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F06CE" w14:textId="77777777" w:rsidR="003359A5" w:rsidRPr="00FC041B" w:rsidRDefault="003359A5" w:rsidP="003359A5">
      <w:pPr>
        <w:pStyle w:val="Heading1"/>
        <w:numPr>
          <w:ilvl w:val="0"/>
          <w:numId w:val="0"/>
        </w:numPr>
        <w:ind w:left="360"/>
        <w:rPr>
          <w:i/>
        </w:rPr>
      </w:pPr>
      <w:r w:rsidRPr="00FC041B">
        <w:rPr>
          <w:i/>
        </w:rPr>
        <w:t xml:space="preserve">APPENDIX A:  </w:t>
      </w:r>
      <w:r w:rsidRPr="00FC041B">
        <w:t>Cross-country Data Description</w:t>
      </w:r>
    </w:p>
    <w:p w14:paraId="6684C123" w14:textId="77777777" w:rsidR="003359A5" w:rsidRPr="00FC041B" w:rsidRDefault="003359A5" w:rsidP="003359A5">
      <w:pPr>
        <w:rPr>
          <w:rFonts w:cs="Calibri"/>
          <w:color w:val="000000"/>
        </w:rPr>
      </w:pPr>
    </w:p>
    <w:p w14:paraId="0DF238D1" w14:textId="77777777" w:rsidR="003359A5" w:rsidRPr="00FC041B" w:rsidRDefault="003359A5" w:rsidP="003359A5">
      <w:pPr>
        <w:ind w:firstLine="720"/>
      </w:pPr>
    </w:p>
    <w:p w14:paraId="207A64AC" w14:textId="77777777" w:rsidR="003359A5" w:rsidRPr="00FC041B" w:rsidRDefault="003359A5" w:rsidP="003359A5">
      <w:pPr>
        <w:rPr>
          <w:rFonts w:eastAsiaTheme="majorEastAsia" w:cstheme="majorBidi"/>
          <w:b/>
          <w:bCs/>
          <w:i/>
        </w:rPr>
      </w:pPr>
      <w:r w:rsidRPr="00FC041B">
        <w:rPr>
          <w:i/>
        </w:rPr>
        <w:br w:type="page"/>
      </w:r>
    </w:p>
    <w:p w14:paraId="1274DD8C" w14:textId="77777777" w:rsidR="003359A5" w:rsidRPr="00FC041B" w:rsidRDefault="003359A5" w:rsidP="003359A5">
      <w:pPr>
        <w:pStyle w:val="Heading3"/>
      </w:pPr>
      <w:r w:rsidRPr="00FC041B">
        <w:rPr>
          <w:i/>
        </w:rPr>
        <w:lastRenderedPageBreak/>
        <w:t xml:space="preserve">Table A1:  </w:t>
      </w:r>
      <w:r w:rsidRPr="00FC041B">
        <w:t>Variable Definitions</w:t>
      </w:r>
    </w:p>
    <w:tbl>
      <w:tblPr>
        <w:tblW w:w="5000" w:type="pct"/>
        <w:jc w:val="center"/>
        <w:tblBorders>
          <w:top w:val="single" w:sz="18" w:space="0" w:color="000000"/>
          <w:left w:val="single" w:sz="18" w:space="0" w:color="000000"/>
          <w:bottom w:val="single" w:sz="18" w:space="0" w:color="000000"/>
          <w:right w:val="single" w:sz="18" w:space="0" w:color="000000"/>
        </w:tblBorders>
        <w:tblLook w:val="0000" w:firstRow="0" w:lastRow="0" w:firstColumn="0" w:lastColumn="0" w:noHBand="0" w:noVBand="0"/>
      </w:tblPr>
      <w:tblGrid>
        <w:gridCol w:w="9224"/>
      </w:tblGrid>
      <w:tr w:rsidR="003359A5" w:rsidRPr="00FC041B" w14:paraId="2158EA48" w14:textId="77777777" w:rsidTr="00250BBE">
        <w:trPr>
          <w:trHeight w:val="432"/>
          <w:jc w:val="center"/>
        </w:trPr>
        <w:tc>
          <w:tcPr>
            <w:tcW w:w="5000" w:type="pct"/>
            <w:tcBorders>
              <w:top w:val="single" w:sz="18" w:space="0" w:color="000000"/>
              <w:bottom w:val="nil"/>
            </w:tcBorders>
            <w:shd w:val="clear" w:color="auto" w:fill="E7E6E6" w:themeFill="background2"/>
            <w:tcMar>
              <w:top w:w="58" w:type="dxa"/>
              <w:left w:w="115" w:type="dxa"/>
              <w:bottom w:w="58" w:type="dxa"/>
              <w:right w:w="115" w:type="dxa"/>
            </w:tcMar>
            <w:vAlign w:val="center"/>
          </w:tcPr>
          <w:p w14:paraId="28640D24" w14:textId="77777777" w:rsidR="003359A5" w:rsidRPr="00FC041B" w:rsidRDefault="003359A5" w:rsidP="00250BBE">
            <w:pPr>
              <w:snapToGrid w:val="0"/>
              <w:jc w:val="center"/>
              <w:rPr>
                <w:rFonts w:cs="Arial"/>
                <w:b/>
                <w:sz w:val="22"/>
              </w:rPr>
            </w:pPr>
            <w:r w:rsidRPr="00FC041B">
              <w:rPr>
                <w:rFonts w:cs="Arial"/>
                <w:b/>
                <w:sz w:val="22"/>
              </w:rPr>
              <w:t>Left-side Variables</w:t>
            </w:r>
          </w:p>
        </w:tc>
      </w:tr>
      <w:tr w:rsidR="00AA7351" w:rsidRPr="00FC041B" w14:paraId="600FA88D" w14:textId="77777777" w:rsidTr="00250BBE">
        <w:trPr>
          <w:trHeight w:val="255"/>
          <w:jc w:val="center"/>
        </w:trPr>
        <w:tc>
          <w:tcPr>
            <w:tcW w:w="5000" w:type="pct"/>
            <w:tcBorders>
              <w:top w:val="nil"/>
            </w:tcBorders>
            <w:shd w:val="clear" w:color="auto" w:fill="auto"/>
            <w:tcMar>
              <w:top w:w="29" w:type="dxa"/>
              <w:left w:w="115" w:type="dxa"/>
              <w:bottom w:w="29" w:type="dxa"/>
              <w:right w:w="115" w:type="dxa"/>
            </w:tcMar>
            <w:vAlign w:val="center"/>
          </w:tcPr>
          <w:p w14:paraId="688C0E5B" w14:textId="4170D86E" w:rsidR="00AA7351" w:rsidRPr="00FC041B" w:rsidRDefault="00A30070" w:rsidP="00661813">
            <w:pPr>
              <w:ind w:left="180" w:hanging="180"/>
              <w:rPr>
                <w:b/>
                <w:sz w:val="20"/>
                <w:szCs w:val="20"/>
                <w:highlight w:val="yellow"/>
              </w:rPr>
            </w:pPr>
            <w:r w:rsidRPr="00FC041B">
              <w:rPr>
                <w:b/>
                <w:sz w:val="20"/>
                <w:szCs w:val="20"/>
              </w:rPr>
              <w:t>Power concentration</w:t>
            </w:r>
            <w:r w:rsidR="00AA7351" w:rsidRPr="00FC041B">
              <w:rPr>
                <w:b/>
                <w:sz w:val="20"/>
                <w:szCs w:val="20"/>
              </w:rPr>
              <w:t xml:space="preserve"> index.</w:t>
            </w:r>
            <w:r w:rsidR="00224FAE" w:rsidRPr="00FC041B">
              <w:rPr>
                <w:b/>
                <w:sz w:val="20"/>
                <w:szCs w:val="20"/>
              </w:rPr>
              <w:t xml:space="preserve"> </w:t>
            </w:r>
            <w:r w:rsidR="00224FAE" w:rsidRPr="00FC041B">
              <w:rPr>
                <w:sz w:val="20"/>
                <w:szCs w:val="20"/>
              </w:rPr>
              <w:t xml:space="preserve">Measures the extent of power concentration, </w:t>
            </w:r>
            <w:r w:rsidR="00DE3BAA" w:rsidRPr="00FC041B">
              <w:rPr>
                <w:sz w:val="20"/>
                <w:szCs w:val="20"/>
              </w:rPr>
              <w:t xml:space="preserve">including </w:t>
            </w:r>
            <w:r w:rsidR="00224FAE" w:rsidRPr="00FC041B">
              <w:rPr>
                <w:sz w:val="20"/>
                <w:szCs w:val="20"/>
              </w:rPr>
              <w:t>both vertical and horizontal</w:t>
            </w:r>
            <w:r w:rsidR="00DE3BAA" w:rsidRPr="00FC041B">
              <w:rPr>
                <w:sz w:val="20"/>
                <w:szCs w:val="20"/>
              </w:rPr>
              <w:t xml:space="preserve"> dimensions</w:t>
            </w:r>
            <w:r w:rsidR="00224FAE" w:rsidRPr="00FC041B">
              <w:rPr>
                <w:sz w:val="20"/>
                <w:szCs w:val="20"/>
              </w:rPr>
              <w:t xml:space="preserve">. Generated </w:t>
            </w:r>
            <w:r w:rsidR="00661813" w:rsidRPr="00FC041B">
              <w:rPr>
                <w:sz w:val="20"/>
                <w:szCs w:val="20"/>
              </w:rPr>
              <w:t>via</w:t>
            </w:r>
            <w:r w:rsidR="00224FAE" w:rsidRPr="00FC041B">
              <w:rPr>
                <w:sz w:val="20"/>
                <w:szCs w:val="20"/>
              </w:rPr>
              <w:t xml:space="preserve"> principal components analysis (PCA) using 15 separate measures of power concentration (described below): Federalism, Subnational government layers, Subnational elections, Autonomous regions, Revenue decentralization, Government consumption, Separate powers, Divided party control, Decentralized parties, Judicial review, Bicameralism, Legislative fractionalization, Political constraints, Checks &amp; balances, and Capital city.</w:t>
            </w:r>
            <w:r w:rsidR="002C4115" w:rsidRPr="00FC041B">
              <w:rPr>
                <w:sz w:val="20"/>
                <w:szCs w:val="20"/>
              </w:rPr>
              <w:t xml:space="preserve"> The variable comprises the first component of the PCA, averaged across 20 imputed data sets.</w:t>
            </w:r>
            <w:r w:rsidR="00570A10" w:rsidRPr="00FC041B">
              <w:rPr>
                <w:b/>
                <w:sz w:val="20"/>
                <w:szCs w:val="20"/>
              </w:rPr>
              <w:t xml:space="preserve"> </w:t>
            </w:r>
            <w:r w:rsidR="00224FAE" w:rsidRPr="00FC041B">
              <w:rPr>
                <w:sz w:val="20"/>
                <w:szCs w:val="20"/>
              </w:rPr>
              <w:t xml:space="preserve">Rescaled from 0-1. </w:t>
            </w:r>
            <w:proofErr w:type="spellStart"/>
            <w:r w:rsidR="00570A10" w:rsidRPr="00FC041B">
              <w:rPr>
                <w:i/>
                <w:sz w:val="20"/>
                <w:szCs w:val="20"/>
              </w:rPr>
              <w:t>PCA_index</w:t>
            </w:r>
            <w:proofErr w:type="spellEnd"/>
          </w:p>
        </w:tc>
      </w:tr>
      <w:tr w:rsidR="003359A5" w:rsidRPr="00FC041B" w14:paraId="5CFD6B49" w14:textId="77777777" w:rsidTr="00250BBE">
        <w:trPr>
          <w:trHeight w:val="255"/>
          <w:jc w:val="center"/>
        </w:trPr>
        <w:tc>
          <w:tcPr>
            <w:tcW w:w="5000" w:type="pct"/>
            <w:tcBorders>
              <w:top w:val="nil"/>
            </w:tcBorders>
            <w:shd w:val="clear" w:color="auto" w:fill="auto"/>
            <w:tcMar>
              <w:top w:w="29" w:type="dxa"/>
              <w:left w:w="115" w:type="dxa"/>
              <w:bottom w:w="29" w:type="dxa"/>
              <w:right w:w="115" w:type="dxa"/>
            </w:tcMar>
            <w:vAlign w:val="center"/>
          </w:tcPr>
          <w:p w14:paraId="6B209B94" w14:textId="77777777" w:rsidR="003359A5" w:rsidRPr="00FC041B" w:rsidRDefault="003359A5" w:rsidP="00250BBE">
            <w:pPr>
              <w:ind w:left="180" w:hanging="180"/>
              <w:rPr>
                <w:b/>
                <w:sz w:val="20"/>
                <w:szCs w:val="20"/>
              </w:rPr>
            </w:pPr>
            <w:r w:rsidRPr="00FC041B">
              <w:rPr>
                <w:b/>
                <w:sz w:val="20"/>
                <w:szCs w:val="20"/>
              </w:rPr>
              <w:t>Federalism.</w:t>
            </w:r>
            <w:r w:rsidRPr="00FC041B">
              <w:rPr>
                <w:sz w:val="20"/>
                <w:szCs w:val="20"/>
              </w:rPr>
              <w:t xml:space="preserve">  An institutionalized division or sharing of responsibilities between a national authority and semiautonomous regional </w:t>
            </w:r>
            <w:proofErr w:type="gramStart"/>
            <w:r w:rsidRPr="00FC041B">
              <w:rPr>
                <w:sz w:val="20"/>
                <w:szCs w:val="20"/>
              </w:rPr>
              <w:t>units,</w:t>
            </w:r>
            <w:proofErr w:type="gramEnd"/>
            <w:r w:rsidRPr="00FC041B">
              <w:rPr>
                <w:sz w:val="20"/>
                <w:szCs w:val="20"/>
              </w:rPr>
              <w:t xml:space="preserve"> usually codified in a constitution. 0=nonfederal (regional governments, if they exist, are granted minimal policy-making power), 1=</w:t>
            </w:r>
            <w:proofErr w:type="spellStart"/>
            <w:r w:rsidRPr="00FC041B">
              <w:rPr>
                <w:sz w:val="20"/>
                <w:szCs w:val="20"/>
              </w:rPr>
              <w:t>semifederal</w:t>
            </w:r>
            <w:proofErr w:type="spellEnd"/>
            <w:r w:rsidRPr="00FC041B">
              <w:rPr>
                <w:sz w:val="20"/>
                <w:szCs w:val="20"/>
              </w:rPr>
              <w:t xml:space="preserve"> (there are elective governments at the regional level but constitutional sovereignty is reserved to the national government), 2=federal (elective regional governments plus constitutional recognition of subnational authority).  Rescaled from 0-1.  Source: Gerring &amp; Thacker (2008: 88).  </w:t>
            </w:r>
            <w:proofErr w:type="spellStart"/>
            <w:r w:rsidRPr="00FC041B">
              <w:rPr>
                <w:i/>
                <w:sz w:val="20"/>
                <w:szCs w:val="20"/>
              </w:rPr>
              <w:t>federalism_GT</w:t>
            </w:r>
            <w:proofErr w:type="spellEnd"/>
          </w:p>
        </w:tc>
      </w:tr>
      <w:tr w:rsidR="003359A5" w:rsidRPr="00FC041B" w14:paraId="6A400544"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0109A65E" w14:textId="47ABFCED" w:rsidR="003359A5" w:rsidRPr="00FC041B" w:rsidRDefault="003359A5" w:rsidP="006639EE">
            <w:pPr>
              <w:ind w:left="180" w:hanging="180"/>
              <w:rPr>
                <w:b/>
                <w:sz w:val="20"/>
                <w:szCs w:val="20"/>
              </w:rPr>
            </w:pPr>
            <w:r w:rsidRPr="00FC041B">
              <w:rPr>
                <w:b/>
                <w:sz w:val="20"/>
                <w:szCs w:val="20"/>
              </w:rPr>
              <w:t xml:space="preserve">Subnational </w:t>
            </w:r>
            <w:proofErr w:type="spellStart"/>
            <w:r w:rsidRPr="00FC041B">
              <w:rPr>
                <w:b/>
                <w:sz w:val="20"/>
                <w:szCs w:val="20"/>
              </w:rPr>
              <w:t>gov</w:t>
            </w:r>
            <w:proofErr w:type="spellEnd"/>
            <w:r w:rsidRPr="00FC041B">
              <w:rPr>
                <w:b/>
                <w:sz w:val="20"/>
                <w:szCs w:val="20"/>
              </w:rPr>
              <w:t xml:space="preserve"> layers.</w:t>
            </w:r>
            <w:r w:rsidRPr="00FC041B">
              <w:rPr>
                <w:sz w:val="20"/>
                <w:szCs w:val="20"/>
              </w:rPr>
              <w:t xml:space="preserve">  Comprised of two variables measuring whether local and regional governments exist, as coded by research assistants and regional experts enlisted by V-Dem. These are added together to form a three-level index: 0=none, 1=one level, or </w:t>
            </w:r>
            <w:r w:rsidR="006639EE" w:rsidRPr="00FC041B">
              <w:rPr>
                <w:sz w:val="20"/>
                <w:szCs w:val="20"/>
              </w:rPr>
              <w:t>2</w:t>
            </w:r>
            <w:r w:rsidRPr="00FC041B">
              <w:rPr>
                <w:sz w:val="20"/>
                <w:szCs w:val="20"/>
              </w:rPr>
              <w:t xml:space="preserve">=both levels.  Rescaled from 0-1.  Source: V-Dem (Coppedge et al. 2015).  </w:t>
            </w:r>
            <w:proofErr w:type="spellStart"/>
            <w:r w:rsidRPr="00FC041B">
              <w:rPr>
                <w:i/>
                <w:sz w:val="20"/>
                <w:szCs w:val="20"/>
              </w:rPr>
              <w:t>subnational_layers</w:t>
            </w:r>
            <w:proofErr w:type="spellEnd"/>
          </w:p>
        </w:tc>
      </w:tr>
      <w:tr w:rsidR="003359A5" w:rsidRPr="00FC041B" w14:paraId="4A94EDC0"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3516E67C" w14:textId="77777777" w:rsidR="003359A5" w:rsidRPr="00FC041B" w:rsidRDefault="003359A5" w:rsidP="00250BBE">
            <w:pPr>
              <w:ind w:left="180" w:hanging="180"/>
              <w:rPr>
                <w:b/>
                <w:sz w:val="20"/>
                <w:szCs w:val="20"/>
              </w:rPr>
            </w:pPr>
            <w:r w:rsidRPr="00FC041B">
              <w:rPr>
                <w:b/>
                <w:sz w:val="20"/>
                <w:szCs w:val="20"/>
              </w:rPr>
              <w:t>Subnational elections.</w:t>
            </w:r>
            <w:r w:rsidRPr="00FC041B">
              <w:rPr>
                <w:sz w:val="20"/>
                <w:szCs w:val="20"/>
              </w:rPr>
              <w:t xml:space="preserve">  Measures the existence (=1) or non-existence (=0) of elections at subnational levels, as coded by country experts enlisted by the V-Dem project. Multiple ratings aggregated by a Bayesian IRT measurement model, which transforms the binary variable into an interval variable.  Rescaled from 0-1.  Source: V-Dem (Coppedge et al. 2015).  </w:t>
            </w:r>
            <w:r w:rsidRPr="00FC041B">
              <w:rPr>
                <w:i/>
                <w:sz w:val="20"/>
                <w:szCs w:val="20"/>
              </w:rPr>
              <w:t>v2elffelrbin</w:t>
            </w:r>
          </w:p>
        </w:tc>
      </w:tr>
      <w:tr w:rsidR="003359A5" w:rsidRPr="00FC041B" w14:paraId="7C502430"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4E71BC43" w14:textId="77777777" w:rsidR="003359A5" w:rsidRPr="00FC041B" w:rsidRDefault="003359A5" w:rsidP="00250BBE">
            <w:pPr>
              <w:ind w:left="180" w:hanging="180"/>
              <w:rPr>
                <w:b/>
                <w:sz w:val="20"/>
                <w:szCs w:val="20"/>
              </w:rPr>
            </w:pPr>
            <w:r w:rsidRPr="00FC041B">
              <w:rPr>
                <w:b/>
                <w:sz w:val="20"/>
                <w:szCs w:val="20"/>
              </w:rPr>
              <w:t>Autonomous regions.</w:t>
            </w:r>
            <w:r w:rsidRPr="00FC041B">
              <w:rPr>
                <w:sz w:val="20"/>
                <w:szCs w:val="20"/>
              </w:rPr>
              <w:t xml:space="preserve">  Measures the existence (=1) or nonexistence (=0) of regions enjoying substantial autonomy from the national government.  Rescaled from 0-1.  Source: DPI (Beck et al. 2001). </w:t>
            </w:r>
            <w:proofErr w:type="spellStart"/>
            <w:r w:rsidRPr="00FC041B">
              <w:rPr>
                <w:i/>
                <w:sz w:val="20"/>
                <w:szCs w:val="20"/>
              </w:rPr>
              <w:t>e_dpi_auton</w:t>
            </w:r>
            <w:proofErr w:type="spellEnd"/>
          </w:p>
        </w:tc>
      </w:tr>
      <w:tr w:rsidR="003359A5" w:rsidRPr="00FC041B" w14:paraId="10AC28A3"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29893B14" w14:textId="77777777" w:rsidR="003359A5" w:rsidRPr="00FC041B" w:rsidRDefault="003359A5" w:rsidP="00250BBE">
            <w:pPr>
              <w:ind w:left="180" w:hanging="180"/>
              <w:rPr>
                <w:b/>
                <w:sz w:val="20"/>
                <w:szCs w:val="20"/>
              </w:rPr>
            </w:pPr>
            <w:r w:rsidRPr="00FC041B">
              <w:rPr>
                <w:b/>
                <w:sz w:val="20"/>
                <w:szCs w:val="20"/>
              </w:rPr>
              <w:t>Revenue decentralization.</w:t>
            </w:r>
            <w:r w:rsidRPr="00FC041B">
              <w:rPr>
                <w:sz w:val="20"/>
                <w:szCs w:val="20"/>
              </w:rPr>
              <w:t xml:space="preserve">  Subnational revenue as share of total public revenue.  Rescaled from 0-1.  Source: GFS, as compiled by </w:t>
            </w:r>
            <w:proofErr w:type="spellStart"/>
            <w:r w:rsidRPr="00FC041B">
              <w:rPr>
                <w:sz w:val="20"/>
                <w:szCs w:val="20"/>
              </w:rPr>
              <w:t>Enikolopov</w:t>
            </w:r>
            <w:proofErr w:type="spellEnd"/>
            <w:r w:rsidRPr="00FC041B">
              <w:rPr>
                <w:sz w:val="20"/>
                <w:szCs w:val="20"/>
              </w:rPr>
              <w:t xml:space="preserve"> &amp; </w:t>
            </w:r>
            <w:proofErr w:type="spellStart"/>
            <w:r w:rsidRPr="00FC041B">
              <w:rPr>
                <w:sz w:val="20"/>
                <w:szCs w:val="20"/>
              </w:rPr>
              <w:t>Zhuravskaya</w:t>
            </w:r>
            <w:proofErr w:type="spellEnd"/>
            <w:r w:rsidRPr="00FC041B">
              <w:rPr>
                <w:sz w:val="20"/>
                <w:szCs w:val="20"/>
              </w:rPr>
              <w:t xml:space="preserve"> (2007). </w:t>
            </w:r>
            <w:proofErr w:type="spellStart"/>
            <w:r w:rsidRPr="00FC041B">
              <w:rPr>
                <w:i/>
                <w:sz w:val="20"/>
                <w:szCs w:val="20"/>
              </w:rPr>
              <w:t>Decentraliz_rev_EZ</w:t>
            </w:r>
            <w:proofErr w:type="spellEnd"/>
          </w:p>
        </w:tc>
      </w:tr>
      <w:tr w:rsidR="003359A5" w:rsidRPr="00FC041B" w14:paraId="05F45F00"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379FBBCC" w14:textId="77777777" w:rsidR="003359A5" w:rsidRPr="00FC041B" w:rsidRDefault="003359A5" w:rsidP="00250BBE">
            <w:pPr>
              <w:ind w:left="180" w:hanging="180"/>
              <w:rPr>
                <w:b/>
                <w:sz w:val="20"/>
                <w:szCs w:val="20"/>
              </w:rPr>
            </w:pPr>
            <w:r w:rsidRPr="00FC041B">
              <w:rPr>
                <w:b/>
                <w:sz w:val="20"/>
                <w:szCs w:val="20"/>
              </w:rPr>
              <w:t xml:space="preserve">Government consumption.  </w:t>
            </w:r>
            <w:r w:rsidRPr="00FC041B">
              <w:rPr>
                <w:sz w:val="20"/>
                <w:szCs w:val="20"/>
              </w:rPr>
              <w:t>Central government current expenditures for purchases of goods and services, including payment of employees and most expenditures on national defense and security (but not those considered part of government capital formation), as a share of GDP.  Rescaled from 0-1.  Source: WDI (World Bank 20</w:t>
            </w:r>
            <w:proofErr w:type="gramStart"/>
            <w:r w:rsidRPr="00FC041B">
              <w:rPr>
                <w:sz w:val="20"/>
                <w:szCs w:val="20"/>
              </w:rPr>
              <w:t>??)</w:t>
            </w:r>
            <w:proofErr w:type="gramEnd"/>
            <w:r w:rsidRPr="00FC041B">
              <w:rPr>
                <w:sz w:val="20"/>
                <w:szCs w:val="20"/>
              </w:rPr>
              <w:t>.</w:t>
            </w:r>
          </w:p>
        </w:tc>
      </w:tr>
      <w:tr w:rsidR="003359A5" w:rsidRPr="00FC041B" w14:paraId="46FCB2C3"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0AED26F8" w14:textId="3A94DB9F" w:rsidR="003359A5" w:rsidRPr="00FC041B" w:rsidRDefault="003359A5" w:rsidP="006C380A">
            <w:pPr>
              <w:ind w:left="180" w:hanging="180"/>
              <w:rPr>
                <w:b/>
                <w:sz w:val="20"/>
                <w:szCs w:val="20"/>
              </w:rPr>
            </w:pPr>
            <w:r w:rsidRPr="00FC041B">
              <w:rPr>
                <w:b/>
                <w:sz w:val="20"/>
                <w:szCs w:val="20"/>
              </w:rPr>
              <w:t>Separate powers.</w:t>
            </w:r>
            <w:r w:rsidRPr="00FC041B">
              <w:rPr>
                <w:sz w:val="20"/>
                <w:szCs w:val="20"/>
              </w:rPr>
              <w:t xml:space="preserve">  1=the dominant executive (either the head of state or head of government) is directly elected, 0=otherwise. Coding by research assistants and regional experts enlisted by the V-Dem project.  Rescaled from 0-1.  Source: </w:t>
            </w:r>
            <w:r w:rsidR="006C380A" w:rsidRPr="00FC041B">
              <w:rPr>
                <w:sz w:val="20"/>
                <w:szCs w:val="20"/>
              </w:rPr>
              <w:t>V-Dem (Coppedge et al. 2015)</w:t>
            </w:r>
            <w:r w:rsidRPr="00FC041B">
              <w:rPr>
                <w:sz w:val="20"/>
                <w:szCs w:val="20"/>
              </w:rPr>
              <w:t xml:space="preserve">.  </w:t>
            </w:r>
            <w:r w:rsidRPr="00FC041B">
              <w:rPr>
                <w:i/>
                <w:sz w:val="20"/>
                <w:szCs w:val="20"/>
              </w:rPr>
              <w:t>prez_JG2</w:t>
            </w:r>
          </w:p>
        </w:tc>
      </w:tr>
      <w:tr w:rsidR="003359A5" w:rsidRPr="00FC041B" w14:paraId="5337C202"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6762C54B" w14:textId="77777777" w:rsidR="003359A5" w:rsidRPr="00FC041B" w:rsidRDefault="003359A5" w:rsidP="00250BBE">
            <w:pPr>
              <w:ind w:left="180" w:hanging="180"/>
              <w:rPr>
                <w:b/>
                <w:sz w:val="20"/>
                <w:szCs w:val="20"/>
              </w:rPr>
            </w:pPr>
            <w:r w:rsidRPr="00FC041B">
              <w:rPr>
                <w:b/>
                <w:sz w:val="20"/>
                <w:szCs w:val="20"/>
              </w:rPr>
              <w:t xml:space="preserve">Divided party control.  </w:t>
            </w:r>
            <w:r w:rsidRPr="00FC041B">
              <w:rPr>
                <w:sz w:val="20"/>
                <w:szCs w:val="20"/>
              </w:rPr>
              <w:t xml:space="preserve">The extent to which a single party or coalition controls both the executive and legislative branches of national government, based on coding by country experts enlisted by the V-Dem project. Multiple ratings aggregated by a Bayesian IRT measurement model, which transforms this ordinal variable into an interval variable.  (The nominal V-Dem variable </w:t>
            </w:r>
            <w:proofErr w:type="gramStart"/>
            <w:r w:rsidRPr="00FC041B">
              <w:rPr>
                <w:sz w:val="20"/>
                <w:szCs w:val="20"/>
              </w:rPr>
              <w:t>is reordered</w:t>
            </w:r>
            <w:proofErr w:type="gramEnd"/>
            <w:r w:rsidRPr="00FC041B">
              <w:rPr>
                <w:sz w:val="20"/>
                <w:szCs w:val="20"/>
              </w:rPr>
              <w:t xml:space="preserve"> to reflect an ordinal scale.)  Rescaled from 0-1.  Source: V-Dem (Coppedge et al. 2015).  </w:t>
            </w:r>
            <w:proofErr w:type="spellStart"/>
            <w:r w:rsidRPr="00FC041B">
              <w:rPr>
                <w:i/>
                <w:sz w:val="20"/>
                <w:szCs w:val="20"/>
              </w:rPr>
              <w:t>Natparmms</w:t>
            </w:r>
            <w:proofErr w:type="spellEnd"/>
          </w:p>
        </w:tc>
      </w:tr>
      <w:tr w:rsidR="003359A5" w:rsidRPr="00FC041B" w14:paraId="2534E252"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1D1AB8EB" w14:textId="77777777" w:rsidR="003359A5" w:rsidRPr="00FC041B" w:rsidRDefault="003359A5" w:rsidP="00250BBE">
            <w:pPr>
              <w:ind w:left="180" w:hanging="180"/>
              <w:rPr>
                <w:b/>
                <w:sz w:val="20"/>
                <w:szCs w:val="20"/>
              </w:rPr>
            </w:pPr>
            <w:r w:rsidRPr="00FC041B">
              <w:rPr>
                <w:b/>
                <w:sz w:val="20"/>
                <w:szCs w:val="20"/>
              </w:rPr>
              <w:t>Decentralized parties.</w:t>
            </w:r>
            <w:r w:rsidRPr="00FC041B">
              <w:rPr>
                <w:sz w:val="20"/>
                <w:szCs w:val="20"/>
              </w:rPr>
              <w:t xml:space="preserve">  Measures how centralized the process of candidate selection for the national legislature is – specifically, the extent to which national party leaders control the process or share power with </w:t>
            </w:r>
            <w:r w:rsidRPr="00FC041B">
              <w:rPr>
                <w:rFonts w:cs="Calibri"/>
                <w:color w:val="000000"/>
                <w:sz w:val="20"/>
                <w:szCs w:val="20"/>
              </w:rPr>
              <w:t xml:space="preserve">constituents and local and regional party actors, as judged by country experts enlisted by the V-Dem project. </w:t>
            </w:r>
            <w:r w:rsidRPr="00FC041B">
              <w:rPr>
                <w:sz w:val="20"/>
                <w:szCs w:val="20"/>
              </w:rPr>
              <w:t xml:space="preserve">Multiple ratings aggregated by a Bayesian IRT measurement model, which transforms this ordinal variable into an interval variable.  Rescaled from 0-1.  Source: V-Dem (Coppedge et al. 2015).  </w:t>
            </w:r>
            <w:r w:rsidRPr="00FC041B">
              <w:rPr>
                <w:i/>
                <w:sz w:val="20"/>
                <w:szCs w:val="20"/>
              </w:rPr>
              <w:t>v2pscnslnl</w:t>
            </w:r>
          </w:p>
        </w:tc>
      </w:tr>
      <w:tr w:rsidR="003359A5" w:rsidRPr="00FC041B" w14:paraId="08887856"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78DB1A2F" w14:textId="77777777" w:rsidR="003359A5" w:rsidRPr="00FC041B" w:rsidRDefault="003359A5" w:rsidP="00250BBE">
            <w:pPr>
              <w:ind w:left="180" w:hanging="180"/>
              <w:rPr>
                <w:b/>
                <w:sz w:val="20"/>
                <w:szCs w:val="20"/>
              </w:rPr>
            </w:pPr>
            <w:r w:rsidRPr="00FC041B">
              <w:rPr>
                <w:b/>
                <w:sz w:val="20"/>
                <w:szCs w:val="20"/>
              </w:rPr>
              <w:t>Judicial review.</w:t>
            </w:r>
            <w:r w:rsidRPr="00FC041B">
              <w:rPr>
                <w:sz w:val="20"/>
                <w:szCs w:val="20"/>
              </w:rPr>
              <w:t xml:space="preserve">  Measures whether any court in the judiciary has the legal authority to invalidate governmental policies (e.g. statutes, regulations, decrees, administrative actions) </w:t>
            </w:r>
            <w:proofErr w:type="gramStart"/>
            <w:r w:rsidRPr="00FC041B">
              <w:rPr>
                <w:sz w:val="20"/>
                <w:szCs w:val="20"/>
              </w:rPr>
              <w:t>on the grounds that</w:t>
            </w:r>
            <w:proofErr w:type="gramEnd"/>
            <w:r w:rsidRPr="00FC041B">
              <w:rPr>
                <w:sz w:val="20"/>
                <w:szCs w:val="20"/>
              </w:rPr>
              <w:t xml:space="preserve"> they violate a constitutional provision, as coded by country experts enlisted for the V-Dem project. Multiple ratings aggregated by a Bayesian IRT measurement model, which transforms this ordinal variable into an interval variable.  Rescaled from 0-1.  Source: V-Dem (Coppedge et al. 2015).  </w:t>
            </w:r>
            <w:r w:rsidRPr="00FC041B">
              <w:rPr>
                <w:i/>
                <w:sz w:val="20"/>
                <w:szCs w:val="20"/>
              </w:rPr>
              <w:t>v2jureview</w:t>
            </w:r>
          </w:p>
        </w:tc>
      </w:tr>
      <w:tr w:rsidR="003359A5" w:rsidRPr="00FC041B" w14:paraId="1F60E458"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4F558876" w14:textId="77777777" w:rsidR="003359A5" w:rsidRPr="00FC041B" w:rsidRDefault="003359A5" w:rsidP="00250BBE">
            <w:pPr>
              <w:ind w:left="180" w:hanging="180"/>
              <w:rPr>
                <w:b/>
                <w:sz w:val="20"/>
                <w:szCs w:val="20"/>
              </w:rPr>
            </w:pPr>
            <w:r w:rsidRPr="00FC041B">
              <w:rPr>
                <w:b/>
                <w:sz w:val="20"/>
                <w:szCs w:val="20"/>
              </w:rPr>
              <w:t>Bicameralism.</w:t>
            </w:r>
            <w:r w:rsidRPr="00FC041B">
              <w:rPr>
                <w:sz w:val="20"/>
                <w:szCs w:val="20"/>
              </w:rPr>
              <w:t xml:space="preserve">  Measures the existence of two chambers in the national legislature and – if they exist – how closely matched their powers are, based on the coding of country experts enlisted by the V-Dem project. Multiple ratings </w:t>
            </w:r>
            <w:r w:rsidRPr="00FC041B">
              <w:rPr>
                <w:sz w:val="20"/>
                <w:szCs w:val="20"/>
              </w:rPr>
              <w:lastRenderedPageBreak/>
              <w:t xml:space="preserve">aggregated by a Bayesian IRT measurement model, which transforms this ordinal variable into an interval variable.  Rescaled from 0-1.  Source: V-Dem (Coppedge et al. 2015).  </w:t>
            </w:r>
            <w:proofErr w:type="spellStart"/>
            <w:r w:rsidRPr="00FC041B">
              <w:rPr>
                <w:i/>
                <w:sz w:val="20"/>
                <w:szCs w:val="20"/>
              </w:rPr>
              <w:t>Legbalance</w:t>
            </w:r>
            <w:proofErr w:type="spellEnd"/>
          </w:p>
        </w:tc>
      </w:tr>
      <w:tr w:rsidR="003359A5" w:rsidRPr="00FC041B" w14:paraId="62C6D595"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701EA5AD" w14:textId="77777777" w:rsidR="003359A5" w:rsidRPr="00FC041B" w:rsidRDefault="003359A5" w:rsidP="00250BBE">
            <w:pPr>
              <w:ind w:left="180" w:hanging="180"/>
              <w:rPr>
                <w:sz w:val="20"/>
                <w:szCs w:val="20"/>
              </w:rPr>
            </w:pPr>
            <w:r w:rsidRPr="00FC041B">
              <w:rPr>
                <w:b/>
                <w:sz w:val="20"/>
                <w:szCs w:val="20"/>
              </w:rPr>
              <w:lastRenderedPageBreak/>
              <w:t>Legislative fractionalization.</w:t>
            </w:r>
            <w:r w:rsidRPr="00FC041B">
              <w:rPr>
                <w:sz w:val="20"/>
                <w:szCs w:val="20"/>
              </w:rPr>
              <w:t xml:space="preserve">  </w:t>
            </w:r>
            <w:r w:rsidRPr="00FC041B">
              <w:rPr>
                <w:rFonts w:cs="Calibri"/>
                <w:sz w:val="20"/>
                <w:szCs w:val="20"/>
              </w:rPr>
              <w:t xml:space="preserve">Measures </w:t>
            </w:r>
            <w:r w:rsidRPr="00FC041B">
              <w:rPr>
                <w:rFonts w:cs="ArialMT"/>
                <w:sz w:val="20"/>
                <w:szCs w:val="20"/>
              </w:rPr>
              <w:t>the probability that two randomly drawn representatives from the lower</w:t>
            </w:r>
            <w:r w:rsidRPr="00FC041B">
              <w:rPr>
                <w:rFonts w:cs="Calibri"/>
                <w:sz w:val="20"/>
                <w:szCs w:val="20"/>
              </w:rPr>
              <w:t xml:space="preserve"> (or unicameral) chamber of the </w:t>
            </w:r>
            <w:r w:rsidRPr="00FC041B">
              <w:rPr>
                <w:rFonts w:cs="ArialMT"/>
                <w:sz w:val="20"/>
                <w:szCs w:val="20"/>
              </w:rPr>
              <w:t xml:space="preserve">legislature will be from different parties. </w:t>
            </w:r>
            <w:r w:rsidRPr="00FC041B">
              <w:rPr>
                <w:sz w:val="20"/>
                <w:szCs w:val="20"/>
              </w:rPr>
              <w:t xml:space="preserve">Rescaled from 0-1.  </w:t>
            </w:r>
            <w:r w:rsidRPr="00FC041B">
              <w:rPr>
                <w:rFonts w:cs="ArialMT"/>
                <w:sz w:val="20"/>
                <w:szCs w:val="20"/>
              </w:rPr>
              <w:t xml:space="preserve">Source: </w:t>
            </w:r>
            <w:proofErr w:type="spellStart"/>
            <w:r w:rsidRPr="00FC041B">
              <w:rPr>
                <w:rFonts w:cs="ArialMT"/>
                <w:sz w:val="20"/>
                <w:szCs w:val="20"/>
              </w:rPr>
              <w:t>PolCon</w:t>
            </w:r>
            <w:proofErr w:type="spellEnd"/>
            <w:r w:rsidRPr="00FC041B">
              <w:rPr>
                <w:rFonts w:cs="ArialMT"/>
                <w:sz w:val="20"/>
                <w:szCs w:val="20"/>
              </w:rPr>
              <w:t xml:space="preserve"> (</w:t>
            </w:r>
            <w:proofErr w:type="spellStart"/>
            <w:r w:rsidRPr="00FC041B">
              <w:rPr>
                <w:rFonts w:cs="ArialMT"/>
                <w:sz w:val="20"/>
                <w:szCs w:val="20"/>
              </w:rPr>
              <w:t>Henisz</w:t>
            </w:r>
            <w:proofErr w:type="spellEnd"/>
            <w:r w:rsidRPr="00FC041B">
              <w:rPr>
                <w:rFonts w:cs="ArialMT"/>
                <w:sz w:val="20"/>
                <w:szCs w:val="20"/>
              </w:rPr>
              <w:t xml:space="preserve"> 2002). </w:t>
            </w:r>
            <w:proofErr w:type="spellStart"/>
            <w:r w:rsidRPr="00FC041B">
              <w:rPr>
                <w:i/>
                <w:sz w:val="20"/>
                <w:szCs w:val="20"/>
              </w:rPr>
              <w:t>Legfralower</w:t>
            </w:r>
            <w:proofErr w:type="spellEnd"/>
          </w:p>
        </w:tc>
      </w:tr>
      <w:tr w:rsidR="003359A5" w:rsidRPr="00FC041B" w14:paraId="758C802D"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00FC992A" w14:textId="77777777" w:rsidR="003359A5" w:rsidRPr="00FC041B" w:rsidRDefault="003359A5" w:rsidP="00250BBE">
            <w:pPr>
              <w:ind w:left="180" w:hanging="180"/>
              <w:rPr>
                <w:b/>
                <w:sz w:val="20"/>
                <w:szCs w:val="20"/>
              </w:rPr>
            </w:pPr>
            <w:r w:rsidRPr="00FC041B">
              <w:rPr>
                <w:b/>
                <w:sz w:val="20"/>
                <w:szCs w:val="20"/>
              </w:rPr>
              <w:t>Political constraints.</w:t>
            </w:r>
            <w:r w:rsidRPr="00FC041B">
              <w:rPr>
                <w:sz w:val="20"/>
                <w:szCs w:val="20"/>
              </w:rPr>
              <w:t xml:space="preserve">  “The extent to which a change in the preferences of any one actor may lead to a change in government policy,” taking into account the number of independent branches of government and the preferences of each of these branches. Rescaled from 0-1.  Source: </w:t>
            </w:r>
            <w:proofErr w:type="spellStart"/>
            <w:r w:rsidRPr="00FC041B">
              <w:rPr>
                <w:sz w:val="20"/>
                <w:szCs w:val="20"/>
              </w:rPr>
              <w:t>PolCon</w:t>
            </w:r>
            <w:proofErr w:type="spellEnd"/>
            <w:r w:rsidRPr="00FC041B">
              <w:rPr>
                <w:sz w:val="20"/>
                <w:szCs w:val="20"/>
              </w:rPr>
              <w:t xml:space="preserve"> (</w:t>
            </w:r>
            <w:proofErr w:type="spellStart"/>
            <w:r w:rsidRPr="00FC041B">
              <w:rPr>
                <w:sz w:val="20"/>
                <w:szCs w:val="20"/>
              </w:rPr>
              <w:t>Henisz</w:t>
            </w:r>
            <w:proofErr w:type="spellEnd"/>
            <w:r w:rsidRPr="00FC041B">
              <w:rPr>
                <w:sz w:val="20"/>
                <w:szCs w:val="20"/>
              </w:rPr>
              <w:t xml:space="preserve"> 2002: 363), where it is referred to as </w:t>
            </w:r>
            <w:proofErr w:type="spellStart"/>
            <w:r w:rsidRPr="00FC041B">
              <w:rPr>
                <w:i/>
                <w:sz w:val="20"/>
                <w:szCs w:val="20"/>
              </w:rPr>
              <w:t>PolConIII</w:t>
            </w:r>
            <w:proofErr w:type="spellEnd"/>
            <w:r w:rsidRPr="00FC041B">
              <w:rPr>
                <w:sz w:val="20"/>
                <w:szCs w:val="20"/>
              </w:rPr>
              <w:t xml:space="preserve">.  </w:t>
            </w:r>
            <w:proofErr w:type="spellStart"/>
            <w:r w:rsidRPr="00FC041B">
              <w:rPr>
                <w:rFonts w:cs="Courier New"/>
                <w:i/>
                <w:sz w:val="20"/>
                <w:szCs w:val="20"/>
              </w:rPr>
              <w:t>polconiii</w:t>
            </w:r>
            <w:proofErr w:type="spellEnd"/>
          </w:p>
        </w:tc>
      </w:tr>
      <w:tr w:rsidR="003359A5" w:rsidRPr="00FC041B" w14:paraId="61C06DA2"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2A1E26BA" w14:textId="77777777" w:rsidR="003359A5" w:rsidRPr="00FC041B" w:rsidRDefault="003359A5" w:rsidP="00250BBE">
            <w:pPr>
              <w:ind w:left="180" w:hanging="180"/>
              <w:rPr>
                <w:rFonts w:cs="Courier New"/>
                <w:sz w:val="20"/>
                <w:szCs w:val="20"/>
              </w:rPr>
            </w:pPr>
            <w:r w:rsidRPr="00FC041B">
              <w:rPr>
                <w:b/>
                <w:sz w:val="20"/>
                <w:szCs w:val="20"/>
              </w:rPr>
              <w:t>Checks &amp; balances.</w:t>
            </w:r>
            <w:r w:rsidRPr="00FC041B">
              <w:rPr>
                <w:sz w:val="20"/>
                <w:szCs w:val="20"/>
              </w:rPr>
              <w:t xml:space="preserve">  “The number of veto players in a political system, adjusting for whether these veto players are independent of each other, as determined by the level of electoral competitiveness in a system, their respective party affiliations, and the electoral rules.” Rescaled from 0-1.  Source: DPI (Beck et al. 2001), where it is referred to as </w:t>
            </w:r>
            <w:r w:rsidRPr="00FC041B">
              <w:rPr>
                <w:i/>
                <w:sz w:val="20"/>
                <w:szCs w:val="20"/>
              </w:rPr>
              <w:t>Checks1</w:t>
            </w:r>
            <w:r w:rsidRPr="00FC041B">
              <w:rPr>
                <w:sz w:val="20"/>
                <w:szCs w:val="20"/>
              </w:rPr>
              <w:t xml:space="preserve">.  </w:t>
            </w:r>
            <w:proofErr w:type="spellStart"/>
            <w:r w:rsidRPr="00FC041B">
              <w:rPr>
                <w:rFonts w:cs="Courier New"/>
                <w:i/>
                <w:sz w:val="20"/>
                <w:szCs w:val="20"/>
              </w:rPr>
              <w:t>Checks_DPI</w:t>
            </w:r>
            <w:proofErr w:type="spellEnd"/>
          </w:p>
        </w:tc>
      </w:tr>
      <w:tr w:rsidR="003359A5" w:rsidRPr="00FC041B" w14:paraId="1FB018EE" w14:textId="77777777" w:rsidTr="00250BBE">
        <w:trPr>
          <w:trHeight w:val="255"/>
          <w:jc w:val="center"/>
        </w:trPr>
        <w:tc>
          <w:tcPr>
            <w:tcW w:w="5000" w:type="pct"/>
            <w:tcBorders>
              <w:bottom w:val="nil"/>
            </w:tcBorders>
            <w:shd w:val="clear" w:color="auto" w:fill="auto"/>
            <w:tcMar>
              <w:top w:w="29" w:type="dxa"/>
              <w:left w:w="115" w:type="dxa"/>
              <w:bottom w:w="29" w:type="dxa"/>
              <w:right w:w="115" w:type="dxa"/>
            </w:tcMar>
            <w:vAlign w:val="center"/>
          </w:tcPr>
          <w:p w14:paraId="2E3AC54E" w14:textId="77777777" w:rsidR="003359A5" w:rsidRPr="00FC041B" w:rsidRDefault="003359A5" w:rsidP="00250BBE">
            <w:pPr>
              <w:ind w:left="180" w:hanging="180"/>
              <w:rPr>
                <w:sz w:val="20"/>
                <w:szCs w:val="20"/>
              </w:rPr>
            </w:pPr>
            <w:r w:rsidRPr="00FC041B">
              <w:rPr>
                <w:b/>
                <w:sz w:val="20"/>
                <w:szCs w:val="20"/>
              </w:rPr>
              <w:t>Capital city.</w:t>
            </w:r>
            <w:r w:rsidRPr="00FC041B">
              <w:rPr>
                <w:sz w:val="20"/>
                <w:szCs w:val="20"/>
              </w:rPr>
              <w:t xml:space="preserve">  Population of capital city as a share of total population, transformed by the natural logarithm. Calculated by authors. Rescaled from 0-1.  Sources for capital city population: UN (2014), supplemented by other sources. </w:t>
            </w:r>
            <w:proofErr w:type="spellStart"/>
            <w:r w:rsidRPr="00FC041B">
              <w:rPr>
                <w:i/>
                <w:sz w:val="20"/>
                <w:szCs w:val="20"/>
              </w:rPr>
              <w:t>capital_pop_share_ln</w:t>
            </w:r>
            <w:proofErr w:type="spellEnd"/>
          </w:p>
        </w:tc>
      </w:tr>
      <w:tr w:rsidR="003359A5" w:rsidRPr="00FC041B" w14:paraId="767CB37C" w14:textId="77777777" w:rsidTr="00250BBE">
        <w:trPr>
          <w:trHeight w:val="432"/>
          <w:jc w:val="center"/>
        </w:trPr>
        <w:tc>
          <w:tcPr>
            <w:tcW w:w="5000" w:type="pct"/>
            <w:tcBorders>
              <w:top w:val="nil"/>
              <w:bottom w:val="nil"/>
            </w:tcBorders>
            <w:shd w:val="clear" w:color="auto" w:fill="E7E6E6" w:themeFill="background2"/>
            <w:tcMar>
              <w:top w:w="29" w:type="dxa"/>
              <w:left w:w="115" w:type="dxa"/>
              <w:bottom w:w="29" w:type="dxa"/>
              <w:right w:w="115" w:type="dxa"/>
            </w:tcMar>
            <w:vAlign w:val="center"/>
          </w:tcPr>
          <w:p w14:paraId="41B922E6" w14:textId="77777777" w:rsidR="003359A5" w:rsidRPr="00FC041B" w:rsidRDefault="003359A5" w:rsidP="00250BBE">
            <w:pPr>
              <w:snapToGrid w:val="0"/>
              <w:ind w:left="270" w:hanging="270"/>
              <w:jc w:val="center"/>
              <w:rPr>
                <w:sz w:val="22"/>
              </w:rPr>
            </w:pPr>
            <w:r w:rsidRPr="00FC041B">
              <w:rPr>
                <w:rFonts w:cs="Arial"/>
                <w:b/>
                <w:sz w:val="22"/>
              </w:rPr>
              <w:t>Right-side Variables</w:t>
            </w:r>
          </w:p>
        </w:tc>
      </w:tr>
      <w:tr w:rsidR="003359A5" w:rsidRPr="00FC041B" w14:paraId="47505C84" w14:textId="77777777" w:rsidTr="00250BBE">
        <w:trPr>
          <w:trHeight w:val="255"/>
          <w:jc w:val="center"/>
        </w:trPr>
        <w:tc>
          <w:tcPr>
            <w:tcW w:w="5000" w:type="pct"/>
            <w:tcBorders>
              <w:top w:val="nil"/>
            </w:tcBorders>
            <w:shd w:val="clear" w:color="auto" w:fill="auto"/>
            <w:tcMar>
              <w:top w:w="29" w:type="dxa"/>
              <w:left w:w="115" w:type="dxa"/>
              <w:bottom w:w="29" w:type="dxa"/>
              <w:right w:w="115" w:type="dxa"/>
            </w:tcMar>
            <w:vAlign w:val="center"/>
          </w:tcPr>
          <w:p w14:paraId="28FE8566" w14:textId="58280F6E" w:rsidR="003359A5" w:rsidRPr="00FC041B" w:rsidRDefault="00D37ECB" w:rsidP="00D37ECB">
            <w:pPr>
              <w:snapToGrid w:val="0"/>
              <w:ind w:left="270" w:hanging="270"/>
              <w:rPr>
                <w:rFonts w:cs="Arial"/>
                <w:b/>
                <w:sz w:val="20"/>
                <w:szCs w:val="20"/>
                <w:highlight w:val="yellow"/>
              </w:rPr>
            </w:pPr>
            <w:r w:rsidRPr="00FC041B">
              <w:rPr>
                <w:b/>
                <w:sz w:val="20"/>
                <w:szCs w:val="20"/>
              </w:rPr>
              <w:t>Population</w:t>
            </w:r>
            <w:r w:rsidRPr="00FC041B">
              <w:rPr>
                <w:sz w:val="20"/>
                <w:szCs w:val="20"/>
              </w:rPr>
              <w:t xml:space="preserve">.  Official population of a country, counting only those acknowledged as citizens. </w:t>
            </w:r>
            <w:r w:rsidRPr="00FC041B">
              <w:rPr>
                <w:rFonts w:eastAsiaTheme="majorEastAsia" w:cstheme="majorBidi"/>
                <w:bCs/>
                <w:iCs/>
                <w:sz w:val="20"/>
                <w:szCs w:val="20"/>
              </w:rPr>
              <w:t>This is based on data from the Maddison Project (</w:t>
            </w:r>
            <w:r w:rsidRPr="00FC041B">
              <w:rPr>
                <w:sz w:val="20"/>
                <w:szCs w:val="20"/>
              </w:rPr>
              <w:t xml:space="preserve">Bolt &amp; van </w:t>
            </w:r>
            <w:proofErr w:type="spellStart"/>
            <w:r w:rsidRPr="00FC041B">
              <w:rPr>
                <w:sz w:val="20"/>
                <w:szCs w:val="20"/>
              </w:rPr>
              <w:t>Zanden</w:t>
            </w:r>
            <w:proofErr w:type="spellEnd"/>
            <w:r w:rsidRPr="00FC041B">
              <w:rPr>
                <w:sz w:val="20"/>
                <w:szCs w:val="20"/>
              </w:rPr>
              <w:t xml:space="preserve"> 2014)</w:t>
            </w:r>
            <w:r w:rsidRPr="00FC041B">
              <w:rPr>
                <w:rFonts w:eastAsiaTheme="majorEastAsia" w:cstheme="majorBidi"/>
                <w:bCs/>
                <w:iCs/>
                <w:sz w:val="20"/>
                <w:szCs w:val="20"/>
              </w:rPr>
              <w:t xml:space="preserve">, supplemented by estimates from </w:t>
            </w:r>
            <w:proofErr w:type="spellStart"/>
            <w:r w:rsidRPr="00FC041B">
              <w:rPr>
                <w:sz w:val="20"/>
                <w:szCs w:val="20"/>
              </w:rPr>
              <w:t>Broadberry</w:t>
            </w:r>
            <w:proofErr w:type="spellEnd"/>
            <w:r w:rsidRPr="00FC041B">
              <w:rPr>
                <w:sz w:val="20"/>
                <w:szCs w:val="20"/>
              </w:rPr>
              <w:t xml:space="preserve">/Klein (2012), </w:t>
            </w:r>
            <w:proofErr w:type="spellStart"/>
            <w:r w:rsidRPr="00FC041B">
              <w:rPr>
                <w:sz w:val="20"/>
                <w:szCs w:val="20"/>
              </w:rPr>
              <w:t>Gleditsch</w:t>
            </w:r>
            <w:proofErr w:type="spellEnd"/>
            <w:r w:rsidRPr="00FC041B">
              <w:rPr>
                <w:sz w:val="20"/>
                <w:szCs w:val="20"/>
              </w:rPr>
              <w:t xml:space="preserve"> (2002), Singer et al. (1972), and WDI (World Bank 2016), which are combined in a dynamic, three-dimensional latent trait model. </w:t>
            </w:r>
            <w:r w:rsidRPr="00FC041B">
              <w:rPr>
                <w:rFonts w:eastAsiaTheme="majorEastAsia" w:cstheme="majorBidi"/>
                <w:bCs/>
                <w:i/>
                <w:iCs/>
                <w:sz w:val="20"/>
                <w:szCs w:val="20"/>
              </w:rPr>
              <w:t>Source:</w:t>
            </w:r>
            <w:r w:rsidRPr="00FC041B">
              <w:rPr>
                <w:rFonts w:eastAsiaTheme="majorEastAsia" w:cstheme="majorBidi"/>
                <w:bCs/>
                <w:iCs/>
                <w:sz w:val="20"/>
                <w:szCs w:val="20"/>
              </w:rPr>
              <w:t xml:space="preserve"> Fariss et al. (2017).  </w:t>
            </w:r>
            <w:proofErr w:type="spellStart"/>
            <w:r w:rsidRPr="00FC041B">
              <w:rPr>
                <w:i/>
                <w:sz w:val="20"/>
                <w:szCs w:val="20"/>
              </w:rPr>
              <w:t>Maddison_pop_estimate_ln</w:t>
            </w:r>
            <w:proofErr w:type="spellEnd"/>
          </w:p>
        </w:tc>
      </w:tr>
      <w:tr w:rsidR="003359A5" w:rsidRPr="00FC041B" w14:paraId="44998ECA"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70FA1236" w14:textId="0A3AC38E" w:rsidR="003359A5" w:rsidRPr="00FC041B" w:rsidRDefault="00D37ECB" w:rsidP="00D37ECB">
            <w:pPr>
              <w:snapToGrid w:val="0"/>
              <w:ind w:left="180" w:hanging="180"/>
              <w:rPr>
                <w:rFonts w:cs="Arial"/>
                <w:b/>
                <w:sz w:val="20"/>
                <w:szCs w:val="20"/>
                <w:highlight w:val="yellow"/>
              </w:rPr>
            </w:pPr>
            <w:r w:rsidRPr="00FC041B">
              <w:rPr>
                <w:rFonts w:eastAsiaTheme="majorEastAsia" w:cstheme="majorBidi"/>
                <w:b/>
                <w:bCs/>
                <w:iCs/>
                <w:sz w:val="20"/>
                <w:szCs w:val="20"/>
              </w:rPr>
              <w:t>GDP per cap</w:t>
            </w:r>
            <w:r w:rsidRPr="00FC041B">
              <w:rPr>
                <w:rFonts w:eastAsiaTheme="majorEastAsia" w:cstheme="majorBidi"/>
                <w:bCs/>
                <w:iCs/>
                <w:sz w:val="20"/>
                <w:szCs w:val="20"/>
              </w:rPr>
              <w:t>.  Gross domestic product per capita in constant 1990 dollars. This is based on data from the Maddison Project (</w:t>
            </w:r>
            <w:r w:rsidRPr="00FC041B">
              <w:rPr>
                <w:sz w:val="20"/>
                <w:szCs w:val="20"/>
              </w:rPr>
              <w:t xml:space="preserve">Bolt &amp; van </w:t>
            </w:r>
            <w:proofErr w:type="spellStart"/>
            <w:r w:rsidRPr="00FC041B">
              <w:rPr>
                <w:sz w:val="20"/>
                <w:szCs w:val="20"/>
              </w:rPr>
              <w:t>Zanden</w:t>
            </w:r>
            <w:proofErr w:type="spellEnd"/>
            <w:r w:rsidRPr="00FC041B">
              <w:rPr>
                <w:sz w:val="20"/>
                <w:szCs w:val="20"/>
              </w:rPr>
              <w:t xml:space="preserve"> 2014)</w:t>
            </w:r>
            <w:r w:rsidRPr="00FC041B">
              <w:rPr>
                <w:rFonts w:eastAsiaTheme="majorEastAsia" w:cstheme="majorBidi"/>
                <w:bCs/>
                <w:iCs/>
                <w:sz w:val="20"/>
                <w:szCs w:val="20"/>
              </w:rPr>
              <w:t xml:space="preserve">, supplemented by estimates from </w:t>
            </w:r>
            <w:proofErr w:type="spellStart"/>
            <w:r w:rsidRPr="00FC041B">
              <w:rPr>
                <w:sz w:val="20"/>
                <w:szCs w:val="20"/>
              </w:rPr>
              <w:t>Bairoch</w:t>
            </w:r>
            <w:proofErr w:type="spellEnd"/>
            <w:r w:rsidRPr="00FC041B">
              <w:rPr>
                <w:sz w:val="20"/>
                <w:szCs w:val="20"/>
              </w:rPr>
              <w:t xml:space="preserve"> (1976), </w:t>
            </w:r>
            <w:proofErr w:type="spellStart"/>
            <w:r w:rsidRPr="00FC041B">
              <w:rPr>
                <w:sz w:val="20"/>
                <w:szCs w:val="20"/>
              </w:rPr>
              <w:t>Broadberry</w:t>
            </w:r>
            <w:proofErr w:type="spellEnd"/>
            <w:r w:rsidRPr="00FC041B">
              <w:rPr>
                <w:sz w:val="20"/>
                <w:szCs w:val="20"/>
              </w:rPr>
              <w:t xml:space="preserve"> (2015), </w:t>
            </w:r>
            <w:proofErr w:type="spellStart"/>
            <w:r w:rsidRPr="00FC041B">
              <w:rPr>
                <w:sz w:val="20"/>
                <w:szCs w:val="20"/>
              </w:rPr>
              <w:t>Broadberry</w:t>
            </w:r>
            <w:proofErr w:type="spellEnd"/>
            <w:r w:rsidRPr="00FC041B">
              <w:rPr>
                <w:sz w:val="20"/>
                <w:szCs w:val="20"/>
              </w:rPr>
              <w:t xml:space="preserve">/Klein (2012), </w:t>
            </w:r>
            <w:proofErr w:type="spellStart"/>
            <w:r w:rsidRPr="00FC041B">
              <w:rPr>
                <w:sz w:val="20"/>
                <w:szCs w:val="20"/>
              </w:rPr>
              <w:t>Gleditsch</w:t>
            </w:r>
            <w:proofErr w:type="spellEnd"/>
            <w:r w:rsidRPr="00FC041B">
              <w:rPr>
                <w:sz w:val="20"/>
                <w:szCs w:val="20"/>
              </w:rPr>
              <w:t xml:space="preserve"> (2002), and the WDI (World Bank 2016), which are combined in a dynamic, three-dimensional latent trait model. </w:t>
            </w:r>
            <w:r w:rsidRPr="00FC041B">
              <w:rPr>
                <w:rFonts w:eastAsiaTheme="majorEastAsia" w:cstheme="majorBidi"/>
                <w:bCs/>
                <w:i/>
                <w:iCs/>
                <w:sz w:val="20"/>
                <w:szCs w:val="20"/>
              </w:rPr>
              <w:t>Source:</w:t>
            </w:r>
            <w:r w:rsidRPr="00FC041B">
              <w:rPr>
                <w:rFonts w:eastAsiaTheme="majorEastAsia" w:cstheme="majorBidi"/>
                <w:bCs/>
                <w:iCs/>
                <w:sz w:val="20"/>
                <w:szCs w:val="20"/>
              </w:rPr>
              <w:t xml:space="preserve"> Fariss et al. (2017).  </w:t>
            </w:r>
            <w:r w:rsidRPr="00FC041B">
              <w:rPr>
                <w:i/>
                <w:sz w:val="20"/>
                <w:szCs w:val="20"/>
              </w:rPr>
              <w:t>Scale:</w:t>
            </w:r>
            <w:r w:rsidRPr="00FC041B">
              <w:rPr>
                <w:sz w:val="20"/>
                <w:szCs w:val="20"/>
              </w:rPr>
              <w:t xml:space="preserve"> logarithmic.  </w:t>
            </w:r>
            <w:r w:rsidRPr="00FC041B">
              <w:rPr>
                <w:rFonts w:eastAsiaTheme="majorEastAsia" w:cstheme="majorBidi"/>
                <w:bCs/>
                <w:i/>
                <w:iCs/>
                <w:sz w:val="20"/>
                <w:szCs w:val="20"/>
              </w:rPr>
              <w:t>Maddison_gdppc_1990_estimate_ln</w:t>
            </w:r>
          </w:p>
        </w:tc>
      </w:tr>
      <w:tr w:rsidR="003359A5" w:rsidRPr="00FC041B" w14:paraId="0AC07467"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5207A7E2" w14:textId="77777777" w:rsidR="003359A5" w:rsidRPr="00FC041B" w:rsidRDefault="003359A5" w:rsidP="00250BBE">
            <w:pPr>
              <w:pStyle w:val="Default"/>
              <w:ind w:left="180" w:hanging="180"/>
              <w:rPr>
                <w:rFonts w:ascii="Garamond" w:hAnsi="Garamond"/>
                <w:sz w:val="20"/>
                <w:szCs w:val="20"/>
              </w:rPr>
            </w:pPr>
            <w:r w:rsidRPr="00FC041B">
              <w:rPr>
                <w:rFonts w:ascii="Garamond" w:hAnsi="Garamond" w:cs="Arial"/>
                <w:b/>
                <w:sz w:val="20"/>
                <w:szCs w:val="20"/>
              </w:rPr>
              <w:t xml:space="preserve">Urbanization.  </w:t>
            </w:r>
            <w:r w:rsidRPr="00FC041B">
              <w:rPr>
                <w:rFonts w:ascii="Garamond" w:hAnsi="Garamond" w:cs="Arial"/>
                <w:sz w:val="20"/>
                <w:szCs w:val="20"/>
              </w:rPr>
              <w:t>Share</w:t>
            </w:r>
            <w:r w:rsidRPr="00FC041B">
              <w:rPr>
                <w:rFonts w:ascii="Garamond" w:hAnsi="Garamond" w:cs="Arial"/>
                <w:b/>
                <w:sz w:val="20"/>
                <w:szCs w:val="20"/>
              </w:rPr>
              <w:t xml:space="preserve"> </w:t>
            </w:r>
            <w:r w:rsidRPr="00FC041B">
              <w:rPr>
                <w:rFonts w:ascii="Garamond" w:hAnsi="Garamond" w:cs="Courier New"/>
                <w:sz w:val="20"/>
                <w:szCs w:val="20"/>
              </w:rPr>
              <w:t xml:space="preserve">of total population living in cities, missing data within a time-series interpolated. </w:t>
            </w:r>
            <w:r w:rsidRPr="00FC041B">
              <w:rPr>
                <w:rFonts w:ascii="Garamond" w:hAnsi="Garamond"/>
                <w:sz w:val="20"/>
                <w:szCs w:val="20"/>
              </w:rPr>
              <w:t xml:space="preserve">Missing data interpolated within a time-series. </w:t>
            </w:r>
            <w:r w:rsidRPr="00FC041B">
              <w:rPr>
                <w:rFonts w:ascii="Garamond" w:hAnsi="Garamond"/>
                <w:iCs/>
                <w:sz w:val="20"/>
                <w:szCs w:val="20"/>
              </w:rPr>
              <w:t>Sources:</w:t>
            </w:r>
            <w:r w:rsidRPr="00FC041B">
              <w:rPr>
                <w:rFonts w:ascii="Garamond" w:hAnsi="Garamond"/>
                <w:i/>
                <w:iCs/>
                <w:sz w:val="20"/>
                <w:szCs w:val="20"/>
              </w:rPr>
              <w:t xml:space="preserve"> </w:t>
            </w:r>
            <w:r w:rsidRPr="00FC041B">
              <w:rPr>
                <w:rFonts w:ascii="Garamond" w:hAnsi="Garamond"/>
                <w:sz w:val="20"/>
                <w:szCs w:val="20"/>
              </w:rPr>
              <w:t>Clio Infra (clio-infra.eu) based on a variety of underlying sources</w:t>
            </w:r>
            <w:r w:rsidRPr="00FC041B">
              <w:rPr>
                <w:rFonts w:ascii="Garamond" w:hAnsi="Garamond" w:cs="Courier New"/>
                <w:sz w:val="20"/>
                <w:szCs w:val="20"/>
              </w:rPr>
              <w:t xml:space="preserve">.  </w:t>
            </w:r>
            <w:proofErr w:type="spellStart"/>
            <w:r w:rsidRPr="00FC041B">
              <w:rPr>
                <w:rFonts w:ascii="Garamond" w:hAnsi="Garamond" w:cs="Arial"/>
                <w:i/>
                <w:sz w:val="20"/>
                <w:szCs w:val="20"/>
              </w:rPr>
              <w:t>e_urbaniz</w:t>
            </w:r>
            <w:proofErr w:type="spellEnd"/>
          </w:p>
        </w:tc>
      </w:tr>
      <w:tr w:rsidR="003359A5" w:rsidRPr="00FC041B" w14:paraId="34D3899F"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143E4B18" w14:textId="77777777" w:rsidR="003359A5" w:rsidRPr="00FC041B" w:rsidRDefault="003359A5" w:rsidP="00250BBE">
            <w:pPr>
              <w:snapToGrid w:val="0"/>
              <w:ind w:left="270" w:hanging="270"/>
              <w:rPr>
                <w:rFonts w:cs="Arial"/>
                <w:b/>
                <w:sz w:val="20"/>
                <w:szCs w:val="20"/>
              </w:rPr>
            </w:pPr>
            <w:r w:rsidRPr="00FC041B">
              <w:rPr>
                <w:rFonts w:cs="Arial"/>
                <w:b/>
                <w:sz w:val="20"/>
                <w:szCs w:val="20"/>
              </w:rPr>
              <w:t>English legal origin.</w:t>
            </w:r>
            <w:r w:rsidRPr="00FC041B">
              <w:rPr>
                <w:rFonts w:cs="Arial"/>
                <w:sz w:val="20"/>
                <w:szCs w:val="20"/>
              </w:rPr>
              <w:t xml:space="preserve">  Dummy variable indicating </w:t>
            </w:r>
            <w:r w:rsidRPr="00FC041B">
              <w:rPr>
                <w:sz w:val="20"/>
                <w:szCs w:val="20"/>
              </w:rPr>
              <w:t>English legal origin. Source: La Porta et a</w:t>
            </w:r>
            <w:r w:rsidRPr="00FC041B">
              <w:rPr>
                <w:sz w:val="20"/>
                <w:szCs w:val="20"/>
                <w:lang w:val="es-US"/>
              </w:rPr>
              <w:t xml:space="preserve">l (1999). </w:t>
            </w:r>
            <w:proofErr w:type="spellStart"/>
            <w:r w:rsidRPr="00FC041B">
              <w:rPr>
                <w:i/>
                <w:sz w:val="20"/>
                <w:szCs w:val="20"/>
                <w:lang w:val="es-US"/>
              </w:rPr>
              <w:t>English_legal_origin</w:t>
            </w:r>
            <w:proofErr w:type="spellEnd"/>
          </w:p>
        </w:tc>
      </w:tr>
      <w:tr w:rsidR="003359A5" w:rsidRPr="00FC041B" w14:paraId="4638116D"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3253718E" w14:textId="77777777" w:rsidR="003359A5" w:rsidRPr="00FC041B" w:rsidRDefault="003359A5" w:rsidP="00250BBE">
            <w:pPr>
              <w:snapToGrid w:val="0"/>
              <w:ind w:left="270" w:hanging="270"/>
              <w:rPr>
                <w:rFonts w:cs="Courier New"/>
                <w:b/>
                <w:sz w:val="20"/>
                <w:szCs w:val="20"/>
              </w:rPr>
            </w:pPr>
            <w:r w:rsidRPr="00FC041B">
              <w:rPr>
                <w:rFonts w:cs="Arial"/>
                <w:b/>
                <w:sz w:val="20"/>
                <w:szCs w:val="20"/>
              </w:rPr>
              <w:t>French legal origin.</w:t>
            </w:r>
            <w:r w:rsidRPr="00FC041B">
              <w:rPr>
                <w:rFonts w:cs="Arial"/>
                <w:sz w:val="20"/>
                <w:szCs w:val="20"/>
              </w:rPr>
              <w:t xml:space="preserve">  Dummy variable indicating </w:t>
            </w:r>
            <w:r w:rsidRPr="00FC041B">
              <w:rPr>
                <w:sz w:val="20"/>
                <w:szCs w:val="20"/>
              </w:rPr>
              <w:t>French legal origin. Source: La Porta et a</w:t>
            </w:r>
            <w:r w:rsidRPr="00FC041B">
              <w:rPr>
                <w:sz w:val="20"/>
                <w:szCs w:val="20"/>
                <w:lang w:val="es-US"/>
              </w:rPr>
              <w:t xml:space="preserve">l (1999). </w:t>
            </w:r>
            <w:proofErr w:type="spellStart"/>
            <w:r w:rsidRPr="00FC041B">
              <w:rPr>
                <w:i/>
                <w:sz w:val="20"/>
                <w:szCs w:val="20"/>
                <w:lang w:val="es-US"/>
              </w:rPr>
              <w:t>French_legal_origin</w:t>
            </w:r>
            <w:proofErr w:type="spellEnd"/>
          </w:p>
        </w:tc>
      </w:tr>
      <w:tr w:rsidR="003359A5" w:rsidRPr="00FC041B" w14:paraId="021865C6"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70016F51" w14:textId="77777777" w:rsidR="003359A5" w:rsidRPr="00FC041B" w:rsidRDefault="003359A5" w:rsidP="00250BBE">
            <w:pPr>
              <w:snapToGrid w:val="0"/>
              <w:ind w:left="270" w:hanging="270"/>
              <w:rPr>
                <w:rFonts w:cs="Courier New"/>
                <w:b/>
                <w:sz w:val="20"/>
                <w:szCs w:val="20"/>
              </w:rPr>
            </w:pPr>
            <w:r w:rsidRPr="00FC041B">
              <w:rPr>
                <w:rFonts w:cs="Arial"/>
                <w:b/>
                <w:sz w:val="20"/>
                <w:szCs w:val="20"/>
              </w:rPr>
              <w:t>German legal origin.</w:t>
            </w:r>
            <w:r w:rsidRPr="00FC041B">
              <w:rPr>
                <w:rFonts w:cs="Arial"/>
                <w:sz w:val="20"/>
                <w:szCs w:val="20"/>
              </w:rPr>
              <w:t xml:space="preserve">  Dummy variable indicating </w:t>
            </w:r>
            <w:r w:rsidRPr="00FC041B">
              <w:rPr>
                <w:sz w:val="20"/>
                <w:szCs w:val="20"/>
              </w:rPr>
              <w:t>German legal origin. Source: La Porta et a</w:t>
            </w:r>
            <w:r w:rsidRPr="00FC041B">
              <w:rPr>
                <w:sz w:val="20"/>
                <w:szCs w:val="20"/>
                <w:lang w:val="es-US"/>
              </w:rPr>
              <w:t xml:space="preserve">l (1999). </w:t>
            </w:r>
            <w:proofErr w:type="spellStart"/>
            <w:r w:rsidRPr="00FC041B">
              <w:rPr>
                <w:i/>
                <w:sz w:val="20"/>
                <w:szCs w:val="20"/>
                <w:lang w:val="es-US"/>
              </w:rPr>
              <w:t>German_legal_origin</w:t>
            </w:r>
            <w:proofErr w:type="spellEnd"/>
          </w:p>
        </w:tc>
      </w:tr>
      <w:tr w:rsidR="003359A5" w:rsidRPr="00FC041B" w14:paraId="45E03CA1"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7D050D68" w14:textId="77777777" w:rsidR="003359A5" w:rsidRPr="00FC041B" w:rsidRDefault="003359A5" w:rsidP="00250BBE">
            <w:pPr>
              <w:snapToGrid w:val="0"/>
              <w:ind w:left="270" w:hanging="270"/>
              <w:rPr>
                <w:rFonts w:cs="Courier New"/>
                <w:b/>
                <w:sz w:val="20"/>
                <w:szCs w:val="20"/>
              </w:rPr>
            </w:pPr>
            <w:r w:rsidRPr="00FC041B">
              <w:rPr>
                <w:rFonts w:cs="Arial"/>
                <w:b/>
                <w:sz w:val="20"/>
                <w:szCs w:val="20"/>
              </w:rPr>
              <w:t>Scandinavian legal origin.</w:t>
            </w:r>
            <w:r w:rsidRPr="00FC041B">
              <w:rPr>
                <w:rFonts w:cs="Arial"/>
                <w:sz w:val="20"/>
                <w:szCs w:val="20"/>
              </w:rPr>
              <w:t xml:space="preserve">  Dummy variable indicating </w:t>
            </w:r>
            <w:r w:rsidRPr="00FC041B">
              <w:rPr>
                <w:sz w:val="20"/>
                <w:szCs w:val="20"/>
              </w:rPr>
              <w:t>Scandinavian legal origin. Source: La Porta et a</w:t>
            </w:r>
            <w:r w:rsidRPr="00FC041B">
              <w:rPr>
                <w:sz w:val="20"/>
                <w:szCs w:val="20"/>
                <w:lang w:val="es-US"/>
              </w:rPr>
              <w:t xml:space="preserve">l (1999). </w:t>
            </w:r>
            <w:proofErr w:type="spellStart"/>
            <w:r w:rsidRPr="00FC041B">
              <w:rPr>
                <w:i/>
                <w:sz w:val="20"/>
                <w:szCs w:val="20"/>
                <w:lang w:val="es-US"/>
              </w:rPr>
              <w:t>Scandinavian_legal_origin</w:t>
            </w:r>
            <w:proofErr w:type="spellEnd"/>
          </w:p>
        </w:tc>
      </w:tr>
      <w:tr w:rsidR="003359A5" w:rsidRPr="00FC041B" w14:paraId="21589DB1"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4682C1FB" w14:textId="77777777" w:rsidR="003359A5" w:rsidRPr="00FC041B" w:rsidRDefault="003359A5" w:rsidP="00250BBE">
            <w:pPr>
              <w:snapToGrid w:val="0"/>
              <w:ind w:left="270" w:hanging="270"/>
              <w:rPr>
                <w:rFonts w:cs="Courier New"/>
                <w:b/>
                <w:sz w:val="20"/>
                <w:szCs w:val="20"/>
              </w:rPr>
            </w:pPr>
            <w:r w:rsidRPr="00FC041B">
              <w:rPr>
                <w:rFonts w:cs="Arial"/>
                <w:b/>
                <w:sz w:val="20"/>
                <w:szCs w:val="20"/>
              </w:rPr>
              <w:t>Socialist legal origin.</w:t>
            </w:r>
            <w:r w:rsidRPr="00FC041B">
              <w:rPr>
                <w:rFonts w:cs="Arial"/>
                <w:sz w:val="20"/>
                <w:szCs w:val="20"/>
              </w:rPr>
              <w:t xml:space="preserve">  Dummy variable indicating </w:t>
            </w:r>
            <w:r w:rsidRPr="00FC041B">
              <w:rPr>
                <w:sz w:val="20"/>
                <w:szCs w:val="20"/>
              </w:rPr>
              <w:t>Socialist legal origin. Source: La Porta et a</w:t>
            </w:r>
            <w:r w:rsidRPr="00FC041B">
              <w:rPr>
                <w:sz w:val="20"/>
                <w:szCs w:val="20"/>
                <w:lang w:val="es-US"/>
              </w:rPr>
              <w:t xml:space="preserve">l (1999). </w:t>
            </w:r>
            <w:proofErr w:type="spellStart"/>
            <w:r w:rsidRPr="00FC041B">
              <w:rPr>
                <w:i/>
                <w:sz w:val="20"/>
                <w:szCs w:val="20"/>
                <w:lang w:val="es-US"/>
              </w:rPr>
              <w:t>Socialist_legal_origin</w:t>
            </w:r>
            <w:proofErr w:type="spellEnd"/>
          </w:p>
        </w:tc>
      </w:tr>
      <w:tr w:rsidR="003359A5" w:rsidRPr="00FC041B" w14:paraId="099E8F7C"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5FA64B2B" w14:textId="77777777" w:rsidR="003359A5" w:rsidRPr="00FC041B" w:rsidRDefault="003359A5" w:rsidP="00250BBE">
            <w:pPr>
              <w:snapToGrid w:val="0"/>
              <w:ind w:left="270" w:hanging="270"/>
              <w:rPr>
                <w:rFonts w:cs="Arial"/>
                <w:b/>
                <w:sz w:val="20"/>
                <w:szCs w:val="20"/>
              </w:rPr>
            </w:pPr>
            <w:r w:rsidRPr="00FC041B">
              <w:rPr>
                <w:rFonts w:cs="Courier New"/>
                <w:b/>
                <w:sz w:val="20"/>
                <w:szCs w:val="20"/>
              </w:rPr>
              <w:t>Latitude (ln).</w:t>
            </w:r>
            <w:r w:rsidRPr="00FC041B">
              <w:rPr>
                <w:rFonts w:cs="Courier New"/>
                <w:sz w:val="20"/>
                <w:szCs w:val="20"/>
              </w:rPr>
              <w:t xml:space="preserve">  Distance from equator, transformed by natural logarithm.  </w:t>
            </w:r>
            <w:proofErr w:type="spellStart"/>
            <w:r w:rsidRPr="00FC041B">
              <w:rPr>
                <w:rFonts w:cs="Courier New"/>
                <w:i/>
                <w:sz w:val="20"/>
                <w:szCs w:val="20"/>
              </w:rPr>
              <w:t>Latitude_ln</w:t>
            </w:r>
            <w:proofErr w:type="spellEnd"/>
          </w:p>
        </w:tc>
      </w:tr>
      <w:tr w:rsidR="003359A5" w:rsidRPr="00FC041B" w14:paraId="68001832"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22F339E0" w14:textId="77777777" w:rsidR="003359A5" w:rsidRPr="00FC041B" w:rsidRDefault="003359A5" w:rsidP="00250BBE">
            <w:pPr>
              <w:snapToGrid w:val="0"/>
              <w:ind w:left="180" w:hanging="180"/>
              <w:rPr>
                <w:rFonts w:cs="Arial"/>
                <w:sz w:val="20"/>
                <w:szCs w:val="20"/>
              </w:rPr>
            </w:pPr>
            <w:r w:rsidRPr="00FC041B">
              <w:rPr>
                <w:rFonts w:cs="Arial"/>
                <w:b/>
                <w:sz w:val="20"/>
                <w:szCs w:val="20"/>
              </w:rPr>
              <w:t>Lexical index of electoral democracy.</w:t>
            </w:r>
            <w:r w:rsidRPr="00FC041B">
              <w:rPr>
                <w:rFonts w:cs="Arial"/>
                <w:sz w:val="20"/>
                <w:szCs w:val="20"/>
              </w:rPr>
              <w:t xml:space="preserve">  A 7-level ordinal scale measuring the electoral components of democracy in a cumulative fashion. Source: </w:t>
            </w:r>
            <w:r w:rsidRPr="00FC041B">
              <w:rPr>
                <w:sz w:val="20"/>
                <w:szCs w:val="20"/>
              </w:rPr>
              <w:t xml:space="preserve">Skaaning, Gerring &amp; </w:t>
            </w:r>
            <w:proofErr w:type="spellStart"/>
            <w:r w:rsidRPr="00FC041B">
              <w:rPr>
                <w:sz w:val="20"/>
                <w:szCs w:val="20"/>
              </w:rPr>
              <w:t>Bartusevičius</w:t>
            </w:r>
            <w:proofErr w:type="spellEnd"/>
            <w:r w:rsidRPr="00FC041B">
              <w:rPr>
                <w:sz w:val="20"/>
                <w:szCs w:val="20"/>
              </w:rPr>
              <w:t xml:space="preserve"> (2015).  </w:t>
            </w:r>
            <w:proofErr w:type="spellStart"/>
            <w:r w:rsidRPr="00FC041B">
              <w:rPr>
                <w:i/>
                <w:sz w:val="20"/>
                <w:szCs w:val="20"/>
              </w:rPr>
              <w:t>lexical_scale</w:t>
            </w:r>
            <w:proofErr w:type="spellEnd"/>
          </w:p>
        </w:tc>
      </w:tr>
      <w:tr w:rsidR="003359A5" w:rsidRPr="00FC041B" w14:paraId="1A5130C2"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66AD1D7D" w14:textId="77777777" w:rsidR="003359A5" w:rsidRPr="00FC041B" w:rsidRDefault="003359A5" w:rsidP="00250BBE">
            <w:pPr>
              <w:snapToGrid w:val="0"/>
              <w:ind w:left="270" w:hanging="270"/>
              <w:rPr>
                <w:rFonts w:cs="Arial"/>
                <w:b/>
                <w:sz w:val="20"/>
                <w:szCs w:val="20"/>
              </w:rPr>
            </w:pPr>
            <w:r w:rsidRPr="00FC041B">
              <w:rPr>
                <w:rFonts w:cs="Arial"/>
                <w:b/>
                <w:sz w:val="20"/>
                <w:szCs w:val="20"/>
              </w:rPr>
              <w:t>Muslim.</w:t>
            </w:r>
            <w:r w:rsidRPr="00FC041B">
              <w:rPr>
                <w:rFonts w:cs="Arial"/>
                <w:sz w:val="20"/>
                <w:szCs w:val="20"/>
              </w:rPr>
              <w:t xml:space="preserve">  </w:t>
            </w:r>
            <w:r w:rsidRPr="00FC041B">
              <w:rPr>
                <w:sz w:val="20"/>
                <w:szCs w:val="20"/>
              </w:rPr>
              <w:t xml:space="preserve">Percent Muslim. Source: CIA </w:t>
            </w:r>
            <w:proofErr w:type="spellStart"/>
            <w:r w:rsidRPr="00FC041B">
              <w:rPr>
                <w:sz w:val="20"/>
                <w:szCs w:val="20"/>
              </w:rPr>
              <w:t>WorldFactbook</w:t>
            </w:r>
            <w:proofErr w:type="spellEnd"/>
            <w:r w:rsidRPr="00FC041B">
              <w:rPr>
                <w:sz w:val="20"/>
                <w:szCs w:val="20"/>
              </w:rPr>
              <w:t xml:space="preserve"> (on-line).  </w:t>
            </w:r>
            <w:r w:rsidRPr="00FC041B">
              <w:rPr>
                <w:rFonts w:cs="Arial"/>
                <w:i/>
                <w:sz w:val="20"/>
                <w:szCs w:val="20"/>
              </w:rPr>
              <w:t>Muslim</w:t>
            </w:r>
          </w:p>
        </w:tc>
      </w:tr>
      <w:tr w:rsidR="003359A5" w:rsidRPr="00FC041B" w14:paraId="1A8AB81F"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37C84EFB" w14:textId="77777777" w:rsidR="003359A5" w:rsidRPr="00FC041B" w:rsidRDefault="003359A5" w:rsidP="00250BBE">
            <w:pPr>
              <w:snapToGrid w:val="0"/>
              <w:ind w:left="270" w:hanging="270"/>
              <w:rPr>
                <w:rFonts w:cs="Arial"/>
                <w:b/>
                <w:sz w:val="20"/>
                <w:szCs w:val="20"/>
              </w:rPr>
            </w:pPr>
            <w:r w:rsidRPr="00FC041B">
              <w:rPr>
                <w:rFonts w:cs="Arial"/>
                <w:b/>
                <w:sz w:val="20"/>
                <w:szCs w:val="20"/>
              </w:rPr>
              <w:t>Protestant.</w:t>
            </w:r>
            <w:r w:rsidRPr="00FC041B">
              <w:rPr>
                <w:rFonts w:cs="Arial"/>
                <w:sz w:val="20"/>
                <w:szCs w:val="20"/>
              </w:rPr>
              <w:t xml:space="preserve">  </w:t>
            </w:r>
            <w:r w:rsidRPr="00FC041B">
              <w:rPr>
                <w:sz w:val="20"/>
                <w:szCs w:val="20"/>
              </w:rPr>
              <w:t xml:space="preserve">Percent Protestant. Source: CIA </w:t>
            </w:r>
            <w:proofErr w:type="spellStart"/>
            <w:r w:rsidRPr="00FC041B">
              <w:rPr>
                <w:sz w:val="20"/>
                <w:szCs w:val="20"/>
              </w:rPr>
              <w:t>WorldFactbook</w:t>
            </w:r>
            <w:proofErr w:type="spellEnd"/>
            <w:r w:rsidRPr="00FC041B">
              <w:rPr>
                <w:sz w:val="20"/>
                <w:szCs w:val="20"/>
              </w:rPr>
              <w:t xml:space="preserve"> (on-line). </w:t>
            </w:r>
            <w:r w:rsidRPr="00FC041B">
              <w:rPr>
                <w:rFonts w:cs="Arial"/>
                <w:i/>
                <w:sz w:val="20"/>
                <w:szCs w:val="20"/>
              </w:rPr>
              <w:t>Protestant</w:t>
            </w:r>
          </w:p>
        </w:tc>
      </w:tr>
      <w:tr w:rsidR="003359A5" w:rsidRPr="00FC041B" w14:paraId="0CE98D18"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56C634EF" w14:textId="77777777" w:rsidR="003359A5" w:rsidRPr="00FC041B" w:rsidRDefault="003359A5" w:rsidP="00250BBE">
            <w:pPr>
              <w:snapToGrid w:val="0"/>
              <w:ind w:left="270" w:hanging="270"/>
              <w:rPr>
                <w:rFonts w:cs="Arial"/>
                <w:b/>
                <w:sz w:val="20"/>
                <w:szCs w:val="20"/>
              </w:rPr>
            </w:pPr>
            <w:r w:rsidRPr="00FC041B">
              <w:rPr>
                <w:rFonts w:cs="Courier New"/>
                <w:b/>
                <w:sz w:val="20"/>
                <w:szCs w:val="20"/>
              </w:rPr>
              <w:t>OPEC.</w:t>
            </w:r>
            <w:r w:rsidRPr="00FC041B">
              <w:rPr>
                <w:rFonts w:cs="Courier New"/>
                <w:sz w:val="20"/>
                <w:szCs w:val="20"/>
              </w:rPr>
              <w:t xml:space="preserve">  Dummy variable indicating membership in the Organization of Petroleum Exporting Countries.  </w:t>
            </w:r>
            <w:r w:rsidRPr="00FC041B">
              <w:rPr>
                <w:rFonts w:cs="Courier New"/>
                <w:i/>
                <w:sz w:val="20"/>
                <w:szCs w:val="20"/>
              </w:rPr>
              <w:t>OPEC</w:t>
            </w:r>
          </w:p>
        </w:tc>
      </w:tr>
      <w:tr w:rsidR="003359A5" w:rsidRPr="00FC041B" w14:paraId="1E9862A6"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76D68424" w14:textId="77777777" w:rsidR="003359A5" w:rsidRPr="00FC041B" w:rsidRDefault="003359A5" w:rsidP="00250BBE">
            <w:pPr>
              <w:snapToGrid w:val="0"/>
              <w:ind w:left="270" w:hanging="270"/>
              <w:rPr>
                <w:rFonts w:cs="Arial"/>
                <w:b/>
                <w:sz w:val="20"/>
                <w:szCs w:val="20"/>
              </w:rPr>
            </w:pPr>
            <w:r w:rsidRPr="00FC041B">
              <w:rPr>
                <w:rFonts w:cs="Arial"/>
                <w:b/>
                <w:sz w:val="20"/>
                <w:szCs w:val="20"/>
              </w:rPr>
              <w:t xml:space="preserve">Ethnolinguistic fractionalization.  </w:t>
            </w:r>
            <w:r w:rsidRPr="00FC041B">
              <w:rPr>
                <w:rFonts w:cs="Arial"/>
                <w:sz w:val="20"/>
                <w:szCs w:val="20"/>
              </w:rPr>
              <w:t>Probability of two randomly chosen individuals being members of the same ethnolinguistic group. Source: Easterly &amp; Levine (1997), missing data imputed from other sources.</w:t>
            </w:r>
            <w:r w:rsidRPr="00FC041B">
              <w:rPr>
                <w:rFonts w:cs="Arial"/>
                <w:b/>
                <w:sz w:val="20"/>
                <w:szCs w:val="20"/>
              </w:rPr>
              <w:t xml:space="preserve"> </w:t>
            </w:r>
            <w:proofErr w:type="spellStart"/>
            <w:r w:rsidRPr="00FC041B">
              <w:rPr>
                <w:rFonts w:cs="Arial"/>
                <w:i/>
                <w:sz w:val="20"/>
                <w:szCs w:val="20"/>
              </w:rPr>
              <w:t>Ethnolinguistic_fract_imp</w:t>
            </w:r>
            <w:proofErr w:type="spellEnd"/>
          </w:p>
        </w:tc>
      </w:tr>
      <w:tr w:rsidR="003359A5" w:rsidRPr="00FC041B" w14:paraId="327682BD"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570D40A9" w14:textId="77777777" w:rsidR="003359A5" w:rsidRPr="00FC041B" w:rsidRDefault="003359A5" w:rsidP="00250BBE">
            <w:pPr>
              <w:snapToGrid w:val="0"/>
              <w:ind w:left="180" w:hanging="180"/>
              <w:rPr>
                <w:rFonts w:cs="Arial"/>
                <w:b/>
                <w:sz w:val="20"/>
                <w:szCs w:val="20"/>
              </w:rPr>
            </w:pPr>
            <w:r w:rsidRPr="00FC041B">
              <w:rPr>
                <w:rFonts w:cs="Arial"/>
                <w:b/>
                <w:sz w:val="20"/>
                <w:szCs w:val="20"/>
              </w:rPr>
              <w:t>Territory.</w:t>
            </w:r>
            <w:r w:rsidRPr="00FC041B">
              <w:rPr>
                <w:rFonts w:cs="Arial"/>
                <w:sz w:val="20"/>
                <w:szCs w:val="20"/>
              </w:rPr>
              <w:t xml:space="preserve">  </w:t>
            </w:r>
            <w:r w:rsidRPr="00FC041B">
              <w:rPr>
                <w:sz w:val="20"/>
                <w:szCs w:val="20"/>
              </w:rPr>
              <w:t xml:space="preserve">Land area, square kilometers, transformed by the natural logarithm. Source: WDI (World Bank 2007).  </w:t>
            </w:r>
            <w:proofErr w:type="spellStart"/>
            <w:r w:rsidRPr="00FC041B">
              <w:rPr>
                <w:i/>
                <w:sz w:val="20"/>
                <w:szCs w:val="20"/>
              </w:rPr>
              <w:t>wdi_area_extended_ln</w:t>
            </w:r>
            <w:proofErr w:type="spellEnd"/>
            <w:r w:rsidRPr="00FC041B">
              <w:rPr>
                <w:sz w:val="20"/>
                <w:szCs w:val="20"/>
              </w:rPr>
              <w:t xml:space="preserve">   </w:t>
            </w:r>
          </w:p>
        </w:tc>
      </w:tr>
      <w:tr w:rsidR="003359A5" w:rsidRPr="00FC041B" w14:paraId="302A539B"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0782635B" w14:textId="77777777" w:rsidR="003359A5" w:rsidRPr="00FC041B" w:rsidRDefault="003359A5" w:rsidP="00250BBE">
            <w:pPr>
              <w:snapToGrid w:val="0"/>
              <w:ind w:left="270" w:hanging="270"/>
              <w:rPr>
                <w:rFonts w:cs="Arial"/>
                <w:b/>
                <w:sz w:val="20"/>
                <w:szCs w:val="20"/>
              </w:rPr>
            </w:pPr>
            <w:r w:rsidRPr="00FC041B">
              <w:rPr>
                <w:rFonts w:cs="Arial"/>
                <w:b/>
                <w:sz w:val="20"/>
                <w:szCs w:val="20"/>
              </w:rPr>
              <w:lastRenderedPageBreak/>
              <w:t>Arable land.</w:t>
            </w:r>
            <w:r w:rsidRPr="00FC041B">
              <w:rPr>
                <w:rFonts w:cs="Arial"/>
                <w:sz w:val="20"/>
                <w:szCs w:val="20"/>
              </w:rPr>
              <w:t xml:space="preserve">  </w:t>
            </w:r>
            <w:r w:rsidRPr="00FC041B">
              <w:rPr>
                <w:sz w:val="20"/>
                <w:szCs w:val="20"/>
              </w:rPr>
              <w:t xml:space="preserve">Percent of state’s territory that is arable land in 1960. Source: WDI (World Bank 2005). </w:t>
            </w:r>
            <w:r w:rsidRPr="00FC041B">
              <w:rPr>
                <w:i/>
                <w:sz w:val="20"/>
                <w:szCs w:val="20"/>
              </w:rPr>
              <w:t>Land_use_arable_ext_1960</w:t>
            </w:r>
          </w:p>
        </w:tc>
      </w:tr>
      <w:tr w:rsidR="005C5207" w:rsidRPr="00FC041B" w14:paraId="055F2FD9"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1CEE8489" w14:textId="26E36919" w:rsidR="005C5207" w:rsidRPr="00FC041B" w:rsidRDefault="005C5207" w:rsidP="001B63FA">
            <w:pPr>
              <w:snapToGrid w:val="0"/>
              <w:ind w:left="270" w:hanging="270"/>
              <w:rPr>
                <w:rFonts w:cs="Arial"/>
                <w:b/>
                <w:sz w:val="20"/>
                <w:szCs w:val="20"/>
                <w:highlight w:val="yellow"/>
              </w:rPr>
            </w:pPr>
            <w:r w:rsidRPr="00FC041B">
              <w:rPr>
                <w:rFonts w:cs="Arial"/>
                <w:b/>
                <w:sz w:val="20"/>
                <w:szCs w:val="20"/>
              </w:rPr>
              <w:t>Internal armed conflict.</w:t>
            </w:r>
            <w:r w:rsidR="00833C70" w:rsidRPr="00FC041B">
              <w:rPr>
                <w:rFonts w:cs="Arial"/>
                <w:b/>
                <w:sz w:val="20"/>
                <w:szCs w:val="20"/>
              </w:rPr>
              <w:t xml:space="preserve"> </w:t>
            </w:r>
            <w:r w:rsidR="00833C70" w:rsidRPr="00FC041B">
              <w:rPr>
                <w:sz w:val="20"/>
                <w:szCs w:val="20"/>
              </w:rPr>
              <w:t>Coded 1 if the country suffered in an internal armed conflict in a given year, 0 otherwise. The original source codebook (</w:t>
            </w:r>
            <w:proofErr w:type="spellStart"/>
            <w:r w:rsidR="00833C70" w:rsidRPr="00FC041B">
              <w:rPr>
                <w:sz w:val="20"/>
                <w:szCs w:val="20"/>
              </w:rPr>
              <w:t>Brecke</w:t>
            </w:r>
            <w:proofErr w:type="spellEnd"/>
            <w:r w:rsidR="00833C70" w:rsidRPr="00FC041B">
              <w:rPr>
                <w:sz w:val="20"/>
                <w:szCs w:val="20"/>
              </w:rPr>
              <w:t xml:space="preserve"> 2001) states that no war </w:t>
            </w:r>
            <w:proofErr w:type="gramStart"/>
            <w:r w:rsidR="00833C70" w:rsidRPr="00FC041B">
              <w:rPr>
                <w:sz w:val="20"/>
                <w:szCs w:val="20"/>
              </w:rPr>
              <w:t>is coded</w:t>
            </w:r>
            <w:proofErr w:type="gramEnd"/>
            <w:r w:rsidR="00833C70" w:rsidRPr="00FC041B">
              <w:rPr>
                <w:sz w:val="20"/>
                <w:szCs w:val="20"/>
              </w:rPr>
              <w:t xml:space="preserve"> as 0 and war is coded as 1. However, the data contains only 1’s along with missing data (no 0’s). Following the authors’ instructions (personal communication), we re-code missing observations as non-conflict (0) for countries where at least one year in the original times series (which runs from 1500 until present) was coded as 1. </w:t>
            </w:r>
            <w:r w:rsidR="00833C70" w:rsidRPr="00FC041B">
              <w:rPr>
                <w:i/>
                <w:sz w:val="20"/>
                <w:szCs w:val="20"/>
              </w:rPr>
              <w:t>Sources:</w:t>
            </w:r>
            <w:r w:rsidR="00833C70" w:rsidRPr="00FC041B">
              <w:rPr>
                <w:sz w:val="20"/>
                <w:szCs w:val="20"/>
              </w:rPr>
              <w:t xml:space="preserve"> Clio Infra (clio-infra.eu), drawing on </w:t>
            </w:r>
            <w:proofErr w:type="spellStart"/>
            <w:r w:rsidR="00833C70" w:rsidRPr="00FC041B">
              <w:rPr>
                <w:sz w:val="20"/>
                <w:szCs w:val="20"/>
              </w:rPr>
              <w:t>Brecke</w:t>
            </w:r>
            <w:proofErr w:type="spellEnd"/>
            <w:r w:rsidR="00833C70" w:rsidRPr="00FC041B">
              <w:rPr>
                <w:sz w:val="20"/>
                <w:szCs w:val="20"/>
              </w:rPr>
              <w:t xml:space="preserve"> (2001), compiled by V-Dem. </w:t>
            </w:r>
            <w:proofErr w:type="spellStart"/>
            <w:r w:rsidRPr="00FC041B">
              <w:rPr>
                <w:rFonts w:cs="Arial"/>
                <w:i/>
                <w:sz w:val="20"/>
                <w:szCs w:val="20"/>
              </w:rPr>
              <w:t>e_miinterc</w:t>
            </w:r>
            <w:proofErr w:type="spellEnd"/>
          </w:p>
        </w:tc>
      </w:tr>
      <w:tr w:rsidR="005C5207" w:rsidRPr="00FC041B" w14:paraId="4D41E174"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40A67777" w14:textId="00690343" w:rsidR="005C5207" w:rsidRPr="00FC041B" w:rsidRDefault="005C5207" w:rsidP="00250BBE">
            <w:pPr>
              <w:snapToGrid w:val="0"/>
              <w:ind w:left="270" w:hanging="270"/>
              <w:rPr>
                <w:rFonts w:cs="Arial"/>
                <w:b/>
                <w:sz w:val="20"/>
                <w:szCs w:val="20"/>
                <w:highlight w:val="yellow"/>
              </w:rPr>
            </w:pPr>
            <w:r w:rsidRPr="00FC041B">
              <w:rPr>
                <w:rFonts w:cs="Arial"/>
                <w:b/>
                <w:sz w:val="20"/>
                <w:szCs w:val="20"/>
              </w:rPr>
              <w:t xml:space="preserve">External armed conflict. </w:t>
            </w:r>
            <w:r w:rsidR="001B63FA" w:rsidRPr="00FC041B">
              <w:rPr>
                <w:sz w:val="20"/>
                <w:szCs w:val="20"/>
              </w:rPr>
              <w:t>Coded 1 if the country participated in an international armed conflict in a given year, 0 otherwise. The original source codebook (</w:t>
            </w:r>
            <w:proofErr w:type="spellStart"/>
            <w:r w:rsidR="001B63FA" w:rsidRPr="00FC041B">
              <w:rPr>
                <w:sz w:val="20"/>
                <w:szCs w:val="20"/>
              </w:rPr>
              <w:t>Brecke</w:t>
            </w:r>
            <w:proofErr w:type="spellEnd"/>
            <w:r w:rsidR="001B63FA" w:rsidRPr="00FC041B">
              <w:rPr>
                <w:sz w:val="20"/>
                <w:szCs w:val="20"/>
              </w:rPr>
              <w:t xml:space="preserve"> 2001) states that no war </w:t>
            </w:r>
            <w:proofErr w:type="gramStart"/>
            <w:r w:rsidR="001B63FA" w:rsidRPr="00FC041B">
              <w:rPr>
                <w:sz w:val="20"/>
                <w:szCs w:val="20"/>
              </w:rPr>
              <w:t>is coded</w:t>
            </w:r>
            <w:proofErr w:type="gramEnd"/>
            <w:r w:rsidR="001B63FA" w:rsidRPr="00FC041B">
              <w:rPr>
                <w:sz w:val="20"/>
                <w:szCs w:val="20"/>
              </w:rPr>
              <w:t xml:space="preserve"> as 0 and war is coded as 1. However, the data contains only 1’s along with missing data (no 0’s). Following the authors’ instructions (personal communication), we re-code missing observations as non-conflict (0) for countries where at least one year in the original times series (which runs from 1500 until present) was coded as 1. </w:t>
            </w:r>
            <w:r w:rsidR="001B63FA" w:rsidRPr="00FC041B">
              <w:rPr>
                <w:i/>
                <w:sz w:val="20"/>
                <w:szCs w:val="20"/>
              </w:rPr>
              <w:t>Sources:</w:t>
            </w:r>
            <w:r w:rsidR="001B63FA" w:rsidRPr="00FC041B">
              <w:rPr>
                <w:sz w:val="20"/>
                <w:szCs w:val="20"/>
              </w:rPr>
              <w:t xml:space="preserve"> Clio Infra (clio-infra.eu), drawing on </w:t>
            </w:r>
            <w:proofErr w:type="spellStart"/>
            <w:r w:rsidR="001B63FA" w:rsidRPr="00FC041B">
              <w:rPr>
                <w:sz w:val="20"/>
                <w:szCs w:val="20"/>
              </w:rPr>
              <w:t>Brecke</w:t>
            </w:r>
            <w:proofErr w:type="spellEnd"/>
            <w:r w:rsidR="001B63FA" w:rsidRPr="00FC041B">
              <w:rPr>
                <w:sz w:val="20"/>
                <w:szCs w:val="20"/>
              </w:rPr>
              <w:t xml:space="preserve"> (2001), compiled by V-Dem. </w:t>
            </w:r>
            <w:proofErr w:type="spellStart"/>
            <w:r w:rsidRPr="00FC041B">
              <w:rPr>
                <w:rFonts w:cs="Arial"/>
                <w:i/>
                <w:sz w:val="20"/>
                <w:szCs w:val="20"/>
              </w:rPr>
              <w:t>e_miinteco</w:t>
            </w:r>
            <w:proofErr w:type="spellEnd"/>
          </w:p>
        </w:tc>
      </w:tr>
    </w:tbl>
    <w:p w14:paraId="62D627F7" w14:textId="77777777" w:rsidR="003359A5" w:rsidRPr="00FC041B" w:rsidRDefault="003359A5" w:rsidP="003359A5"/>
    <w:p w14:paraId="4CC81395" w14:textId="77777777" w:rsidR="003359A5" w:rsidRPr="00FC041B" w:rsidRDefault="003359A5" w:rsidP="003359A5">
      <w:pPr>
        <w:rPr>
          <w:rFonts w:eastAsiaTheme="majorEastAsia" w:cstheme="majorBidi"/>
        </w:rPr>
      </w:pPr>
      <w:r w:rsidRPr="00FC041B">
        <w:br w:type="page"/>
      </w:r>
    </w:p>
    <w:p w14:paraId="32A427B3" w14:textId="77777777" w:rsidR="003359A5" w:rsidRPr="00FC041B" w:rsidRDefault="003359A5" w:rsidP="003359A5">
      <w:pPr>
        <w:pStyle w:val="Heading3"/>
        <w:rPr>
          <w:i/>
        </w:rPr>
      </w:pPr>
      <w:r w:rsidRPr="00FC041B">
        <w:rPr>
          <w:i/>
        </w:rPr>
        <w:lastRenderedPageBreak/>
        <w:t>Table A2:</w:t>
      </w:r>
      <w:r w:rsidRPr="00FC041B">
        <w:rPr>
          <w:i/>
          <w:color w:val="000000"/>
        </w:rPr>
        <w:t xml:space="preserve">  </w:t>
      </w:r>
      <w:r w:rsidRPr="00FC041B">
        <w:t>Descriptive Statistics</w:t>
      </w:r>
    </w:p>
    <w:tbl>
      <w:tblPr>
        <w:tblW w:w="6888" w:type="dxa"/>
        <w:jc w:val="center"/>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3167"/>
        <w:gridCol w:w="656"/>
        <w:gridCol w:w="810"/>
        <w:gridCol w:w="810"/>
        <w:gridCol w:w="720"/>
        <w:gridCol w:w="725"/>
      </w:tblGrid>
      <w:tr w:rsidR="003359A5" w:rsidRPr="00FC041B" w14:paraId="252D4C87" w14:textId="77777777" w:rsidTr="00250BBE">
        <w:trPr>
          <w:trHeight w:val="288"/>
          <w:jc w:val="center"/>
        </w:trPr>
        <w:tc>
          <w:tcPr>
            <w:tcW w:w="3167" w:type="dxa"/>
            <w:tcBorders>
              <w:top w:val="single" w:sz="18" w:space="0" w:color="000000"/>
              <w:bottom w:val="nil"/>
            </w:tcBorders>
            <w:shd w:val="clear" w:color="auto" w:fill="E7E6E6" w:themeFill="background2"/>
            <w:tcMar>
              <w:left w:w="29" w:type="dxa"/>
              <w:right w:w="29" w:type="dxa"/>
            </w:tcMar>
            <w:vAlign w:val="bottom"/>
          </w:tcPr>
          <w:p w14:paraId="5E93DF6F" w14:textId="77777777" w:rsidR="003359A5" w:rsidRPr="00FC041B" w:rsidRDefault="003359A5" w:rsidP="00250BBE">
            <w:pPr>
              <w:snapToGrid w:val="0"/>
              <w:rPr>
                <w:rFonts w:cs="Arial"/>
                <w:b/>
                <w:bCs/>
                <w:sz w:val="20"/>
                <w:szCs w:val="20"/>
              </w:rPr>
            </w:pPr>
            <w:r w:rsidRPr="00FC041B">
              <w:rPr>
                <w:rFonts w:cs="Arial"/>
                <w:b/>
                <w:bCs/>
                <w:sz w:val="20"/>
                <w:szCs w:val="20"/>
              </w:rPr>
              <w:t>Left-side variables</w:t>
            </w:r>
          </w:p>
        </w:tc>
        <w:tc>
          <w:tcPr>
            <w:tcW w:w="656" w:type="dxa"/>
            <w:tcBorders>
              <w:top w:val="single" w:sz="18" w:space="0" w:color="000000"/>
              <w:bottom w:val="nil"/>
            </w:tcBorders>
            <w:shd w:val="clear" w:color="auto" w:fill="E7E6E6" w:themeFill="background2"/>
            <w:tcMar>
              <w:left w:w="29" w:type="dxa"/>
              <w:right w:w="29" w:type="dxa"/>
            </w:tcMar>
            <w:vAlign w:val="center"/>
          </w:tcPr>
          <w:p w14:paraId="69EF8442" w14:textId="77777777" w:rsidR="003359A5" w:rsidRPr="00FC041B" w:rsidRDefault="003359A5" w:rsidP="00250BBE">
            <w:pPr>
              <w:snapToGrid w:val="0"/>
              <w:jc w:val="center"/>
              <w:rPr>
                <w:rFonts w:cs="Arial"/>
                <w:b/>
                <w:bCs/>
                <w:sz w:val="20"/>
                <w:szCs w:val="20"/>
              </w:rPr>
            </w:pPr>
            <w:proofErr w:type="spellStart"/>
            <w:r w:rsidRPr="00FC041B">
              <w:rPr>
                <w:rFonts w:cs="Arial"/>
                <w:b/>
                <w:bCs/>
                <w:sz w:val="20"/>
                <w:szCs w:val="20"/>
              </w:rPr>
              <w:t>Obs</w:t>
            </w:r>
            <w:proofErr w:type="spellEnd"/>
          </w:p>
        </w:tc>
        <w:tc>
          <w:tcPr>
            <w:tcW w:w="810" w:type="dxa"/>
            <w:tcBorders>
              <w:top w:val="single" w:sz="18" w:space="0" w:color="000000"/>
              <w:bottom w:val="nil"/>
            </w:tcBorders>
            <w:shd w:val="clear" w:color="auto" w:fill="E7E6E6" w:themeFill="background2"/>
            <w:tcMar>
              <w:left w:w="29" w:type="dxa"/>
              <w:right w:w="29" w:type="dxa"/>
            </w:tcMar>
            <w:vAlign w:val="center"/>
          </w:tcPr>
          <w:p w14:paraId="24B1B723" w14:textId="77777777" w:rsidR="003359A5" w:rsidRPr="00FC041B" w:rsidRDefault="003359A5" w:rsidP="00250BBE">
            <w:pPr>
              <w:snapToGrid w:val="0"/>
              <w:jc w:val="center"/>
              <w:rPr>
                <w:rFonts w:cs="Arial"/>
                <w:b/>
                <w:bCs/>
                <w:sz w:val="20"/>
                <w:szCs w:val="20"/>
              </w:rPr>
            </w:pPr>
            <w:r w:rsidRPr="00FC041B">
              <w:rPr>
                <w:rFonts w:cs="Arial"/>
                <w:b/>
                <w:bCs/>
                <w:sz w:val="20"/>
                <w:szCs w:val="20"/>
              </w:rPr>
              <w:t xml:space="preserve">    Mean</w:t>
            </w:r>
          </w:p>
        </w:tc>
        <w:tc>
          <w:tcPr>
            <w:tcW w:w="810" w:type="dxa"/>
            <w:tcBorders>
              <w:top w:val="single" w:sz="18" w:space="0" w:color="000000"/>
              <w:bottom w:val="nil"/>
            </w:tcBorders>
            <w:shd w:val="clear" w:color="auto" w:fill="E7E6E6" w:themeFill="background2"/>
            <w:tcMar>
              <w:left w:w="29" w:type="dxa"/>
              <w:right w:w="29" w:type="dxa"/>
            </w:tcMar>
            <w:vAlign w:val="center"/>
          </w:tcPr>
          <w:p w14:paraId="50CB876A" w14:textId="77777777" w:rsidR="003359A5" w:rsidRPr="00FC041B" w:rsidRDefault="003359A5" w:rsidP="00250BBE">
            <w:pPr>
              <w:snapToGrid w:val="0"/>
              <w:jc w:val="center"/>
              <w:rPr>
                <w:rFonts w:cs="Arial"/>
                <w:b/>
                <w:bCs/>
                <w:sz w:val="20"/>
                <w:szCs w:val="20"/>
              </w:rPr>
            </w:pPr>
            <w:r w:rsidRPr="00FC041B">
              <w:rPr>
                <w:rFonts w:cs="Arial"/>
                <w:b/>
                <w:bCs/>
                <w:sz w:val="20"/>
                <w:szCs w:val="20"/>
              </w:rPr>
              <w:t xml:space="preserve">    SD</w:t>
            </w:r>
          </w:p>
        </w:tc>
        <w:tc>
          <w:tcPr>
            <w:tcW w:w="720" w:type="dxa"/>
            <w:tcBorders>
              <w:top w:val="single" w:sz="18" w:space="0" w:color="000000"/>
              <w:bottom w:val="nil"/>
            </w:tcBorders>
            <w:shd w:val="clear" w:color="auto" w:fill="E7E6E6" w:themeFill="background2"/>
            <w:tcMar>
              <w:left w:w="29" w:type="dxa"/>
              <w:right w:w="29" w:type="dxa"/>
            </w:tcMar>
            <w:vAlign w:val="center"/>
          </w:tcPr>
          <w:p w14:paraId="2B16D536" w14:textId="77777777" w:rsidR="003359A5" w:rsidRPr="00FC041B" w:rsidRDefault="003359A5" w:rsidP="00250BBE">
            <w:pPr>
              <w:snapToGrid w:val="0"/>
              <w:jc w:val="center"/>
              <w:rPr>
                <w:rFonts w:cs="Arial"/>
                <w:b/>
                <w:bCs/>
                <w:sz w:val="20"/>
                <w:szCs w:val="20"/>
              </w:rPr>
            </w:pPr>
            <w:r w:rsidRPr="00FC041B">
              <w:rPr>
                <w:rFonts w:cs="Arial"/>
                <w:b/>
                <w:bCs/>
                <w:sz w:val="20"/>
                <w:szCs w:val="20"/>
              </w:rPr>
              <w:t xml:space="preserve">    Min</w:t>
            </w:r>
          </w:p>
        </w:tc>
        <w:tc>
          <w:tcPr>
            <w:tcW w:w="725" w:type="dxa"/>
            <w:tcBorders>
              <w:top w:val="single" w:sz="18" w:space="0" w:color="000000"/>
              <w:bottom w:val="nil"/>
            </w:tcBorders>
            <w:shd w:val="clear" w:color="auto" w:fill="E7E6E6" w:themeFill="background2"/>
            <w:tcMar>
              <w:left w:w="29" w:type="dxa"/>
              <w:right w:w="29" w:type="dxa"/>
            </w:tcMar>
            <w:vAlign w:val="center"/>
          </w:tcPr>
          <w:p w14:paraId="25FE3B15" w14:textId="77777777" w:rsidR="003359A5" w:rsidRPr="00FC041B" w:rsidRDefault="003359A5" w:rsidP="00250BBE">
            <w:pPr>
              <w:snapToGrid w:val="0"/>
              <w:jc w:val="center"/>
              <w:rPr>
                <w:rFonts w:cs="Arial"/>
                <w:b/>
                <w:bCs/>
                <w:sz w:val="20"/>
                <w:szCs w:val="20"/>
              </w:rPr>
            </w:pPr>
            <w:r w:rsidRPr="00FC041B">
              <w:rPr>
                <w:rFonts w:cs="Arial"/>
                <w:b/>
                <w:bCs/>
                <w:sz w:val="20"/>
                <w:szCs w:val="20"/>
              </w:rPr>
              <w:t xml:space="preserve">  Max</w:t>
            </w:r>
          </w:p>
        </w:tc>
      </w:tr>
      <w:tr w:rsidR="0094547B" w:rsidRPr="00FC041B" w14:paraId="31AB9116" w14:textId="77777777" w:rsidTr="00395963">
        <w:trPr>
          <w:jc w:val="center"/>
        </w:trPr>
        <w:tc>
          <w:tcPr>
            <w:tcW w:w="3167" w:type="dxa"/>
            <w:tcBorders>
              <w:top w:val="nil"/>
            </w:tcBorders>
            <w:shd w:val="clear" w:color="auto" w:fill="auto"/>
            <w:tcMar>
              <w:left w:w="29" w:type="dxa"/>
              <w:right w:w="29" w:type="dxa"/>
            </w:tcMar>
          </w:tcPr>
          <w:p w14:paraId="7B9F652F" w14:textId="6EA770F6" w:rsidR="0094547B" w:rsidRPr="00FC041B" w:rsidRDefault="0094547B" w:rsidP="00250BBE">
            <w:pPr>
              <w:snapToGrid w:val="0"/>
              <w:ind w:left="175"/>
              <w:rPr>
                <w:sz w:val="20"/>
                <w:szCs w:val="20"/>
              </w:rPr>
            </w:pPr>
            <w:r w:rsidRPr="00FC041B">
              <w:rPr>
                <w:sz w:val="20"/>
                <w:szCs w:val="20"/>
              </w:rPr>
              <w:t>Power concentration index</w:t>
            </w:r>
          </w:p>
        </w:tc>
        <w:tc>
          <w:tcPr>
            <w:tcW w:w="656" w:type="dxa"/>
            <w:tcBorders>
              <w:top w:val="nil"/>
            </w:tcBorders>
            <w:shd w:val="clear" w:color="auto" w:fill="auto"/>
            <w:tcMar>
              <w:left w:w="29" w:type="dxa"/>
              <w:right w:w="58" w:type="dxa"/>
            </w:tcMar>
          </w:tcPr>
          <w:p w14:paraId="2CF9B0D0" w14:textId="70C4FC56" w:rsidR="0094547B" w:rsidRPr="00FC041B" w:rsidRDefault="0094547B" w:rsidP="00250BBE">
            <w:pPr>
              <w:jc w:val="right"/>
              <w:rPr>
                <w:sz w:val="20"/>
                <w:szCs w:val="20"/>
              </w:rPr>
            </w:pPr>
            <w:r w:rsidRPr="00FC041B">
              <w:rPr>
                <w:sz w:val="20"/>
                <w:szCs w:val="20"/>
              </w:rPr>
              <w:t>19,208</w:t>
            </w:r>
          </w:p>
        </w:tc>
        <w:tc>
          <w:tcPr>
            <w:tcW w:w="810" w:type="dxa"/>
            <w:tcBorders>
              <w:top w:val="nil"/>
            </w:tcBorders>
            <w:shd w:val="clear" w:color="auto" w:fill="auto"/>
            <w:tcMar>
              <w:left w:w="29" w:type="dxa"/>
              <w:right w:w="58" w:type="dxa"/>
            </w:tcMar>
          </w:tcPr>
          <w:p w14:paraId="0200F568" w14:textId="3C83F46E" w:rsidR="0094547B" w:rsidRPr="00FC041B" w:rsidRDefault="0094547B" w:rsidP="00AD34EF">
            <w:pPr>
              <w:jc w:val="right"/>
              <w:rPr>
                <w:sz w:val="20"/>
                <w:szCs w:val="20"/>
              </w:rPr>
            </w:pPr>
            <w:r w:rsidRPr="00FC041B">
              <w:rPr>
                <w:sz w:val="20"/>
                <w:szCs w:val="20"/>
              </w:rPr>
              <w:t>0.</w:t>
            </w:r>
            <w:r w:rsidR="00AD34EF" w:rsidRPr="00FC041B">
              <w:rPr>
                <w:sz w:val="20"/>
                <w:szCs w:val="20"/>
              </w:rPr>
              <w:t>561</w:t>
            </w:r>
          </w:p>
        </w:tc>
        <w:tc>
          <w:tcPr>
            <w:tcW w:w="810" w:type="dxa"/>
            <w:tcBorders>
              <w:top w:val="nil"/>
            </w:tcBorders>
            <w:shd w:val="clear" w:color="auto" w:fill="auto"/>
            <w:tcMar>
              <w:left w:w="29" w:type="dxa"/>
              <w:right w:w="58" w:type="dxa"/>
            </w:tcMar>
          </w:tcPr>
          <w:p w14:paraId="79D34216" w14:textId="0DDF744C" w:rsidR="0094547B" w:rsidRPr="00FC041B" w:rsidRDefault="0094547B" w:rsidP="00250BBE">
            <w:pPr>
              <w:jc w:val="right"/>
              <w:rPr>
                <w:sz w:val="20"/>
                <w:szCs w:val="20"/>
              </w:rPr>
            </w:pPr>
            <w:r w:rsidRPr="00FC041B">
              <w:rPr>
                <w:sz w:val="20"/>
                <w:szCs w:val="20"/>
              </w:rPr>
              <w:t>0.202</w:t>
            </w:r>
          </w:p>
        </w:tc>
        <w:tc>
          <w:tcPr>
            <w:tcW w:w="720" w:type="dxa"/>
            <w:tcBorders>
              <w:top w:val="nil"/>
            </w:tcBorders>
            <w:shd w:val="clear" w:color="auto" w:fill="auto"/>
            <w:tcMar>
              <w:left w:w="29" w:type="dxa"/>
              <w:right w:w="58" w:type="dxa"/>
            </w:tcMar>
          </w:tcPr>
          <w:p w14:paraId="389B45BF" w14:textId="71B4D11D" w:rsidR="0094547B" w:rsidRPr="00FC041B" w:rsidRDefault="0094547B" w:rsidP="00250BBE">
            <w:pPr>
              <w:jc w:val="right"/>
              <w:rPr>
                <w:sz w:val="20"/>
                <w:szCs w:val="20"/>
              </w:rPr>
            </w:pPr>
            <w:r w:rsidRPr="00FC041B">
              <w:rPr>
                <w:sz w:val="20"/>
                <w:szCs w:val="20"/>
              </w:rPr>
              <w:t>0</w:t>
            </w:r>
          </w:p>
        </w:tc>
        <w:tc>
          <w:tcPr>
            <w:tcW w:w="725" w:type="dxa"/>
            <w:tcBorders>
              <w:top w:val="nil"/>
            </w:tcBorders>
            <w:shd w:val="clear" w:color="auto" w:fill="auto"/>
            <w:tcMar>
              <w:left w:w="29" w:type="dxa"/>
              <w:right w:w="58" w:type="dxa"/>
            </w:tcMar>
          </w:tcPr>
          <w:p w14:paraId="37CF959E" w14:textId="38694E5F" w:rsidR="0094547B" w:rsidRPr="00FC041B" w:rsidRDefault="0094547B" w:rsidP="00250BBE">
            <w:pPr>
              <w:jc w:val="right"/>
              <w:rPr>
                <w:sz w:val="20"/>
                <w:szCs w:val="20"/>
              </w:rPr>
            </w:pPr>
            <w:r w:rsidRPr="00FC041B">
              <w:rPr>
                <w:sz w:val="20"/>
                <w:szCs w:val="20"/>
              </w:rPr>
              <w:t>1</w:t>
            </w:r>
          </w:p>
        </w:tc>
      </w:tr>
      <w:tr w:rsidR="00C66511" w:rsidRPr="00FC041B" w14:paraId="0D044716" w14:textId="77777777" w:rsidTr="00395963">
        <w:trPr>
          <w:jc w:val="center"/>
        </w:trPr>
        <w:tc>
          <w:tcPr>
            <w:tcW w:w="3167" w:type="dxa"/>
            <w:tcBorders>
              <w:top w:val="nil"/>
            </w:tcBorders>
            <w:shd w:val="clear" w:color="auto" w:fill="auto"/>
            <w:tcMar>
              <w:left w:w="29" w:type="dxa"/>
              <w:right w:w="29" w:type="dxa"/>
            </w:tcMar>
          </w:tcPr>
          <w:p w14:paraId="55DD9DD9" w14:textId="344ACCCA" w:rsidR="00C66511" w:rsidRPr="00FC041B" w:rsidRDefault="00C66511" w:rsidP="00250BBE">
            <w:pPr>
              <w:snapToGrid w:val="0"/>
              <w:ind w:left="175"/>
              <w:rPr>
                <w:sz w:val="20"/>
                <w:szCs w:val="20"/>
              </w:rPr>
            </w:pPr>
            <w:r w:rsidRPr="00FC041B">
              <w:rPr>
                <w:sz w:val="20"/>
                <w:szCs w:val="20"/>
              </w:rPr>
              <w:t>Federalism</w:t>
            </w:r>
          </w:p>
        </w:tc>
        <w:tc>
          <w:tcPr>
            <w:tcW w:w="656" w:type="dxa"/>
            <w:tcBorders>
              <w:top w:val="nil"/>
            </w:tcBorders>
            <w:shd w:val="clear" w:color="auto" w:fill="auto"/>
            <w:tcMar>
              <w:left w:w="29" w:type="dxa"/>
              <w:right w:w="58" w:type="dxa"/>
            </w:tcMar>
          </w:tcPr>
          <w:p w14:paraId="31FD80A0" w14:textId="5B84AD51" w:rsidR="00C66511" w:rsidRPr="00FC041B" w:rsidRDefault="00C66511" w:rsidP="00250BBE">
            <w:pPr>
              <w:jc w:val="right"/>
              <w:rPr>
                <w:color w:val="000000"/>
                <w:sz w:val="20"/>
                <w:szCs w:val="20"/>
              </w:rPr>
            </w:pPr>
            <w:r w:rsidRPr="00FC041B">
              <w:rPr>
                <w:sz w:val="20"/>
                <w:szCs w:val="20"/>
              </w:rPr>
              <w:t>6,354</w:t>
            </w:r>
          </w:p>
        </w:tc>
        <w:tc>
          <w:tcPr>
            <w:tcW w:w="810" w:type="dxa"/>
            <w:tcBorders>
              <w:top w:val="nil"/>
            </w:tcBorders>
            <w:shd w:val="clear" w:color="auto" w:fill="auto"/>
            <w:tcMar>
              <w:left w:w="29" w:type="dxa"/>
              <w:right w:w="58" w:type="dxa"/>
            </w:tcMar>
          </w:tcPr>
          <w:p w14:paraId="653C3817" w14:textId="0E1038AD" w:rsidR="00C66511" w:rsidRPr="00FC041B" w:rsidRDefault="00C66511" w:rsidP="00250BBE">
            <w:pPr>
              <w:jc w:val="right"/>
              <w:rPr>
                <w:color w:val="000000"/>
                <w:sz w:val="20"/>
                <w:szCs w:val="20"/>
              </w:rPr>
            </w:pPr>
            <w:r w:rsidRPr="00FC041B">
              <w:rPr>
                <w:sz w:val="20"/>
                <w:szCs w:val="20"/>
              </w:rPr>
              <w:t>0.191</w:t>
            </w:r>
          </w:p>
        </w:tc>
        <w:tc>
          <w:tcPr>
            <w:tcW w:w="810" w:type="dxa"/>
            <w:tcBorders>
              <w:top w:val="nil"/>
            </w:tcBorders>
            <w:shd w:val="clear" w:color="auto" w:fill="auto"/>
            <w:tcMar>
              <w:left w:w="29" w:type="dxa"/>
              <w:right w:w="58" w:type="dxa"/>
            </w:tcMar>
          </w:tcPr>
          <w:p w14:paraId="5240AC83" w14:textId="0003B92F" w:rsidR="00C66511" w:rsidRPr="00FC041B" w:rsidRDefault="00C66511" w:rsidP="00250BBE">
            <w:pPr>
              <w:jc w:val="right"/>
              <w:rPr>
                <w:color w:val="000000"/>
                <w:sz w:val="20"/>
                <w:szCs w:val="20"/>
              </w:rPr>
            </w:pPr>
            <w:r w:rsidRPr="00FC041B">
              <w:rPr>
                <w:sz w:val="20"/>
                <w:szCs w:val="20"/>
              </w:rPr>
              <w:t>0.374</w:t>
            </w:r>
          </w:p>
        </w:tc>
        <w:tc>
          <w:tcPr>
            <w:tcW w:w="720" w:type="dxa"/>
            <w:tcBorders>
              <w:top w:val="nil"/>
            </w:tcBorders>
            <w:shd w:val="clear" w:color="auto" w:fill="auto"/>
            <w:tcMar>
              <w:left w:w="29" w:type="dxa"/>
              <w:right w:w="58" w:type="dxa"/>
            </w:tcMar>
          </w:tcPr>
          <w:p w14:paraId="1626F57C" w14:textId="25DB7E3D" w:rsidR="00C66511" w:rsidRPr="00FC041B" w:rsidRDefault="00C66511" w:rsidP="00250BBE">
            <w:pPr>
              <w:jc w:val="right"/>
              <w:rPr>
                <w:color w:val="000000"/>
                <w:sz w:val="20"/>
                <w:szCs w:val="20"/>
              </w:rPr>
            </w:pPr>
            <w:r w:rsidRPr="00FC041B">
              <w:rPr>
                <w:sz w:val="20"/>
                <w:szCs w:val="20"/>
              </w:rPr>
              <w:t>0</w:t>
            </w:r>
          </w:p>
        </w:tc>
        <w:tc>
          <w:tcPr>
            <w:tcW w:w="725" w:type="dxa"/>
            <w:tcBorders>
              <w:top w:val="nil"/>
            </w:tcBorders>
            <w:shd w:val="clear" w:color="auto" w:fill="auto"/>
            <w:tcMar>
              <w:left w:w="29" w:type="dxa"/>
              <w:right w:w="58" w:type="dxa"/>
            </w:tcMar>
          </w:tcPr>
          <w:p w14:paraId="6FA44BFE" w14:textId="7A6C7483" w:rsidR="00C66511" w:rsidRPr="00FC041B" w:rsidRDefault="00C66511" w:rsidP="00250BBE">
            <w:pPr>
              <w:jc w:val="right"/>
              <w:rPr>
                <w:color w:val="000000"/>
                <w:sz w:val="20"/>
                <w:szCs w:val="20"/>
              </w:rPr>
            </w:pPr>
            <w:r w:rsidRPr="00FC041B">
              <w:rPr>
                <w:sz w:val="20"/>
                <w:szCs w:val="20"/>
              </w:rPr>
              <w:t>1</w:t>
            </w:r>
          </w:p>
        </w:tc>
      </w:tr>
      <w:tr w:rsidR="00C66511" w:rsidRPr="00FC041B" w14:paraId="384C1FEB" w14:textId="77777777" w:rsidTr="00395963">
        <w:trPr>
          <w:jc w:val="center"/>
        </w:trPr>
        <w:tc>
          <w:tcPr>
            <w:tcW w:w="3167" w:type="dxa"/>
            <w:shd w:val="clear" w:color="auto" w:fill="auto"/>
            <w:tcMar>
              <w:left w:w="29" w:type="dxa"/>
              <w:right w:w="29" w:type="dxa"/>
            </w:tcMar>
          </w:tcPr>
          <w:p w14:paraId="7827DB8C" w14:textId="0B57C741" w:rsidR="00C66511" w:rsidRPr="00FC041B" w:rsidRDefault="00C66511" w:rsidP="00250BBE">
            <w:pPr>
              <w:snapToGrid w:val="0"/>
              <w:ind w:left="175"/>
              <w:rPr>
                <w:rFonts w:cs="Arial"/>
                <w:sz w:val="20"/>
                <w:szCs w:val="20"/>
              </w:rPr>
            </w:pPr>
            <w:r w:rsidRPr="00FC041B">
              <w:rPr>
                <w:sz w:val="20"/>
                <w:szCs w:val="20"/>
              </w:rPr>
              <w:t>Subnational government layers</w:t>
            </w:r>
          </w:p>
        </w:tc>
        <w:tc>
          <w:tcPr>
            <w:tcW w:w="656" w:type="dxa"/>
            <w:shd w:val="clear" w:color="auto" w:fill="auto"/>
            <w:tcMar>
              <w:left w:w="29" w:type="dxa"/>
              <w:right w:w="58" w:type="dxa"/>
            </w:tcMar>
          </w:tcPr>
          <w:p w14:paraId="2C1E91C8" w14:textId="76B6A5CF" w:rsidR="00C66511" w:rsidRPr="00FC041B" w:rsidRDefault="00C66511" w:rsidP="00250BBE">
            <w:pPr>
              <w:jc w:val="right"/>
              <w:rPr>
                <w:color w:val="000000"/>
                <w:sz w:val="20"/>
                <w:szCs w:val="20"/>
              </w:rPr>
            </w:pPr>
            <w:r w:rsidRPr="00FC041B">
              <w:rPr>
                <w:sz w:val="20"/>
                <w:szCs w:val="20"/>
              </w:rPr>
              <w:t>16,181</w:t>
            </w:r>
          </w:p>
        </w:tc>
        <w:tc>
          <w:tcPr>
            <w:tcW w:w="810" w:type="dxa"/>
            <w:shd w:val="clear" w:color="auto" w:fill="auto"/>
            <w:tcMar>
              <w:left w:w="29" w:type="dxa"/>
              <w:right w:w="58" w:type="dxa"/>
            </w:tcMar>
          </w:tcPr>
          <w:p w14:paraId="2BCB6C51" w14:textId="2833A012" w:rsidR="00C66511" w:rsidRPr="00FC041B" w:rsidRDefault="00C66511" w:rsidP="00250BBE">
            <w:pPr>
              <w:jc w:val="right"/>
              <w:rPr>
                <w:color w:val="000000"/>
                <w:sz w:val="20"/>
                <w:szCs w:val="20"/>
              </w:rPr>
            </w:pPr>
            <w:r w:rsidRPr="00FC041B">
              <w:rPr>
                <w:sz w:val="20"/>
                <w:szCs w:val="20"/>
              </w:rPr>
              <w:t>0.931</w:t>
            </w:r>
          </w:p>
        </w:tc>
        <w:tc>
          <w:tcPr>
            <w:tcW w:w="810" w:type="dxa"/>
            <w:shd w:val="clear" w:color="auto" w:fill="auto"/>
            <w:tcMar>
              <w:left w:w="29" w:type="dxa"/>
              <w:right w:w="58" w:type="dxa"/>
            </w:tcMar>
          </w:tcPr>
          <w:p w14:paraId="36071DEB" w14:textId="48A29FE8" w:rsidR="00C66511" w:rsidRPr="00FC041B" w:rsidRDefault="00C66511" w:rsidP="00250BBE">
            <w:pPr>
              <w:jc w:val="right"/>
              <w:rPr>
                <w:color w:val="000000"/>
                <w:sz w:val="20"/>
                <w:szCs w:val="20"/>
              </w:rPr>
            </w:pPr>
            <w:r w:rsidRPr="00FC041B">
              <w:rPr>
                <w:sz w:val="20"/>
                <w:szCs w:val="20"/>
              </w:rPr>
              <w:t>0.176</w:t>
            </w:r>
          </w:p>
        </w:tc>
        <w:tc>
          <w:tcPr>
            <w:tcW w:w="720" w:type="dxa"/>
            <w:shd w:val="clear" w:color="auto" w:fill="auto"/>
            <w:tcMar>
              <w:left w:w="29" w:type="dxa"/>
              <w:right w:w="58" w:type="dxa"/>
            </w:tcMar>
          </w:tcPr>
          <w:p w14:paraId="4A138694" w14:textId="45201138" w:rsidR="00C66511" w:rsidRPr="00FC041B" w:rsidRDefault="00C66511"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6A1EBD2C" w14:textId="392FED77" w:rsidR="00C66511" w:rsidRPr="00FC041B" w:rsidRDefault="00C66511" w:rsidP="00250BBE">
            <w:pPr>
              <w:jc w:val="right"/>
              <w:rPr>
                <w:color w:val="000000"/>
                <w:sz w:val="20"/>
                <w:szCs w:val="20"/>
              </w:rPr>
            </w:pPr>
            <w:r w:rsidRPr="00FC041B">
              <w:rPr>
                <w:sz w:val="20"/>
                <w:szCs w:val="20"/>
              </w:rPr>
              <w:t>1</w:t>
            </w:r>
          </w:p>
        </w:tc>
      </w:tr>
      <w:tr w:rsidR="00C66511" w:rsidRPr="00FC041B" w14:paraId="191F6C7D" w14:textId="77777777" w:rsidTr="00395963">
        <w:trPr>
          <w:jc w:val="center"/>
        </w:trPr>
        <w:tc>
          <w:tcPr>
            <w:tcW w:w="3167" w:type="dxa"/>
            <w:shd w:val="clear" w:color="auto" w:fill="auto"/>
            <w:tcMar>
              <w:left w:w="29" w:type="dxa"/>
              <w:right w:w="29" w:type="dxa"/>
            </w:tcMar>
          </w:tcPr>
          <w:p w14:paraId="5B715987" w14:textId="1D19FF9D" w:rsidR="00C66511" w:rsidRPr="00FC041B" w:rsidRDefault="00C66511" w:rsidP="00250BBE">
            <w:pPr>
              <w:snapToGrid w:val="0"/>
              <w:ind w:left="175"/>
              <w:rPr>
                <w:rFonts w:cs="Arial"/>
                <w:sz w:val="20"/>
                <w:szCs w:val="20"/>
              </w:rPr>
            </w:pPr>
            <w:r w:rsidRPr="00FC041B">
              <w:rPr>
                <w:sz w:val="20"/>
                <w:szCs w:val="20"/>
              </w:rPr>
              <w:t>Subnational elections</w:t>
            </w:r>
          </w:p>
        </w:tc>
        <w:tc>
          <w:tcPr>
            <w:tcW w:w="656" w:type="dxa"/>
            <w:shd w:val="clear" w:color="auto" w:fill="auto"/>
            <w:tcMar>
              <w:left w:w="29" w:type="dxa"/>
              <w:right w:w="58" w:type="dxa"/>
            </w:tcMar>
          </w:tcPr>
          <w:p w14:paraId="2684841C" w14:textId="2427358A" w:rsidR="00C66511" w:rsidRPr="00FC041B" w:rsidRDefault="00C66511" w:rsidP="00250BBE">
            <w:pPr>
              <w:jc w:val="right"/>
              <w:rPr>
                <w:color w:val="000000"/>
                <w:sz w:val="20"/>
                <w:szCs w:val="20"/>
              </w:rPr>
            </w:pPr>
            <w:r w:rsidRPr="00FC041B">
              <w:rPr>
                <w:sz w:val="20"/>
                <w:szCs w:val="20"/>
              </w:rPr>
              <w:t>16,212</w:t>
            </w:r>
          </w:p>
        </w:tc>
        <w:tc>
          <w:tcPr>
            <w:tcW w:w="810" w:type="dxa"/>
            <w:shd w:val="clear" w:color="auto" w:fill="auto"/>
            <w:tcMar>
              <w:left w:w="29" w:type="dxa"/>
              <w:right w:w="58" w:type="dxa"/>
            </w:tcMar>
          </w:tcPr>
          <w:p w14:paraId="44CCE782" w14:textId="4CE431B4" w:rsidR="00C66511" w:rsidRPr="00FC041B" w:rsidRDefault="00C66511" w:rsidP="00250BBE">
            <w:pPr>
              <w:jc w:val="right"/>
              <w:rPr>
                <w:color w:val="000000"/>
                <w:sz w:val="20"/>
                <w:szCs w:val="20"/>
              </w:rPr>
            </w:pPr>
            <w:r w:rsidRPr="00FC041B">
              <w:rPr>
                <w:sz w:val="20"/>
                <w:szCs w:val="20"/>
              </w:rPr>
              <w:t>0.638</w:t>
            </w:r>
          </w:p>
        </w:tc>
        <w:tc>
          <w:tcPr>
            <w:tcW w:w="810" w:type="dxa"/>
            <w:shd w:val="clear" w:color="auto" w:fill="auto"/>
            <w:tcMar>
              <w:left w:w="29" w:type="dxa"/>
              <w:right w:w="58" w:type="dxa"/>
            </w:tcMar>
          </w:tcPr>
          <w:p w14:paraId="03DA4F0E" w14:textId="4767D26B" w:rsidR="00C66511" w:rsidRPr="00FC041B" w:rsidRDefault="00C66511" w:rsidP="00250BBE">
            <w:pPr>
              <w:jc w:val="right"/>
              <w:rPr>
                <w:color w:val="000000"/>
                <w:sz w:val="20"/>
                <w:szCs w:val="20"/>
              </w:rPr>
            </w:pPr>
            <w:r w:rsidRPr="00FC041B">
              <w:rPr>
                <w:sz w:val="20"/>
                <w:szCs w:val="20"/>
              </w:rPr>
              <w:t>0.291</w:t>
            </w:r>
          </w:p>
        </w:tc>
        <w:tc>
          <w:tcPr>
            <w:tcW w:w="720" w:type="dxa"/>
            <w:shd w:val="clear" w:color="auto" w:fill="auto"/>
            <w:tcMar>
              <w:left w:w="29" w:type="dxa"/>
              <w:right w:w="58" w:type="dxa"/>
            </w:tcMar>
          </w:tcPr>
          <w:p w14:paraId="691783FB" w14:textId="2127E628" w:rsidR="00C66511" w:rsidRPr="00FC041B" w:rsidRDefault="00C66511"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462F215B" w14:textId="4FC9CE5D" w:rsidR="00C66511" w:rsidRPr="00FC041B" w:rsidRDefault="00C66511" w:rsidP="00250BBE">
            <w:pPr>
              <w:jc w:val="right"/>
              <w:rPr>
                <w:color w:val="000000"/>
                <w:sz w:val="20"/>
                <w:szCs w:val="20"/>
              </w:rPr>
            </w:pPr>
            <w:r w:rsidRPr="00FC041B">
              <w:rPr>
                <w:sz w:val="20"/>
                <w:szCs w:val="20"/>
              </w:rPr>
              <w:t>1</w:t>
            </w:r>
          </w:p>
        </w:tc>
      </w:tr>
      <w:tr w:rsidR="00C66511" w:rsidRPr="00FC041B" w14:paraId="6D2D3E09" w14:textId="77777777" w:rsidTr="00395963">
        <w:trPr>
          <w:jc w:val="center"/>
        </w:trPr>
        <w:tc>
          <w:tcPr>
            <w:tcW w:w="3167" w:type="dxa"/>
            <w:shd w:val="clear" w:color="auto" w:fill="auto"/>
            <w:tcMar>
              <w:left w:w="29" w:type="dxa"/>
              <w:right w:w="29" w:type="dxa"/>
            </w:tcMar>
          </w:tcPr>
          <w:p w14:paraId="6591B560" w14:textId="4055E4C8" w:rsidR="00C66511" w:rsidRPr="00FC041B" w:rsidRDefault="00C66511" w:rsidP="00250BBE">
            <w:pPr>
              <w:snapToGrid w:val="0"/>
              <w:ind w:left="175"/>
              <w:rPr>
                <w:sz w:val="20"/>
                <w:szCs w:val="20"/>
              </w:rPr>
            </w:pPr>
            <w:r w:rsidRPr="00FC041B">
              <w:rPr>
                <w:sz w:val="20"/>
                <w:szCs w:val="20"/>
              </w:rPr>
              <w:t>Autonomous regions</w:t>
            </w:r>
          </w:p>
        </w:tc>
        <w:tc>
          <w:tcPr>
            <w:tcW w:w="656" w:type="dxa"/>
            <w:shd w:val="clear" w:color="auto" w:fill="auto"/>
            <w:tcMar>
              <w:left w:w="29" w:type="dxa"/>
              <w:right w:w="58" w:type="dxa"/>
            </w:tcMar>
          </w:tcPr>
          <w:p w14:paraId="21E80609" w14:textId="5F0E1741" w:rsidR="00C66511" w:rsidRPr="00FC041B" w:rsidRDefault="00C66511" w:rsidP="00250BBE">
            <w:pPr>
              <w:snapToGrid w:val="0"/>
              <w:jc w:val="right"/>
              <w:rPr>
                <w:color w:val="000000"/>
                <w:sz w:val="20"/>
                <w:szCs w:val="20"/>
              </w:rPr>
            </w:pPr>
            <w:r w:rsidRPr="00FC041B">
              <w:rPr>
                <w:sz w:val="20"/>
                <w:szCs w:val="20"/>
              </w:rPr>
              <w:t>6,139</w:t>
            </w:r>
          </w:p>
        </w:tc>
        <w:tc>
          <w:tcPr>
            <w:tcW w:w="810" w:type="dxa"/>
            <w:shd w:val="clear" w:color="auto" w:fill="auto"/>
            <w:tcMar>
              <w:left w:w="29" w:type="dxa"/>
              <w:right w:w="58" w:type="dxa"/>
            </w:tcMar>
          </w:tcPr>
          <w:p w14:paraId="5D3C38CC" w14:textId="0026CE0A" w:rsidR="00C66511" w:rsidRPr="00FC041B" w:rsidRDefault="00C66511" w:rsidP="00250BBE">
            <w:pPr>
              <w:snapToGrid w:val="0"/>
              <w:jc w:val="right"/>
              <w:rPr>
                <w:color w:val="000000"/>
                <w:sz w:val="20"/>
                <w:szCs w:val="20"/>
              </w:rPr>
            </w:pPr>
            <w:r w:rsidRPr="00FC041B">
              <w:rPr>
                <w:sz w:val="20"/>
                <w:szCs w:val="20"/>
              </w:rPr>
              <w:t>0.122</w:t>
            </w:r>
          </w:p>
        </w:tc>
        <w:tc>
          <w:tcPr>
            <w:tcW w:w="810" w:type="dxa"/>
            <w:shd w:val="clear" w:color="auto" w:fill="auto"/>
            <w:tcMar>
              <w:left w:w="29" w:type="dxa"/>
              <w:right w:w="58" w:type="dxa"/>
            </w:tcMar>
          </w:tcPr>
          <w:p w14:paraId="6A5BC66B" w14:textId="00ACD09C" w:rsidR="00C66511" w:rsidRPr="00FC041B" w:rsidRDefault="00C66511" w:rsidP="00250BBE">
            <w:pPr>
              <w:snapToGrid w:val="0"/>
              <w:jc w:val="right"/>
              <w:rPr>
                <w:color w:val="000000"/>
                <w:sz w:val="20"/>
                <w:szCs w:val="20"/>
              </w:rPr>
            </w:pPr>
            <w:r w:rsidRPr="00FC041B">
              <w:rPr>
                <w:sz w:val="20"/>
                <w:szCs w:val="20"/>
              </w:rPr>
              <w:t>0.327</w:t>
            </w:r>
          </w:p>
        </w:tc>
        <w:tc>
          <w:tcPr>
            <w:tcW w:w="720" w:type="dxa"/>
            <w:shd w:val="clear" w:color="auto" w:fill="auto"/>
            <w:tcMar>
              <w:left w:w="29" w:type="dxa"/>
              <w:right w:w="58" w:type="dxa"/>
            </w:tcMar>
          </w:tcPr>
          <w:p w14:paraId="5DD7EEAE" w14:textId="1E4B6427" w:rsidR="00C66511" w:rsidRPr="00FC041B" w:rsidRDefault="00C66511" w:rsidP="00250BBE">
            <w:pPr>
              <w:snapToGrid w:val="0"/>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3FEC740F" w14:textId="4439919E" w:rsidR="00C66511" w:rsidRPr="00FC041B" w:rsidRDefault="00C66511" w:rsidP="00250BBE">
            <w:pPr>
              <w:snapToGrid w:val="0"/>
              <w:jc w:val="right"/>
              <w:rPr>
                <w:color w:val="000000"/>
                <w:sz w:val="20"/>
                <w:szCs w:val="20"/>
              </w:rPr>
            </w:pPr>
            <w:r w:rsidRPr="00FC041B">
              <w:rPr>
                <w:sz w:val="20"/>
                <w:szCs w:val="20"/>
              </w:rPr>
              <w:t>1</w:t>
            </w:r>
          </w:p>
        </w:tc>
      </w:tr>
      <w:tr w:rsidR="00C66511" w:rsidRPr="00FC041B" w14:paraId="2A633D0B" w14:textId="77777777" w:rsidTr="00395963">
        <w:trPr>
          <w:jc w:val="center"/>
        </w:trPr>
        <w:tc>
          <w:tcPr>
            <w:tcW w:w="3167" w:type="dxa"/>
            <w:shd w:val="clear" w:color="auto" w:fill="auto"/>
            <w:tcMar>
              <w:left w:w="29" w:type="dxa"/>
              <w:right w:w="29" w:type="dxa"/>
            </w:tcMar>
          </w:tcPr>
          <w:p w14:paraId="7BB1D042" w14:textId="22EFC1FB" w:rsidR="00C66511" w:rsidRPr="00FC041B" w:rsidRDefault="00C66511" w:rsidP="00250BBE">
            <w:pPr>
              <w:snapToGrid w:val="0"/>
              <w:ind w:left="175"/>
              <w:rPr>
                <w:rFonts w:cs="Arial"/>
                <w:sz w:val="20"/>
                <w:szCs w:val="20"/>
              </w:rPr>
            </w:pPr>
            <w:r w:rsidRPr="00FC041B">
              <w:rPr>
                <w:sz w:val="20"/>
                <w:szCs w:val="20"/>
              </w:rPr>
              <w:t>Revenue decentralization</w:t>
            </w:r>
          </w:p>
        </w:tc>
        <w:tc>
          <w:tcPr>
            <w:tcW w:w="656" w:type="dxa"/>
            <w:shd w:val="clear" w:color="auto" w:fill="auto"/>
            <w:tcMar>
              <w:left w:w="29" w:type="dxa"/>
              <w:right w:w="58" w:type="dxa"/>
            </w:tcMar>
          </w:tcPr>
          <w:p w14:paraId="6F8F70E1" w14:textId="67640BE3" w:rsidR="00C66511" w:rsidRPr="00FC041B" w:rsidRDefault="00C66511" w:rsidP="00250BBE">
            <w:pPr>
              <w:jc w:val="right"/>
              <w:rPr>
                <w:color w:val="000000"/>
                <w:sz w:val="20"/>
                <w:szCs w:val="20"/>
              </w:rPr>
            </w:pPr>
            <w:r w:rsidRPr="00FC041B">
              <w:rPr>
                <w:sz w:val="20"/>
                <w:szCs w:val="20"/>
              </w:rPr>
              <w:t>1,398</w:t>
            </w:r>
          </w:p>
        </w:tc>
        <w:tc>
          <w:tcPr>
            <w:tcW w:w="810" w:type="dxa"/>
            <w:shd w:val="clear" w:color="auto" w:fill="auto"/>
            <w:tcMar>
              <w:left w:w="29" w:type="dxa"/>
              <w:right w:w="58" w:type="dxa"/>
            </w:tcMar>
          </w:tcPr>
          <w:p w14:paraId="6CEA6025" w14:textId="3084F693" w:rsidR="00C66511" w:rsidRPr="00FC041B" w:rsidRDefault="00C66511" w:rsidP="00250BBE">
            <w:pPr>
              <w:jc w:val="right"/>
              <w:rPr>
                <w:color w:val="000000"/>
                <w:sz w:val="20"/>
                <w:szCs w:val="20"/>
              </w:rPr>
            </w:pPr>
            <w:r w:rsidRPr="00FC041B">
              <w:rPr>
                <w:sz w:val="20"/>
                <w:szCs w:val="20"/>
              </w:rPr>
              <w:t>0.282</w:t>
            </w:r>
          </w:p>
        </w:tc>
        <w:tc>
          <w:tcPr>
            <w:tcW w:w="810" w:type="dxa"/>
            <w:shd w:val="clear" w:color="auto" w:fill="auto"/>
            <w:tcMar>
              <w:left w:w="29" w:type="dxa"/>
              <w:right w:w="58" w:type="dxa"/>
            </w:tcMar>
          </w:tcPr>
          <w:p w14:paraId="767767BF" w14:textId="7041FE28" w:rsidR="00C66511" w:rsidRPr="00FC041B" w:rsidRDefault="00C66511" w:rsidP="00250BBE">
            <w:pPr>
              <w:jc w:val="right"/>
              <w:rPr>
                <w:color w:val="000000"/>
                <w:sz w:val="20"/>
                <w:szCs w:val="20"/>
              </w:rPr>
            </w:pPr>
            <w:r w:rsidRPr="00FC041B">
              <w:rPr>
                <w:sz w:val="20"/>
                <w:szCs w:val="20"/>
              </w:rPr>
              <w:t>0.241</w:t>
            </w:r>
          </w:p>
        </w:tc>
        <w:tc>
          <w:tcPr>
            <w:tcW w:w="720" w:type="dxa"/>
            <w:shd w:val="clear" w:color="auto" w:fill="auto"/>
            <w:tcMar>
              <w:left w:w="29" w:type="dxa"/>
              <w:right w:w="58" w:type="dxa"/>
            </w:tcMar>
          </w:tcPr>
          <w:p w14:paraId="5DD3F169" w14:textId="21DD2940" w:rsidR="00C66511" w:rsidRPr="00FC041B" w:rsidRDefault="00C66511"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26E1400F" w14:textId="3B212AF4" w:rsidR="00C66511" w:rsidRPr="00FC041B" w:rsidRDefault="00C66511" w:rsidP="00250BBE">
            <w:pPr>
              <w:jc w:val="right"/>
              <w:rPr>
                <w:color w:val="000000"/>
                <w:sz w:val="20"/>
                <w:szCs w:val="20"/>
              </w:rPr>
            </w:pPr>
            <w:r w:rsidRPr="00FC041B">
              <w:rPr>
                <w:sz w:val="20"/>
                <w:szCs w:val="20"/>
              </w:rPr>
              <w:t>1</w:t>
            </w:r>
          </w:p>
        </w:tc>
      </w:tr>
      <w:tr w:rsidR="00C66511" w:rsidRPr="00FC041B" w14:paraId="4E1B8266" w14:textId="77777777" w:rsidTr="00395963">
        <w:trPr>
          <w:jc w:val="center"/>
        </w:trPr>
        <w:tc>
          <w:tcPr>
            <w:tcW w:w="3167" w:type="dxa"/>
            <w:shd w:val="clear" w:color="auto" w:fill="auto"/>
            <w:tcMar>
              <w:left w:w="29" w:type="dxa"/>
              <w:right w:w="29" w:type="dxa"/>
            </w:tcMar>
          </w:tcPr>
          <w:p w14:paraId="3C298E50" w14:textId="0D684410" w:rsidR="00C66511" w:rsidRPr="00FC041B" w:rsidRDefault="00C66511" w:rsidP="00250BBE">
            <w:pPr>
              <w:snapToGrid w:val="0"/>
              <w:ind w:left="175"/>
              <w:rPr>
                <w:rFonts w:cs="Arial"/>
                <w:sz w:val="20"/>
                <w:szCs w:val="20"/>
              </w:rPr>
            </w:pPr>
            <w:r w:rsidRPr="00FC041B">
              <w:rPr>
                <w:sz w:val="20"/>
                <w:szCs w:val="20"/>
              </w:rPr>
              <w:t>Government consumption</w:t>
            </w:r>
          </w:p>
        </w:tc>
        <w:tc>
          <w:tcPr>
            <w:tcW w:w="656" w:type="dxa"/>
            <w:shd w:val="clear" w:color="auto" w:fill="auto"/>
            <w:tcMar>
              <w:left w:w="29" w:type="dxa"/>
              <w:right w:w="58" w:type="dxa"/>
            </w:tcMar>
          </w:tcPr>
          <w:p w14:paraId="21455933" w14:textId="6A2A9AC1" w:rsidR="00C66511" w:rsidRPr="00FC041B" w:rsidRDefault="00C66511" w:rsidP="00250BBE">
            <w:pPr>
              <w:jc w:val="right"/>
              <w:rPr>
                <w:color w:val="000000"/>
                <w:sz w:val="20"/>
                <w:szCs w:val="20"/>
              </w:rPr>
            </w:pPr>
            <w:r w:rsidRPr="00FC041B">
              <w:rPr>
                <w:sz w:val="20"/>
                <w:szCs w:val="20"/>
              </w:rPr>
              <w:t>6,638</w:t>
            </w:r>
          </w:p>
        </w:tc>
        <w:tc>
          <w:tcPr>
            <w:tcW w:w="810" w:type="dxa"/>
            <w:shd w:val="clear" w:color="auto" w:fill="auto"/>
            <w:tcMar>
              <w:left w:w="29" w:type="dxa"/>
              <w:right w:w="58" w:type="dxa"/>
            </w:tcMar>
          </w:tcPr>
          <w:p w14:paraId="7C7BAD99" w14:textId="6513B708" w:rsidR="00C66511" w:rsidRPr="00FC041B" w:rsidRDefault="00C66511" w:rsidP="00250BBE">
            <w:pPr>
              <w:jc w:val="right"/>
              <w:rPr>
                <w:color w:val="000000"/>
                <w:sz w:val="20"/>
                <w:szCs w:val="20"/>
              </w:rPr>
            </w:pPr>
            <w:r w:rsidRPr="00FC041B">
              <w:rPr>
                <w:sz w:val="20"/>
                <w:szCs w:val="20"/>
              </w:rPr>
              <w:t>0.188</w:t>
            </w:r>
          </w:p>
        </w:tc>
        <w:tc>
          <w:tcPr>
            <w:tcW w:w="810" w:type="dxa"/>
            <w:shd w:val="clear" w:color="auto" w:fill="auto"/>
            <w:tcMar>
              <w:left w:w="29" w:type="dxa"/>
              <w:right w:w="58" w:type="dxa"/>
            </w:tcMar>
          </w:tcPr>
          <w:p w14:paraId="2FBFD000" w14:textId="24B8B663" w:rsidR="00C66511" w:rsidRPr="00FC041B" w:rsidRDefault="00C66511" w:rsidP="00250BBE">
            <w:pPr>
              <w:jc w:val="right"/>
              <w:rPr>
                <w:color w:val="000000"/>
                <w:sz w:val="20"/>
                <w:szCs w:val="20"/>
              </w:rPr>
            </w:pPr>
            <w:r w:rsidRPr="00FC041B">
              <w:rPr>
                <w:sz w:val="20"/>
                <w:szCs w:val="20"/>
              </w:rPr>
              <w:t>0.092</w:t>
            </w:r>
          </w:p>
        </w:tc>
        <w:tc>
          <w:tcPr>
            <w:tcW w:w="720" w:type="dxa"/>
            <w:shd w:val="clear" w:color="auto" w:fill="auto"/>
            <w:tcMar>
              <w:left w:w="29" w:type="dxa"/>
              <w:right w:w="58" w:type="dxa"/>
            </w:tcMar>
          </w:tcPr>
          <w:p w14:paraId="6C9B6EEF" w14:textId="6A5E6EAE" w:rsidR="00C66511" w:rsidRPr="00FC041B" w:rsidRDefault="00C66511"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21FBA5FC" w14:textId="1064513D" w:rsidR="00C66511" w:rsidRPr="00FC041B" w:rsidRDefault="00C66511" w:rsidP="00250BBE">
            <w:pPr>
              <w:jc w:val="right"/>
              <w:rPr>
                <w:color w:val="000000"/>
                <w:sz w:val="20"/>
                <w:szCs w:val="20"/>
              </w:rPr>
            </w:pPr>
            <w:r w:rsidRPr="00FC041B">
              <w:rPr>
                <w:sz w:val="20"/>
                <w:szCs w:val="20"/>
              </w:rPr>
              <w:t>1</w:t>
            </w:r>
          </w:p>
        </w:tc>
      </w:tr>
      <w:tr w:rsidR="00C66511" w:rsidRPr="00FC041B" w14:paraId="65D754D4" w14:textId="77777777" w:rsidTr="00395963">
        <w:trPr>
          <w:jc w:val="center"/>
        </w:trPr>
        <w:tc>
          <w:tcPr>
            <w:tcW w:w="3167" w:type="dxa"/>
            <w:shd w:val="clear" w:color="auto" w:fill="auto"/>
            <w:tcMar>
              <w:left w:w="29" w:type="dxa"/>
              <w:right w:w="29" w:type="dxa"/>
            </w:tcMar>
          </w:tcPr>
          <w:p w14:paraId="10665255" w14:textId="0D60F4F6" w:rsidR="00C66511" w:rsidRPr="00FC041B" w:rsidRDefault="00C66511" w:rsidP="00250BBE">
            <w:pPr>
              <w:snapToGrid w:val="0"/>
              <w:ind w:left="175"/>
              <w:rPr>
                <w:rFonts w:cs="Arial"/>
                <w:sz w:val="20"/>
                <w:szCs w:val="20"/>
              </w:rPr>
            </w:pPr>
            <w:r w:rsidRPr="00FC041B">
              <w:rPr>
                <w:sz w:val="20"/>
                <w:szCs w:val="20"/>
              </w:rPr>
              <w:t>Separate powers</w:t>
            </w:r>
          </w:p>
        </w:tc>
        <w:tc>
          <w:tcPr>
            <w:tcW w:w="656" w:type="dxa"/>
            <w:shd w:val="clear" w:color="auto" w:fill="auto"/>
            <w:tcMar>
              <w:left w:w="29" w:type="dxa"/>
              <w:right w:w="58" w:type="dxa"/>
            </w:tcMar>
          </w:tcPr>
          <w:p w14:paraId="40714119" w14:textId="7728A747" w:rsidR="00C66511" w:rsidRPr="00FC041B" w:rsidRDefault="00C66511" w:rsidP="00250BBE">
            <w:pPr>
              <w:jc w:val="right"/>
              <w:rPr>
                <w:color w:val="000000"/>
                <w:sz w:val="20"/>
                <w:szCs w:val="20"/>
              </w:rPr>
            </w:pPr>
            <w:r w:rsidRPr="00FC041B">
              <w:rPr>
                <w:sz w:val="20"/>
                <w:szCs w:val="20"/>
              </w:rPr>
              <w:t>16,477</w:t>
            </w:r>
          </w:p>
        </w:tc>
        <w:tc>
          <w:tcPr>
            <w:tcW w:w="810" w:type="dxa"/>
            <w:shd w:val="clear" w:color="auto" w:fill="auto"/>
            <w:tcMar>
              <w:left w:w="29" w:type="dxa"/>
              <w:right w:w="58" w:type="dxa"/>
            </w:tcMar>
          </w:tcPr>
          <w:p w14:paraId="53DB3B17" w14:textId="1F8AA5E3" w:rsidR="00C66511" w:rsidRPr="00FC041B" w:rsidRDefault="00C66511" w:rsidP="00250BBE">
            <w:pPr>
              <w:jc w:val="right"/>
              <w:rPr>
                <w:color w:val="000000"/>
                <w:sz w:val="20"/>
                <w:szCs w:val="20"/>
              </w:rPr>
            </w:pPr>
            <w:r w:rsidRPr="00FC041B">
              <w:rPr>
                <w:sz w:val="20"/>
                <w:szCs w:val="20"/>
              </w:rPr>
              <w:t>0.232</w:t>
            </w:r>
          </w:p>
        </w:tc>
        <w:tc>
          <w:tcPr>
            <w:tcW w:w="810" w:type="dxa"/>
            <w:shd w:val="clear" w:color="auto" w:fill="auto"/>
            <w:tcMar>
              <w:left w:w="29" w:type="dxa"/>
              <w:right w:w="58" w:type="dxa"/>
            </w:tcMar>
          </w:tcPr>
          <w:p w14:paraId="1C76C77C" w14:textId="27501C95" w:rsidR="00C66511" w:rsidRPr="00FC041B" w:rsidRDefault="00C66511" w:rsidP="00250BBE">
            <w:pPr>
              <w:jc w:val="right"/>
              <w:rPr>
                <w:color w:val="000000"/>
                <w:sz w:val="20"/>
                <w:szCs w:val="20"/>
              </w:rPr>
            </w:pPr>
            <w:r w:rsidRPr="00FC041B">
              <w:rPr>
                <w:sz w:val="20"/>
                <w:szCs w:val="20"/>
              </w:rPr>
              <w:t>0.422</w:t>
            </w:r>
          </w:p>
        </w:tc>
        <w:tc>
          <w:tcPr>
            <w:tcW w:w="720" w:type="dxa"/>
            <w:shd w:val="clear" w:color="auto" w:fill="auto"/>
            <w:tcMar>
              <w:left w:w="29" w:type="dxa"/>
              <w:right w:w="58" w:type="dxa"/>
            </w:tcMar>
          </w:tcPr>
          <w:p w14:paraId="13CFA9A1" w14:textId="156A5A14" w:rsidR="00C66511" w:rsidRPr="00FC041B" w:rsidRDefault="00C66511"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20AB4734" w14:textId="43632ED8" w:rsidR="00C66511" w:rsidRPr="00FC041B" w:rsidRDefault="00C66511" w:rsidP="00250BBE">
            <w:pPr>
              <w:jc w:val="right"/>
              <w:rPr>
                <w:color w:val="000000"/>
                <w:sz w:val="20"/>
                <w:szCs w:val="20"/>
              </w:rPr>
            </w:pPr>
            <w:r w:rsidRPr="00FC041B">
              <w:rPr>
                <w:sz w:val="20"/>
                <w:szCs w:val="20"/>
              </w:rPr>
              <w:t>1</w:t>
            </w:r>
          </w:p>
        </w:tc>
      </w:tr>
      <w:tr w:rsidR="00C66511" w:rsidRPr="00FC041B" w14:paraId="3D9B8D5A" w14:textId="77777777" w:rsidTr="00395963">
        <w:trPr>
          <w:trHeight w:val="144"/>
          <w:jc w:val="center"/>
        </w:trPr>
        <w:tc>
          <w:tcPr>
            <w:tcW w:w="3167" w:type="dxa"/>
            <w:shd w:val="clear" w:color="auto" w:fill="auto"/>
            <w:tcMar>
              <w:left w:w="29" w:type="dxa"/>
              <w:right w:w="29" w:type="dxa"/>
            </w:tcMar>
          </w:tcPr>
          <w:p w14:paraId="10DE3909" w14:textId="260F8E56" w:rsidR="00C66511" w:rsidRPr="00FC041B" w:rsidRDefault="00C66511" w:rsidP="00250BBE">
            <w:pPr>
              <w:snapToGrid w:val="0"/>
              <w:ind w:left="175"/>
              <w:rPr>
                <w:sz w:val="20"/>
                <w:szCs w:val="20"/>
              </w:rPr>
            </w:pPr>
            <w:r w:rsidRPr="00FC041B">
              <w:rPr>
                <w:sz w:val="20"/>
                <w:szCs w:val="20"/>
              </w:rPr>
              <w:t>Divided party control</w:t>
            </w:r>
          </w:p>
        </w:tc>
        <w:tc>
          <w:tcPr>
            <w:tcW w:w="656" w:type="dxa"/>
            <w:shd w:val="clear" w:color="auto" w:fill="auto"/>
            <w:tcMar>
              <w:left w:w="29" w:type="dxa"/>
              <w:right w:w="58" w:type="dxa"/>
            </w:tcMar>
          </w:tcPr>
          <w:p w14:paraId="383ED6F3" w14:textId="139B744A" w:rsidR="00C66511" w:rsidRPr="00FC041B" w:rsidRDefault="00C66511" w:rsidP="00250BBE">
            <w:pPr>
              <w:jc w:val="right"/>
              <w:rPr>
                <w:color w:val="000000"/>
                <w:sz w:val="20"/>
                <w:szCs w:val="20"/>
              </w:rPr>
            </w:pPr>
            <w:r w:rsidRPr="00FC041B">
              <w:rPr>
                <w:sz w:val="20"/>
                <w:szCs w:val="20"/>
              </w:rPr>
              <w:t>16,106</w:t>
            </w:r>
          </w:p>
        </w:tc>
        <w:tc>
          <w:tcPr>
            <w:tcW w:w="810" w:type="dxa"/>
            <w:shd w:val="clear" w:color="auto" w:fill="auto"/>
            <w:tcMar>
              <w:left w:w="29" w:type="dxa"/>
              <w:right w:w="58" w:type="dxa"/>
            </w:tcMar>
          </w:tcPr>
          <w:p w14:paraId="5DC90975" w14:textId="31DD008B" w:rsidR="00C66511" w:rsidRPr="00FC041B" w:rsidRDefault="00C66511" w:rsidP="00250BBE">
            <w:pPr>
              <w:jc w:val="right"/>
              <w:rPr>
                <w:color w:val="000000"/>
                <w:sz w:val="20"/>
                <w:szCs w:val="20"/>
              </w:rPr>
            </w:pPr>
            <w:r w:rsidRPr="00FC041B">
              <w:rPr>
                <w:sz w:val="20"/>
                <w:szCs w:val="20"/>
              </w:rPr>
              <w:t>0.549</w:t>
            </w:r>
          </w:p>
        </w:tc>
        <w:tc>
          <w:tcPr>
            <w:tcW w:w="810" w:type="dxa"/>
            <w:shd w:val="clear" w:color="auto" w:fill="auto"/>
            <w:tcMar>
              <w:left w:w="29" w:type="dxa"/>
              <w:right w:w="58" w:type="dxa"/>
            </w:tcMar>
          </w:tcPr>
          <w:p w14:paraId="047CBDE6" w14:textId="414DDD5A" w:rsidR="00C66511" w:rsidRPr="00FC041B" w:rsidRDefault="00C66511" w:rsidP="00250BBE">
            <w:pPr>
              <w:jc w:val="right"/>
              <w:rPr>
                <w:color w:val="000000"/>
                <w:sz w:val="20"/>
                <w:szCs w:val="20"/>
              </w:rPr>
            </w:pPr>
            <w:r w:rsidRPr="00FC041B">
              <w:rPr>
                <w:sz w:val="20"/>
                <w:szCs w:val="20"/>
              </w:rPr>
              <w:t>0.266</w:t>
            </w:r>
          </w:p>
        </w:tc>
        <w:tc>
          <w:tcPr>
            <w:tcW w:w="720" w:type="dxa"/>
            <w:shd w:val="clear" w:color="auto" w:fill="auto"/>
            <w:tcMar>
              <w:left w:w="29" w:type="dxa"/>
              <w:right w:w="58" w:type="dxa"/>
            </w:tcMar>
          </w:tcPr>
          <w:p w14:paraId="408DE5B7" w14:textId="0115A435" w:rsidR="00C66511" w:rsidRPr="00FC041B" w:rsidRDefault="00C66511"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1EB26A0F" w14:textId="2ED0951D" w:rsidR="00C66511" w:rsidRPr="00FC041B" w:rsidRDefault="00C66511" w:rsidP="00250BBE">
            <w:pPr>
              <w:jc w:val="right"/>
              <w:rPr>
                <w:color w:val="000000"/>
                <w:sz w:val="20"/>
                <w:szCs w:val="20"/>
              </w:rPr>
            </w:pPr>
            <w:r w:rsidRPr="00FC041B">
              <w:rPr>
                <w:sz w:val="20"/>
                <w:szCs w:val="20"/>
              </w:rPr>
              <w:t>1</w:t>
            </w:r>
          </w:p>
        </w:tc>
      </w:tr>
      <w:tr w:rsidR="00C66511" w:rsidRPr="00FC041B" w14:paraId="623C1CC7" w14:textId="77777777" w:rsidTr="00395963">
        <w:trPr>
          <w:trHeight w:val="144"/>
          <w:jc w:val="center"/>
        </w:trPr>
        <w:tc>
          <w:tcPr>
            <w:tcW w:w="3167" w:type="dxa"/>
            <w:shd w:val="clear" w:color="auto" w:fill="auto"/>
            <w:tcMar>
              <w:left w:w="29" w:type="dxa"/>
              <w:right w:w="29" w:type="dxa"/>
            </w:tcMar>
          </w:tcPr>
          <w:p w14:paraId="138A8F9D" w14:textId="655360A9" w:rsidR="00C66511" w:rsidRPr="00FC041B" w:rsidRDefault="00C66511" w:rsidP="00250BBE">
            <w:pPr>
              <w:snapToGrid w:val="0"/>
              <w:ind w:left="175"/>
              <w:rPr>
                <w:sz w:val="20"/>
                <w:szCs w:val="20"/>
              </w:rPr>
            </w:pPr>
            <w:r w:rsidRPr="00FC041B">
              <w:rPr>
                <w:sz w:val="20"/>
                <w:szCs w:val="20"/>
              </w:rPr>
              <w:t>Decentralized parties</w:t>
            </w:r>
          </w:p>
        </w:tc>
        <w:tc>
          <w:tcPr>
            <w:tcW w:w="656" w:type="dxa"/>
            <w:shd w:val="clear" w:color="auto" w:fill="auto"/>
            <w:tcMar>
              <w:left w:w="29" w:type="dxa"/>
              <w:right w:w="58" w:type="dxa"/>
            </w:tcMar>
          </w:tcPr>
          <w:p w14:paraId="45B42C50" w14:textId="63ACF248" w:rsidR="00C66511" w:rsidRPr="00FC041B" w:rsidRDefault="00C66511" w:rsidP="00250BBE">
            <w:pPr>
              <w:jc w:val="right"/>
              <w:rPr>
                <w:color w:val="000000"/>
                <w:sz w:val="20"/>
                <w:szCs w:val="20"/>
              </w:rPr>
            </w:pPr>
            <w:r w:rsidRPr="00FC041B">
              <w:rPr>
                <w:sz w:val="20"/>
                <w:szCs w:val="20"/>
              </w:rPr>
              <w:t>16,281</w:t>
            </w:r>
          </w:p>
        </w:tc>
        <w:tc>
          <w:tcPr>
            <w:tcW w:w="810" w:type="dxa"/>
            <w:shd w:val="clear" w:color="auto" w:fill="auto"/>
            <w:tcMar>
              <w:left w:w="29" w:type="dxa"/>
              <w:right w:w="58" w:type="dxa"/>
            </w:tcMar>
          </w:tcPr>
          <w:p w14:paraId="2C14CE55" w14:textId="744FA2BA" w:rsidR="00C66511" w:rsidRPr="00FC041B" w:rsidRDefault="00C66511" w:rsidP="00250BBE">
            <w:pPr>
              <w:jc w:val="right"/>
              <w:rPr>
                <w:color w:val="000000"/>
                <w:sz w:val="20"/>
                <w:szCs w:val="20"/>
              </w:rPr>
            </w:pPr>
            <w:r w:rsidRPr="00FC041B">
              <w:rPr>
                <w:sz w:val="20"/>
                <w:szCs w:val="20"/>
              </w:rPr>
              <w:t>0.339</w:t>
            </w:r>
          </w:p>
        </w:tc>
        <w:tc>
          <w:tcPr>
            <w:tcW w:w="810" w:type="dxa"/>
            <w:shd w:val="clear" w:color="auto" w:fill="auto"/>
            <w:tcMar>
              <w:left w:w="29" w:type="dxa"/>
              <w:right w:w="58" w:type="dxa"/>
            </w:tcMar>
          </w:tcPr>
          <w:p w14:paraId="353C617B" w14:textId="063AA74D" w:rsidR="00C66511" w:rsidRPr="00FC041B" w:rsidRDefault="00C66511" w:rsidP="00250BBE">
            <w:pPr>
              <w:jc w:val="right"/>
              <w:rPr>
                <w:color w:val="000000"/>
                <w:sz w:val="20"/>
                <w:szCs w:val="20"/>
              </w:rPr>
            </w:pPr>
            <w:r w:rsidRPr="00FC041B">
              <w:rPr>
                <w:sz w:val="20"/>
                <w:szCs w:val="20"/>
              </w:rPr>
              <w:t>0.199</w:t>
            </w:r>
          </w:p>
        </w:tc>
        <w:tc>
          <w:tcPr>
            <w:tcW w:w="720" w:type="dxa"/>
            <w:shd w:val="clear" w:color="auto" w:fill="auto"/>
            <w:tcMar>
              <w:left w:w="29" w:type="dxa"/>
              <w:right w:w="58" w:type="dxa"/>
            </w:tcMar>
          </w:tcPr>
          <w:p w14:paraId="687473EA" w14:textId="54B18833" w:rsidR="00C66511" w:rsidRPr="00FC041B" w:rsidRDefault="00C66511"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568FB5BE" w14:textId="084B3073" w:rsidR="00C66511" w:rsidRPr="00FC041B" w:rsidRDefault="00C66511" w:rsidP="00250BBE">
            <w:pPr>
              <w:jc w:val="right"/>
              <w:rPr>
                <w:color w:val="000000"/>
                <w:sz w:val="20"/>
                <w:szCs w:val="20"/>
              </w:rPr>
            </w:pPr>
            <w:r w:rsidRPr="00FC041B">
              <w:rPr>
                <w:sz w:val="20"/>
                <w:szCs w:val="20"/>
              </w:rPr>
              <w:t>1</w:t>
            </w:r>
          </w:p>
        </w:tc>
      </w:tr>
      <w:tr w:rsidR="00C66511" w:rsidRPr="00FC041B" w14:paraId="0755372B" w14:textId="77777777" w:rsidTr="00395963">
        <w:trPr>
          <w:trHeight w:val="144"/>
          <w:jc w:val="center"/>
        </w:trPr>
        <w:tc>
          <w:tcPr>
            <w:tcW w:w="3167" w:type="dxa"/>
            <w:shd w:val="clear" w:color="auto" w:fill="auto"/>
            <w:tcMar>
              <w:left w:w="29" w:type="dxa"/>
              <w:right w:w="29" w:type="dxa"/>
            </w:tcMar>
          </w:tcPr>
          <w:p w14:paraId="3728E791" w14:textId="3B95B609" w:rsidR="00C66511" w:rsidRPr="00FC041B" w:rsidRDefault="00C66511" w:rsidP="00250BBE">
            <w:pPr>
              <w:snapToGrid w:val="0"/>
              <w:ind w:left="175"/>
              <w:rPr>
                <w:rFonts w:cs="Arial"/>
                <w:sz w:val="20"/>
                <w:szCs w:val="20"/>
              </w:rPr>
            </w:pPr>
            <w:r w:rsidRPr="00FC041B">
              <w:rPr>
                <w:sz w:val="20"/>
                <w:szCs w:val="20"/>
              </w:rPr>
              <w:t>Judicial review</w:t>
            </w:r>
          </w:p>
        </w:tc>
        <w:tc>
          <w:tcPr>
            <w:tcW w:w="656" w:type="dxa"/>
            <w:shd w:val="clear" w:color="auto" w:fill="auto"/>
            <w:tcMar>
              <w:left w:w="29" w:type="dxa"/>
              <w:right w:w="58" w:type="dxa"/>
            </w:tcMar>
          </w:tcPr>
          <w:p w14:paraId="37488762" w14:textId="254DC9FE" w:rsidR="00C66511" w:rsidRPr="00FC041B" w:rsidRDefault="00C66511" w:rsidP="00250BBE">
            <w:pPr>
              <w:jc w:val="right"/>
              <w:rPr>
                <w:color w:val="000000"/>
                <w:sz w:val="20"/>
                <w:szCs w:val="20"/>
              </w:rPr>
            </w:pPr>
            <w:r w:rsidRPr="00FC041B">
              <w:rPr>
                <w:sz w:val="20"/>
                <w:szCs w:val="20"/>
              </w:rPr>
              <w:t>16,403</w:t>
            </w:r>
          </w:p>
        </w:tc>
        <w:tc>
          <w:tcPr>
            <w:tcW w:w="810" w:type="dxa"/>
            <w:shd w:val="clear" w:color="auto" w:fill="auto"/>
            <w:tcMar>
              <w:left w:w="29" w:type="dxa"/>
              <w:right w:w="58" w:type="dxa"/>
            </w:tcMar>
          </w:tcPr>
          <w:p w14:paraId="747E8F0B" w14:textId="35B92BC4" w:rsidR="00C66511" w:rsidRPr="00FC041B" w:rsidRDefault="00C66511" w:rsidP="00250BBE">
            <w:pPr>
              <w:jc w:val="right"/>
              <w:rPr>
                <w:color w:val="000000"/>
                <w:sz w:val="20"/>
                <w:szCs w:val="20"/>
              </w:rPr>
            </w:pPr>
            <w:r w:rsidRPr="00FC041B">
              <w:rPr>
                <w:sz w:val="20"/>
                <w:szCs w:val="20"/>
              </w:rPr>
              <w:t>0.543</w:t>
            </w:r>
          </w:p>
        </w:tc>
        <w:tc>
          <w:tcPr>
            <w:tcW w:w="810" w:type="dxa"/>
            <w:shd w:val="clear" w:color="auto" w:fill="auto"/>
            <w:tcMar>
              <w:left w:w="29" w:type="dxa"/>
              <w:right w:w="58" w:type="dxa"/>
            </w:tcMar>
          </w:tcPr>
          <w:p w14:paraId="36428E09" w14:textId="3408C62C" w:rsidR="00C66511" w:rsidRPr="00FC041B" w:rsidRDefault="00C66511" w:rsidP="00250BBE">
            <w:pPr>
              <w:jc w:val="right"/>
              <w:rPr>
                <w:color w:val="000000"/>
                <w:sz w:val="20"/>
                <w:szCs w:val="20"/>
              </w:rPr>
            </w:pPr>
            <w:r w:rsidRPr="00FC041B">
              <w:rPr>
                <w:sz w:val="20"/>
                <w:szCs w:val="20"/>
              </w:rPr>
              <w:t>0.293</w:t>
            </w:r>
          </w:p>
        </w:tc>
        <w:tc>
          <w:tcPr>
            <w:tcW w:w="720" w:type="dxa"/>
            <w:shd w:val="clear" w:color="auto" w:fill="auto"/>
            <w:tcMar>
              <w:left w:w="29" w:type="dxa"/>
              <w:right w:w="58" w:type="dxa"/>
            </w:tcMar>
          </w:tcPr>
          <w:p w14:paraId="324FBE9F" w14:textId="613C8888" w:rsidR="00C66511" w:rsidRPr="00FC041B" w:rsidRDefault="00C66511"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38509AF3" w14:textId="69549177" w:rsidR="00C66511" w:rsidRPr="00FC041B" w:rsidRDefault="00C66511" w:rsidP="00250BBE">
            <w:pPr>
              <w:jc w:val="right"/>
              <w:rPr>
                <w:color w:val="000000"/>
                <w:sz w:val="20"/>
                <w:szCs w:val="20"/>
              </w:rPr>
            </w:pPr>
            <w:r w:rsidRPr="00FC041B">
              <w:rPr>
                <w:sz w:val="20"/>
                <w:szCs w:val="20"/>
              </w:rPr>
              <w:t>1</w:t>
            </w:r>
          </w:p>
        </w:tc>
      </w:tr>
      <w:tr w:rsidR="00C66511" w:rsidRPr="00FC041B" w14:paraId="1CF04134" w14:textId="77777777" w:rsidTr="00395963">
        <w:trPr>
          <w:jc w:val="center"/>
        </w:trPr>
        <w:tc>
          <w:tcPr>
            <w:tcW w:w="3167" w:type="dxa"/>
            <w:shd w:val="clear" w:color="auto" w:fill="auto"/>
            <w:tcMar>
              <w:left w:w="29" w:type="dxa"/>
              <w:right w:w="29" w:type="dxa"/>
            </w:tcMar>
          </w:tcPr>
          <w:p w14:paraId="76D290B5" w14:textId="5895C2B0" w:rsidR="00C66511" w:rsidRPr="00FC041B" w:rsidRDefault="00C66511" w:rsidP="00250BBE">
            <w:pPr>
              <w:snapToGrid w:val="0"/>
              <w:ind w:left="175"/>
              <w:rPr>
                <w:sz w:val="20"/>
                <w:szCs w:val="20"/>
              </w:rPr>
            </w:pPr>
            <w:r w:rsidRPr="00FC041B">
              <w:rPr>
                <w:sz w:val="20"/>
                <w:szCs w:val="20"/>
              </w:rPr>
              <w:t>Bicameralism</w:t>
            </w:r>
          </w:p>
        </w:tc>
        <w:tc>
          <w:tcPr>
            <w:tcW w:w="656" w:type="dxa"/>
            <w:shd w:val="clear" w:color="auto" w:fill="auto"/>
            <w:tcMar>
              <w:left w:w="29" w:type="dxa"/>
              <w:right w:w="58" w:type="dxa"/>
            </w:tcMar>
          </w:tcPr>
          <w:p w14:paraId="070666BE" w14:textId="27B81F12" w:rsidR="00C66511" w:rsidRPr="00FC041B" w:rsidRDefault="00C66511" w:rsidP="00250BBE">
            <w:pPr>
              <w:jc w:val="right"/>
              <w:rPr>
                <w:color w:val="000000"/>
                <w:sz w:val="20"/>
                <w:szCs w:val="20"/>
              </w:rPr>
            </w:pPr>
            <w:r w:rsidRPr="00FC041B">
              <w:rPr>
                <w:sz w:val="20"/>
                <w:szCs w:val="20"/>
              </w:rPr>
              <w:t>17,547</w:t>
            </w:r>
          </w:p>
        </w:tc>
        <w:tc>
          <w:tcPr>
            <w:tcW w:w="810" w:type="dxa"/>
            <w:shd w:val="clear" w:color="auto" w:fill="auto"/>
            <w:tcMar>
              <w:left w:w="29" w:type="dxa"/>
              <w:right w:w="58" w:type="dxa"/>
            </w:tcMar>
          </w:tcPr>
          <w:p w14:paraId="1BA04B96" w14:textId="78D80923" w:rsidR="00C66511" w:rsidRPr="00FC041B" w:rsidRDefault="00C66511" w:rsidP="00250BBE">
            <w:pPr>
              <w:jc w:val="right"/>
              <w:rPr>
                <w:color w:val="000000"/>
                <w:sz w:val="20"/>
                <w:szCs w:val="20"/>
              </w:rPr>
            </w:pPr>
            <w:r w:rsidRPr="00FC041B">
              <w:rPr>
                <w:sz w:val="20"/>
                <w:szCs w:val="20"/>
              </w:rPr>
              <w:t>0.344</w:t>
            </w:r>
          </w:p>
        </w:tc>
        <w:tc>
          <w:tcPr>
            <w:tcW w:w="810" w:type="dxa"/>
            <w:shd w:val="clear" w:color="auto" w:fill="auto"/>
            <w:tcMar>
              <w:left w:w="29" w:type="dxa"/>
              <w:right w:w="58" w:type="dxa"/>
            </w:tcMar>
          </w:tcPr>
          <w:p w14:paraId="6F8074AF" w14:textId="3E5C93B4" w:rsidR="00C66511" w:rsidRPr="00FC041B" w:rsidRDefault="00C66511" w:rsidP="00250BBE">
            <w:pPr>
              <w:jc w:val="right"/>
              <w:rPr>
                <w:color w:val="000000"/>
                <w:sz w:val="20"/>
                <w:szCs w:val="20"/>
              </w:rPr>
            </w:pPr>
            <w:r w:rsidRPr="00FC041B">
              <w:rPr>
                <w:sz w:val="20"/>
                <w:szCs w:val="20"/>
              </w:rPr>
              <w:t>0.328</w:t>
            </w:r>
          </w:p>
        </w:tc>
        <w:tc>
          <w:tcPr>
            <w:tcW w:w="720" w:type="dxa"/>
            <w:shd w:val="clear" w:color="auto" w:fill="auto"/>
            <w:tcMar>
              <w:left w:w="29" w:type="dxa"/>
              <w:right w:w="58" w:type="dxa"/>
            </w:tcMar>
          </w:tcPr>
          <w:p w14:paraId="2E094A72" w14:textId="5D43E48B" w:rsidR="00C66511" w:rsidRPr="00FC041B" w:rsidRDefault="00C66511"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3579CE68" w14:textId="7091A369" w:rsidR="00C66511" w:rsidRPr="00FC041B" w:rsidRDefault="00C66511" w:rsidP="00250BBE">
            <w:pPr>
              <w:jc w:val="right"/>
              <w:rPr>
                <w:color w:val="000000"/>
                <w:sz w:val="20"/>
                <w:szCs w:val="20"/>
              </w:rPr>
            </w:pPr>
            <w:r w:rsidRPr="00FC041B">
              <w:rPr>
                <w:sz w:val="20"/>
                <w:szCs w:val="20"/>
              </w:rPr>
              <w:t>1</w:t>
            </w:r>
          </w:p>
        </w:tc>
      </w:tr>
      <w:tr w:rsidR="00C66511" w:rsidRPr="00FC041B" w14:paraId="293BBEB6" w14:textId="77777777" w:rsidTr="00395963">
        <w:trPr>
          <w:jc w:val="center"/>
        </w:trPr>
        <w:tc>
          <w:tcPr>
            <w:tcW w:w="3167" w:type="dxa"/>
            <w:shd w:val="clear" w:color="auto" w:fill="auto"/>
            <w:tcMar>
              <w:left w:w="29" w:type="dxa"/>
              <w:right w:w="29" w:type="dxa"/>
            </w:tcMar>
          </w:tcPr>
          <w:p w14:paraId="33C2BF59" w14:textId="3DDA66CD" w:rsidR="00C66511" w:rsidRPr="00FC041B" w:rsidRDefault="00C66511" w:rsidP="00250BBE">
            <w:pPr>
              <w:snapToGrid w:val="0"/>
              <w:ind w:left="175"/>
              <w:rPr>
                <w:rFonts w:cs="Arial"/>
                <w:sz w:val="20"/>
                <w:szCs w:val="20"/>
              </w:rPr>
            </w:pPr>
            <w:r w:rsidRPr="00FC041B">
              <w:rPr>
                <w:sz w:val="20"/>
                <w:szCs w:val="20"/>
              </w:rPr>
              <w:t>Legislative fractionalization</w:t>
            </w:r>
          </w:p>
        </w:tc>
        <w:tc>
          <w:tcPr>
            <w:tcW w:w="656" w:type="dxa"/>
            <w:shd w:val="clear" w:color="auto" w:fill="auto"/>
            <w:tcMar>
              <w:left w:w="29" w:type="dxa"/>
              <w:right w:w="58" w:type="dxa"/>
            </w:tcMar>
          </w:tcPr>
          <w:p w14:paraId="51339B43" w14:textId="5B12FB34" w:rsidR="00C66511" w:rsidRPr="00FC041B" w:rsidRDefault="00C66511" w:rsidP="00250BBE">
            <w:pPr>
              <w:jc w:val="right"/>
              <w:rPr>
                <w:color w:val="000000"/>
                <w:sz w:val="20"/>
                <w:szCs w:val="20"/>
              </w:rPr>
            </w:pPr>
            <w:r w:rsidRPr="00FC041B">
              <w:rPr>
                <w:sz w:val="20"/>
                <w:szCs w:val="20"/>
              </w:rPr>
              <w:t>8,504</w:t>
            </w:r>
          </w:p>
        </w:tc>
        <w:tc>
          <w:tcPr>
            <w:tcW w:w="810" w:type="dxa"/>
            <w:shd w:val="clear" w:color="auto" w:fill="auto"/>
            <w:tcMar>
              <w:left w:w="29" w:type="dxa"/>
              <w:right w:w="58" w:type="dxa"/>
            </w:tcMar>
          </w:tcPr>
          <w:p w14:paraId="43D842B0" w14:textId="50A30BA6" w:rsidR="00C66511" w:rsidRPr="00FC041B" w:rsidRDefault="00C66511" w:rsidP="00250BBE">
            <w:pPr>
              <w:jc w:val="right"/>
              <w:rPr>
                <w:color w:val="000000"/>
                <w:sz w:val="20"/>
                <w:szCs w:val="20"/>
              </w:rPr>
            </w:pPr>
            <w:r w:rsidRPr="00FC041B">
              <w:rPr>
                <w:sz w:val="20"/>
                <w:szCs w:val="20"/>
              </w:rPr>
              <w:t>0.477</w:t>
            </w:r>
          </w:p>
        </w:tc>
        <w:tc>
          <w:tcPr>
            <w:tcW w:w="810" w:type="dxa"/>
            <w:shd w:val="clear" w:color="auto" w:fill="auto"/>
            <w:tcMar>
              <w:left w:w="29" w:type="dxa"/>
              <w:right w:w="58" w:type="dxa"/>
            </w:tcMar>
          </w:tcPr>
          <w:p w14:paraId="5A83429C" w14:textId="7956FD24" w:rsidR="00C66511" w:rsidRPr="00FC041B" w:rsidRDefault="00C66511" w:rsidP="00250BBE">
            <w:pPr>
              <w:jc w:val="right"/>
              <w:rPr>
                <w:color w:val="000000"/>
                <w:sz w:val="20"/>
                <w:szCs w:val="20"/>
              </w:rPr>
            </w:pPr>
            <w:r w:rsidRPr="00FC041B">
              <w:rPr>
                <w:sz w:val="20"/>
                <w:szCs w:val="20"/>
              </w:rPr>
              <w:t>0.289</w:t>
            </w:r>
          </w:p>
        </w:tc>
        <w:tc>
          <w:tcPr>
            <w:tcW w:w="720" w:type="dxa"/>
            <w:shd w:val="clear" w:color="auto" w:fill="auto"/>
            <w:tcMar>
              <w:left w:w="29" w:type="dxa"/>
              <w:right w:w="58" w:type="dxa"/>
            </w:tcMar>
          </w:tcPr>
          <w:p w14:paraId="789F515B" w14:textId="6E2A42B2" w:rsidR="00C66511" w:rsidRPr="00FC041B" w:rsidRDefault="00C66511"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13010579" w14:textId="48B1AAE1" w:rsidR="00C66511" w:rsidRPr="00FC041B" w:rsidRDefault="00C66511" w:rsidP="00250BBE">
            <w:pPr>
              <w:jc w:val="right"/>
              <w:rPr>
                <w:color w:val="000000"/>
                <w:sz w:val="20"/>
                <w:szCs w:val="20"/>
              </w:rPr>
            </w:pPr>
            <w:r w:rsidRPr="00FC041B">
              <w:rPr>
                <w:sz w:val="20"/>
                <w:szCs w:val="20"/>
              </w:rPr>
              <w:t>1</w:t>
            </w:r>
          </w:p>
        </w:tc>
      </w:tr>
      <w:tr w:rsidR="00C66511" w:rsidRPr="00FC041B" w14:paraId="2928C7F8" w14:textId="77777777" w:rsidTr="00395963">
        <w:trPr>
          <w:jc w:val="center"/>
        </w:trPr>
        <w:tc>
          <w:tcPr>
            <w:tcW w:w="3167" w:type="dxa"/>
            <w:shd w:val="clear" w:color="auto" w:fill="auto"/>
            <w:tcMar>
              <w:left w:w="29" w:type="dxa"/>
              <w:right w:w="29" w:type="dxa"/>
            </w:tcMar>
          </w:tcPr>
          <w:p w14:paraId="74101817" w14:textId="7A0CB57E" w:rsidR="00C66511" w:rsidRPr="00FC041B" w:rsidRDefault="00C66511" w:rsidP="00250BBE">
            <w:pPr>
              <w:snapToGrid w:val="0"/>
              <w:ind w:left="175"/>
              <w:rPr>
                <w:rFonts w:cs="Arial"/>
                <w:sz w:val="20"/>
                <w:szCs w:val="20"/>
              </w:rPr>
            </w:pPr>
            <w:r w:rsidRPr="00FC041B">
              <w:rPr>
                <w:sz w:val="20"/>
                <w:szCs w:val="20"/>
              </w:rPr>
              <w:t>Political constraints</w:t>
            </w:r>
          </w:p>
        </w:tc>
        <w:tc>
          <w:tcPr>
            <w:tcW w:w="656" w:type="dxa"/>
            <w:shd w:val="clear" w:color="auto" w:fill="auto"/>
            <w:tcMar>
              <w:left w:w="29" w:type="dxa"/>
              <w:right w:w="58" w:type="dxa"/>
            </w:tcMar>
          </w:tcPr>
          <w:p w14:paraId="2879319A" w14:textId="714C880D" w:rsidR="00C66511" w:rsidRPr="00FC041B" w:rsidRDefault="00C66511" w:rsidP="00250BBE">
            <w:pPr>
              <w:jc w:val="right"/>
              <w:rPr>
                <w:color w:val="000000"/>
                <w:sz w:val="20"/>
                <w:szCs w:val="20"/>
              </w:rPr>
            </w:pPr>
            <w:r w:rsidRPr="00FC041B">
              <w:rPr>
                <w:sz w:val="20"/>
                <w:szCs w:val="20"/>
              </w:rPr>
              <w:t>14,808</w:t>
            </w:r>
          </w:p>
        </w:tc>
        <w:tc>
          <w:tcPr>
            <w:tcW w:w="810" w:type="dxa"/>
            <w:shd w:val="clear" w:color="auto" w:fill="auto"/>
            <w:tcMar>
              <w:left w:w="29" w:type="dxa"/>
              <w:right w:w="58" w:type="dxa"/>
            </w:tcMar>
          </w:tcPr>
          <w:p w14:paraId="4C70B58A" w14:textId="12C741EB" w:rsidR="00C66511" w:rsidRPr="00FC041B" w:rsidRDefault="00C66511" w:rsidP="00250BBE">
            <w:pPr>
              <w:jc w:val="right"/>
              <w:rPr>
                <w:color w:val="000000"/>
                <w:sz w:val="20"/>
                <w:szCs w:val="20"/>
              </w:rPr>
            </w:pPr>
            <w:r w:rsidRPr="00FC041B">
              <w:rPr>
                <w:sz w:val="20"/>
                <w:szCs w:val="20"/>
              </w:rPr>
              <w:t>0.220</w:t>
            </w:r>
          </w:p>
        </w:tc>
        <w:tc>
          <w:tcPr>
            <w:tcW w:w="810" w:type="dxa"/>
            <w:shd w:val="clear" w:color="auto" w:fill="auto"/>
            <w:tcMar>
              <w:left w:w="29" w:type="dxa"/>
              <w:right w:w="58" w:type="dxa"/>
            </w:tcMar>
          </w:tcPr>
          <w:p w14:paraId="1AF14BBF" w14:textId="706D0540" w:rsidR="00C66511" w:rsidRPr="00FC041B" w:rsidRDefault="00C66511" w:rsidP="00250BBE">
            <w:pPr>
              <w:jc w:val="right"/>
              <w:rPr>
                <w:color w:val="000000"/>
                <w:sz w:val="20"/>
                <w:szCs w:val="20"/>
              </w:rPr>
            </w:pPr>
            <w:r w:rsidRPr="00FC041B">
              <w:rPr>
                <w:sz w:val="20"/>
                <w:szCs w:val="20"/>
              </w:rPr>
              <w:t>0.290</w:t>
            </w:r>
          </w:p>
        </w:tc>
        <w:tc>
          <w:tcPr>
            <w:tcW w:w="720" w:type="dxa"/>
            <w:shd w:val="clear" w:color="auto" w:fill="auto"/>
            <w:tcMar>
              <w:left w:w="29" w:type="dxa"/>
              <w:right w:w="58" w:type="dxa"/>
            </w:tcMar>
          </w:tcPr>
          <w:p w14:paraId="35F3A558" w14:textId="4A9F607F" w:rsidR="00C66511" w:rsidRPr="00FC041B" w:rsidRDefault="00C66511"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5F1AFB55" w14:textId="13B933C7" w:rsidR="00C66511" w:rsidRPr="00FC041B" w:rsidRDefault="00C66511" w:rsidP="00250BBE">
            <w:pPr>
              <w:jc w:val="right"/>
              <w:rPr>
                <w:color w:val="000000"/>
                <w:sz w:val="20"/>
                <w:szCs w:val="20"/>
              </w:rPr>
            </w:pPr>
            <w:r w:rsidRPr="00FC041B">
              <w:rPr>
                <w:sz w:val="20"/>
                <w:szCs w:val="20"/>
              </w:rPr>
              <w:t>1</w:t>
            </w:r>
          </w:p>
        </w:tc>
      </w:tr>
      <w:tr w:rsidR="00C66511" w:rsidRPr="00FC041B" w14:paraId="5D68DB15" w14:textId="77777777" w:rsidTr="00395963">
        <w:trPr>
          <w:jc w:val="center"/>
        </w:trPr>
        <w:tc>
          <w:tcPr>
            <w:tcW w:w="3167" w:type="dxa"/>
            <w:shd w:val="clear" w:color="auto" w:fill="auto"/>
            <w:tcMar>
              <w:left w:w="29" w:type="dxa"/>
              <w:right w:w="29" w:type="dxa"/>
            </w:tcMar>
          </w:tcPr>
          <w:p w14:paraId="1C8C31A3" w14:textId="0EFA4144" w:rsidR="00C66511" w:rsidRPr="00FC041B" w:rsidRDefault="00C66511" w:rsidP="00250BBE">
            <w:pPr>
              <w:snapToGrid w:val="0"/>
              <w:ind w:left="175"/>
              <w:rPr>
                <w:rFonts w:cs="Arial"/>
                <w:sz w:val="20"/>
                <w:szCs w:val="20"/>
              </w:rPr>
            </w:pPr>
            <w:r w:rsidRPr="00FC041B">
              <w:rPr>
                <w:sz w:val="20"/>
                <w:szCs w:val="20"/>
              </w:rPr>
              <w:t>Checks &amp; balances</w:t>
            </w:r>
          </w:p>
        </w:tc>
        <w:tc>
          <w:tcPr>
            <w:tcW w:w="656" w:type="dxa"/>
            <w:shd w:val="clear" w:color="auto" w:fill="auto"/>
            <w:tcMar>
              <w:left w:w="29" w:type="dxa"/>
              <w:right w:w="58" w:type="dxa"/>
            </w:tcMar>
          </w:tcPr>
          <w:p w14:paraId="49590B10" w14:textId="5C09EFA2" w:rsidR="00C66511" w:rsidRPr="00FC041B" w:rsidRDefault="00C66511" w:rsidP="00250BBE">
            <w:pPr>
              <w:jc w:val="right"/>
              <w:rPr>
                <w:color w:val="000000"/>
                <w:sz w:val="20"/>
                <w:szCs w:val="20"/>
              </w:rPr>
            </w:pPr>
            <w:r w:rsidRPr="00FC041B">
              <w:rPr>
                <w:sz w:val="20"/>
                <w:szCs w:val="20"/>
              </w:rPr>
              <w:t>6,004</w:t>
            </w:r>
          </w:p>
        </w:tc>
        <w:tc>
          <w:tcPr>
            <w:tcW w:w="810" w:type="dxa"/>
            <w:shd w:val="clear" w:color="auto" w:fill="auto"/>
            <w:tcMar>
              <w:left w:w="29" w:type="dxa"/>
              <w:right w:w="58" w:type="dxa"/>
            </w:tcMar>
          </w:tcPr>
          <w:p w14:paraId="780A3E46" w14:textId="63E8C760" w:rsidR="00C66511" w:rsidRPr="00FC041B" w:rsidRDefault="00C66511" w:rsidP="00250BBE">
            <w:pPr>
              <w:jc w:val="right"/>
              <w:rPr>
                <w:color w:val="000000"/>
                <w:sz w:val="20"/>
                <w:szCs w:val="20"/>
              </w:rPr>
            </w:pPr>
            <w:r w:rsidRPr="00FC041B">
              <w:rPr>
                <w:sz w:val="20"/>
                <w:szCs w:val="20"/>
              </w:rPr>
              <w:t>0.246</w:t>
            </w:r>
          </w:p>
        </w:tc>
        <w:tc>
          <w:tcPr>
            <w:tcW w:w="810" w:type="dxa"/>
            <w:shd w:val="clear" w:color="auto" w:fill="auto"/>
            <w:tcMar>
              <w:left w:w="29" w:type="dxa"/>
              <w:right w:w="58" w:type="dxa"/>
            </w:tcMar>
          </w:tcPr>
          <w:p w14:paraId="3C03FEFD" w14:textId="4A38E8E1" w:rsidR="00C66511" w:rsidRPr="00FC041B" w:rsidRDefault="00C66511" w:rsidP="00250BBE">
            <w:pPr>
              <w:jc w:val="right"/>
              <w:rPr>
                <w:color w:val="000000"/>
                <w:sz w:val="20"/>
                <w:szCs w:val="20"/>
              </w:rPr>
            </w:pPr>
            <w:r w:rsidRPr="00FC041B">
              <w:rPr>
                <w:sz w:val="20"/>
                <w:szCs w:val="20"/>
              </w:rPr>
              <w:t>0.229</w:t>
            </w:r>
          </w:p>
        </w:tc>
        <w:tc>
          <w:tcPr>
            <w:tcW w:w="720" w:type="dxa"/>
            <w:shd w:val="clear" w:color="auto" w:fill="auto"/>
            <w:tcMar>
              <w:left w:w="29" w:type="dxa"/>
              <w:right w:w="58" w:type="dxa"/>
            </w:tcMar>
          </w:tcPr>
          <w:p w14:paraId="0059F79F" w14:textId="443F6ED2" w:rsidR="00C66511" w:rsidRPr="00FC041B" w:rsidRDefault="00C66511"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167D3BB9" w14:textId="09CB3221" w:rsidR="00C66511" w:rsidRPr="00FC041B" w:rsidRDefault="00C66511" w:rsidP="00250BBE">
            <w:pPr>
              <w:jc w:val="right"/>
              <w:rPr>
                <w:color w:val="000000"/>
                <w:sz w:val="20"/>
                <w:szCs w:val="20"/>
              </w:rPr>
            </w:pPr>
            <w:r w:rsidRPr="00FC041B">
              <w:rPr>
                <w:sz w:val="20"/>
                <w:szCs w:val="20"/>
              </w:rPr>
              <w:t>1</w:t>
            </w:r>
          </w:p>
        </w:tc>
      </w:tr>
      <w:tr w:rsidR="00C66511" w:rsidRPr="00FC041B" w14:paraId="6B889AEC" w14:textId="77777777" w:rsidTr="00395963">
        <w:trPr>
          <w:jc w:val="center"/>
        </w:trPr>
        <w:tc>
          <w:tcPr>
            <w:tcW w:w="3167" w:type="dxa"/>
            <w:tcBorders>
              <w:bottom w:val="nil"/>
            </w:tcBorders>
            <w:shd w:val="clear" w:color="auto" w:fill="auto"/>
            <w:tcMar>
              <w:left w:w="29" w:type="dxa"/>
              <w:right w:w="29" w:type="dxa"/>
            </w:tcMar>
          </w:tcPr>
          <w:p w14:paraId="1AA9A9A7" w14:textId="138AC21C" w:rsidR="00C66511" w:rsidRPr="00FC041B" w:rsidRDefault="00C66511" w:rsidP="00250BBE">
            <w:pPr>
              <w:snapToGrid w:val="0"/>
              <w:ind w:left="175"/>
              <w:rPr>
                <w:rFonts w:cs="Arial"/>
                <w:sz w:val="20"/>
                <w:szCs w:val="20"/>
              </w:rPr>
            </w:pPr>
            <w:r w:rsidRPr="00FC041B">
              <w:rPr>
                <w:sz w:val="20"/>
                <w:szCs w:val="20"/>
              </w:rPr>
              <w:t>Capital city</w:t>
            </w:r>
          </w:p>
        </w:tc>
        <w:tc>
          <w:tcPr>
            <w:tcW w:w="656" w:type="dxa"/>
            <w:tcBorders>
              <w:bottom w:val="nil"/>
            </w:tcBorders>
            <w:shd w:val="clear" w:color="auto" w:fill="auto"/>
            <w:tcMar>
              <w:left w:w="29" w:type="dxa"/>
              <w:right w:w="58" w:type="dxa"/>
            </w:tcMar>
          </w:tcPr>
          <w:p w14:paraId="79DE1C5E" w14:textId="7ABAE63B" w:rsidR="00C66511" w:rsidRPr="00FC041B" w:rsidRDefault="00C66511" w:rsidP="00250BBE">
            <w:pPr>
              <w:jc w:val="right"/>
              <w:rPr>
                <w:color w:val="000000"/>
                <w:sz w:val="20"/>
                <w:szCs w:val="20"/>
              </w:rPr>
            </w:pPr>
            <w:r w:rsidRPr="00FC041B">
              <w:rPr>
                <w:sz w:val="20"/>
                <w:szCs w:val="20"/>
              </w:rPr>
              <w:t>37,954</w:t>
            </w:r>
          </w:p>
        </w:tc>
        <w:tc>
          <w:tcPr>
            <w:tcW w:w="810" w:type="dxa"/>
            <w:tcBorders>
              <w:bottom w:val="nil"/>
            </w:tcBorders>
            <w:shd w:val="clear" w:color="auto" w:fill="auto"/>
            <w:tcMar>
              <w:left w:w="29" w:type="dxa"/>
              <w:right w:w="58" w:type="dxa"/>
            </w:tcMar>
          </w:tcPr>
          <w:p w14:paraId="58F344E6" w14:textId="210F8109" w:rsidR="00C66511" w:rsidRPr="00FC041B" w:rsidRDefault="00C66511" w:rsidP="00250BBE">
            <w:pPr>
              <w:jc w:val="right"/>
              <w:rPr>
                <w:color w:val="000000"/>
                <w:sz w:val="20"/>
                <w:szCs w:val="20"/>
              </w:rPr>
            </w:pPr>
            <w:r w:rsidRPr="00FC041B">
              <w:rPr>
                <w:sz w:val="20"/>
                <w:szCs w:val="20"/>
              </w:rPr>
              <w:t>0.450</w:t>
            </w:r>
          </w:p>
        </w:tc>
        <w:tc>
          <w:tcPr>
            <w:tcW w:w="810" w:type="dxa"/>
            <w:tcBorders>
              <w:bottom w:val="nil"/>
            </w:tcBorders>
            <w:shd w:val="clear" w:color="auto" w:fill="auto"/>
            <w:tcMar>
              <w:left w:w="29" w:type="dxa"/>
              <w:right w:w="58" w:type="dxa"/>
            </w:tcMar>
          </w:tcPr>
          <w:p w14:paraId="07A7040C" w14:textId="2D7A7EC8" w:rsidR="00C66511" w:rsidRPr="00FC041B" w:rsidRDefault="00C66511" w:rsidP="00250BBE">
            <w:pPr>
              <w:jc w:val="right"/>
              <w:rPr>
                <w:color w:val="000000"/>
                <w:sz w:val="20"/>
                <w:szCs w:val="20"/>
              </w:rPr>
            </w:pPr>
            <w:r w:rsidRPr="00FC041B">
              <w:rPr>
                <w:sz w:val="20"/>
                <w:szCs w:val="20"/>
              </w:rPr>
              <w:t>0.117</w:t>
            </w:r>
          </w:p>
        </w:tc>
        <w:tc>
          <w:tcPr>
            <w:tcW w:w="720" w:type="dxa"/>
            <w:tcBorders>
              <w:bottom w:val="nil"/>
            </w:tcBorders>
            <w:shd w:val="clear" w:color="auto" w:fill="auto"/>
            <w:tcMar>
              <w:left w:w="29" w:type="dxa"/>
              <w:right w:w="58" w:type="dxa"/>
            </w:tcMar>
          </w:tcPr>
          <w:p w14:paraId="2D5307B1" w14:textId="79132891" w:rsidR="00C66511" w:rsidRPr="00FC041B" w:rsidRDefault="00C66511" w:rsidP="00250BBE">
            <w:pPr>
              <w:jc w:val="right"/>
              <w:rPr>
                <w:color w:val="000000"/>
                <w:sz w:val="20"/>
                <w:szCs w:val="20"/>
              </w:rPr>
            </w:pPr>
            <w:r w:rsidRPr="00FC041B">
              <w:rPr>
                <w:sz w:val="20"/>
                <w:szCs w:val="20"/>
              </w:rPr>
              <w:t>0</w:t>
            </w:r>
          </w:p>
        </w:tc>
        <w:tc>
          <w:tcPr>
            <w:tcW w:w="725" w:type="dxa"/>
            <w:tcBorders>
              <w:bottom w:val="nil"/>
            </w:tcBorders>
            <w:shd w:val="clear" w:color="auto" w:fill="auto"/>
            <w:tcMar>
              <w:left w:w="29" w:type="dxa"/>
              <w:right w:w="58" w:type="dxa"/>
            </w:tcMar>
          </w:tcPr>
          <w:p w14:paraId="655AE824" w14:textId="2A5F4A78" w:rsidR="00C66511" w:rsidRPr="00FC041B" w:rsidRDefault="00C66511" w:rsidP="00250BBE">
            <w:pPr>
              <w:jc w:val="right"/>
              <w:rPr>
                <w:color w:val="000000"/>
                <w:sz w:val="20"/>
                <w:szCs w:val="20"/>
              </w:rPr>
            </w:pPr>
            <w:r w:rsidRPr="00FC041B">
              <w:rPr>
                <w:sz w:val="20"/>
                <w:szCs w:val="20"/>
              </w:rPr>
              <w:t>1</w:t>
            </w:r>
          </w:p>
        </w:tc>
      </w:tr>
      <w:tr w:rsidR="003359A5" w:rsidRPr="00FC041B" w14:paraId="7EA6386D" w14:textId="77777777" w:rsidTr="00250BBE">
        <w:trPr>
          <w:trHeight w:val="288"/>
          <w:jc w:val="center"/>
        </w:trPr>
        <w:tc>
          <w:tcPr>
            <w:tcW w:w="3167" w:type="dxa"/>
            <w:tcBorders>
              <w:top w:val="nil"/>
              <w:bottom w:val="nil"/>
            </w:tcBorders>
            <w:shd w:val="clear" w:color="auto" w:fill="E7E6E6" w:themeFill="background2"/>
            <w:tcMar>
              <w:left w:w="29" w:type="dxa"/>
              <w:right w:w="29" w:type="dxa"/>
            </w:tcMar>
            <w:vAlign w:val="bottom"/>
          </w:tcPr>
          <w:p w14:paraId="72AC3483" w14:textId="77777777" w:rsidR="003359A5" w:rsidRPr="00FC041B" w:rsidRDefault="003359A5" w:rsidP="00250BBE">
            <w:pPr>
              <w:snapToGrid w:val="0"/>
              <w:rPr>
                <w:rFonts w:cs="Arial"/>
                <w:sz w:val="20"/>
                <w:szCs w:val="20"/>
              </w:rPr>
            </w:pPr>
            <w:r w:rsidRPr="00FC041B">
              <w:rPr>
                <w:rFonts w:cs="Arial"/>
                <w:b/>
                <w:bCs/>
                <w:sz w:val="20"/>
                <w:szCs w:val="20"/>
              </w:rPr>
              <w:t>Right-side variables</w:t>
            </w:r>
          </w:p>
        </w:tc>
        <w:tc>
          <w:tcPr>
            <w:tcW w:w="656" w:type="dxa"/>
            <w:tcBorders>
              <w:top w:val="nil"/>
              <w:bottom w:val="nil"/>
            </w:tcBorders>
            <w:shd w:val="clear" w:color="auto" w:fill="E7E6E6" w:themeFill="background2"/>
            <w:tcMar>
              <w:left w:w="29" w:type="dxa"/>
              <w:right w:w="58" w:type="dxa"/>
            </w:tcMar>
            <w:vAlign w:val="bottom"/>
          </w:tcPr>
          <w:p w14:paraId="53676B44" w14:textId="77777777" w:rsidR="003359A5" w:rsidRPr="00FC041B" w:rsidRDefault="003359A5" w:rsidP="00250BBE">
            <w:pPr>
              <w:snapToGrid w:val="0"/>
              <w:jc w:val="right"/>
              <w:rPr>
                <w:rFonts w:cs="Arial"/>
                <w:sz w:val="20"/>
                <w:szCs w:val="20"/>
              </w:rPr>
            </w:pPr>
          </w:p>
        </w:tc>
        <w:tc>
          <w:tcPr>
            <w:tcW w:w="810" w:type="dxa"/>
            <w:tcBorders>
              <w:top w:val="nil"/>
              <w:bottom w:val="nil"/>
            </w:tcBorders>
            <w:shd w:val="clear" w:color="auto" w:fill="E7E6E6" w:themeFill="background2"/>
            <w:tcMar>
              <w:left w:w="29" w:type="dxa"/>
              <w:right w:w="58" w:type="dxa"/>
            </w:tcMar>
            <w:vAlign w:val="bottom"/>
          </w:tcPr>
          <w:p w14:paraId="418AFC46" w14:textId="77777777" w:rsidR="003359A5" w:rsidRPr="00FC041B" w:rsidRDefault="003359A5" w:rsidP="00250BBE">
            <w:pPr>
              <w:snapToGrid w:val="0"/>
              <w:jc w:val="right"/>
              <w:rPr>
                <w:rFonts w:cs="Arial"/>
                <w:sz w:val="20"/>
                <w:szCs w:val="20"/>
              </w:rPr>
            </w:pPr>
          </w:p>
        </w:tc>
        <w:tc>
          <w:tcPr>
            <w:tcW w:w="810" w:type="dxa"/>
            <w:tcBorders>
              <w:top w:val="nil"/>
              <w:bottom w:val="nil"/>
            </w:tcBorders>
            <w:shd w:val="clear" w:color="auto" w:fill="E7E6E6" w:themeFill="background2"/>
            <w:tcMar>
              <w:left w:w="29" w:type="dxa"/>
              <w:right w:w="58" w:type="dxa"/>
            </w:tcMar>
            <w:vAlign w:val="bottom"/>
          </w:tcPr>
          <w:p w14:paraId="0BFCEAD7" w14:textId="77777777" w:rsidR="003359A5" w:rsidRPr="00FC041B" w:rsidRDefault="003359A5" w:rsidP="00250BBE">
            <w:pPr>
              <w:snapToGrid w:val="0"/>
              <w:jc w:val="right"/>
              <w:rPr>
                <w:rFonts w:cs="Arial"/>
                <w:sz w:val="20"/>
                <w:szCs w:val="20"/>
              </w:rPr>
            </w:pPr>
          </w:p>
        </w:tc>
        <w:tc>
          <w:tcPr>
            <w:tcW w:w="720" w:type="dxa"/>
            <w:tcBorders>
              <w:top w:val="nil"/>
              <w:bottom w:val="nil"/>
            </w:tcBorders>
            <w:shd w:val="clear" w:color="auto" w:fill="E7E6E6" w:themeFill="background2"/>
            <w:tcMar>
              <w:left w:w="29" w:type="dxa"/>
              <w:right w:w="58" w:type="dxa"/>
            </w:tcMar>
            <w:vAlign w:val="bottom"/>
          </w:tcPr>
          <w:p w14:paraId="00C9F2AE" w14:textId="77777777" w:rsidR="003359A5" w:rsidRPr="00FC041B" w:rsidRDefault="003359A5" w:rsidP="00250BBE">
            <w:pPr>
              <w:snapToGrid w:val="0"/>
              <w:jc w:val="right"/>
              <w:rPr>
                <w:rFonts w:cs="Arial"/>
                <w:sz w:val="20"/>
                <w:szCs w:val="20"/>
              </w:rPr>
            </w:pPr>
          </w:p>
        </w:tc>
        <w:tc>
          <w:tcPr>
            <w:tcW w:w="725" w:type="dxa"/>
            <w:tcBorders>
              <w:top w:val="nil"/>
              <w:bottom w:val="nil"/>
            </w:tcBorders>
            <w:shd w:val="clear" w:color="auto" w:fill="E7E6E6" w:themeFill="background2"/>
            <w:tcMar>
              <w:left w:w="29" w:type="dxa"/>
              <w:right w:w="58" w:type="dxa"/>
            </w:tcMar>
            <w:vAlign w:val="bottom"/>
          </w:tcPr>
          <w:p w14:paraId="5E6FB601" w14:textId="77777777" w:rsidR="003359A5" w:rsidRPr="00FC041B" w:rsidRDefault="003359A5" w:rsidP="00250BBE">
            <w:pPr>
              <w:snapToGrid w:val="0"/>
              <w:jc w:val="right"/>
              <w:rPr>
                <w:rFonts w:cs="Arial"/>
                <w:sz w:val="20"/>
                <w:szCs w:val="20"/>
              </w:rPr>
            </w:pPr>
          </w:p>
        </w:tc>
      </w:tr>
      <w:tr w:rsidR="00315740" w:rsidRPr="00FC041B" w14:paraId="661E394B" w14:textId="77777777" w:rsidTr="00395963">
        <w:trPr>
          <w:jc w:val="center"/>
        </w:trPr>
        <w:tc>
          <w:tcPr>
            <w:tcW w:w="3167" w:type="dxa"/>
            <w:tcBorders>
              <w:top w:val="nil"/>
            </w:tcBorders>
            <w:shd w:val="clear" w:color="auto" w:fill="auto"/>
            <w:tcMar>
              <w:left w:w="29" w:type="dxa"/>
              <w:right w:w="29" w:type="dxa"/>
            </w:tcMar>
          </w:tcPr>
          <w:p w14:paraId="49CFA0C3" w14:textId="4B74BD3F" w:rsidR="00315740" w:rsidRPr="00FC041B" w:rsidRDefault="00315740" w:rsidP="00250BBE">
            <w:pPr>
              <w:snapToGrid w:val="0"/>
              <w:ind w:left="175"/>
              <w:rPr>
                <w:sz w:val="20"/>
                <w:szCs w:val="20"/>
              </w:rPr>
            </w:pPr>
            <w:r w:rsidRPr="00FC041B">
              <w:rPr>
                <w:sz w:val="20"/>
                <w:szCs w:val="20"/>
              </w:rPr>
              <w:t>Population (logged)</w:t>
            </w:r>
          </w:p>
        </w:tc>
        <w:tc>
          <w:tcPr>
            <w:tcW w:w="656" w:type="dxa"/>
            <w:tcBorders>
              <w:top w:val="nil"/>
            </w:tcBorders>
            <w:shd w:val="clear" w:color="auto" w:fill="auto"/>
            <w:tcMar>
              <w:left w:w="29" w:type="dxa"/>
              <w:right w:w="58" w:type="dxa"/>
            </w:tcMar>
          </w:tcPr>
          <w:p w14:paraId="3D5739B9" w14:textId="588CFA51" w:rsidR="00315740" w:rsidRPr="00FC041B" w:rsidRDefault="00315740" w:rsidP="00250BBE">
            <w:pPr>
              <w:jc w:val="right"/>
              <w:rPr>
                <w:color w:val="000000"/>
                <w:sz w:val="20"/>
                <w:szCs w:val="20"/>
              </w:rPr>
            </w:pPr>
            <w:r w:rsidRPr="00FC041B">
              <w:rPr>
                <w:sz w:val="20"/>
                <w:szCs w:val="20"/>
              </w:rPr>
              <w:t>25,913</w:t>
            </w:r>
          </w:p>
        </w:tc>
        <w:tc>
          <w:tcPr>
            <w:tcW w:w="810" w:type="dxa"/>
            <w:tcBorders>
              <w:top w:val="nil"/>
            </w:tcBorders>
            <w:shd w:val="clear" w:color="auto" w:fill="auto"/>
            <w:tcMar>
              <w:left w:w="29" w:type="dxa"/>
              <w:right w:w="58" w:type="dxa"/>
            </w:tcMar>
          </w:tcPr>
          <w:p w14:paraId="564E42BA" w14:textId="336BECDD" w:rsidR="00315740" w:rsidRPr="00FC041B" w:rsidRDefault="00315740" w:rsidP="00250BBE">
            <w:pPr>
              <w:jc w:val="right"/>
              <w:rPr>
                <w:color w:val="000000"/>
                <w:sz w:val="20"/>
                <w:szCs w:val="20"/>
              </w:rPr>
            </w:pPr>
            <w:r w:rsidRPr="00FC041B">
              <w:rPr>
                <w:sz w:val="20"/>
                <w:szCs w:val="20"/>
              </w:rPr>
              <w:t>15.03</w:t>
            </w:r>
          </w:p>
        </w:tc>
        <w:tc>
          <w:tcPr>
            <w:tcW w:w="810" w:type="dxa"/>
            <w:tcBorders>
              <w:top w:val="nil"/>
            </w:tcBorders>
            <w:shd w:val="clear" w:color="auto" w:fill="auto"/>
            <w:tcMar>
              <w:left w:w="29" w:type="dxa"/>
              <w:right w:w="58" w:type="dxa"/>
            </w:tcMar>
          </w:tcPr>
          <w:p w14:paraId="1362AF37" w14:textId="4E6AA24A" w:rsidR="00315740" w:rsidRPr="00FC041B" w:rsidRDefault="00315740" w:rsidP="00250BBE">
            <w:pPr>
              <w:jc w:val="right"/>
              <w:rPr>
                <w:color w:val="000000"/>
                <w:sz w:val="20"/>
                <w:szCs w:val="20"/>
              </w:rPr>
            </w:pPr>
            <w:r w:rsidRPr="00FC041B">
              <w:rPr>
                <w:sz w:val="20"/>
                <w:szCs w:val="20"/>
              </w:rPr>
              <w:t>1.942</w:t>
            </w:r>
          </w:p>
        </w:tc>
        <w:tc>
          <w:tcPr>
            <w:tcW w:w="720" w:type="dxa"/>
            <w:tcBorders>
              <w:top w:val="nil"/>
            </w:tcBorders>
            <w:shd w:val="clear" w:color="auto" w:fill="auto"/>
            <w:tcMar>
              <w:left w:w="29" w:type="dxa"/>
              <w:right w:w="58" w:type="dxa"/>
            </w:tcMar>
          </w:tcPr>
          <w:p w14:paraId="4BE89C0F" w14:textId="6BE0E013" w:rsidR="00315740" w:rsidRPr="00FC041B" w:rsidRDefault="00315740" w:rsidP="00250BBE">
            <w:pPr>
              <w:jc w:val="right"/>
              <w:rPr>
                <w:color w:val="000000"/>
                <w:sz w:val="20"/>
                <w:szCs w:val="20"/>
              </w:rPr>
            </w:pPr>
            <w:r w:rsidRPr="00FC041B">
              <w:rPr>
                <w:sz w:val="20"/>
                <w:szCs w:val="20"/>
              </w:rPr>
              <w:t>7.372</w:t>
            </w:r>
          </w:p>
        </w:tc>
        <w:tc>
          <w:tcPr>
            <w:tcW w:w="725" w:type="dxa"/>
            <w:tcBorders>
              <w:top w:val="nil"/>
            </w:tcBorders>
            <w:shd w:val="clear" w:color="auto" w:fill="auto"/>
            <w:tcMar>
              <w:left w:w="29" w:type="dxa"/>
              <w:right w:w="58" w:type="dxa"/>
            </w:tcMar>
          </w:tcPr>
          <w:p w14:paraId="35B7C570" w14:textId="2D012806" w:rsidR="00315740" w:rsidRPr="00FC041B" w:rsidRDefault="00315740" w:rsidP="00250BBE">
            <w:pPr>
              <w:jc w:val="right"/>
              <w:rPr>
                <w:color w:val="000000"/>
                <w:sz w:val="20"/>
                <w:szCs w:val="20"/>
              </w:rPr>
            </w:pPr>
            <w:r w:rsidRPr="00FC041B">
              <w:rPr>
                <w:sz w:val="20"/>
                <w:szCs w:val="20"/>
              </w:rPr>
              <w:t>21.38</w:t>
            </w:r>
          </w:p>
        </w:tc>
      </w:tr>
      <w:tr w:rsidR="00315740" w:rsidRPr="00FC041B" w14:paraId="02881F11" w14:textId="77777777" w:rsidTr="00395963">
        <w:trPr>
          <w:jc w:val="center"/>
        </w:trPr>
        <w:tc>
          <w:tcPr>
            <w:tcW w:w="3167" w:type="dxa"/>
            <w:shd w:val="clear" w:color="auto" w:fill="auto"/>
            <w:tcMar>
              <w:left w:w="29" w:type="dxa"/>
              <w:right w:w="29" w:type="dxa"/>
            </w:tcMar>
          </w:tcPr>
          <w:p w14:paraId="3088E9C2" w14:textId="7E64E2DE" w:rsidR="00315740" w:rsidRPr="00FC041B" w:rsidRDefault="00315740" w:rsidP="00250BBE">
            <w:pPr>
              <w:snapToGrid w:val="0"/>
              <w:ind w:left="175"/>
              <w:rPr>
                <w:rFonts w:cs="Arial"/>
                <w:sz w:val="20"/>
                <w:szCs w:val="20"/>
              </w:rPr>
            </w:pPr>
            <w:r w:rsidRPr="00FC041B">
              <w:rPr>
                <w:sz w:val="20"/>
                <w:szCs w:val="20"/>
              </w:rPr>
              <w:t>GDP per capita (logged)</w:t>
            </w:r>
          </w:p>
        </w:tc>
        <w:tc>
          <w:tcPr>
            <w:tcW w:w="656" w:type="dxa"/>
            <w:shd w:val="clear" w:color="auto" w:fill="auto"/>
            <w:tcMar>
              <w:left w:w="29" w:type="dxa"/>
              <w:right w:w="58" w:type="dxa"/>
            </w:tcMar>
          </w:tcPr>
          <w:p w14:paraId="0F7C8674" w14:textId="7F606CC9" w:rsidR="00315740" w:rsidRPr="00FC041B" w:rsidRDefault="00315740" w:rsidP="00250BBE">
            <w:pPr>
              <w:jc w:val="right"/>
              <w:rPr>
                <w:color w:val="000000"/>
                <w:sz w:val="20"/>
                <w:szCs w:val="20"/>
              </w:rPr>
            </w:pPr>
            <w:r w:rsidRPr="00FC041B">
              <w:rPr>
                <w:sz w:val="20"/>
                <w:szCs w:val="20"/>
              </w:rPr>
              <w:t>25,913</w:t>
            </w:r>
          </w:p>
        </w:tc>
        <w:tc>
          <w:tcPr>
            <w:tcW w:w="810" w:type="dxa"/>
            <w:shd w:val="clear" w:color="auto" w:fill="auto"/>
            <w:tcMar>
              <w:left w:w="29" w:type="dxa"/>
              <w:right w:w="58" w:type="dxa"/>
            </w:tcMar>
          </w:tcPr>
          <w:p w14:paraId="373ED4DA" w14:textId="313A4AE4" w:rsidR="00315740" w:rsidRPr="00FC041B" w:rsidRDefault="00315740" w:rsidP="00250BBE">
            <w:pPr>
              <w:jc w:val="right"/>
              <w:rPr>
                <w:color w:val="000000"/>
                <w:sz w:val="20"/>
                <w:szCs w:val="20"/>
              </w:rPr>
            </w:pPr>
            <w:r w:rsidRPr="00FC041B">
              <w:rPr>
                <w:sz w:val="20"/>
                <w:szCs w:val="20"/>
              </w:rPr>
              <w:t>7.639</w:t>
            </w:r>
          </w:p>
        </w:tc>
        <w:tc>
          <w:tcPr>
            <w:tcW w:w="810" w:type="dxa"/>
            <w:shd w:val="clear" w:color="auto" w:fill="auto"/>
            <w:tcMar>
              <w:left w:w="29" w:type="dxa"/>
              <w:right w:w="58" w:type="dxa"/>
            </w:tcMar>
          </w:tcPr>
          <w:p w14:paraId="00787854" w14:textId="2457C7A6" w:rsidR="00315740" w:rsidRPr="00FC041B" w:rsidRDefault="00315740" w:rsidP="00250BBE">
            <w:pPr>
              <w:jc w:val="right"/>
              <w:rPr>
                <w:color w:val="000000"/>
                <w:sz w:val="20"/>
                <w:szCs w:val="20"/>
              </w:rPr>
            </w:pPr>
            <w:r w:rsidRPr="00FC041B">
              <w:rPr>
                <w:sz w:val="20"/>
                <w:szCs w:val="20"/>
              </w:rPr>
              <w:t>1.159</w:t>
            </w:r>
          </w:p>
        </w:tc>
        <w:tc>
          <w:tcPr>
            <w:tcW w:w="720" w:type="dxa"/>
            <w:shd w:val="clear" w:color="auto" w:fill="auto"/>
            <w:tcMar>
              <w:left w:w="29" w:type="dxa"/>
              <w:right w:w="58" w:type="dxa"/>
            </w:tcMar>
          </w:tcPr>
          <w:p w14:paraId="28ACECC8" w14:textId="5692F555" w:rsidR="00315740" w:rsidRPr="00FC041B" w:rsidRDefault="00315740" w:rsidP="00250BBE">
            <w:pPr>
              <w:jc w:val="right"/>
              <w:rPr>
                <w:color w:val="000000"/>
                <w:sz w:val="20"/>
                <w:szCs w:val="20"/>
              </w:rPr>
            </w:pPr>
            <w:r w:rsidRPr="00FC041B">
              <w:rPr>
                <w:sz w:val="20"/>
                <w:szCs w:val="20"/>
              </w:rPr>
              <w:t>3.868</w:t>
            </w:r>
          </w:p>
        </w:tc>
        <w:tc>
          <w:tcPr>
            <w:tcW w:w="725" w:type="dxa"/>
            <w:shd w:val="clear" w:color="auto" w:fill="auto"/>
            <w:tcMar>
              <w:left w:w="29" w:type="dxa"/>
              <w:right w:w="58" w:type="dxa"/>
            </w:tcMar>
          </w:tcPr>
          <w:p w14:paraId="0D048C54" w14:textId="5EDAA966" w:rsidR="00315740" w:rsidRPr="00FC041B" w:rsidRDefault="00315740" w:rsidP="00250BBE">
            <w:pPr>
              <w:jc w:val="right"/>
              <w:rPr>
                <w:color w:val="000000"/>
                <w:sz w:val="20"/>
                <w:szCs w:val="20"/>
              </w:rPr>
            </w:pPr>
            <w:r w:rsidRPr="00FC041B">
              <w:rPr>
                <w:sz w:val="20"/>
                <w:szCs w:val="20"/>
              </w:rPr>
              <w:t>14.40</w:t>
            </w:r>
          </w:p>
        </w:tc>
      </w:tr>
      <w:tr w:rsidR="00315740" w:rsidRPr="00FC041B" w14:paraId="503C8C74" w14:textId="77777777" w:rsidTr="00395963">
        <w:trPr>
          <w:jc w:val="center"/>
        </w:trPr>
        <w:tc>
          <w:tcPr>
            <w:tcW w:w="3167" w:type="dxa"/>
            <w:shd w:val="clear" w:color="auto" w:fill="auto"/>
            <w:tcMar>
              <w:left w:w="29" w:type="dxa"/>
              <w:right w:w="29" w:type="dxa"/>
            </w:tcMar>
          </w:tcPr>
          <w:p w14:paraId="3B1C6EE9" w14:textId="24AA228B" w:rsidR="00315740" w:rsidRPr="00FC041B" w:rsidRDefault="00315740" w:rsidP="00250BBE">
            <w:pPr>
              <w:snapToGrid w:val="0"/>
              <w:ind w:left="175"/>
              <w:rPr>
                <w:rFonts w:cs="Arial"/>
                <w:sz w:val="20"/>
                <w:szCs w:val="20"/>
                <w:shd w:val="clear" w:color="auto" w:fill="00FF00"/>
              </w:rPr>
            </w:pPr>
            <w:r w:rsidRPr="00FC041B">
              <w:rPr>
                <w:sz w:val="20"/>
                <w:szCs w:val="20"/>
              </w:rPr>
              <w:t>Urbanization</w:t>
            </w:r>
          </w:p>
        </w:tc>
        <w:tc>
          <w:tcPr>
            <w:tcW w:w="656" w:type="dxa"/>
            <w:shd w:val="clear" w:color="auto" w:fill="auto"/>
            <w:tcMar>
              <w:left w:w="29" w:type="dxa"/>
              <w:right w:w="58" w:type="dxa"/>
            </w:tcMar>
          </w:tcPr>
          <w:p w14:paraId="4CD7A46B" w14:textId="331BBF00" w:rsidR="00315740" w:rsidRPr="00FC041B" w:rsidRDefault="00315740" w:rsidP="00250BBE">
            <w:pPr>
              <w:jc w:val="right"/>
              <w:rPr>
                <w:color w:val="000000"/>
                <w:sz w:val="20"/>
                <w:szCs w:val="20"/>
              </w:rPr>
            </w:pPr>
            <w:r w:rsidRPr="00FC041B">
              <w:rPr>
                <w:sz w:val="20"/>
                <w:szCs w:val="20"/>
              </w:rPr>
              <w:t>39,879</w:t>
            </w:r>
          </w:p>
        </w:tc>
        <w:tc>
          <w:tcPr>
            <w:tcW w:w="810" w:type="dxa"/>
            <w:shd w:val="clear" w:color="auto" w:fill="auto"/>
            <w:tcMar>
              <w:left w:w="29" w:type="dxa"/>
              <w:right w:w="58" w:type="dxa"/>
            </w:tcMar>
          </w:tcPr>
          <w:p w14:paraId="07CB85C6" w14:textId="742A7DAA" w:rsidR="00315740" w:rsidRPr="00FC041B" w:rsidRDefault="00315740" w:rsidP="00250BBE">
            <w:pPr>
              <w:jc w:val="right"/>
              <w:rPr>
                <w:color w:val="000000"/>
                <w:sz w:val="20"/>
                <w:szCs w:val="20"/>
              </w:rPr>
            </w:pPr>
            <w:r w:rsidRPr="00FC041B">
              <w:rPr>
                <w:sz w:val="20"/>
                <w:szCs w:val="20"/>
              </w:rPr>
              <w:t>0.234</w:t>
            </w:r>
          </w:p>
        </w:tc>
        <w:tc>
          <w:tcPr>
            <w:tcW w:w="810" w:type="dxa"/>
            <w:shd w:val="clear" w:color="auto" w:fill="auto"/>
            <w:tcMar>
              <w:left w:w="29" w:type="dxa"/>
              <w:right w:w="58" w:type="dxa"/>
            </w:tcMar>
          </w:tcPr>
          <w:p w14:paraId="25D7BBCC" w14:textId="0223476F" w:rsidR="00315740" w:rsidRPr="00FC041B" w:rsidRDefault="00315740" w:rsidP="00250BBE">
            <w:pPr>
              <w:jc w:val="right"/>
              <w:rPr>
                <w:color w:val="000000"/>
                <w:sz w:val="20"/>
                <w:szCs w:val="20"/>
              </w:rPr>
            </w:pPr>
            <w:r w:rsidRPr="00FC041B">
              <w:rPr>
                <w:sz w:val="20"/>
                <w:szCs w:val="20"/>
              </w:rPr>
              <w:t>0.233</w:t>
            </w:r>
          </w:p>
        </w:tc>
        <w:tc>
          <w:tcPr>
            <w:tcW w:w="720" w:type="dxa"/>
            <w:shd w:val="clear" w:color="auto" w:fill="auto"/>
            <w:tcMar>
              <w:left w:w="29" w:type="dxa"/>
              <w:right w:w="58" w:type="dxa"/>
            </w:tcMar>
          </w:tcPr>
          <w:p w14:paraId="604C43CB" w14:textId="3ADDFFC9" w:rsidR="00315740" w:rsidRPr="00FC041B" w:rsidRDefault="00315740" w:rsidP="00250BBE">
            <w:pPr>
              <w:jc w:val="right"/>
              <w:rPr>
                <w:color w:val="000000"/>
                <w:sz w:val="20"/>
                <w:szCs w:val="20"/>
              </w:rPr>
            </w:pPr>
            <w:r w:rsidRPr="00FC041B">
              <w:rPr>
                <w:sz w:val="20"/>
                <w:szCs w:val="20"/>
              </w:rPr>
              <w:t>0.002</w:t>
            </w:r>
          </w:p>
        </w:tc>
        <w:tc>
          <w:tcPr>
            <w:tcW w:w="725" w:type="dxa"/>
            <w:shd w:val="clear" w:color="auto" w:fill="auto"/>
            <w:tcMar>
              <w:left w:w="29" w:type="dxa"/>
              <w:right w:w="58" w:type="dxa"/>
            </w:tcMar>
          </w:tcPr>
          <w:p w14:paraId="68D1B5E9" w14:textId="7908C808" w:rsidR="00315740" w:rsidRPr="00FC041B" w:rsidRDefault="00315740" w:rsidP="00250BBE">
            <w:pPr>
              <w:jc w:val="right"/>
              <w:rPr>
                <w:color w:val="000000"/>
                <w:sz w:val="20"/>
                <w:szCs w:val="20"/>
              </w:rPr>
            </w:pPr>
            <w:r w:rsidRPr="00FC041B">
              <w:rPr>
                <w:sz w:val="20"/>
                <w:szCs w:val="20"/>
              </w:rPr>
              <w:t>1</w:t>
            </w:r>
          </w:p>
        </w:tc>
      </w:tr>
      <w:tr w:rsidR="00315740" w:rsidRPr="00FC041B" w14:paraId="7ACD164B" w14:textId="77777777" w:rsidTr="00395963">
        <w:trPr>
          <w:jc w:val="center"/>
        </w:trPr>
        <w:tc>
          <w:tcPr>
            <w:tcW w:w="3167" w:type="dxa"/>
            <w:shd w:val="clear" w:color="auto" w:fill="auto"/>
            <w:tcMar>
              <w:left w:w="29" w:type="dxa"/>
              <w:right w:w="29" w:type="dxa"/>
            </w:tcMar>
          </w:tcPr>
          <w:p w14:paraId="3DE50BB1" w14:textId="427E9F34" w:rsidR="00315740" w:rsidRPr="00FC041B" w:rsidRDefault="00315740" w:rsidP="00250BBE">
            <w:pPr>
              <w:snapToGrid w:val="0"/>
              <w:ind w:left="175"/>
              <w:rPr>
                <w:rFonts w:cs="Arial"/>
                <w:sz w:val="20"/>
                <w:szCs w:val="20"/>
              </w:rPr>
            </w:pPr>
            <w:r w:rsidRPr="00FC041B">
              <w:rPr>
                <w:sz w:val="20"/>
                <w:szCs w:val="20"/>
              </w:rPr>
              <w:t>English legal origin</w:t>
            </w:r>
          </w:p>
        </w:tc>
        <w:tc>
          <w:tcPr>
            <w:tcW w:w="656" w:type="dxa"/>
            <w:shd w:val="clear" w:color="auto" w:fill="auto"/>
            <w:tcMar>
              <w:left w:w="29" w:type="dxa"/>
              <w:right w:w="58" w:type="dxa"/>
            </w:tcMar>
          </w:tcPr>
          <w:p w14:paraId="16FE5F11" w14:textId="52D9ED99" w:rsidR="00315740" w:rsidRPr="00FC041B" w:rsidRDefault="00315740" w:rsidP="00250BBE">
            <w:pPr>
              <w:jc w:val="right"/>
              <w:rPr>
                <w:color w:val="000000"/>
                <w:sz w:val="20"/>
                <w:szCs w:val="20"/>
              </w:rPr>
            </w:pPr>
            <w:r w:rsidRPr="00FC041B">
              <w:rPr>
                <w:sz w:val="20"/>
                <w:szCs w:val="20"/>
              </w:rPr>
              <w:t>40,821</w:t>
            </w:r>
          </w:p>
        </w:tc>
        <w:tc>
          <w:tcPr>
            <w:tcW w:w="810" w:type="dxa"/>
            <w:shd w:val="clear" w:color="auto" w:fill="auto"/>
            <w:tcMar>
              <w:left w:w="29" w:type="dxa"/>
              <w:right w:w="58" w:type="dxa"/>
            </w:tcMar>
          </w:tcPr>
          <w:p w14:paraId="3791D9E1" w14:textId="0B69B905" w:rsidR="00315740" w:rsidRPr="00FC041B" w:rsidRDefault="00315740" w:rsidP="00250BBE">
            <w:pPr>
              <w:jc w:val="right"/>
              <w:rPr>
                <w:color w:val="000000"/>
                <w:sz w:val="20"/>
                <w:szCs w:val="20"/>
              </w:rPr>
            </w:pPr>
            <w:r w:rsidRPr="00FC041B">
              <w:rPr>
                <w:sz w:val="20"/>
                <w:szCs w:val="20"/>
              </w:rPr>
              <w:t>0.333</w:t>
            </w:r>
          </w:p>
        </w:tc>
        <w:tc>
          <w:tcPr>
            <w:tcW w:w="810" w:type="dxa"/>
            <w:shd w:val="clear" w:color="auto" w:fill="auto"/>
            <w:tcMar>
              <w:left w:w="29" w:type="dxa"/>
              <w:right w:w="58" w:type="dxa"/>
            </w:tcMar>
          </w:tcPr>
          <w:p w14:paraId="71606A3F" w14:textId="7B251A13" w:rsidR="00315740" w:rsidRPr="00FC041B" w:rsidRDefault="00315740" w:rsidP="00250BBE">
            <w:pPr>
              <w:jc w:val="right"/>
              <w:rPr>
                <w:color w:val="000000"/>
                <w:sz w:val="20"/>
                <w:szCs w:val="20"/>
              </w:rPr>
            </w:pPr>
            <w:r w:rsidRPr="00FC041B">
              <w:rPr>
                <w:sz w:val="20"/>
                <w:szCs w:val="20"/>
              </w:rPr>
              <w:t>0.471</w:t>
            </w:r>
          </w:p>
        </w:tc>
        <w:tc>
          <w:tcPr>
            <w:tcW w:w="720" w:type="dxa"/>
            <w:shd w:val="clear" w:color="auto" w:fill="auto"/>
            <w:tcMar>
              <w:left w:w="29" w:type="dxa"/>
              <w:right w:w="58" w:type="dxa"/>
            </w:tcMar>
          </w:tcPr>
          <w:p w14:paraId="1AD8E71A" w14:textId="448FDA3A" w:rsidR="00315740" w:rsidRPr="00FC041B" w:rsidRDefault="00315740"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0E269FCC" w14:textId="54BED8AB" w:rsidR="00315740" w:rsidRPr="00FC041B" w:rsidRDefault="00315740" w:rsidP="00250BBE">
            <w:pPr>
              <w:jc w:val="right"/>
              <w:rPr>
                <w:color w:val="000000"/>
                <w:sz w:val="20"/>
                <w:szCs w:val="20"/>
              </w:rPr>
            </w:pPr>
            <w:r w:rsidRPr="00FC041B">
              <w:rPr>
                <w:sz w:val="20"/>
                <w:szCs w:val="20"/>
              </w:rPr>
              <w:t>1</w:t>
            </w:r>
          </w:p>
        </w:tc>
      </w:tr>
      <w:tr w:rsidR="00315740" w:rsidRPr="00FC041B" w14:paraId="7408CB49" w14:textId="77777777" w:rsidTr="00395963">
        <w:trPr>
          <w:jc w:val="center"/>
        </w:trPr>
        <w:tc>
          <w:tcPr>
            <w:tcW w:w="3167" w:type="dxa"/>
            <w:shd w:val="clear" w:color="auto" w:fill="auto"/>
            <w:tcMar>
              <w:left w:w="29" w:type="dxa"/>
              <w:right w:w="29" w:type="dxa"/>
            </w:tcMar>
          </w:tcPr>
          <w:p w14:paraId="28DD3C80" w14:textId="4562DCB0" w:rsidR="00315740" w:rsidRPr="00FC041B" w:rsidRDefault="00315740" w:rsidP="00250BBE">
            <w:pPr>
              <w:snapToGrid w:val="0"/>
              <w:ind w:left="175"/>
              <w:rPr>
                <w:sz w:val="20"/>
                <w:szCs w:val="20"/>
              </w:rPr>
            </w:pPr>
            <w:r w:rsidRPr="00FC041B">
              <w:rPr>
                <w:sz w:val="20"/>
                <w:szCs w:val="20"/>
              </w:rPr>
              <w:t>French legal origin</w:t>
            </w:r>
          </w:p>
        </w:tc>
        <w:tc>
          <w:tcPr>
            <w:tcW w:w="656" w:type="dxa"/>
            <w:shd w:val="clear" w:color="auto" w:fill="auto"/>
            <w:tcMar>
              <w:left w:w="29" w:type="dxa"/>
              <w:right w:w="58" w:type="dxa"/>
            </w:tcMar>
          </w:tcPr>
          <w:p w14:paraId="4A66BAB7" w14:textId="63309464" w:rsidR="00315740" w:rsidRPr="00FC041B" w:rsidRDefault="00315740" w:rsidP="00250BBE">
            <w:pPr>
              <w:jc w:val="right"/>
              <w:rPr>
                <w:color w:val="000000"/>
                <w:sz w:val="20"/>
                <w:szCs w:val="20"/>
              </w:rPr>
            </w:pPr>
            <w:r w:rsidRPr="00FC041B">
              <w:rPr>
                <w:sz w:val="20"/>
                <w:szCs w:val="20"/>
              </w:rPr>
              <w:t>40,821</w:t>
            </w:r>
          </w:p>
        </w:tc>
        <w:tc>
          <w:tcPr>
            <w:tcW w:w="810" w:type="dxa"/>
            <w:shd w:val="clear" w:color="auto" w:fill="auto"/>
            <w:tcMar>
              <w:left w:w="29" w:type="dxa"/>
              <w:right w:w="58" w:type="dxa"/>
            </w:tcMar>
          </w:tcPr>
          <w:p w14:paraId="6215CB81" w14:textId="40E62F16" w:rsidR="00315740" w:rsidRPr="00FC041B" w:rsidRDefault="00315740" w:rsidP="00250BBE">
            <w:pPr>
              <w:jc w:val="right"/>
              <w:rPr>
                <w:color w:val="000000"/>
                <w:sz w:val="20"/>
                <w:szCs w:val="20"/>
              </w:rPr>
            </w:pPr>
            <w:r w:rsidRPr="00FC041B">
              <w:rPr>
                <w:sz w:val="20"/>
                <w:szCs w:val="20"/>
              </w:rPr>
              <w:t>0.423</w:t>
            </w:r>
          </w:p>
        </w:tc>
        <w:tc>
          <w:tcPr>
            <w:tcW w:w="810" w:type="dxa"/>
            <w:shd w:val="clear" w:color="auto" w:fill="auto"/>
            <w:tcMar>
              <w:left w:w="29" w:type="dxa"/>
              <w:right w:w="58" w:type="dxa"/>
            </w:tcMar>
          </w:tcPr>
          <w:p w14:paraId="792D0993" w14:textId="4AFEE02C" w:rsidR="00315740" w:rsidRPr="00FC041B" w:rsidRDefault="00315740" w:rsidP="00250BBE">
            <w:pPr>
              <w:jc w:val="right"/>
              <w:rPr>
                <w:color w:val="000000"/>
                <w:sz w:val="20"/>
                <w:szCs w:val="20"/>
              </w:rPr>
            </w:pPr>
            <w:r w:rsidRPr="00FC041B">
              <w:rPr>
                <w:sz w:val="20"/>
                <w:szCs w:val="20"/>
              </w:rPr>
              <w:t>0.494</w:t>
            </w:r>
          </w:p>
        </w:tc>
        <w:tc>
          <w:tcPr>
            <w:tcW w:w="720" w:type="dxa"/>
            <w:shd w:val="clear" w:color="auto" w:fill="auto"/>
            <w:tcMar>
              <w:left w:w="29" w:type="dxa"/>
              <w:right w:w="58" w:type="dxa"/>
            </w:tcMar>
          </w:tcPr>
          <w:p w14:paraId="4FD533F4" w14:textId="02CDCE54" w:rsidR="00315740" w:rsidRPr="00FC041B" w:rsidRDefault="00315740"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4136F2AE" w14:textId="082D8440" w:rsidR="00315740" w:rsidRPr="00FC041B" w:rsidRDefault="00315740" w:rsidP="00250BBE">
            <w:pPr>
              <w:jc w:val="right"/>
              <w:rPr>
                <w:color w:val="000000"/>
                <w:sz w:val="20"/>
                <w:szCs w:val="20"/>
              </w:rPr>
            </w:pPr>
            <w:r w:rsidRPr="00FC041B">
              <w:rPr>
                <w:sz w:val="20"/>
                <w:szCs w:val="20"/>
              </w:rPr>
              <w:t>1</w:t>
            </w:r>
          </w:p>
        </w:tc>
      </w:tr>
      <w:tr w:rsidR="00315740" w:rsidRPr="00FC041B" w14:paraId="74500A73" w14:textId="77777777" w:rsidTr="00395963">
        <w:trPr>
          <w:jc w:val="center"/>
        </w:trPr>
        <w:tc>
          <w:tcPr>
            <w:tcW w:w="3167" w:type="dxa"/>
            <w:shd w:val="clear" w:color="auto" w:fill="auto"/>
            <w:tcMar>
              <w:left w:w="29" w:type="dxa"/>
              <w:right w:w="29" w:type="dxa"/>
            </w:tcMar>
          </w:tcPr>
          <w:p w14:paraId="106B93B4" w14:textId="4109F2CA" w:rsidR="00315740" w:rsidRPr="00FC041B" w:rsidRDefault="00315740" w:rsidP="00250BBE">
            <w:pPr>
              <w:snapToGrid w:val="0"/>
              <w:ind w:left="175"/>
              <w:rPr>
                <w:sz w:val="20"/>
                <w:szCs w:val="20"/>
              </w:rPr>
            </w:pPr>
            <w:r w:rsidRPr="00FC041B">
              <w:rPr>
                <w:sz w:val="20"/>
                <w:szCs w:val="20"/>
              </w:rPr>
              <w:t>German legal origin</w:t>
            </w:r>
          </w:p>
        </w:tc>
        <w:tc>
          <w:tcPr>
            <w:tcW w:w="656" w:type="dxa"/>
            <w:shd w:val="clear" w:color="auto" w:fill="auto"/>
            <w:tcMar>
              <w:left w:w="29" w:type="dxa"/>
              <w:right w:w="58" w:type="dxa"/>
            </w:tcMar>
          </w:tcPr>
          <w:p w14:paraId="0A0E0E53" w14:textId="56120A0B" w:rsidR="00315740" w:rsidRPr="00FC041B" w:rsidRDefault="00315740" w:rsidP="00250BBE">
            <w:pPr>
              <w:jc w:val="right"/>
              <w:rPr>
                <w:color w:val="000000"/>
                <w:sz w:val="20"/>
                <w:szCs w:val="20"/>
              </w:rPr>
            </w:pPr>
            <w:r w:rsidRPr="00FC041B">
              <w:rPr>
                <w:sz w:val="20"/>
                <w:szCs w:val="20"/>
              </w:rPr>
              <w:t>40,821</w:t>
            </w:r>
          </w:p>
        </w:tc>
        <w:tc>
          <w:tcPr>
            <w:tcW w:w="810" w:type="dxa"/>
            <w:shd w:val="clear" w:color="auto" w:fill="auto"/>
            <w:tcMar>
              <w:left w:w="29" w:type="dxa"/>
              <w:right w:w="58" w:type="dxa"/>
            </w:tcMar>
          </w:tcPr>
          <w:p w14:paraId="584846E4" w14:textId="1E8214A5" w:rsidR="00315740" w:rsidRPr="00FC041B" w:rsidRDefault="00315740" w:rsidP="00250BBE">
            <w:pPr>
              <w:jc w:val="right"/>
              <w:rPr>
                <w:color w:val="000000"/>
                <w:sz w:val="20"/>
                <w:szCs w:val="20"/>
              </w:rPr>
            </w:pPr>
            <w:r w:rsidRPr="00FC041B">
              <w:rPr>
                <w:sz w:val="20"/>
                <w:szCs w:val="20"/>
              </w:rPr>
              <w:t>0.037</w:t>
            </w:r>
          </w:p>
        </w:tc>
        <w:tc>
          <w:tcPr>
            <w:tcW w:w="810" w:type="dxa"/>
            <w:shd w:val="clear" w:color="auto" w:fill="auto"/>
            <w:tcMar>
              <w:left w:w="29" w:type="dxa"/>
              <w:right w:w="58" w:type="dxa"/>
            </w:tcMar>
          </w:tcPr>
          <w:p w14:paraId="67D47044" w14:textId="16C8D80C" w:rsidR="00315740" w:rsidRPr="00FC041B" w:rsidRDefault="00315740" w:rsidP="00250BBE">
            <w:pPr>
              <w:jc w:val="right"/>
              <w:rPr>
                <w:color w:val="000000"/>
                <w:sz w:val="20"/>
                <w:szCs w:val="20"/>
              </w:rPr>
            </w:pPr>
            <w:r w:rsidRPr="00FC041B">
              <w:rPr>
                <w:sz w:val="20"/>
                <w:szCs w:val="20"/>
              </w:rPr>
              <w:t>0.189</w:t>
            </w:r>
          </w:p>
        </w:tc>
        <w:tc>
          <w:tcPr>
            <w:tcW w:w="720" w:type="dxa"/>
            <w:shd w:val="clear" w:color="auto" w:fill="auto"/>
            <w:tcMar>
              <w:left w:w="29" w:type="dxa"/>
              <w:right w:w="58" w:type="dxa"/>
            </w:tcMar>
          </w:tcPr>
          <w:p w14:paraId="5BE3DFEE" w14:textId="68F3443B" w:rsidR="00315740" w:rsidRPr="00FC041B" w:rsidRDefault="00315740"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501297A2" w14:textId="6B2D29A7" w:rsidR="00315740" w:rsidRPr="00FC041B" w:rsidRDefault="00315740" w:rsidP="00250BBE">
            <w:pPr>
              <w:jc w:val="right"/>
              <w:rPr>
                <w:color w:val="000000"/>
                <w:sz w:val="20"/>
                <w:szCs w:val="20"/>
              </w:rPr>
            </w:pPr>
            <w:r w:rsidRPr="00FC041B">
              <w:rPr>
                <w:sz w:val="20"/>
                <w:szCs w:val="20"/>
              </w:rPr>
              <w:t>1</w:t>
            </w:r>
          </w:p>
        </w:tc>
      </w:tr>
      <w:tr w:rsidR="00315740" w:rsidRPr="00FC041B" w14:paraId="5021C6AF" w14:textId="77777777" w:rsidTr="00395963">
        <w:trPr>
          <w:jc w:val="center"/>
        </w:trPr>
        <w:tc>
          <w:tcPr>
            <w:tcW w:w="3167" w:type="dxa"/>
            <w:shd w:val="clear" w:color="auto" w:fill="auto"/>
            <w:tcMar>
              <w:left w:w="29" w:type="dxa"/>
              <w:right w:w="29" w:type="dxa"/>
            </w:tcMar>
          </w:tcPr>
          <w:p w14:paraId="3DADCD7F" w14:textId="3040CB7C" w:rsidR="00315740" w:rsidRPr="00FC041B" w:rsidRDefault="00315740" w:rsidP="00250BBE">
            <w:pPr>
              <w:snapToGrid w:val="0"/>
              <w:ind w:left="175"/>
              <w:rPr>
                <w:sz w:val="20"/>
                <w:szCs w:val="20"/>
              </w:rPr>
            </w:pPr>
            <w:r w:rsidRPr="00FC041B">
              <w:rPr>
                <w:sz w:val="20"/>
                <w:szCs w:val="20"/>
              </w:rPr>
              <w:t>Scandinavian legal origin</w:t>
            </w:r>
          </w:p>
        </w:tc>
        <w:tc>
          <w:tcPr>
            <w:tcW w:w="656" w:type="dxa"/>
            <w:shd w:val="clear" w:color="auto" w:fill="auto"/>
            <w:tcMar>
              <w:left w:w="29" w:type="dxa"/>
              <w:right w:w="58" w:type="dxa"/>
            </w:tcMar>
          </w:tcPr>
          <w:p w14:paraId="4FB15462" w14:textId="49EEFA34" w:rsidR="00315740" w:rsidRPr="00FC041B" w:rsidRDefault="00315740" w:rsidP="00250BBE">
            <w:pPr>
              <w:jc w:val="right"/>
              <w:rPr>
                <w:color w:val="000000"/>
                <w:sz w:val="20"/>
                <w:szCs w:val="20"/>
              </w:rPr>
            </w:pPr>
            <w:r w:rsidRPr="00FC041B">
              <w:rPr>
                <w:sz w:val="20"/>
                <w:szCs w:val="20"/>
              </w:rPr>
              <w:t>40,821</w:t>
            </w:r>
          </w:p>
        </w:tc>
        <w:tc>
          <w:tcPr>
            <w:tcW w:w="810" w:type="dxa"/>
            <w:shd w:val="clear" w:color="auto" w:fill="auto"/>
            <w:tcMar>
              <w:left w:w="29" w:type="dxa"/>
              <w:right w:w="58" w:type="dxa"/>
            </w:tcMar>
          </w:tcPr>
          <w:p w14:paraId="60FF05DF" w14:textId="7F5EBC47" w:rsidR="00315740" w:rsidRPr="00FC041B" w:rsidRDefault="00315740" w:rsidP="00250BBE">
            <w:pPr>
              <w:jc w:val="right"/>
              <w:rPr>
                <w:color w:val="000000"/>
                <w:sz w:val="20"/>
                <w:szCs w:val="20"/>
              </w:rPr>
            </w:pPr>
            <w:r w:rsidRPr="00FC041B">
              <w:rPr>
                <w:sz w:val="20"/>
                <w:szCs w:val="20"/>
              </w:rPr>
              <w:t>0.021</w:t>
            </w:r>
          </w:p>
        </w:tc>
        <w:tc>
          <w:tcPr>
            <w:tcW w:w="810" w:type="dxa"/>
            <w:shd w:val="clear" w:color="auto" w:fill="auto"/>
            <w:tcMar>
              <w:left w:w="29" w:type="dxa"/>
              <w:right w:w="58" w:type="dxa"/>
            </w:tcMar>
          </w:tcPr>
          <w:p w14:paraId="329126C9" w14:textId="356FFC30" w:rsidR="00315740" w:rsidRPr="00FC041B" w:rsidRDefault="00315740" w:rsidP="00250BBE">
            <w:pPr>
              <w:jc w:val="right"/>
              <w:rPr>
                <w:color w:val="000000"/>
                <w:sz w:val="20"/>
                <w:szCs w:val="20"/>
              </w:rPr>
            </w:pPr>
            <w:r w:rsidRPr="00FC041B">
              <w:rPr>
                <w:sz w:val="20"/>
                <w:szCs w:val="20"/>
              </w:rPr>
              <w:t>0.144</w:t>
            </w:r>
          </w:p>
        </w:tc>
        <w:tc>
          <w:tcPr>
            <w:tcW w:w="720" w:type="dxa"/>
            <w:shd w:val="clear" w:color="auto" w:fill="auto"/>
            <w:tcMar>
              <w:left w:w="29" w:type="dxa"/>
              <w:right w:w="58" w:type="dxa"/>
            </w:tcMar>
          </w:tcPr>
          <w:p w14:paraId="0589C0A5" w14:textId="0D9ED723" w:rsidR="00315740" w:rsidRPr="00FC041B" w:rsidRDefault="00315740"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10B02255" w14:textId="7A94FB5B" w:rsidR="00315740" w:rsidRPr="00FC041B" w:rsidRDefault="00315740" w:rsidP="00250BBE">
            <w:pPr>
              <w:jc w:val="right"/>
              <w:rPr>
                <w:color w:val="000000"/>
                <w:sz w:val="20"/>
                <w:szCs w:val="20"/>
              </w:rPr>
            </w:pPr>
            <w:r w:rsidRPr="00FC041B">
              <w:rPr>
                <w:sz w:val="20"/>
                <w:szCs w:val="20"/>
              </w:rPr>
              <w:t>1</w:t>
            </w:r>
          </w:p>
        </w:tc>
      </w:tr>
      <w:tr w:rsidR="00315740" w:rsidRPr="00FC041B" w14:paraId="3CA7C2A4" w14:textId="77777777" w:rsidTr="00395963">
        <w:trPr>
          <w:jc w:val="center"/>
        </w:trPr>
        <w:tc>
          <w:tcPr>
            <w:tcW w:w="3167" w:type="dxa"/>
            <w:shd w:val="clear" w:color="auto" w:fill="auto"/>
            <w:tcMar>
              <w:left w:w="29" w:type="dxa"/>
              <w:right w:w="29" w:type="dxa"/>
            </w:tcMar>
          </w:tcPr>
          <w:p w14:paraId="3ACFFD11" w14:textId="69B400B5" w:rsidR="00315740" w:rsidRPr="00FC041B" w:rsidRDefault="00315740" w:rsidP="00250BBE">
            <w:pPr>
              <w:snapToGrid w:val="0"/>
              <w:ind w:left="175"/>
              <w:rPr>
                <w:sz w:val="20"/>
                <w:szCs w:val="20"/>
              </w:rPr>
            </w:pPr>
            <w:r w:rsidRPr="00FC041B">
              <w:rPr>
                <w:sz w:val="20"/>
                <w:szCs w:val="20"/>
              </w:rPr>
              <w:t>Socialist legal origin</w:t>
            </w:r>
          </w:p>
        </w:tc>
        <w:tc>
          <w:tcPr>
            <w:tcW w:w="656" w:type="dxa"/>
            <w:shd w:val="clear" w:color="auto" w:fill="auto"/>
            <w:tcMar>
              <w:left w:w="29" w:type="dxa"/>
              <w:right w:w="58" w:type="dxa"/>
            </w:tcMar>
          </w:tcPr>
          <w:p w14:paraId="582C58AE" w14:textId="4D4E8739" w:rsidR="00315740" w:rsidRPr="00FC041B" w:rsidRDefault="00315740" w:rsidP="00250BBE">
            <w:pPr>
              <w:jc w:val="right"/>
              <w:rPr>
                <w:color w:val="000000"/>
                <w:sz w:val="20"/>
                <w:szCs w:val="20"/>
              </w:rPr>
            </w:pPr>
            <w:r w:rsidRPr="00FC041B">
              <w:rPr>
                <w:sz w:val="20"/>
                <w:szCs w:val="20"/>
              </w:rPr>
              <w:t>40,821</w:t>
            </w:r>
          </w:p>
        </w:tc>
        <w:tc>
          <w:tcPr>
            <w:tcW w:w="810" w:type="dxa"/>
            <w:shd w:val="clear" w:color="auto" w:fill="auto"/>
            <w:tcMar>
              <w:left w:w="29" w:type="dxa"/>
              <w:right w:w="58" w:type="dxa"/>
            </w:tcMar>
          </w:tcPr>
          <w:p w14:paraId="3852ED71" w14:textId="03518833" w:rsidR="00315740" w:rsidRPr="00FC041B" w:rsidRDefault="00315740" w:rsidP="00250BBE">
            <w:pPr>
              <w:jc w:val="right"/>
              <w:rPr>
                <w:color w:val="000000"/>
                <w:sz w:val="20"/>
                <w:szCs w:val="20"/>
              </w:rPr>
            </w:pPr>
            <w:r w:rsidRPr="00FC041B">
              <w:rPr>
                <w:sz w:val="20"/>
                <w:szCs w:val="20"/>
              </w:rPr>
              <w:t>0.186</w:t>
            </w:r>
          </w:p>
        </w:tc>
        <w:tc>
          <w:tcPr>
            <w:tcW w:w="810" w:type="dxa"/>
            <w:shd w:val="clear" w:color="auto" w:fill="auto"/>
            <w:tcMar>
              <w:left w:w="29" w:type="dxa"/>
              <w:right w:w="58" w:type="dxa"/>
            </w:tcMar>
          </w:tcPr>
          <w:p w14:paraId="606BE6E9" w14:textId="3BFDCBC1" w:rsidR="00315740" w:rsidRPr="00FC041B" w:rsidRDefault="00315740" w:rsidP="00250BBE">
            <w:pPr>
              <w:jc w:val="right"/>
              <w:rPr>
                <w:color w:val="000000"/>
                <w:sz w:val="20"/>
                <w:szCs w:val="20"/>
              </w:rPr>
            </w:pPr>
            <w:r w:rsidRPr="00FC041B">
              <w:rPr>
                <w:sz w:val="20"/>
                <w:szCs w:val="20"/>
              </w:rPr>
              <w:t>0.389</w:t>
            </w:r>
          </w:p>
        </w:tc>
        <w:tc>
          <w:tcPr>
            <w:tcW w:w="720" w:type="dxa"/>
            <w:shd w:val="clear" w:color="auto" w:fill="auto"/>
            <w:tcMar>
              <w:left w:w="29" w:type="dxa"/>
              <w:right w:w="58" w:type="dxa"/>
            </w:tcMar>
          </w:tcPr>
          <w:p w14:paraId="268650D6" w14:textId="1732FF2F" w:rsidR="00315740" w:rsidRPr="00FC041B" w:rsidRDefault="00315740"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09D7F391" w14:textId="7D6D744A" w:rsidR="00315740" w:rsidRPr="00FC041B" w:rsidRDefault="00315740" w:rsidP="00250BBE">
            <w:pPr>
              <w:jc w:val="right"/>
              <w:rPr>
                <w:color w:val="000000"/>
                <w:sz w:val="20"/>
                <w:szCs w:val="20"/>
              </w:rPr>
            </w:pPr>
            <w:r w:rsidRPr="00FC041B">
              <w:rPr>
                <w:sz w:val="20"/>
                <w:szCs w:val="20"/>
              </w:rPr>
              <w:t>1</w:t>
            </w:r>
          </w:p>
        </w:tc>
      </w:tr>
      <w:tr w:rsidR="00315740" w:rsidRPr="00FC041B" w14:paraId="1C6512A8" w14:textId="77777777" w:rsidTr="00395963">
        <w:trPr>
          <w:jc w:val="center"/>
        </w:trPr>
        <w:tc>
          <w:tcPr>
            <w:tcW w:w="3167" w:type="dxa"/>
            <w:shd w:val="clear" w:color="auto" w:fill="auto"/>
            <w:tcMar>
              <w:left w:w="29" w:type="dxa"/>
              <w:right w:w="29" w:type="dxa"/>
            </w:tcMar>
          </w:tcPr>
          <w:p w14:paraId="0AE2D391" w14:textId="59BDA489" w:rsidR="00315740" w:rsidRPr="00FC041B" w:rsidRDefault="00315740" w:rsidP="00250BBE">
            <w:pPr>
              <w:snapToGrid w:val="0"/>
              <w:ind w:left="175"/>
              <w:rPr>
                <w:rFonts w:cs="Arial"/>
                <w:sz w:val="20"/>
                <w:szCs w:val="20"/>
              </w:rPr>
            </w:pPr>
            <w:r w:rsidRPr="00FC041B">
              <w:rPr>
                <w:sz w:val="20"/>
                <w:szCs w:val="20"/>
              </w:rPr>
              <w:t>Latitude (logged)</w:t>
            </w:r>
          </w:p>
        </w:tc>
        <w:tc>
          <w:tcPr>
            <w:tcW w:w="656" w:type="dxa"/>
            <w:shd w:val="clear" w:color="auto" w:fill="auto"/>
            <w:tcMar>
              <w:left w:w="29" w:type="dxa"/>
              <w:right w:w="58" w:type="dxa"/>
            </w:tcMar>
          </w:tcPr>
          <w:p w14:paraId="3ADB07D1" w14:textId="3E48377C" w:rsidR="00315740" w:rsidRPr="00FC041B" w:rsidRDefault="00315740" w:rsidP="00250BBE">
            <w:pPr>
              <w:jc w:val="right"/>
              <w:rPr>
                <w:color w:val="000000"/>
                <w:sz w:val="20"/>
                <w:szCs w:val="20"/>
              </w:rPr>
            </w:pPr>
            <w:r w:rsidRPr="00FC041B">
              <w:rPr>
                <w:sz w:val="20"/>
                <w:szCs w:val="20"/>
              </w:rPr>
              <w:t>40,205</w:t>
            </w:r>
          </w:p>
        </w:tc>
        <w:tc>
          <w:tcPr>
            <w:tcW w:w="810" w:type="dxa"/>
            <w:shd w:val="clear" w:color="auto" w:fill="auto"/>
            <w:tcMar>
              <w:left w:w="29" w:type="dxa"/>
              <w:right w:w="58" w:type="dxa"/>
            </w:tcMar>
          </w:tcPr>
          <w:p w14:paraId="7FC7A1DB" w14:textId="5CEEE128" w:rsidR="00315740" w:rsidRPr="00FC041B" w:rsidRDefault="00315740" w:rsidP="00250BBE">
            <w:pPr>
              <w:jc w:val="right"/>
              <w:rPr>
                <w:color w:val="000000"/>
                <w:sz w:val="20"/>
                <w:szCs w:val="20"/>
              </w:rPr>
            </w:pPr>
            <w:r w:rsidRPr="00FC041B">
              <w:rPr>
                <w:sz w:val="20"/>
                <w:szCs w:val="20"/>
              </w:rPr>
              <w:t>-1.596</w:t>
            </w:r>
          </w:p>
        </w:tc>
        <w:tc>
          <w:tcPr>
            <w:tcW w:w="810" w:type="dxa"/>
            <w:shd w:val="clear" w:color="auto" w:fill="auto"/>
            <w:tcMar>
              <w:left w:w="29" w:type="dxa"/>
              <w:right w:w="58" w:type="dxa"/>
            </w:tcMar>
          </w:tcPr>
          <w:p w14:paraId="289952F5" w14:textId="72F6896B" w:rsidR="00315740" w:rsidRPr="00FC041B" w:rsidRDefault="00315740" w:rsidP="00250BBE">
            <w:pPr>
              <w:jc w:val="right"/>
              <w:rPr>
                <w:color w:val="000000"/>
                <w:sz w:val="20"/>
                <w:szCs w:val="20"/>
              </w:rPr>
            </w:pPr>
            <w:r w:rsidRPr="00FC041B">
              <w:rPr>
                <w:sz w:val="20"/>
                <w:szCs w:val="20"/>
              </w:rPr>
              <w:t>0.950</w:t>
            </w:r>
          </w:p>
        </w:tc>
        <w:tc>
          <w:tcPr>
            <w:tcW w:w="720" w:type="dxa"/>
            <w:shd w:val="clear" w:color="auto" w:fill="auto"/>
            <w:tcMar>
              <w:left w:w="29" w:type="dxa"/>
              <w:right w:w="58" w:type="dxa"/>
            </w:tcMar>
          </w:tcPr>
          <w:p w14:paraId="1D105959" w14:textId="3F7AD9BD" w:rsidR="00315740" w:rsidRPr="00FC041B" w:rsidRDefault="00315740" w:rsidP="00250BBE">
            <w:pPr>
              <w:jc w:val="right"/>
              <w:rPr>
                <w:color w:val="000000"/>
                <w:sz w:val="20"/>
                <w:szCs w:val="20"/>
              </w:rPr>
            </w:pPr>
            <w:r w:rsidRPr="00FC041B">
              <w:rPr>
                <w:sz w:val="20"/>
                <w:szCs w:val="20"/>
              </w:rPr>
              <w:t>-4.500</w:t>
            </w:r>
          </w:p>
        </w:tc>
        <w:tc>
          <w:tcPr>
            <w:tcW w:w="725" w:type="dxa"/>
            <w:shd w:val="clear" w:color="auto" w:fill="auto"/>
            <w:tcMar>
              <w:left w:w="29" w:type="dxa"/>
              <w:right w:w="58" w:type="dxa"/>
            </w:tcMar>
          </w:tcPr>
          <w:p w14:paraId="174064BB" w14:textId="06579C66" w:rsidR="00315740" w:rsidRPr="00FC041B" w:rsidRDefault="00315740" w:rsidP="00250BBE">
            <w:pPr>
              <w:jc w:val="right"/>
              <w:rPr>
                <w:color w:val="000000"/>
                <w:sz w:val="20"/>
                <w:szCs w:val="20"/>
              </w:rPr>
            </w:pPr>
            <w:r w:rsidRPr="00FC041B">
              <w:rPr>
                <w:sz w:val="20"/>
                <w:szCs w:val="20"/>
              </w:rPr>
              <w:t>-0.341</w:t>
            </w:r>
          </w:p>
        </w:tc>
      </w:tr>
      <w:tr w:rsidR="00315740" w:rsidRPr="00FC041B" w14:paraId="731429AB" w14:textId="77777777" w:rsidTr="00395963">
        <w:trPr>
          <w:jc w:val="center"/>
        </w:trPr>
        <w:tc>
          <w:tcPr>
            <w:tcW w:w="3167" w:type="dxa"/>
            <w:shd w:val="clear" w:color="auto" w:fill="auto"/>
            <w:tcMar>
              <w:left w:w="29" w:type="dxa"/>
              <w:right w:w="29" w:type="dxa"/>
            </w:tcMar>
          </w:tcPr>
          <w:p w14:paraId="6C897DC3" w14:textId="2AA32452" w:rsidR="00315740" w:rsidRPr="00FC041B" w:rsidRDefault="00315740" w:rsidP="00250BBE">
            <w:pPr>
              <w:snapToGrid w:val="0"/>
              <w:ind w:left="175"/>
              <w:rPr>
                <w:rFonts w:cs="Arial"/>
                <w:sz w:val="20"/>
                <w:szCs w:val="20"/>
              </w:rPr>
            </w:pPr>
            <w:r w:rsidRPr="00FC041B">
              <w:rPr>
                <w:sz w:val="20"/>
                <w:szCs w:val="20"/>
              </w:rPr>
              <w:t>Muslim</w:t>
            </w:r>
          </w:p>
        </w:tc>
        <w:tc>
          <w:tcPr>
            <w:tcW w:w="656" w:type="dxa"/>
            <w:shd w:val="clear" w:color="auto" w:fill="auto"/>
            <w:tcMar>
              <w:left w:w="29" w:type="dxa"/>
              <w:right w:w="58" w:type="dxa"/>
            </w:tcMar>
          </w:tcPr>
          <w:p w14:paraId="71AA8DA9" w14:textId="70DCE9F1" w:rsidR="00315740" w:rsidRPr="00FC041B" w:rsidRDefault="00315740" w:rsidP="00250BBE">
            <w:pPr>
              <w:jc w:val="right"/>
              <w:rPr>
                <w:color w:val="000000"/>
                <w:sz w:val="20"/>
                <w:szCs w:val="20"/>
              </w:rPr>
            </w:pPr>
            <w:r w:rsidRPr="00FC041B">
              <w:rPr>
                <w:sz w:val="20"/>
                <w:szCs w:val="20"/>
              </w:rPr>
              <w:t>40,850</w:t>
            </w:r>
          </w:p>
        </w:tc>
        <w:tc>
          <w:tcPr>
            <w:tcW w:w="810" w:type="dxa"/>
            <w:shd w:val="clear" w:color="auto" w:fill="auto"/>
            <w:tcMar>
              <w:left w:w="29" w:type="dxa"/>
              <w:right w:w="58" w:type="dxa"/>
            </w:tcMar>
          </w:tcPr>
          <w:p w14:paraId="370974EC" w14:textId="4FC4DA85" w:rsidR="00315740" w:rsidRPr="00FC041B" w:rsidRDefault="00315740" w:rsidP="00250BBE">
            <w:pPr>
              <w:jc w:val="right"/>
              <w:rPr>
                <w:color w:val="000000"/>
                <w:sz w:val="20"/>
                <w:szCs w:val="20"/>
              </w:rPr>
            </w:pPr>
            <w:r w:rsidRPr="00FC041B">
              <w:rPr>
                <w:sz w:val="20"/>
                <w:szCs w:val="20"/>
              </w:rPr>
              <w:t>23.26</w:t>
            </w:r>
          </w:p>
        </w:tc>
        <w:tc>
          <w:tcPr>
            <w:tcW w:w="810" w:type="dxa"/>
            <w:shd w:val="clear" w:color="auto" w:fill="auto"/>
            <w:tcMar>
              <w:left w:w="29" w:type="dxa"/>
              <w:right w:w="58" w:type="dxa"/>
            </w:tcMar>
          </w:tcPr>
          <w:p w14:paraId="00D74433" w14:textId="6FF044EB" w:rsidR="00315740" w:rsidRPr="00FC041B" w:rsidRDefault="00315740" w:rsidP="00250BBE">
            <w:pPr>
              <w:jc w:val="right"/>
              <w:rPr>
                <w:color w:val="000000"/>
                <w:sz w:val="20"/>
                <w:szCs w:val="20"/>
              </w:rPr>
            </w:pPr>
            <w:r w:rsidRPr="00FC041B">
              <w:rPr>
                <w:sz w:val="20"/>
                <w:szCs w:val="20"/>
              </w:rPr>
              <w:t>35.89</w:t>
            </w:r>
          </w:p>
        </w:tc>
        <w:tc>
          <w:tcPr>
            <w:tcW w:w="720" w:type="dxa"/>
            <w:shd w:val="clear" w:color="auto" w:fill="auto"/>
            <w:tcMar>
              <w:left w:w="29" w:type="dxa"/>
              <w:right w:w="58" w:type="dxa"/>
            </w:tcMar>
          </w:tcPr>
          <w:p w14:paraId="5D60106C" w14:textId="2151CA20" w:rsidR="00315740" w:rsidRPr="00FC041B" w:rsidRDefault="00315740"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4962EC68" w14:textId="4DDB4EDF" w:rsidR="00315740" w:rsidRPr="00FC041B" w:rsidRDefault="00315740" w:rsidP="00250BBE">
            <w:pPr>
              <w:jc w:val="right"/>
              <w:rPr>
                <w:color w:val="000000"/>
                <w:sz w:val="20"/>
                <w:szCs w:val="20"/>
              </w:rPr>
            </w:pPr>
            <w:r w:rsidRPr="00FC041B">
              <w:rPr>
                <w:sz w:val="20"/>
                <w:szCs w:val="20"/>
              </w:rPr>
              <w:t>99.90</w:t>
            </w:r>
          </w:p>
        </w:tc>
      </w:tr>
      <w:tr w:rsidR="00315740" w:rsidRPr="00FC041B" w14:paraId="2AF64273" w14:textId="77777777" w:rsidTr="00395963">
        <w:trPr>
          <w:jc w:val="center"/>
        </w:trPr>
        <w:tc>
          <w:tcPr>
            <w:tcW w:w="3167" w:type="dxa"/>
            <w:shd w:val="clear" w:color="auto" w:fill="auto"/>
            <w:tcMar>
              <w:left w:w="29" w:type="dxa"/>
              <w:right w:w="29" w:type="dxa"/>
            </w:tcMar>
          </w:tcPr>
          <w:p w14:paraId="678F87CB" w14:textId="15252B82" w:rsidR="00315740" w:rsidRPr="00FC041B" w:rsidRDefault="00315740" w:rsidP="00250BBE">
            <w:pPr>
              <w:snapToGrid w:val="0"/>
              <w:ind w:left="175"/>
              <w:rPr>
                <w:rFonts w:cs="Arial"/>
                <w:sz w:val="20"/>
                <w:szCs w:val="20"/>
              </w:rPr>
            </w:pPr>
            <w:r w:rsidRPr="00FC041B">
              <w:rPr>
                <w:sz w:val="20"/>
                <w:szCs w:val="20"/>
              </w:rPr>
              <w:t>Protestant</w:t>
            </w:r>
          </w:p>
        </w:tc>
        <w:tc>
          <w:tcPr>
            <w:tcW w:w="656" w:type="dxa"/>
            <w:shd w:val="clear" w:color="auto" w:fill="auto"/>
            <w:tcMar>
              <w:left w:w="29" w:type="dxa"/>
              <w:right w:w="58" w:type="dxa"/>
            </w:tcMar>
          </w:tcPr>
          <w:p w14:paraId="08596E8F" w14:textId="5DB9B721" w:rsidR="00315740" w:rsidRPr="00FC041B" w:rsidRDefault="00315740" w:rsidP="00250BBE">
            <w:pPr>
              <w:jc w:val="right"/>
              <w:rPr>
                <w:color w:val="000000"/>
                <w:sz w:val="20"/>
                <w:szCs w:val="20"/>
              </w:rPr>
            </w:pPr>
            <w:r w:rsidRPr="00FC041B">
              <w:rPr>
                <w:sz w:val="20"/>
                <w:szCs w:val="20"/>
              </w:rPr>
              <w:t>41,252</w:t>
            </w:r>
          </w:p>
        </w:tc>
        <w:tc>
          <w:tcPr>
            <w:tcW w:w="810" w:type="dxa"/>
            <w:shd w:val="clear" w:color="auto" w:fill="auto"/>
            <w:tcMar>
              <w:left w:w="29" w:type="dxa"/>
              <w:right w:w="58" w:type="dxa"/>
            </w:tcMar>
          </w:tcPr>
          <w:p w14:paraId="69F3286E" w14:textId="521B3464" w:rsidR="00315740" w:rsidRPr="00FC041B" w:rsidRDefault="00315740" w:rsidP="00250BBE">
            <w:pPr>
              <w:jc w:val="right"/>
              <w:rPr>
                <w:color w:val="000000"/>
                <w:sz w:val="20"/>
                <w:szCs w:val="20"/>
              </w:rPr>
            </w:pPr>
            <w:r w:rsidRPr="00FC041B">
              <w:rPr>
                <w:sz w:val="20"/>
                <w:szCs w:val="20"/>
              </w:rPr>
              <w:t>12.70</w:t>
            </w:r>
          </w:p>
        </w:tc>
        <w:tc>
          <w:tcPr>
            <w:tcW w:w="810" w:type="dxa"/>
            <w:shd w:val="clear" w:color="auto" w:fill="auto"/>
            <w:tcMar>
              <w:left w:w="29" w:type="dxa"/>
              <w:right w:w="58" w:type="dxa"/>
            </w:tcMar>
          </w:tcPr>
          <w:p w14:paraId="306304EA" w14:textId="714EB749" w:rsidR="00315740" w:rsidRPr="00FC041B" w:rsidRDefault="00315740" w:rsidP="00250BBE">
            <w:pPr>
              <w:jc w:val="right"/>
              <w:rPr>
                <w:color w:val="000000"/>
                <w:sz w:val="20"/>
                <w:szCs w:val="20"/>
              </w:rPr>
            </w:pPr>
            <w:r w:rsidRPr="00FC041B">
              <w:rPr>
                <w:sz w:val="20"/>
                <w:szCs w:val="20"/>
              </w:rPr>
              <w:t>22.87</w:t>
            </w:r>
          </w:p>
        </w:tc>
        <w:tc>
          <w:tcPr>
            <w:tcW w:w="720" w:type="dxa"/>
            <w:shd w:val="clear" w:color="auto" w:fill="auto"/>
            <w:tcMar>
              <w:left w:w="29" w:type="dxa"/>
              <w:right w:w="58" w:type="dxa"/>
            </w:tcMar>
          </w:tcPr>
          <w:p w14:paraId="61C04FA2" w14:textId="1DCAE54D" w:rsidR="00315740" w:rsidRPr="00FC041B" w:rsidRDefault="00315740"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29BBF6C2" w14:textId="18196F47" w:rsidR="00315740" w:rsidRPr="00FC041B" w:rsidRDefault="00315740" w:rsidP="00250BBE">
            <w:pPr>
              <w:jc w:val="right"/>
              <w:rPr>
                <w:color w:val="000000"/>
                <w:sz w:val="20"/>
                <w:szCs w:val="20"/>
              </w:rPr>
            </w:pPr>
            <w:r w:rsidRPr="00FC041B">
              <w:rPr>
                <w:sz w:val="20"/>
                <w:szCs w:val="20"/>
              </w:rPr>
              <w:t>98</w:t>
            </w:r>
          </w:p>
        </w:tc>
      </w:tr>
      <w:tr w:rsidR="00315740" w:rsidRPr="00FC041B" w14:paraId="39255820" w14:textId="77777777" w:rsidTr="00395963">
        <w:trPr>
          <w:jc w:val="center"/>
        </w:trPr>
        <w:tc>
          <w:tcPr>
            <w:tcW w:w="3167" w:type="dxa"/>
            <w:shd w:val="clear" w:color="auto" w:fill="auto"/>
            <w:tcMar>
              <w:left w:w="29" w:type="dxa"/>
              <w:right w:w="29" w:type="dxa"/>
            </w:tcMar>
          </w:tcPr>
          <w:p w14:paraId="446004AD" w14:textId="6EBA1B7A" w:rsidR="00315740" w:rsidRPr="00FC041B" w:rsidRDefault="00315740" w:rsidP="00250BBE">
            <w:pPr>
              <w:snapToGrid w:val="0"/>
              <w:ind w:left="175"/>
              <w:rPr>
                <w:rFonts w:cs="Arial"/>
                <w:sz w:val="20"/>
                <w:szCs w:val="20"/>
              </w:rPr>
            </w:pPr>
            <w:r w:rsidRPr="00FC041B">
              <w:rPr>
                <w:sz w:val="20"/>
                <w:szCs w:val="20"/>
              </w:rPr>
              <w:t>OPEC</w:t>
            </w:r>
          </w:p>
        </w:tc>
        <w:tc>
          <w:tcPr>
            <w:tcW w:w="656" w:type="dxa"/>
            <w:shd w:val="clear" w:color="auto" w:fill="auto"/>
            <w:tcMar>
              <w:left w:w="29" w:type="dxa"/>
              <w:right w:w="58" w:type="dxa"/>
            </w:tcMar>
          </w:tcPr>
          <w:p w14:paraId="32A044F4" w14:textId="11486EF4" w:rsidR="00315740" w:rsidRPr="00FC041B" w:rsidRDefault="00315740" w:rsidP="00250BBE">
            <w:pPr>
              <w:jc w:val="right"/>
              <w:rPr>
                <w:color w:val="000000"/>
                <w:sz w:val="20"/>
                <w:szCs w:val="20"/>
              </w:rPr>
            </w:pPr>
            <w:r w:rsidRPr="00FC041B">
              <w:rPr>
                <w:sz w:val="20"/>
                <w:szCs w:val="20"/>
              </w:rPr>
              <w:t>41,065</w:t>
            </w:r>
          </w:p>
        </w:tc>
        <w:tc>
          <w:tcPr>
            <w:tcW w:w="810" w:type="dxa"/>
            <w:shd w:val="clear" w:color="auto" w:fill="auto"/>
            <w:tcMar>
              <w:left w:w="29" w:type="dxa"/>
              <w:right w:w="58" w:type="dxa"/>
            </w:tcMar>
          </w:tcPr>
          <w:p w14:paraId="498211E4" w14:textId="0BBE4C4E" w:rsidR="00315740" w:rsidRPr="00FC041B" w:rsidRDefault="00315740" w:rsidP="00250BBE">
            <w:pPr>
              <w:jc w:val="right"/>
              <w:rPr>
                <w:color w:val="000000"/>
                <w:sz w:val="20"/>
                <w:szCs w:val="20"/>
              </w:rPr>
            </w:pPr>
            <w:r w:rsidRPr="00FC041B">
              <w:rPr>
                <w:sz w:val="20"/>
                <w:szCs w:val="20"/>
              </w:rPr>
              <w:t>0.058</w:t>
            </w:r>
          </w:p>
        </w:tc>
        <w:tc>
          <w:tcPr>
            <w:tcW w:w="810" w:type="dxa"/>
            <w:shd w:val="clear" w:color="auto" w:fill="auto"/>
            <w:tcMar>
              <w:left w:w="29" w:type="dxa"/>
              <w:right w:w="58" w:type="dxa"/>
            </w:tcMar>
          </w:tcPr>
          <w:p w14:paraId="1DF53C16" w14:textId="4E164C90" w:rsidR="00315740" w:rsidRPr="00FC041B" w:rsidRDefault="00315740" w:rsidP="00250BBE">
            <w:pPr>
              <w:jc w:val="right"/>
              <w:rPr>
                <w:color w:val="000000"/>
                <w:sz w:val="20"/>
                <w:szCs w:val="20"/>
              </w:rPr>
            </w:pPr>
            <w:r w:rsidRPr="00FC041B">
              <w:rPr>
                <w:sz w:val="20"/>
                <w:szCs w:val="20"/>
              </w:rPr>
              <w:t>0.233</w:t>
            </w:r>
          </w:p>
        </w:tc>
        <w:tc>
          <w:tcPr>
            <w:tcW w:w="720" w:type="dxa"/>
            <w:shd w:val="clear" w:color="auto" w:fill="auto"/>
            <w:tcMar>
              <w:left w:w="29" w:type="dxa"/>
              <w:right w:w="58" w:type="dxa"/>
            </w:tcMar>
          </w:tcPr>
          <w:p w14:paraId="640ECCD1" w14:textId="0EA2B388" w:rsidR="00315740" w:rsidRPr="00FC041B" w:rsidRDefault="00315740"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26D449F1" w14:textId="06DFCC7C" w:rsidR="00315740" w:rsidRPr="00FC041B" w:rsidRDefault="00315740" w:rsidP="00250BBE">
            <w:pPr>
              <w:jc w:val="right"/>
              <w:rPr>
                <w:color w:val="000000"/>
                <w:sz w:val="20"/>
                <w:szCs w:val="20"/>
              </w:rPr>
            </w:pPr>
            <w:r w:rsidRPr="00FC041B">
              <w:rPr>
                <w:sz w:val="20"/>
                <w:szCs w:val="20"/>
              </w:rPr>
              <w:t>1</w:t>
            </w:r>
          </w:p>
        </w:tc>
      </w:tr>
      <w:tr w:rsidR="00315740" w:rsidRPr="00FC041B" w14:paraId="67C90E91" w14:textId="77777777" w:rsidTr="00395963">
        <w:trPr>
          <w:trHeight w:val="144"/>
          <w:jc w:val="center"/>
        </w:trPr>
        <w:tc>
          <w:tcPr>
            <w:tcW w:w="3167" w:type="dxa"/>
            <w:shd w:val="clear" w:color="auto" w:fill="auto"/>
            <w:tcMar>
              <w:left w:w="29" w:type="dxa"/>
              <w:right w:w="29" w:type="dxa"/>
            </w:tcMar>
          </w:tcPr>
          <w:p w14:paraId="68B29897" w14:textId="6FA92185" w:rsidR="00315740" w:rsidRPr="00FC041B" w:rsidRDefault="00315740" w:rsidP="00250BBE">
            <w:pPr>
              <w:snapToGrid w:val="0"/>
              <w:ind w:left="175"/>
              <w:rPr>
                <w:rFonts w:cs="Arial"/>
                <w:b/>
                <w:sz w:val="20"/>
                <w:szCs w:val="20"/>
              </w:rPr>
            </w:pPr>
            <w:r w:rsidRPr="00FC041B">
              <w:rPr>
                <w:sz w:val="20"/>
                <w:szCs w:val="20"/>
              </w:rPr>
              <w:t>Lexical index of electoral democracy</w:t>
            </w:r>
          </w:p>
        </w:tc>
        <w:tc>
          <w:tcPr>
            <w:tcW w:w="656" w:type="dxa"/>
            <w:shd w:val="clear" w:color="auto" w:fill="auto"/>
            <w:tcMar>
              <w:left w:w="29" w:type="dxa"/>
              <w:right w:w="58" w:type="dxa"/>
            </w:tcMar>
          </w:tcPr>
          <w:p w14:paraId="2694D84F" w14:textId="7DEA0938" w:rsidR="00315740" w:rsidRPr="00FC041B" w:rsidRDefault="00315740" w:rsidP="00250BBE">
            <w:pPr>
              <w:snapToGrid w:val="0"/>
              <w:jc w:val="right"/>
              <w:rPr>
                <w:rFonts w:cs="Arial"/>
                <w:sz w:val="20"/>
                <w:szCs w:val="20"/>
              </w:rPr>
            </w:pPr>
            <w:r w:rsidRPr="00FC041B">
              <w:rPr>
                <w:sz w:val="20"/>
                <w:szCs w:val="20"/>
              </w:rPr>
              <w:t>17,248</w:t>
            </w:r>
          </w:p>
        </w:tc>
        <w:tc>
          <w:tcPr>
            <w:tcW w:w="810" w:type="dxa"/>
            <w:shd w:val="clear" w:color="auto" w:fill="auto"/>
            <w:tcMar>
              <w:left w:w="29" w:type="dxa"/>
              <w:right w:w="58" w:type="dxa"/>
            </w:tcMar>
          </w:tcPr>
          <w:p w14:paraId="373B276A" w14:textId="7C3C04FC" w:rsidR="00315740" w:rsidRPr="00FC041B" w:rsidRDefault="00315740" w:rsidP="00250BBE">
            <w:pPr>
              <w:snapToGrid w:val="0"/>
              <w:jc w:val="right"/>
              <w:rPr>
                <w:rFonts w:cs="Arial"/>
                <w:sz w:val="20"/>
                <w:szCs w:val="20"/>
              </w:rPr>
            </w:pPr>
            <w:r w:rsidRPr="00FC041B">
              <w:rPr>
                <w:sz w:val="20"/>
                <w:szCs w:val="20"/>
              </w:rPr>
              <w:t>2.820</w:t>
            </w:r>
          </w:p>
        </w:tc>
        <w:tc>
          <w:tcPr>
            <w:tcW w:w="810" w:type="dxa"/>
            <w:shd w:val="clear" w:color="auto" w:fill="auto"/>
            <w:tcMar>
              <w:left w:w="29" w:type="dxa"/>
              <w:right w:w="58" w:type="dxa"/>
            </w:tcMar>
          </w:tcPr>
          <w:p w14:paraId="7363E9BE" w14:textId="59244F27" w:rsidR="00315740" w:rsidRPr="00FC041B" w:rsidRDefault="00315740" w:rsidP="00250BBE">
            <w:pPr>
              <w:snapToGrid w:val="0"/>
              <w:jc w:val="right"/>
              <w:rPr>
                <w:rFonts w:cs="Arial"/>
                <w:sz w:val="20"/>
                <w:szCs w:val="20"/>
              </w:rPr>
            </w:pPr>
            <w:r w:rsidRPr="00FC041B">
              <w:rPr>
                <w:sz w:val="20"/>
                <w:szCs w:val="20"/>
              </w:rPr>
              <w:t>2.363</w:t>
            </w:r>
          </w:p>
        </w:tc>
        <w:tc>
          <w:tcPr>
            <w:tcW w:w="720" w:type="dxa"/>
            <w:shd w:val="clear" w:color="auto" w:fill="auto"/>
            <w:tcMar>
              <w:left w:w="29" w:type="dxa"/>
              <w:right w:w="58" w:type="dxa"/>
            </w:tcMar>
          </w:tcPr>
          <w:p w14:paraId="5B0B0EDD" w14:textId="749FE951" w:rsidR="00315740" w:rsidRPr="00FC041B" w:rsidRDefault="00315740" w:rsidP="00250BBE">
            <w:pPr>
              <w:snapToGrid w:val="0"/>
              <w:jc w:val="right"/>
              <w:rPr>
                <w:rFonts w:cs="Arial"/>
                <w:sz w:val="20"/>
                <w:szCs w:val="20"/>
              </w:rPr>
            </w:pPr>
            <w:r w:rsidRPr="00FC041B">
              <w:rPr>
                <w:sz w:val="20"/>
                <w:szCs w:val="20"/>
              </w:rPr>
              <w:t>0</w:t>
            </w:r>
          </w:p>
        </w:tc>
        <w:tc>
          <w:tcPr>
            <w:tcW w:w="725" w:type="dxa"/>
            <w:shd w:val="clear" w:color="auto" w:fill="auto"/>
            <w:tcMar>
              <w:left w:w="29" w:type="dxa"/>
              <w:right w:w="58" w:type="dxa"/>
            </w:tcMar>
          </w:tcPr>
          <w:p w14:paraId="52462367" w14:textId="25B27E2C" w:rsidR="00315740" w:rsidRPr="00FC041B" w:rsidRDefault="00315740" w:rsidP="00250BBE">
            <w:pPr>
              <w:snapToGrid w:val="0"/>
              <w:jc w:val="right"/>
              <w:rPr>
                <w:rFonts w:cs="Arial"/>
                <w:sz w:val="20"/>
                <w:szCs w:val="20"/>
              </w:rPr>
            </w:pPr>
            <w:r w:rsidRPr="00FC041B">
              <w:rPr>
                <w:sz w:val="20"/>
                <w:szCs w:val="20"/>
              </w:rPr>
              <w:t>6</w:t>
            </w:r>
          </w:p>
        </w:tc>
      </w:tr>
      <w:tr w:rsidR="00315740" w:rsidRPr="00FC041B" w14:paraId="1B7FE557" w14:textId="77777777" w:rsidTr="00395963">
        <w:trPr>
          <w:jc w:val="center"/>
        </w:trPr>
        <w:tc>
          <w:tcPr>
            <w:tcW w:w="3167" w:type="dxa"/>
            <w:shd w:val="clear" w:color="auto" w:fill="auto"/>
            <w:tcMar>
              <w:left w:w="29" w:type="dxa"/>
              <w:right w:w="29" w:type="dxa"/>
            </w:tcMar>
          </w:tcPr>
          <w:p w14:paraId="2740BCF3" w14:textId="32423876" w:rsidR="00315740" w:rsidRPr="00FC041B" w:rsidRDefault="00315740" w:rsidP="00250BBE">
            <w:pPr>
              <w:snapToGrid w:val="0"/>
              <w:ind w:left="175"/>
              <w:rPr>
                <w:sz w:val="20"/>
                <w:szCs w:val="20"/>
              </w:rPr>
            </w:pPr>
            <w:r w:rsidRPr="00FC041B">
              <w:rPr>
                <w:sz w:val="20"/>
                <w:szCs w:val="20"/>
              </w:rPr>
              <w:t>Ethnolinguistic fractionalization</w:t>
            </w:r>
          </w:p>
        </w:tc>
        <w:tc>
          <w:tcPr>
            <w:tcW w:w="656" w:type="dxa"/>
            <w:shd w:val="clear" w:color="auto" w:fill="auto"/>
            <w:tcMar>
              <w:left w:w="29" w:type="dxa"/>
              <w:right w:w="58" w:type="dxa"/>
            </w:tcMar>
          </w:tcPr>
          <w:p w14:paraId="799D7BCF" w14:textId="1BC5D3F5" w:rsidR="00315740" w:rsidRPr="00FC041B" w:rsidRDefault="00315740" w:rsidP="00250BBE">
            <w:pPr>
              <w:jc w:val="right"/>
              <w:rPr>
                <w:sz w:val="20"/>
                <w:szCs w:val="20"/>
              </w:rPr>
            </w:pPr>
            <w:r w:rsidRPr="00FC041B">
              <w:rPr>
                <w:sz w:val="20"/>
                <w:szCs w:val="20"/>
              </w:rPr>
              <w:t>40,641</w:t>
            </w:r>
          </w:p>
        </w:tc>
        <w:tc>
          <w:tcPr>
            <w:tcW w:w="810" w:type="dxa"/>
            <w:shd w:val="clear" w:color="auto" w:fill="auto"/>
            <w:tcMar>
              <w:left w:w="29" w:type="dxa"/>
              <w:right w:w="58" w:type="dxa"/>
            </w:tcMar>
          </w:tcPr>
          <w:p w14:paraId="29A3A39F" w14:textId="1DC26100" w:rsidR="00315740" w:rsidRPr="00FC041B" w:rsidRDefault="00315740" w:rsidP="00250BBE">
            <w:pPr>
              <w:jc w:val="right"/>
              <w:rPr>
                <w:sz w:val="20"/>
                <w:szCs w:val="20"/>
              </w:rPr>
            </w:pPr>
            <w:r w:rsidRPr="00FC041B">
              <w:rPr>
                <w:sz w:val="20"/>
                <w:szCs w:val="20"/>
              </w:rPr>
              <w:t>0.342</w:t>
            </w:r>
          </w:p>
        </w:tc>
        <w:tc>
          <w:tcPr>
            <w:tcW w:w="810" w:type="dxa"/>
            <w:shd w:val="clear" w:color="auto" w:fill="auto"/>
            <w:tcMar>
              <w:left w:w="29" w:type="dxa"/>
              <w:right w:w="58" w:type="dxa"/>
            </w:tcMar>
          </w:tcPr>
          <w:p w14:paraId="05C8C223" w14:textId="105B208E" w:rsidR="00315740" w:rsidRPr="00FC041B" w:rsidRDefault="00315740" w:rsidP="00250BBE">
            <w:pPr>
              <w:jc w:val="right"/>
              <w:rPr>
                <w:sz w:val="20"/>
                <w:szCs w:val="20"/>
              </w:rPr>
            </w:pPr>
            <w:r w:rsidRPr="00FC041B">
              <w:rPr>
                <w:sz w:val="20"/>
                <w:szCs w:val="20"/>
              </w:rPr>
              <w:t>0.282</w:t>
            </w:r>
          </w:p>
        </w:tc>
        <w:tc>
          <w:tcPr>
            <w:tcW w:w="720" w:type="dxa"/>
            <w:shd w:val="clear" w:color="auto" w:fill="auto"/>
            <w:tcMar>
              <w:left w:w="29" w:type="dxa"/>
              <w:right w:w="58" w:type="dxa"/>
            </w:tcMar>
          </w:tcPr>
          <w:p w14:paraId="01CC751C" w14:textId="71AA835B" w:rsidR="00315740" w:rsidRPr="00FC041B" w:rsidRDefault="00315740" w:rsidP="00250BBE">
            <w:pPr>
              <w:jc w:val="right"/>
              <w:rPr>
                <w:sz w:val="20"/>
                <w:szCs w:val="20"/>
              </w:rPr>
            </w:pPr>
            <w:r w:rsidRPr="00FC041B">
              <w:rPr>
                <w:sz w:val="20"/>
                <w:szCs w:val="20"/>
              </w:rPr>
              <w:t>-0.072</w:t>
            </w:r>
          </w:p>
        </w:tc>
        <w:tc>
          <w:tcPr>
            <w:tcW w:w="725" w:type="dxa"/>
            <w:shd w:val="clear" w:color="auto" w:fill="auto"/>
            <w:tcMar>
              <w:left w:w="29" w:type="dxa"/>
              <w:right w:w="58" w:type="dxa"/>
            </w:tcMar>
          </w:tcPr>
          <w:p w14:paraId="1BB57616" w14:textId="13CC4220" w:rsidR="00315740" w:rsidRPr="00FC041B" w:rsidRDefault="00315740" w:rsidP="00250BBE">
            <w:pPr>
              <w:jc w:val="right"/>
              <w:rPr>
                <w:sz w:val="20"/>
                <w:szCs w:val="20"/>
              </w:rPr>
            </w:pPr>
            <w:r w:rsidRPr="00FC041B">
              <w:rPr>
                <w:sz w:val="20"/>
                <w:szCs w:val="20"/>
              </w:rPr>
              <w:t>1</w:t>
            </w:r>
          </w:p>
        </w:tc>
      </w:tr>
      <w:tr w:rsidR="00315740" w:rsidRPr="00FC041B" w14:paraId="6815BC97" w14:textId="77777777" w:rsidTr="00395963">
        <w:trPr>
          <w:jc w:val="center"/>
        </w:trPr>
        <w:tc>
          <w:tcPr>
            <w:tcW w:w="3167" w:type="dxa"/>
            <w:shd w:val="clear" w:color="auto" w:fill="auto"/>
            <w:tcMar>
              <w:left w:w="29" w:type="dxa"/>
              <w:right w:w="29" w:type="dxa"/>
            </w:tcMar>
          </w:tcPr>
          <w:p w14:paraId="148DFFB1" w14:textId="1FA618F3" w:rsidR="00315740" w:rsidRPr="00FC041B" w:rsidRDefault="00315740" w:rsidP="00250BBE">
            <w:pPr>
              <w:snapToGrid w:val="0"/>
              <w:ind w:left="175"/>
              <w:rPr>
                <w:sz w:val="20"/>
                <w:szCs w:val="20"/>
              </w:rPr>
            </w:pPr>
            <w:r w:rsidRPr="00FC041B">
              <w:rPr>
                <w:sz w:val="20"/>
                <w:szCs w:val="20"/>
              </w:rPr>
              <w:t>Territory (logged)</w:t>
            </w:r>
          </w:p>
        </w:tc>
        <w:tc>
          <w:tcPr>
            <w:tcW w:w="656" w:type="dxa"/>
            <w:shd w:val="clear" w:color="auto" w:fill="auto"/>
            <w:tcMar>
              <w:left w:w="29" w:type="dxa"/>
              <w:right w:w="58" w:type="dxa"/>
            </w:tcMar>
          </w:tcPr>
          <w:p w14:paraId="2696EEE9" w14:textId="2C5C9614" w:rsidR="00315740" w:rsidRPr="00FC041B" w:rsidRDefault="00315740" w:rsidP="00250BBE">
            <w:pPr>
              <w:jc w:val="right"/>
              <w:rPr>
                <w:sz w:val="20"/>
                <w:szCs w:val="20"/>
              </w:rPr>
            </w:pPr>
            <w:r w:rsidRPr="00FC041B">
              <w:rPr>
                <w:sz w:val="20"/>
                <w:szCs w:val="20"/>
              </w:rPr>
              <w:t>33,176</w:t>
            </w:r>
          </w:p>
        </w:tc>
        <w:tc>
          <w:tcPr>
            <w:tcW w:w="810" w:type="dxa"/>
            <w:shd w:val="clear" w:color="auto" w:fill="auto"/>
            <w:tcMar>
              <w:left w:w="29" w:type="dxa"/>
              <w:right w:w="58" w:type="dxa"/>
            </w:tcMar>
          </w:tcPr>
          <w:p w14:paraId="075830AC" w14:textId="5FEF0137" w:rsidR="00315740" w:rsidRPr="00FC041B" w:rsidRDefault="00315740" w:rsidP="00250BBE">
            <w:pPr>
              <w:jc w:val="right"/>
              <w:rPr>
                <w:sz w:val="20"/>
                <w:szCs w:val="20"/>
              </w:rPr>
            </w:pPr>
            <w:r w:rsidRPr="00FC041B">
              <w:rPr>
                <w:sz w:val="20"/>
                <w:szCs w:val="20"/>
              </w:rPr>
              <w:t>2.913</w:t>
            </w:r>
          </w:p>
        </w:tc>
        <w:tc>
          <w:tcPr>
            <w:tcW w:w="810" w:type="dxa"/>
            <w:shd w:val="clear" w:color="auto" w:fill="auto"/>
            <w:tcMar>
              <w:left w:w="29" w:type="dxa"/>
              <w:right w:w="58" w:type="dxa"/>
            </w:tcMar>
          </w:tcPr>
          <w:p w14:paraId="5D4FE9A9" w14:textId="1D673721" w:rsidR="00315740" w:rsidRPr="00FC041B" w:rsidRDefault="00315740" w:rsidP="00250BBE">
            <w:pPr>
              <w:jc w:val="right"/>
              <w:rPr>
                <w:sz w:val="20"/>
                <w:szCs w:val="20"/>
              </w:rPr>
            </w:pPr>
            <w:r w:rsidRPr="00FC041B">
              <w:rPr>
                <w:sz w:val="20"/>
                <w:szCs w:val="20"/>
              </w:rPr>
              <w:t>1.998</w:t>
            </w:r>
          </w:p>
        </w:tc>
        <w:tc>
          <w:tcPr>
            <w:tcW w:w="720" w:type="dxa"/>
            <w:shd w:val="clear" w:color="auto" w:fill="auto"/>
            <w:tcMar>
              <w:left w:w="29" w:type="dxa"/>
              <w:right w:w="58" w:type="dxa"/>
            </w:tcMar>
          </w:tcPr>
          <w:p w14:paraId="5DC3D48E" w14:textId="643A296A" w:rsidR="00315740" w:rsidRPr="00FC041B" w:rsidRDefault="00315740" w:rsidP="00250BBE">
            <w:pPr>
              <w:jc w:val="right"/>
              <w:rPr>
                <w:sz w:val="20"/>
                <w:szCs w:val="20"/>
              </w:rPr>
            </w:pPr>
            <w:r w:rsidRPr="00FC041B">
              <w:rPr>
                <w:sz w:val="20"/>
                <w:szCs w:val="20"/>
              </w:rPr>
              <w:t>-5.900</w:t>
            </w:r>
          </w:p>
        </w:tc>
        <w:tc>
          <w:tcPr>
            <w:tcW w:w="725" w:type="dxa"/>
            <w:shd w:val="clear" w:color="auto" w:fill="auto"/>
            <w:tcMar>
              <w:left w:w="29" w:type="dxa"/>
              <w:right w:w="58" w:type="dxa"/>
            </w:tcMar>
          </w:tcPr>
          <w:p w14:paraId="3CBE3576" w14:textId="743BC427" w:rsidR="00315740" w:rsidRPr="00FC041B" w:rsidRDefault="00315740" w:rsidP="00250BBE">
            <w:pPr>
              <w:jc w:val="right"/>
              <w:rPr>
                <w:sz w:val="20"/>
                <w:szCs w:val="20"/>
              </w:rPr>
            </w:pPr>
            <w:r w:rsidRPr="00FC041B">
              <w:rPr>
                <w:sz w:val="20"/>
                <w:szCs w:val="20"/>
              </w:rPr>
              <w:t>8.164</w:t>
            </w:r>
          </w:p>
        </w:tc>
      </w:tr>
      <w:tr w:rsidR="00315740" w:rsidRPr="00FC041B" w14:paraId="24C15EB6" w14:textId="77777777" w:rsidTr="00395963">
        <w:trPr>
          <w:jc w:val="center"/>
        </w:trPr>
        <w:tc>
          <w:tcPr>
            <w:tcW w:w="3167" w:type="dxa"/>
            <w:shd w:val="clear" w:color="auto" w:fill="auto"/>
            <w:tcMar>
              <w:left w:w="29" w:type="dxa"/>
              <w:right w:w="29" w:type="dxa"/>
            </w:tcMar>
          </w:tcPr>
          <w:p w14:paraId="24F0ED0F" w14:textId="59EF7DEA" w:rsidR="00315740" w:rsidRPr="00FC041B" w:rsidRDefault="00315740" w:rsidP="00250BBE">
            <w:pPr>
              <w:snapToGrid w:val="0"/>
              <w:ind w:left="175"/>
              <w:rPr>
                <w:rFonts w:cs="Arial"/>
                <w:sz w:val="20"/>
                <w:szCs w:val="20"/>
              </w:rPr>
            </w:pPr>
            <w:r w:rsidRPr="00FC041B">
              <w:rPr>
                <w:sz w:val="20"/>
                <w:szCs w:val="20"/>
              </w:rPr>
              <w:t>Arable land</w:t>
            </w:r>
          </w:p>
        </w:tc>
        <w:tc>
          <w:tcPr>
            <w:tcW w:w="656" w:type="dxa"/>
            <w:shd w:val="clear" w:color="auto" w:fill="auto"/>
            <w:tcMar>
              <w:left w:w="29" w:type="dxa"/>
              <w:right w:w="58" w:type="dxa"/>
            </w:tcMar>
          </w:tcPr>
          <w:p w14:paraId="49C32A1F" w14:textId="4A807C87" w:rsidR="00315740" w:rsidRPr="00FC041B" w:rsidRDefault="00315740" w:rsidP="00250BBE">
            <w:pPr>
              <w:jc w:val="right"/>
              <w:rPr>
                <w:color w:val="000000"/>
                <w:sz w:val="20"/>
                <w:szCs w:val="20"/>
              </w:rPr>
            </w:pPr>
            <w:r w:rsidRPr="00FC041B">
              <w:rPr>
                <w:sz w:val="20"/>
                <w:szCs w:val="20"/>
              </w:rPr>
              <w:t>38,164</w:t>
            </w:r>
          </w:p>
        </w:tc>
        <w:tc>
          <w:tcPr>
            <w:tcW w:w="810" w:type="dxa"/>
            <w:shd w:val="clear" w:color="auto" w:fill="auto"/>
            <w:tcMar>
              <w:left w:w="29" w:type="dxa"/>
              <w:right w:w="58" w:type="dxa"/>
            </w:tcMar>
          </w:tcPr>
          <w:p w14:paraId="5F33C0A6" w14:textId="3B454A8B" w:rsidR="00315740" w:rsidRPr="00FC041B" w:rsidRDefault="00315740" w:rsidP="00250BBE">
            <w:pPr>
              <w:jc w:val="right"/>
              <w:rPr>
                <w:color w:val="000000"/>
                <w:sz w:val="20"/>
                <w:szCs w:val="20"/>
              </w:rPr>
            </w:pPr>
            <w:r w:rsidRPr="00FC041B">
              <w:rPr>
                <w:sz w:val="20"/>
                <w:szCs w:val="20"/>
              </w:rPr>
              <w:t>14.05</w:t>
            </w:r>
          </w:p>
        </w:tc>
        <w:tc>
          <w:tcPr>
            <w:tcW w:w="810" w:type="dxa"/>
            <w:shd w:val="clear" w:color="auto" w:fill="auto"/>
            <w:tcMar>
              <w:left w:w="29" w:type="dxa"/>
              <w:right w:w="58" w:type="dxa"/>
            </w:tcMar>
          </w:tcPr>
          <w:p w14:paraId="5F7294E4" w14:textId="5E7D960A" w:rsidR="00315740" w:rsidRPr="00FC041B" w:rsidRDefault="00315740" w:rsidP="00250BBE">
            <w:pPr>
              <w:jc w:val="right"/>
              <w:rPr>
                <w:color w:val="000000"/>
                <w:sz w:val="20"/>
                <w:szCs w:val="20"/>
              </w:rPr>
            </w:pPr>
            <w:r w:rsidRPr="00FC041B">
              <w:rPr>
                <w:sz w:val="20"/>
                <w:szCs w:val="20"/>
              </w:rPr>
              <w:t>14.12</w:t>
            </w:r>
          </w:p>
        </w:tc>
        <w:tc>
          <w:tcPr>
            <w:tcW w:w="720" w:type="dxa"/>
            <w:shd w:val="clear" w:color="auto" w:fill="auto"/>
            <w:tcMar>
              <w:left w:w="29" w:type="dxa"/>
              <w:right w:w="58" w:type="dxa"/>
            </w:tcMar>
          </w:tcPr>
          <w:p w14:paraId="49C6E0F2" w14:textId="357E22E2" w:rsidR="00315740" w:rsidRPr="00FC041B" w:rsidRDefault="00315740" w:rsidP="00250BBE">
            <w:pPr>
              <w:jc w:val="right"/>
              <w:rPr>
                <w:color w:val="000000"/>
                <w:sz w:val="20"/>
                <w:szCs w:val="20"/>
              </w:rPr>
            </w:pPr>
            <w:r w:rsidRPr="00FC041B">
              <w:rPr>
                <w:sz w:val="20"/>
                <w:szCs w:val="20"/>
              </w:rPr>
              <w:t>0.043</w:t>
            </w:r>
          </w:p>
        </w:tc>
        <w:tc>
          <w:tcPr>
            <w:tcW w:w="725" w:type="dxa"/>
            <w:shd w:val="clear" w:color="auto" w:fill="auto"/>
            <w:tcMar>
              <w:left w:w="29" w:type="dxa"/>
              <w:right w:w="58" w:type="dxa"/>
            </w:tcMar>
          </w:tcPr>
          <w:p w14:paraId="6DB06FE4" w14:textId="1D261B11" w:rsidR="00315740" w:rsidRPr="00FC041B" w:rsidRDefault="00315740" w:rsidP="00250BBE">
            <w:pPr>
              <w:jc w:val="right"/>
              <w:rPr>
                <w:color w:val="000000"/>
                <w:sz w:val="20"/>
                <w:szCs w:val="20"/>
              </w:rPr>
            </w:pPr>
            <w:r w:rsidRPr="00FC041B">
              <w:rPr>
                <w:sz w:val="20"/>
                <w:szCs w:val="20"/>
              </w:rPr>
              <w:t>66.25</w:t>
            </w:r>
          </w:p>
        </w:tc>
      </w:tr>
      <w:tr w:rsidR="00315740" w:rsidRPr="00FC041B" w14:paraId="1AFF54A6" w14:textId="77777777" w:rsidTr="00395963">
        <w:trPr>
          <w:jc w:val="center"/>
        </w:trPr>
        <w:tc>
          <w:tcPr>
            <w:tcW w:w="3167" w:type="dxa"/>
            <w:shd w:val="clear" w:color="auto" w:fill="auto"/>
            <w:tcMar>
              <w:left w:w="29" w:type="dxa"/>
              <w:right w:w="29" w:type="dxa"/>
            </w:tcMar>
          </w:tcPr>
          <w:p w14:paraId="027D3B72" w14:textId="59E929C6" w:rsidR="00315740" w:rsidRPr="00FC041B" w:rsidRDefault="00315740" w:rsidP="00250BBE">
            <w:pPr>
              <w:snapToGrid w:val="0"/>
              <w:ind w:left="175"/>
              <w:rPr>
                <w:rFonts w:cs="Arial"/>
                <w:sz w:val="20"/>
                <w:szCs w:val="20"/>
              </w:rPr>
            </w:pPr>
            <w:r w:rsidRPr="00FC041B">
              <w:rPr>
                <w:sz w:val="20"/>
                <w:szCs w:val="20"/>
              </w:rPr>
              <w:t>Internal armed conflict</w:t>
            </w:r>
          </w:p>
        </w:tc>
        <w:tc>
          <w:tcPr>
            <w:tcW w:w="656" w:type="dxa"/>
            <w:shd w:val="clear" w:color="auto" w:fill="auto"/>
            <w:tcMar>
              <w:left w:w="29" w:type="dxa"/>
              <w:right w:w="58" w:type="dxa"/>
            </w:tcMar>
          </w:tcPr>
          <w:p w14:paraId="195E2C6E" w14:textId="60F47F86" w:rsidR="00315740" w:rsidRPr="00FC041B" w:rsidRDefault="00315740" w:rsidP="00250BBE">
            <w:pPr>
              <w:jc w:val="right"/>
              <w:rPr>
                <w:sz w:val="20"/>
                <w:szCs w:val="20"/>
              </w:rPr>
            </w:pPr>
            <w:r w:rsidRPr="00FC041B">
              <w:rPr>
                <w:sz w:val="20"/>
                <w:szCs w:val="20"/>
              </w:rPr>
              <w:t>12,932</w:t>
            </w:r>
          </w:p>
        </w:tc>
        <w:tc>
          <w:tcPr>
            <w:tcW w:w="810" w:type="dxa"/>
            <w:shd w:val="clear" w:color="auto" w:fill="auto"/>
            <w:tcMar>
              <w:left w:w="29" w:type="dxa"/>
              <w:right w:w="58" w:type="dxa"/>
            </w:tcMar>
          </w:tcPr>
          <w:p w14:paraId="4CDB2B4A" w14:textId="11A6618A" w:rsidR="00315740" w:rsidRPr="00FC041B" w:rsidRDefault="00315740" w:rsidP="00250BBE">
            <w:pPr>
              <w:jc w:val="right"/>
              <w:rPr>
                <w:sz w:val="20"/>
                <w:szCs w:val="20"/>
              </w:rPr>
            </w:pPr>
            <w:r w:rsidRPr="00FC041B">
              <w:rPr>
                <w:sz w:val="20"/>
                <w:szCs w:val="20"/>
              </w:rPr>
              <w:t>0.098</w:t>
            </w:r>
          </w:p>
        </w:tc>
        <w:tc>
          <w:tcPr>
            <w:tcW w:w="810" w:type="dxa"/>
            <w:shd w:val="clear" w:color="auto" w:fill="auto"/>
            <w:tcMar>
              <w:left w:w="29" w:type="dxa"/>
              <w:right w:w="58" w:type="dxa"/>
            </w:tcMar>
          </w:tcPr>
          <w:p w14:paraId="0F1890A0" w14:textId="3CBB6644" w:rsidR="00315740" w:rsidRPr="00FC041B" w:rsidRDefault="00315740" w:rsidP="00250BBE">
            <w:pPr>
              <w:jc w:val="right"/>
              <w:rPr>
                <w:sz w:val="20"/>
                <w:szCs w:val="20"/>
              </w:rPr>
            </w:pPr>
            <w:r w:rsidRPr="00FC041B">
              <w:rPr>
                <w:sz w:val="20"/>
                <w:szCs w:val="20"/>
              </w:rPr>
              <w:t>0.297</w:t>
            </w:r>
          </w:p>
        </w:tc>
        <w:tc>
          <w:tcPr>
            <w:tcW w:w="720" w:type="dxa"/>
            <w:shd w:val="clear" w:color="auto" w:fill="auto"/>
            <w:tcMar>
              <w:left w:w="29" w:type="dxa"/>
              <w:right w:w="58" w:type="dxa"/>
            </w:tcMar>
          </w:tcPr>
          <w:p w14:paraId="3C70FC54" w14:textId="7C4F019C" w:rsidR="00315740" w:rsidRPr="00FC041B" w:rsidRDefault="00315740" w:rsidP="00250BBE">
            <w:pPr>
              <w:jc w:val="right"/>
              <w:rPr>
                <w:sz w:val="20"/>
                <w:szCs w:val="20"/>
              </w:rPr>
            </w:pPr>
            <w:r w:rsidRPr="00FC041B">
              <w:rPr>
                <w:sz w:val="20"/>
                <w:szCs w:val="20"/>
              </w:rPr>
              <w:t>0</w:t>
            </w:r>
          </w:p>
        </w:tc>
        <w:tc>
          <w:tcPr>
            <w:tcW w:w="725" w:type="dxa"/>
            <w:shd w:val="clear" w:color="auto" w:fill="auto"/>
            <w:tcMar>
              <w:left w:w="29" w:type="dxa"/>
              <w:right w:w="58" w:type="dxa"/>
            </w:tcMar>
          </w:tcPr>
          <w:p w14:paraId="558CF0D1" w14:textId="7DFDC5BD" w:rsidR="00315740" w:rsidRPr="00FC041B" w:rsidRDefault="00315740" w:rsidP="00250BBE">
            <w:pPr>
              <w:jc w:val="right"/>
              <w:rPr>
                <w:sz w:val="20"/>
                <w:szCs w:val="20"/>
              </w:rPr>
            </w:pPr>
            <w:r w:rsidRPr="00FC041B">
              <w:rPr>
                <w:sz w:val="20"/>
                <w:szCs w:val="20"/>
              </w:rPr>
              <w:t>1</w:t>
            </w:r>
          </w:p>
        </w:tc>
      </w:tr>
      <w:tr w:rsidR="00315740" w:rsidRPr="00FC041B" w14:paraId="42C5727A" w14:textId="77777777" w:rsidTr="00395963">
        <w:trPr>
          <w:jc w:val="center"/>
        </w:trPr>
        <w:tc>
          <w:tcPr>
            <w:tcW w:w="3167" w:type="dxa"/>
            <w:shd w:val="clear" w:color="auto" w:fill="auto"/>
            <w:tcMar>
              <w:left w:w="29" w:type="dxa"/>
              <w:right w:w="29" w:type="dxa"/>
            </w:tcMar>
          </w:tcPr>
          <w:p w14:paraId="3AF5BEE2" w14:textId="0B97DE79" w:rsidR="00315740" w:rsidRPr="00FC041B" w:rsidRDefault="00315740" w:rsidP="00250BBE">
            <w:pPr>
              <w:snapToGrid w:val="0"/>
              <w:ind w:left="175"/>
              <w:rPr>
                <w:rFonts w:cs="Arial"/>
                <w:sz w:val="20"/>
                <w:szCs w:val="20"/>
              </w:rPr>
            </w:pPr>
            <w:r w:rsidRPr="00FC041B">
              <w:rPr>
                <w:sz w:val="20"/>
                <w:szCs w:val="20"/>
              </w:rPr>
              <w:t>External armed conflict</w:t>
            </w:r>
          </w:p>
        </w:tc>
        <w:tc>
          <w:tcPr>
            <w:tcW w:w="656" w:type="dxa"/>
            <w:shd w:val="clear" w:color="auto" w:fill="auto"/>
            <w:tcMar>
              <w:left w:w="29" w:type="dxa"/>
              <w:right w:w="58" w:type="dxa"/>
            </w:tcMar>
          </w:tcPr>
          <w:p w14:paraId="00A8BB79" w14:textId="5C3E7058" w:rsidR="00315740" w:rsidRPr="00FC041B" w:rsidRDefault="00315740" w:rsidP="00250BBE">
            <w:pPr>
              <w:jc w:val="right"/>
              <w:rPr>
                <w:sz w:val="20"/>
                <w:szCs w:val="20"/>
              </w:rPr>
            </w:pPr>
            <w:r w:rsidRPr="00FC041B">
              <w:rPr>
                <w:sz w:val="20"/>
                <w:szCs w:val="20"/>
              </w:rPr>
              <w:t>16,612</w:t>
            </w:r>
          </w:p>
        </w:tc>
        <w:tc>
          <w:tcPr>
            <w:tcW w:w="810" w:type="dxa"/>
            <w:shd w:val="clear" w:color="auto" w:fill="auto"/>
            <w:tcMar>
              <w:left w:w="29" w:type="dxa"/>
              <w:right w:w="58" w:type="dxa"/>
            </w:tcMar>
          </w:tcPr>
          <w:p w14:paraId="642CBC7D" w14:textId="7C8A6597" w:rsidR="00315740" w:rsidRPr="00FC041B" w:rsidRDefault="00315740" w:rsidP="00250BBE">
            <w:pPr>
              <w:jc w:val="right"/>
              <w:rPr>
                <w:sz w:val="20"/>
                <w:szCs w:val="20"/>
              </w:rPr>
            </w:pPr>
            <w:r w:rsidRPr="00FC041B">
              <w:rPr>
                <w:sz w:val="20"/>
                <w:szCs w:val="20"/>
              </w:rPr>
              <w:t>0.075</w:t>
            </w:r>
          </w:p>
        </w:tc>
        <w:tc>
          <w:tcPr>
            <w:tcW w:w="810" w:type="dxa"/>
            <w:shd w:val="clear" w:color="auto" w:fill="auto"/>
            <w:tcMar>
              <w:left w:w="29" w:type="dxa"/>
              <w:right w:w="58" w:type="dxa"/>
            </w:tcMar>
          </w:tcPr>
          <w:p w14:paraId="2347F5B5" w14:textId="66203235" w:rsidR="00315740" w:rsidRPr="00FC041B" w:rsidRDefault="00315740" w:rsidP="00250BBE">
            <w:pPr>
              <w:jc w:val="right"/>
              <w:rPr>
                <w:sz w:val="20"/>
                <w:szCs w:val="20"/>
              </w:rPr>
            </w:pPr>
            <w:r w:rsidRPr="00FC041B">
              <w:rPr>
                <w:sz w:val="20"/>
                <w:szCs w:val="20"/>
              </w:rPr>
              <w:t>0.264</w:t>
            </w:r>
          </w:p>
        </w:tc>
        <w:tc>
          <w:tcPr>
            <w:tcW w:w="720" w:type="dxa"/>
            <w:shd w:val="clear" w:color="auto" w:fill="auto"/>
            <w:tcMar>
              <w:left w:w="29" w:type="dxa"/>
              <w:right w:w="58" w:type="dxa"/>
            </w:tcMar>
          </w:tcPr>
          <w:p w14:paraId="1AA9EE15" w14:textId="7C32FEC1" w:rsidR="00315740" w:rsidRPr="00FC041B" w:rsidRDefault="00315740" w:rsidP="00250BBE">
            <w:pPr>
              <w:jc w:val="right"/>
              <w:rPr>
                <w:sz w:val="20"/>
                <w:szCs w:val="20"/>
              </w:rPr>
            </w:pPr>
            <w:r w:rsidRPr="00FC041B">
              <w:rPr>
                <w:sz w:val="20"/>
                <w:szCs w:val="20"/>
              </w:rPr>
              <w:t>0</w:t>
            </w:r>
          </w:p>
        </w:tc>
        <w:tc>
          <w:tcPr>
            <w:tcW w:w="725" w:type="dxa"/>
            <w:shd w:val="clear" w:color="auto" w:fill="auto"/>
            <w:tcMar>
              <w:left w:w="29" w:type="dxa"/>
              <w:right w:w="58" w:type="dxa"/>
            </w:tcMar>
          </w:tcPr>
          <w:p w14:paraId="041F607E" w14:textId="4B643AB5" w:rsidR="00315740" w:rsidRPr="00FC041B" w:rsidRDefault="00315740" w:rsidP="00250BBE">
            <w:pPr>
              <w:jc w:val="right"/>
              <w:rPr>
                <w:sz w:val="20"/>
                <w:szCs w:val="20"/>
              </w:rPr>
            </w:pPr>
            <w:r w:rsidRPr="00FC041B">
              <w:rPr>
                <w:sz w:val="20"/>
                <w:szCs w:val="20"/>
              </w:rPr>
              <w:t>1</w:t>
            </w:r>
          </w:p>
        </w:tc>
      </w:tr>
    </w:tbl>
    <w:p w14:paraId="295B40B7" w14:textId="77777777" w:rsidR="003359A5" w:rsidRPr="00FC041B" w:rsidRDefault="003359A5" w:rsidP="003359A5">
      <w:pPr>
        <w:rPr>
          <w:rFonts w:cs="System"/>
          <w:bCs/>
          <w:sz w:val="20"/>
          <w:szCs w:val="20"/>
        </w:rPr>
      </w:pPr>
    </w:p>
    <w:p w14:paraId="2CCE62BB" w14:textId="0C394600" w:rsidR="003359A5" w:rsidRPr="00FC041B" w:rsidRDefault="003359A5" w:rsidP="003359A5">
      <w:pPr>
        <w:rPr>
          <w:rFonts w:cs="System"/>
          <w:bCs/>
          <w:sz w:val="20"/>
          <w:szCs w:val="20"/>
        </w:rPr>
      </w:pPr>
      <w:r w:rsidRPr="00FC041B">
        <w:rPr>
          <w:rFonts w:cs="System"/>
          <w:bCs/>
          <w:sz w:val="20"/>
          <w:szCs w:val="20"/>
        </w:rPr>
        <w:t xml:space="preserve">Sample constrained to </w:t>
      </w:r>
      <w:r w:rsidR="005D0131" w:rsidRPr="00FC041B">
        <w:rPr>
          <w:rFonts w:cs="System"/>
          <w:bCs/>
          <w:sz w:val="20"/>
          <w:szCs w:val="20"/>
        </w:rPr>
        <w:t>1800</w:t>
      </w:r>
      <w:r w:rsidRPr="00FC041B">
        <w:rPr>
          <w:rFonts w:cs="System"/>
          <w:bCs/>
          <w:sz w:val="20"/>
          <w:szCs w:val="20"/>
        </w:rPr>
        <w:t>- period.</w:t>
      </w:r>
    </w:p>
    <w:p w14:paraId="04AE66E5" w14:textId="77777777" w:rsidR="003359A5" w:rsidRPr="00FC041B" w:rsidRDefault="003359A5" w:rsidP="003359A5">
      <w:pPr>
        <w:rPr>
          <w:rFonts w:cs="Courier New"/>
          <w:i/>
        </w:rPr>
      </w:pPr>
      <w:r w:rsidRPr="00FC041B">
        <w:rPr>
          <w:rFonts w:cs="Courier New"/>
          <w:i/>
        </w:rPr>
        <w:br w:type="page"/>
      </w:r>
    </w:p>
    <w:p w14:paraId="31AE1331" w14:textId="77777777" w:rsidR="003359A5" w:rsidRPr="00FC041B" w:rsidRDefault="003359A5" w:rsidP="003359A5">
      <w:pPr>
        <w:pStyle w:val="Heading3"/>
        <w:rPr>
          <w:i/>
        </w:rPr>
      </w:pPr>
      <w:r w:rsidRPr="00FC041B">
        <w:rPr>
          <w:i/>
        </w:rPr>
        <w:lastRenderedPageBreak/>
        <w:t xml:space="preserve">Table A3: </w:t>
      </w:r>
      <w:r w:rsidRPr="00FC041B">
        <w:rPr>
          <w:i/>
          <w:color w:val="000000"/>
        </w:rPr>
        <w:t xml:space="preserve"> </w:t>
      </w:r>
      <w:r w:rsidRPr="00FC041B">
        <w:rPr>
          <w:color w:val="000000"/>
        </w:rPr>
        <w:t>Inter-</w:t>
      </w:r>
      <w:r w:rsidRPr="00FC041B">
        <w:t>Correlation among Measures of Power Concentration</w:t>
      </w:r>
    </w:p>
    <w:tbl>
      <w:tblPr>
        <w:tblW w:w="5160" w:type="pct"/>
        <w:jc w:val="center"/>
        <w:tblBorders>
          <w:top w:val="single" w:sz="18" w:space="0" w:color="000000"/>
          <w:left w:val="single" w:sz="18" w:space="0" w:color="000000"/>
          <w:bottom w:val="single" w:sz="18" w:space="0" w:color="000000"/>
          <w:right w:val="single" w:sz="18" w:space="0" w:color="000000"/>
        </w:tblBorders>
        <w:tblCellMar>
          <w:left w:w="14" w:type="dxa"/>
          <w:right w:w="14" w:type="dxa"/>
        </w:tblCellMar>
        <w:tblLook w:val="04A0" w:firstRow="1" w:lastRow="0" w:firstColumn="1" w:lastColumn="0" w:noHBand="0" w:noVBand="1"/>
      </w:tblPr>
      <w:tblGrid>
        <w:gridCol w:w="2147"/>
        <w:gridCol w:w="534"/>
        <w:gridCol w:w="503"/>
        <w:gridCol w:w="482"/>
        <w:gridCol w:w="485"/>
        <w:gridCol w:w="485"/>
        <w:gridCol w:w="485"/>
        <w:gridCol w:w="485"/>
        <w:gridCol w:w="485"/>
        <w:gridCol w:w="491"/>
        <w:gridCol w:w="525"/>
        <w:gridCol w:w="506"/>
        <w:gridCol w:w="491"/>
        <w:gridCol w:w="440"/>
        <w:gridCol w:w="541"/>
        <w:gridCol w:w="434"/>
      </w:tblGrid>
      <w:tr w:rsidR="00EF1C67" w:rsidRPr="00FC041B" w14:paraId="640B7355" w14:textId="77777777" w:rsidTr="000E67AA">
        <w:trPr>
          <w:trHeight w:val="288"/>
          <w:jc w:val="center"/>
        </w:trPr>
        <w:tc>
          <w:tcPr>
            <w:tcW w:w="1127" w:type="pct"/>
            <w:tcBorders>
              <w:top w:val="single" w:sz="18" w:space="0" w:color="000000"/>
              <w:bottom w:val="nil"/>
            </w:tcBorders>
            <w:shd w:val="clear" w:color="auto" w:fill="E7E6E6" w:themeFill="background2"/>
          </w:tcPr>
          <w:p w14:paraId="7E231AE2" w14:textId="77777777" w:rsidR="00407C0B" w:rsidRPr="00FC041B" w:rsidRDefault="00407C0B" w:rsidP="00250BBE">
            <w:pPr>
              <w:rPr>
                <w:rFonts w:cs="Courier New"/>
                <w:sz w:val="18"/>
                <w:szCs w:val="18"/>
              </w:rPr>
            </w:pPr>
          </w:p>
        </w:tc>
        <w:tc>
          <w:tcPr>
            <w:tcW w:w="280" w:type="pct"/>
            <w:tcBorders>
              <w:top w:val="single" w:sz="18" w:space="0" w:color="000000"/>
              <w:bottom w:val="nil"/>
            </w:tcBorders>
            <w:shd w:val="clear" w:color="auto" w:fill="E7E6E6" w:themeFill="background2"/>
          </w:tcPr>
          <w:p w14:paraId="03FA119A" w14:textId="47330E1A" w:rsidR="00407C0B" w:rsidRPr="00FC041B" w:rsidRDefault="00765262" w:rsidP="00250BBE">
            <w:pPr>
              <w:jc w:val="center"/>
              <w:rPr>
                <w:rFonts w:cs="Courier New"/>
                <w:b/>
                <w:sz w:val="18"/>
                <w:szCs w:val="18"/>
              </w:rPr>
            </w:pPr>
            <w:r w:rsidRPr="00FC041B">
              <w:rPr>
                <w:rFonts w:cs="Courier New"/>
                <w:b/>
                <w:sz w:val="18"/>
                <w:szCs w:val="18"/>
              </w:rPr>
              <w:t>*</w:t>
            </w:r>
          </w:p>
        </w:tc>
        <w:tc>
          <w:tcPr>
            <w:tcW w:w="264" w:type="pct"/>
            <w:tcBorders>
              <w:top w:val="single" w:sz="18" w:space="0" w:color="000000"/>
              <w:bottom w:val="nil"/>
            </w:tcBorders>
            <w:shd w:val="clear" w:color="auto" w:fill="E7E6E6" w:themeFill="background2"/>
            <w:vAlign w:val="center"/>
          </w:tcPr>
          <w:p w14:paraId="23CB595F" w14:textId="146F115E" w:rsidR="00407C0B" w:rsidRPr="00FC041B" w:rsidRDefault="00407C0B" w:rsidP="00250BBE">
            <w:pPr>
              <w:jc w:val="center"/>
              <w:rPr>
                <w:rFonts w:cs="Courier New"/>
                <w:b/>
                <w:sz w:val="18"/>
                <w:szCs w:val="18"/>
              </w:rPr>
            </w:pPr>
            <w:r w:rsidRPr="00FC041B">
              <w:rPr>
                <w:rFonts w:cs="Courier New"/>
                <w:b/>
                <w:sz w:val="18"/>
                <w:szCs w:val="18"/>
              </w:rPr>
              <w:t>1.</w:t>
            </w:r>
          </w:p>
        </w:tc>
        <w:tc>
          <w:tcPr>
            <w:tcW w:w="253" w:type="pct"/>
            <w:tcBorders>
              <w:top w:val="single" w:sz="18" w:space="0" w:color="000000"/>
              <w:bottom w:val="nil"/>
            </w:tcBorders>
            <w:shd w:val="clear" w:color="auto" w:fill="E7E6E6" w:themeFill="background2"/>
            <w:vAlign w:val="center"/>
          </w:tcPr>
          <w:p w14:paraId="4B30625C" w14:textId="77777777" w:rsidR="00407C0B" w:rsidRPr="00FC041B" w:rsidRDefault="00407C0B" w:rsidP="00250BBE">
            <w:pPr>
              <w:jc w:val="center"/>
              <w:rPr>
                <w:rFonts w:cs="Courier New"/>
                <w:b/>
                <w:sz w:val="18"/>
                <w:szCs w:val="18"/>
              </w:rPr>
            </w:pPr>
            <w:r w:rsidRPr="00FC041B">
              <w:rPr>
                <w:rFonts w:cs="Courier New"/>
                <w:b/>
                <w:sz w:val="18"/>
                <w:szCs w:val="18"/>
              </w:rPr>
              <w:t>2.</w:t>
            </w:r>
          </w:p>
        </w:tc>
        <w:tc>
          <w:tcPr>
            <w:tcW w:w="255" w:type="pct"/>
            <w:tcBorders>
              <w:top w:val="single" w:sz="18" w:space="0" w:color="000000"/>
              <w:bottom w:val="nil"/>
            </w:tcBorders>
            <w:shd w:val="clear" w:color="auto" w:fill="E7E6E6" w:themeFill="background2"/>
            <w:vAlign w:val="center"/>
          </w:tcPr>
          <w:p w14:paraId="1A3A3CE4" w14:textId="77777777" w:rsidR="00407C0B" w:rsidRPr="00FC041B" w:rsidRDefault="00407C0B" w:rsidP="00250BBE">
            <w:pPr>
              <w:jc w:val="center"/>
              <w:rPr>
                <w:rFonts w:cs="Courier New"/>
                <w:b/>
                <w:sz w:val="18"/>
                <w:szCs w:val="18"/>
              </w:rPr>
            </w:pPr>
            <w:r w:rsidRPr="00FC041B">
              <w:rPr>
                <w:rFonts w:cs="Courier New"/>
                <w:b/>
                <w:sz w:val="18"/>
                <w:szCs w:val="18"/>
              </w:rPr>
              <w:t>3.</w:t>
            </w:r>
          </w:p>
        </w:tc>
        <w:tc>
          <w:tcPr>
            <w:tcW w:w="255" w:type="pct"/>
            <w:tcBorders>
              <w:top w:val="single" w:sz="18" w:space="0" w:color="000000"/>
              <w:bottom w:val="nil"/>
            </w:tcBorders>
            <w:shd w:val="clear" w:color="auto" w:fill="E7E6E6" w:themeFill="background2"/>
            <w:vAlign w:val="center"/>
          </w:tcPr>
          <w:p w14:paraId="473EA5A8" w14:textId="77777777" w:rsidR="00407C0B" w:rsidRPr="00FC041B" w:rsidRDefault="00407C0B" w:rsidP="00250BBE">
            <w:pPr>
              <w:jc w:val="center"/>
              <w:rPr>
                <w:rFonts w:cs="Courier New"/>
                <w:b/>
                <w:sz w:val="18"/>
                <w:szCs w:val="18"/>
              </w:rPr>
            </w:pPr>
            <w:r w:rsidRPr="00FC041B">
              <w:rPr>
                <w:rFonts w:cs="Courier New"/>
                <w:b/>
                <w:sz w:val="18"/>
                <w:szCs w:val="18"/>
              </w:rPr>
              <w:t>4.</w:t>
            </w:r>
          </w:p>
        </w:tc>
        <w:tc>
          <w:tcPr>
            <w:tcW w:w="255" w:type="pct"/>
            <w:tcBorders>
              <w:top w:val="single" w:sz="18" w:space="0" w:color="000000"/>
              <w:bottom w:val="nil"/>
            </w:tcBorders>
            <w:shd w:val="clear" w:color="auto" w:fill="E7E6E6" w:themeFill="background2"/>
            <w:vAlign w:val="center"/>
          </w:tcPr>
          <w:p w14:paraId="49660C07" w14:textId="77777777" w:rsidR="00407C0B" w:rsidRPr="00FC041B" w:rsidRDefault="00407C0B" w:rsidP="00250BBE">
            <w:pPr>
              <w:jc w:val="center"/>
              <w:rPr>
                <w:rFonts w:cs="Courier New"/>
                <w:b/>
                <w:sz w:val="18"/>
                <w:szCs w:val="18"/>
              </w:rPr>
            </w:pPr>
            <w:r w:rsidRPr="00FC041B">
              <w:rPr>
                <w:rFonts w:cs="Courier New"/>
                <w:b/>
                <w:sz w:val="18"/>
                <w:szCs w:val="18"/>
              </w:rPr>
              <w:t>5.</w:t>
            </w:r>
          </w:p>
        </w:tc>
        <w:tc>
          <w:tcPr>
            <w:tcW w:w="255" w:type="pct"/>
            <w:tcBorders>
              <w:top w:val="single" w:sz="18" w:space="0" w:color="000000"/>
              <w:bottom w:val="nil"/>
            </w:tcBorders>
            <w:shd w:val="clear" w:color="auto" w:fill="E7E6E6" w:themeFill="background2"/>
            <w:vAlign w:val="center"/>
          </w:tcPr>
          <w:p w14:paraId="6AE834E5" w14:textId="77777777" w:rsidR="00407C0B" w:rsidRPr="00FC041B" w:rsidRDefault="00407C0B" w:rsidP="00250BBE">
            <w:pPr>
              <w:jc w:val="center"/>
              <w:rPr>
                <w:rFonts w:cs="Courier New"/>
                <w:b/>
                <w:sz w:val="18"/>
                <w:szCs w:val="18"/>
              </w:rPr>
            </w:pPr>
            <w:r w:rsidRPr="00FC041B">
              <w:rPr>
                <w:rFonts w:cs="Courier New"/>
                <w:b/>
                <w:sz w:val="18"/>
                <w:szCs w:val="18"/>
              </w:rPr>
              <w:t>6.</w:t>
            </w:r>
          </w:p>
        </w:tc>
        <w:tc>
          <w:tcPr>
            <w:tcW w:w="255" w:type="pct"/>
            <w:tcBorders>
              <w:top w:val="single" w:sz="18" w:space="0" w:color="000000"/>
              <w:bottom w:val="nil"/>
            </w:tcBorders>
            <w:shd w:val="clear" w:color="auto" w:fill="E7E6E6" w:themeFill="background2"/>
            <w:vAlign w:val="center"/>
          </w:tcPr>
          <w:p w14:paraId="6942128D" w14:textId="77777777" w:rsidR="00407C0B" w:rsidRPr="00FC041B" w:rsidRDefault="00407C0B" w:rsidP="00250BBE">
            <w:pPr>
              <w:jc w:val="center"/>
              <w:rPr>
                <w:rFonts w:cs="Courier New"/>
                <w:b/>
                <w:sz w:val="18"/>
                <w:szCs w:val="18"/>
              </w:rPr>
            </w:pPr>
            <w:r w:rsidRPr="00FC041B">
              <w:rPr>
                <w:rFonts w:cs="Courier New"/>
                <w:b/>
                <w:sz w:val="18"/>
                <w:szCs w:val="18"/>
              </w:rPr>
              <w:t>7.</w:t>
            </w:r>
          </w:p>
        </w:tc>
        <w:tc>
          <w:tcPr>
            <w:tcW w:w="258" w:type="pct"/>
            <w:tcBorders>
              <w:top w:val="single" w:sz="18" w:space="0" w:color="000000"/>
              <w:bottom w:val="nil"/>
            </w:tcBorders>
            <w:shd w:val="clear" w:color="auto" w:fill="E7E6E6" w:themeFill="background2"/>
            <w:vAlign w:val="center"/>
          </w:tcPr>
          <w:p w14:paraId="26CE91A7" w14:textId="77777777" w:rsidR="00407C0B" w:rsidRPr="00FC041B" w:rsidRDefault="00407C0B" w:rsidP="00250BBE">
            <w:pPr>
              <w:jc w:val="center"/>
              <w:rPr>
                <w:rFonts w:cs="Courier New"/>
                <w:b/>
                <w:sz w:val="18"/>
                <w:szCs w:val="18"/>
              </w:rPr>
            </w:pPr>
            <w:r w:rsidRPr="00FC041B">
              <w:rPr>
                <w:rFonts w:cs="Courier New"/>
                <w:b/>
                <w:sz w:val="18"/>
                <w:szCs w:val="18"/>
              </w:rPr>
              <w:t>8.</w:t>
            </w:r>
          </w:p>
        </w:tc>
        <w:tc>
          <w:tcPr>
            <w:tcW w:w="276" w:type="pct"/>
            <w:tcBorders>
              <w:top w:val="single" w:sz="18" w:space="0" w:color="000000"/>
              <w:bottom w:val="nil"/>
            </w:tcBorders>
            <w:shd w:val="clear" w:color="auto" w:fill="E7E6E6" w:themeFill="background2"/>
            <w:vAlign w:val="center"/>
          </w:tcPr>
          <w:p w14:paraId="5DB672C2" w14:textId="77777777" w:rsidR="00407C0B" w:rsidRPr="00FC041B" w:rsidRDefault="00407C0B" w:rsidP="00250BBE">
            <w:pPr>
              <w:jc w:val="center"/>
              <w:rPr>
                <w:rFonts w:cs="Courier New"/>
                <w:b/>
                <w:sz w:val="18"/>
                <w:szCs w:val="18"/>
              </w:rPr>
            </w:pPr>
            <w:r w:rsidRPr="00FC041B">
              <w:rPr>
                <w:rFonts w:cs="Courier New"/>
                <w:b/>
                <w:sz w:val="18"/>
                <w:szCs w:val="18"/>
              </w:rPr>
              <w:t>9.</w:t>
            </w:r>
          </w:p>
        </w:tc>
        <w:tc>
          <w:tcPr>
            <w:tcW w:w="266" w:type="pct"/>
            <w:tcBorders>
              <w:top w:val="single" w:sz="18" w:space="0" w:color="000000"/>
              <w:bottom w:val="nil"/>
            </w:tcBorders>
            <w:shd w:val="clear" w:color="auto" w:fill="E7E6E6" w:themeFill="background2"/>
            <w:vAlign w:val="center"/>
          </w:tcPr>
          <w:p w14:paraId="3B5D5411" w14:textId="77777777" w:rsidR="00407C0B" w:rsidRPr="00FC041B" w:rsidRDefault="00407C0B" w:rsidP="00250BBE">
            <w:pPr>
              <w:jc w:val="center"/>
              <w:rPr>
                <w:rFonts w:cs="Courier New"/>
                <w:b/>
                <w:sz w:val="18"/>
                <w:szCs w:val="18"/>
              </w:rPr>
            </w:pPr>
            <w:r w:rsidRPr="00FC041B">
              <w:rPr>
                <w:rFonts w:cs="Courier New"/>
                <w:b/>
                <w:sz w:val="18"/>
                <w:szCs w:val="18"/>
              </w:rPr>
              <w:t>10.</w:t>
            </w:r>
          </w:p>
        </w:tc>
        <w:tc>
          <w:tcPr>
            <w:tcW w:w="258" w:type="pct"/>
            <w:tcBorders>
              <w:top w:val="single" w:sz="18" w:space="0" w:color="000000"/>
              <w:bottom w:val="nil"/>
            </w:tcBorders>
            <w:shd w:val="clear" w:color="auto" w:fill="E7E6E6" w:themeFill="background2"/>
            <w:vAlign w:val="center"/>
          </w:tcPr>
          <w:p w14:paraId="690920C1" w14:textId="59232BA1" w:rsidR="00407C0B" w:rsidRPr="00FC041B" w:rsidRDefault="00407C0B" w:rsidP="00250BBE">
            <w:pPr>
              <w:jc w:val="center"/>
              <w:rPr>
                <w:rFonts w:cs="Courier New"/>
                <w:b/>
                <w:sz w:val="18"/>
                <w:szCs w:val="18"/>
              </w:rPr>
            </w:pPr>
            <w:r w:rsidRPr="00FC041B">
              <w:rPr>
                <w:rFonts w:cs="Courier New"/>
                <w:b/>
                <w:sz w:val="18"/>
                <w:szCs w:val="18"/>
              </w:rPr>
              <w:t>11.</w:t>
            </w:r>
          </w:p>
        </w:tc>
        <w:tc>
          <w:tcPr>
            <w:tcW w:w="231" w:type="pct"/>
            <w:tcBorders>
              <w:top w:val="single" w:sz="18" w:space="0" w:color="000000"/>
              <w:bottom w:val="nil"/>
            </w:tcBorders>
            <w:shd w:val="clear" w:color="auto" w:fill="E7E6E6" w:themeFill="background2"/>
            <w:vAlign w:val="center"/>
          </w:tcPr>
          <w:p w14:paraId="45BBA165" w14:textId="7D6D3845" w:rsidR="00407C0B" w:rsidRPr="00FC041B" w:rsidRDefault="00407C0B" w:rsidP="00250BBE">
            <w:pPr>
              <w:jc w:val="center"/>
              <w:rPr>
                <w:rFonts w:cs="Courier New"/>
                <w:b/>
                <w:sz w:val="18"/>
                <w:szCs w:val="18"/>
              </w:rPr>
            </w:pPr>
            <w:r w:rsidRPr="00FC041B">
              <w:rPr>
                <w:rFonts w:cs="Courier New"/>
                <w:b/>
                <w:sz w:val="18"/>
                <w:szCs w:val="18"/>
              </w:rPr>
              <w:t>12.</w:t>
            </w:r>
          </w:p>
        </w:tc>
        <w:tc>
          <w:tcPr>
            <w:tcW w:w="284" w:type="pct"/>
            <w:tcBorders>
              <w:top w:val="single" w:sz="18" w:space="0" w:color="000000"/>
              <w:bottom w:val="nil"/>
            </w:tcBorders>
            <w:shd w:val="clear" w:color="auto" w:fill="E7E6E6" w:themeFill="background2"/>
            <w:vAlign w:val="center"/>
          </w:tcPr>
          <w:p w14:paraId="4A2B673F" w14:textId="4E0AC205" w:rsidR="00407C0B" w:rsidRPr="00FC041B" w:rsidRDefault="00407C0B" w:rsidP="00250BBE">
            <w:pPr>
              <w:jc w:val="center"/>
              <w:rPr>
                <w:rFonts w:cs="Courier New"/>
                <w:b/>
                <w:sz w:val="18"/>
                <w:szCs w:val="18"/>
              </w:rPr>
            </w:pPr>
            <w:r w:rsidRPr="00FC041B">
              <w:rPr>
                <w:rFonts w:cs="Courier New"/>
                <w:b/>
                <w:sz w:val="18"/>
                <w:szCs w:val="18"/>
              </w:rPr>
              <w:t>13.</w:t>
            </w:r>
          </w:p>
        </w:tc>
        <w:tc>
          <w:tcPr>
            <w:tcW w:w="229" w:type="pct"/>
            <w:tcBorders>
              <w:top w:val="single" w:sz="18" w:space="0" w:color="000000"/>
              <w:bottom w:val="nil"/>
            </w:tcBorders>
            <w:shd w:val="clear" w:color="auto" w:fill="E7E6E6" w:themeFill="background2"/>
            <w:vAlign w:val="center"/>
          </w:tcPr>
          <w:p w14:paraId="7E24C7A1" w14:textId="6B58F01A" w:rsidR="00407C0B" w:rsidRPr="00FC041B" w:rsidRDefault="00407C0B" w:rsidP="00250BBE">
            <w:pPr>
              <w:jc w:val="center"/>
              <w:rPr>
                <w:rFonts w:cs="Courier New"/>
                <w:b/>
                <w:sz w:val="18"/>
                <w:szCs w:val="18"/>
              </w:rPr>
            </w:pPr>
            <w:r w:rsidRPr="00FC041B">
              <w:rPr>
                <w:rFonts w:cs="Courier New"/>
                <w:b/>
                <w:sz w:val="18"/>
                <w:szCs w:val="18"/>
              </w:rPr>
              <w:t>14.</w:t>
            </w:r>
          </w:p>
        </w:tc>
      </w:tr>
      <w:tr w:rsidR="000E67AA" w:rsidRPr="00FC041B" w14:paraId="7C844B62" w14:textId="77777777" w:rsidTr="000E67AA">
        <w:trPr>
          <w:jc w:val="center"/>
        </w:trPr>
        <w:tc>
          <w:tcPr>
            <w:tcW w:w="1127" w:type="pct"/>
            <w:tcBorders>
              <w:top w:val="nil"/>
              <w:bottom w:val="nil"/>
            </w:tcBorders>
            <w:shd w:val="clear" w:color="auto" w:fill="E7E6E6" w:themeFill="background2"/>
            <w:tcMar>
              <w:left w:w="29" w:type="dxa"/>
              <w:right w:w="29" w:type="dxa"/>
            </w:tcMar>
          </w:tcPr>
          <w:p w14:paraId="0B4A0043" w14:textId="4E4D943E" w:rsidR="000E67AA" w:rsidRPr="00FC041B" w:rsidRDefault="000E67AA" w:rsidP="00250BBE">
            <w:pPr>
              <w:rPr>
                <w:sz w:val="18"/>
                <w:szCs w:val="18"/>
              </w:rPr>
            </w:pPr>
            <w:r w:rsidRPr="00FC041B">
              <w:rPr>
                <w:sz w:val="18"/>
                <w:szCs w:val="18"/>
              </w:rPr>
              <w:t>* Power concentration index</w:t>
            </w:r>
          </w:p>
        </w:tc>
        <w:tc>
          <w:tcPr>
            <w:tcW w:w="280" w:type="pct"/>
            <w:tcBorders>
              <w:top w:val="nil"/>
            </w:tcBorders>
            <w:vAlign w:val="bottom"/>
          </w:tcPr>
          <w:p w14:paraId="34903923" w14:textId="4EB36EAF" w:rsidR="000E67AA" w:rsidRPr="00FC041B" w:rsidRDefault="000E67AA" w:rsidP="00250BBE">
            <w:pPr>
              <w:jc w:val="right"/>
              <w:rPr>
                <w:sz w:val="18"/>
                <w:szCs w:val="18"/>
              </w:rPr>
            </w:pPr>
            <w:r w:rsidRPr="00FC041B">
              <w:rPr>
                <w:color w:val="000000"/>
                <w:sz w:val="18"/>
                <w:szCs w:val="18"/>
              </w:rPr>
              <w:t>1</w:t>
            </w:r>
          </w:p>
        </w:tc>
        <w:tc>
          <w:tcPr>
            <w:tcW w:w="264" w:type="pct"/>
            <w:tcBorders>
              <w:top w:val="nil"/>
            </w:tcBorders>
            <w:shd w:val="clear" w:color="auto" w:fill="auto"/>
            <w:tcMar>
              <w:left w:w="14" w:type="dxa"/>
              <w:right w:w="29" w:type="dxa"/>
            </w:tcMar>
            <w:vAlign w:val="bottom"/>
          </w:tcPr>
          <w:p w14:paraId="30F8B713" w14:textId="2B81FB3E" w:rsidR="000E67AA" w:rsidRPr="00FC041B" w:rsidRDefault="000E67AA" w:rsidP="00250BBE">
            <w:pPr>
              <w:jc w:val="right"/>
              <w:rPr>
                <w:sz w:val="18"/>
                <w:szCs w:val="18"/>
              </w:rPr>
            </w:pPr>
          </w:p>
        </w:tc>
        <w:tc>
          <w:tcPr>
            <w:tcW w:w="253" w:type="pct"/>
            <w:tcBorders>
              <w:top w:val="nil"/>
            </w:tcBorders>
            <w:shd w:val="clear" w:color="auto" w:fill="auto"/>
            <w:tcMar>
              <w:left w:w="14" w:type="dxa"/>
              <w:right w:w="29" w:type="dxa"/>
            </w:tcMar>
            <w:vAlign w:val="bottom"/>
          </w:tcPr>
          <w:p w14:paraId="5094183C" w14:textId="77777777" w:rsidR="000E67AA" w:rsidRPr="00FC041B" w:rsidRDefault="000E67AA" w:rsidP="00250BBE">
            <w:pPr>
              <w:jc w:val="right"/>
              <w:rPr>
                <w:rFonts w:cs="Courier New"/>
                <w:sz w:val="18"/>
                <w:szCs w:val="18"/>
              </w:rPr>
            </w:pPr>
          </w:p>
        </w:tc>
        <w:tc>
          <w:tcPr>
            <w:tcW w:w="255" w:type="pct"/>
            <w:tcBorders>
              <w:top w:val="nil"/>
            </w:tcBorders>
            <w:tcMar>
              <w:left w:w="14" w:type="dxa"/>
              <w:right w:w="29" w:type="dxa"/>
            </w:tcMar>
            <w:vAlign w:val="bottom"/>
          </w:tcPr>
          <w:p w14:paraId="5C72A8CF" w14:textId="77777777" w:rsidR="000E67AA" w:rsidRPr="00FC041B" w:rsidRDefault="000E67AA" w:rsidP="00250BBE">
            <w:pPr>
              <w:jc w:val="right"/>
              <w:rPr>
                <w:rFonts w:cs="Courier New"/>
                <w:sz w:val="18"/>
                <w:szCs w:val="18"/>
              </w:rPr>
            </w:pPr>
          </w:p>
        </w:tc>
        <w:tc>
          <w:tcPr>
            <w:tcW w:w="255" w:type="pct"/>
            <w:tcBorders>
              <w:top w:val="nil"/>
            </w:tcBorders>
            <w:shd w:val="clear" w:color="auto" w:fill="auto"/>
            <w:tcMar>
              <w:left w:w="14" w:type="dxa"/>
              <w:right w:w="29" w:type="dxa"/>
            </w:tcMar>
            <w:vAlign w:val="bottom"/>
          </w:tcPr>
          <w:p w14:paraId="35C3066F" w14:textId="77777777" w:rsidR="000E67AA" w:rsidRPr="00FC041B" w:rsidRDefault="000E67AA" w:rsidP="00250BBE">
            <w:pPr>
              <w:jc w:val="right"/>
              <w:rPr>
                <w:rFonts w:cs="Courier New"/>
                <w:sz w:val="18"/>
                <w:szCs w:val="18"/>
              </w:rPr>
            </w:pPr>
          </w:p>
        </w:tc>
        <w:tc>
          <w:tcPr>
            <w:tcW w:w="255" w:type="pct"/>
            <w:tcBorders>
              <w:top w:val="nil"/>
            </w:tcBorders>
            <w:tcMar>
              <w:left w:w="14" w:type="dxa"/>
              <w:right w:w="29" w:type="dxa"/>
            </w:tcMar>
            <w:vAlign w:val="bottom"/>
          </w:tcPr>
          <w:p w14:paraId="15DAA61F" w14:textId="77777777" w:rsidR="000E67AA" w:rsidRPr="00FC041B" w:rsidRDefault="000E67AA" w:rsidP="00250BBE">
            <w:pPr>
              <w:jc w:val="right"/>
              <w:rPr>
                <w:rFonts w:cs="Courier New"/>
                <w:sz w:val="18"/>
                <w:szCs w:val="18"/>
              </w:rPr>
            </w:pPr>
          </w:p>
        </w:tc>
        <w:tc>
          <w:tcPr>
            <w:tcW w:w="255" w:type="pct"/>
            <w:tcBorders>
              <w:top w:val="nil"/>
            </w:tcBorders>
            <w:tcMar>
              <w:left w:w="14" w:type="dxa"/>
              <w:right w:w="29" w:type="dxa"/>
            </w:tcMar>
            <w:vAlign w:val="bottom"/>
          </w:tcPr>
          <w:p w14:paraId="0023A5EB" w14:textId="77777777" w:rsidR="000E67AA" w:rsidRPr="00FC041B" w:rsidRDefault="000E67AA" w:rsidP="00250BBE">
            <w:pPr>
              <w:jc w:val="right"/>
              <w:rPr>
                <w:rFonts w:cs="Courier New"/>
                <w:sz w:val="18"/>
                <w:szCs w:val="18"/>
              </w:rPr>
            </w:pPr>
          </w:p>
        </w:tc>
        <w:tc>
          <w:tcPr>
            <w:tcW w:w="255" w:type="pct"/>
            <w:tcBorders>
              <w:top w:val="nil"/>
            </w:tcBorders>
            <w:tcMar>
              <w:left w:w="14" w:type="dxa"/>
              <w:right w:w="29" w:type="dxa"/>
            </w:tcMar>
            <w:vAlign w:val="bottom"/>
          </w:tcPr>
          <w:p w14:paraId="72A0D3C0" w14:textId="77777777" w:rsidR="000E67AA" w:rsidRPr="00FC041B" w:rsidRDefault="000E67AA" w:rsidP="00250BBE">
            <w:pPr>
              <w:jc w:val="right"/>
              <w:rPr>
                <w:rFonts w:cs="Courier New"/>
                <w:sz w:val="18"/>
                <w:szCs w:val="18"/>
              </w:rPr>
            </w:pPr>
          </w:p>
        </w:tc>
        <w:tc>
          <w:tcPr>
            <w:tcW w:w="258" w:type="pct"/>
            <w:tcBorders>
              <w:top w:val="nil"/>
            </w:tcBorders>
            <w:tcMar>
              <w:left w:w="14" w:type="dxa"/>
              <w:right w:w="29" w:type="dxa"/>
            </w:tcMar>
            <w:vAlign w:val="bottom"/>
          </w:tcPr>
          <w:p w14:paraId="1EE8737A" w14:textId="77777777" w:rsidR="000E67AA" w:rsidRPr="00FC041B" w:rsidRDefault="000E67AA" w:rsidP="00250BBE">
            <w:pPr>
              <w:jc w:val="right"/>
              <w:rPr>
                <w:rFonts w:cs="Courier New"/>
                <w:sz w:val="18"/>
                <w:szCs w:val="18"/>
              </w:rPr>
            </w:pPr>
          </w:p>
        </w:tc>
        <w:tc>
          <w:tcPr>
            <w:tcW w:w="276" w:type="pct"/>
            <w:tcBorders>
              <w:top w:val="nil"/>
            </w:tcBorders>
            <w:vAlign w:val="bottom"/>
          </w:tcPr>
          <w:p w14:paraId="56A2C172" w14:textId="77777777" w:rsidR="000E67AA" w:rsidRPr="00FC041B" w:rsidRDefault="000E67AA" w:rsidP="00250BBE">
            <w:pPr>
              <w:jc w:val="right"/>
              <w:rPr>
                <w:rFonts w:cs="Courier New"/>
                <w:sz w:val="18"/>
                <w:szCs w:val="18"/>
              </w:rPr>
            </w:pPr>
          </w:p>
        </w:tc>
        <w:tc>
          <w:tcPr>
            <w:tcW w:w="266" w:type="pct"/>
            <w:tcBorders>
              <w:top w:val="nil"/>
            </w:tcBorders>
            <w:vAlign w:val="bottom"/>
          </w:tcPr>
          <w:p w14:paraId="3CE4201C" w14:textId="77777777" w:rsidR="000E67AA" w:rsidRPr="00FC041B" w:rsidRDefault="000E67AA" w:rsidP="00250BBE">
            <w:pPr>
              <w:jc w:val="right"/>
              <w:rPr>
                <w:rFonts w:cs="Courier New"/>
                <w:sz w:val="18"/>
                <w:szCs w:val="18"/>
              </w:rPr>
            </w:pPr>
          </w:p>
        </w:tc>
        <w:tc>
          <w:tcPr>
            <w:tcW w:w="258" w:type="pct"/>
            <w:tcBorders>
              <w:top w:val="nil"/>
            </w:tcBorders>
            <w:vAlign w:val="bottom"/>
          </w:tcPr>
          <w:p w14:paraId="16B0A904" w14:textId="77777777" w:rsidR="000E67AA" w:rsidRPr="00FC041B" w:rsidRDefault="000E67AA" w:rsidP="00250BBE">
            <w:pPr>
              <w:jc w:val="right"/>
              <w:rPr>
                <w:rFonts w:cs="Courier New"/>
                <w:sz w:val="18"/>
                <w:szCs w:val="18"/>
              </w:rPr>
            </w:pPr>
          </w:p>
        </w:tc>
        <w:tc>
          <w:tcPr>
            <w:tcW w:w="231" w:type="pct"/>
            <w:tcBorders>
              <w:top w:val="nil"/>
            </w:tcBorders>
            <w:vAlign w:val="bottom"/>
          </w:tcPr>
          <w:p w14:paraId="1250C5F0" w14:textId="77777777" w:rsidR="000E67AA" w:rsidRPr="00FC041B" w:rsidRDefault="000E67AA" w:rsidP="00250BBE">
            <w:pPr>
              <w:jc w:val="right"/>
              <w:rPr>
                <w:rFonts w:cs="Courier New"/>
                <w:sz w:val="18"/>
                <w:szCs w:val="18"/>
              </w:rPr>
            </w:pPr>
          </w:p>
        </w:tc>
        <w:tc>
          <w:tcPr>
            <w:tcW w:w="284" w:type="pct"/>
            <w:tcBorders>
              <w:top w:val="nil"/>
            </w:tcBorders>
            <w:vAlign w:val="bottom"/>
          </w:tcPr>
          <w:p w14:paraId="3FC6469A" w14:textId="77777777" w:rsidR="000E67AA" w:rsidRPr="00FC041B" w:rsidRDefault="000E67AA" w:rsidP="00250BBE">
            <w:pPr>
              <w:jc w:val="right"/>
              <w:rPr>
                <w:rFonts w:cs="Courier New"/>
                <w:sz w:val="18"/>
                <w:szCs w:val="18"/>
              </w:rPr>
            </w:pPr>
          </w:p>
        </w:tc>
        <w:tc>
          <w:tcPr>
            <w:tcW w:w="229" w:type="pct"/>
            <w:tcBorders>
              <w:top w:val="nil"/>
            </w:tcBorders>
            <w:vAlign w:val="bottom"/>
          </w:tcPr>
          <w:p w14:paraId="348F678D" w14:textId="77777777" w:rsidR="000E67AA" w:rsidRPr="00FC041B" w:rsidRDefault="000E67AA" w:rsidP="00250BBE">
            <w:pPr>
              <w:jc w:val="right"/>
              <w:rPr>
                <w:rFonts w:cs="Courier New"/>
                <w:sz w:val="18"/>
                <w:szCs w:val="18"/>
              </w:rPr>
            </w:pPr>
          </w:p>
        </w:tc>
      </w:tr>
      <w:tr w:rsidR="000E67AA" w:rsidRPr="00FC041B" w14:paraId="1E0863E1" w14:textId="77777777" w:rsidTr="000E67AA">
        <w:trPr>
          <w:jc w:val="center"/>
        </w:trPr>
        <w:tc>
          <w:tcPr>
            <w:tcW w:w="1127" w:type="pct"/>
            <w:tcBorders>
              <w:top w:val="nil"/>
              <w:bottom w:val="nil"/>
            </w:tcBorders>
            <w:shd w:val="clear" w:color="auto" w:fill="E7E6E6" w:themeFill="background2"/>
            <w:tcMar>
              <w:left w:w="29" w:type="dxa"/>
              <w:right w:w="29" w:type="dxa"/>
            </w:tcMar>
          </w:tcPr>
          <w:p w14:paraId="265469DC" w14:textId="77777777" w:rsidR="000E67AA" w:rsidRPr="00FC041B" w:rsidRDefault="000E67AA" w:rsidP="00250BBE">
            <w:pPr>
              <w:rPr>
                <w:sz w:val="18"/>
                <w:szCs w:val="18"/>
              </w:rPr>
            </w:pPr>
            <w:r w:rsidRPr="00FC041B">
              <w:rPr>
                <w:sz w:val="18"/>
                <w:szCs w:val="18"/>
              </w:rPr>
              <w:t>1. Federalism</w:t>
            </w:r>
          </w:p>
        </w:tc>
        <w:tc>
          <w:tcPr>
            <w:tcW w:w="280" w:type="pct"/>
            <w:tcBorders>
              <w:top w:val="nil"/>
            </w:tcBorders>
            <w:vAlign w:val="bottom"/>
          </w:tcPr>
          <w:p w14:paraId="67CFE429" w14:textId="1B6B8B58" w:rsidR="000E67AA" w:rsidRPr="00FC041B" w:rsidRDefault="000E67AA" w:rsidP="00250BBE">
            <w:pPr>
              <w:jc w:val="right"/>
              <w:rPr>
                <w:sz w:val="18"/>
                <w:szCs w:val="18"/>
              </w:rPr>
            </w:pPr>
            <w:r w:rsidRPr="00FC041B">
              <w:rPr>
                <w:color w:val="000000"/>
                <w:sz w:val="18"/>
                <w:szCs w:val="18"/>
              </w:rPr>
              <w:t>-0.434</w:t>
            </w:r>
          </w:p>
        </w:tc>
        <w:tc>
          <w:tcPr>
            <w:tcW w:w="264" w:type="pct"/>
            <w:tcBorders>
              <w:top w:val="nil"/>
            </w:tcBorders>
            <w:shd w:val="clear" w:color="auto" w:fill="auto"/>
            <w:tcMar>
              <w:left w:w="14" w:type="dxa"/>
              <w:right w:w="29" w:type="dxa"/>
            </w:tcMar>
            <w:vAlign w:val="bottom"/>
          </w:tcPr>
          <w:p w14:paraId="0F6DD891" w14:textId="701DC05D" w:rsidR="000E67AA" w:rsidRPr="00FC041B" w:rsidRDefault="000E67AA" w:rsidP="00250BBE">
            <w:pPr>
              <w:jc w:val="right"/>
              <w:rPr>
                <w:rFonts w:cs="Courier New"/>
                <w:sz w:val="18"/>
                <w:szCs w:val="18"/>
              </w:rPr>
            </w:pPr>
            <w:r w:rsidRPr="00FC041B">
              <w:rPr>
                <w:color w:val="000000"/>
                <w:sz w:val="18"/>
                <w:szCs w:val="18"/>
              </w:rPr>
              <w:t>1</w:t>
            </w:r>
          </w:p>
        </w:tc>
        <w:tc>
          <w:tcPr>
            <w:tcW w:w="253" w:type="pct"/>
            <w:tcBorders>
              <w:top w:val="nil"/>
            </w:tcBorders>
            <w:shd w:val="clear" w:color="auto" w:fill="auto"/>
            <w:tcMar>
              <w:left w:w="14" w:type="dxa"/>
              <w:right w:w="29" w:type="dxa"/>
            </w:tcMar>
            <w:vAlign w:val="bottom"/>
          </w:tcPr>
          <w:p w14:paraId="0419FCA2" w14:textId="77777777" w:rsidR="000E67AA" w:rsidRPr="00FC041B" w:rsidRDefault="000E67AA" w:rsidP="00250BBE">
            <w:pPr>
              <w:jc w:val="right"/>
              <w:rPr>
                <w:rFonts w:cs="Courier New"/>
                <w:sz w:val="18"/>
                <w:szCs w:val="18"/>
              </w:rPr>
            </w:pPr>
          </w:p>
        </w:tc>
        <w:tc>
          <w:tcPr>
            <w:tcW w:w="255" w:type="pct"/>
            <w:tcBorders>
              <w:top w:val="nil"/>
            </w:tcBorders>
            <w:tcMar>
              <w:left w:w="14" w:type="dxa"/>
              <w:right w:w="29" w:type="dxa"/>
            </w:tcMar>
            <w:vAlign w:val="bottom"/>
          </w:tcPr>
          <w:p w14:paraId="73FD910A" w14:textId="77777777" w:rsidR="000E67AA" w:rsidRPr="00FC041B" w:rsidRDefault="000E67AA" w:rsidP="00250BBE">
            <w:pPr>
              <w:jc w:val="right"/>
              <w:rPr>
                <w:rFonts w:cs="Courier New"/>
                <w:sz w:val="18"/>
                <w:szCs w:val="18"/>
              </w:rPr>
            </w:pPr>
          </w:p>
        </w:tc>
        <w:tc>
          <w:tcPr>
            <w:tcW w:w="255" w:type="pct"/>
            <w:tcBorders>
              <w:top w:val="nil"/>
            </w:tcBorders>
            <w:shd w:val="clear" w:color="auto" w:fill="auto"/>
            <w:tcMar>
              <w:left w:w="14" w:type="dxa"/>
              <w:right w:w="29" w:type="dxa"/>
            </w:tcMar>
            <w:vAlign w:val="bottom"/>
          </w:tcPr>
          <w:p w14:paraId="61B223B1" w14:textId="77777777" w:rsidR="000E67AA" w:rsidRPr="00FC041B" w:rsidRDefault="000E67AA" w:rsidP="00250BBE">
            <w:pPr>
              <w:jc w:val="right"/>
              <w:rPr>
                <w:rFonts w:cs="Courier New"/>
                <w:sz w:val="18"/>
                <w:szCs w:val="18"/>
              </w:rPr>
            </w:pPr>
          </w:p>
        </w:tc>
        <w:tc>
          <w:tcPr>
            <w:tcW w:w="255" w:type="pct"/>
            <w:tcBorders>
              <w:top w:val="nil"/>
            </w:tcBorders>
            <w:tcMar>
              <w:left w:w="14" w:type="dxa"/>
              <w:right w:w="29" w:type="dxa"/>
            </w:tcMar>
            <w:vAlign w:val="bottom"/>
          </w:tcPr>
          <w:p w14:paraId="0A102F45" w14:textId="77777777" w:rsidR="000E67AA" w:rsidRPr="00FC041B" w:rsidRDefault="000E67AA" w:rsidP="00250BBE">
            <w:pPr>
              <w:jc w:val="right"/>
              <w:rPr>
                <w:rFonts w:cs="Courier New"/>
                <w:sz w:val="18"/>
                <w:szCs w:val="18"/>
              </w:rPr>
            </w:pPr>
          </w:p>
        </w:tc>
        <w:tc>
          <w:tcPr>
            <w:tcW w:w="255" w:type="pct"/>
            <w:tcBorders>
              <w:top w:val="nil"/>
            </w:tcBorders>
            <w:tcMar>
              <w:left w:w="14" w:type="dxa"/>
              <w:right w:w="29" w:type="dxa"/>
            </w:tcMar>
            <w:vAlign w:val="bottom"/>
          </w:tcPr>
          <w:p w14:paraId="29F2281C" w14:textId="77777777" w:rsidR="000E67AA" w:rsidRPr="00FC041B" w:rsidRDefault="000E67AA" w:rsidP="00250BBE">
            <w:pPr>
              <w:jc w:val="right"/>
              <w:rPr>
                <w:rFonts w:cs="Courier New"/>
                <w:sz w:val="18"/>
                <w:szCs w:val="18"/>
              </w:rPr>
            </w:pPr>
          </w:p>
        </w:tc>
        <w:tc>
          <w:tcPr>
            <w:tcW w:w="255" w:type="pct"/>
            <w:tcBorders>
              <w:top w:val="nil"/>
            </w:tcBorders>
            <w:tcMar>
              <w:left w:w="14" w:type="dxa"/>
              <w:right w:w="29" w:type="dxa"/>
            </w:tcMar>
            <w:vAlign w:val="bottom"/>
          </w:tcPr>
          <w:p w14:paraId="49F97CEF" w14:textId="77777777" w:rsidR="000E67AA" w:rsidRPr="00FC041B" w:rsidRDefault="000E67AA" w:rsidP="00250BBE">
            <w:pPr>
              <w:jc w:val="right"/>
              <w:rPr>
                <w:rFonts w:cs="Courier New"/>
                <w:sz w:val="18"/>
                <w:szCs w:val="18"/>
              </w:rPr>
            </w:pPr>
          </w:p>
        </w:tc>
        <w:tc>
          <w:tcPr>
            <w:tcW w:w="258" w:type="pct"/>
            <w:tcBorders>
              <w:top w:val="nil"/>
            </w:tcBorders>
            <w:tcMar>
              <w:left w:w="14" w:type="dxa"/>
              <w:right w:w="29" w:type="dxa"/>
            </w:tcMar>
            <w:vAlign w:val="bottom"/>
          </w:tcPr>
          <w:p w14:paraId="033AB099" w14:textId="77777777" w:rsidR="000E67AA" w:rsidRPr="00FC041B" w:rsidRDefault="000E67AA" w:rsidP="00250BBE">
            <w:pPr>
              <w:jc w:val="right"/>
              <w:rPr>
                <w:rFonts w:cs="Courier New"/>
                <w:sz w:val="18"/>
                <w:szCs w:val="18"/>
              </w:rPr>
            </w:pPr>
          </w:p>
        </w:tc>
        <w:tc>
          <w:tcPr>
            <w:tcW w:w="276" w:type="pct"/>
            <w:tcBorders>
              <w:top w:val="nil"/>
            </w:tcBorders>
            <w:vAlign w:val="bottom"/>
          </w:tcPr>
          <w:p w14:paraId="7D9593E7" w14:textId="77777777" w:rsidR="000E67AA" w:rsidRPr="00FC041B" w:rsidRDefault="000E67AA" w:rsidP="00250BBE">
            <w:pPr>
              <w:jc w:val="right"/>
              <w:rPr>
                <w:rFonts w:cs="Courier New"/>
                <w:sz w:val="18"/>
                <w:szCs w:val="18"/>
              </w:rPr>
            </w:pPr>
          </w:p>
        </w:tc>
        <w:tc>
          <w:tcPr>
            <w:tcW w:w="266" w:type="pct"/>
            <w:tcBorders>
              <w:top w:val="nil"/>
            </w:tcBorders>
            <w:vAlign w:val="bottom"/>
          </w:tcPr>
          <w:p w14:paraId="6E57F935" w14:textId="77777777" w:rsidR="000E67AA" w:rsidRPr="00FC041B" w:rsidRDefault="000E67AA" w:rsidP="00250BBE">
            <w:pPr>
              <w:jc w:val="right"/>
              <w:rPr>
                <w:rFonts w:cs="Courier New"/>
                <w:sz w:val="18"/>
                <w:szCs w:val="18"/>
              </w:rPr>
            </w:pPr>
          </w:p>
        </w:tc>
        <w:tc>
          <w:tcPr>
            <w:tcW w:w="258" w:type="pct"/>
            <w:tcBorders>
              <w:top w:val="nil"/>
            </w:tcBorders>
            <w:vAlign w:val="bottom"/>
          </w:tcPr>
          <w:p w14:paraId="03D11AAF" w14:textId="77777777" w:rsidR="000E67AA" w:rsidRPr="00FC041B" w:rsidRDefault="000E67AA" w:rsidP="00250BBE">
            <w:pPr>
              <w:jc w:val="right"/>
              <w:rPr>
                <w:rFonts w:cs="Courier New"/>
                <w:sz w:val="18"/>
                <w:szCs w:val="18"/>
              </w:rPr>
            </w:pPr>
          </w:p>
        </w:tc>
        <w:tc>
          <w:tcPr>
            <w:tcW w:w="231" w:type="pct"/>
            <w:tcBorders>
              <w:top w:val="nil"/>
            </w:tcBorders>
            <w:vAlign w:val="bottom"/>
          </w:tcPr>
          <w:p w14:paraId="0375B645" w14:textId="77777777" w:rsidR="000E67AA" w:rsidRPr="00FC041B" w:rsidRDefault="000E67AA" w:rsidP="00250BBE">
            <w:pPr>
              <w:jc w:val="right"/>
              <w:rPr>
                <w:rFonts w:cs="Courier New"/>
                <w:sz w:val="18"/>
                <w:szCs w:val="18"/>
              </w:rPr>
            </w:pPr>
          </w:p>
        </w:tc>
        <w:tc>
          <w:tcPr>
            <w:tcW w:w="284" w:type="pct"/>
            <w:tcBorders>
              <w:top w:val="nil"/>
            </w:tcBorders>
            <w:vAlign w:val="bottom"/>
          </w:tcPr>
          <w:p w14:paraId="55DE35A7" w14:textId="77777777" w:rsidR="000E67AA" w:rsidRPr="00FC041B" w:rsidRDefault="000E67AA" w:rsidP="00250BBE">
            <w:pPr>
              <w:jc w:val="right"/>
              <w:rPr>
                <w:rFonts w:cs="Courier New"/>
                <w:sz w:val="18"/>
                <w:szCs w:val="18"/>
              </w:rPr>
            </w:pPr>
          </w:p>
        </w:tc>
        <w:tc>
          <w:tcPr>
            <w:tcW w:w="229" w:type="pct"/>
            <w:tcBorders>
              <w:top w:val="nil"/>
            </w:tcBorders>
            <w:vAlign w:val="bottom"/>
          </w:tcPr>
          <w:p w14:paraId="48BD3789" w14:textId="77777777" w:rsidR="000E67AA" w:rsidRPr="00FC041B" w:rsidRDefault="000E67AA" w:rsidP="00250BBE">
            <w:pPr>
              <w:jc w:val="right"/>
              <w:rPr>
                <w:rFonts w:cs="Courier New"/>
                <w:sz w:val="18"/>
                <w:szCs w:val="18"/>
              </w:rPr>
            </w:pPr>
          </w:p>
        </w:tc>
      </w:tr>
      <w:tr w:rsidR="000E67AA" w:rsidRPr="00FC041B" w14:paraId="05E079EC" w14:textId="77777777" w:rsidTr="000E67AA">
        <w:trPr>
          <w:jc w:val="center"/>
        </w:trPr>
        <w:tc>
          <w:tcPr>
            <w:tcW w:w="1127" w:type="pct"/>
            <w:tcBorders>
              <w:top w:val="nil"/>
              <w:bottom w:val="nil"/>
            </w:tcBorders>
            <w:shd w:val="clear" w:color="auto" w:fill="E7E6E6" w:themeFill="background2"/>
            <w:tcMar>
              <w:left w:w="29" w:type="dxa"/>
              <w:right w:w="29" w:type="dxa"/>
            </w:tcMar>
          </w:tcPr>
          <w:p w14:paraId="42EC71CD" w14:textId="77777777" w:rsidR="000E67AA" w:rsidRPr="00FC041B" w:rsidRDefault="000E67AA" w:rsidP="00250BBE">
            <w:pPr>
              <w:rPr>
                <w:sz w:val="18"/>
                <w:szCs w:val="18"/>
              </w:rPr>
            </w:pPr>
            <w:r w:rsidRPr="00FC041B">
              <w:rPr>
                <w:sz w:val="18"/>
                <w:szCs w:val="18"/>
              </w:rPr>
              <w:t xml:space="preserve">2. Subnational </w:t>
            </w:r>
            <w:proofErr w:type="spellStart"/>
            <w:r w:rsidRPr="00FC041B">
              <w:rPr>
                <w:sz w:val="18"/>
                <w:szCs w:val="18"/>
              </w:rPr>
              <w:t>gov</w:t>
            </w:r>
            <w:proofErr w:type="spellEnd"/>
            <w:r w:rsidRPr="00FC041B">
              <w:rPr>
                <w:sz w:val="18"/>
                <w:szCs w:val="18"/>
              </w:rPr>
              <w:t xml:space="preserve"> layers</w:t>
            </w:r>
          </w:p>
        </w:tc>
        <w:tc>
          <w:tcPr>
            <w:tcW w:w="280" w:type="pct"/>
            <w:vAlign w:val="bottom"/>
          </w:tcPr>
          <w:p w14:paraId="5DEC5579" w14:textId="307A7B47" w:rsidR="000E67AA" w:rsidRPr="00FC041B" w:rsidRDefault="000E67AA" w:rsidP="00250BBE">
            <w:pPr>
              <w:jc w:val="right"/>
              <w:rPr>
                <w:sz w:val="18"/>
                <w:szCs w:val="18"/>
              </w:rPr>
            </w:pPr>
            <w:r w:rsidRPr="00FC041B">
              <w:rPr>
                <w:color w:val="000000"/>
                <w:sz w:val="18"/>
                <w:szCs w:val="18"/>
              </w:rPr>
              <w:t>-0.078</w:t>
            </w:r>
          </w:p>
        </w:tc>
        <w:tc>
          <w:tcPr>
            <w:tcW w:w="264" w:type="pct"/>
            <w:shd w:val="clear" w:color="auto" w:fill="auto"/>
            <w:tcMar>
              <w:left w:w="14" w:type="dxa"/>
              <w:right w:w="29" w:type="dxa"/>
            </w:tcMar>
            <w:vAlign w:val="bottom"/>
          </w:tcPr>
          <w:p w14:paraId="03D68EC2" w14:textId="2FE4C3A8" w:rsidR="000E67AA" w:rsidRPr="00FC041B" w:rsidRDefault="000E67AA" w:rsidP="00250BBE">
            <w:pPr>
              <w:jc w:val="right"/>
              <w:rPr>
                <w:rFonts w:cs="Courier New"/>
                <w:sz w:val="18"/>
                <w:szCs w:val="18"/>
              </w:rPr>
            </w:pPr>
            <w:r w:rsidRPr="00FC041B">
              <w:rPr>
                <w:color w:val="000000"/>
                <w:sz w:val="18"/>
                <w:szCs w:val="18"/>
              </w:rPr>
              <w:t>0.159</w:t>
            </w:r>
          </w:p>
        </w:tc>
        <w:tc>
          <w:tcPr>
            <w:tcW w:w="253" w:type="pct"/>
            <w:shd w:val="clear" w:color="auto" w:fill="auto"/>
            <w:tcMar>
              <w:left w:w="14" w:type="dxa"/>
              <w:right w:w="29" w:type="dxa"/>
            </w:tcMar>
            <w:vAlign w:val="bottom"/>
          </w:tcPr>
          <w:p w14:paraId="592F4E50" w14:textId="15EA030B" w:rsidR="000E67AA" w:rsidRPr="00FC041B" w:rsidRDefault="000E67AA" w:rsidP="00250BBE">
            <w:pPr>
              <w:jc w:val="right"/>
              <w:rPr>
                <w:rFonts w:cs="Courier New"/>
                <w:sz w:val="18"/>
                <w:szCs w:val="18"/>
              </w:rPr>
            </w:pPr>
            <w:r w:rsidRPr="00FC041B">
              <w:rPr>
                <w:color w:val="000000"/>
                <w:sz w:val="18"/>
                <w:szCs w:val="18"/>
              </w:rPr>
              <w:t>1</w:t>
            </w:r>
          </w:p>
        </w:tc>
        <w:tc>
          <w:tcPr>
            <w:tcW w:w="255" w:type="pct"/>
            <w:tcMar>
              <w:left w:w="14" w:type="dxa"/>
              <w:right w:w="29" w:type="dxa"/>
            </w:tcMar>
            <w:vAlign w:val="bottom"/>
          </w:tcPr>
          <w:p w14:paraId="06DC48DB" w14:textId="77777777" w:rsidR="000E67AA" w:rsidRPr="00FC041B" w:rsidRDefault="000E67AA" w:rsidP="00250BBE">
            <w:pPr>
              <w:jc w:val="right"/>
              <w:rPr>
                <w:rFonts w:cs="Courier New"/>
                <w:sz w:val="18"/>
                <w:szCs w:val="18"/>
              </w:rPr>
            </w:pPr>
          </w:p>
        </w:tc>
        <w:tc>
          <w:tcPr>
            <w:tcW w:w="255" w:type="pct"/>
            <w:shd w:val="clear" w:color="auto" w:fill="auto"/>
            <w:tcMar>
              <w:left w:w="14" w:type="dxa"/>
              <w:right w:w="29" w:type="dxa"/>
            </w:tcMar>
            <w:vAlign w:val="bottom"/>
          </w:tcPr>
          <w:p w14:paraId="4BE39B5A" w14:textId="77777777" w:rsidR="000E67AA" w:rsidRPr="00FC041B" w:rsidRDefault="000E67AA" w:rsidP="00250BBE">
            <w:pPr>
              <w:jc w:val="right"/>
              <w:rPr>
                <w:rFonts w:cs="Courier New"/>
                <w:sz w:val="18"/>
                <w:szCs w:val="18"/>
              </w:rPr>
            </w:pPr>
          </w:p>
        </w:tc>
        <w:tc>
          <w:tcPr>
            <w:tcW w:w="255" w:type="pct"/>
            <w:tcMar>
              <w:left w:w="14" w:type="dxa"/>
              <w:right w:w="29" w:type="dxa"/>
            </w:tcMar>
            <w:vAlign w:val="bottom"/>
          </w:tcPr>
          <w:p w14:paraId="75CBA276" w14:textId="77777777" w:rsidR="000E67AA" w:rsidRPr="00FC041B" w:rsidRDefault="000E67AA" w:rsidP="00250BBE">
            <w:pPr>
              <w:jc w:val="right"/>
              <w:rPr>
                <w:rFonts w:cs="Courier New"/>
                <w:sz w:val="18"/>
                <w:szCs w:val="18"/>
              </w:rPr>
            </w:pPr>
          </w:p>
        </w:tc>
        <w:tc>
          <w:tcPr>
            <w:tcW w:w="255" w:type="pct"/>
            <w:tcMar>
              <w:left w:w="14" w:type="dxa"/>
              <w:right w:w="29" w:type="dxa"/>
            </w:tcMar>
            <w:vAlign w:val="bottom"/>
          </w:tcPr>
          <w:p w14:paraId="20246FBF" w14:textId="77777777" w:rsidR="000E67AA" w:rsidRPr="00FC041B" w:rsidRDefault="000E67AA" w:rsidP="00250BBE">
            <w:pPr>
              <w:jc w:val="right"/>
              <w:rPr>
                <w:rFonts w:cs="Courier New"/>
                <w:sz w:val="18"/>
                <w:szCs w:val="18"/>
              </w:rPr>
            </w:pPr>
          </w:p>
        </w:tc>
        <w:tc>
          <w:tcPr>
            <w:tcW w:w="255" w:type="pct"/>
            <w:tcMar>
              <w:left w:w="14" w:type="dxa"/>
              <w:right w:w="29" w:type="dxa"/>
            </w:tcMar>
            <w:vAlign w:val="bottom"/>
          </w:tcPr>
          <w:p w14:paraId="30DFB500" w14:textId="77777777" w:rsidR="000E67AA" w:rsidRPr="00FC041B" w:rsidRDefault="000E67AA" w:rsidP="00250BBE">
            <w:pPr>
              <w:jc w:val="right"/>
              <w:rPr>
                <w:rFonts w:cs="Courier New"/>
                <w:sz w:val="18"/>
                <w:szCs w:val="18"/>
              </w:rPr>
            </w:pPr>
          </w:p>
        </w:tc>
        <w:tc>
          <w:tcPr>
            <w:tcW w:w="258" w:type="pct"/>
            <w:tcMar>
              <w:left w:w="14" w:type="dxa"/>
              <w:right w:w="29" w:type="dxa"/>
            </w:tcMar>
            <w:vAlign w:val="bottom"/>
          </w:tcPr>
          <w:p w14:paraId="112F86D6" w14:textId="77777777" w:rsidR="000E67AA" w:rsidRPr="00FC041B" w:rsidRDefault="000E67AA" w:rsidP="00250BBE">
            <w:pPr>
              <w:jc w:val="right"/>
              <w:rPr>
                <w:rFonts w:cs="Courier New"/>
                <w:sz w:val="18"/>
                <w:szCs w:val="18"/>
              </w:rPr>
            </w:pPr>
          </w:p>
        </w:tc>
        <w:tc>
          <w:tcPr>
            <w:tcW w:w="276" w:type="pct"/>
            <w:vAlign w:val="bottom"/>
          </w:tcPr>
          <w:p w14:paraId="67547E4E" w14:textId="77777777" w:rsidR="000E67AA" w:rsidRPr="00FC041B" w:rsidRDefault="000E67AA" w:rsidP="00250BBE">
            <w:pPr>
              <w:jc w:val="right"/>
              <w:rPr>
                <w:rFonts w:cs="Courier New"/>
                <w:sz w:val="18"/>
                <w:szCs w:val="18"/>
              </w:rPr>
            </w:pPr>
          </w:p>
        </w:tc>
        <w:tc>
          <w:tcPr>
            <w:tcW w:w="266" w:type="pct"/>
            <w:vAlign w:val="bottom"/>
          </w:tcPr>
          <w:p w14:paraId="2F7E69E0" w14:textId="77777777" w:rsidR="000E67AA" w:rsidRPr="00FC041B" w:rsidRDefault="000E67AA" w:rsidP="00250BBE">
            <w:pPr>
              <w:jc w:val="right"/>
              <w:rPr>
                <w:rFonts w:cs="Courier New"/>
                <w:sz w:val="18"/>
                <w:szCs w:val="18"/>
              </w:rPr>
            </w:pPr>
          </w:p>
        </w:tc>
        <w:tc>
          <w:tcPr>
            <w:tcW w:w="258" w:type="pct"/>
            <w:vAlign w:val="bottom"/>
          </w:tcPr>
          <w:p w14:paraId="6E566E00" w14:textId="77777777" w:rsidR="000E67AA" w:rsidRPr="00FC041B" w:rsidRDefault="000E67AA" w:rsidP="00250BBE">
            <w:pPr>
              <w:jc w:val="right"/>
              <w:rPr>
                <w:rFonts w:cs="Courier New"/>
                <w:sz w:val="18"/>
                <w:szCs w:val="18"/>
              </w:rPr>
            </w:pPr>
          </w:p>
        </w:tc>
        <w:tc>
          <w:tcPr>
            <w:tcW w:w="231" w:type="pct"/>
            <w:vAlign w:val="bottom"/>
          </w:tcPr>
          <w:p w14:paraId="5C7BE1B1" w14:textId="77777777" w:rsidR="000E67AA" w:rsidRPr="00FC041B" w:rsidRDefault="000E67AA" w:rsidP="00250BBE">
            <w:pPr>
              <w:jc w:val="right"/>
              <w:rPr>
                <w:rFonts w:cs="Courier New"/>
                <w:sz w:val="18"/>
                <w:szCs w:val="18"/>
              </w:rPr>
            </w:pPr>
          </w:p>
        </w:tc>
        <w:tc>
          <w:tcPr>
            <w:tcW w:w="284" w:type="pct"/>
            <w:vAlign w:val="bottom"/>
          </w:tcPr>
          <w:p w14:paraId="178E3498" w14:textId="77777777" w:rsidR="000E67AA" w:rsidRPr="00FC041B" w:rsidRDefault="000E67AA" w:rsidP="00250BBE">
            <w:pPr>
              <w:jc w:val="right"/>
              <w:rPr>
                <w:rFonts w:cs="Courier New"/>
                <w:sz w:val="18"/>
                <w:szCs w:val="18"/>
              </w:rPr>
            </w:pPr>
          </w:p>
        </w:tc>
        <w:tc>
          <w:tcPr>
            <w:tcW w:w="229" w:type="pct"/>
            <w:vAlign w:val="bottom"/>
          </w:tcPr>
          <w:p w14:paraId="45847745" w14:textId="77777777" w:rsidR="000E67AA" w:rsidRPr="00FC041B" w:rsidRDefault="000E67AA" w:rsidP="00250BBE">
            <w:pPr>
              <w:jc w:val="right"/>
              <w:rPr>
                <w:rFonts w:cs="Courier New"/>
                <w:sz w:val="18"/>
                <w:szCs w:val="18"/>
              </w:rPr>
            </w:pPr>
          </w:p>
        </w:tc>
      </w:tr>
      <w:tr w:rsidR="000E67AA" w:rsidRPr="00FC041B" w14:paraId="1CDE3562" w14:textId="77777777" w:rsidTr="000E67AA">
        <w:trPr>
          <w:jc w:val="center"/>
        </w:trPr>
        <w:tc>
          <w:tcPr>
            <w:tcW w:w="1127" w:type="pct"/>
            <w:tcBorders>
              <w:top w:val="nil"/>
              <w:bottom w:val="nil"/>
            </w:tcBorders>
            <w:shd w:val="clear" w:color="auto" w:fill="E7E6E6" w:themeFill="background2"/>
            <w:tcMar>
              <w:left w:w="29" w:type="dxa"/>
              <w:right w:w="29" w:type="dxa"/>
            </w:tcMar>
          </w:tcPr>
          <w:p w14:paraId="0FB1FCC6" w14:textId="77777777" w:rsidR="000E67AA" w:rsidRPr="00FC041B" w:rsidRDefault="000E67AA" w:rsidP="00250BBE">
            <w:pPr>
              <w:rPr>
                <w:sz w:val="18"/>
                <w:szCs w:val="18"/>
              </w:rPr>
            </w:pPr>
            <w:r w:rsidRPr="00FC041B">
              <w:rPr>
                <w:sz w:val="18"/>
                <w:szCs w:val="18"/>
              </w:rPr>
              <w:t>3. Subnational elections</w:t>
            </w:r>
          </w:p>
        </w:tc>
        <w:tc>
          <w:tcPr>
            <w:tcW w:w="280" w:type="pct"/>
            <w:vAlign w:val="bottom"/>
          </w:tcPr>
          <w:p w14:paraId="36990645" w14:textId="48A68ACC" w:rsidR="000E67AA" w:rsidRPr="00FC041B" w:rsidRDefault="000E67AA" w:rsidP="00250BBE">
            <w:pPr>
              <w:jc w:val="right"/>
              <w:rPr>
                <w:sz w:val="18"/>
                <w:szCs w:val="18"/>
              </w:rPr>
            </w:pPr>
            <w:r w:rsidRPr="00FC041B">
              <w:rPr>
                <w:color w:val="000000"/>
                <w:sz w:val="18"/>
                <w:szCs w:val="18"/>
              </w:rPr>
              <w:t>-0.622</w:t>
            </w:r>
          </w:p>
        </w:tc>
        <w:tc>
          <w:tcPr>
            <w:tcW w:w="264" w:type="pct"/>
            <w:shd w:val="clear" w:color="auto" w:fill="auto"/>
            <w:tcMar>
              <w:left w:w="14" w:type="dxa"/>
              <w:right w:w="29" w:type="dxa"/>
            </w:tcMar>
            <w:vAlign w:val="bottom"/>
          </w:tcPr>
          <w:p w14:paraId="3A3AE796" w14:textId="62941CE5" w:rsidR="000E67AA" w:rsidRPr="00FC041B" w:rsidRDefault="000E67AA" w:rsidP="00250BBE">
            <w:pPr>
              <w:jc w:val="right"/>
              <w:rPr>
                <w:rFonts w:cs="Courier New"/>
                <w:sz w:val="18"/>
                <w:szCs w:val="18"/>
              </w:rPr>
            </w:pPr>
            <w:r w:rsidRPr="00FC041B">
              <w:rPr>
                <w:color w:val="000000"/>
                <w:sz w:val="18"/>
                <w:szCs w:val="18"/>
              </w:rPr>
              <w:t>0.261</w:t>
            </w:r>
          </w:p>
        </w:tc>
        <w:tc>
          <w:tcPr>
            <w:tcW w:w="253" w:type="pct"/>
            <w:shd w:val="clear" w:color="auto" w:fill="auto"/>
            <w:tcMar>
              <w:left w:w="14" w:type="dxa"/>
              <w:right w:w="29" w:type="dxa"/>
            </w:tcMar>
            <w:vAlign w:val="bottom"/>
          </w:tcPr>
          <w:p w14:paraId="00D32D0E" w14:textId="1E941F10" w:rsidR="000E67AA" w:rsidRPr="00FC041B" w:rsidRDefault="000E67AA" w:rsidP="00250BBE">
            <w:pPr>
              <w:jc w:val="right"/>
              <w:rPr>
                <w:rFonts w:cs="Courier New"/>
                <w:sz w:val="18"/>
                <w:szCs w:val="18"/>
              </w:rPr>
            </w:pPr>
            <w:r w:rsidRPr="00FC041B">
              <w:rPr>
                <w:color w:val="000000"/>
                <w:sz w:val="18"/>
                <w:szCs w:val="18"/>
              </w:rPr>
              <w:t>0.104</w:t>
            </w:r>
          </w:p>
        </w:tc>
        <w:tc>
          <w:tcPr>
            <w:tcW w:w="255" w:type="pct"/>
            <w:tcMar>
              <w:left w:w="14" w:type="dxa"/>
              <w:right w:w="29" w:type="dxa"/>
            </w:tcMar>
            <w:vAlign w:val="bottom"/>
          </w:tcPr>
          <w:p w14:paraId="4074111B" w14:textId="2EAF6F92" w:rsidR="000E67AA" w:rsidRPr="00FC041B" w:rsidRDefault="000E67AA" w:rsidP="00250BBE">
            <w:pPr>
              <w:jc w:val="right"/>
              <w:rPr>
                <w:rFonts w:cs="Courier New"/>
                <w:sz w:val="18"/>
                <w:szCs w:val="18"/>
              </w:rPr>
            </w:pPr>
            <w:r w:rsidRPr="00FC041B">
              <w:rPr>
                <w:color w:val="000000"/>
                <w:sz w:val="18"/>
                <w:szCs w:val="18"/>
              </w:rPr>
              <w:t>1</w:t>
            </w:r>
          </w:p>
        </w:tc>
        <w:tc>
          <w:tcPr>
            <w:tcW w:w="255" w:type="pct"/>
            <w:shd w:val="clear" w:color="auto" w:fill="auto"/>
            <w:tcMar>
              <w:left w:w="14" w:type="dxa"/>
              <w:right w:w="29" w:type="dxa"/>
            </w:tcMar>
            <w:vAlign w:val="bottom"/>
          </w:tcPr>
          <w:p w14:paraId="3FC11A4B" w14:textId="77777777" w:rsidR="000E67AA" w:rsidRPr="00FC041B" w:rsidRDefault="000E67AA" w:rsidP="00250BBE">
            <w:pPr>
              <w:jc w:val="right"/>
              <w:rPr>
                <w:rFonts w:cs="Courier New"/>
                <w:sz w:val="18"/>
                <w:szCs w:val="18"/>
              </w:rPr>
            </w:pPr>
          </w:p>
        </w:tc>
        <w:tc>
          <w:tcPr>
            <w:tcW w:w="255" w:type="pct"/>
            <w:tcMar>
              <w:left w:w="14" w:type="dxa"/>
              <w:right w:w="29" w:type="dxa"/>
            </w:tcMar>
            <w:vAlign w:val="bottom"/>
          </w:tcPr>
          <w:p w14:paraId="6E1A7A3F" w14:textId="77777777" w:rsidR="000E67AA" w:rsidRPr="00FC041B" w:rsidRDefault="000E67AA" w:rsidP="00250BBE">
            <w:pPr>
              <w:jc w:val="right"/>
              <w:rPr>
                <w:rFonts w:cs="Courier New"/>
                <w:sz w:val="18"/>
                <w:szCs w:val="18"/>
              </w:rPr>
            </w:pPr>
          </w:p>
        </w:tc>
        <w:tc>
          <w:tcPr>
            <w:tcW w:w="255" w:type="pct"/>
            <w:tcMar>
              <w:left w:w="14" w:type="dxa"/>
              <w:right w:w="29" w:type="dxa"/>
            </w:tcMar>
            <w:vAlign w:val="bottom"/>
          </w:tcPr>
          <w:p w14:paraId="08D0BC46" w14:textId="77777777" w:rsidR="000E67AA" w:rsidRPr="00FC041B" w:rsidRDefault="000E67AA" w:rsidP="00250BBE">
            <w:pPr>
              <w:jc w:val="right"/>
              <w:rPr>
                <w:rFonts w:cs="Courier New"/>
                <w:sz w:val="18"/>
                <w:szCs w:val="18"/>
              </w:rPr>
            </w:pPr>
          </w:p>
        </w:tc>
        <w:tc>
          <w:tcPr>
            <w:tcW w:w="255" w:type="pct"/>
            <w:tcMar>
              <w:left w:w="14" w:type="dxa"/>
              <w:right w:w="29" w:type="dxa"/>
            </w:tcMar>
            <w:vAlign w:val="bottom"/>
          </w:tcPr>
          <w:p w14:paraId="4AD386CC" w14:textId="77777777" w:rsidR="000E67AA" w:rsidRPr="00FC041B" w:rsidRDefault="000E67AA" w:rsidP="00250BBE">
            <w:pPr>
              <w:jc w:val="right"/>
              <w:rPr>
                <w:rFonts w:cs="Courier New"/>
                <w:sz w:val="18"/>
                <w:szCs w:val="18"/>
              </w:rPr>
            </w:pPr>
          </w:p>
        </w:tc>
        <w:tc>
          <w:tcPr>
            <w:tcW w:w="258" w:type="pct"/>
            <w:tcMar>
              <w:left w:w="14" w:type="dxa"/>
              <w:right w:w="29" w:type="dxa"/>
            </w:tcMar>
            <w:vAlign w:val="bottom"/>
          </w:tcPr>
          <w:p w14:paraId="2FE710E2" w14:textId="77777777" w:rsidR="000E67AA" w:rsidRPr="00FC041B" w:rsidRDefault="000E67AA" w:rsidP="00250BBE">
            <w:pPr>
              <w:jc w:val="right"/>
              <w:rPr>
                <w:rFonts w:cs="Courier New"/>
                <w:sz w:val="18"/>
                <w:szCs w:val="18"/>
              </w:rPr>
            </w:pPr>
          </w:p>
        </w:tc>
        <w:tc>
          <w:tcPr>
            <w:tcW w:w="276" w:type="pct"/>
            <w:vAlign w:val="bottom"/>
          </w:tcPr>
          <w:p w14:paraId="4E7F8099" w14:textId="77777777" w:rsidR="000E67AA" w:rsidRPr="00FC041B" w:rsidRDefault="000E67AA" w:rsidP="00250BBE">
            <w:pPr>
              <w:jc w:val="right"/>
              <w:rPr>
                <w:rFonts w:cs="Courier New"/>
                <w:sz w:val="18"/>
                <w:szCs w:val="18"/>
              </w:rPr>
            </w:pPr>
          </w:p>
        </w:tc>
        <w:tc>
          <w:tcPr>
            <w:tcW w:w="266" w:type="pct"/>
            <w:vAlign w:val="bottom"/>
          </w:tcPr>
          <w:p w14:paraId="0C7546E6" w14:textId="77777777" w:rsidR="000E67AA" w:rsidRPr="00FC041B" w:rsidRDefault="000E67AA" w:rsidP="00250BBE">
            <w:pPr>
              <w:jc w:val="right"/>
              <w:rPr>
                <w:rFonts w:cs="Courier New"/>
                <w:sz w:val="18"/>
                <w:szCs w:val="18"/>
              </w:rPr>
            </w:pPr>
          </w:p>
        </w:tc>
        <w:tc>
          <w:tcPr>
            <w:tcW w:w="258" w:type="pct"/>
            <w:vAlign w:val="bottom"/>
          </w:tcPr>
          <w:p w14:paraId="10EA2E4A" w14:textId="77777777" w:rsidR="000E67AA" w:rsidRPr="00FC041B" w:rsidRDefault="000E67AA" w:rsidP="00250BBE">
            <w:pPr>
              <w:jc w:val="right"/>
              <w:rPr>
                <w:rFonts w:cs="Courier New"/>
                <w:sz w:val="18"/>
                <w:szCs w:val="18"/>
              </w:rPr>
            </w:pPr>
          </w:p>
        </w:tc>
        <w:tc>
          <w:tcPr>
            <w:tcW w:w="231" w:type="pct"/>
            <w:vAlign w:val="bottom"/>
          </w:tcPr>
          <w:p w14:paraId="7AD980B5" w14:textId="77777777" w:rsidR="000E67AA" w:rsidRPr="00FC041B" w:rsidRDefault="000E67AA" w:rsidP="00250BBE">
            <w:pPr>
              <w:jc w:val="right"/>
              <w:rPr>
                <w:rFonts w:cs="Courier New"/>
                <w:sz w:val="18"/>
                <w:szCs w:val="18"/>
              </w:rPr>
            </w:pPr>
          </w:p>
        </w:tc>
        <w:tc>
          <w:tcPr>
            <w:tcW w:w="284" w:type="pct"/>
            <w:vAlign w:val="bottom"/>
          </w:tcPr>
          <w:p w14:paraId="052BA2CF" w14:textId="77777777" w:rsidR="000E67AA" w:rsidRPr="00FC041B" w:rsidRDefault="000E67AA" w:rsidP="00250BBE">
            <w:pPr>
              <w:jc w:val="right"/>
              <w:rPr>
                <w:rFonts w:cs="Courier New"/>
                <w:sz w:val="18"/>
                <w:szCs w:val="18"/>
              </w:rPr>
            </w:pPr>
          </w:p>
        </w:tc>
        <w:tc>
          <w:tcPr>
            <w:tcW w:w="229" w:type="pct"/>
            <w:vAlign w:val="bottom"/>
          </w:tcPr>
          <w:p w14:paraId="76119DC3" w14:textId="77777777" w:rsidR="000E67AA" w:rsidRPr="00FC041B" w:rsidRDefault="000E67AA" w:rsidP="00250BBE">
            <w:pPr>
              <w:jc w:val="right"/>
              <w:rPr>
                <w:rFonts w:cs="Courier New"/>
                <w:sz w:val="18"/>
                <w:szCs w:val="18"/>
              </w:rPr>
            </w:pPr>
          </w:p>
        </w:tc>
      </w:tr>
      <w:tr w:rsidR="000E67AA" w:rsidRPr="00FC041B" w14:paraId="41C13D6B" w14:textId="77777777" w:rsidTr="000E67AA">
        <w:trPr>
          <w:jc w:val="center"/>
        </w:trPr>
        <w:tc>
          <w:tcPr>
            <w:tcW w:w="1127" w:type="pct"/>
            <w:tcBorders>
              <w:top w:val="nil"/>
              <w:bottom w:val="nil"/>
            </w:tcBorders>
            <w:shd w:val="clear" w:color="auto" w:fill="E7E6E6" w:themeFill="background2"/>
            <w:tcMar>
              <w:left w:w="29" w:type="dxa"/>
              <w:right w:w="29" w:type="dxa"/>
            </w:tcMar>
          </w:tcPr>
          <w:p w14:paraId="13B2A7AD" w14:textId="77777777" w:rsidR="000E67AA" w:rsidRPr="00FC041B" w:rsidRDefault="000E67AA" w:rsidP="00250BBE">
            <w:pPr>
              <w:rPr>
                <w:sz w:val="18"/>
                <w:szCs w:val="18"/>
              </w:rPr>
            </w:pPr>
            <w:r w:rsidRPr="00FC041B">
              <w:rPr>
                <w:sz w:val="18"/>
                <w:szCs w:val="18"/>
              </w:rPr>
              <w:t>4. Autonomous regions</w:t>
            </w:r>
          </w:p>
        </w:tc>
        <w:tc>
          <w:tcPr>
            <w:tcW w:w="280" w:type="pct"/>
            <w:vAlign w:val="bottom"/>
          </w:tcPr>
          <w:p w14:paraId="32787CAC" w14:textId="17E0730A" w:rsidR="000E67AA" w:rsidRPr="00FC041B" w:rsidRDefault="000E67AA" w:rsidP="00250BBE">
            <w:pPr>
              <w:jc w:val="right"/>
              <w:rPr>
                <w:sz w:val="18"/>
                <w:szCs w:val="18"/>
              </w:rPr>
            </w:pPr>
            <w:r w:rsidRPr="00FC041B">
              <w:rPr>
                <w:color w:val="000000"/>
                <w:sz w:val="18"/>
                <w:szCs w:val="18"/>
              </w:rPr>
              <w:t>-0.206</w:t>
            </w:r>
          </w:p>
        </w:tc>
        <w:tc>
          <w:tcPr>
            <w:tcW w:w="264" w:type="pct"/>
            <w:shd w:val="clear" w:color="auto" w:fill="auto"/>
            <w:tcMar>
              <w:left w:w="14" w:type="dxa"/>
              <w:right w:w="29" w:type="dxa"/>
            </w:tcMar>
            <w:vAlign w:val="bottom"/>
          </w:tcPr>
          <w:p w14:paraId="47D75EBB" w14:textId="4E1A7CC1" w:rsidR="000E67AA" w:rsidRPr="00FC041B" w:rsidRDefault="000E67AA" w:rsidP="00250BBE">
            <w:pPr>
              <w:jc w:val="right"/>
              <w:rPr>
                <w:rFonts w:cs="Courier New"/>
                <w:sz w:val="18"/>
                <w:szCs w:val="18"/>
              </w:rPr>
            </w:pPr>
            <w:r w:rsidRPr="00FC041B">
              <w:rPr>
                <w:color w:val="000000"/>
                <w:sz w:val="18"/>
                <w:szCs w:val="18"/>
              </w:rPr>
              <w:t>0.073</w:t>
            </w:r>
          </w:p>
        </w:tc>
        <w:tc>
          <w:tcPr>
            <w:tcW w:w="253" w:type="pct"/>
            <w:shd w:val="clear" w:color="auto" w:fill="auto"/>
            <w:tcMar>
              <w:left w:w="14" w:type="dxa"/>
              <w:right w:w="29" w:type="dxa"/>
            </w:tcMar>
            <w:vAlign w:val="bottom"/>
          </w:tcPr>
          <w:p w14:paraId="2C59FF55" w14:textId="11CDC57D" w:rsidR="000E67AA" w:rsidRPr="00FC041B" w:rsidRDefault="000E67AA" w:rsidP="00250BBE">
            <w:pPr>
              <w:jc w:val="right"/>
              <w:rPr>
                <w:rFonts w:cs="Courier New"/>
                <w:sz w:val="18"/>
                <w:szCs w:val="18"/>
              </w:rPr>
            </w:pPr>
            <w:r w:rsidRPr="00FC041B">
              <w:rPr>
                <w:color w:val="000000"/>
                <w:sz w:val="18"/>
                <w:szCs w:val="18"/>
              </w:rPr>
              <w:t>0.04</w:t>
            </w:r>
          </w:p>
        </w:tc>
        <w:tc>
          <w:tcPr>
            <w:tcW w:w="255" w:type="pct"/>
            <w:tcMar>
              <w:left w:w="14" w:type="dxa"/>
              <w:right w:w="29" w:type="dxa"/>
            </w:tcMar>
            <w:vAlign w:val="bottom"/>
          </w:tcPr>
          <w:p w14:paraId="13A519BA" w14:textId="7EEBC4C6" w:rsidR="000E67AA" w:rsidRPr="00FC041B" w:rsidRDefault="000E67AA" w:rsidP="00250BBE">
            <w:pPr>
              <w:jc w:val="right"/>
              <w:rPr>
                <w:rFonts w:cs="Courier New"/>
                <w:sz w:val="18"/>
                <w:szCs w:val="18"/>
              </w:rPr>
            </w:pPr>
            <w:r w:rsidRPr="00FC041B">
              <w:rPr>
                <w:color w:val="000000"/>
                <w:sz w:val="18"/>
                <w:szCs w:val="18"/>
              </w:rPr>
              <w:t>0.085</w:t>
            </w:r>
          </w:p>
        </w:tc>
        <w:tc>
          <w:tcPr>
            <w:tcW w:w="255" w:type="pct"/>
            <w:shd w:val="clear" w:color="auto" w:fill="auto"/>
            <w:tcMar>
              <w:left w:w="14" w:type="dxa"/>
              <w:right w:w="29" w:type="dxa"/>
            </w:tcMar>
            <w:vAlign w:val="bottom"/>
          </w:tcPr>
          <w:p w14:paraId="3FD8B0BD" w14:textId="3FF160DC" w:rsidR="000E67AA" w:rsidRPr="00FC041B" w:rsidRDefault="000E67AA" w:rsidP="00250BBE">
            <w:pPr>
              <w:jc w:val="right"/>
              <w:rPr>
                <w:rFonts w:cs="Courier New"/>
                <w:sz w:val="18"/>
                <w:szCs w:val="18"/>
              </w:rPr>
            </w:pPr>
            <w:r w:rsidRPr="00FC041B">
              <w:rPr>
                <w:color w:val="000000"/>
                <w:sz w:val="18"/>
                <w:szCs w:val="18"/>
              </w:rPr>
              <w:t>1</w:t>
            </w:r>
          </w:p>
        </w:tc>
        <w:tc>
          <w:tcPr>
            <w:tcW w:w="255" w:type="pct"/>
            <w:tcMar>
              <w:left w:w="14" w:type="dxa"/>
              <w:right w:w="29" w:type="dxa"/>
            </w:tcMar>
            <w:vAlign w:val="bottom"/>
          </w:tcPr>
          <w:p w14:paraId="77011707" w14:textId="77777777" w:rsidR="000E67AA" w:rsidRPr="00FC041B" w:rsidRDefault="000E67AA" w:rsidP="00250BBE">
            <w:pPr>
              <w:jc w:val="right"/>
              <w:rPr>
                <w:rFonts w:cs="Courier New"/>
                <w:sz w:val="18"/>
                <w:szCs w:val="18"/>
              </w:rPr>
            </w:pPr>
          </w:p>
        </w:tc>
        <w:tc>
          <w:tcPr>
            <w:tcW w:w="255" w:type="pct"/>
            <w:tcMar>
              <w:left w:w="14" w:type="dxa"/>
              <w:right w:w="29" w:type="dxa"/>
            </w:tcMar>
            <w:vAlign w:val="bottom"/>
          </w:tcPr>
          <w:p w14:paraId="7FDD559C" w14:textId="77777777" w:rsidR="000E67AA" w:rsidRPr="00FC041B" w:rsidRDefault="000E67AA" w:rsidP="00250BBE">
            <w:pPr>
              <w:jc w:val="right"/>
              <w:rPr>
                <w:rFonts w:cs="Courier New"/>
                <w:sz w:val="18"/>
                <w:szCs w:val="18"/>
              </w:rPr>
            </w:pPr>
          </w:p>
        </w:tc>
        <w:tc>
          <w:tcPr>
            <w:tcW w:w="255" w:type="pct"/>
            <w:tcMar>
              <w:left w:w="14" w:type="dxa"/>
              <w:right w:w="29" w:type="dxa"/>
            </w:tcMar>
            <w:vAlign w:val="bottom"/>
          </w:tcPr>
          <w:p w14:paraId="692A3B6E" w14:textId="77777777" w:rsidR="000E67AA" w:rsidRPr="00FC041B" w:rsidRDefault="000E67AA" w:rsidP="00250BBE">
            <w:pPr>
              <w:jc w:val="right"/>
              <w:rPr>
                <w:rFonts w:cs="Courier New"/>
                <w:sz w:val="18"/>
                <w:szCs w:val="18"/>
              </w:rPr>
            </w:pPr>
          </w:p>
        </w:tc>
        <w:tc>
          <w:tcPr>
            <w:tcW w:w="258" w:type="pct"/>
            <w:tcMar>
              <w:left w:w="14" w:type="dxa"/>
              <w:right w:w="29" w:type="dxa"/>
            </w:tcMar>
            <w:vAlign w:val="bottom"/>
          </w:tcPr>
          <w:p w14:paraId="1436CB3F" w14:textId="77777777" w:rsidR="000E67AA" w:rsidRPr="00FC041B" w:rsidRDefault="000E67AA" w:rsidP="00250BBE">
            <w:pPr>
              <w:jc w:val="right"/>
              <w:rPr>
                <w:rFonts w:cs="Courier New"/>
                <w:sz w:val="18"/>
                <w:szCs w:val="18"/>
              </w:rPr>
            </w:pPr>
          </w:p>
        </w:tc>
        <w:tc>
          <w:tcPr>
            <w:tcW w:w="276" w:type="pct"/>
            <w:vAlign w:val="bottom"/>
          </w:tcPr>
          <w:p w14:paraId="151FF307" w14:textId="77777777" w:rsidR="000E67AA" w:rsidRPr="00FC041B" w:rsidRDefault="000E67AA" w:rsidP="00250BBE">
            <w:pPr>
              <w:jc w:val="right"/>
              <w:rPr>
                <w:rFonts w:cs="Courier New"/>
                <w:sz w:val="18"/>
                <w:szCs w:val="18"/>
              </w:rPr>
            </w:pPr>
          </w:p>
        </w:tc>
        <w:tc>
          <w:tcPr>
            <w:tcW w:w="266" w:type="pct"/>
            <w:vAlign w:val="bottom"/>
          </w:tcPr>
          <w:p w14:paraId="05BAFD6F" w14:textId="77777777" w:rsidR="000E67AA" w:rsidRPr="00FC041B" w:rsidRDefault="000E67AA" w:rsidP="00250BBE">
            <w:pPr>
              <w:jc w:val="right"/>
              <w:rPr>
                <w:rFonts w:cs="Courier New"/>
                <w:sz w:val="18"/>
                <w:szCs w:val="18"/>
              </w:rPr>
            </w:pPr>
          </w:p>
        </w:tc>
        <w:tc>
          <w:tcPr>
            <w:tcW w:w="258" w:type="pct"/>
            <w:vAlign w:val="bottom"/>
          </w:tcPr>
          <w:p w14:paraId="188F3D6C" w14:textId="77777777" w:rsidR="000E67AA" w:rsidRPr="00FC041B" w:rsidRDefault="000E67AA" w:rsidP="00250BBE">
            <w:pPr>
              <w:jc w:val="right"/>
              <w:rPr>
                <w:rFonts w:cs="Courier New"/>
                <w:sz w:val="18"/>
                <w:szCs w:val="18"/>
              </w:rPr>
            </w:pPr>
          </w:p>
        </w:tc>
        <w:tc>
          <w:tcPr>
            <w:tcW w:w="231" w:type="pct"/>
            <w:vAlign w:val="bottom"/>
          </w:tcPr>
          <w:p w14:paraId="4B50042A" w14:textId="77777777" w:rsidR="000E67AA" w:rsidRPr="00FC041B" w:rsidRDefault="000E67AA" w:rsidP="00250BBE">
            <w:pPr>
              <w:jc w:val="right"/>
              <w:rPr>
                <w:rFonts w:cs="Courier New"/>
                <w:sz w:val="18"/>
                <w:szCs w:val="18"/>
              </w:rPr>
            </w:pPr>
          </w:p>
        </w:tc>
        <w:tc>
          <w:tcPr>
            <w:tcW w:w="284" w:type="pct"/>
            <w:vAlign w:val="bottom"/>
          </w:tcPr>
          <w:p w14:paraId="57BCAD07" w14:textId="77777777" w:rsidR="000E67AA" w:rsidRPr="00FC041B" w:rsidRDefault="000E67AA" w:rsidP="00250BBE">
            <w:pPr>
              <w:jc w:val="right"/>
              <w:rPr>
                <w:rFonts w:cs="Courier New"/>
                <w:sz w:val="18"/>
                <w:szCs w:val="18"/>
              </w:rPr>
            </w:pPr>
          </w:p>
        </w:tc>
        <w:tc>
          <w:tcPr>
            <w:tcW w:w="229" w:type="pct"/>
            <w:vAlign w:val="bottom"/>
          </w:tcPr>
          <w:p w14:paraId="7C46C35A" w14:textId="77777777" w:rsidR="000E67AA" w:rsidRPr="00FC041B" w:rsidRDefault="000E67AA" w:rsidP="00250BBE">
            <w:pPr>
              <w:jc w:val="right"/>
              <w:rPr>
                <w:rFonts w:cs="Courier New"/>
                <w:sz w:val="18"/>
                <w:szCs w:val="18"/>
              </w:rPr>
            </w:pPr>
          </w:p>
        </w:tc>
      </w:tr>
      <w:tr w:rsidR="000E67AA" w:rsidRPr="00FC041B" w14:paraId="57E30017" w14:textId="77777777" w:rsidTr="000E67AA">
        <w:trPr>
          <w:jc w:val="center"/>
        </w:trPr>
        <w:tc>
          <w:tcPr>
            <w:tcW w:w="1127" w:type="pct"/>
            <w:tcBorders>
              <w:top w:val="nil"/>
              <w:bottom w:val="nil"/>
            </w:tcBorders>
            <w:shd w:val="clear" w:color="auto" w:fill="E7E6E6" w:themeFill="background2"/>
            <w:tcMar>
              <w:left w:w="29" w:type="dxa"/>
              <w:right w:w="29" w:type="dxa"/>
            </w:tcMar>
          </w:tcPr>
          <w:p w14:paraId="2D5E171A" w14:textId="77777777" w:rsidR="000E67AA" w:rsidRPr="00FC041B" w:rsidRDefault="000E67AA" w:rsidP="00250BBE">
            <w:pPr>
              <w:rPr>
                <w:sz w:val="18"/>
                <w:szCs w:val="18"/>
              </w:rPr>
            </w:pPr>
            <w:r w:rsidRPr="00FC041B">
              <w:rPr>
                <w:sz w:val="18"/>
                <w:szCs w:val="18"/>
              </w:rPr>
              <w:t xml:space="preserve">5. Revenue </w:t>
            </w:r>
            <w:proofErr w:type="spellStart"/>
            <w:r w:rsidRPr="00FC041B">
              <w:rPr>
                <w:sz w:val="18"/>
                <w:szCs w:val="18"/>
              </w:rPr>
              <w:t>decentraliz</w:t>
            </w:r>
            <w:proofErr w:type="spellEnd"/>
          </w:p>
        </w:tc>
        <w:tc>
          <w:tcPr>
            <w:tcW w:w="280" w:type="pct"/>
            <w:vAlign w:val="bottom"/>
          </w:tcPr>
          <w:p w14:paraId="4CFB12D5" w14:textId="50A97278" w:rsidR="000E67AA" w:rsidRPr="00FC041B" w:rsidRDefault="000E67AA" w:rsidP="00250BBE">
            <w:pPr>
              <w:jc w:val="right"/>
              <w:rPr>
                <w:sz w:val="18"/>
                <w:szCs w:val="18"/>
              </w:rPr>
            </w:pPr>
            <w:r w:rsidRPr="00FC041B">
              <w:rPr>
                <w:color w:val="000000"/>
                <w:sz w:val="18"/>
                <w:szCs w:val="18"/>
              </w:rPr>
              <w:t>-0.537</w:t>
            </w:r>
          </w:p>
        </w:tc>
        <w:tc>
          <w:tcPr>
            <w:tcW w:w="264" w:type="pct"/>
            <w:shd w:val="clear" w:color="auto" w:fill="auto"/>
            <w:tcMar>
              <w:left w:w="14" w:type="dxa"/>
              <w:right w:w="29" w:type="dxa"/>
            </w:tcMar>
            <w:vAlign w:val="bottom"/>
          </w:tcPr>
          <w:p w14:paraId="0DA90323" w14:textId="03FB4452" w:rsidR="000E67AA" w:rsidRPr="00FC041B" w:rsidRDefault="000E67AA" w:rsidP="00250BBE">
            <w:pPr>
              <w:jc w:val="right"/>
              <w:rPr>
                <w:rFonts w:cs="Courier New"/>
                <w:sz w:val="18"/>
                <w:szCs w:val="18"/>
              </w:rPr>
            </w:pPr>
            <w:r w:rsidRPr="00FC041B">
              <w:rPr>
                <w:color w:val="000000"/>
                <w:sz w:val="18"/>
                <w:szCs w:val="18"/>
              </w:rPr>
              <w:t>0.549</w:t>
            </w:r>
          </w:p>
        </w:tc>
        <w:tc>
          <w:tcPr>
            <w:tcW w:w="253" w:type="pct"/>
            <w:shd w:val="clear" w:color="auto" w:fill="auto"/>
            <w:tcMar>
              <w:left w:w="14" w:type="dxa"/>
              <w:right w:w="29" w:type="dxa"/>
            </w:tcMar>
            <w:vAlign w:val="bottom"/>
          </w:tcPr>
          <w:p w14:paraId="27E9FC28" w14:textId="0682EBE3" w:rsidR="000E67AA" w:rsidRPr="00FC041B" w:rsidRDefault="000E67AA" w:rsidP="00250BBE">
            <w:pPr>
              <w:jc w:val="right"/>
              <w:rPr>
                <w:rFonts w:cs="Courier New"/>
                <w:sz w:val="18"/>
                <w:szCs w:val="18"/>
              </w:rPr>
            </w:pPr>
            <w:r w:rsidRPr="00FC041B">
              <w:rPr>
                <w:color w:val="000000"/>
                <w:sz w:val="18"/>
                <w:szCs w:val="18"/>
              </w:rPr>
              <w:t>0.16</w:t>
            </w:r>
          </w:p>
        </w:tc>
        <w:tc>
          <w:tcPr>
            <w:tcW w:w="255" w:type="pct"/>
            <w:tcMar>
              <w:left w:w="14" w:type="dxa"/>
              <w:right w:w="29" w:type="dxa"/>
            </w:tcMar>
            <w:vAlign w:val="bottom"/>
          </w:tcPr>
          <w:p w14:paraId="567B44F9" w14:textId="041E4768" w:rsidR="000E67AA" w:rsidRPr="00FC041B" w:rsidRDefault="000E67AA" w:rsidP="00250BBE">
            <w:pPr>
              <w:jc w:val="right"/>
              <w:rPr>
                <w:rFonts w:cs="Courier New"/>
                <w:sz w:val="18"/>
                <w:szCs w:val="18"/>
              </w:rPr>
            </w:pPr>
            <w:r w:rsidRPr="00FC041B">
              <w:rPr>
                <w:color w:val="000000"/>
                <w:sz w:val="18"/>
                <w:szCs w:val="18"/>
              </w:rPr>
              <w:t>0.249</w:t>
            </w:r>
          </w:p>
        </w:tc>
        <w:tc>
          <w:tcPr>
            <w:tcW w:w="255" w:type="pct"/>
            <w:shd w:val="clear" w:color="auto" w:fill="auto"/>
            <w:tcMar>
              <w:left w:w="14" w:type="dxa"/>
              <w:right w:w="29" w:type="dxa"/>
            </w:tcMar>
            <w:vAlign w:val="bottom"/>
          </w:tcPr>
          <w:p w14:paraId="5211F85F" w14:textId="37470F6F" w:rsidR="000E67AA" w:rsidRPr="00FC041B" w:rsidRDefault="000E67AA" w:rsidP="00250BBE">
            <w:pPr>
              <w:jc w:val="right"/>
              <w:rPr>
                <w:rFonts w:cs="Courier New"/>
                <w:sz w:val="18"/>
                <w:szCs w:val="18"/>
              </w:rPr>
            </w:pPr>
            <w:r w:rsidRPr="00FC041B">
              <w:rPr>
                <w:color w:val="000000"/>
                <w:sz w:val="18"/>
                <w:szCs w:val="18"/>
              </w:rPr>
              <w:t>0.138</w:t>
            </w:r>
          </w:p>
        </w:tc>
        <w:tc>
          <w:tcPr>
            <w:tcW w:w="255" w:type="pct"/>
            <w:tcMar>
              <w:left w:w="14" w:type="dxa"/>
              <w:right w:w="29" w:type="dxa"/>
            </w:tcMar>
            <w:vAlign w:val="bottom"/>
          </w:tcPr>
          <w:p w14:paraId="16722E47" w14:textId="6031F0E8" w:rsidR="000E67AA" w:rsidRPr="00FC041B" w:rsidRDefault="000E67AA" w:rsidP="00250BBE">
            <w:pPr>
              <w:jc w:val="right"/>
              <w:rPr>
                <w:rFonts w:cs="Courier New"/>
                <w:sz w:val="18"/>
                <w:szCs w:val="18"/>
              </w:rPr>
            </w:pPr>
            <w:r w:rsidRPr="00FC041B">
              <w:rPr>
                <w:color w:val="000000"/>
                <w:sz w:val="18"/>
                <w:szCs w:val="18"/>
              </w:rPr>
              <w:t>1</w:t>
            </w:r>
          </w:p>
        </w:tc>
        <w:tc>
          <w:tcPr>
            <w:tcW w:w="255" w:type="pct"/>
            <w:tcMar>
              <w:left w:w="14" w:type="dxa"/>
              <w:right w:w="29" w:type="dxa"/>
            </w:tcMar>
            <w:vAlign w:val="bottom"/>
          </w:tcPr>
          <w:p w14:paraId="3566247F" w14:textId="77777777" w:rsidR="000E67AA" w:rsidRPr="00FC041B" w:rsidRDefault="000E67AA" w:rsidP="00250BBE">
            <w:pPr>
              <w:jc w:val="right"/>
              <w:rPr>
                <w:rFonts w:cs="Courier New"/>
                <w:sz w:val="18"/>
                <w:szCs w:val="18"/>
              </w:rPr>
            </w:pPr>
          </w:p>
        </w:tc>
        <w:tc>
          <w:tcPr>
            <w:tcW w:w="255" w:type="pct"/>
            <w:tcMar>
              <w:left w:w="14" w:type="dxa"/>
              <w:right w:w="29" w:type="dxa"/>
            </w:tcMar>
            <w:vAlign w:val="bottom"/>
          </w:tcPr>
          <w:p w14:paraId="2A92F9A6" w14:textId="77777777" w:rsidR="000E67AA" w:rsidRPr="00FC041B" w:rsidRDefault="000E67AA" w:rsidP="00250BBE">
            <w:pPr>
              <w:jc w:val="right"/>
              <w:rPr>
                <w:rFonts w:cs="Courier New"/>
                <w:sz w:val="18"/>
                <w:szCs w:val="18"/>
              </w:rPr>
            </w:pPr>
          </w:p>
        </w:tc>
        <w:tc>
          <w:tcPr>
            <w:tcW w:w="258" w:type="pct"/>
            <w:tcMar>
              <w:left w:w="14" w:type="dxa"/>
              <w:right w:w="29" w:type="dxa"/>
            </w:tcMar>
            <w:vAlign w:val="bottom"/>
          </w:tcPr>
          <w:p w14:paraId="63802327" w14:textId="77777777" w:rsidR="000E67AA" w:rsidRPr="00FC041B" w:rsidRDefault="000E67AA" w:rsidP="00250BBE">
            <w:pPr>
              <w:jc w:val="right"/>
              <w:rPr>
                <w:rFonts w:cs="Courier New"/>
                <w:sz w:val="18"/>
                <w:szCs w:val="18"/>
              </w:rPr>
            </w:pPr>
          </w:p>
        </w:tc>
        <w:tc>
          <w:tcPr>
            <w:tcW w:w="276" w:type="pct"/>
            <w:vAlign w:val="bottom"/>
          </w:tcPr>
          <w:p w14:paraId="45D184CE" w14:textId="77777777" w:rsidR="000E67AA" w:rsidRPr="00FC041B" w:rsidRDefault="000E67AA" w:rsidP="00250BBE">
            <w:pPr>
              <w:jc w:val="right"/>
              <w:rPr>
                <w:rFonts w:cs="Courier New"/>
                <w:sz w:val="18"/>
                <w:szCs w:val="18"/>
              </w:rPr>
            </w:pPr>
          </w:p>
        </w:tc>
        <w:tc>
          <w:tcPr>
            <w:tcW w:w="266" w:type="pct"/>
            <w:vAlign w:val="bottom"/>
          </w:tcPr>
          <w:p w14:paraId="11E0B36C" w14:textId="77777777" w:rsidR="000E67AA" w:rsidRPr="00FC041B" w:rsidRDefault="000E67AA" w:rsidP="00250BBE">
            <w:pPr>
              <w:jc w:val="right"/>
              <w:rPr>
                <w:rFonts w:cs="Courier New"/>
                <w:sz w:val="18"/>
                <w:szCs w:val="18"/>
              </w:rPr>
            </w:pPr>
          </w:p>
        </w:tc>
        <w:tc>
          <w:tcPr>
            <w:tcW w:w="258" w:type="pct"/>
            <w:vAlign w:val="bottom"/>
          </w:tcPr>
          <w:p w14:paraId="16E97A05" w14:textId="77777777" w:rsidR="000E67AA" w:rsidRPr="00FC041B" w:rsidRDefault="000E67AA" w:rsidP="00250BBE">
            <w:pPr>
              <w:jc w:val="right"/>
              <w:rPr>
                <w:rFonts w:cs="Courier New"/>
                <w:sz w:val="18"/>
                <w:szCs w:val="18"/>
              </w:rPr>
            </w:pPr>
          </w:p>
        </w:tc>
        <w:tc>
          <w:tcPr>
            <w:tcW w:w="231" w:type="pct"/>
            <w:vAlign w:val="bottom"/>
          </w:tcPr>
          <w:p w14:paraId="5189533E" w14:textId="77777777" w:rsidR="000E67AA" w:rsidRPr="00FC041B" w:rsidRDefault="000E67AA" w:rsidP="00250BBE">
            <w:pPr>
              <w:jc w:val="right"/>
              <w:rPr>
                <w:rFonts w:cs="Courier New"/>
                <w:sz w:val="18"/>
                <w:szCs w:val="18"/>
              </w:rPr>
            </w:pPr>
          </w:p>
        </w:tc>
        <w:tc>
          <w:tcPr>
            <w:tcW w:w="284" w:type="pct"/>
            <w:vAlign w:val="bottom"/>
          </w:tcPr>
          <w:p w14:paraId="1C4B5D0C" w14:textId="77777777" w:rsidR="000E67AA" w:rsidRPr="00FC041B" w:rsidRDefault="000E67AA" w:rsidP="00250BBE">
            <w:pPr>
              <w:jc w:val="right"/>
              <w:rPr>
                <w:rFonts w:cs="Courier New"/>
                <w:sz w:val="18"/>
                <w:szCs w:val="18"/>
              </w:rPr>
            </w:pPr>
          </w:p>
        </w:tc>
        <w:tc>
          <w:tcPr>
            <w:tcW w:w="229" w:type="pct"/>
            <w:vAlign w:val="bottom"/>
          </w:tcPr>
          <w:p w14:paraId="123D61F0" w14:textId="77777777" w:rsidR="000E67AA" w:rsidRPr="00FC041B" w:rsidRDefault="000E67AA" w:rsidP="00250BBE">
            <w:pPr>
              <w:jc w:val="right"/>
              <w:rPr>
                <w:rFonts w:cs="Courier New"/>
                <w:sz w:val="18"/>
                <w:szCs w:val="18"/>
              </w:rPr>
            </w:pPr>
          </w:p>
        </w:tc>
      </w:tr>
      <w:tr w:rsidR="000E67AA" w:rsidRPr="00FC041B" w14:paraId="525FE512" w14:textId="77777777" w:rsidTr="000E67AA">
        <w:trPr>
          <w:jc w:val="center"/>
        </w:trPr>
        <w:tc>
          <w:tcPr>
            <w:tcW w:w="1127" w:type="pct"/>
            <w:tcBorders>
              <w:top w:val="nil"/>
              <w:bottom w:val="nil"/>
            </w:tcBorders>
            <w:shd w:val="clear" w:color="auto" w:fill="E7E6E6" w:themeFill="background2"/>
            <w:tcMar>
              <w:left w:w="29" w:type="dxa"/>
              <w:right w:w="29" w:type="dxa"/>
            </w:tcMar>
          </w:tcPr>
          <w:p w14:paraId="3A874C45" w14:textId="77777777" w:rsidR="000E67AA" w:rsidRPr="00FC041B" w:rsidRDefault="000E67AA" w:rsidP="00250BBE">
            <w:pPr>
              <w:rPr>
                <w:sz w:val="18"/>
                <w:szCs w:val="18"/>
              </w:rPr>
            </w:pPr>
            <w:r w:rsidRPr="00FC041B">
              <w:rPr>
                <w:sz w:val="18"/>
                <w:szCs w:val="18"/>
              </w:rPr>
              <w:t xml:space="preserve">6. </w:t>
            </w:r>
            <w:proofErr w:type="spellStart"/>
            <w:r w:rsidRPr="00FC041B">
              <w:rPr>
                <w:sz w:val="18"/>
                <w:szCs w:val="18"/>
              </w:rPr>
              <w:t>Govt</w:t>
            </w:r>
            <w:proofErr w:type="spellEnd"/>
            <w:r w:rsidRPr="00FC041B">
              <w:rPr>
                <w:sz w:val="18"/>
                <w:szCs w:val="18"/>
              </w:rPr>
              <w:t xml:space="preserve"> consumption</w:t>
            </w:r>
          </w:p>
        </w:tc>
        <w:tc>
          <w:tcPr>
            <w:tcW w:w="280" w:type="pct"/>
            <w:vAlign w:val="bottom"/>
          </w:tcPr>
          <w:p w14:paraId="5A301275" w14:textId="0467D3B8" w:rsidR="000E67AA" w:rsidRPr="00FC041B" w:rsidRDefault="000E67AA" w:rsidP="00250BBE">
            <w:pPr>
              <w:jc w:val="right"/>
              <w:rPr>
                <w:sz w:val="18"/>
                <w:szCs w:val="18"/>
              </w:rPr>
            </w:pPr>
            <w:r w:rsidRPr="00FC041B">
              <w:rPr>
                <w:color w:val="000000"/>
                <w:sz w:val="18"/>
                <w:szCs w:val="18"/>
              </w:rPr>
              <w:t>0.012</w:t>
            </w:r>
          </w:p>
        </w:tc>
        <w:tc>
          <w:tcPr>
            <w:tcW w:w="264" w:type="pct"/>
            <w:shd w:val="clear" w:color="auto" w:fill="auto"/>
            <w:tcMar>
              <w:left w:w="14" w:type="dxa"/>
              <w:right w:w="29" w:type="dxa"/>
            </w:tcMar>
            <w:vAlign w:val="bottom"/>
          </w:tcPr>
          <w:p w14:paraId="7385CBB4" w14:textId="7CA9719D" w:rsidR="000E67AA" w:rsidRPr="00FC041B" w:rsidRDefault="000E67AA" w:rsidP="00250BBE">
            <w:pPr>
              <w:jc w:val="right"/>
              <w:rPr>
                <w:rFonts w:cs="Courier New"/>
                <w:sz w:val="18"/>
                <w:szCs w:val="18"/>
              </w:rPr>
            </w:pPr>
            <w:r w:rsidRPr="00FC041B">
              <w:rPr>
                <w:color w:val="000000"/>
                <w:sz w:val="18"/>
                <w:szCs w:val="18"/>
              </w:rPr>
              <w:t>-0.036</w:t>
            </w:r>
          </w:p>
        </w:tc>
        <w:tc>
          <w:tcPr>
            <w:tcW w:w="253" w:type="pct"/>
            <w:shd w:val="clear" w:color="auto" w:fill="auto"/>
            <w:tcMar>
              <w:left w:w="14" w:type="dxa"/>
              <w:right w:w="29" w:type="dxa"/>
            </w:tcMar>
            <w:vAlign w:val="bottom"/>
          </w:tcPr>
          <w:p w14:paraId="6EE4B405" w14:textId="29B3D2BD" w:rsidR="000E67AA" w:rsidRPr="00FC041B" w:rsidRDefault="000E67AA" w:rsidP="00250BBE">
            <w:pPr>
              <w:jc w:val="right"/>
              <w:rPr>
                <w:rFonts w:cs="Courier New"/>
                <w:sz w:val="18"/>
                <w:szCs w:val="18"/>
              </w:rPr>
            </w:pPr>
            <w:r w:rsidRPr="00FC041B">
              <w:rPr>
                <w:color w:val="000000"/>
                <w:sz w:val="18"/>
                <w:szCs w:val="18"/>
              </w:rPr>
              <w:t>-0.042</w:t>
            </w:r>
          </w:p>
        </w:tc>
        <w:tc>
          <w:tcPr>
            <w:tcW w:w="255" w:type="pct"/>
            <w:tcMar>
              <w:left w:w="14" w:type="dxa"/>
              <w:right w:w="29" w:type="dxa"/>
            </w:tcMar>
            <w:vAlign w:val="bottom"/>
          </w:tcPr>
          <w:p w14:paraId="56DB18EE" w14:textId="42A90BC0" w:rsidR="000E67AA" w:rsidRPr="00FC041B" w:rsidRDefault="000E67AA" w:rsidP="00250BBE">
            <w:pPr>
              <w:jc w:val="right"/>
              <w:rPr>
                <w:rFonts w:cs="Courier New"/>
                <w:sz w:val="18"/>
                <w:szCs w:val="18"/>
              </w:rPr>
            </w:pPr>
            <w:r w:rsidRPr="00FC041B">
              <w:rPr>
                <w:color w:val="000000"/>
                <w:sz w:val="18"/>
                <w:szCs w:val="18"/>
              </w:rPr>
              <w:t>-0.013</w:t>
            </w:r>
          </w:p>
        </w:tc>
        <w:tc>
          <w:tcPr>
            <w:tcW w:w="255" w:type="pct"/>
            <w:shd w:val="clear" w:color="auto" w:fill="auto"/>
            <w:tcMar>
              <w:left w:w="14" w:type="dxa"/>
              <w:right w:w="29" w:type="dxa"/>
            </w:tcMar>
            <w:vAlign w:val="bottom"/>
          </w:tcPr>
          <w:p w14:paraId="2E5838B4" w14:textId="014186AF" w:rsidR="000E67AA" w:rsidRPr="00FC041B" w:rsidRDefault="000E67AA" w:rsidP="00250BBE">
            <w:pPr>
              <w:jc w:val="right"/>
              <w:rPr>
                <w:rFonts w:cs="Courier New"/>
                <w:sz w:val="18"/>
                <w:szCs w:val="18"/>
              </w:rPr>
            </w:pPr>
            <w:r w:rsidRPr="00FC041B">
              <w:rPr>
                <w:color w:val="000000"/>
                <w:sz w:val="18"/>
                <w:szCs w:val="18"/>
              </w:rPr>
              <w:t>0.012</w:t>
            </w:r>
          </w:p>
        </w:tc>
        <w:tc>
          <w:tcPr>
            <w:tcW w:w="255" w:type="pct"/>
            <w:tcMar>
              <w:left w:w="14" w:type="dxa"/>
              <w:right w:w="29" w:type="dxa"/>
            </w:tcMar>
            <w:vAlign w:val="bottom"/>
          </w:tcPr>
          <w:p w14:paraId="09842DDB" w14:textId="16B28889" w:rsidR="000E67AA" w:rsidRPr="00FC041B" w:rsidRDefault="000E67AA" w:rsidP="00250BBE">
            <w:pPr>
              <w:jc w:val="right"/>
              <w:rPr>
                <w:rFonts w:cs="Courier New"/>
                <w:sz w:val="18"/>
                <w:szCs w:val="18"/>
              </w:rPr>
            </w:pPr>
            <w:r w:rsidRPr="00FC041B">
              <w:rPr>
                <w:color w:val="000000"/>
                <w:sz w:val="18"/>
                <w:szCs w:val="18"/>
              </w:rPr>
              <w:t>0.138</w:t>
            </w:r>
          </w:p>
        </w:tc>
        <w:tc>
          <w:tcPr>
            <w:tcW w:w="255" w:type="pct"/>
            <w:tcMar>
              <w:left w:w="14" w:type="dxa"/>
              <w:right w:w="29" w:type="dxa"/>
            </w:tcMar>
            <w:vAlign w:val="bottom"/>
          </w:tcPr>
          <w:p w14:paraId="2EDFE395" w14:textId="7F038819" w:rsidR="000E67AA" w:rsidRPr="00FC041B" w:rsidRDefault="000E67AA" w:rsidP="00250BBE">
            <w:pPr>
              <w:jc w:val="right"/>
              <w:rPr>
                <w:rFonts w:cs="Courier New"/>
                <w:sz w:val="18"/>
                <w:szCs w:val="18"/>
              </w:rPr>
            </w:pPr>
            <w:r w:rsidRPr="00FC041B">
              <w:rPr>
                <w:color w:val="000000"/>
                <w:sz w:val="18"/>
                <w:szCs w:val="18"/>
              </w:rPr>
              <w:t>1</w:t>
            </w:r>
          </w:p>
        </w:tc>
        <w:tc>
          <w:tcPr>
            <w:tcW w:w="255" w:type="pct"/>
            <w:tcMar>
              <w:left w:w="14" w:type="dxa"/>
              <w:right w:w="29" w:type="dxa"/>
            </w:tcMar>
            <w:vAlign w:val="bottom"/>
          </w:tcPr>
          <w:p w14:paraId="5E2A875F" w14:textId="77777777" w:rsidR="000E67AA" w:rsidRPr="00FC041B" w:rsidRDefault="000E67AA" w:rsidP="00250BBE">
            <w:pPr>
              <w:jc w:val="right"/>
              <w:rPr>
                <w:rFonts w:cs="Courier New"/>
                <w:sz w:val="18"/>
                <w:szCs w:val="18"/>
              </w:rPr>
            </w:pPr>
          </w:p>
        </w:tc>
        <w:tc>
          <w:tcPr>
            <w:tcW w:w="258" w:type="pct"/>
            <w:tcMar>
              <w:left w:w="14" w:type="dxa"/>
              <w:right w:w="29" w:type="dxa"/>
            </w:tcMar>
            <w:vAlign w:val="bottom"/>
          </w:tcPr>
          <w:p w14:paraId="209822DA" w14:textId="77777777" w:rsidR="000E67AA" w:rsidRPr="00FC041B" w:rsidRDefault="000E67AA" w:rsidP="00250BBE">
            <w:pPr>
              <w:jc w:val="right"/>
              <w:rPr>
                <w:rFonts w:cs="Courier New"/>
                <w:sz w:val="18"/>
                <w:szCs w:val="18"/>
              </w:rPr>
            </w:pPr>
          </w:p>
        </w:tc>
        <w:tc>
          <w:tcPr>
            <w:tcW w:w="276" w:type="pct"/>
            <w:vAlign w:val="bottom"/>
          </w:tcPr>
          <w:p w14:paraId="077DC8C9" w14:textId="77777777" w:rsidR="000E67AA" w:rsidRPr="00FC041B" w:rsidRDefault="000E67AA" w:rsidP="00250BBE">
            <w:pPr>
              <w:jc w:val="right"/>
              <w:rPr>
                <w:rFonts w:cs="Courier New"/>
                <w:sz w:val="18"/>
                <w:szCs w:val="18"/>
              </w:rPr>
            </w:pPr>
          </w:p>
        </w:tc>
        <w:tc>
          <w:tcPr>
            <w:tcW w:w="266" w:type="pct"/>
            <w:vAlign w:val="bottom"/>
          </w:tcPr>
          <w:p w14:paraId="7F8C7459" w14:textId="77777777" w:rsidR="000E67AA" w:rsidRPr="00FC041B" w:rsidRDefault="000E67AA" w:rsidP="00250BBE">
            <w:pPr>
              <w:jc w:val="right"/>
              <w:rPr>
                <w:rFonts w:cs="Courier New"/>
                <w:sz w:val="18"/>
                <w:szCs w:val="18"/>
              </w:rPr>
            </w:pPr>
          </w:p>
        </w:tc>
        <w:tc>
          <w:tcPr>
            <w:tcW w:w="258" w:type="pct"/>
            <w:vAlign w:val="bottom"/>
          </w:tcPr>
          <w:p w14:paraId="1F286D20" w14:textId="77777777" w:rsidR="000E67AA" w:rsidRPr="00FC041B" w:rsidRDefault="000E67AA" w:rsidP="00250BBE">
            <w:pPr>
              <w:tabs>
                <w:tab w:val="left" w:pos="188"/>
              </w:tabs>
              <w:jc w:val="right"/>
              <w:rPr>
                <w:rFonts w:cs="Courier New"/>
                <w:sz w:val="18"/>
                <w:szCs w:val="18"/>
              </w:rPr>
            </w:pPr>
          </w:p>
        </w:tc>
        <w:tc>
          <w:tcPr>
            <w:tcW w:w="231" w:type="pct"/>
            <w:vAlign w:val="bottom"/>
          </w:tcPr>
          <w:p w14:paraId="2F6A81DB" w14:textId="77777777" w:rsidR="000E67AA" w:rsidRPr="00FC041B" w:rsidRDefault="000E67AA" w:rsidP="00250BBE">
            <w:pPr>
              <w:tabs>
                <w:tab w:val="left" w:pos="188"/>
              </w:tabs>
              <w:jc w:val="right"/>
              <w:rPr>
                <w:rFonts w:cs="Courier New"/>
                <w:sz w:val="18"/>
                <w:szCs w:val="18"/>
              </w:rPr>
            </w:pPr>
          </w:p>
        </w:tc>
        <w:tc>
          <w:tcPr>
            <w:tcW w:w="284" w:type="pct"/>
            <w:vAlign w:val="bottom"/>
          </w:tcPr>
          <w:p w14:paraId="24047106" w14:textId="77777777" w:rsidR="000E67AA" w:rsidRPr="00FC041B" w:rsidRDefault="000E67AA" w:rsidP="00250BBE">
            <w:pPr>
              <w:tabs>
                <w:tab w:val="left" w:pos="188"/>
              </w:tabs>
              <w:jc w:val="right"/>
              <w:rPr>
                <w:rFonts w:cs="Courier New"/>
                <w:sz w:val="18"/>
                <w:szCs w:val="18"/>
              </w:rPr>
            </w:pPr>
          </w:p>
        </w:tc>
        <w:tc>
          <w:tcPr>
            <w:tcW w:w="229" w:type="pct"/>
            <w:vAlign w:val="bottom"/>
          </w:tcPr>
          <w:p w14:paraId="5970AB13" w14:textId="77777777" w:rsidR="000E67AA" w:rsidRPr="00FC041B" w:rsidRDefault="000E67AA" w:rsidP="00250BBE">
            <w:pPr>
              <w:tabs>
                <w:tab w:val="left" w:pos="188"/>
              </w:tabs>
              <w:jc w:val="right"/>
              <w:rPr>
                <w:rFonts w:cs="Courier New"/>
                <w:sz w:val="18"/>
                <w:szCs w:val="18"/>
              </w:rPr>
            </w:pPr>
          </w:p>
        </w:tc>
      </w:tr>
      <w:tr w:rsidR="000E67AA" w:rsidRPr="00FC041B" w14:paraId="51B3DE31" w14:textId="77777777" w:rsidTr="000E67AA">
        <w:trPr>
          <w:jc w:val="center"/>
        </w:trPr>
        <w:tc>
          <w:tcPr>
            <w:tcW w:w="1127" w:type="pct"/>
            <w:tcBorders>
              <w:top w:val="nil"/>
              <w:bottom w:val="nil"/>
            </w:tcBorders>
            <w:shd w:val="clear" w:color="auto" w:fill="E7E6E6" w:themeFill="background2"/>
            <w:tcMar>
              <w:left w:w="29" w:type="dxa"/>
              <w:right w:w="29" w:type="dxa"/>
            </w:tcMar>
          </w:tcPr>
          <w:p w14:paraId="43E3D654" w14:textId="77777777" w:rsidR="000E67AA" w:rsidRPr="00FC041B" w:rsidRDefault="000E67AA" w:rsidP="00250BBE">
            <w:pPr>
              <w:rPr>
                <w:sz w:val="18"/>
                <w:szCs w:val="18"/>
              </w:rPr>
            </w:pPr>
            <w:r w:rsidRPr="00FC041B">
              <w:rPr>
                <w:sz w:val="18"/>
                <w:szCs w:val="18"/>
              </w:rPr>
              <w:t>7. Separate powers</w:t>
            </w:r>
          </w:p>
        </w:tc>
        <w:tc>
          <w:tcPr>
            <w:tcW w:w="280" w:type="pct"/>
            <w:vAlign w:val="bottom"/>
          </w:tcPr>
          <w:p w14:paraId="31BDA8E5" w14:textId="36C0EF34" w:rsidR="000E67AA" w:rsidRPr="00FC041B" w:rsidRDefault="000E67AA" w:rsidP="00250BBE">
            <w:pPr>
              <w:jc w:val="right"/>
              <w:rPr>
                <w:sz w:val="18"/>
                <w:szCs w:val="18"/>
              </w:rPr>
            </w:pPr>
            <w:r w:rsidRPr="00FC041B">
              <w:rPr>
                <w:color w:val="000000"/>
                <w:sz w:val="18"/>
                <w:szCs w:val="18"/>
              </w:rPr>
              <w:t>-0.302</w:t>
            </w:r>
          </w:p>
        </w:tc>
        <w:tc>
          <w:tcPr>
            <w:tcW w:w="264" w:type="pct"/>
            <w:shd w:val="clear" w:color="auto" w:fill="auto"/>
            <w:tcMar>
              <w:left w:w="14" w:type="dxa"/>
              <w:right w:w="29" w:type="dxa"/>
            </w:tcMar>
            <w:vAlign w:val="bottom"/>
          </w:tcPr>
          <w:p w14:paraId="16A238D9" w14:textId="4250A2B3" w:rsidR="000E67AA" w:rsidRPr="00FC041B" w:rsidRDefault="000E67AA" w:rsidP="00250BBE">
            <w:pPr>
              <w:jc w:val="right"/>
              <w:rPr>
                <w:rFonts w:cs="Courier New"/>
                <w:sz w:val="18"/>
                <w:szCs w:val="18"/>
              </w:rPr>
            </w:pPr>
            <w:r w:rsidRPr="00FC041B">
              <w:rPr>
                <w:color w:val="000000"/>
                <w:sz w:val="18"/>
                <w:szCs w:val="18"/>
              </w:rPr>
              <w:t>-0.02</w:t>
            </w:r>
          </w:p>
        </w:tc>
        <w:tc>
          <w:tcPr>
            <w:tcW w:w="253" w:type="pct"/>
            <w:shd w:val="clear" w:color="auto" w:fill="auto"/>
            <w:tcMar>
              <w:left w:w="14" w:type="dxa"/>
              <w:right w:w="29" w:type="dxa"/>
            </w:tcMar>
            <w:vAlign w:val="bottom"/>
          </w:tcPr>
          <w:p w14:paraId="686B989F" w14:textId="51BE3331" w:rsidR="000E67AA" w:rsidRPr="00FC041B" w:rsidRDefault="000E67AA" w:rsidP="00250BBE">
            <w:pPr>
              <w:jc w:val="right"/>
              <w:rPr>
                <w:rFonts w:cs="Courier New"/>
                <w:sz w:val="18"/>
                <w:szCs w:val="18"/>
              </w:rPr>
            </w:pPr>
            <w:r w:rsidRPr="00FC041B">
              <w:rPr>
                <w:color w:val="000000"/>
                <w:sz w:val="18"/>
                <w:szCs w:val="18"/>
              </w:rPr>
              <w:t>0.095</w:t>
            </w:r>
          </w:p>
        </w:tc>
        <w:tc>
          <w:tcPr>
            <w:tcW w:w="255" w:type="pct"/>
            <w:tcMar>
              <w:left w:w="14" w:type="dxa"/>
              <w:right w:w="29" w:type="dxa"/>
            </w:tcMar>
            <w:vAlign w:val="bottom"/>
          </w:tcPr>
          <w:p w14:paraId="02CB0A05" w14:textId="19B5469F" w:rsidR="000E67AA" w:rsidRPr="00FC041B" w:rsidRDefault="000E67AA" w:rsidP="00250BBE">
            <w:pPr>
              <w:jc w:val="right"/>
              <w:rPr>
                <w:rFonts w:cs="Courier New"/>
                <w:sz w:val="18"/>
                <w:szCs w:val="18"/>
              </w:rPr>
            </w:pPr>
            <w:r w:rsidRPr="00FC041B">
              <w:rPr>
                <w:color w:val="000000"/>
                <w:sz w:val="18"/>
                <w:szCs w:val="18"/>
              </w:rPr>
              <w:t>0.214</w:t>
            </w:r>
          </w:p>
        </w:tc>
        <w:tc>
          <w:tcPr>
            <w:tcW w:w="255" w:type="pct"/>
            <w:shd w:val="clear" w:color="auto" w:fill="auto"/>
            <w:tcMar>
              <w:left w:w="14" w:type="dxa"/>
              <w:right w:w="29" w:type="dxa"/>
            </w:tcMar>
            <w:vAlign w:val="bottom"/>
          </w:tcPr>
          <w:p w14:paraId="424C17C4" w14:textId="227DCA4A" w:rsidR="000E67AA" w:rsidRPr="00FC041B" w:rsidRDefault="000E67AA" w:rsidP="00250BBE">
            <w:pPr>
              <w:jc w:val="right"/>
              <w:rPr>
                <w:rFonts w:cs="Courier New"/>
                <w:sz w:val="18"/>
                <w:szCs w:val="18"/>
              </w:rPr>
            </w:pPr>
            <w:r w:rsidRPr="00FC041B">
              <w:rPr>
                <w:color w:val="000000"/>
                <w:sz w:val="18"/>
                <w:szCs w:val="18"/>
              </w:rPr>
              <w:t>0.015</w:t>
            </w:r>
          </w:p>
        </w:tc>
        <w:tc>
          <w:tcPr>
            <w:tcW w:w="255" w:type="pct"/>
            <w:tcMar>
              <w:left w:w="14" w:type="dxa"/>
              <w:right w:w="29" w:type="dxa"/>
            </w:tcMar>
            <w:vAlign w:val="bottom"/>
          </w:tcPr>
          <w:p w14:paraId="7C388BA6" w14:textId="26E51176" w:rsidR="000E67AA" w:rsidRPr="00FC041B" w:rsidRDefault="000E67AA" w:rsidP="00250BBE">
            <w:pPr>
              <w:jc w:val="right"/>
              <w:rPr>
                <w:rFonts w:cs="Courier New"/>
                <w:sz w:val="18"/>
                <w:szCs w:val="18"/>
              </w:rPr>
            </w:pPr>
            <w:r w:rsidRPr="00FC041B">
              <w:rPr>
                <w:color w:val="000000"/>
                <w:sz w:val="18"/>
                <w:szCs w:val="18"/>
              </w:rPr>
              <w:t>-0.054</w:t>
            </w:r>
          </w:p>
        </w:tc>
        <w:tc>
          <w:tcPr>
            <w:tcW w:w="255" w:type="pct"/>
            <w:tcMar>
              <w:left w:w="14" w:type="dxa"/>
              <w:right w:w="29" w:type="dxa"/>
            </w:tcMar>
            <w:vAlign w:val="bottom"/>
          </w:tcPr>
          <w:p w14:paraId="20526128" w14:textId="52472467" w:rsidR="000E67AA" w:rsidRPr="00FC041B" w:rsidRDefault="000E67AA" w:rsidP="00250BBE">
            <w:pPr>
              <w:jc w:val="right"/>
              <w:rPr>
                <w:rFonts w:cs="Courier New"/>
                <w:sz w:val="18"/>
                <w:szCs w:val="18"/>
              </w:rPr>
            </w:pPr>
            <w:r w:rsidRPr="00FC041B">
              <w:rPr>
                <w:color w:val="000000"/>
                <w:sz w:val="18"/>
                <w:szCs w:val="18"/>
              </w:rPr>
              <w:t>-0.207</w:t>
            </w:r>
          </w:p>
        </w:tc>
        <w:tc>
          <w:tcPr>
            <w:tcW w:w="255" w:type="pct"/>
            <w:tcMar>
              <w:left w:w="14" w:type="dxa"/>
              <w:right w:w="29" w:type="dxa"/>
            </w:tcMar>
            <w:vAlign w:val="bottom"/>
          </w:tcPr>
          <w:p w14:paraId="13660D22" w14:textId="222CA3F4" w:rsidR="000E67AA" w:rsidRPr="00FC041B" w:rsidRDefault="000E67AA" w:rsidP="00250BBE">
            <w:pPr>
              <w:jc w:val="right"/>
              <w:rPr>
                <w:rFonts w:cs="Courier New"/>
                <w:sz w:val="18"/>
                <w:szCs w:val="18"/>
              </w:rPr>
            </w:pPr>
            <w:r w:rsidRPr="00FC041B">
              <w:rPr>
                <w:color w:val="000000"/>
                <w:sz w:val="18"/>
                <w:szCs w:val="18"/>
              </w:rPr>
              <w:t>1</w:t>
            </w:r>
          </w:p>
        </w:tc>
        <w:tc>
          <w:tcPr>
            <w:tcW w:w="258" w:type="pct"/>
            <w:tcMar>
              <w:left w:w="14" w:type="dxa"/>
              <w:right w:w="29" w:type="dxa"/>
            </w:tcMar>
            <w:vAlign w:val="bottom"/>
          </w:tcPr>
          <w:p w14:paraId="4D127D69" w14:textId="77777777" w:rsidR="000E67AA" w:rsidRPr="00FC041B" w:rsidRDefault="000E67AA" w:rsidP="00250BBE">
            <w:pPr>
              <w:jc w:val="right"/>
              <w:rPr>
                <w:rFonts w:cs="Courier New"/>
                <w:sz w:val="18"/>
                <w:szCs w:val="18"/>
              </w:rPr>
            </w:pPr>
          </w:p>
        </w:tc>
        <w:tc>
          <w:tcPr>
            <w:tcW w:w="276" w:type="pct"/>
            <w:vAlign w:val="bottom"/>
          </w:tcPr>
          <w:p w14:paraId="5961F77D" w14:textId="77777777" w:rsidR="000E67AA" w:rsidRPr="00FC041B" w:rsidRDefault="000E67AA" w:rsidP="00250BBE">
            <w:pPr>
              <w:jc w:val="right"/>
              <w:rPr>
                <w:rFonts w:cs="Courier New"/>
                <w:sz w:val="18"/>
                <w:szCs w:val="18"/>
              </w:rPr>
            </w:pPr>
          </w:p>
        </w:tc>
        <w:tc>
          <w:tcPr>
            <w:tcW w:w="266" w:type="pct"/>
            <w:vAlign w:val="bottom"/>
          </w:tcPr>
          <w:p w14:paraId="1E606827" w14:textId="77777777" w:rsidR="000E67AA" w:rsidRPr="00FC041B" w:rsidRDefault="000E67AA" w:rsidP="00250BBE">
            <w:pPr>
              <w:jc w:val="right"/>
              <w:rPr>
                <w:rFonts w:cs="Courier New"/>
                <w:sz w:val="18"/>
                <w:szCs w:val="18"/>
              </w:rPr>
            </w:pPr>
          </w:p>
        </w:tc>
        <w:tc>
          <w:tcPr>
            <w:tcW w:w="258" w:type="pct"/>
            <w:vAlign w:val="bottom"/>
          </w:tcPr>
          <w:p w14:paraId="17ABF1A9" w14:textId="77777777" w:rsidR="000E67AA" w:rsidRPr="00FC041B" w:rsidRDefault="000E67AA" w:rsidP="00250BBE">
            <w:pPr>
              <w:jc w:val="right"/>
              <w:rPr>
                <w:rFonts w:cs="Courier New"/>
                <w:sz w:val="18"/>
                <w:szCs w:val="18"/>
              </w:rPr>
            </w:pPr>
          </w:p>
        </w:tc>
        <w:tc>
          <w:tcPr>
            <w:tcW w:w="231" w:type="pct"/>
            <w:vAlign w:val="bottom"/>
          </w:tcPr>
          <w:p w14:paraId="74900F81" w14:textId="77777777" w:rsidR="000E67AA" w:rsidRPr="00FC041B" w:rsidRDefault="000E67AA" w:rsidP="00250BBE">
            <w:pPr>
              <w:jc w:val="right"/>
              <w:rPr>
                <w:rFonts w:cs="Courier New"/>
                <w:sz w:val="18"/>
                <w:szCs w:val="18"/>
              </w:rPr>
            </w:pPr>
          </w:p>
        </w:tc>
        <w:tc>
          <w:tcPr>
            <w:tcW w:w="284" w:type="pct"/>
            <w:vAlign w:val="bottom"/>
          </w:tcPr>
          <w:p w14:paraId="55AFD0E8" w14:textId="77777777" w:rsidR="000E67AA" w:rsidRPr="00FC041B" w:rsidRDefault="000E67AA" w:rsidP="00250BBE">
            <w:pPr>
              <w:jc w:val="right"/>
              <w:rPr>
                <w:rFonts w:cs="Courier New"/>
                <w:sz w:val="18"/>
                <w:szCs w:val="18"/>
              </w:rPr>
            </w:pPr>
          </w:p>
        </w:tc>
        <w:tc>
          <w:tcPr>
            <w:tcW w:w="229" w:type="pct"/>
            <w:vAlign w:val="bottom"/>
          </w:tcPr>
          <w:p w14:paraId="54EE36A9" w14:textId="77777777" w:rsidR="000E67AA" w:rsidRPr="00FC041B" w:rsidRDefault="000E67AA" w:rsidP="00250BBE">
            <w:pPr>
              <w:jc w:val="right"/>
              <w:rPr>
                <w:rFonts w:cs="Courier New"/>
                <w:sz w:val="18"/>
                <w:szCs w:val="18"/>
              </w:rPr>
            </w:pPr>
          </w:p>
        </w:tc>
      </w:tr>
      <w:tr w:rsidR="000E67AA" w:rsidRPr="00FC041B" w14:paraId="0DF32A1C" w14:textId="77777777" w:rsidTr="000E67AA">
        <w:trPr>
          <w:jc w:val="center"/>
        </w:trPr>
        <w:tc>
          <w:tcPr>
            <w:tcW w:w="1127" w:type="pct"/>
            <w:tcBorders>
              <w:top w:val="nil"/>
              <w:bottom w:val="nil"/>
            </w:tcBorders>
            <w:shd w:val="clear" w:color="auto" w:fill="E7E6E6" w:themeFill="background2"/>
            <w:tcMar>
              <w:left w:w="29" w:type="dxa"/>
              <w:right w:w="29" w:type="dxa"/>
            </w:tcMar>
          </w:tcPr>
          <w:p w14:paraId="7C5FCDBF" w14:textId="77777777" w:rsidR="000E67AA" w:rsidRPr="00FC041B" w:rsidRDefault="000E67AA" w:rsidP="00250BBE">
            <w:pPr>
              <w:rPr>
                <w:sz w:val="18"/>
                <w:szCs w:val="18"/>
              </w:rPr>
            </w:pPr>
            <w:r w:rsidRPr="00FC041B">
              <w:rPr>
                <w:sz w:val="18"/>
                <w:szCs w:val="18"/>
              </w:rPr>
              <w:t>8. Divided party control</w:t>
            </w:r>
          </w:p>
        </w:tc>
        <w:tc>
          <w:tcPr>
            <w:tcW w:w="280" w:type="pct"/>
            <w:vAlign w:val="bottom"/>
          </w:tcPr>
          <w:p w14:paraId="62AF632E" w14:textId="34B3C594" w:rsidR="000E67AA" w:rsidRPr="00FC041B" w:rsidRDefault="000E67AA" w:rsidP="00250BBE">
            <w:pPr>
              <w:jc w:val="right"/>
              <w:rPr>
                <w:sz w:val="18"/>
                <w:szCs w:val="18"/>
              </w:rPr>
            </w:pPr>
            <w:r w:rsidRPr="00FC041B">
              <w:rPr>
                <w:color w:val="000000"/>
                <w:sz w:val="18"/>
                <w:szCs w:val="18"/>
              </w:rPr>
              <w:t>-0.128</w:t>
            </w:r>
          </w:p>
        </w:tc>
        <w:tc>
          <w:tcPr>
            <w:tcW w:w="264" w:type="pct"/>
            <w:shd w:val="clear" w:color="auto" w:fill="auto"/>
            <w:tcMar>
              <w:left w:w="14" w:type="dxa"/>
              <w:right w:w="29" w:type="dxa"/>
            </w:tcMar>
            <w:vAlign w:val="bottom"/>
          </w:tcPr>
          <w:p w14:paraId="02651153" w14:textId="3B060BF1" w:rsidR="000E67AA" w:rsidRPr="00FC041B" w:rsidRDefault="000E67AA" w:rsidP="00250BBE">
            <w:pPr>
              <w:jc w:val="right"/>
              <w:rPr>
                <w:rFonts w:cs="Courier New"/>
                <w:sz w:val="18"/>
                <w:szCs w:val="18"/>
              </w:rPr>
            </w:pPr>
            <w:r w:rsidRPr="00FC041B">
              <w:rPr>
                <w:color w:val="000000"/>
                <w:sz w:val="18"/>
                <w:szCs w:val="18"/>
              </w:rPr>
              <w:t>0.014</w:t>
            </w:r>
          </w:p>
        </w:tc>
        <w:tc>
          <w:tcPr>
            <w:tcW w:w="253" w:type="pct"/>
            <w:shd w:val="clear" w:color="auto" w:fill="auto"/>
            <w:tcMar>
              <w:left w:w="14" w:type="dxa"/>
              <w:right w:w="29" w:type="dxa"/>
            </w:tcMar>
            <w:vAlign w:val="bottom"/>
          </w:tcPr>
          <w:p w14:paraId="7A565738" w14:textId="447B5FD8" w:rsidR="000E67AA" w:rsidRPr="00FC041B" w:rsidRDefault="000E67AA" w:rsidP="00250BBE">
            <w:pPr>
              <w:jc w:val="right"/>
              <w:rPr>
                <w:rFonts w:cs="Courier New"/>
                <w:sz w:val="18"/>
                <w:szCs w:val="18"/>
              </w:rPr>
            </w:pPr>
            <w:r w:rsidRPr="00FC041B">
              <w:rPr>
                <w:color w:val="000000"/>
                <w:sz w:val="18"/>
                <w:szCs w:val="18"/>
              </w:rPr>
              <w:t>0.068</w:t>
            </w:r>
          </w:p>
        </w:tc>
        <w:tc>
          <w:tcPr>
            <w:tcW w:w="255" w:type="pct"/>
            <w:tcMar>
              <w:left w:w="14" w:type="dxa"/>
              <w:right w:w="29" w:type="dxa"/>
            </w:tcMar>
            <w:vAlign w:val="bottom"/>
          </w:tcPr>
          <w:p w14:paraId="5D5CF6C8" w14:textId="6B359E9C" w:rsidR="000E67AA" w:rsidRPr="00FC041B" w:rsidRDefault="000E67AA" w:rsidP="00250BBE">
            <w:pPr>
              <w:jc w:val="right"/>
              <w:rPr>
                <w:rFonts w:cs="Courier New"/>
                <w:sz w:val="18"/>
                <w:szCs w:val="18"/>
              </w:rPr>
            </w:pPr>
            <w:r w:rsidRPr="00FC041B">
              <w:rPr>
                <w:color w:val="000000"/>
                <w:sz w:val="18"/>
                <w:szCs w:val="18"/>
              </w:rPr>
              <w:t>0.035</w:t>
            </w:r>
          </w:p>
        </w:tc>
        <w:tc>
          <w:tcPr>
            <w:tcW w:w="255" w:type="pct"/>
            <w:shd w:val="clear" w:color="auto" w:fill="auto"/>
            <w:tcMar>
              <w:left w:w="14" w:type="dxa"/>
              <w:right w:w="29" w:type="dxa"/>
            </w:tcMar>
            <w:vAlign w:val="bottom"/>
          </w:tcPr>
          <w:p w14:paraId="527435BD" w14:textId="026A10DE" w:rsidR="000E67AA" w:rsidRPr="00FC041B" w:rsidRDefault="000E67AA" w:rsidP="00250BBE">
            <w:pPr>
              <w:jc w:val="right"/>
              <w:rPr>
                <w:rFonts w:cs="Courier New"/>
                <w:sz w:val="18"/>
                <w:szCs w:val="18"/>
              </w:rPr>
            </w:pPr>
            <w:r w:rsidRPr="00FC041B">
              <w:rPr>
                <w:color w:val="000000"/>
                <w:sz w:val="18"/>
                <w:szCs w:val="18"/>
              </w:rPr>
              <w:t>0.039</w:t>
            </w:r>
          </w:p>
        </w:tc>
        <w:tc>
          <w:tcPr>
            <w:tcW w:w="255" w:type="pct"/>
            <w:tcMar>
              <w:left w:w="14" w:type="dxa"/>
              <w:right w:w="29" w:type="dxa"/>
            </w:tcMar>
            <w:vAlign w:val="bottom"/>
          </w:tcPr>
          <w:p w14:paraId="4F3E80C1" w14:textId="70693F44" w:rsidR="000E67AA" w:rsidRPr="00FC041B" w:rsidRDefault="000E67AA" w:rsidP="00250BBE">
            <w:pPr>
              <w:jc w:val="right"/>
              <w:rPr>
                <w:rFonts w:cs="Courier New"/>
                <w:sz w:val="18"/>
                <w:szCs w:val="18"/>
              </w:rPr>
            </w:pPr>
            <w:r w:rsidRPr="00FC041B">
              <w:rPr>
                <w:color w:val="000000"/>
                <w:sz w:val="18"/>
                <w:szCs w:val="18"/>
              </w:rPr>
              <w:t>0.166</w:t>
            </w:r>
          </w:p>
        </w:tc>
        <w:tc>
          <w:tcPr>
            <w:tcW w:w="255" w:type="pct"/>
            <w:tcMar>
              <w:left w:w="14" w:type="dxa"/>
              <w:right w:w="29" w:type="dxa"/>
            </w:tcMar>
            <w:vAlign w:val="bottom"/>
          </w:tcPr>
          <w:p w14:paraId="2BDE57F0" w14:textId="5B03FB7A" w:rsidR="000E67AA" w:rsidRPr="00FC041B" w:rsidRDefault="000E67AA" w:rsidP="00250BBE">
            <w:pPr>
              <w:jc w:val="right"/>
              <w:rPr>
                <w:rFonts w:cs="Courier New"/>
                <w:sz w:val="18"/>
                <w:szCs w:val="18"/>
              </w:rPr>
            </w:pPr>
            <w:r w:rsidRPr="00FC041B">
              <w:rPr>
                <w:color w:val="000000"/>
                <w:sz w:val="18"/>
                <w:szCs w:val="18"/>
              </w:rPr>
              <w:t>-0.044</w:t>
            </w:r>
          </w:p>
        </w:tc>
        <w:tc>
          <w:tcPr>
            <w:tcW w:w="255" w:type="pct"/>
            <w:tcMar>
              <w:left w:w="14" w:type="dxa"/>
              <w:right w:w="29" w:type="dxa"/>
            </w:tcMar>
            <w:vAlign w:val="bottom"/>
          </w:tcPr>
          <w:p w14:paraId="0BE05447" w14:textId="3F2E0B75" w:rsidR="000E67AA" w:rsidRPr="00FC041B" w:rsidRDefault="000E67AA" w:rsidP="00250BBE">
            <w:pPr>
              <w:jc w:val="right"/>
              <w:rPr>
                <w:rFonts w:cs="Courier New"/>
                <w:sz w:val="18"/>
                <w:szCs w:val="18"/>
              </w:rPr>
            </w:pPr>
            <w:r w:rsidRPr="00FC041B">
              <w:rPr>
                <w:color w:val="000000"/>
                <w:sz w:val="18"/>
                <w:szCs w:val="18"/>
              </w:rPr>
              <w:t>0.006</w:t>
            </w:r>
          </w:p>
        </w:tc>
        <w:tc>
          <w:tcPr>
            <w:tcW w:w="258" w:type="pct"/>
            <w:tcMar>
              <w:left w:w="14" w:type="dxa"/>
              <w:right w:w="29" w:type="dxa"/>
            </w:tcMar>
            <w:vAlign w:val="bottom"/>
          </w:tcPr>
          <w:p w14:paraId="380DE336" w14:textId="4351BD08" w:rsidR="000E67AA" w:rsidRPr="00FC041B" w:rsidRDefault="000E67AA" w:rsidP="00250BBE">
            <w:pPr>
              <w:jc w:val="right"/>
              <w:rPr>
                <w:rFonts w:cs="Courier New"/>
                <w:sz w:val="18"/>
                <w:szCs w:val="18"/>
              </w:rPr>
            </w:pPr>
            <w:r w:rsidRPr="00FC041B">
              <w:rPr>
                <w:color w:val="000000"/>
                <w:sz w:val="18"/>
                <w:szCs w:val="18"/>
              </w:rPr>
              <w:t>1</w:t>
            </w:r>
          </w:p>
        </w:tc>
        <w:tc>
          <w:tcPr>
            <w:tcW w:w="276" w:type="pct"/>
            <w:vAlign w:val="bottom"/>
          </w:tcPr>
          <w:p w14:paraId="07D26A09" w14:textId="77777777" w:rsidR="000E67AA" w:rsidRPr="00FC041B" w:rsidRDefault="000E67AA" w:rsidP="00250BBE">
            <w:pPr>
              <w:jc w:val="right"/>
              <w:rPr>
                <w:rFonts w:cs="Courier New"/>
                <w:sz w:val="18"/>
                <w:szCs w:val="18"/>
              </w:rPr>
            </w:pPr>
          </w:p>
        </w:tc>
        <w:tc>
          <w:tcPr>
            <w:tcW w:w="266" w:type="pct"/>
            <w:vAlign w:val="bottom"/>
          </w:tcPr>
          <w:p w14:paraId="2E3A7F76" w14:textId="77777777" w:rsidR="000E67AA" w:rsidRPr="00FC041B" w:rsidRDefault="000E67AA" w:rsidP="00250BBE">
            <w:pPr>
              <w:jc w:val="right"/>
              <w:rPr>
                <w:rFonts w:cs="Courier New"/>
                <w:sz w:val="18"/>
                <w:szCs w:val="18"/>
              </w:rPr>
            </w:pPr>
          </w:p>
        </w:tc>
        <w:tc>
          <w:tcPr>
            <w:tcW w:w="258" w:type="pct"/>
            <w:vAlign w:val="bottom"/>
          </w:tcPr>
          <w:p w14:paraId="44C6125B" w14:textId="77777777" w:rsidR="000E67AA" w:rsidRPr="00FC041B" w:rsidRDefault="000E67AA" w:rsidP="00250BBE">
            <w:pPr>
              <w:jc w:val="right"/>
              <w:rPr>
                <w:rFonts w:cs="Courier New"/>
                <w:sz w:val="18"/>
                <w:szCs w:val="18"/>
              </w:rPr>
            </w:pPr>
          </w:p>
        </w:tc>
        <w:tc>
          <w:tcPr>
            <w:tcW w:w="231" w:type="pct"/>
            <w:vAlign w:val="bottom"/>
          </w:tcPr>
          <w:p w14:paraId="0C3AE943" w14:textId="77777777" w:rsidR="000E67AA" w:rsidRPr="00FC041B" w:rsidRDefault="000E67AA" w:rsidP="00250BBE">
            <w:pPr>
              <w:jc w:val="right"/>
              <w:rPr>
                <w:rFonts w:cs="Courier New"/>
                <w:sz w:val="18"/>
                <w:szCs w:val="18"/>
              </w:rPr>
            </w:pPr>
          </w:p>
        </w:tc>
        <w:tc>
          <w:tcPr>
            <w:tcW w:w="284" w:type="pct"/>
            <w:vAlign w:val="bottom"/>
          </w:tcPr>
          <w:p w14:paraId="4B1371CD" w14:textId="77777777" w:rsidR="000E67AA" w:rsidRPr="00FC041B" w:rsidRDefault="000E67AA" w:rsidP="00250BBE">
            <w:pPr>
              <w:jc w:val="right"/>
              <w:rPr>
                <w:rFonts w:cs="Courier New"/>
                <w:sz w:val="18"/>
                <w:szCs w:val="18"/>
              </w:rPr>
            </w:pPr>
          </w:p>
        </w:tc>
        <w:tc>
          <w:tcPr>
            <w:tcW w:w="229" w:type="pct"/>
            <w:vAlign w:val="bottom"/>
          </w:tcPr>
          <w:p w14:paraId="4401A3BC" w14:textId="77777777" w:rsidR="000E67AA" w:rsidRPr="00FC041B" w:rsidRDefault="000E67AA" w:rsidP="00250BBE">
            <w:pPr>
              <w:jc w:val="right"/>
              <w:rPr>
                <w:rFonts w:cs="Courier New"/>
                <w:sz w:val="18"/>
                <w:szCs w:val="18"/>
              </w:rPr>
            </w:pPr>
          </w:p>
        </w:tc>
      </w:tr>
      <w:tr w:rsidR="000E67AA" w:rsidRPr="00FC041B" w14:paraId="11F7F464" w14:textId="77777777" w:rsidTr="000E67AA">
        <w:trPr>
          <w:jc w:val="center"/>
        </w:trPr>
        <w:tc>
          <w:tcPr>
            <w:tcW w:w="1127" w:type="pct"/>
            <w:tcBorders>
              <w:top w:val="nil"/>
              <w:bottom w:val="nil"/>
            </w:tcBorders>
            <w:shd w:val="clear" w:color="auto" w:fill="E7E6E6" w:themeFill="background2"/>
            <w:tcMar>
              <w:left w:w="29" w:type="dxa"/>
              <w:right w:w="29" w:type="dxa"/>
            </w:tcMar>
          </w:tcPr>
          <w:p w14:paraId="44A31A3C" w14:textId="77777777" w:rsidR="000E67AA" w:rsidRPr="00FC041B" w:rsidRDefault="000E67AA" w:rsidP="00250BBE">
            <w:pPr>
              <w:rPr>
                <w:rFonts w:cs="Courier New"/>
                <w:b/>
                <w:sz w:val="18"/>
                <w:szCs w:val="18"/>
              </w:rPr>
            </w:pPr>
            <w:r w:rsidRPr="00FC041B">
              <w:rPr>
                <w:sz w:val="18"/>
                <w:szCs w:val="18"/>
              </w:rPr>
              <w:t>9. Decentralized parties</w:t>
            </w:r>
          </w:p>
        </w:tc>
        <w:tc>
          <w:tcPr>
            <w:tcW w:w="280" w:type="pct"/>
            <w:vAlign w:val="bottom"/>
          </w:tcPr>
          <w:p w14:paraId="345093C4" w14:textId="3D1842AB" w:rsidR="000E67AA" w:rsidRPr="00FC041B" w:rsidRDefault="000E67AA" w:rsidP="00250BBE">
            <w:pPr>
              <w:jc w:val="right"/>
              <w:rPr>
                <w:sz w:val="18"/>
                <w:szCs w:val="18"/>
              </w:rPr>
            </w:pPr>
            <w:r w:rsidRPr="00FC041B">
              <w:rPr>
                <w:color w:val="000000"/>
                <w:sz w:val="18"/>
                <w:szCs w:val="18"/>
              </w:rPr>
              <w:t>-0.699</w:t>
            </w:r>
          </w:p>
        </w:tc>
        <w:tc>
          <w:tcPr>
            <w:tcW w:w="264" w:type="pct"/>
            <w:shd w:val="clear" w:color="auto" w:fill="auto"/>
            <w:tcMar>
              <w:left w:w="14" w:type="dxa"/>
              <w:right w:w="29" w:type="dxa"/>
            </w:tcMar>
            <w:vAlign w:val="bottom"/>
          </w:tcPr>
          <w:p w14:paraId="40325420" w14:textId="4E154876" w:rsidR="000E67AA" w:rsidRPr="00FC041B" w:rsidRDefault="000E67AA" w:rsidP="00250BBE">
            <w:pPr>
              <w:jc w:val="right"/>
              <w:rPr>
                <w:rFonts w:cs="Courier New"/>
                <w:sz w:val="18"/>
                <w:szCs w:val="18"/>
              </w:rPr>
            </w:pPr>
            <w:r w:rsidRPr="00FC041B">
              <w:rPr>
                <w:color w:val="000000"/>
                <w:sz w:val="18"/>
                <w:szCs w:val="18"/>
              </w:rPr>
              <w:t>0.278</w:t>
            </w:r>
          </w:p>
        </w:tc>
        <w:tc>
          <w:tcPr>
            <w:tcW w:w="253" w:type="pct"/>
            <w:shd w:val="clear" w:color="auto" w:fill="auto"/>
            <w:tcMar>
              <w:left w:w="14" w:type="dxa"/>
              <w:right w:w="29" w:type="dxa"/>
            </w:tcMar>
            <w:vAlign w:val="bottom"/>
          </w:tcPr>
          <w:p w14:paraId="65D231C7" w14:textId="38A094B2" w:rsidR="000E67AA" w:rsidRPr="00FC041B" w:rsidRDefault="000E67AA" w:rsidP="00250BBE">
            <w:pPr>
              <w:jc w:val="right"/>
              <w:rPr>
                <w:rFonts w:cs="Courier New"/>
                <w:sz w:val="18"/>
                <w:szCs w:val="18"/>
              </w:rPr>
            </w:pPr>
            <w:r w:rsidRPr="00FC041B">
              <w:rPr>
                <w:color w:val="000000"/>
                <w:sz w:val="18"/>
                <w:szCs w:val="18"/>
              </w:rPr>
              <w:t>-0.083</w:t>
            </w:r>
          </w:p>
        </w:tc>
        <w:tc>
          <w:tcPr>
            <w:tcW w:w="255" w:type="pct"/>
            <w:tcMar>
              <w:left w:w="14" w:type="dxa"/>
              <w:right w:w="29" w:type="dxa"/>
            </w:tcMar>
            <w:vAlign w:val="bottom"/>
          </w:tcPr>
          <w:p w14:paraId="4BCC9D8C" w14:textId="45AF68EC" w:rsidR="000E67AA" w:rsidRPr="00FC041B" w:rsidRDefault="000E67AA" w:rsidP="00250BBE">
            <w:pPr>
              <w:jc w:val="right"/>
              <w:rPr>
                <w:rFonts w:cs="Courier New"/>
                <w:sz w:val="18"/>
                <w:szCs w:val="18"/>
              </w:rPr>
            </w:pPr>
            <w:r w:rsidRPr="00FC041B">
              <w:rPr>
                <w:color w:val="000000"/>
                <w:sz w:val="18"/>
                <w:szCs w:val="18"/>
              </w:rPr>
              <w:t>0.378</w:t>
            </w:r>
          </w:p>
        </w:tc>
        <w:tc>
          <w:tcPr>
            <w:tcW w:w="255" w:type="pct"/>
            <w:shd w:val="clear" w:color="auto" w:fill="auto"/>
            <w:tcMar>
              <w:left w:w="14" w:type="dxa"/>
              <w:right w:w="29" w:type="dxa"/>
            </w:tcMar>
            <w:vAlign w:val="bottom"/>
          </w:tcPr>
          <w:p w14:paraId="03C4E02D" w14:textId="741A8782" w:rsidR="000E67AA" w:rsidRPr="00FC041B" w:rsidRDefault="000E67AA" w:rsidP="00250BBE">
            <w:pPr>
              <w:jc w:val="right"/>
              <w:rPr>
                <w:rFonts w:cs="Courier New"/>
                <w:sz w:val="18"/>
                <w:szCs w:val="18"/>
              </w:rPr>
            </w:pPr>
            <w:r w:rsidRPr="00FC041B">
              <w:rPr>
                <w:color w:val="000000"/>
                <w:sz w:val="18"/>
                <w:szCs w:val="18"/>
              </w:rPr>
              <w:t>0.083</w:t>
            </w:r>
          </w:p>
        </w:tc>
        <w:tc>
          <w:tcPr>
            <w:tcW w:w="255" w:type="pct"/>
            <w:tcMar>
              <w:left w:w="14" w:type="dxa"/>
              <w:right w:w="29" w:type="dxa"/>
            </w:tcMar>
            <w:vAlign w:val="bottom"/>
          </w:tcPr>
          <w:p w14:paraId="32D8C96F" w14:textId="3F26C1A8" w:rsidR="000E67AA" w:rsidRPr="00FC041B" w:rsidRDefault="000E67AA" w:rsidP="00250BBE">
            <w:pPr>
              <w:jc w:val="right"/>
              <w:rPr>
                <w:rFonts w:cs="Courier New"/>
                <w:sz w:val="18"/>
                <w:szCs w:val="18"/>
              </w:rPr>
            </w:pPr>
            <w:r w:rsidRPr="00FC041B">
              <w:rPr>
                <w:color w:val="000000"/>
                <w:sz w:val="18"/>
                <w:szCs w:val="18"/>
              </w:rPr>
              <w:t>0.462</w:t>
            </w:r>
          </w:p>
        </w:tc>
        <w:tc>
          <w:tcPr>
            <w:tcW w:w="255" w:type="pct"/>
            <w:tcMar>
              <w:left w:w="14" w:type="dxa"/>
              <w:right w:w="29" w:type="dxa"/>
            </w:tcMar>
            <w:vAlign w:val="bottom"/>
          </w:tcPr>
          <w:p w14:paraId="41B46BCF" w14:textId="4E70CC50" w:rsidR="000E67AA" w:rsidRPr="00FC041B" w:rsidRDefault="000E67AA" w:rsidP="00250BBE">
            <w:pPr>
              <w:jc w:val="right"/>
              <w:rPr>
                <w:rFonts w:cs="Courier New"/>
                <w:sz w:val="18"/>
                <w:szCs w:val="18"/>
              </w:rPr>
            </w:pPr>
            <w:r w:rsidRPr="00FC041B">
              <w:rPr>
                <w:color w:val="000000"/>
                <w:sz w:val="18"/>
                <w:szCs w:val="18"/>
              </w:rPr>
              <w:t>0.162</w:t>
            </w:r>
          </w:p>
        </w:tc>
        <w:tc>
          <w:tcPr>
            <w:tcW w:w="255" w:type="pct"/>
            <w:tcMar>
              <w:left w:w="14" w:type="dxa"/>
              <w:right w:w="29" w:type="dxa"/>
            </w:tcMar>
            <w:vAlign w:val="bottom"/>
          </w:tcPr>
          <w:p w14:paraId="4198BECA" w14:textId="335F0284" w:rsidR="000E67AA" w:rsidRPr="00FC041B" w:rsidRDefault="000E67AA" w:rsidP="00250BBE">
            <w:pPr>
              <w:jc w:val="right"/>
              <w:rPr>
                <w:rFonts w:cs="Courier New"/>
                <w:sz w:val="18"/>
                <w:szCs w:val="18"/>
              </w:rPr>
            </w:pPr>
            <w:r w:rsidRPr="00FC041B">
              <w:rPr>
                <w:color w:val="000000"/>
                <w:sz w:val="18"/>
                <w:szCs w:val="18"/>
              </w:rPr>
              <w:t>0.091</w:t>
            </w:r>
          </w:p>
        </w:tc>
        <w:tc>
          <w:tcPr>
            <w:tcW w:w="258" w:type="pct"/>
            <w:tcMar>
              <w:left w:w="14" w:type="dxa"/>
              <w:right w:w="29" w:type="dxa"/>
            </w:tcMar>
            <w:vAlign w:val="bottom"/>
          </w:tcPr>
          <w:p w14:paraId="1BDC1604" w14:textId="428BD41F" w:rsidR="000E67AA" w:rsidRPr="00FC041B" w:rsidRDefault="000E67AA" w:rsidP="00250BBE">
            <w:pPr>
              <w:jc w:val="right"/>
              <w:rPr>
                <w:rFonts w:cs="Courier New"/>
                <w:sz w:val="18"/>
                <w:szCs w:val="18"/>
              </w:rPr>
            </w:pPr>
            <w:r w:rsidRPr="00FC041B">
              <w:rPr>
                <w:color w:val="000000"/>
                <w:sz w:val="18"/>
                <w:szCs w:val="18"/>
              </w:rPr>
              <w:t>0.015</w:t>
            </w:r>
          </w:p>
        </w:tc>
        <w:tc>
          <w:tcPr>
            <w:tcW w:w="276" w:type="pct"/>
            <w:vAlign w:val="bottom"/>
          </w:tcPr>
          <w:p w14:paraId="654547A1" w14:textId="30627051" w:rsidR="000E67AA" w:rsidRPr="00FC041B" w:rsidRDefault="000E67AA" w:rsidP="00250BBE">
            <w:pPr>
              <w:jc w:val="right"/>
              <w:rPr>
                <w:rFonts w:cs="Courier New"/>
                <w:sz w:val="18"/>
                <w:szCs w:val="18"/>
              </w:rPr>
            </w:pPr>
            <w:r w:rsidRPr="00FC041B">
              <w:rPr>
                <w:color w:val="000000"/>
                <w:sz w:val="18"/>
                <w:szCs w:val="18"/>
              </w:rPr>
              <w:t>1</w:t>
            </w:r>
          </w:p>
        </w:tc>
        <w:tc>
          <w:tcPr>
            <w:tcW w:w="266" w:type="pct"/>
            <w:vAlign w:val="bottom"/>
          </w:tcPr>
          <w:p w14:paraId="2DD9E3D3" w14:textId="77777777" w:rsidR="000E67AA" w:rsidRPr="00FC041B" w:rsidRDefault="000E67AA" w:rsidP="00250BBE">
            <w:pPr>
              <w:jc w:val="right"/>
              <w:rPr>
                <w:rFonts w:cs="Courier New"/>
                <w:sz w:val="18"/>
                <w:szCs w:val="18"/>
              </w:rPr>
            </w:pPr>
          </w:p>
        </w:tc>
        <w:tc>
          <w:tcPr>
            <w:tcW w:w="258" w:type="pct"/>
            <w:vAlign w:val="bottom"/>
          </w:tcPr>
          <w:p w14:paraId="6BB99B74" w14:textId="77777777" w:rsidR="000E67AA" w:rsidRPr="00FC041B" w:rsidRDefault="000E67AA" w:rsidP="00250BBE">
            <w:pPr>
              <w:jc w:val="right"/>
              <w:rPr>
                <w:rFonts w:cs="Courier New"/>
                <w:sz w:val="18"/>
                <w:szCs w:val="18"/>
              </w:rPr>
            </w:pPr>
          </w:p>
        </w:tc>
        <w:tc>
          <w:tcPr>
            <w:tcW w:w="231" w:type="pct"/>
            <w:vAlign w:val="bottom"/>
          </w:tcPr>
          <w:p w14:paraId="390D0C63" w14:textId="77777777" w:rsidR="000E67AA" w:rsidRPr="00FC041B" w:rsidRDefault="000E67AA" w:rsidP="00250BBE">
            <w:pPr>
              <w:jc w:val="right"/>
              <w:rPr>
                <w:rFonts w:cs="Courier New"/>
                <w:sz w:val="18"/>
                <w:szCs w:val="18"/>
              </w:rPr>
            </w:pPr>
          </w:p>
        </w:tc>
        <w:tc>
          <w:tcPr>
            <w:tcW w:w="284" w:type="pct"/>
            <w:vAlign w:val="bottom"/>
          </w:tcPr>
          <w:p w14:paraId="44A114DF" w14:textId="77777777" w:rsidR="000E67AA" w:rsidRPr="00FC041B" w:rsidRDefault="000E67AA" w:rsidP="00250BBE">
            <w:pPr>
              <w:jc w:val="right"/>
              <w:rPr>
                <w:rFonts w:cs="Courier New"/>
                <w:sz w:val="18"/>
                <w:szCs w:val="18"/>
              </w:rPr>
            </w:pPr>
          </w:p>
        </w:tc>
        <w:tc>
          <w:tcPr>
            <w:tcW w:w="229" w:type="pct"/>
            <w:vAlign w:val="bottom"/>
          </w:tcPr>
          <w:p w14:paraId="72AA7FDB" w14:textId="77777777" w:rsidR="000E67AA" w:rsidRPr="00FC041B" w:rsidRDefault="000E67AA" w:rsidP="00250BBE">
            <w:pPr>
              <w:jc w:val="right"/>
              <w:rPr>
                <w:rFonts w:cs="Courier New"/>
                <w:sz w:val="18"/>
                <w:szCs w:val="18"/>
              </w:rPr>
            </w:pPr>
          </w:p>
        </w:tc>
      </w:tr>
      <w:tr w:rsidR="000E67AA" w:rsidRPr="00FC041B" w14:paraId="67AD2D93" w14:textId="77777777" w:rsidTr="000E67AA">
        <w:trPr>
          <w:jc w:val="center"/>
        </w:trPr>
        <w:tc>
          <w:tcPr>
            <w:tcW w:w="1127" w:type="pct"/>
            <w:tcBorders>
              <w:top w:val="nil"/>
              <w:bottom w:val="nil"/>
            </w:tcBorders>
            <w:shd w:val="clear" w:color="auto" w:fill="E7E6E6" w:themeFill="background2"/>
            <w:tcMar>
              <w:left w:w="29" w:type="dxa"/>
              <w:right w:w="29" w:type="dxa"/>
            </w:tcMar>
          </w:tcPr>
          <w:p w14:paraId="70674F4E" w14:textId="77777777" w:rsidR="000E67AA" w:rsidRPr="00FC041B" w:rsidRDefault="000E67AA" w:rsidP="00250BBE">
            <w:pPr>
              <w:rPr>
                <w:sz w:val="18"/>
                <w:szCs w:val="18"/>
              </w:rPr>
            </w:pPr>
            <w:r w:rsidRPr="00FC041B">
              <w:rPr>
                <w:sz w:val="18"/>
                <w:szCs w:val="18"/>
              </w:rPr>
              <w:t xml:space="preserve">10. Judicial review </w:t>
            </w:r>
          </w:p>
        </w:tc>
        <w:tc>
          <w:tcPr>
            <w:tcW w:w="280" w:type="pct"/>
            <w:vAlign w:val="bottom"/>
          </w:tcPr>
          <w:p w14:paraId="79F91F6D" w14:textId="61A1C7A9" w:rsidR="000E67AA" w:rsidRPr="00FC041B" w:rsidRDefault="000E67AA" w:rsidP="00250BBE">
            <w:pPr>
              <w:jc w:val="right"/>
              <w:rPr>
                <w:sz w:val="18"/>
                <w:szCs w:val="18"/>
              </w:rPr>
            </w:pPr>
            <w:r w:rsidRPr="00FC041B">
              <w:rPr>
                <w:color w:val="000000"/>
                <w:sz w:val="18"/>
                <w:szCs w:val="18"/>
              </w:rPr>
              <w:t>-0.638</w:t>
            </w:r>
          </w:p>
        </w:tc>
        <w:tc>
          <w:tcPr>
            <w:tcW w:w="264" w:type="pct"/>
            <w:shd w:val="clear" w:color="auto" w:fill="auto"/>
            <w:tcMar>
              <w:left w:w="14" w:type="dxa"/>
              <w:right w:w="29" w:type="dxa"/>
            </w:tcMar>
            <w:vAlign w:val="bottom"/>
          </w:tcPr>
          <w:p w14:paraId="465A5F44" w14:textId="34AEFAAB" w:rsidR="000E67AA" w:rsidRPr="00FC041B" w:rsidRDefault="000E67AA" w:rsidP="00250BBE">
            <w:pPr>
              <w:jc w:val="right"/>
              <w:rPr>
                <w:color w:val="000000"/>
                <w:sz w:val="18"/>
                <w:szCs w:val="18"/>
              </w:rPr>
            </w:pPr>
            <w:r w:rsidRPr="00FC041B">
              <w:rPr>
                <w:color w:val="000000"/>
                <w:sz w:val="18"/>
                <w:szCs w:val="18"/>
              </w:rPr>
              <w:t>0.203</w:t>
            </w:r>
          </w:p>
        </w:tc>
        <w:tc>
          <w:tcPr>
            <w:tcW w:w="253" w:type="pct"/>
            <w:shd w:val="clear" w:color="auto" w:fill="auto"/>
            <w:tcMar>
              <w:left w:w="14" w:type="dxa"/>
              <w:right w:w="29" w:type="dxa"/>
            </w:tcMar>
            <w:vAlign w:val="bottom"/>
          </w:tcPr>
          <w:p w14:paraId="14059E54" w14:textId="3C5E78D9" w:rsidR="000E67AA" w:rsidRPr="00FC041B" w:rsidRDefault="000E67AA" w:rsidP="00250BBE">
            <w:pPr>
              <w:jc w:val="right"/>
              <w:rPr>
                <w:color w:val="000000"/>
                <w:sz w:val="18"/>
                <w:szCs w:val="18"/>
              </w:rPr>
            </w:pPr>
            <w:r w:rsidRPr="00FC041B">
              <w:rPr>
                <w:color w:val="000000"/>
                <w:sz w:val="18"/>
                <w:szCs w:val="18"/>
              </w:rPr>
              <w:t>0.044</w:t>
            </w:r>
          </w:p>
        </w:tc>
        <w:tc>
          <w:tcPr>
            <w:tcW w:w="255" w:type="pct"/>
            <w:tcMar>
              <w:left w:w="14" w:type="dxa"/>
              <w:right w:w="29" w:type="dxa"/>
            </w:tcMar>
            <w:vAlign w:val="bottom"/>
          </w:tcPr>
          <w:p w14:paraId="3697C233" w14:textId="60BC344A" w:rsidR="000E67AA" w:rsidRPr="00FC041B" w:rsidRDefault="000E67AA" w:rsidP="00250BBE">
            <w:pPr>
              <w:jc w:val="right"/>
              <w:rPr>
                <w:color w:val="000000"/>
                <w:sz w:val="18"/>
                <w:szCs w:val="18"/>
              </w:rPr>
            </w:pPr>
            <w:r w:rsidRPr="00FC041B">
              <w:rPr>
                <w:color w:val="000000"/>
                <w:sz w:val="18"/>
                <w:szCs w:val="18"/>
              </w:rPr>
              <w:t>0.255</w:t>
            </w:r>
          </w:p>
        </w:tc>
        <w:tc>
          <w:tcPr>
            <w:tcW w:w="255" w:type="pct"/>
            <w:shd w:val="clear" w:color="auto" w:fill="auto"/>
            <w:tcMar>
              <w:left w:w="14" w:type="dxa"/>
              <w:right w:w="29" w:type="dxa"/>
            </w:tcMar>
            <w:vAlign w:val="bottom"/>
          </w:tcPr>
          <w:p w14:paraId="7701F584" w14:textId="32BD6DB7" w:rsidR="000E67AA" w:rsidRPr="00FC041B" w:rsidRDefault="000E67AA" w:rsidP="00250BBE">
            <w:pPr>
              <w:jc w:val="right"/>
              <w:rPr>
                <w:color w:val="000000"/>
                <w:sz w:val="18"/>
                <w:szCs w:val="18"/>
              </w:rPr>
            </w:pPr>
            <w:r w:rsidRPr="00FC041B">
              <w:rPr>
                <w:color w:val="000000"/>
                <w:sz w:val="18"/>
                <w:szCs w:val="18"/>
              </w:rPr>
              <w:t>0.088</w:t>
            </w:r>
          </w:p>
        </w:tc>
        <w:tc>
          <w:tcPr>
            <w:tcW w:w="255" w:type="pct"/>
            <w:tcMar>
              <w:left w:w="14" w:type="dxa"/>
              <w:right w:w="29" w:type="dxa"/>
            </w:tcMar>
            <w:vAlign w:val="bottom"/>
          </w:tcPr>
          <w:p w14:paraId="2134C4BD" w14:textId="7671BD09" w:rsidR="000E67AA" w:rsidRPr="00FC041B" w:rsidRDefault="000E67AA" w:rsidP="00250BBE">
            <w:pPr>
              <w:jc w:val="right"/>
              <w:rPr>
                <w:color w:val="000000"/>
                <w:sz w:val="18"/>
                <w:szCs w:val="18"/>
              </w:rPr>
            </w:pPr>
            <w:r w:rsidRPr="00FC041B">
              <w:rPr>
                <w:color w:val="000000"/>
                <w:sz w:val="18"/>
                <w:szCs w:val="18"/>
              </w:rPr>
              <w:t>0.21</w:t>
            </w:r>
          </w:p>
        </w:tc>
        <w:tc>
          <w:tcPr>
            <w:tcW w:w="255" w:type="pct"/>
            <w:tcMar>
              <w:left w:w="14" w:type="dxa"/>
              <w:right w:w="29" w:type="dxa"/>
            </w:tcMar>
            <w:vAlign w:val="bottom"/>
          </w:tcPr>
          <w:p w14:paraId="006C3CD6" w14:textId="0A451A70" w:rsidR="000E67AA" w:rsidRPr="00FC041B" w:rsidRDefault="000E67AA" w:rsidP="00250BBE">
            <w:pPr>
              <w:jc w:val="right"/>
              <w:rPr>
                <w:color w:val="000000"/>
                <w:sz w:val="18"/>
                <w:szCs w:val="18"/>
              </w:rPr>
            </w:pPr>
            <w:r w:rsidRPr="00FC041B">
              <w:rPr>
                <w:color w:val="000000"/>
                <w:sz w:val="18"/>
                <w:szCs w:val="18"/>
              </w:rPr>
              <w:t>0.032</w:t>
            </w:r>
          </w:p>
        </w:tc>
        <w:tc>
          <w:tcPr>
            <w:tcW w:w="255" w:type="pct"/>
            <w:tcMar>
              <w:left w:w="14" w:type="dxa"/>
              <w:right w:w="29" w:type="dxa"/>
            </w:tcMar>
            <w:vAlign w:val="bottom"/>
          </w:tcPr>
          <w:p w14:paraId="53669DBB" w14:textId="4D79CBE4" w:rsidR="000E67AA" w:rsidRPr="00FC041B" w:rsidRDefault="000E67AA" w:rsidP="00250BBE">
            <w:pPr>
              <w:jc w:val="right"/>
              <w:rPr>
                <w:color w:val="000000"/>
                <w:sz w:val="18"/>
                <w:szCs w:val="18"/>
              </w:rPr>
            </w:pPr>
            <w:r w:rsidRPr="00FC041B">
              <w:rPr>
                <w:color w:val="000000"/>
                <w:sz w:val="18"/>
                <w:szCs w:val="18"/>
              </w:rPr>
              <w:t>0.285</w:t>
            </w:r>
          </w:p>
        </w:tc>
        <w:tc>
          <w:tcPr>
            <w:tcW w:w="258" w:type="pct"/>
            <w:tcMar>
              <w:left w:w="14" w:type="dxa"/>
              <w:right w:w="29" w:type="dxa"/>
            </w:tcMar>
            <w:vAlign w:val="bottom"/>
          </w:tcPr>
          <w:p w14:paraId="22BDED6C" w14:textId="28B73B4A" w:rsidR="000E67AA" w:rsidRPr="00FC041B" w:rsidRDefault="000E67AA" w:rsidP="00250BBE">
            <w:pPr>
              <w:jc w:val="right"/>
              <w:rPr>
                <w:color w:val="000000"/>
                <w:sz w:val="18"/>
                <w:szCs w:val="18"/>
              </w:rPr>
            </w:pPr>
            <w:r w:rsidRPr="00FC041B">
              <w:rPr>
                <w:color w:val="000000"/>
                <w:sz w:val="18"/>
                <w:szCs w:val="18"/>
              </w:rPr>
              <w:t>0.076</w:t>
            </w:r>
          </w:p>
        </w:tc>
        <w:tc>
          <w:tcPr>
            <w:tcW w:w="276" w:type="pct"/>
            <w:vAlign w:val="bottom"/>
          </w:tcPr>
          <w:p w14:paraId="6B4A090C" w14:textId="4029D8F2" w:rsidR="000E67AA" w:rsidRPr="00FC041B" w:rsidRDefault="000E67AA" w:rsidP="00250BBE">
            <w:pPr>
              <w:jc w:val="right"/>
              <w:rPr>
                <w:color w:val="000000"/>
                <w:sz w:val="18"/>
                <w:szCs w:val="18"/>
              </w:rPr>
            </w:pPr>
            <w:r w:rsidRPr="00FC041B">
              <w:rPr>
                <w:color w:val="000000"/>
                <w:sz w:val="18"/>
                <w:szCs w:val="18"/>
              </w:rPr>
              <w:t>0.291</w:t>
            </w:r>
          </w:p>
        </w:tc>
        <w:tc>
          <w:tcPr>
            <w:tcW w:w="266" w:type="pct"/>
            <w:vAlign w:val="bottom"/>
          </w:tcPr>
          <w:p w14:paraId="1249EFC6" w14:textId="32404EB2" w:rsidR="000E67AA" w:rsidRPr="00FC041B" w:rsidRDefault="000E67AA" w:rsidP="00250BBE">
            <w:pPr>
              <w:jc w:val="right"/>
              <w:rPr>
                <w:color w:val="000000"/>
                <w:sz w:val="18"/>
                <w:szCs w:val="18"/>
              </w:rPr>
            </w:pPr>
            <w:r w:rsidRPr="00FC041B">
              <w:rPr>
                <w:color w:val="000000"/>
                <w:sz w:val="18"/>
                <w:szCs w:val="18"/>
              </w:rPr>
              <w:t>1</w:t>
            </w:r>
          </w:p>
        </w:tc>
        <w:tc>
          <w:tcPr>
            <w:tcW w:w="258" w:type="pct"/>
            <w:vAlign w:val="bottom"/>
          </w:tcPr>
          <w:p w14:paraId="288229D8" w14:textId="77777777" w:rsidR="000E67AA" w:rsidRPr="00FC041B" w:rsidRDefault="000E67AA" w:rsidP="00250BBE">
            <w:pPr>
              <w:jc w:val="right"/>
              <w:rPr>
                <w:color w:val="000000"/>
                <w:sz w:val="18"/>
                <w:szCs w:val="18"/>
              </w:rPr>
            </w:pPr>
          </w:p>
        </w:tc>
        <w:tc>
          <w:tcPr>
            <w:tcW w:w="231" w:type="pct"/>
            <w:vAlign w:val="bottom"/>
          </w:tcPr>
          <w:p w14:paraId="2D9539A6" w14:textId="77777777" w:rsidR="000E67AA" w:rsidRPr="00FC041B" w:rsidRDefault="000E67AA" w:rsidP="00250BBE">
            <w:pPr>
              <w:jc w:val="right"/>
              <w:rPr>
                <w:color w:val="000000"/>
                <w:sz w:val="18"/>
                <w:szCs w:val="18"/>
              </w:rPr>
            </w:pPr>
          </w:p>
        </w:tc>
        <w:tc>
          <w:tcPr>
            <w:tcW w:w="284" w:type="pct"/>
            <w:vAlign w:val="bottom"/>
          </w:tcPr>
          <w:p w14:paraId="50D169E6" w14:textId="77777777" w:rsidR="000E67AA" w:rsidRPr="00FC041B" w:rsidRDefault="000E67AA" w:rsidP="00250BBE">
            <w:pPr>
              <w:jc w:val="right"/>
              <w:rPr>
                <w:color w:val="000000"/>
                <w:sz w:val="18"/>
                <w:szCs w:val="18"/>
              </w:rPr>
            </w:pPr>
          </w:p>
        </w:tc>
        <w:tc>
          <w:tcPr>
            <w:tcW w:w="229" w:type="pct"/>
            <w:vAlign w:val="bottom"/>
          </w:tcPr>
          <w:p w14:paraId="0CD8792B" w14:textId="77777777" w:rsidR="000E67AA" w:rsidRPr="00FC041B" w:rsidRDefault="000E67AA" w:rsidP="00250BBE">
            <w:pPr>
              <w:jc w:val="right"/>
              <w:rPr>
                <w:color w:val="000000"/>
                <w:sz w:val="18"/>
                <w:szCs w:val="18"/>
              </w:rPr>
            </w:pPr>
          </w:p>
        </w:tc>
      </w:tr>
      <w:tr w:rsidR="000E67AA" w:rsidRPr="00FC041B" w14:paraId="597B9884" w14:textId="77777777" w:rsidTr="000E67AA">
        <w:trPr>
          <w:jc w:val="center"/>
        </w:trPr>
        <w:tc>
          <w:tcPr>
            <w:tcW w:w="1127" w:type="pct"/>
            <w:tcBorders>
              <w:top w:val="nil"/>
              <w:bottom w:val="nil"/>
            </w:tcBorders>
            <w:shd w:val="clear" w:color="auto" w:fill="E7E6E6" w:themeFill="background2"/>
            <w:tcMar>
              <w:left w:w="29" w:type="dxa"/>
              <w:right w:w="29" w:type="dxa"/>
            </w:tcMar>
          </w:tcPr>
          <w:p w14:paraId="76A247B7" w14:textId="74932FBE" w:rsidR="000E67AA" w:rsidRPr="00FC041B" w:rsidRDefault="000E67AA" w:rsidP="00250BBE">
            <w:pPr>
              <w:rPr>
                <w:sz w:val="18"/>
                <w:szCs w:val="18"/>
              </w:rPr>
            </w:pPr>
            <w:r w:rsidRPr="00FC041B">
              <w:rPr>
                <w:sz w:val="18"/>
                <w:szCs w:val="18"/>
              </w:rPr>
              <w:t>11. Bicameralism</w:t>
            </w:r>
          </w:p>
        </w:tc>
        <w:tc>
          <w:tcPr>
            <w:tcW w:w="280" w:type="pct"/>
            <w:vAlign w:val="bottom"/>
          </w:tcPr>
          <w:p w14:paraId="1DAC27BA" w14:textId="71DB676D" w:rsidR="000E67AA" w:rsidRPr="00FC041B" w:rsidRDefault="000E67AA" w:rsidP="00250BBE">
            <w:pPr>
              <w:jc w:val="right"/>
              <w:rPr>
                <w:sz w:val="18"/>
                <w:szCs w:val="18"/>
              </w:rPr>
            </w:pPr>
            <w:r w:rsidRPr="00FC041B">
              <w:rPr>
                <w:color w:val="000000"/>
                <w:sz w:val="18"/>
                <w:szCs w:val="18"/>
              </w:rPr>
              <w:t>-0.646</w:t>
            </w:r>
          </w:p>
        </w:tc>
        <w:tc>
          <w:tcPr>
            <w:tcW w:w="264" w:type="pct"/>
            <w:shd w:val="clear" w:color="auto" w:fill="auto"/>
            <w:tcMar>
              <w:left w:w="14" w:type="dxa"/>
              <w:right w:w="29" w:type="dxa"/>
            </w:tcMar>
            <w:vAlign w:val="bottom"/>
          </w:tcPr>
          <w:p w14:paraId="4AA62660" w14:textId="08502F31" w:rsidR="000E67AA" w:rsidRPr="00FC041B" w:rsidRDefault="000E67AA" w:rsidP="00250BBE">
            <w:pPr>
              <w:jc w:val="right"/>
              <w:rPr>
                <w:color w:val="000000"/>
                <w:sz w:val="18"/>
                <w:szCs w:val="18"/>
              </w:rPr>
            </w:pPr>
            <w:r w:rsidRPr="00FC041B">
              <w:rPr>
                <w:color w:val="000000"/>
                <w:sz w:val="18"/>
                <w:szCs w:val="18"/>
              </w:rPr>
              <w:t>0.323</w:t>
            </w:r>
          </w:p>
        </w:tc>
        <w:tc>
          <w:tcPr>
            <w:tcW w:w="253" w:type="pct"/>
            <w:shd w:val="clear" w:color="auto" w:fill="auto"/>
            <w:tcMar>
              <w:left w:w="14" w:type="dxa"/>
              <w:right w:w="29" w:type="dxa"/>
            </w:tcMar>
            <w:vAlign w:val="bottom"/>
          </w:tcPr>
          <w:p w14:paraId="631B041E" w14:textId="36AEEFB2" w:rsidR="000E67AA" w:rsidRPr="00FC041B" w:rsidRDefault="000E67AA" w:rsidP="00250BBE">
            <w:pPr>
              <w:jc w:val="right"/>
              <w:rPr>
                <w:color w:val="000000"/>
                <w:sz w:val="18"/>
                <w:szCs w:val="18"/>
              </w:rPr>
            </w:pPr>
            <w:r w:rsidRPr="00FC041B">
              <w:rPr>
                <w:color w:val="000000"/>
                <w:sz w:val="18"/>
                <w:szCs w:val="18"/>
              </w:rPr>
              <w:t>0.085</w:t>
            </w:r>
          </w:p>
        </w:tc>
        <w:tc>
          <w:tcPr>
            <w:tcW w:w="255" w:type="pct"/>
            <w:tcMar>
              <w:left w:w="14" w:type="dxa"/>
              <w:right w:w="29" w:type="dxa"/>
            </w:tcMar>
            <w:vAlign w:val="bottom"/>
          </w:tcPr>
          <w:p w14:paraId="1E79EB89" w14:textId="3E65CD70" w:rsidR="000E67AA" w:rsidRPr="00FC041B" w:rsidRDefault="000E67AA" w:rsidP="00250BBE">
            <w:pPr>
              <w:jc w:val="right"/>
              <w:rPr>
                <w:color w:val="000000"/>
                <w:sz w:val="18"/>
                <w:szCs w:val="18"/>
              </w:rPr>
            </w:pPr>
            <w:r w:rsidRPr="00FC041B">
              <w:rPr>
                <w:color w:val="000000"/>
                <w:sz w:val="18"/>
                <w:szCs w:val="18"/>
              </w:rPr>
              <w:t>0.402</w:t>
            </w:r>
          </w:p>
        </w:tc>
        <w:tc>
          <w:tcPr>
            <w:tcW w:w="255" w:type="pct"/>
            <w:shd w:val="clear" w:color="auto" w:fill="auto"/>
            <w:tcMar>
              <w:left w:w="14" w:type="dxa"/>
              <w:right w:w="29" w:type="dxa"/>
            </w:tcMar>
            <w:vAlign w:val="bottom"/>
          </w:tcPr>
          <w:p w14:paraId="464DAB2E" w14:textId="75D5C917" w:rsidR="000E67AA" w:rsidRPr="00FC041B" w:rsidRDefault="000E67AA" w:rsidP="00250BBE">
            <w:pPr>
              <w:jc w:val="right"/>
              <w:rPr>
                <w:color w:val="000000"/>
                <w:sz w:val="18"/>
                <w:szCs w:val="18"/>
              </w:rPr>
            </w:pPr>
            <w:r w:rsidRPr="00FC041B">
              <w:rPr>
                <w:color w:val="000000"/>
                <w:sz w:val="18"/>
                <w:szCs w:val="18"/>
              </w:rPr>
              <w:t>0.048</w:t>
            </w:r>
          </w:p>
        </w:tc>
        <w:tc>
          <w:tcPr>
            <w:tcW w:w="255" w:type="pct"/>
            <w:tcMar>
              <w:left w:w="14" w:type="dxa"/>
              <w:right w:w="29" w:type="dxa"/>
            </w:tcMar>
            <w:vAlign w:val="bottom"/>
          </w:tcPr>
          <w:p w14:paraId="2CACD755" w14:textId="2F845A83" w:rsidR="000E67AA" w:rsidRPr="00FC041B" w:rsidRDefault="000E67AA" w:rsidP="00250BBE">
            <w:pPr>
              <w:jc w:val="right"/>
              <w:rPr>
                <w:color w:val="000000"/>
                <w:sz w:val="18"/>
                <w:szCs w:val="18"/>
              </w:rPr>
            </w:pPr>
            <w:r w:rsidRPr="00FC041B">
              <w:rPr>
                <w:color w:val="000000"/>
                <w:sz w:val="18"/>
                <w:szCs w:val="18"/>
              </w:rPr>
              <w:t>0.263</w:t>
            </w:r>
          </w:p>
        </w:tc>
        <w:tc>
          <w:tcPr>
            <w:tcW w:w="255" w:type="pct"/>
            <w:tcMar>
              <w:left w:w="14" w:type="dxa"/>
              <w:right w:w="29" w:type="dxa"/>
            </w:tcMar>
            <w:vAlign w:val="bottom"/>
          </w:tcPr>
          <w:p w14:paraId="7DCDA6A0" w14:textId="7135A167" w:rsidR="000E67AA" w:rsidRPr="00FC041B" w:rsidRDefault="000E67AA" w:rsidP="00250BBE">
            <w:pPr>
              <w:jc w:val="right"/>
              <w:rPr>
                <w:color w:val="000000"/>
                <w:sz w:val="18"/>
                <w:szCs w:val="18"/>
              </w:rPr>
            </w:pPr>
            <w:r w:rsidRPr="00FC041B">
              <w:rPr>
                <w:color w:val="000000"/>
                <w:sz w:val="18"/>
                <w:szCs w:val="18"/>
              </w:rPr>
              <w:t>-0.094</w:t>
            </w:r>
          </w:p>
        </w:tc>
        <w:tc>
          <w:tcPr>
            <w:tcW w:w="255" w:type="pct"/>
            <w:tcMar>
              <w:left w:w="14" w:type="dxa"/>
              <w:right w:w="29" w:type="dxa"/>
            </w:tcMar>
            <w:vAlign w:val="bottom"/>
          </w:tcPr>
          <w:p w14:paraId="557E44A8" w14:textId="427634ED" w:rsidR="000E67AA" w:rsidRPr="00FC041B" w:rsidRDefault="000E67AA" w:rsidP="00250BBE">
            <w:pPr>
              <w:jc w:val="right"/>
              <w:rPr>
                <w:color w:val="000000"/>
                <w:sz w:val="18"/>
                <w:szCs w:val="18"/>
              </w:rPr>
            </w:pPr>
            <w:r w:rsidRPr="00FC041B">
              <w:rPr>
                <w:color w:val="000000"/>
                <w:sz w:val="18"/>
                <w:szCs w:val="18"/>
              </w:rPr>
              <w:t>0.266</w:t>
            </w:r>
          </w:p>
        </w:tc>
        <w:tc>
          <w:tcPr>
            <w:tcW w:w="258" w:type="pct"/>
            <w:tcMar>
              <w:left w:w="14" w:type="dxa"/>
              <w:right w:w="29" w:type="dxa"/>
            </w:tcMar>
            <w:vAlign w:val="bottom"/>
          </w:tcPr>
          <w:p w14:paraId="681CB6AC" w14:textId="68C085FD" w:rsidR="000E67AA" w:rsidRPr="00FC041B" w:rsidRDefault="000E67AA" w:rsidP="00250BBE">
            <w:pPr>
              <w:jc w:val="right"/>
              <w:rPr>
                <w:color w:val="000000"/>
                <w:sz w:val="18"/>
                <w:szCs w:val="18"/>
              </w:rPr>
            </w:pPr>
            <w:r w:rsidRPr="00FC041B">
              <w:rPr>
                <w:color w:val="000000"/>
                <w:sz w:val="18"/>
                <w:szCs w:val="18"/>
              </w:rPr>
              <w:t>0.019</w:t>
            </w:r>
          </w:p>
        </w:tc>
        <w:tc>
          <w:tcPr>
            <w:tcW w:w="276" w:type="pct"/>
            <w:vAlign w:val="bottom"/>
          </w:tcPr>
          <w:p w14:paraId="3098D5ED" w14:textId="2272B516" w:rsidR="000E67AA" w:rsidRPr="00FC041B" w:rsidRDefault="000E67AA" w:rsidP="00250BBE">
            <w:pPr>
              <w:jc w:val="right"/>
              <w:rPr>
                <w:color w:val="000000"/>
                <w:sz w:val="18"/>
                <w:szCs w:val="18"/>
              </w:rPr>
            </w:pPr>
            <w:r w:rsidRPr="00FC041B">
              <w:rPr>
                <w:color w:val="000000"/>
                <w:sz w:val="18"/>
                <w:szCs w:val="18"/>
              </w:rPr>
              <w:t>0.341</w:t>
            </w:r>
          </w:p>
        </w:tc>
        <w:tc>
          <w:tcPr>
            <w:tcW w:w="266" w:type="pct"/>
            <w:vAlign w:val="bottom"/>
          </w:tcPr>
          <w:p w14:paraId="7253BF15" w14:textId="1AA3FD4A" w:rsidR="000E67AA" w:rsidRPr="00FC041B" w:rsidRDefault="000E67AA" w:rsidP="00250BBE">
            <w:pPr>
              <w:jc w:val="right"/>
              <w:rPr>
                <w:color w:val="000000"/>
                <w:sz w:val="18"/>
                <w:szCs w:val="18"/>
              </w:rPr>
            </w:pPr>
            <w:r w:rsidRPr="00FC041B">
              <w:rPr>
                <w:color w:val="000000"/>
                <w:sz w:val="18"/>
                <w:szCs w:val="18"/>
              </w:rPr>
              <w:t>0.34</w:t>
            </w:r>
          </w:p>
        </w:tc>
        <w:tc>
          <w:tcPr>
            <w:tcW w:w="258" w:type="pct"/>
            <w:vAlign w:val="bottom"/>
          </w:tcPr>
          <w:p w14:paraId="0BC76F87" w14:textId="3B0BF92C" w:rsidR="000E67AA" w:rsidRPr="00FC041B" w:rsidRDefault="000E67AA" w:rsidP="00250BBE">
            <w:pPr>
              <w:jc w:val="right"/>
              <w:rPr>
                <w:color w:val="000000"/>
                <w:sz w:val="18"/>
                <w:szCs w:val="18"/>
              </w:rPr>
            </w:pPr>
            <w:r w:rsidRPr="00FC041B">
              <w:rPr>
                <w:color w:val="000000"/>
                <w:sz w:val="18"/>
                <w:szCs w:val="18"/>
              </w:rPr>
              <w:t>1</w:t>
            </w:r>
          </w:p>
        </w:tc>
        <w:tc>
          <w:tcPr>
            <w:tcW w:w="231" w:type="pct"/>
            <w:vAlign w:val="bottom"/>
          </w:tcPr>
          <w:p w14:paraId="268A01C6" w14:textId="77777777" w:rsidR="000E67AA" w:rsidRPr="00FC041B" w:rsidRDefault="000E67AA" w:rsidP="00250BBE">
            <w:pPr>
              <w:jc w:val="right"/>
              <w:rPr>
                <w:color w:val="000000"/>
                <w:sz w:val="18"/>
                <w:szCs w:val="18"/>
              </w:rPr>
            </w:pPr>
          </w:p>
        </w:tc>
        <w:tc>
          <w:tcPr>
            <w:tcW w:w="284" w:type="pct"/>
            <w:vAlign w:val="bottom"/>
          </w:tcPr>
          <w:p w14:paraId="1772E16C" w14:textId="77777777" w:rsidR="000E67AA" w:rsidRPr="00FC041B" w:rsidRDefault="000E67AA" w:rsidP="00250BBE">
            <w:pPr>
              <w:jc w:val="right"/>
              <w:rPr>
                <w:color w:val="000000"/>
                <w:sz w:val="18"/>
                <w:szCs w:val="18"/>
              </w:rPr>
            </w:pPr>
          </w:p>
        </w:tc>
        <w:tc>
          <w:tcPr>
            <w:tcW w:w="229" w:type="pct"/>
            <w:vAlign w:val="bottom"/>
          </w:tcPr>
          <w:p w14:paraId="2D3EB391" w14:textId="77777777" w:rsidR="000E67AA" w:rsidRPr="00FC041B" w:rsidRDefault="000E67AA" w:rsidP="00250BBE">
            <w:pPr>
              <w:jc w:val="right"/>
              <w:rPr>
                <w:color w:val="000000"/>
                <w:sz w:val="18"/>
                <w:szCs w:val="18"/>
              </w:rPr>
            </w:pPr>
          </w:p>
        </w:tc>
      </w:tr>
      <w:tr w:rsidR="000E67AA" w:rsidRPr="00FC041B" w14:paraId="0598D19B" w14:textId="77777777" w:rsidTr="000E67AA">
        <w:trPr>
          <w:jc w:val="center"/>
        </w:trPr>
        <w:tc>
          <w:tcPr>
            <w:tcW w:w="1127" w:type="pct"/>
            <w:tcBorders>
              <w:top w:val="nil"/>
              <w:bottom w:val="nil"/>
            </w:tcBorders>
            <w:shd w:val="clear" w:color="auto" w:fill="E7E6E6" w:themeFill="background2"/>
            <w:tcMar>
              <w:left w:w="29" w:type="dxa"/>
              <w:right w:w="29" w:type="dxa"/>
            </w:tcMar>
          </w:tcPr>
          <w:p w14:paraId="525F53CD" w14:textId="5F5D2D0F" w:rsidR="000E67AA" w:rsidRPr="00FC041B" w:rsidRDefault="000E67AA" w:rsidP="00250BBE">
            <w:pPr>
              <w:rPr>
                <w:sz w:val="18"/>
                <w:szCs w:val="18"/>
              </w:rPr>
            </w:pPr>
            <w:r w:rsidRPr="00FC041B">
              <w:rPr>
                <w:sz w:val="18"/>
                <w:szCs w:val="18"/>
              </w:rPr>
              <w:t>12. Leg. fractionalization</w:t>
            </w:r>
          </w:p>
        </w:tc>
        <w:tc>
          <w:tcPr>
            <w:tcW w:w="280" w:type="pct"/>
            <w:vAlign w:val="bottom"/>
          </w:tcPr>
          <w:p w14:paraId="7E6DEEB0" w14:textId="4BCE3A63" w:rsidR="000E67AA" w:rsidRPr="00FC041B" w:rsidRDefault="000E67AA" w:rsidP="00250BBE">
            <w:pPr>
              <w:jc w:val="right"/>
              <w:rPr>
                <w:sz w:val="18"/>
                <w:szCs w:val="18"/>
              </w:rPr>
            </w:pPr>
            <w:r w:rsidRPr="00FC041B">
              <w:rPr>
                <w:color w:val="000000"/>
                <w:sz w:val="18"/>
                <w:szCs w:val="18"/>
              </w:rPr>
              <w:t>-0.792</w:t>
            </w:r>
          </w:p>
        </w:tc>
        <w:tc>
          <w:tcPr>
            <w:tcW w:w="264" w:type="pct"/>
            <w:shd w:val="clear" w:color="auto" w:fill="auto"/>
            <w:tcMar>
              <w:left w:w="14" w:type="dxa"/>
              <w:right w:w="29" w:type="dxa"/>
            </w:tcMar>
            <w:vAlign w:val="bottom"/>
          </w:tcPr>
          <w:p w14:paraId="2E1EC84C" w14:textId="1DA999B9" w:rsidR="000E67AA" w:rsidRPr="00FC041B" w:rsidRDefault="000E67AA" w:rsidP="00250BBE">
            <w:pPr>
              <w:jc w:val="right"/>
              <w:rPr>
                <w:color w:val="000000"/>
                <w:sz w:val="18"/>
                <w:szCs w:val="18"/>
              </w:rPr>
            </w:pPr>
            <w:r w:rsidRPr="00FC041B">
              <w:rPr>
                <w:color w:val="000000"/>
                <w:sz w:val="18"/>
                <w:szCs w:val="18"/>
              </w:rPr>
              <w:t>0.051</w:t>
            </w:r>
          </w:p>
        </w:tc>
        <w:tc>
          <w:tcPr>
            <w:tcW w:w="253" w:type="pct"/>
            <w:shd w:val="clear" w:color="auto" w:fill="auto"/>
            <w:tcMar>
              <w:left w:w="14" w:type="dxa"/>
              <w:right w:w="29" w:type="dxa"/>
            </w:tcMar>
            <w:vAlign w:val="bottom"/>
          </w:tcPr>
          <w:p w14:paraId="6DF6E9DE" w14:textId="2329E3A6" w:rsidR="000E67AA" w:rsidRPr="00FC041B" w:rsidRDefault="000E67AA" w:rsidP="00250BBE">
            <w:pPr>
              <w:jc w:val="right"/>
              <w:rPr>
                <w:color w:val="000000"/>
                <w:sz w:val="18"/>
                <w:szCs w:val="18"/>
              </w:rPr>
            </w:pPr>
            <w:r w:rsidRPr="00FC041B">
              <w:rPr>
                <w:color w:val="000000"/>
                <w:sz w:val="18"/>
                <w:szCs w:val="18"/>
              </w:rPr>
              <w:t>-0.075</w:t>
            </w:r>
          </w:p>
        </w:tc>
        <w:tc>
          <w:tcPr>
            <w:tcW w:w="255" w:type="pct"/>
            <w:tcMar>
              <w:left w:w="14" w:type="dxa"/>
              <w:right w:w="29" w:type="dxa"/>
            </w:tcMar>
            <w:vAlign w:val="bottom"/>
          </w:tcPr>
          <w:p w14:paraId="3476D6D2" w14:textId="747EA566" w:rsidR="000E67AA" w:rsidRPr="00FC041B" w:rsidRDefault="000E67AA" w:rsidP="00250BBE">
            <w:pPr>
              <w:jc w:val="right"/>
              <w:rPr>
                <w:color w:val="000000"/>
                <w:sz w:val="18"/>
                <w:szCs w:val="18"/>
              </w:rPr>
            </w:pPr>
            <w:r w:rsidRPr="00FC041B">
              <w:rPr>
                <w:color w:val="000000"/>
                <w:sz w:val="18"/>
                <w:szCs w:val="18"/>
              </w:rPr>
              <w:t>0.286</w:t>
            </w:r>
          </w:p>
        </w:tc>
        <w:tc>
          <w:tcPr>
            <w:tcW w:w="255" w:type="pct"/>
            <w:shd w:val="clear" w:color="auto" w:fill="auto"/>
            <w:tcMar>
              <w:left w:w="14" w:type="dxa"/>
              <w:right w:w="29" w:type="dxa"/>
            </w:tcMar>
            <w:vAlign w:val="bottom"/>
          </w:tcPr>
          <w:p w14:paraId="4E1C02CA" w14:textId="3776FEB1" w:rsidR="000E67AA" w:rsidRPr="00FC041B" w:rsidRDefault="000E67AA" w:rsidP="00250BBE">
            <w:pPr>
              <w:jc w:val="right"/>
              <w:rPr>
                <w:color w:val="000000"/>
                <w:sz w:val="18"/>
                <w:szCs w:val="18"/>
              </w:rPr>
            </w:pPr>
            <w:r w:rsidRPr="00FC041B">
              <w:rPr>
                <w:color w:val="000000"/>
                <w:sz w:val="18"/>
                <w:szCs w:val="18"/>
              </w:rPr>
              <w:t>0.087</w:t>
            </w:r>
          </w:p>
        </w:tc>
        <w:tc>
          <w:tcPr>
            <w:tcW w:w="255" w:type="pct"/>
            <w:tcMar>
              <w:left w:w="14" w:type="dxa"/>
              <w:right w:w="29" w:type="dxa"/>
            </w:tcMar>
            <w:vAlign w:val="bottom"/>
          </w:tcPr>
          <w:p w14:paraId="23A3EAAF" w14:textId="34ED4EC8" w:rsidR="000E67AA" w:rsidRPr="00FC041B" w:rsidRDefault="000E67AA" w:rsidP="00250BBE">
            <w:pPr>
              <w:jc w:val="right"/>
              <w:rPr>
                <w:color w:val="000000"/>
                <w:sz w:val="18"/>
                <w:szCs w:val="18"/>
              </w:rPr>
            </w:pPr>
            <w:r w:rsidRPr="00FC041B">
              <w:rPr>
                <w:color w:val="000000"/>
                <w:sz w:val="18"/>
                <w:szCs w:val="18"/>
              </w:rPr>
              <w:t>0.184</w:t>
            </w:r>
          </w:p>
        </w:tc>
        <w:tc>
          <w:tcPr>
            <w:tcW w:w="255" w:type="pct"/>
            <w:tcMar>
              <w:left w:w="14" w:type="dxa"/>
              <w:right w:w="29" w:type="dxa"/>
            </w:tcMar>
            <w:vAlign w:val="bottom"/>
          </w:tcPr>
          <w:p w14:paraId="626EF33F" w14:textId="4732A846" w:rsidR="000E67AA" w:rsidRPr="00FC041B" w:rsidRDefault="000E67AA" w:rsidP="00250BBE">
            <w:pPr>
              <w:jc w:val="right"/>
              <w:rPr>
                <w:color w:val="000000"/>
                <w:sz w:val="18"/>
                <w:szCs w:val="18"/>
              </w:rPr>
            </w:pPr>
            <w:r w:rsidRPr="00FC041B">
              <w:rPr>
                <w:color w:val="000000"/>
                <w:sz w:val="18"/>
                <w:szCs w:val="18"/>
              </w:rPr>
              <w:t>0.028</w:t>
            </w:r>
          </w:p>
        </w:tc>
        <w:tc>
          <w:tcPr>
            <w:tcW w:w="255" w:type="pct"/>
            <w:tcMar>
              <w:left w:w="14" w:type="dxa"/>
              <w:right w:w="29" w:type="dxa"/>
            </w:tcMar>
            <w:vAlign w:val="bottom"/>
          </w:tcPr>
          <w:p w14:paraId="55769027" w14:textId="105A93F2" w:rsidR="000E67AA" w:rsidRPr="00FC041B" w:rsidRDefault="000E67AA" w:rsidP="00250BBE">
            <w:pPr>
              <w:jc w:val="right"/>
              <w:rPr>
                <w:color w:val="000000"/>
                <w:sz w:val="18"/>
                <w:szCs w:val="18"/>
              </w:rPr>
            </w:pPr>
            <w:r w:rsidRPr="00FC041B">
              <w:rPr>
                <w:color w:val="000000"/>
                <w:sz w:val="18"/>
                <w:szCs w:val="18"/>
              </w:rPr>
              <w:t>-0.097</w:t>
            </w:r>
          </w:p>
        </w:tc>
        <w:tc>
          <w:tcPr>
            <w:tcW w:w="258" w:type="pct"/>
            <w:tcMar>
              <w:left w:w="14" w:type="dxa"/>
              <w:right w:w="29" w:type="dxa"/>
            </w:tcMar>
            <w:vAlign w:val="bottom"/>
          </w:tcPr>
          <w:p w14:paraId="408500F5" w14:textId="24816500" w:rsidR="000E67AA" w:rsidRPr="00FC041B" w:rsidRDefault="000E67AA" w:rsidP="00250BBE">
            <w:pPr>
              <w:jc w:val="right"/>
              <w:rPr>
                <w:color w:val="000000"/>
                <w:sz w:val="18"/>
                <w:szCs w:val="18"/>
              </w:rPr>
            </w:pPr>
            <w:r w:rsidRPr="00FC041B">
              <w:rPr>
                <w:color w:val="000000"/>
                <w:sz w:val="18"/>
                <w:szCs w:val="18"/>
              </w:rPr>
              <w:t>0.248</w:t>
            </w:r>
          </w:p>
        </w:tc>
        <w:tc>
          <w:tcPr>
            <w:tcW w:w="276" w:type="pct"/>
            <w:vAlign w:val="bottom"/>
          </w:tcPr>
          <w:p w14:paraId="49829A35" w14:textId="60854AD0" w:rsidR="000E67AA" w:rsidRPr="00FC041B" w:rsidRDefault="000E67AA" w:rsidP="00250BBE">
            <w:pPr>
              <w:jc w:val="right"/>
              <w:rPr>
                <w:color w:val="000000"/>
                <w:sz w:val="18"/>
                <w:szCs w:val="18"/>
              </w:rPr>
            </w:pPr>
            <w:r w:rsidRPr="00FC041B">
              <w:rPr>
                <w:color w:val="000000"/>
                <w:sz w:val="18"/>
                <w:szCs w:val="18"/>
              </w:rPr>
              <w:t>0.439</w:t>
            </w:r>
          </w:p>
        </w:tc>
        <w:tc>
          <w:tcPr>
            <w:tcW w:w="266" w:type="pct"/>
            <w:vAlign w:val="bottom"/>
          </w:tcPr>
          <w:p w14:paraId="3262CFFA" w14:textId="6D8DB922" w:rsidR="000E67AA" w:rsidRPr="00FC041B" w:rsidRDefault="000E67AA" w:rsidP="00250BBE">
            <w:pPr>
              <w:jc w:val="right"/>
              <w:rPr>
                <w:color w:val="000000"/>
                <w:sz w:val="18"/>
                <w:szCs w:val="18"/>
              </w:rPr>
            </w:pPr>
            <w:r w:rsidRPr="00FC041B">
              <w:rPr>
                <w:color w:val="000000"/>
                <w:sz w:val="18"/>
                <w:szCs w:val="18"/>
              </w:rPr>
              <w:t>0.392</w:t>
            </w:r>
          </w:p>
        </w:tc>
        <w:tc>
          <w:tcPr>
            <w:tcW w:w="258" w:type="pct"/>
            <w:vAlign w:val="bottom"/>
          </w:tcPr>
          <w:p w14:paraId="72595847" w14:textId="4B31A894" w:rsidR="000E67AA" w:rsidRPr="00FC041B" w:rsidRDefault="000E67AA" w:rsidP="00250BBE">
            <w:pPr>
              <w:jc w:val="right"/>
              <w:rPr>
                <w:color w:val="000000"/>
                <w:sz w:val="18"/>
                <w:szCs w:val="18"/>
              </w:rPr>
            </w:pPr>
            <w:r w:rsidRPr="00FC041B">
              <w:rPr>
                <w:color w:val="000000"/>
                <w:sz w:val="18"/>
                <w:szCs w:val="18"/>
              </w:rPr>
              <w:t>0.256</w:t>
            </w:r>
          </w:p>
        </w:tc>
        <w:tc>
          <w:tcPr>
            <w:tcW w:w="231" w:type="pct"/>
            <w:vAlign w:val="bottom"/>
          </w:tcPr>
          <w:p w14:paraId="570026A9" w14:textId="32E71643" w:rsidR="000E67AA" w:rsidRPr="00FC041B" w:rsidRDefault="000E67AA" w:rsidP="00250BBE">
            <w:pPr>
              <w:jc w:val="right"/>
              <w:rPr>
                <w:color w:val="000000"/>
                <w:sz w:val="18"/>
                <w:szCs w:val="18"/>
              </w:rPr>
            </w:pPr>
            <w:r w:rsidRPr="00FC041B">
              <w:rPr>
                <w:color w:val="000000"/>
                <w:sz w:val="18"/>
                <w:szCs w:val="18"/>
              </w:rPr>
              <w:t>1</w:t>
            </w:r>
          </w:p>
        </w:tc>
        <w:tc>
          <w:tcPr>
            <w:tcW w:w="284" w:type="pct"/>
            <w:vAlign w:val="bottom"/>
          </w:tcPr>
          <w:p w14:paraId="3BD810BD" w14:textId="77777777" w:rsidR="000E67AA" w:rsidRPr="00FC041B" w:rsidRDefault="000E67AA" w:rsidP="00250BBE">
            <w:pPr>
              <w:jc w:val="right"/>
              <w:rPr>
                <w:color w:val="000000"/>
                <w:sz w:val="18"/>
                <w:szCs w:val="18"/>
              </w:rPr>
            </w:pPr>
          </w:p>
        </w:tc>
        <w:tc>
          <w:tcPr>
            <w:tcW w:w="229" w:type="pct"/>
            <w:vAlign w:val="bottom"/>
          </w:tcPr>
          <w:p w14:paraId="6B06F95A" w14:textId="77777777" w:rsidR="000E67AA" w:rsidRPr="00FC041B" w:rsidRDefault="000E67AA" w:rsidP="00250BBE">
            <w:pPr>
              <w:jc w:val="right"/>
              <w:rPr>
                <w:color w:val="000000"/>
                <w:sz w:val="18"/>
                <w:szCs w:val="18"/>
              </w:rPr>
            </w:pPr>
          </w:p>
        </w:tc>
      </w:tr>
      <w:tr w:rsidR="000E67AA" w:rsidRPr="00FC041B" w14:paraId="4E4E5F48" w14:textId="77777777" w:rsidTr="000E67AA">
        <w:trPr>
          <w:jc w:val="center"/>
        </w:trPr>
        <w:tc>
          <w:tcPr>
            <w:tcW w:w="1127" w:type="pct"/>
            <w:tcBorders>
              <w:top w:val="nil"/>
              <w:bottom w:val="nil"/>
            </w:tcBorders>
            <w:shd w:val="clear" w:color="auto" w:fill="E7E6E6" w:themeFill="background2"/>
            <w:tcMar>
              <w:left w:w="29" w:type="dxa"/>
              <w:right w:w="29" w:type="dxa"/>
            </w:tcMar>
          </w:tcPr>
          <w:p w14:paraId="52ADEDF7" w14:textId="6EB34420" w:rsidR="000E67AA" w:rsidRPr="00FC041B" w:rsidRDefault="000E67AA" w:rsidP="00250BBE">
            <w:pPr>
              <w:rPr>
                <w:sz w:val="18"/>
                <w:szCs w:val="18"/>
              </w:rPr>
            </w:pPr>
            <w:r w:rsidRPr="00FC041B">
              <w:rPr>
                <w:sz w:val="18"/>
                <w:szCs w:val="18"/>
              </w:rPr>
              <w:t>13. Political constraints</w:t>
            </w:r>
          </w:p>
        </w:tc>
        <w:tc>
          <w:tcPr>
            <w:tcW w:w="280" w:type="pct"/>
            <w:vAlign w:val="bottom"/>
          </w:tcPr>
          <w:p w14:paraId="512CE33C" w14:textId="51083D21" w:rsidR="000E67AA" w:rsidRPr="00FC041B" w:rsidRDefault="000E67AA" w:rsidP="00250BBE">
            <w:pPr>
              <w:jc w:val="right"/>
              <w:rPr>
                <w:sz w:val="18"/>
                <w:szCs w:val="18"/>
              </w:rPr>
            </w:pPr>
            <w:r w:rsidRPr="00FC041B">
              <w:rPr>
                <w:color w:val="000000"/>
                <w:sz w:val="18"/>
                <w:szCs w:val="18"/>
              </w:rPr>
              <w:t>-0.834</w:t>
            </w:r>
          </w:p>
        </w:tc>
        <w:tc>
          <w:tcPr>
            <w:tcW w:w="264" w:type="pct"/>
            <w:shd w:val="clear" w:color="auto" w:fill="auto"/>
            <w:tcMar>
              <w:left w:w="14" w:type="dxa"/>
              <w:right w:w="29" w:type="dxa"/>
            </w:tcMar>
            <w:vAlign w:val="bottom"/>
          </w:tcPr>
          <w:p w14:paraId="758F0195" w14:textId="4D2C3057" w:rsidR="000E67AA" w:rsidRPr="00FC041B" w:rsidRDefault="000E67AA" w:rsidP="00250BBE">
            <w:pPr>
              <w:jc w:val="right"/>
              <w:rPr>
                <w:color w:val="000000"/>
                <w:sz w:val="18"/>
                <w:szCs w:val="18"/>
              </w:rPr>
            </w:pPr>
            <w:r w:rsidRPr="00FC041B">
              <w:rPr>
                <w:color w:val="000000"/>
                <w:sz w:val="18"/>
                <w:szCs w:val="18"/>
              </w:rPr>
              <w:t>0.148</w:t>
            </w:r>
          </w:p>
        </w:tc>
        <w:tc>
          <w:tcPr>
            <w:tcW w:w="253" w:type="pct"/>
            <w:shd w:val="clear" w:color="auto" w:fill="auto"/>
            <w:tcMar>
              <w:left w:w="14" w:type="dxa"/>
              <w:right w:w="29" w:type="dxa"/>
            </w:tcMar>
            <w:vAlign w:val="bottom"/>
          </w:tcPr>
          <w:p w14:paraId="0A3C9DB4" w14:textId="549DB3F6" w:rsidR="000E67AA" w:rsidRPr="00FC041B" w:rsidRDefault="000E67AA" w:rsidP="00250BBE">
            <w:pPr>
              <w:jc w:val="right"/>
              <w:rPr>
                <w:color w:val="000000"/>
                <w:sz w:val="18"/>
                <w:szCs w:val="18"/>
              </w:rPr>
            </w:pPr>
            <w:r w:rsidRPr="00FC041B">
              <w:rPr>
                <w:color w:val="000000"/>
                <w:sz w:val="18"/>
                <w:szCs w:val="18"/>
              </w:rPr>
              <w:t>-0.137</w:t>
            </w:r>
          </w:p>
        </w:tc>
        <w:tc>
          <w:tcPr>
            <w:tcW w:w="255" w:type="pct"/>
            <w:tcMar>
              <w:left w:w="14" w:type="dxa"/>
              <w:right w:w="29" w:type="dxa"/>
            </w:tcMar>
            <w:vAlign w:val="bottom"/>
          </w:tcPr>
          <w:p w14:paraId="527ABD82" w14:textId="48F035C9" w:rsidR="000E67AA" w:rsidRPr="00FC041B" w:rsidRDefault="000E67AA" w:rsidP="00250BBE">
            <w:pPr>
              <w:jc w:val="right"/>
              <w:rPr>
                <w:color w:val="000000"/>
                <w:sz w:val="18"/>
                <w:szCs w:val="18"/>
              </w:rPr>
            </w:pPr>
            <w:r w:rsidRPr="00FC041B">
              <w:rPr>
                <w:color w:val="000000"/>
                <w:sz w:val="18"/>
                <w:szCs w:val="18"/>
              </w:rPr>
              <w:t>0.423</w:t>
            </w:r>
          </w:p>
        </w:tc>
        <w:tc>
          <w:tcPr>
            <w:tcW w:w="255" w:type="pct"/>
            <w:shd w:val="clear" w:color="auto" w:fill="auto"/>
            <w:tcMar>
              <w:left w:w="14" w:type="dxa"/>
              <w:right w:w="29" w:type="dxa"/>
            </w:tcMar>
            <w:vAlign w:val="bottom"/>
          </w:tcPr>
          <w:p w14:paraId="49C50A21" w14:textId="01D8B8A6" w:rsidR="000E67AA" w:rsidRPr="00FC041B" w:rsidRDefault="000E67AA" w:rsidP="00250BBE">
            <w:pPr>
              <w:jc w:val="right"/>
              <w:rPr>
                <w:color w:val="000000"/>
                <w:sz w:val="18"/>
                <w:szCs w:val="18"/>
              </w:rPr>
            </w:pPr>
            <w:r w:rsidRPr="00FC041B">
              <w:rPr>
                <w:color w:val="000000"/>
                <w:sz w:val="18"/>
                <w:szCs w:val="18"/>
              </w:rPr>
              <w:t>0.108</w:t>
            </w:r>
          </w:p>
        </w:tc>
        <w:tc>
          <w:tcPr>
            <w:tcW w:w="255" w:type="pct"/>
            <w:tcMar>
              <w:left w:w="14" w:type="dxa"/>
              <w:right w:w="29" w:type="dxa"/>
            </w:tcMar>
            <w:vAlign w:val="bottom"/>
          </w:tcPr>
          <w:p w14:paraId="27226F07" w14:textId="46E8A63A" w:rsidR="000E67AA" w:rsidRPr="00FC041B" w:rsidRDefault="000E67AA" w:rsidP="00250BBE">
            <w:pPr>
              <w:jc w:val="right"/>
              <w:rPr>
                <w:color w:val="000000"/>
                <w:sz w:val="18"/>
                <w:szCs w:val="18"/>
              </w:rPr>
            </w:pPr>
            <w:r w:rsidRPr="00FC041B">
              <w:rPr>
                <w:color w:val="000000"/>
                <w:sz w:val="18"/>
                <w:szCs w:val="18"/>
              </w:rPr>
              <w:t>0.247</w:t>
            </w:r>
          </w:p>
        </w:tc>
        <w:tc>
          <w:tcPr>
            <w:tcW w:w="255" w:type="pct"/>
            <w:tcMar>
              <w:left w:w="14" w:type="dxa"/>
              <w:right w:w="29" w:type="dxa"/>
            </w:tcMar>
            <w:vAlign w:val="bottom"/>
          </w:tcPr>
          <w:p w14:paraId="6F0A2D9E" w14:textId="6DC8738A" w:rsidR="000E67AA" w:rsidRPr="00FC041B" w:rsidRDefault="000E67AA" w:rsidP="00250BBE">
            <w:pPr>
              <w:jc w:val="right"/>
              <w:rPr>
                <w:color w:val="000000"/>
                <w:sz w:val="18"/>
                <w:szCs w:val="18"/>
              </w:rPr>
            </w:pPr>
            <w:r w:rsidRPr="00FC041B">
              <w:rPr>
                <w:color w:val="000000"/>
                <w:sz w:val="18"/>
                <w:szCs w:val="18"/>
              </w:rPr>
              <w:t>0.077</w:t>
            </w:r>
          </w:p>
        </w:tc>
        <w:tc>
          <w:tcPr>
            <w:tcW w:w="255" w:type="pct"/>
            <w:tcMar>
              <w:left w:w="14" w:type="dxa"/>
              <w:right w:w="29" w:type="dxa"/>
            </w:tcMar>
            <w:vAlign w:val="bottom"/>
          </w:tcPr>
          <w:p w14:paraId="7484EA93" w14:textId="6EAD6171" w:rsidR="000E67AA" w:rsidRPr="00FC041B" w:rsidRDefault="000E67AA" w:rsidP="00250BBE">
            <w:pPr>
              <w:jc w:val="right"/>
              <w:rPr>
                <w:color w:val="000000"/>
                <w:sz w:val="18"/>
                <w:szCs w:val="18"/>
              </w:rPr>
            </w:pPr>
            <w:r w:rsidRPr="00FC041B">
              <w:rPr>
                <w:color w:val="000000"/>
                <w:sz w:val="18"/>
                <w:szCs w:val="18"/>
              </w:rPr>
              <w:t>-0.002</w:t>
            </w:r>
          </w:p>
        </w:tc>
        <w:tc>
          <w:tcPr>
            <w:tcW w:w="258" w:type="pct"/>
            <w:tcMar>
              <w:left w:w="14" w:type="dxa"/>
              <w:right w:w="29" w:type="dxa"/>
            </w:tcMar>
            <w:vAlign w:val="bottom"/>
          </w:tcPr>
          <w:p w14:paraId="2A280410" w14:textId="27F2DC31" w:rsidR="000E67AA" w:rsidRPr="00FC041B" w:rsidRDefault="000E67AA" w:rsidP="00250BBE">
            <w:pPr>
              <w:jc w:val="right"/>
              <w:rPr>
                <w:color w:val="000000"/>
                <w:sz w:val="18"/>
                <w:szCs w:val="18"/>
              </w:rPr>
            </w:pPr>
            <w:r w:rsidRPr="00FC041B">
              <w:rPr>
                <w:color w:val="000000"/>
                <w:sz w:val="18"/>
                <w:szCs w:val="18"/>
              </w:rPr>
              <w:t>0.082</w:t>
            </w:r>
          </w:p>
        </w:tc>
        <w:tc>
          <w:tcPr>
            <w:tcW w:w="276" w:type="pct"/>
            <w:vAlign w:val="bottom"/>
          </w:tcPr>
          <w:p w14:paraId="5C309AA0" w14:textId="3DFE9835" w:rsidR="000E67AA" w:rsidRPr="00FC041B" w:rsidRDefault="000E67AA" w:rsidP="00250BBE">
            <w:pPr>
              <w:jc w:val="right"/>
              <w:rPr>
                <w:color w:val="000000"/>
                <w:sz w:val="18"/>
                <w:szCs w:val="18"/>
              </w:rPr>
            </w:pPr>
            <w:r w:rsidRPr="00FC041B">
              <w:rPr>
                <w:color w:val="000000"/>
                <w:sz w:val="18"/>
                <w:szCs w:val="18"/>
              </w:rPr>
              <w:t>0.549</w:t>
            </w:r>
          </w:p>
        </w:tc>
        <w:tc>
          <w:tcPr>
            <w:tcW w:w="266" w:type="pct"/>
            <w:vAlign w:val="bottom"/>
          </w:tcPr>
          <w:p w14:paraId="4FA8CA89" w14:textId="145BD031" w:rsidR="000E67AA" w:rsidRPr="00FC041B" w:rsidRDefault="000E67AA" w:rsidP="00250BBE">
            <w:pPr>
              <w:jc w:val="right"/>
              <w:rPr>
                <w:color w:val="000000"/>
                <w:sz w:val="18"/>
                <w:szCs w:val="18"/>
              </w:rPr>
            </w:pPr>
            <w:r w:rsidRPr="00FC041B">
              <w:rPr>
                <w:color w:val="000000"/>
                <w:sz w:val="18"/>
                <w:szCs w:val="18"/>
              </w:rPr>
              <w:t>0.447</w:t>
            </w:r>
          </w:p>
        </w:tc>
        <w:tc>
          <w:tcPr>
            <w:tcW w:w="258" w:type="pct"/>
            <w:vAlign w:val="bottom"/>
          </w:tcPr>
          <w:p w14:paraId="07779FDD" w14:textId="63B295E8" w:rsidR="000E67AA" w:rsidRPr="00FC041B" w:rsidRDefault="000E67AA" w:rsidP="00250BBE">
            <w:pPr>
              <w:jc w:val="right"/>
              <w:rPr>
                <w:color w:val="000000"/>
                <w:sz w:val="18"/>
                <w:szCs w:val="18"/>
              </w:rPr>
            </w:pPr>
            <w:r w:rsidRPr="00FC041B">
              <w:rPr>
                <w:color w:val="000000"/>
                <w:sz w:val="18"/>
                <w:szCs w:val="18"/>
              </w:rPr>
              <w:t>0.301</w:t>
            </w:r>
          </w:p>
        </w:tc>
        <w:tc>
          <w:tcPr>
            <w:tcW w:w="231" w:type="pct"/>
            <w:vAlign w:val="bottom"/>
          </w:tcPr>
          <w:p w14:paraId="156BD6CB" w14:textId="58DB84FB" w:rsidR="000E67AA" w:rsidRPr="00FC041B" w:rsidRDefault="000E67AA" w:rsidP="00250BBE">
            <w:pPr>
              <w:jc w:val="right"/>
              <w:rPr>
                <w:color w:val="000000"/>
                <w:sz w:val="18"/>
                <w:szCs w:val="18"/>
              </w:rPr>
            </w:pPr>
            <w:r w:rsidRPr="00FC041B">
              <w:rPr>
                <w:color w:val="000000"/>
                <w:sz w:val="18"/>
                <w:szCs w:val="18"/>
              </w:rPr>
              <w:t>0.734</w:t>
            </w:r>
          </w:p>
        </w:tc>
        <w:tc>
          <w:tcPr>
            <w:tcW w:w="284" w:type="pct"/>
            <w:vAlign w:val="bottom"/>
          </w:tcPr>
          <w:p w14:paraId="651BD7FA" w14:textId="4E39F00E" w:rsidR="000E67AA" w:rsidRPr="00FC041B" w:rsidRDefault="000E67AA" w:rsidP="00250BBE">
            <w:pPr>
              <w:jc w:val="right"/>
              <w:rPr>
                <w:color w:val="000000"/>
                <w:sz w:val="18"/>
                <w:szCs w:val="18"/>
              </w:rPr>
            </w:pPr>
            <w:r w:rsidRPr="00FC041B">
              <w:rPr>
                <w:color w:val="000000"/>
                <w:sz w:val="18"/>
                <w:szCs w:val="18"/>
              </w:rPr>
              <w:t>1</w:t>
            </w:r>
          </w:p>
        </w:tc>
        <w:tc>
          <w:tcPr>
            <w:tcW w:w="229" w:type="pct"/>
            <w:vAlign w:val="bottom"/>
          </w:tcPr>
          <w:p w14:paraId="78396E6E" w14:textId="77777777" w:rsidR="000E67AA" w:rsidRPr="00FC041B" w:rsidRDefault="000E67AA" w:rsidP="00250BBE">
            <w:pPr>
              <w:jc w:val="right"/>
              <w:rPr>
                <w:color w:val="000000"/>
                <w:sz w:val="18"/>
                <w:szCs w:val="18"/>
              </w:rPr>
            </w:pPr>
          </w:p>
        </w:tc>
      </w:tr>
      <w:tr w:rsidR="000E67AA" w:rsidRPr="00FC041B" w14:paraId="7F22B155" w14:textId="77777777" w:rsidTr="000E67AA">
        <w:trPr>
          <w:jc w:val="center"/>
        </w:trPr>
        <w:tc>
          <w:tcPr>
            <w:tcW w:w="1127" w:type="pct"/>
            <w:tcBorders>
              <w:top w:val="nil"/>
              <w:bottom w:val="nil"/>
            </w:tcBorders>
            <w:shd w:val="clear" w:color="auto" w:fill="E7E6E6" w:themeFill="background2"/>
            <w:tcMar>
              <w:left w:w="29" w:type="dxa"/>
              <w:right w:w="29" w:type="dxa"/>
            </w:tcMar>
          </w:tcPr>
          <w:p w14:paraId="2FAA2799" w14:textId="1169BFD7" w:rsidR="000E67AA" w:rsidRPr="00FC041B" w:rsidRDefault="000E67AA" w:rsidP="00250BBE">
            <w:pPr>
              <w:rPr>
                <w:sz w:val="18"/>
                <w:szCs w:val="18"/>
              </w:rPr>
            </w:pPr>
            <w:r w:rsidRPr="00FC041B">
              <w:rPr>
                <w:sz w:val="18"/>
                <w:szCs w:val="18"/>
              </w:rPr>
              <w:t>14. Checks &amp; balances</w:t>
            </w:r>
          </w:p>
        </w:tc>
        <w:tc>
          <w:tcPr>
            <w:tcW w:w="280" w:type="pct"/>
            <w:vAlign w:val="bottom"/>
          </w:tcPr>
          <w:p w14:paraId="700C8FC4" w14:textId="67DEBF49" w:rsidR="000E67AA" w:rsidRPr="00FC041B" w:rsidRDefault="000E67AA" w:rsidP="00250BBE">
            <w:pPr>
              <w:jc w:val="right"/>
              <w:rPr>
                <w:sz w:val="18"/>
                <w:szCs w:val="18"/>
              </w:rPr>
            </w:pPr>
            <w:r w:rsidRPr="00FC041B">
              <w:rPr>
                <w:color w:val="000000"/>
                <w:sz w:val="18"/>
                <w:szCs w:val="18"/>
              </w:rPr>
              <w:t>-0.854</w:t>
            </w:r>
          </w:p>
        </w:tc>
        <w:tc>
          <w:tcPr>
            <w:tcW w:w="264" w:type="pct"/>
            <w:shd w:val="clear" w:color="auto" w:fill="auto"/>
            <w:tcMar>
              <w:left w:w="14" w:type="dxa"/>
              <w:right w:w="29" w:type="dxa"/>
            </w:tcMar>
            <w:vAlign w:val="bottom"/>
          </w:tcPr>
          <w:p w14:paraId="2DBDD547" w14:textId="01AF79E7" w:rsidR="000E67AA" w:rsidRPr="00FC041B" w:rsidRDefault="000E67AA" w:rsidP="00250BBE">
            <w:pPr>
              <w:jc w:val="right"/>
              <w:rPr>
                <w:color w:val="000000"/>
                <w:sz w:val="18"/>
                <w:szCs w:val="18"/>
              </w:rPr>
            </w:pPr>
            <w:r w:rsidRPr="00FC041B">
              <w:rPr>
                <w:color w:val="000000"/>
                <w:sz w:val="18"/>
                <w:szCs w:val="18"/>
              </w:rPr>
              <w:t>0.182</w:t>
            </w:r>
          </w:p>
        </w:tc>
        <w:tc>
          <w:tcPr>
            <w:tcW w:w="253" w:type="pct"/>
            <w:shd w:val="clear" w:color="auto" w:fill="auto"/>
            <w:tcMar>
              <w:left w:w="14" w:type="dxa"/>
              <w:right w:w="29" w:type="dxa"/>
            </w:tcMar>
            <w:vAlign w:val="bottom"/>
          </w:tcPr>
          <w:p w14:paraId="66ABBD36" w14:textId="2567F9A5" w:rsidR="000E67AA" w:rsidRPr="00FC041B" w:rsidRDefault="000E67AA" w:rsidP="00250BBE">
            <w:pPr>
              <w:jc w:val="right"/>
              <w:rPr>
                <w:color w:val="000000"/>
                <w:sz w:val="18"/>
                <w:szCs w:val="18"/>
              </w:rPr>
            </w:pPr>
            <w:r w:rsidRPr="00FC041B">
              <w:rPr>
                <w:color w:val="000000"/>
                <w:sz w:val="18"/>
                <w:szCs w:val="18"/>
              </w:rPr>
              <w:t>-0.089</w:t>
            </w:r>
          </w:p>
        </w:tc>
        <w:tc>
          <w:tcPr>
            <w:tcW w:w="255" w:type="pct"/>
            <w:tcMar>
              <w:left w:w="14" w:type="dxa"/>
              <w:right w:w="29" w:type="dxa"/>
            </w:tcMar>
            <w:vAlign w:val="bottom"/>
          </w:tcPr>
          <w:p w14:paraId="6586B833" w14:textId="73AA975E" w:rsidR="000E67AA" w:rsidRPr="00FC041B" w:rsidRDefault="000E67AA" w:rsidP="00250BBE">
            <w:pPr>
              <w:jc w:val="right"/>
              <w:rPr>
                <w:color w:val="000000"/>
                <w:sz w:val="18"/>
                <w:szCs w:val="18"/>
              </w:rPr>
            </w:pPr>
            <w:r w:rsidRPr="00FC041B">
              <w:rPr>
                <w:color w:val="000000"/>
                <w:sz w:val="18"/>
                <w:szCs w:val="18"/>
              </w:rPr>
              <w:t>0.391</w:t>
            </w:r>
          </w:p>
        </w:tc>
        <w:tc>
          <w:tcPr>
            <w:tcW w:w="255" w:type="pct"/>
            <w:shd w:val="clear" w:color="auto" w:fill="auto"/>
            <w:tcMar>
              <w:left w:w="14" w:type="dxa"/>
              <w:right w:w="29" w:type="dxa"/>
            </w:tcMar>
            <w:vAlign w:val="bottom"/>
          </w:tcPr>
          <w:p w14:paraId="7C5578D4" w14:textId="65A66FBF" w:rsidR="000E67AA" w:rsidRPr="00FC041B" w:rsidRDefault="000E67AA" w:rsidP="00250BBE">
            <w:pPr>
              <w:jc w:val="right"/>
              <w:rPr>
                <w:color w:val="000000"/>
                <w:sz w:val="18"/>
                <w:szCs w:val="18"/>
              </w:rPr>
            </w:pPr>
            <w:r w:rsidRPr="00FC041B">
              <w:rPr>
                <w:color w:val="000000"/>
                <w:sz w:val="18"/>
                <w:szCs w:val="18"/>
              </w:rPr>
              <w:t>0.146</w:t>
            </w:r>
          </w:p>
        </w:tc>
        <w:tc>
          <w:tcPr>
            <w:tcW w:w="255" w:type="pct"/>
            <w:tcMar>
              <w:left w:w="14" w:type="dxa"/>
              <w:right w:w="29" w:type="dxa"/>
            </w:tcMar>
            <w:vAlign w:val="bottom"/>
          </w:tcPr>
          <w:p w14:paraId="76096A54" w14:textId="250F7877" w:rsidR="000E67AA" w:rsidRPr="00FC041B" w:rsidRDefault="000E67AA" w:rsidP="00250BBE">
            <w:pPr>
              <w:jc w:val="right"/>
              <w:rPr>
                <w:color w:val="000000"/>
                <w:sz w:val="18"/>
                <w:szCs w:val="18"/>
              </w:rPr>
            </w:pPr>
            <w:r w:rsidRPr="00FC041B">
              <w:rPr>
                <w:color w:val="000000"/>
                <w:sz w:val="18"/>
                <w:szCs w:val="18"/>
              </w:rPr>
              <w:t>0.291</w:t>
            </w:r>
          </w:p>
        </w:tc>
        <w:tc>
          <w:tcPr>
            <w:tcW w:w="255" w:type="pct"/>
            <w:tcMar>
              <w:left w:w="14" w:type="dxa"/>
              <w:right w:w="29" w:type="dxa"/>
            </w:tcMar>
            <w:vAlign w:val="bottom"/>
          </w:tcPr>
          <w:p w14:paraId="62410888" w14:textId="0B4644C1" w:rsidR="000E67AA" w:rsidRPr="00FC041B" w:rsidRDefault="000E67AA" w:rsidP="00250BBE">
            <w:pPr>
              <w:jc w:val="right"/>
              <w:rPr>
                <w:color w:val="000000"/>
                <w:sz w:val="18"/>
                <w:szCs w:val="18"/>
              </w:rPr>
            </w:pPr>
            <w:r w:rsidRPr="00FC041B">
              <w:rPr>
                <w:color w:val="000000"/>
                <w:sz w:val="18"/>
                <w:szCs w:val="18"/>
              </w:rPr>
              <w:t>0.008</w:t>
            </w:r>
          </w:p>
        </w:tc>
        <w:tc>
          <w:tcPr>
            <w:tcW w:w="255" w:type="pct"/>
            <w:tcMar>
              <w:left w:w="14" w:type="dxa"/>
              <w:right w:w="29" w:type="dxa"/>
            </w:tcMar>
            <w:vAlign w:val="bottom"/>
          </w:tcPr>
          <w:p w14:paraId="73F13886" w14:textId="1FE1FB02" w:rsidR="000E67AA" w:rsidRPr="00FC041B" w:rsidRDefault="000E67AA" w:rsidP="00250BBE">
            <w:pPr>
              <w:jc w:val="right"/>
              <w:rPr>
                <w:color w:val="000000"/>
                <w:sz w:val="18"/>
                <w:szCs w:val="18"/>
              </w:rPr>
            </w:pPr>
            <w:r w:rsidRPr="00FC041B">
              <w:rPr>
                <w:color w:val="000000"/>
                <w:sz w:val="18"/>
                <w:szCs w:val="18"/>
              </w:rPr>
              <w:t>0.03</w:t>
            </w:r>
          </w:p>
        </w:tc>
        <w:tc>
          <w:tcPr>
            <w:tcW w:w="258" w:type="pct"/>
            <w:tcMar>
              <w:left w:w="14" w:type="dxa"/>
              <w:right w:w="29" w:type="dxa"/>
            </w:tcMar>
            <w:vAlign w:val="bottom"/>
          </w:tcPr>
          <w:p w14:paraId="081254D5" w14:textId="0433C568" w:rsidR="000E67AA" w:rsidRPr="00FC041B" w:rsidRDefault="000E67AA" w:rsidP="00250BBE">
            <w:pPr>
              <w:jc w:val="right"/>
              <w:rPr>
                <w:color w:val="000000"/>
                <w:sz w:val="18"/>
                <w:szCs w:val="18"/>
              </w:rPr>
            </w:pPr>
            <w:r w:rsidRPr="00FC041B">
              <w:rPr>
                <w:color w:val="000000"/>
                <w:sz w:val="18"/>
                <w:szCs w:val="18"/>
              </w:rPr>
              <w:t>0.123</w:t>
            </w:r>
          </w:p>
        </w:tc>
        <w:tc>
          <w:tcPr>
            <w:tcW w:w="276" w:type="pct"/>
            <w:vAlign w:val="bottom"/>
          </w:tcPr>
          <w:p w14:paraId="424D3570" w14:textId="271BE9B8" w:rsidR="000E67AA" w:rsidRPr="00FC041B" w:rsidRDefault="000E67AA" w:rsidP="00250BBE">
            <w:pPr>
              <w:jc w:val="right"/>
              <w:rPr>
                <w:color w:val="000000"/>
                <w:sz w:val="18"/>
                <w:szCs w:val="18"/>
              </w:rPr>
            </w:pPr>
            <w:r w:rsidRPr="00FC041B">
              <w:rPr>
                <w:color w:val="000000"/>
                <w:sz w:val="18"/>
                <w:szCs w:val="18"/>
              </w:rPr>
              <w:t>0.486</w:t>
            </w:r>
          </w:p>
        </w:tc>
        <w:tc>
          <w:tcPr>
            <w:tcW w:w="266" w:type="pct"/>
            <w:vAlign w:val="bottom"/>
          </w:tcPr>
          <w:p w14:paraId="2707DD29" w14:textId="1E1E0BA6" w:rsidR="000E67AA" w:rsidRPr="00FC041B" w:rsidRDefault="000E67AA" w:rsidP="00250BBE">
            <w:pPr>
              <w:jc w:val="right"/>
              <w:rPr>
                <w:color w:val="000000"/>
                <w:sz w:val="18"/>
                <w:szCs w:val="18"/>
              </w:rPr>
            </w:pPr>
            <w:r w:rsidRPr="00FC041B">
              <w:rPr>
                <w:color w:val="000000"/>
                <w:sz w:val="18"/>
                <w:szCs w:val="18"/>
              </w:rPr>
              <w:t>0.56</w:t>
            </w:r>
          </w:p>
        </w:tc>
        <w:tc>
          <w:tcPr>
            <w:tcW w:w="258" w:type="pct"/>
            <w:vAlign w:val="bottom"/>
          </w:tcPr>
          <w:p w14:paraId="5348DE8C" w14:textId="14EE4D9B" w:rsidR="000E67AA" w:rsidRPr="00FC041B" w:rsidRDefault="000E67AA" w:rsidP="00250BBE">
            <w:pPr>
              <w:jc w:val="right"/>
              <w:rPr>
                <w:color w:val="000000"/>
                <w:sz w:val="18"/>
                <w:szCs w:val="18"/>
              </w:rPr>
            </w:pPr>
            <w:r w:rsidRPr="00FC041B">
              <w:rPr>
                <w:color w:val="000000"/>
                <w:sz w:val="18"/>
                <w:szCs w:val="18"/>
              </w:rPr>
              <w:t>0.338</w:t>
            </w:r>
          </w:p>
        </w:tc>
        <w:tc>
          <w:tcPr>
            <w:tcW w:w="231" w:type="pct"/>
            <w:vAlign w:val="bottom"/>
          </w:tcPr>
          <w:p w14:paraId="4FB5234D" w14:textId="1FA9BB0E" w:rsidR="000E67AA" w:rsidRPr="00FC041B" w:rsidRDefault="000E67AA" w:rsidP="00250BBE">
            <w:pPr>
              <w:jc w:val="right"/>
              <w:rPr>
                <w:color w:val="000000"/>
                <w:sz w:val="18"/>
                <w:szCs w:val="18"/>
              </w:rPr>
            </w:pPr>
            <w:r w:rsidRPr="00FC041B">
              <w:rPr>
                <w:color w:val="000000"/>
                <w:sz w:val="18"/>
                <w:szCs w:val="18"/>
              </w:rPr>
              <w:t>0.685</w:t>
            </w:r>
          </w:p>
        </w:tc>
        <w:tc>
          <w:tcPr>
            <w:tcW w:w="284" w:type="pct"/>
            <w:vAlign w:val="bottom"/>
          </w:tcPr>
          <w:p w14:paraId="73181603" w14:textId="55B24BBA" w:rsidR="000E67AA" w:rsidRPr="00FC041B" w:rsidRDefault="000E67AA" w:rsidP="00250BBE">
            <w:pPr>
              <w:jc w:val="right"/>
              <w:rPr>
                <w:color w:val="000000"/>
                <w:sz w:val="18"/>
                <w:szCs w:val="18"/>
              </w:rPr>
            </w:pPr>
            <w:r w:rsidRPr="00FC041B">
              <w:rPr>
                <w:color w:val="000000"/>
                <w:sz w:val="18"/>
                <w:szCs w:val="18"/>
              </w:rPr>
              <w:t>0.729</w:t>
            </w:r>
          </w:p>
        </w:tc>
        <w:tc>
          <w:tcPr>
            <w:tcW w:w="229" w:type="pct"/>
            <w:vAlign w:val="bottom"/>
          </w:tcPr>
          <w:p w14:paraId="7E117782" w14:textId="67DE5618" w:rsidR="000E67AA" w:rsidRPr="00FC041B" w:rsidRDefault="000E67AA" w:rsidP="00250BBE">
            <w:pPr>
              <w:jc w:val="right"/>
              <w:rPr>
                <w:color w:val="000000"/>
                <w:sz w:val="18"/>
                <w:szCs w:val="18"/>
              </w:rPr>
            </w:pPr>
            <w:r w:rsidRPr="00FC041B">
              <w:rPr>
                <w:color w:val="000000"/>
                <w:sz w:val="18"/>
                <w:szCs w:val="18"/>
              </w:rPr>
              <w:t>1</w:t>
            </w:r>
          </w:p>
        </w:tc>
      </w:tr>
      <w:tr w:rsidR="000E67AA" w:rsidRPr="00FC041B" w14:paraId="555F4642" w14:textId="77777777" w:rsidTr="000E67AA">
        <w:trPr>
          <w:jc w:val="center"/>
        </w:trPr>
        <w:tc>
          <w:tcPr>
            <w:tcW w:w="1127" w:type="pct"/>
            <w:tcBorders>
              <w:top w:val="nil"/>
              <w:bottom w:val="single" w:sz="18" w:space="0" w:color="000000"/>
            </w:tcBorders>
            <w:shd w:val="clear" w:color="auto" w:fill="E7E6E6" w:themeFill="background2"/>
            <w:tcMar>
              <w:left w:w="29" w:type="dxa"/>
              <w:right w:w="29" w:type="dxa"/>
            </w:tcMar>
          </w:tcPr>
          <w:p w14:paraId="70F9F480" w14:textId="6848CECB" w:rsidR="000E67AA" w:rsidRPr="00FC041B" w:rsidRDefault="000E67AA" w:rsidP="00250BBE">
            <w:pPr>
              <w:rPr>
                <w:sz w:val="18"/>
                <w:szCs w:val="18"/>
              </w:rPr>
            </w:pPr>
            <w:r w:rsidRPr="00FC041B">
              <w:rPr>
                <w:sz w:val="18"/>
                <w:szCs w:val="18"/>
              </w:rPr>
              <w:t>15. Capital city</w:t>
            </w:r>
          </w:p>
        </w:tc>
        <w:tc>
          <w:tcPr>
            <w:tcW w:w="280" w:type="pct"/>
            <w:vAlign w:val="bottom"/>
          </w:tcPr>
          <w:p w14:paraId="34F306FB" w14:textId="4019B879" w:rsidR="000E67AA" w:rsidRPr="00FC041B" w:rsidRDefault="000E67AA" w:rsidP="00250BBE">
            <w:pPr>
              <w:jc w:val="right"/>
              <w:rPr>
                <w:sz w:val="18"/>
                <w:szCs w:val="18"/>
              </w:rPr>
            </w:pPr>
            <w:r w:rsidRPr="00FC041B">
              <w:rPr>
                <w:color w:val="000000"/>
                <w:sz w:val="18"/>
                <w:szCs w:val="18"/>
              </w:rPr>
              <w:t>0.086</w:t>
            </w:r>
          </w:p>
        </w:tc>
        <w:tc>
          <w:tcPr>
            <w:tcW w:w="264" w:type="pct"/>
            <w:shd w:val="clear" w:color="auto" w:fill="auto"/>
            <w:tcMar>
              <w:left w:w="14" w:type="dxa"/>
              <w:right w:w="29" w:type="dxa"/>
            </w:tcMar>
            <w:vAlign w:val="bottom"/>
          </w:tcPr>
          <w:p w14:paraId="4025BE9F" w14:textId="26567AB1" w:rsidR="000E67AA" w:rsidRPr="00FC041B" w:rsidRDefault="000E67AA" w:rsidP="00250BBE">
            <w:pPr>
              <w:jc w:val="right"/>
              <w:rPr>
                <w:color w:val="000000"/>
                <w:sz w:val="18"/>
                <w:szCs w:val="18"/>
              </w:rPr>
            </w:pPr>
            <w:r w:rsidRPr="00FC041B">
              <w:rPr>
                <w:color w:val="000000"/>
                <w:sz w:val="18"/>
                <w:szCs w:val="18"/>
              </w:rPr>
              <w:t>-0.365</w:t>
            </w:r>
          </w:p>
        </w:tc>
        <w:tc>
          <w:tcPr>
            <w:tcW w:w="253" w:type="pct"/>
            <w:shd w:val="clear" w:color="auto" w:fill="auto"/>
            <w:tcMar>
              <w:left w:w="14" w:type="dxa"/>
              <w:right w:w="29" w:type="dxa"/>
            </w:tcMar>
            <w:vAlign w:val="bottom"/>
          </w:tcPr>
          <w:p w14:paraId="030EB7CD" w14:textId="440035A5" w:rsidR="000E67AA" w:rsidRPr="00FC041B" w:rsidRDefault="000E67AA" w:rsidP="00250BBE">
            <w:pPr>
              <w:jc w:val="right"/>
              <w:rPr>
                <w:color w:val="000000"/>
                <w:sz w:val="18"/>
                <w:szCs w:val="18"/>
              </w:rPr>
            </w:pPr>
            <w:r w:rsidRPr="00FC041B">
              <w:rPr>
                <w:color w:val="000000"/>
                <w:sz w:val="18"/>
                <w:szCs w:val="18"/>
              </w:rPr>
              <w:t>-0.198</w:t>
            </w:r>
          </w:p>
        </w:tc>
        <w:tc>
          <w:tcPr>
            <w:tcW w:w="255" w:type="pct"/>
            <w:tcMar>
              <w:left w:w="14" w:type="dxa"/>
              <w:right w:w="29" w:type="dxa"/>
            </w:tcMar>
            <w:vAlign w:val="bottom"/>
          </w:tcPr>
          <w:p w14:paraId="66ADE55F" w14:textId="217DB360" w:rsidR="000E67AA" w:rsidRPr="00FC041B" w:rsidRDefault="000E67AA" w:rsidP="00250BBE">
            <w:pPr>
              <w:jc w:val="right"/>
              <w:rPr>
                <w:color w:val="000000"/>
                <w:sz w:val="18"/>
                <w:szCs w:val="18"/>
              </w:rPr>
            </w:pPr>
            <w:r w:rsidRPr="00FC041B">
              <w:rPr>
                <w:color w:val="000000"/>
                <w:sz w:val="18"/>
                <w:szCs w:val="18"/>
              </w:rPr>
              <w:t>-0.107</w:t>
            </w:r>
          </w:p>
        </w:tc>
        <w:tc>
          <w:tcPr>
            <w:tcW w:w="255" w:type="pct"/>
            <w:shd w:val="clear" w:color="auto" w:fill="auto"/>
            <w:tcMar>
              <w:left w:w="14" w:type="dxa"/>
              <w:right w:w="29" w:type="dxa"/>
            </w:tcMar>
            <w:vAlign w:val="bottom"/>
          </w:tcPr>
          <w:p w14:paraId="38456CAB" w14:textId="20136B9A" w:rsidR="000E67AA" w:rsidRPr="00FC041B" w:rsidRDefault="000E67AA" w:rsidP="00250BBE">
            <w:pPr>
              <w:jc w:val="right"/>
              <w:rPr>
                <w:color w:val="000000"/>
                <w:sz w:val="18"/>
                <w:szCs w:val="18"/>
              </w:rPr>
            </w:pPr>
            <w:r w:rsidRPr="00FC041B">
              <w:rPr>
                <w:color w:val="000000"/>
                <w:sz w:val="18"/>
                <w:szCs w:val="18"/>
              </w:rPr>
              <w:t>-0.15</w:t>
            </w:r>
          </w:p>
        </w:tc>
        <w:tc>
          <w:tcPr>
            <w:tcW w:w="255" w:type="pct"/>
            <w:tcMar>
              <w:left w:w="14" w:type="dxa"/>
              <w:right w:w="29" w:type="dxa"/>
            </w:tcMar>
            <w:vAlign w:val="bottom"/>
          </w:tcPr>
          <w:p w14:paraId="5A66AFF7" w14:textId="222080AF" w:rsidR="000E67AA" w:rsidRPr="00FC041B" w:rsidRDefault="000E67AA" w:rsidP="00250BBE">
            <w:pPr>
              <w:jc w:val="right"/>
              <w:rPr>
                <w:color w:val="000000"/>
                <w:sz w:val="18"/>
                <w:szCs w:val="18"/>
              </w:rPr>
            </w:pPr>
            <w:r w:rsidRPr="00FC041B">
              <w:rPr>
                <w:color w:val="000000"/>
                <w:sz w:val="18"/>
                <w:szCs w:val="18"/>
              </w:rPr>
              <w:t>-0.328</w:t>
            </w:r>
          </w:p>
        </w:tc>
        <w:tc>
          <w:tcPr>
            <w:tcW w:w="255" w:type="pct"/>
            <w:tcMar>
              <w:left w:w="14" w:type="dxa"/>
              <w:right w:w="29" w:type="dxa"/>
            </w:tcMar>
            <w:vAlign w:val="bottom"/>
          </w:tcPr>
          <w:p w14:paraId="30797A63" w14:textId="0A625204" w:rsidR="000E67AA" w:rsidRPr="00FC041B" w:rsidRDefault="000E67AA" w:rsidP="00250BBE">
            <w:pPr>
              <w:jc w:val="right"/>
              <w:rPr>
                <w:color w:val="000000"/>
                <w:sz w:val="18"/>
                <w:szCs w:val="18"/>
              </w:rPr>
            </w:pPr>
            <w:r w:rsidRPr="00FC041B">
              <w:rPr>
                <w:color w:val="000000"/>
                <w:sz w:val="18"/>
                <w:szCs w:val="18"/>
              </w:rPr>
              <w:t>0.206</w:t>
            </w:r>
          </w:p>
        </w:tc>
        <w:tc>
          <w:tcPr>
            <w:tcW w:w="255" w:type="pct"/>
            <w:tcMar>
              <w:left w:w="14" w:type="dxa"/>
              <w:right w:w="29" w:type="dxa"/>
            </w:tcMar>
            <w:vAlign w:val="bottom"/>
          </w:tcPr>
          <w:p w14:paraId="3F58F1C5" w14:textId="571D16B2" w:rsidR="000E67AA" w:rsidRPr="00FC041B" w:rsidRDefault="000E67AA" w:rsidP="00250BBE">
            <w:pPr>
              <w:jc w:val="right"/>
              <w:rPr>
                <w:color w:val="000000"/>
                <w:sz w:val="18"/>
                <w:szCs w:val="18"/>
              </w:rPr>
            </w:pPr>
            <w:r w:rsidRPr="00FC041B">
              <w:rPr>
                <w:color w:val="000000"/>
                <w:sz w:val="18"/>
                <w:szCs w:val="18"/>
              </w:rPr>
              <w:t>0.059</w:t>
            </w:r>
          </w:p>
        </w:tc>
        <w:tc>
          <w:tcPr>
            <w:tcW w:w="258" w:type="pct"/>
            <w:tcMar>
              <w:left w:w="14" w:type="dxa"/>
              <w:right w:w="29" w:type="dxa"/>
            </w:tcMar>
            <w:vAlign w:val="bottom"/>
          </w:tcPr>
          <w:p w14:paraId="523FE92F" w14:textId="22A475CF" w:rsidR="000E67AA" w:rsidRPr="00FC041B" w:rsidRDefault="000E67AA" w:rsidP="00250BBE">
            <w:pPr>
              <w:jc w:val="right"/>
              <w:rPr>
                <w:color w:val="000000"/>
                <w:sz w:val="18"/>
                <w:szCs w:val="18"/>
              </w:rPr>
            </w:pPr>
            <w:r w:rsidRPr="00FC041B">
              <w:rPr>
                <w:color w:val="000000"/>
                <w:sz w:val="18"/>
                <w:szCs w:val="18"/>
              </w:rPr>
              <w:t>-0.078</w:t>
            </w:r>
          </w:p>
        </w:tc>
        <w:tc>
          <w:tcPr>
            <w:tcW w:w="276" w:type="pct"/>
            <w:vAlign w:val="bottom"/>
          </w:tcPr>
          <w:p w14:paraId="78E18903" w14:textId="629C93B4" w:rsidR="000E67AA" w:rsidRPr="00FC041B" w:rsidRDefault="000E67AA" w:rsidP="00250BBE">
            <w:pPr>
              <w:jc w:val="right"/>
              <w:rPr>
                <w:color w:val="000000"/>
                <w:sz w:val="18"/>
                <w:szCs w:val="18"/>
              </w:rPr>
            </w:pPr>
            <w:r w:rsidRPr="00FC041B">
              <w:rPr>
                <w:color w:val="000000"/>
                <w:sz w:val="18"/>
                <w:szCs w:val="18"/>
              </w:rPr>
              <w:t>-0.001</w:t>
            </w:r>
          </w:p>
        </w:tc>
        <w:tc>
          <w:tcPr>
            <w:tcW w:w="266" w:type="pct"/>
            <w:vAlign w:val="bottom"/>
          </w:tcPr>
          <w:p w14:paraId="7F52293A" w14:textId="179195DD" w:rsidR="000E67AA" w:rsidRPr="00FC041B" w:rsidRDefault="000E67AA" w:rsidP="00250BBE">
            <w:pPr>
              <w:jc w:val="right"/>
              <w:rPr>
                <w:color w:val="000000"/>
                <w:sz w:val="18"/>
                <w:szCs w:val="18"/>
              </w:rPr>
            </w:pPr>
            <w:r w:rsidRPr="00FC041B">
              <w:rPr>
                <w:color w:val="000000"/>
                <w:sz w:val="18"/>
                <w:szCs w:val="18"/>
              </w:rPr>
              <w:t>0.039</w:t>
            </w:r>
          </w:p>
        </w:tc>
        <w:tc>
          <w:tcPr>
            <w:tcW w:w="258" w:type="pct"/>
            <w:vAlign w:val="bottom"/>
          </w:tcPr>
          <w:p w14:paraId="1E90620F" w14:textId="6F6EB126" w:rsidR="000E67AA" w:rsidRPr="00FC041B" w:rsidRDefault="000E67AA" w:rsidP="00250BBE">
            <w:pPr>
              <w:jc w:val="right"/>
              <w:rPr>
                <w:color w:val="000000"/>
                <w:sz w:val="18"/>
                <w:szCs w:val="18"/>
              </w:rPr>
            </w:pPr>
            <w:r w:rsidRPr="00FC041B">
              <w:rPr>
                <w:color w:val="000000"/>
                <w:sz w:val="18"/>
                <w:szCs w:val="18"/>
              </w:rPr>
              <w:t>-0.103</w:t>
            </w:r>
          </w:p>
        </w:tc>
        <w:tc>
          <w:tcPr>
            <w:tcW w:w="231" w:type="pct"/>
            <w:vAlign w:val="bottom"/>
          </w:tcPr>
          <w:p w14:paraId="5FB0F5B4" w14:textId="783976C1" w:rsidR="000E67AA" w:rsidRPr="00FC041B" w:rsidRDefault="000E67AA" w:rsidP="00250BBE">
            <w:pPr>
              <w:jc w:val="right"/>
              <w:rPr>
                <w:color w:val="000000"/>
                <w:sz w:val="18"/>
                <w:szCs w:val="18"/>
              </w:rPr>
            </w:pPr>
            <w:r w:rsidRPr="00FC041B">
              <w:rPr>
                <w:color w:val="000000"/>
                <w:sz w:val="18"/>
                <w:szCs w:val="18"/>
              </w:rPr>
              <w:t>0.08</w:t>
            </w:r>
          </w:p>
        </w:tc>
        <w:tc>
          <w:tcPr>
            <w:tcW w:w="284" w:type="pct"/>
            <w:vAlign w:val="bottom"/>
          </w:tcPr>
          <w:p w14:paraId="22CEEE3B" w14:textId="0A4D1D25" w:rsidR="000E67AA" w:rsidRPr="00FC041B" w:rsidRDefault="000E67AA" w:rsidP="00250BBE">
            <w:pPr>
              <w:jc w:val="right"/>
              <w:rPr>
                <w:color w:val="000000"/>
                <w:sz w:val="18"/>
                <w:szCs w:val="18"/>
              </w:rPr>
            </w:pPr>
            <w:r w:rsidRPr="00FC041B">
              <w:rPr>
                <w:color w:val="000000"/>
                <w:sz w:val="18"/>
                <w:szCs w:val="18"/>
              </w:rPr>
              <w:t>-0.043</w:t>
            </w:r>
          </w:p>
        </w:tc>
        <w:tc>
          <w:tcPr>
            <w:tcW w:w="229" w:type="pct"/>
            <w:vAlign w:val="bottom"/>
          </w:tcPr>
          <w:p w14:paraId="7796203A" w14:textId="4CF97F8D" w:rsidR="000E67AA" w:rsidRPr="00FC041B" w:rsidRDefault="000E67AA" w:rsidP="00250BBE">
            <w:pPr>
              <w:jc w:val="right"/>
              <w:rPr>
                <w:color w:val="000000"/>
                <w:sz w:val="18"/>
                <w:szCs w:val="18"/>
              </w:rPr>
            </w:pPr>
            <w:r w:rsidRPr="00FC041B">
              <w:rPr>
                <w:color w:val="000000"/>
                <w:sz w:val="18"/>
                <w:szCs w:val="18"/>
              </w:rPr>
              <w:t>0.006</w:t>
            </w:r>
          </w:p>
        </w:tc>
      </w:tr>
    </w:tbl>
    <w:p w14:paraId="43172F1D" w14:textId="77777777" w:rsidR="003359A5" w:rsidRPr="00FC041B" w:rsidRDefault="003359A5" w:rsidP="003359A5"/>
    <w:p w14:paraId="6B773CE8" w14:textId="1A7E168C" w:rsidR="003359A5" w:rsidRPr="00FC041B" w:rsidRDefault="003359A5" w:rsidP="003359A5">
      <w:pPr>
        <w:rPr>
          <w:sz w:val="20"/>
          <w:szCs w:val="20"/>
        </w:rPr>
      </w:pPr>
      <w:r w:rsidRPr="00FC041B">
        <w:rPr>
          <w:sz w:val="20"/>
          <w:szCs w:val="20"/>
        </w:rPr>
        <w:t>Includes all outc</w:t>
      </w:r>
      <w:r w:rsidR="00976E03" w:rsidRPr="00FC041B">
        <w:rPr>
          <w:sz w:val="20"/>
          <w:szCs w:val="20"/>
        </w:rPr>
        <w:t xml:space="preserve">ome variables </w:t>
      </w:r>
      <w:r w:rsidR="00154884" w:rsidRPr="00FC041B">
        <w:rPr>
          <w:sz w:val="20"/>
          <w:szCs w:val="20"/>
        </w:rPr>
        <w:t>listed</w:t>
      </w:r>
      <w:r w:rsidR="00976E03" w:rsidRPr="00FC041B">
        <w:rPr>
          <w:sz w:val="20"/>
          <w:szCs w:val="20"/>
        </w:rPr>
        <w:t xml:space="preserve"> in Table</w:t>
      </w:r>
      <w:r w:rsidRPr="00FC041B">
        <w:rPr>
          <w:sz w:val="20"/>
          <w:szCs w:val="20"/>
        </w:rPr>
        <w:t xml:space="preserve"> </w:t>
      </w:r>
      <w:r w:rsidR="00976E03" w:rsidRPr="00FC041B">
        <w:rPr>
          <w:sz w:val="20"/>
          <w:szCs w:val="20"/>
        </w:rPr>
        <w:t>2</w:t>
      </w:r>
      <w:r w:rsidRPr="00FC041B">
        <w:rPr>
          <w:sz w:val="20"/>
          <w:szCs w:val="20"/>
        </w:rPr>
        <w:t>.</w:t>
      </w:r>
    </w:p>
    <w:p w14:paraId="58687429" w14:textId="77777777" w:rsidR="003359A5" w:rsidRPr="00FC041B" w:rsidRDefault="003359A5" w:rsidP="003359A5"/>
    <w:p w14:paraId="3A3D27AE" w14:textId="77777777" w:rsidR="003359A5" w:rsidRPr="00FC041B" w:rsidRDefault="003359A5" w:rsidP="003359A5">
      <w:pPr>
        <w:rPr>
          <w:rFonts w:cs="Courier New"/>
          <w:i/>
        </w:rPr>
      </w:pPr>
      <w:r w:rsidRPr="00FC041B">
        <w:rPr>
          <w:rFonts w:cs="Courier New"/>
          <w:i/>
        </w:rPr>
        <w:br w:type="page"/>
      </w:r>
    </w:p>
    <w:p w14:paraId="57280F6F" w14:textId="77777777" w:rsidR="003359A5" w:rsidRPr="00FC041B" w:rsidRDefault="003359A5" w:rsidP="003359A5">
      <w:pPr>
        <w:pStyle w:val="Heading3"/>
        <w:rPr>
          <w:i/>
        </w:rPr>
      </w:pPr>
      <w:r w:rsidRPr="00FC041B">
        <w:rPr>
          <w:i/>
        </w:rPr>
        <w:lastRenderedPageBreak/>
        <w:t xml:space="preserve">Table A4: </w:t>
      </w:r>
      <w:r w:rsidRPr="00FC041B">
        <w:rPr>
          <w:i/>
          <w:color w:val="000000"/>
        </w:rPr>
        <w:t xml:space="preserve"> </w:t>
      </w:r>
      <w:r w:rsidRPr="00FC041B">
        <w:t>Principal Components Analysis of Measures of Power Concentration</w:t>
      </w:r>
    </w:p>
    <w:p w14:paraId="36E4EB45" w14:textId="77777777" w:rsidR="003359A5" w:rsidRPr="00FC041B" w:rsidRDefault="003359A5" w:rsidP="003359A5">
      <w:pPr>
        <w:rPr>
          <w:sz w:val="22"/>
        </w:rPr>
      </w:pPr>
    </w:p>
    <w:p w14:paraId="072276A9" w14:textId="77777777" w:rsidR="003359A5" w:rsidRPr="00FC041B" w:rsidRDefault="003359A5" w:rsidP="003359A5">
      <w:pPr>
        <w:rPr>
          <w:sz w:val="22"/>
        </w:rPr>
      </w:pPr>
    </w:p>
    <w:tbl>
      <w:tblPr>
        <w:tblW w:w="545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17"/>
        <w:gridCol w:w="1080"/>
        <w:gridCol w:w="1080"/>
        <w:gridCol w:w="956"/>
        <w:gridCol w:w="1119"/>
      </w:tblGrid>
      <w:tr w:rsidR="003359A5" w:rsidRPr="00FC041B" w14:paraId="1056A1DA" w14:textId="77777777" w:rsidTr="00430472">
        <w:trPr>
          <w:trHeight w:val="432"/>
          <w:jc w:val="center"/>
        </w:trPr>
        <w:tc>
          <w:tcPr>
            <w:tcW w:w="1217" w:type="dxa"/>
            <w:shd w:val="clear" w:color="auto" w:fill="auto"/>
            <w:noWrap/>
            <w:vAlign w:val="center"/>
          </w:tcPr>
          <w:p w14:paraId="502ED489" w14:textId="77777777" w:rsidR="003359A5" w:rsidRPr="00FC041B" w:rsidRDefault="003359A5" w:rsidP="00250BBE">
            <w:pPr>
              <w:rPr>
                <w:b/>
                <w:color w:val="000000"/>
                <w:sz w:val="20"/>
                <w:szCs w:val="20"/>
              </w:rPr>
            </w:pPr>
            <w:r w:rsidRPr="00FC041B">
              <w:rPr>
                <w:b/>
                <w:color w:val="000000"/>
                <w:sz w:val="20"/>
                <w:szCs w:val="20"/>
              </w:rPr>
              <w:t>Component</w:t>
            </w:r>
          </w:p>
        </w:tc>
        <w:tc>
          <w:tcPr>
            <w:tcW w:w="1080" w:type="dxa"/>
            <w:shd w:val="clear" w:color="auto" w:fill="auto"/>
            <w:noWrap/>
            <w:tcMar>
              <w:left w:w="29" w:type="dxa"/>
              <w:right w:w="14" w:type="dxa"/>
            </w:tcMar>
            <w:vAlign w:val="center"/>
          </w:tcPr>
          <w:p w14:paraId="2F9C6CE1" w14:textId="77777777" w:rsidR="003359A5" w:rsidRPr="00FC041B" w:rsidRDefault="003359A5" w:rsidP="00250BBE">
            <w:pPr>
              <w:jc w:val="right"/>
              <w:rPr>
                <w:b/>
                <w:color w:val="000000"/>
                <w:sz w:val="20"/>
                <w:szCs w:val="20"/>
              </w:rPr>
            </w:pPr>
            <w:r w:rsidRPr="00FC041B">
              <w:rPr>
                <w:b/>
                <w:color w:val="000000"/>
                <w:sz w:val="20"/>
                <w:szCs w:val="20"/>
              </w:rPr>
              <w:t>Eigenvalue</w:t>
            </w:r>
          </w:p>
        </w:tc>
        <w:tc>
          <w:tcPr>
            <w:tcW w:w="1080" w:type="dxa"/>
            <w:shd w:val="clear" w:color="auto" w:fill="auto"/>
            <w:noWrap/>
            <w:tcMar>
              <w:left w:w="29" w:type="dxa"/>
              <w:right w:w="14" w:type="dxa"/>
            </w:tcMar>
            <w:vAlign w:val="center"/>
          </w:tcPr>
          <w:p w14:paraId="1F09B6CD" w14:textId="77777777" w:rsidR="003359A5" w:rsidRPr="00FC041B" w:rsidRDefault="003359A5" w:rsidP="00250BBE">
            <w:pPr>
              <w:jc w:val="right"/>
              <w:rPr>
                <w:b/>
                <w:color w:val="000000"/>
                <w:sz w:val="20"/>
                <w:szCs w:val="20"/>
              </w:rPr>
            </w:pPr>
            <w:r w:rsidRPr="00FC041B">
              <w:rPr>
                <w:b/>
                <w:color w:val="000000"/>
                <w:sz w:val="20"/>
                <w:szCs w:val="20"/>
              </w:rPr>
              <w:t>Difference</w:t>
            </w:r>
          </w:p>
        </w:tc>
        <w:tc>
          <w:tcPr>
            <w:tcW w:w="956" w:type="dxa"/>
            <w:shd w:val="clear" w:color="auto" w:fill="auto"/>
            <w:noWrap/>
            <w:tcMar>
              <w:left w:w="29" w:type="dxa"/>
              <w:right w:w="14" w:type="dxa"/>
            </w:tcMar>
            <w:vAlign w:val="center"/>
          </w:tcPr>
          <w:p w14:paraId="52B69FC0" w14:textId="77777777" w:rsidR="003359A5" w:rsidRPr="00FC041B" w:rsidRDefault="003359A5" w:rsidP="00250BBE">
            <w:pPr>
              <w:jc w:val="right"/>
              <w:rPr>
                <w:b/>
                <w:color w:val="000000"/>
                <w:sz w:val="20"/>
                <w:szCs w:val="20"/>
              </w:rPr>
            </w:pPr>
            <w:r w:rsidRPr="00FC041B">
              <w:rPr>
                <w:b/>
                <w:color w:val="000000"/>
                <w:sz w:val="20"/>
                <w:szCs w:val="20"/>
              </w:rPr>
              <w:t>Proportion</w:t>
            </w:r>
          </w:p>
        </w:tc>
        <w:tc>
          <w:tcPr>
            <w:tcW w:w="1119" w:type="dxa"/>
            <w:shd w:val="clear" w:color="auto" w:fill="auto"/>
            <w:noWrap/>
            <w:tcMar>
              <w:left w:w="29" w:type="dxa"/>
              <w:right w:w="14" w:type="dxa"/>
            </w:tcMar>
            <w:vAlign w:val="center"/>
          </w:tcPr>
          <w:p w14:paraId="431B7B51" w14:textId="77777777" w:rsidR="003359A5" w:rsidRPr="00FC041B" w:rsidRDefault="003359A5" w:rsidP="00250BBE">
            <w:pPr>
              <w:jc w:val="right"/>
              <w:rPr>
                <w:b/>
                <w:color w:val="000000"/>
                <w:sz w:val="20"/>
                <w:szCs w:val="20"/>
              </w:rPr>
            </w:pPr>
            <w:r w:rsidRPr="00FC041B">
              <w:rPr>
                <w:b/>
                <w:color w:val="000000"/>
                <w:sz w:val="20"/>
                <w:szCs w:val="20"/>
              </w:rPr>
              <w:t>Cumulative</w:t>
            </w:r>
          </w:p>
        </w:tc>
      </w:tr>
      <w:tr w:rsidR="00301EA3" w:rsidRPr="00FC041B" w14:paraId="0B50C56C" w14:textId="77777777" w:rsidTr="00430472">
        <w:trPr>
          <w:trHeight w:val="144"/>
          <w:jc w:val="center"/>
        </w:trPr>
        <w:tc>
          <w:tcPr>
            <w:tcW w:w="1217" w:type="dxa"/>
            <w:shd w:val="clear" w:color="auto" w:fill="auto"/>
            <w:noWrap/>
            <w:hideMark/>
          </w:tcPr>
          <w:p w14:paraId="668BF059" w14:textId="77777777" w:rsidR="00301EA3" w:rsidRPr="00FC041B" w:rsidRDefault="00301EA3" w:rsidP="00250BBE">
            <w:pPr>
              <w:jc w:val="center"/>
              <w:rPr>
                <w:b/>
                <w:color w:val="000000"/>
                <w:sz w:val="20"/>
                <w:szCs w:val="20"/>
              </w:rPr>
            </w:pPr>
            <w:r w:rsidRPr="00FC041B">
              <w:rPr>
                <w:b/>
                <w:color w:val="000000"/>
                <w:sz w:val="20"/>
                <w:szCs w:val="20"/>
              </w:rPr>
              <w:t>1</w:t>
            </w:r>
          </w:p>
        </w:tc>
        <w:tc>
          <w:tcPr>
            <w:tcW w:w="1080" w:type="dxa"/>
            <w:shd w:val="clear" w:color="auto" w:fill="auto"/>
            <w:noWrap/>
            <w:tcMar>
              <w:left w:w="14" w:type="dxa"/>
              <w:right w:w="173" w:type="dxa"/>
            </w:tcMar>
            <w:vAlign w:val="bottom"/>
          </w:tcPr>
          <w:p w14:paraId="21908377" w14:textId="21821100" w:rsidR="00301EA3" w:rsidRPr="00FC041B" w:rsidRDefault="00301EA3" w:rsidP="00250BBE">
            <w:pPr>
              <w:jc w:val="right"/>
              <w:rPr>
                <w:color w:val="000000"/>
                <w:sz w:val="20"/>
                <w:szCs w:val="20"/>
              </w:rPr>
            </w:pPr>
            <w:r w:rsidRPr="00FC041B">
              <w:rPr>
                <w:color w:val="000000"/>
                <w:sz w:val="20"/>
                <w:szCs w:val="20"/>
              </w:rPr>
              <w:t>3.978</w:t>
            </w:r>
          </w:p>
        </w:tc>
        <w:tc>
          <w:tcPr>
            <w:tcW w:w="1080" w:type="dxa"/>
            <w:shd w:val="clear" w:color="auto" w:fill="auto"/>
            <w:noWrap/>
            <w:tcMar>
              <w:left w:w="14" w:type="dxa"/>
              <w:right w:w="173" w:type="dxa"/>
            </w:tcMar>
            <w:vAlign w:val="bottom"/>
          </w:tcPr>
          <w:p w14:paraId="40102CBE" w14:textId="5A168AA8" w:rsidR="00301EA3" w:rsidRPr="00FC041B" w:rsidRDefault="00301EA3" w:rsidP="00250BBE">
            <w:pPr>
              <w:jc w:val="right"/>
              <w:rPr>
                <w:color w:val="000000"/>
                <w:sz w:val="20"/>
                <w:szCs w:val="20"/>
              </w:rPr>
            </w:pPr>
            <w:r w:rsidRPr="00FC041B">
              <w:rPr>
                <w:color w:val="000000"/>
                <w:sz w:val="20"/>
                <w:szCs w:val="20"/>
              </w:rPr>
              <w:t>2.395</w:t>
            </w:r>
          </w:p>
        </w:tc>
        <w:tc>
          <w:tcPr>
            <w:tcW w:w="956" w:type="dxa"/>
            <w:shd w:val="clear" w:color="auto" w:fill="auto"/>
            <w:noWrap/>
            <w:tcMar>
              <w:left w:w="14" w:type="dxa"/>
              <w:right w:w="173" w:type="dxa"/>
            </w:tcMar>
            <w:vAlign w:val="bottom"/>
          </w:tcPr>
          <w:p w14:paraId="47915DEC" w14:textId="76539831" w:rsidR="00301EA3" w:rsidRPr="00FC041B" w:rsidRDefault="00301EA3" w:rsidP="00250BBE">
            <w:pPr>
              <w:jc w:val="right"/>
              <w:rPr>
                <w:color w:val="000000"/>
                <w:sz w:val="20"/>
                <w:szCs w:val="20"/>
              </w:rPr>
            </w:pPr>
            <w:r w:rsidRPr="00FC041B">
              <w:rPr>
                <w:color w:val="000000"/>
                <w:sz w:val="20"/>
                <w:szCs w:val="20"/>
              </w:rPr>
              <w:t>0.265</w:t>
            </w:r>
          </w:p>
        </w:tc>
        <w:tc>
          <w:tcPr>
            <w:tcW w:w="1119" w:type="dxa"/>
            <w:shd w:val="clear" w:color="auto" w:fill="auto"/>
            <w:noWrap/>
            <w:tcMar>
              <w:left w:w="14" w:type="dxa"/>
              <w:right w:w="173" w:type="dxa"/>
            </w:tcMar>
            <w:vAlign w:val="bottom"/>
          </w:tcPr>
          <w:p w14:paraId="2ECD0BF7" w14:textId="7D8F05C7" w:rsidR="00301EA3" w:rsidRPr="00FC041B" w:rsidRDefault="00301EA3" w:rsidP="00250BBE">
            <w:pPr>
              <w:jc w:val="right"/>
              <w:rPr>
                <w:color w:val="000000"/>
                <w:sz w:val="20"/>
                <w:szCs w:val="20"/>
              </w:rPr>
            </w:pPr>
            <w:r w:rsidRPr="00FC041B">
              <w:rPr>
                <w:color w:val="000000"/>
                <w:sz w:val="20"/>
                <w:szCs w:val="20"/>
              </w:rPr>
              <w:t>0.265</w:t>
            </w:r>
          </w:p>
        </w:tc>
      </w:tr>
      <w:tr w:rsidR="00301EA3" w:rsidRPr="00FC041B" w14:paraId="59BD42DA" w14:textId="77777777" w:rsidTr="00430472">
        <w:trPr>
          <w:trHeight w:val="144"/>
          <w:jc w:val="center"/>
        </w:trPr>
        <w:tc>
          <w:tcPr>
            <w:tcW w:w="1217" w:type="dxa"/>
            <w:shd w:val="clear" w:color="auto" w:fill="auto"/>
            <w:noWrap/>
            <w:hideMark/>
          </w:tcPr>
          <w:p w14:paraId="34B266AC" w14:textId="77777777" w:rsidR="00301EA3" w:rsidRPr="00FC041B" w:rsidRDefault="00301EA3" w:rsidP="00250BBE">
            <w:pPr>
              <w:jc w:val="center"/>
              <w:rPr>
                <w:b/>
                <w:color w:val="000000"/>
                <w:sz w:val="20"/>
                <w:szCs w:val="20"/>
              </w:rPr>
            </w:pPr>
            <w:r w:rsidRPr="00FC041B">
              <w:rPr>
                <w:b/>
                <w:color w:val="000000"/>
                <w:sz w:val="20"/>
                <w:szCs w:val="20"/>
              </w:rPr>
              <w:t>2</w:t>
            </w:r>
          </w:p>
        </w:tc>
        <w:tc>
          <w:tcPr>
            <w:tcW w:w="1080" w:type="dxa"/>
            <w:shd w:val="clear" w:color="auto" w:fill="auto"/>
            <w:noWrap/>
            <w:tcMar>
              <w:left w:w="14" w:type="dxa"/>
              <w:right w:w="173" w:type="dxa"/>
            </w:tcMar>
            <w:vAlign w:val="bottom"/>
          </w:tcPr>
          <w:p w14:paraId="3B19B54B" w14:textId="3D31EF19" w:rsidR="00301EA3" w:rsidRPr="00FC041B" w:rsidRDefault="00301EA3" w:rsidP="00250BBE">
            <w:pPr>
              <w:jc w:val="right"/>
              <w:rPr>
                <w:color w:val="000000"/>
                <w:sz w:val="20"/>
                <w:szCs w:val="20"/>
              </w:rPr>
            </w:pPr>
            <w:r w:rsidRPr="00FC041B">
              <w:rPr>
                <w:color w:val="000000"/>
                <w:sz w:val="20"/>
                <w:szCs w:val="20"/>
              </w:rPr>
              <w:t>1.584</w:t>
            </w:r>
          </w:p>
        </w:tc>
        <w:tc>
          <w:tcPr>
            <w:tcW w:w="1080" w:type="dxa"/>
            <w:shd w:val="clear" w:color="auto" w:fill="auto"/>
            <w:noWrap/>
            <w:tcMar>
              <w:left w:w="14" w:type="dxa"/>
              <w:right w:w="173" w:type="dxa"/>
            </w:tcMar>
            <w:vAlign w:val="bottom"/>
          </w:tcPr>
          <w:p w14:paraId="644CCBCC" w14:textId="20275D27" w:rsidR="00301EA3" w:rsidRPr="00FC041B" w:rsidRDefault="00301EA3" w:rsidP="00250BBE">
            <w:pPr>
              <w:jc w:val="right"/>
              <w:rPr>
                <w:color w:val="000000"/>
                <w:sz w:val="20"/>
                <w:szCs w:val="20"/>
              </w:rPr>
            </w:pPr>
            <w:r w:rsidRPr="00FC041B">
              <w:rPr>
                <w:color w:val="000000"/>
                <w:sz w:val="20"/>
                <w:szCs w:val="20"/>
              </w:rPr>
              <w:t>0.277</w:t>
            </w:r>
          </w:p>
        </w:tc>
        <w:tc>
          <w:tcPr>
            <w:tcW w:w="956" w:type="dxa"/>
            <w:shd w:val="clear" w:color="auto" w:fill="auto"/>
            <w:noWrap/>
            <w:tcMar>
              <w:left w:w="14" w:type="dxa"/>
              <w:right w:w="173" w:type="dxa"/>
            </w:tcMar>
            <w:vAlign w:val="bottom"/>
          </w:tcPr>
          <w:p w14:paraId="71332ADF" w14:textId="646E0018" w:rsidR="00301EA3" w:rsidRPr="00FC041B" w:rsidRDefault="00301EA3" w:rsidP="00250BBE">
            <w:pPr>
              <w:jc w:val="right"/>
              <w:rPr>
                <w:color w:val="000000"/>
                <w:sz w:val="20"/>
                <w:szCs w:val="20"/>
              </w:rPr>
            </w:pPr>
            <w:r w:rsidRPr="00FC041B">
              <w:rPr>
                <w:color w:val="000000"/>
                <w:sz w:val="20"/>
                <w:szCs w:val="20"/>
              </w:rPr>
              <w:t>0.106</w:t>
            </w:r>
          </w:p>
        </w:tc>
        <w:tc>
          <w:tcPr>
            <w:tcW w:w="1119" w:type="dxa"/>
            <w:shd w:val="clear" w:color="auto" w:fill="auto"/>
            <w:noWrap/>
            <w:tcMar>
              <w:left w:w="14" w:type="dxa"/>
              <w:right w:w="173" w:type="dxa"/>
            </w:tcMar>
            <w:vAlign w:val="bottom"/>
          </w:tcPr>
          <w:p w14:paraId="53009E14" w14:textId="71F56327" w:rsidR="00301EA3" w:rsidRPr="00FC041B" w:rsidRDefault="00301EA3" w:rsidP="00250BBE">
            <w:pPr>
              <w:jc w:val="right"/>
              <w:rPr>
                <w:color w:val="000000"/>
                <w:sz w:val="20"/>
                <w:szCs w:val="20"/>
              </w:rPr>
            </w:pPr>
            <w:r w:rsidRPr="00FC041B">
              <w:rPr>
                <w:color w:val="000000"/>
                <w:sz w:val="20"/>
                <w:szCs w:val="20"/>
              </w:rPr>
              <w:t>0.371</w:t>
            </w:r>
          </w:p>
        </w:tc>
      </w:tr>
      <w:tr w:rsidR="00301EA3" w:rsidRPr="00FC041B" w14:paraId="09A8A99C" w14:textId="77777777" w:rsidTr="00430472">
        <w:trPr>
          <w:trHeight w:val="144"/>
          <w:jc w:val="center"/>
        </w:trPr>
        <w:tc>
          <w:tcPr>
            <w:tcW w:w="1217" w:type="dxa"/>
            <w:shd w:val="clear" w:color="auto" w:fill="auto"/>
            <w:noWrap/>
            <w:hideMark/>
          </w:tcPr>
          <w:p w14:paraId="4CBA7A04" w14:textId="77777777" w:rsidR="00301EA3" w:rsidRPr="00FC041B" w:rsidRDefault="00301EA3" w:rsidP="00250BBE">
            <w:pPr>
              <w:jc w:val="center"/>
              <w:rPr>
                <w:b/>
                <w:color w:val="000000"/>
                <w:sz w:val="20"/>
                <w:szCs w:val="20"/>
              </w:rPr>
            </w:pPr>
            <w:r w:rsidRPr="00FC041B">
              <w:rPr>
                <w:b/>
                <w:color w:val="000000"/>
                <w:sz w:val="20"/>
                <w:szCs w:val="20"/>
              </w:rPr>
              <w:t>3</w:t>
            </w:r>
          </w:p>
        </w:tc>
        <w:tc>
          <w:tcPr>
            <w:tcW w:w="1080" w:type="dxa"/>
            <w:shd w:val="clear" w:color="auto" w:fill="auto"/>
            <w:noWrap/>
            <w:tcMar>
              <w:left w:w="14" w:type="dxa"/>
              <w:right w:w="173" w:type="dxa"/>
            </w:tcMar>
            <w:vAlign w:val="bottom"/>
          </w:tcPr>
          <w:p w14:paraId="28E7B69C" w14:textId="3B91DA9B" w:rsidR="00301EA3" w:rsidRPr="00FC041B" w:rsidRDefault="00301EA3" w:rsidP="00250BBE">
            <w:pPr>
              <w:jc w:val="right"/>
              <w:rPr>
                <w:color w:val="000000"/>
                <w:sz w:val="20"/>
                <w:szCs w:val="20"/>
              </w:rPr>
            </w:pPr>
            <w:r w:rsidRPr="00FC041B">
              <w:rPr>
                <w:color w:val="000000"/>
                <w:sz w:val="20"/>
                <w:szCs w:val="20"/>
              </w:rPr>
              <w:t>1.306</w:t>
            </w:r>
          </w:p>
        </w:tc>
        <w:tc>
          <w:tcPr>
            <w:tcW w:w="1080" w:type="dxa"/>
            <w:shd w:val="clear" w:color="auto" w:fill="auto"/>
            <w:noWrap/>
            <w:tcMar>
              <w:left w:w="14" w:type="dxa"/>
              <w:right w:w="173" w:type="dxa"/>
            </w:tcMar>
            <w:vAlign w:val="bottom"/>
          </w:tcPr>
          <w:p w14:paraId="5C553944" w14:textId="6CE96279" w:rsidR="00301EA3" w:rsidRPr="00FC041B" w:rsidRDefault="00301EA3" w:rsidP="00250BBE">
            <w:pPr>
              <w:jc w:val="right"/>
              <w:rPr>
                <w:color w:val="000000"/>
                <w:sz w:val="20"/>
                <w:szCs w:val="20"/>
              </w:rPr>
            </w:pPr>
            <w:r w:rsidRPr="00FC041B">
              <w:rPr>
                <w:color w:val="000000"/>
                <w:sz w:val="20"/>
                <w:szCs w:val="20"/>
              </w:rPr>
              <w:t>0.234</w:t>
            </w:r>
          </w:p>
        </w:tc>
        <w:tc>
          <w:tcPr>
            <w:tcW w:w="956" w:type="dxa"/>
            <w:shd w:val="clear" w:color="auto" w:fill="auto"/>
            <w:noWrap/>
            <w:tcMar>
              <w:left w:w="14" w:type="dxa"/>
              <w:right w:w="173" w:type="dxa"/>
            </w:tcMar>
            <w:vAlign w:val="bottom"/>
          </w:tcPr>
          <w:p w14:paraId="4C82C131" w14:textId="004EA1F1" w:rsidR="00301EA3" w:rsidRPr="00FC041B" w:rsidRDefault="00301EA3" w:rsidP="00250BBE">
            <w:pPr>
              <w:jc w:val="right"/>
              <w:rPr>
                <w:color w:val="000000"/>
                <w:sz w:val="20"/>
                <w:szCs w:val="20"/>
              </w:rPr>
            </w:pPr>
            <w:r w:rsidRPr="00FC041B">
              <w:rPr>
                <w:color w:val="000000"/>
                <w:sz w:val="20"/>
                <w:szCs w:val="20"/>
              </w:rPr>
              <w:t>0.087</w:t>
            </w:r>
          </w:p>
        </w:tc>
        <w:tc>
          <w:tcPr>
            <w:tcW w:w="1119" w:type="dxa"/>
            <w:shd w:val="clear" w:color="auto" w:fill="auto"/>
            <w:noWrap/>
            <w:tcMar>
              <w:left w:w="14" w:type="dxa"/>
              <w:right w:w="173" w:type="dxa"/>
            </w:tcMar>
            <w:vAlign w:val="bottom"/>
          </w:tcPr>
          <w:p w14:paraId="4F3A4652" w14:textId="255D893A" w:rsidR="00301EA3" w:rsidRPr="00FC041B" w:rsidRDefault="00301EA3" w:rsidP="00250BBE">
            <w:pPr>
              <w:jc w:val="right"/>
              <w:rPr>
                <w:color w:val="000000"/>
                <w:sz w:val="20"/>
                <w:szCs w:val="20"/>
              </w:rPr>
            </w:pPr>
            <w:r w:rsidRPr="00FC041B">
              <w:rPr>
                <w:color w:val="000000"/>
                <w:sz w:val="20"/>
                <w:szCs w:val="20"/>
              </w:rPr>
              <w:t>0.458</w:t>
            </w:r>
          </w:p>
        </w:tc>
      </w:tr>
      <w:tr w:rsidR="00301EA3" w:rsidRPr="00FC041B" w14:paraId="65A3BAB1" w14:textId="77777777" w:rsidTr="00430472">
        <w:trPr>
          <w:trHeight w:val="144"/>
          <w:jc w:val="center"/>
        </w:trPr>
        <w:tc>
          <w:tcPr>
            <w:tcW w:w="1217" w:type="dxa"/>
            <w:shd w:val="clear" w:color="auto" w:fill="auto"/>
            <w:noWrap/>
            <w:hideMark/>
          </w:tcPr>
          <w:p w14:paraId="267F75C7" w14:textId="77777777" w:rsidR="00301EA3" w:rsidRPr="00FC041B" w:rsidRDefault="00301EA3" w:rsidP="00250BBE">
            <w:pPr>
              <w:jc w:val="center"/>
              <w:rPr>
                <w:b/>
                <w:color w:val="000000"/>
                <w:sz w:val="20"/>
                <w:szCs w:val="20"/>
              </w:rPr>
            </w:pPr>
            <w:r w:rsidRPr="00FC041B">
              <w:rPr>
                <w:b/>
                <w:color w:val="000000"/>
                <w:sz w:val="20"/>
                <w:szCs w:val="20"/>
              </w:rPr>
              <w:t>4</w:t>
            </w:r>
          </w:p>
        </w:tc>
        <w:tc>
          <w:tcPr>
            <w:tcW w:w="1080" w:type="dxa"/>
            <w:shd w:val="clear" w:color="auto" w:fill="auto"/>
            <w:noWrap/>
            <w:tcMar>
              <w:left w:w="14" w:type="dxa"/>
              <w:right w:w="173" w:type="dxa"/>
            </w:tcMar>
            <w:vAlign w:val="bottom"/>
          </w:tcPr>
          <w:p w14:paraId="02D61E4D" w14:textId="3BAAC224" w:rsidR="00301EA3" w:rsidRPr="00FC041B" w:rsidRDefault="00301EA3" w:rsidP="00250BBE">
            <w:pPr>
              <w:jc w:val="right"/>
              <w:rPr>
                <w:color w:val="000000"/>
                <w:sz w:val="20"/>
                <w:szCs w:val="20"/>
              </w:rPr>
            </w:pPr>
            <w:r w:rsidRPr="00FC041B">
              <w:rPr>
                <w:color w:val="000000"/>
                <w:sz w:val="20"/>
                <w:szCs w:val="20"/>
              </w:rPr>
              <w:t>1.073</w:t>
            </w:r>
          </w:p>
        </w:tc>
        <w:tc>
          <w:tcPr>
            <w:tcW w:w="1080" w:type="dxa"/>
            <w:shd w:val="clear" w:color="auto" w:fill="auto"/>
            <w:noWrap/>
            <w:tcMar>
              <w:left w:w="14" w:type="dxa"/>
              <w:right w:w="173" w:type="dxa"/>
            </w:tcMar>
            <w:vAlign w:val="bottom"/>
          </w:tcPr>
          <w:p w14:paraId="6B551CA1" w14:textId="4F7EB377" w:rsidR="00301EA3" w:rsidRPr="00FC041B" w:rsidRDefault="00301EA3" w:rsidP="00250BBE">
            <w:pPr>
              <w:jc w:val="right"/>
              <w:rPr>
                <w:color w:val="000000"/>
                <w:sz w:val="20"/>
                <w:szCs w:val="20"/>
              </w:rPr>
            </w:pPr>
            <w:r w:rsidRPr="00FC041B">
              <w:rPr>
                <w:color w:val="000000"/>
                <w:sz w:val="20"/>
                <w:szCs w:val="20"/>
              </w:rPr>
              <w:t>0.084</w:t>
            </w:r>
          </w:p>
        </w:tc>
        <w:tc>
          <w:tcPr>
            <w:tcW w:w="956" w:type="dxa"/>
            <w:shd w:val="clear" w:color="auto" w:fill="auto"/>
            <w:noWrap/>
            <w:tcMar>
              <w:left w:w="14" w:type="dxa"/>
              <w:right w:w="173" w:type="dxa"/>
            </w:tcMar>
            <w:vAlign w:val="bottom"/>
          </w:tcPr>
          <w:p w14:paraId="3B383039" w14:textId="0324557C" w:rsidR="00301EA3" w:rsidRPr="00FC041B" w:rsidRDefault="00301EA3" w:rsidP="00250BBE">
            <w:pPr>
              <w:jc w:val="right"/>
              <w:rPr>
                <w:color w:val="000000"/>
                <w:sz w:val="20"/>
                <w:szCs w:val="20"/>
              </w:rPr>
            </w:pPr>
            <w:r w:rsidRPr="00FC041B">
              <w:rPr>
                <w:color w:val="000000"/>
                <w:sz w:val="20"/>
                <w:szCs w:val="20"/>
              </w:rPr>
              <w:t>0.072</w:t>
            </w:r>
          </w:p>
        </w:tc>
        <w:tc>
          <w:tcPr>
            <w:tcW w:w="1119" w:type="dxa"/>
            <w:shd w:val="clear" w:color="auto" w:fill="auto"/>
            <w:noWrap/>
            <w:tcMar>
              <w:left w:w="14" w:type="dxa"/>
              <w:right w:w="173" w:type="dxa"/>
            </w:tcMar>
            <w:vAlign w:val="bottom"/>
          </w:tcPr>
          <w:p w14:paraId="759EBC1E" w14:textId="4F6D2BBE" w:rsidR="00301EA3" w:rsidRPr="00FC041B" w:rsidRDefault="00301EA3" w:rsidP="00250BBE">
            <w:pPr>
              <w:jc w:val="right"/>
              <w:rPr>
                <w:color w:val="000000"/>
                <w:sz w:val="20"/>
                <w:szCs w:val="20"/>
              </w:rPr>
            </w:pPr>
            <w:r w:rsidRPr="00FC041B">
              <w:rPr>
                <w:color w:val="000000"/>
                <w:sz w:val="20"/>
                <w:szCs w:val="20"/>
              </w:rPr>
              <w:t>0.529</w:t>
            </w:r>
          </w:p>
        </w:tc>
      </w:tr>
      <w:tr w:rsidR="00301EA3" w:rsidRPr="00FC041B" w14:paraId="1F989BF6" w14:textId="77777777" w:rsidTr="00430472">
        <w:trPr>
          <w:trHeight w:val="144"/>
          <w:jc w:val="center"/>
        </w:trPr>
        <w:tc>
          <w:tcPr>
            <w:tcW w:w="1217" w:type="dxa"/>
            <w:shd w:val="clear" w:color="auto" w:fill="auto"/>
            <w:noWrap/>
            <w:hideMark/>
          </w:tcPr>
          <w:p w14:paraId="553DF270" w14:textId="77777777" w:rsidR="00301EA3" w:rsidRPr="00FC041B" w:rsidRDefault="00301EA3" w:rsidP="00250BBE">
            <w:pPr>
              <w:jc w:val="center"/>
              <w:rPr>
                <w:b/>
                <w:color w:val="000000"/>
                <w:sz w:val="20"/>
                <w:szCs w:val="20"/>
              </w:rPr>
            </w:pPr>
            <w:r w:rsidRPr="00FC041B">
              <w:rPr>
                <w:b/>
                <w:color w:val="000000"/>
                <w:sz w:val="20"/>
                <w:szCs w:val="20"/>
              </w:rPr>
              <w:t>5</w:t>
            </w:r>
          </w:p>
        </w:tc>
        <w:tc>
          <w:tcPr>
            <w:tcW w:w="1080" w:type="dxa"/>
            <w:shd w:val="clear" w:color="auto" w:fill="auto"/>
            <w:noWrap/>
            <w:tcMar>
              <w:left w:w="14" w:type="dxa"/>
              <w:right w:w="173" w:type="dxa"/>
            </w:tcMar>
            <w:vAlign w:val="bottom"/>
          </w:tcPr>
          <w:p w14:paraId="448AA03C" w14:textId="254E42E8" w:rsidR="00301EA3" w:rsidRPr="00FC041B" w:rsidRDefault="00301EA3" w:rsidP="00250BBE">
            <w:pPr>
              <w:jc w:val="right"/>
              <w:rPr>
                <w:color w:val="000000"/>
                <w:sz w:val="20"/>
                <w:szCs w:val="20"/>
              </w:rPr>
            </w:pPr>
            <w:r w:rsidRPr="00FC041B">
              <w:rPr>
                <w:color w:val="000000"/>
                <w:sz w:val="20"/>
                <w:szCs w:val="20"/>
              </w:rPr>
              <w:t>0.989</w:t>
            </w:r>
          </w:p>
        </w:tc>
        <w:tc>
          <w:tcPr>
            <w:tcW w:w="1080" w:type="dxa"/>
            <w:shd w:val="clear" w:color="auto" w:fill="auto"/>
            <w:noWrap/>
            <w:tcMar>
              <w:left w:w="14" w:type="dxa"/>
              <w:right w:w="173" w:type="dxa"/>
            </w:tcMar>
            <w:vAlign w:val="bottom"/>
          </w:tcPr>
          <w:p w14:paraId="1531E6B4" w14:textId="5B963397" w:rsidR="00301EA3" w:rsidRPr="00FC041B" w:rsidRDefault="00301EA3" w:rsidP="00250BBE">
            <w:pPr>
              <w:jc w:val="right"/>
              <w:rPr>
                <w:color w:val="000000"/>
                <w:sz w:val="20"/>
                <w:szCs w:val="20"/>
              </w:rPr>
            </w:pPr>
            <w:r w:rsidRPr="00FC041B">
              <w:rPr>
                <w:color w:val="000000"/>
                <w:sz w:val="20"/>
                <w:szCs w:val="20"/>
              </w:rPr>
              <w:t>0.078</w:t>
            </w:r>
          </w:p>
        </w:tc>
        <w:tc>
          <w:tcPr>
            <w:tcW w:w="956" w:type="dxa"/>
            <w:shd w:val="clear" w:color="auto" w:fill="auto"/>
            <w:noWrap/>
            <w:tcMar>
              <w:left w:w="14" w:type="dxa"/>
              <w:right w:w="173" w:type="dxa"/>
            </w:tcMar>
            <w:vAlign w:val="bottom"/>
          </w:tcPr>
          <w:p w14:paraId="366C571E" w14:textId="13E724E9" w:rsidR="00301EA3" w:rsidRPr="00FC041B" w:rsidRDefault="00301EA3" w:rsidP="00250BBE">
            <w:pPr>
              <w:jc w:val="right"/>
              <w:rPr>
                <w:color w:val="000000"/>
                <w:sz w:val="20"/>
                <w:szCs w:val="20"/>
              </w:rPr>
            </w:pPr>
            <w:r w:rsidRPr="00FC041B">
              <w:rPr>
                <w:color w:val="000000"/>
                <w:sz w:val="20"/>
                <w:szCs w:val="20"/>
              </w:rPr>
              <w:t>0.066</w:t>
            </w:r>
          </w:p>
        </w:tc>
        <w:tc>
          <w:tcPr>
            <w:tcW w:w="1119" w:type="dxa"/>
            <w:shd w:val="clear" w:color="auto" w:fill="auto"/>
            <w:noWrap/>
            <w:tcMar>
              <w:left w:w="14" w:type="dxa"/>
              <w:right w:w="173" w:type="dxa"/>
            </w:tcMar>
            <w:vAlign w:val="bottom"/>
          </w:tcPr>
          <w:p w14:paraId="7556D790" w14:textId="2E852513" w:rsidR="00301EA3" w:rsidRPr="00FC041B" w:rsidRDefault="00301EA3" w:rsidP="00250BBE">
            <w:pPr>
              <w:jc w:val="right"/>
              <w:rPr>
                <w:color w:val="000000"/>
                <w:sz w:val="20"/>
                <w:szCs w:val="20"/>
              </w:rPr>
            </w:pPr>
            <w:r w:rsidRPr="00FC041B">
              <w:rPr>
                <w:color w:val="000000"/>
                <w:sz w:val="20"/>
                <w:szCs w:val="20"/>
              </w:rPr>
              <w:t>0.595</w:t>
            </w:r>
          </w:p>
        </w:tc>
      </w:tr>
      <w:tr w:rsidR="00301EA3" w:rsidRPr="00FC041B" w14:paraId="32D67387" w14:textId="77777777" w:rsidTr="00430472">
        <w:trPr>
          <w:trHeight w:val="144"/>
          <w:jc w:val="center"/>
        </w:trPr>
        <w:tc>
          <w:tcPr>
            <w:tcW w:w="1217" w:type="dxa"/>
            <w:shd w:val="clear" w:color="auto" w:fill="auto"/>
            <w:noWrap/>
            <w:hideMark/>
          </w:tcPr>
          <w:p w14:paraId="3CA3EE88" w14:textId="77777777" w:rsidR="00301EA3" w:rsidRPr="00FC041B" w:rsidRDefault="00301EA3" w:rsidP="00250BBE">
            <w:pPr>
              <w:jc w:val="center"/>
              <w:rPr>
                <w:b/>
                <w:color w:val="000000"/>
                <w:sz w:val="20"/>
                <w:szCs w:val="20"/>
              </w:rPr>
            </w:pPr>
            <w:r w:rsidRPr="00FC041B">
              <w:rPr>
                <w:b/>
                <w:color w:val="000000"/>
                <w:sz w:val="20"/>
                <w:szCs w:val="20"/>
              </w:rPr>
              <w:t>6</w:t>
            </w:r>
          </w:p>
        </w:tc>
        <w:tc>
          <w:tcPr>
            <w:tcW w:w="1080" w:type="dxa"/>
            <w:shd w:val="clear" w:color="auto" w:fill="auto"/>
            <w:noWrap/>
            <w:tcMar>
              <w:left w:w="14" w:type="dxa"/>
              <w:right w:w="173" w:type="dxa"/>
            </w:tcMar>
            <w:vAlign w:val="bottom"/>
          </w:tcPr>
          <w:p w14:paraId="780299CA" w14:textId="2ED6E7B8" w:rsidR="00301EA3" w:rsidRPr="00FC041B" w:rsidRDefault="00301EA3" w:rsidP="00250BBE">
            <w:pPr>
              <w:jc w:val="right"/>
              <w:rPr>
                <w:color w:val="000000"/>
                <w:sz w:val="20"/>
                <w:szCs w:val="20"/>
              </w:rPr>
            </w:pPr>
            <w:r w:rsidRPr="00FC041B">
              <w:rPr>
                <w:color w:val="000000"/>
                <w:sz w:val="20"/>
                <w:szCs w:val="20"/>
              </w:rPr>
              <w:t>0.910</w:t>
            </w:r>
          </w:p>
        </w:tc>
        <w:tc>
          <w:tcPr>
            <w:tcW w:w="1080" w:type="dxa"/>
            <w:shd w:val="clear" w:color="auto" w:fill="auto"/>
            <w:noWrap/>
            <w:tcMar>
              <w:left w:w="14" w:type="dxa"/>
              <w:right w:w="173" w:type="dxa"/>
            </w:tcMar>
            <w:vAlign w:val="bottom"/>
          </w:tcPr>
          <w:p w14:paraId="16D2D80A" w14:textId="3EAC42B3" w:rsidR="00301EA3" w:rsidRPr="00FC041B" w:rsidRDefault="00301EA3" w:rsidP="00250BBE">
            <w:pPr>
              <w:jc w:val="right"/>
              <w:rPr>
                <w:color w:val="000000"/>
                <w:sz w:val="20"/>
                <w:szCs w:val="20"/>
              </w:rPr>
            </w:pPr>
            <w:r w:rsidRPr="00FC041B">
              <w:rPr>
                <w:color w:val="000000"/>
                <w:sz w:val="20"/>
                <w:szCs w:val="20"/>
              </w:rPr>
              <w:t>0.040</w:t>
            </w:r>
          </w:p>
        </w:tc>
        <w:tc>
          <w:tcPr>
            <w:tcW w:w="956" w:type="dxa"/>
            <w:shd w:val="clear" w:color="auto" w:fill="auto"/>
            <w:noWrap/>
            <w:tcMar>
              <w:left w:w="14" w:type="dxa"/>
              <w:right w:w="173" w:type="dxa"/>
            </w:tcMar>
            <w:vAlign w:val="bottom"/>
          </w:tcPr>
          <w:p w14:paraId="31B6C2A3" w14:textId="79EBBD68" w:rsidR="00301EA3" w:rsidRPr="00FC041B" w:rsidRDefault="00301EA3" w:rsidP="00250BBE">
            <w:pPr>
              <w:jc w:val="right"/>
              <w:rPr>
                <w:color w:val="000000"/>
                <w:sz w:val="20"/>
                <w:szCs w:val="20"/>
              </w:rPr>
            </w:pPr>
            <w:r w:rsidRPr="00FC041B">
              <w:rPr>
                <w:color w:val="000000"/>
                <w:sz w:val="20"/>
                <w:szCs w:val="20"/>
              </w:rPr>
              <w:t>0.061</w:t>
            </w:r>
          </w:p>
        </w:tc>
        <w:tc>
          <w:tcPr>
            <w:tcW w:w="1119" w:type="dxa"/>
            <w:shd w:val="clear" w:color="auto" w:fill="auto"/>
            <w:noWrap/>
            <w:tcMar>
              <w:left w:w="14" w:type="dxa"/>
              <w:right w:w="173" w:type="dxa"/>
            </w:tcMar>
            <w:vAlign w:val="bottom"/>
          </w:tcPr>
          <w:p w14:paraId="4B55BA3C" w14:textId="795626AC" w:rsidR="00301EA3" w:rsidRPr="00FC041B" w:rsidRDefault="00301EA3" w:rsidP="00250BBE">
            <w:pPr>
              <w:jc w:val="right"/>
              <w:rPr>
                <w:color w:val="000000"/>
                <w:sz w:val="20"/>
                <w:szCs w:val="20"/>
              </w:rPr>
            </w:pPr>
            <w:r w:rsidRPr="00FC041B">
              <w:rPr>
                <w:color w:val="000000"/>
                <w:sz w:val="20"/>
                <w:szCs w:val="20"/>
              </w:rPr>
              <w:t>0.656</w:t>
            </w:r>
          </w:p>
        </w:tc>
      </w:tr>
      <w:tr w:rsidR="00301EA3" w:rsidRPr="00FC041B" w14:paraId="14F9DD8E" w14:textId="77777777" w:rsidTr="00430472">
        <w:trPr>
          <w:trHeight w:val="144"/>
          <w:jc w:val="center"/>
        </w:trPr>
        <w:tc>
          <w:tcPr>
            <w:tcW w:w="1217" w:type="dxa"/>
            <w:shd w:val="clear" w:color="auto" w:fill="auto"/>
            <w:noWrap/>
            <w:hideMark/>
          </w:tcPr>
          <w:p w14:paraId="681AD2D0" w14:textId="77777777" w:rsidR="00301EA3" w:rsidRPr="00FC041B" w:rsidRDefault="00301EA3" w:rsidP="00250BBE">
            <w:pPr>
              <w:jc w:val="center"/>
              <w:rPr>
                <w:b/>
                <w:color w:val="000000"/>
                <w:sz w:val="20"/>
                <w:szCs w:val="20"/>
              </w:rPr>
            </w:pPr>
            <w:r w:rsidRPr="00FC041B">
              <w:rPr>
                <w:b/>
                <w:color w:val="000000"/>
                <w:sz w:val="20"/>
                <w:szCs w:val="20"/>
              </w:rPr>
              <w:t>7</w:t>
            </w:r>
          </w:p>
        </w:tc>
        <w:tc>
          <w:tcPr>
            <w:tcW w:w="1080" w:type="dxa"/>
            <w:shd w:val="clear" w:color="auto" w:fill="auto"/>
            <w:noWrap/>
            <w:tcMar>
              <w:left w:w="14" w:type="dxa"/>
              <w:right w:w="173" w:type="dxa"/>
            </w:tcMar>
            <w:vAlign w:val="bottom"/>
          </w:tcPr>
          <w:p w14:paraId="68166E6B" w14:textId="70282EB7" w:rsidR="00301EA3" w:rsidRPr="00FC041B" w:rsidRDefault="00301EA3" w:rsidP="00250BBE">
            <w:pPr>
              <w:jc w:val="right"/>
              <w:rPr>
                <w:color w:val="000000"/>
                <w:sz w:val="20"/>
                <w:szCs w:val="20"/>
              </w:rPr>
            </w:pPr>
            <w:r w:rsidRPr="00FC041B">
              <w:rPr>
                <w:color w:val="000000"/>
                <w:sz w:val="20"/>
                <w:szCs w:val="20"/>
              </w:rPr>
              <w:t>0.870</w:t>
            </w:r>
          </w:p>
        </w:tc>
        <w:tc>
          <w:tcPr>
            <w:tcW w:w="1080" w:type="dxa"/>
            <w:shd w:val="clear" w:color="auto" w:fill="auto"/>
            <w:noWrap/>
            <w:tcMar>
              <w:left w:w="14" w:type="dxa"/>
              <w:right w:w="173" w:type="dxa"/>
            </w:tcMar>
            <w:vAlign w:val="bottom"/>
          </w:tcPr>
          <w:p w14:paraId="3F96FE8D" w14:textId="04DEDFA2" w:rsidR="00301EA3" w:rsidRPr="00FC041B" w:rsidRDefault="00301EA3" w:rsidP="00250BBE">
            <w:pPr>
              <w:jc w:val="right"/>
              <w:rPr>
                <w:color w:val="000000"/>
                <w:sz w:val="20"/>
                <w:szCs w:val="20"/>
              </w:rPr>
            </w:pPr>
            <w:r w:rsidRPr="00FC041B">
              <w:rPr>
                <w:color w:val="000000"/>
                <w:sz w:val="20"/>
                <w:szCs w:val="20"/>
              </w:rPr>
              <w:t>0.081</w:t>
            </w:r>
          </w:p>
        </w:tc>
        <w:tc>
          <w:tcPr>
            <w:tcW w:w="956" w:type="dxa"/>
            <w:shd w:val="clear" w:color="auto" w:fill="auto"/>
            <w:noWrap/>
            <w:tcMar>
              <w:left w:w="14" w:type="dxa"/>
              <w:right w:w="173" w:type="dxa"/>
            </w:tcMar>
            <w:vAlign w:val="bottom"/>
          </w:tcPr>
          <w:p w14:paraId="1EB02E7B" w14:textId="35D0D3D5" w:rsidR="00301EA3" w:rsidRPr="00FC041B" w:rsidRDefault="00301EA3" w:rsidP="00250BBE">
            <w:pPr>
              <w:jc w:val="right"/>
              <w:rPr>
                <w:color w:val="000000"/>
                <w:sz w:val="20"/>
                <w:szCs w:val="20"/>
              </w:rPr>
            </w:pPr>
            <w:r w:rsidRPr="00FC041B">
              <w:rPr>
                <w:color w:val="000000"/>
                <w:sz w:val="20"/>
                <w:szCs w:val="20"/>
              </w:rPr>
              <w:t>0.058</w:t>
            </w:r>
          </w:p>
        </w:tc>
        <w:tc>
          <w:tcPr>
            <w:tcW w:w="1119" w:type="dxa"/>
            <w:shd w:val="clear" w:color="auto" w:fill="auto"/>
            <w:noWrap/>
            <w:tcMar>
              <w:left w:w="14" w:type="dxa"/>
              <w:right w:w="173" w:type="dxa"/>
            </w:tcMar>
            <w:vAlign w:val="bottom"/>
          </w:tcPr>
          <w:p w14:paraId="67F3F48E" w14:textId="770ECC23" w:rsidR="00301EA3" w:rsidRPr="00FC041B" w:rsidRDefault="00301EA3" w:rsidP="00250BBE">
            <w:pPr>
              <w:jc w:val="right"/>
              <w:rPr>
                <w:color w:val="000000"/>
                <w:sz w:val="20"/>
                <w:szCs w:val="20"/>
              </w:rPr>
            </w:pPr>
            <w:r w:rsidRPr="00FC041B">
              <w:rPr>
                <w:color w:val="000000"/>
                <w:sz w:val="20"/>
                <w:szCs w:val="20"/>
              </w:rPr>
              <w:t>0.714</w:t>
            </w:r>
          </w:p>
        </w:tc>
      </w:tr>
      <w:tr w:rsidR="00301EA3" w:rsidRPr="00FC041B" w14:paraId="665A91A0" w14:textId="77777777" w:rsidTr="00430472">
        <w:trPr>
          <w:trHeight w:val="144"/>
          <w:jc w:val="center"/>
        </w:trPr>
        <w:tc>
          <w:tcPr>
            <w:tcW w:w="1217" w:type="dxa"/>
            <w:shd w:val="clear" w:color="auto" w:fill="auto"/>
            <w:noWrap/>
            <w:hideMark/>
          </w:tcPr>
          <w:p w14:paraId="50B54EA0" w14:textId="77777777" w:rsidR="00301EA3" w:rsidRPr="00FC041B" w:rsidRDefault="00301EA3" w:rsidP="00250BBE">
            <w:pPr>
              <w:jc w:val="center"/>
              <w:rPr>
                <w:b/>
                <w:color w:val="000000"/>
                <w:sz w:val="20"/>
                <w:szCs w:val="20"/>
              </w:rPr>
            </w:pPr>
            <w:r w:rsidRPr="00FC041B">
              <w:rPr>
                <w:b/>
                <w:color w:val="000000"/>
                <w:sz w:val="20"/>
                <w:szCs w:val="20"/>
              </w:rPr>
              <w:t>8</w:t>
            </w:r>
          </w:p>
        </w:tc>
        <w:tc>
          <w:tcPr>
            <w:tcW w:w="1080" w:type="dxa"/>
            <w:shd w:val="clear" w:color="auto" w:fill="auto"/>
            <w:noWrap/>
            <w:tcMar>
              <w:left w:w="14" w:type="dxa"/>
              <w:right w:w="173" w:type="dxa"/>
            </w:tcMar>
            <w:vAlign w:val="bottom"/>
          </w:tcPr>
          <w:p w14:paraId="56963940" w14:textId="3F72CFCF" w:rsidR="00301EA3" w:rsidRPr="00FC041B" w:rsidRDefault="00301EA3" w:rsidP="00250BBE">
            <w:pPr>
              <w:jc w:val="right"/>
              <w:rPr>
                <w:color w:val="000000"/>
                <w:sz w:val="20"/>
                <w:szCs w:val="20"/>
              </w:rPr>
            </w:pPr>
            <w:r w:rsidRPr="00FC041B">
              <w:rPr>
                <w:color w:val="000000"/>
                <w:sz w:val="20"/>
                <w:szCs w:val="20"/>
              </w:rPr>
              <w:t>0.789</w:t>
            </w:r>
          </w:p>
        </w:tc>
        <w:tc>
          <w:tcPr>
            <w:tcW w:w="1080" w:type="dxa"/>
            <w:shd w:val="clear" w:color="auto" w:fill="auto"/>
            <w:noWrap/>
            <w:tcMar>
              <w:left w:w="14" w:type="dxa"/>
              <w:right w:w="173" w:type="dxa"/>
            </w:tcMar>
            <w:vAlign w:val="bottom"/>
          </w:tcPr>
          <w:p w14:paraId="5C1F2005" w14:textId="041DE3A4" w:rsidR="00301EA3" w:rsidRPr="00FC041B" w:rsidRDefault="00301EA3" w:rsidP="00250BBE">
            <w:pPr>
              <w:jc w:val="right"/>
              <w:rPr>
                <w:color w:val="000000"/>
                <w:sz w:val="20"/>
                <w:szCs w:val="20"/>
              </w:rPr>
            </w:pPr>
            <w:r w:rsidRPr="00FC041B">
              <w:rPr>
                <w:color w:val="000000"/>
                <w:sz w:val="20"/>
                <w:szCs w:val="20"/>
              </w:rPr>
              <w:t>0.050</w:t>
            </w:r>
          </w:p>
        </w:tc>
        <w:tc>
          <w:tcPr>
            <w:tcW w:w="956" w:type="dxa"/>
            <w:shd w:val="clear" w:color="auto" w:fill="auto"/>
            <w:noWrap/>
            <w:tcMar>
              <w:left w:w="14" w:type="dxa"/>
              <w:right w:w="173" w:type="dxa"/>
            </w:tcMar>
            <w:vAlign w:val="bottom"/>
          </w:tcPr>
          <w:p w14:paraId="311C3C81" w14:textId="2B17BAE7" w:rsidR="00301EA3" w:rsidRPr="00FC041B" w:rsidRDefault="00301EA3" w:rsidP="00250BBE">
            <w:pPr>
              <w:jc w:val="right"/>
              <w:rPr>
                <w:color w:val="000000"/>
                <w:sz w:val="20"/>
                <w:szCs w:val="20"/>
              </w:rPr>
            </w:pPr>
            <w:r w:rsidRPr="00FC041B">
              <w:rPr>
                <w:color w:val="000000"/>
                <w:sz w:val="20"/>
                <w:szCs w:val="20"/>
              </w:rPr>
              <w:t>0.053</w:t>
            </w:r>
          </w:p>
        </w:tc>
        <w:tc>
          <w:tcPr>
            <w:tcW w:w="1119" w:type="dxa"/>
            <w:shd w:val="clear" w:color="auto" w:fill="auto"/>
            <w:noWrap/>
            <w:tcMar>
              <w:left w:w="14" w:type="dxa"/>
              <w:right w:w="173" w:type="dxa"/>
            </w:tcMar>
            <w:vAlign w:val="bottom"/>
          </w:tcPr>
          <w:p w14:paraId="2349EECA" w14:textId="2610D425" w:rsidR="00301EA3" w:rsidRPr="00FC041B" w:rsidRDefault="00301EA3" w:rsidP="00250BBE">
            <w:pPr>
              <w:jc w:val="right"/>
              <w:rPr>
                <w:color w:val="000000"/>
                <w:sz w:val="20"/>
                <w:szCs w:val="20"/>
              </w:rPr>
            </w:pPr>
            <w:r w:rsidRPr="00FC041B">
              <w:rPr>
                <w:color w:val="000000"/>
                <w:sz w:val="20"/>
                <w:szCs w:val="20"/>
              </w:rPr>
              <w:t>0.767</w:t>
            </w:r>
          </w:p>
        </w:tc>
      </w:tr>
      <w:tr w:rsidR="00301EA3" w:rsidRPr="00FC041B" w14:paraId="22A2E38D" w14:textId="77777777" w:rsidTr="00430472">
        <w:trPr>
          <w:trHeight w:val="144"/>
          <w:jc w:val="center"/>
        </w:trPr>
        <w:tc>
          <w:tcPr>
            <w:tcW w:w="1217" w:type="dxa"/>
            <w:shd w:val="clear" w:color="auto" w:fill="auto"/>
            <w:noWrap/>
            <w:hideMark/>
          </w:tcPr>
          <w:p w14:paraId="3B918396" w14:textId="77777777" w:rsidR="00301EA3" w:rsidRPr="00FC041B" w:rsidRDefault="00301EA3" w:rsidP="00250BBE">
            <w:pPr>
              <w:jc w:val="center"/>
              <w:rPr>
                <w:b/>
                <w:color w:val="000000"/>
                <w:sz w:val="20"/>
                <w:szCs w:val="20"/>
              </w:rPr>
            </w:pPr>
            <w:r w:rsidRPr="00FC041B">
              <w:rPr>
                <w:b/>
                <w:color w:val="000000"/>
                <w:sz w:val="20"/>
                <w:szCs w:val="20"/>
              </w:rPr>
              <w:t>9</w:t>
            </w:r>
          </w:p>
        </w:tc>
        <w:tc>
          <w:tcPr>
            <w:tcW w:w="1080" w:type="dxa"/>
            <w:shd w:val="clear" w:color="auto" w:fill="auto"/>
            <w:noWrap/>
            <w:tcMar>
              <w:left w:w="14" w:type="dxa"/>
              <w:right w:w="173" w:type="dxa"/>
            </w:tcMar>
            <w:vAlign w:val="bottom"/>
          </w:tcPr>
          <w:p w14:paraId="5871F0E0" w14:textId="226E5B28" w:rsidR="00301EA3" w:rsidRPr="00FC041B" w:rsidRDefault="00301EA3" w:rsidP="00250BBE">
            <w:pPr>
              <w:jc w:val="right"/>
              <w:rPr>
                <w:color w:val="000000"/>
                <w:sz w:val="20"/>
                <w:szCs w:val="20"/>
              </w:rPr>
            </w:pPr>
            <w:r w:rsidRPr="00FC041B">
              <w:rPr>
                <w:color w:val="000000"/>
                <w:sz w:val="20"/>
                <w:szCs w:val="20"/>
              </w:rPr>
              <w:t>0.739</w:t>
            </w:r>
          </w:p>
        </w:tc>
        <w:tc>
          <w:tcPr>
            <w:tcW w:w="1080" w:type="dxa"/>
            <w:shd w:val="clear" w:color="auto" w:fill="auto"/>
            <w:noWrap/>
            <w:tcMar>
              <w:left w:w="14" w:type="dxa"/>
              <w:right w:w="173" w:type="dxa"/>
            </w:tcMar>
            <w:vAlign w:val="bottom"/>
          </w:tcPr>
          <w:p w14:paraId="2632A3FC" w14:textId="209C1E6F" w:rsidR="00301EA3" w:rsidRPr="00FC041B" w:rsidRDefault="00301EA3" w:rsidP="00250BBE">
            <w:pPr>
              <w:jc w:val="right"/>
              <w:rPr>
                <w:color w:val="000000"/>
                <w:sz w:val="20"/>
                <w:szCs w:val="20"/>
              </w:rPr>
            </w:pPr>
            <w:r w:rsidRPr="00FC041B">
              <w:rPr>
                <w:color w:val="000000"/>
                <w:sz w:val="20"/>
                <w:szCs w:val="20"/>
              </w:rPr>
              <w:t>0.113</w:t>
            </w:r>
          </w:p>
        </w:tc>
        <w:tc>
          <w:tcPr>
            <w:tcW w:w="956" w:type="dxa"/>
            <w:shd w:val="clear" w:color="auto" w:fill="auto"/>
            <w:noWrap/>
            <w:tcMar>
              <w:left w:w="14" w:type="dxa"/>
              <w:right w:w="173" w:type="dxa"/>
            </w:tcMar>
            <w:vAlign w:val="bottom"/>
          </w:tcPr>
          <w:p w14:paraId="7FC9AF85" w14:textId="0DC37DCE" w:rsidR="00301EA3" w:rsidRPr="00FC041B" w:rsidRDefault="00301EA3" w:rsidP="00250BBE">
            <w:pPr>
              <w:jc w:val="right"/>
              <w:rPr>
                <w:color w:val="000000"/>
                <w:sz w:val="20"/>
                <w:szCs w:val="20"/>
              </w:rPr>
            </w:pPr>
            <w:r w:rsidRPr="00FC041B">
              <w:rPr>
                <w:color w:val="000000"/>
                <w:sz w:val="20"/>
                <w:szCs w:val="20"/>
              </w:rPr>
              <w:t>0.049</w:t>
            </w:r>
          </w:p>
        </w:tc>
        <w:tc>
          <w:tcPr>
            <w:tcW w:w="1119" w:type="dxa"/>
            <w:shd w:val="clear" w:color="auto" w:fill="auto"/>
            <w:noWrap/>
            <w:tcMar>
              <w:left w:w="14" w:type="dxa"/>
              <w:right w:w="173" w:type="dxa"/>
            </w:tcMar>
            <w:vAlign w:val="bottom"/>
          </w:tcPr>
          <w:p w14:paraId="775F6B43" w14:textId="558A474E" w:rsidR="00301EA3" w:rsidRPr="00FC041B" w:rsidRDefault="00301EA3" w:rsidP="00250BBE">
            <w:pPr>
              <w:jc w:val="right"/>
              <w:rPr>
                <w:color w:val="000000"/>
                <w:sz w:val="20"/>
                <w:szCs w:val="20"/>
              </w:rPr>
            </w:pPr>
            <w:r w:rsidRPr="00FC041B">
              <w:rPr>
                <w:color w:val="000000"/>
                <w:sz w:val="20"/>
                <w:szCs w:val="20"/>
              </w:rPr>
              <w:t>0.816</w:t>
            </w:r>
          </w:p>
        </w:tc>
      </w:tr>
      <w:tr w:rsidR="00301EA3" w:rsidRPr="00FC041B" w14:paraId="569DFD5E" w14:textId="77777777" w:rsidTr="00430472">
        <w:trPr>
          <w:trHeight w:val="144"/>
          <w:jc w:val="center"/>
        </w:trPr>
        <w:tc>
          <w:tcPr>
            <w:tcW w:w="1217" w:type="dxa"/>
            <w:shd w:val="clear" w:color="auto" w:fill="auto"/>
            <w:noWrap/>
            <w:hideMark/>
          </w:tcPr>
          <w:p w14:paraId="5E005596" w14:textId="77777777" w:rsidR="00301EA3" w:rsidRPr="00FC041B" w:rsidRDefault="00301EA3" w:rsidP="00250BBE">
            <w:pPr>
              <w:jc w:val="center"/>
              <w:rPr>
                <w:b/>
                <w:color w:val="000000"/>
                <w:sz w:val="20"/>
                <w:szCs w:val="20"/>
              </w:rPr>
            </w:pPr>
            <w:r w:rsidRPr="00FC041B">
              <w:rPr>
                <w:b/>
                <w:color w:val="000000"/>
                <w:sz w:val="20"/>
                <w:szCs w:val="20"/>
              </w:rPr>
              <w:t>10</w:t>
            </w:r>
          </w:p>
        </w:tc>
        <w:tc>
          <w:tcPr>
            <w:tcW w:w="1080" w:type="dxa"/>
            <w:shd w:val="clear" w:color="auto" w:fill="auto"/>
            <w:noWrap/>
            <w:tcMar>
              <w:left w:w="14" w:type="dxa"/>
              <w:right w:w="173" w:type="dxa"/>
            </w:tcMar>
            <w:vAlign w:val="bottom"/>
          </w:tcPr>
          <w:p w14:paraId="4DE052A1" w14:textId="501A7528" w:rsidR="00301EA3" w:rsidRPr="00FC041B" w:rsidRDefault="00301EA3" w:rsidP="00250BBE">
            <w:pPr>
              <w:jc w:val="right"/>
              <w:rPr>
                <w:color w:val="000000"/>
                <w:sz w:val="20"/>
                <w:szCs w:val="20"/>
              </w:rPr>
            </w:pPr>
            <w:r w:rsidRPr="00FC041B">
              <w:rPr>
                <w:color w:val="000000"/>
                <w:sz w:val="20"/>
                <w:szCs w:val="20"/>
              </w:rPr>
              <w:t>0.626</w:t>
            </w:r>
          </w:p>
        </w:tc>
        <w:tc>
          <w:tcPr>
            <w:tcW w:w="1080" w:type="dxa"/>
            <w:shd w:val="clear" w:color="auto" w:fill="auto"/>
            <w:noWrap/>
            <w:tcMar>
              <w:left w:w="14" w:type="dxa"/>
              <w:right w:w="173" w:type="dxa"/>
            </w:tcMar>
            <w:vAlign w:val="bottom"/>
          </w:tcPr>
          <w:p w14:paraId="31CEBCFC" w14:textId="779D06FD" w:rsidR="00301EA3" w:rsidRPr="00FC041B" w:rsidRDefault="00301EA3" w:rsidP="00250BBE">
            <w:pPr>
              <w:jc w:val="right"/>
              <w:rPr>
                <w:color w:val="000000"/>
                <w:sz w:val="20"/>
                <w:szCs w:val="20"/>
              </w:rPr>
            </w:pPr>
            <w:r w:rsidRPr="00FC041B">
              <w:rPr>
                <w:color w:val="000000"/>
                <w:sz w:val="20"/>
                <w:szCs w:val="20"/>
              </w:rPr>
              <w:t>0.041</w:t>
            </w:r>
          </w:p>
        </w:tc>
        <w:tc>
          <w:tcPr>
            <w:tcW w:w="956" w:type="dxa"/>
            <w:shd w:val="clear" w:color="auto" w:fill="auto"/>
            <w:noWrap/>
            <w:tcMar>
              <w:left w:w="14" w:type="dxa"/>
              <w:right w:w="173" w:type="dxa"/>
            </w:tcMar>
            <w:vAlign w:val="bottom"/>
          </w:tcPr>
          <w:p w14:paraId="6334E8DC" w14:textId="5A8B7EBB" w:rsidR="00301EA3" w:rsidRPr="00FC041B" w:rsidRDefault="00301EA3" w:rsidP="00250BBE">
            <w:pPr>
              <w:jc w:val="right"/>
              <w:rPr>
                <w:color w:val="000000"/>
                <w:sz w:val="20"/>
                <w:szCs w:val="20"/>
              </w:rPr>
            </w:pPr>
            <w:r w:rsidRPr="00FC041B">
              <w:rPr>
                <w:color w:val="000000"/>
                <w:sz w:val="20"/>
                <w:szCs w:val="20"/>
              </w:rPr>
              <w:t>0.042</w:t>
            </w:r>
          </w:p>
        </w:tc>
        <w:tc>
          <w:tcPr>
            <w:tcW w:w="1119" w:type="dxa"/>
            <w:shd w:val="clear" w:color="auto" w:fill="auto"/>
            <w:noWrap/>
            <w:tcMar>
              <w:left w:w="14" w:type="dxa"/>
              <w:right w:w="173" w:type="dxa"/>
            </w:tcMar>
            <w:vAlign w:val="bottom"/>
          </w:tcPr>
          <w:p w14:paraId="7FD62D8A" w14:textId="2446D973" w:rsidR="00301EA3" w:rsidRPr="00FC041B" w:rsidRDefault="00301EA3" w:rsidP="00250BBE">
            <w:pPr>
              <w:jc w:val="right"/>
              <w:rPr>
                <w:color w:val="000000"/>
                <w:sz w:val="20"/>
                <w:szCs w:val="20"/>
              </w:rPr>
            </w:pPr>
            <w:r w:rsidRPr="00FC041B">
              <w:rPr>
                <w:color w:val="000000"/>
                <w:sz w:val="20"/>
                <w:szCs w:val="20"/>
              </w:rPr>
              <w:t>0.858</w:t>
            </w:r>
          </w:p>
        </w:tc>
      </w:tr>
      <w:tr w:rsidR="00301EA3" w:rsidRPr="00FC041B" w14:paraId="7DEA50E9" w14:textId="77777777" w:rsidTr="00430472">
        <w:trPr>
          <w:trHeight w:val="144"/>
          <w:jc w:val="center"/>
        </w:trPr>
        <w:tc>
          <w:tcPr>
            <w:tcW w:w="1217" w:type="dxa"/>
            <w:shd w:val="clear" w:color="auto" w:fill="auto"/>
            <w:noWrap/>
          </w:tcPr>
          <w:p w14:paraId="060DF145" w14:textId="77777777" w:rsidR="00301EA3" w:rsidRPr="00FC041B" w:rsidRDefault="00301EA3" w:rsidP="00250BBE">
            <w:pPr>
              <w:jc w:val="center"/>
              <w:rPr>
                <w:b/>
                <w:color w:val="000000"/>
                <w:sz w:val="20"/>
                <w:szCs w:val="20"/>
              </w:rPr>
            </w:pPr>
            <w:r w:rsidRPr="00FC041B">
              <w:rPr>
                <w:b/>
                <w:color w:val="000000"/>
                <w:sz w:val="20"/>
                <w:szCs w:val="20"/>
              </w:rPr>
              <w:t>11</w:t>
            </w:r>
          </w:p>
        </w:tc>
        <w:tc>
          <w:tcPr>
            <w:tcW w:w="1080" w:type="dxa"/>
            <w:shd w:val="clear" w:color="auto" w:fill="auto"/>
            <w:noWrap/>
            <w:tcMar>
              <w:left w:w="14" w:type="dxa"/>
              <w:right w:w="173" w:type="dxa"/>
            </w:tcMar>
            <w:vAlign w:val="bottom"/>
          </w:tcPr>
          <w:p w14:paraId="5FED89AE" w14:textId="1C16EBCF" w:rsidR="00301EA3" w:rsidRPr="00FC041B" w:rsidRDefault="00301EA3" w:rsidP="00250BBE">
            <w:pPr>
              <w:jc w:val="right"/>
              <w:rPr>
                <w:color w:val="000000"/>
                <w:sz w:val="20"/>
                <w:szCs w:val="20"/>
              </w:rPr>
            </w:pPr>
            <w:r w:rsidRPr="00FC041B">
              <w:rPr>
                <w:color w:val="000000"/>
                <w:sz w:val="20"/>
                <w:szCs w:val="20"/>
              </w:rPr>
              <w:t>0.585</w:t>
            </w:r>
          </w:p>
        </w:tc>
        <w:tc>
          <w:tcPr>
            <w:tcW w:w="1080" w:type="dxa"/>
            <w:shd w:val="clear" w:color="auto" w:fill="auto"/>
            <w:noWrap/>
            <w:tcMar>
              <w:left w:w="14" w:type="dxa"/>
              <w:right w:w="173" w:type="dxa"/>
            </w:tcMar>
            <w:vAlign w:val="bottom"/>
          </w:tcPr>
          <w:p w14:paraId="36C7B918" w14:textId="45493FDB" w:rsidR="00301EA3" w:rsidRPr="00FC041B" w:rsidRDefault="00301EA3" w:rsidP="00250BBE">
            <w:pPr>
              <w:jc w:val="right"/>
              <w:rPr>
                <w:color w:val="000000"/>
                <w:sz w:val="20"/>
                <w:szCs w:val="20"/>
              </w:rPr>
            </w:pPr>
            <w:r w:rsidRPr="00FC041B">
              <w:rPr>
                <w:color w:val="000000"/>
                <w:sz w:val="20"/>
                <w:szCs w:val="20"/>
              </w:rPr>
              <w:t>0.055</w:t>
            </w:r>
          </w:p>
        </w:tc>
        <w:tc>
          <w:tcPr>
            <w:tcW w:w="956" w:type="dxa"/>
            <w:shd w:val="clear" w:color="auto" w:fill="auto"/>
            <w:noWrap/>
            <w:tcMar>
              <w:left w:w="14" w:type="dxa"/>
              <w:right w:w="173" w:type="dxa"/>
            </w:tcMar>
            <w:vAlign w:val="bottom"/>
          </w:tcPr>
          <w:p w14:paraId="2714A23D" w14:textId="3E8D800B" w:rsidR="00301EA3" w:rsidRPr="00FC041B" w:rsidRDefault="00301EA3" w:rsidP="00250BBE">
            <w:pPr>
              <w:jc w:val="right"/>
              <w:rPr>
                <w:color w:val="000000"/>
                <w:sz w:val="20"/>
                <w:szCs w:val="20"/>
              </w:rPr>
            </w:pPr>
            <w:r w:rsidRPr="00FC041B">
              <w:rPr>
                <w:color w:val="000000"/>
                <w:sz w:val="20"/>
                <w:szCs w:val="20"/>
              </w:rPr>
              <w:t>0.039</w:t>
            </w:r>
          </w:p>
        </w:tc>
        <w:tc>
          <w:tcPr>
            <w:tcW w:w="1119" w:type="dxa"/>
            <w:shd w:val="clear" w:color="auto" w:fill="auto"/>
            <w:noWrap/>
            <w:tcMar>
              <w:left w:w="14" w:type="dxa"/>
              <w:right w:w="173" w:type="dxa"/>
            </w:tcMar>
            <w:vAlign w:val="bottom"/>
          </w:tcPr>
          <w:p w14:paraId="5DA0D3CD" w14:textId="2BA51DC0" w:rsidR="00301EA3" w:rsidRPr="00FC041B" w:rsidRDefault="00301EA3" w:rsidP="00250BBE">
            <w:pPr>
              <w:jc w:val="right"/>
              <w:rPr>
                <w:color w:val="000000"/>
                <w:sz w:val="20"/>
                <w:szCs w:val="20"/>
              </w:rPr>
            </w:pPr>
            <w:r w:rsidRPr="00FC041B">
              <w:rPr>
                <w:color w:val="000000"/>
                <w:sz w:val="20"/>
                <w:szCs w:val="20"/>
              </w:rPr>
              <w:t>0.897</w:t>
            </w:r>
          </w:p>
        </w:tc>
      </w:tr>
      <w:tr w:rsidR="00301EA3" w:rsidRPr="00FC041B" w14:paraId="45FCE915" w14:textId="77777777" w:rsidTr="00430472">
        <w:trPr>
          <w:trHeight w:val="144"/>
          <w:jc w:val="center"/>
        </w:trPr>
        <w:tc>
          <w:tcPr>
            <w:tcW w:w="1217" w:type="dxa"/>
            <w:shd w:val="clear" w:color="auto" w:fill="auto"/>
            <w:noWrap/>
          </w:tcPr>
          <w:p w14:paraId="212EFB00" w14:textId="77777777" w:rsidR="00301EA3" w:rsidRPr="00FC041B" w:rsidRDefault="00301EA3" w:rsidP="00250BBE">
            <w:pPr>
              <w:jc w:val="center"/>
              <w:rPr>
                <w:b/>
                <w:color w:val="000000"/>
                <w:sz w:val="20"/>
                <w:szCs w:val="20"/>
              </w:rPr>
            </w:pPr>
            <w:r w:rsidRPr="00FC041B">
              <w:rPr>
                <w:b/>
                <w:color w:val="000000"/>
                <w:sz w:val="20"/>
                <w:szCs w:val="20"/>
              </w:rPr>
              <w:t>12</w:t>
            </w:r>
          </w:p>
        </w:tc>
        <w:tc>
          <w:tcPr>
            <w:tcW w:w="1080" w:type="dxa"/>
            <w:shd w:val="clear" w:color="auto" w:fill="auto"/>
            <w:noWrap/>
            <w:tcMar>
              <w:left w:w="14" w:type="dxa"/>
              <w:right w:w="173" w:type="dxa"/>
            </w:tcMar>
            <w:vAlign w:val="bottom"/>
          </w:tcPr>
          <w:p w14:paraId="225FE853" w14:textId="73B5685D" w:rsidR="00301EA3" w:rsidRPr="00FC041B" w:rsidRDefault="00301EA3" w:rsidP="00250BBE">
            <w:pPr>
              <w:jc w:val="right"/>
              <w:rPr>
                <w:color w:val="000000"/>
                <w:sz w:val="20"/>
                <w:szCs w:val="20"/>
              </w:rPr>
            </w:pPr>
            <w:r w:rsidRPr="00FC041B">
              <w:rPr>
                <w:color w:val="000000"/>
                <w:sz w:val="20"/>
                <w:szCs w:val="20"/>
              </w:rPr>
              <w:t>0.530</w:t>
            </w:r>
          </w:p>
        </w:tc>
        <w:tc>
          <w:tcPr>
            <w:tcW w:w="1080" w:type="dxa"/>
            <w:shd w:val="clear" w:color="auto" w:fill="auto"/>
            <w:noWrap/>
            <w:tcMar>
              <w:left w:w="14" w:type="dxa"/>
              <w:right w:w="173" w:type="dxa"/>
            </w:tcMar>
            <w:vAlign w:val="bottom"/>
          </w:tcPr>
          <w:p w14:paraId="546069E7" w14:textId="4FB558CC" w:rsidR="00301EA3" w:rsidRPr="00FC041B" w:rsidRDefault="00301EA3" w:rsidP="00250BBE">
            <w:pPr>
              <w:jc w:val="right"/>
              <w:rPr>
                <w:color w:val="000000"/>
                <w:sz w:val="20"/>
                <w:szCs w:val="20"/>
              </w:rPr>
            </w:pPr>
            <w:r w:rsidRPr="00FC041B">
              <w:rPr>
                <w:color w:val="000000"/>
                <w:sz w:val="20"/>
                <w:szCs w:val="20"/>
              </w:rPr>
              <w:t>0.043</w:t>
            </w:r>
          </w:p>
        </w:tc>
        <w:tc>
          <w:tcPr>
            <w:tcW w:w="956" w:type="dxa"/>
            <w:shd w:val="clear" w:color="auto" w:fill="auto"/>
            <w:noWrap/>
            <w:tcMar>
              <w:left w:w="14" w:type="dxa"/>
              <w:right w:w="173" w:type="dxa"/>
            </w:tcMar>
            <w:vAlign w:val="bottom"/>
          </w:tcPr>
          <w:p w14:paraId="11CBB423" w14:textId="0E3E2FE8" w:rsidR="00301EA3" w:rsidRPr="00FC041B" w:rsidRDefault="00301EA3" w:rsidP="00250BBE">
            <w:pPr>
              <w:jc w:val="right"/>
              <w:rPr>
                <w:color w:val="000000"/>
                <w:sz w:val="20"/>
                <w:szCs w:val="20"/>
              </w:rPr>
            </w:pPr>
            <w:r w:rsidRPr="00FC041B">
              <w:rPr>
                <w:color w:val="000000"/>
                <w:sz w:val="20"/>
                <w:szCs w:val="20"/>
              </w:rPr>
              <w:t>0.035</w:t>
            </w:r>
          </w:p>
        </w:tc>
        <w:tc>
          <w:tcPr>
            <w:tcW w:w="1119" w:type="dxa"/>
            <w:shd w:val="clear" w:color="auto" w:fill="auto"/>
            <w:noWrap/>
            <w:tcMar>
              <w:left w:w="14" w:type="dxa"/>
              <w:right w:w="173" w:type="dxa"/>
            </w:tcMar>
            <w:vAlign w:val="bottom"/>
          </w:tcPr>
          <w:p w14:paraId="4ECA67CC" w14:textId="2EE5CE2B" w:rsidR="00301EA3" w:rsidRPr="00FC041B" w:rsidRDefault="00301EA3" w:rsidP="00250BBE">
            <w:pPr>
              <w:jc w:val="right"/>
              <w:rPr>
                <w:color w:val="000000"/>
                <w:sz w:val="20"/>
                <w:szCs w:val="20"/>
              </w:rPr>
            </w:pPr>
            <w:r w:rsidRPr="00FC041B">
              <w:rPr>
                <w:color w:val="000000"/>
                <w:sz w:val="20"/>
                <w:szCs w:val="20"/>
              </w:rPr>
              <w:t>0.932</w:t>
            </w:r>
          </w:p>
        </w:tc>
      </w:tr>
      <w:tr w:rsidR="00301EA3" w:rsidRPr="00FC041B" w14:paraId="1A061B5B" w14:textId="77777777" w:rsidTr="00430472">
        <w:trPr>
          <w:trHeight w:val="144"/>
          <w:jc w:val="center"/>
        </w:trPr>
        <w:tc>
          <w:tcPr>
            <w:tcW w:w="1217" w:type="dxa"/>
            <w:shd w:val="clear" w:color="auto" w:fill="auto"/>
            <w:noWrap/>
          </w:tcPr>
          <w:p w14:paraId="12869AA8" w14:textId="77777777" w:rsidR="00301EA3" w:rsidRPr="00FC041B" w:rsidRDefault="00301EA3" w:rsidP="00250BBE">
            <w:pPr>
              <w:jc w:val="center"/>
              <w:rPr>
                <w:b/>
                <w:color w:val="000000"/>
                <w:sz w:val="20"/>
                <w:szCs w:val="20"/>
              </w:rPr>
            </w:pPr>
            <w:r w:rsidRPr="00FC041B">
              <w:rPr>
                <w:b/>
                <w:color w:val="000000"/>
                <w:sz w:val="20"/>
                <w:szCs w:val="20"/>
              </w:rPr>
              <w:t>13</w:t>
            </w:r>
          </w:p>
        </w:tc>
        <w:tc>
          <w:tcPr>
            <w:tcW w:w="1080" w:type="dxa"/>
            <w:shd w:val="clear" w:color="auto" w:fill="auto"/>
            <w:noWrap/>
            <w:tcMar>
              <w:left w:w="14" w:type="dxa"/>
              <w:right w:w="173" w:type="dxa"/>
            </w:tcMar>
            <w:vAlign w:val="bottom"/>
          </w:tcPr>
          <w:p w14:paraId="50E7D235" w14:textId="79C22BD1" w:rsidR="00301EA3" w:rsidRPr="00FC041B" w:rsidRDefault="00301EA3" w:rsidP="00250BBE">
            <w:pPr>
              <w:jc w:val="right"/>
              <w:rPr>
                <w:color w:val="000000"/>
                <w:sz w:val="20"/>
                <w:szCs w:val="20"/>
              </w:rPr>
            </w:pPr>
            <w:r w:rsidRPr="00FC041B">
              <w:rPr>
                <w:color w:val="000000"/>
                <w:sz w:val="20"/>
                <w:szCs w:val="20"/>
              </w:rPr>
              <w:t>0.487</w:t>
            </w:r>
          </w:p>
        </w:tc>
        <w:tc>
          <w:tcPr>
            <w:tcW w:w="1080" w:type="dxa"/>
            <w:shd w:val="clear" w:color="auto" w:fill="auto"/>
            <w:noWrap/>
            <w:tcMar>
              <w:left w:w="14" w:type="dxa"/>
              <w:right w:w="173" w:type="dxa"/>
            </w:tcMar>
            <w:vAlign w:val="bottom"/>
          </w:tcPr>
          <w:p w14:paraId="6878176A" w14:textId="170BAAD8" w:rsidR="00301EA3" w:rsidRPr="00FC041B" w:rsidRDefault="00301EA3" w:rsidP="00250BBE">
            <w:pPr>
              <w:jc w:val="right"/>
              <w:rPr>
                <w:color w:val="000000"/>
                <w:sz w:val="20"/>
                <w:szCs w:val="20"/>
              </w:rPr>
            </w:pPr>
            <w:r w:rsidRPr="00FC041B">
              <w:rPr>
                <w:color w:val="000000"/>
                <w:sz w:val="20"/>
                <w:szCs w:val="20"/>
              </w:rPr>
              <w:t>0.192</w:t>
            </w:r>
          </w:p>
        </w:tc>
        <w:tc>
          <w:tcPr>
            <w:tcW w:w="956" w:type="dxa"/>
            <w:shd w:val="clear" w:color="auto" w:fill="auto"/>
            <w:noWrap/>
            <w:tcMar>
              <w:left w:w="14" w:type="dxa"/>
              <w:right w:w="173" w:type="dxa"/>
            </w:tcMar>
            <w:vAlign w:val="bottom"/>
          </w:tcPr>
          <w:p w14:paraId="62272761" w14:textId="36A3D25F" w:rsidR="00301EA3" w:rsidRPr="00FC041B" w:rsidRDefault="00301EA3" w:rsidP="00250BBE">
            <w:pPr>
              <w:jc w:val="right"/>
              <w:rPr>
                <w:color w:val="000000"/>
                <w:sz w:val="20"/>
                <w:szCs w:val="20"/>
              </w:rPr>
            </w:pPr>
            <w:r w:rsidRPr="00FC041B">
              <w:rPr>
                <w:color w:val="000000"/>
                <w:sz w:val="20"/>
                <w:szCs w:val="20"/>
              </w:rPr>
              <w:t>0.033</w:t>
            </w:r>
          </w:p>
        </w:tc>
        <w:tc>
          <w:tcPr>
            <w:tcW w:w="1119" w:type="dxa"/>
            <w:shd w:val="clear" w:color="auto" w:fill="auto"/>
            <w:noWrap/>
            <w:tcMar>
              <w:left w:w="14" w:type="dxa"/>
              <w:right w:w="173" w:type="dxa"/>
            </w:tcMar>
            <w:vAlign w:val="bottom"/>
          </w:tcPr>
          <w:p w14:paraId="131EA755" w14:textId="7D022F58" w:rsidR="00301EA3" w:rsidRPr="00FC041B" w:rsidRDefault="00301EA3" w:rsidP="00250BBE">
            <w:pPr>
              <w:jc w:val="right"/>
              <w:rPr>
                <w:color w:val="000000"/>
                <w:sz w:val="20"/>
                <w:szCs w:val="20"/>
              </w:rPr>
            </w:pPr>
            <w:r w:rsidRPr="00FC041B">
              <w:rPr>
                <w:color w:val="000000"/>
                <w:sz w:val="20"/>
                <w:szCs w:val="20"/>
              </w:rPr>
              <w:t>0.964</w:t>
            </w:r>
          </w:p>
        </w:tc>
      </w:tr>
      <w:tr w:rsidR="00301EA3" w:rsidRPr="00FC041B" w14:paraId="58823E2C" w14:textId="77777777" w:rsidTr="00430472">
        <w:trPr>
          <w:trHeight w:val="73"/>
          <w:jc w:val="center"/>
        </w:trPr>
        <w:tc>
          <w:tcPr>
            <w:tcW w:w="1217" w:type="dxa"/>
            <w:shd w:val="clear" w:color="auto" w:fill="auto"/>
            <w:noWrap/>
          </w:tcPr>
          <w:p w14:paraId="775443BA" w14:textId="77777777" w:rsidR="00301EA3" w:rsidRPr="00FC041B" w:rsidRDefault="00301EA3" w:rsidP="00250BBE">
            <w:pPr>
              <w:jc w:val="center"/>
              <w:rPr>
                <w:b/>
                <w:color w:val="000000"/>
                <w:sz w:val="20"/>
                <w:szCs w:val="20"/>
              </w:rPr>
            </w:pPr>
            <w:r w:rsidRPr="00FC041B">
              <w:rPr>
                <w:b/>
                <w:color w:val="000000"/>
                <w:sz w:val="20"/>
                <w:szCs w:val="20"/>
              </w:rPr>
              <w:t>14</w:t>
            </w:r>
          </w:p>
        </w:tc>
        <w:tc>
          <w:tcPr>
            <w:tcW w:w="1080" w:type="dxa"/>
            <w:shd w:val="clear" w:color="auto" w:fill="auto"/>
            <w:noWrap/>
            <w:tcMar>
              <w:left w:w="14" w:type="dxa"/>
              <w:right w:w="173" w:type="dxa"/>
            </w:tcMar>
            <w:vAlign w:val="bottom"/>
          </w:tcPr>
          <w:p w14:paraId="76B73652" w14:textId="279189CE" w:rsidR="00301EA3" w:rsidRPr="00FC041B" w:rsidRDefault="00301EA3" w:rsidP="00250BBE">
            <w:pPr>
              <w:jc w:val="right"/>
              <w:rPr>
                <w:color w:val="000000"/>
                <w:sz w:val="20"/>
                <w:szCs w:val="20"/>
              </w:rPr>
            </w:pPr>
            <w:r w:rsidRPr="00FC041B">
              <w:rPr>
                <w:color w:val="000000"/>
                <w:sz w:val="20"/>
                <w:szCs w:val="20"/>
              </w:rPr>
              <w:t>0.295</w:t>
            </w:r>
          </w:p>
        </w:tc>
        <w:tc>
          <w:tcPr>
            <w:tcW w:w="1080" w:type="dxa"/>
            <w:shd w:val="clear" w:color="auto" w:fill="auto"/>
            <w:noWrap/>
            <w:tcMar>
              <w:left w:w="14" w:type="dxa"/>
              <w:right w:w="173" w:type="dxa"/>
            </w:tcMar>
            <w:vAlign w:val="bottom"/>
          </w:tcPr>
          <w:p w14:paraId="6DABDC73" w14:textId="2E556EF7" w:rsidR="00301EA3" w:rsidRPr="00FC041B" w:rsidRDefault="00301EA3" w:rsidP="00250BBE">
            <w:pPr>
              <w:jc w:val="right"/>
              <w:rPr>
                <w:color w:val="000000"/>
                <w:sz w:val="20"/>
                <w:szCs w:val="20"/>
              </w:rPr>
            </w:pPr>
            <w:r w:rsidRPr="00FC041B">
              <w:rPr>
                <w:color w:val="000000"/>
                <w:sz w:val="20"/>
                <w:szCs w:val="20"/>
              </w:rPr>
              <w:t>0.055</w:t>
            </w:r>
          </w:p>
        </w:tc>
        <w:tc>
          <w:tcPr>
            <w:tcW w:w="956" w:type="dxa"/>
            <w:shd w:val="clear" w:color="auto" w:fill="auto"/>
            <w:noWrap/>
            <w:tcMar>
              <w:left w:w="14" w:type="dxa"/>
              <w:right w:w="173" w:type="dxa"/>
            </w:tcMar>
            <w:vAlign w:val="bottom"/>
          </w:tcPr>
          <w:p w14:paraId="753520EF" w14:textId="66EA4A22" w:rsidR="00301EA3" w:rsidRPr="00FC041B" w:rsidRDefault="00301EA3" w:rsidP="00250BBE">
            <w:pPr>
              <w:jc w:val="right"/>
              <w:rPr>
                <w:color w:val="000000"/>
                <w:sz w:val="20"/>
                <w:szCs w:val="20"/>
              </w:rPr>
            </w:pPr>
            <w:r w:rsidRPr="00FC041B">
              <w:rPr>
                <w:color w:val="000000"/>
                <w:sz w:val="20"/>
                <w:szCs w:val="20"/>
              </w:rPr>
              <w:t>0.020</w:t>
            </w:r>
          </w:p>
        </w:tc>
        <w:tc>
          <w:tcPr>
            <w:tcW w:w="1119" w:type="dxa"/>
            <w:shd w:val="clear" w:color="auto" w:fill="auto"/>
            <w:noWrap/>
            <w:tcMar>
              <w:left w:w="14" w:type="dxa"/>
              <w:right w:w="173" w:type="dxa"/>
            </w:tcMar>
            <w:vAlign w:val="bottom"/>
          </w:tcPr>
          <w:p w14:paraId="123D6617" w14:textId="1ABBA3B4" w:rsidR="00301EA3" w:rsidRPr="00FC041B" w:rsidRDefault="00301EA3" w:rsidP="00250BBE">
            <w:pPr>
              <w:jc w:val="right"/>
              <w:rPr>
                <w:color w:val="000000"/>
                <w:sz w:val="20"/>
                <w:szCs w:val="20"/>
              </w:rPr>
            </w:pPr>
            <w:r w:rsidRPr="00FC041B">
              <w:rPr>
                <w:color w:val="000000"/>
                <w:sz w:val="20"/>
                <w:szCs w:val="20"/>
              </w:rPr>
              <w:t>0.984</w:t>
            </w:r>
          </w:p>
        </w:tc>
      </w:tr>
      <w:tr w:rsidR="00301EA3" w:rsidRPr="00FC041B" w14:paraId="1D7FBD5D" w14:textId="77777777" w:rsidTr="00430472">
        <w:trPr>
          <w:trHeight w:val="144"/>
          <w:jc w:val="center"/>
        </w:trPr>
        <w:tc>
          <w:tcPr>
            <w:tcW w:w="1217" w:type="dxa"/>
            <w:shd w:val="clear" w:color="auto" w:fill="auto"/>
            <w:noWrap/>
          </w:tcPr>
          <w:p w14:paraId="1797F235" w14:textId="77777777" w:rsidR="00301EA3" w:rsidRPr="00FC041B" w:rsidRDefault="00301EA3" w:rsidP="00250BBE">
            <w:pPr>
              <w:jc w:val="center"/>
              <w:rPr>
                <w:b/>
                <w:color w:val="000000"/>
                <w:sz w:val="20"/>
                <w:szCs w:val="20"/>
              </w:rPr>
            </w:pPr>
            <w:r w:rsidRPr="00FC041B">
              <w:rPr>
                <w:b/>
                <w:color w:val="000000"/>
                <w:sz w:val="20"/>
                <w:szCs w:val="20"/>
              </w:rPr>
              <w:t>15</w:t>
            </w:r>
          </w:p>
        </w:tc>
        <w:tc>
          <w:tcPr>
            <w:tcW w:w="1080" w:type="dxa"/>
            <w:shd w:val="clear" w:color="auto" w:fill="auto"/>
            <w:noWrap/>
            <w:tcMar>
              <w:left w:w="14" w:type="dxa"/>
              <w:right w:w="173" w:type="dxa"/>
            </w:tcMar>
            <w:vAlign w:val="bottom"/>
          </w:tcPr>
          <w:p w14:paraId="3B339506" w14:textId="7F75DA0C" w:rsidR="00301EA3" w:rsidRPr="00FC041B" w:rsidRDefault="00301EA3" w:rsidP="00250BBE">
            <w:pPr>
              <w:jc w:val="right"/>
              <w:rPr>
                <w:color w:val="000000"/>
                <w:sz w:val="20"/>
                <w:szCs w:val="20"/>
              </w:rPr>
            </w:pPr>
            <w:r w:rsidRPr="00FC041B">
              <w:rPr>
                <w:color w:val="000000"/>
                <w:sz w:val="20"/>
                <w:szCs w:val="20"/>
              </w:rPr>
              <w:t>0.240</w:t>
            </w:r>
          </w:p>
        </w:tc>
        <w:tc>
          <w:tcPr>
            <w:tcW w:w="1080" w:type="dxa"/>
            <w:shd w:val="clear" w:color="auto" w:fill="auto"/>
            <w:noWrap/>
            <w:tcMar>
              <w:left w:w="14" w:type="dxa"/>
              <w:right w:w="173" w:type="dxa"/>
            </w:tcMar>
            <w:vAlign w:val="bottom"/>
          </w:tcPr>
          <w:p w14:paraId="44E8E2BE" w14:textId="5D2ACD4C" w:rsidR="00301EA3" w:rsidRPr="00FC041B" w:rsidRDefault="00301EA3" w:rsidP="00250BBE">
            <w:pPr>
              <w:jc w:val="right"/>
              <w:rPr>
                <w:color w:val="000000"/>
                <w:sz w:val="20"/>
                <w:szCs w:val="20"/>
              </w:rPr>
            </w:pPr>
            <w:r w:rsidRPr="00FC041B">
              <w:rPr>
                <w:color w:val="000000"/>
                <w:sz w:val="20"/>
                <w:szCs w:val="20"/>
              </w:rPr>
              <w:t>.</w:t>
            </w:r>
          </w:p>
        </w:tc>
        <w:tc>
          <w:tcPr>
            <w:tcW w:w="956" w:type="dxa"/>
            <w:shd w:val="clear" w:color="auto" w:fill="auto"/>
            <w:noWrap/>
            <w:tcMar>
              <w:left w:w="14" w:type="dxa"/>
              <w:right w:w="173" w:type="dxa"/>
            </w:tcMar>
            <w:vAlign w:val="bottom"/>
          </w:tcPr>
          <w:p w14:paraId="354F6B84" w14:textId="40C2B65F" w:rsidR="00301EA3" w:rsidRPr="00FC041B" w:rsidRDefault="00301EA3" w:rsidP="00250BBE">
            <w:pPr>
              <w:jc w:val="right"/>
              <w:rPr>
                <w:color w:val="000000"/>
                <w:sz w:val="20"/>
                <w:szCs w:val="20"/>
              </w:rPr>
            </w:pPr>
            <w:r w:rsidRPr="00FC041B">
              <w:rPr>
                <w:color w:val="000000"/>
                <w:sz w:val="20"/>
                <w:szCs w:val="20"/>
              </w:rPr>
              <w:t>0.016</w:t>
            </w:r>
          </w:p>
        </w:tc>
        <w:tc>
          <w:tcPr>
            <w:tcW w:w="1119" w:type="dxa"/>
            <w:shd w:val="clear" w:color="auto" w:fill="auto"/>
            <w:noWrap/>
            <w:tcMar>
              <w:left w:w="14" w:type="dxa"/>
              <w:right w:w="173" w:type="dxa"/>
            </w:tcMar>
            <w:vAlign w:val="bottom"/>
          </w:tcPr>
          <w:p w14:paraId="42DC6E49" w14:textId="5974B4E5" w:rsidR="00301EA3" w:rsidRPr="00FC041B" w:rsidRDefault="00301EA3" w:rsidP="00250BBE">
            <w:pPr>
              <w:jc w:val="right"/>
              <w:rPr>
                <w:color w:val="000000"/>
                <w:sz w:val="20"/>
                <w:szCs w:val="20"/>
              </w:rPr>
            </w:pPr>
            <w:r w:rsidRPr="00FC041B">
              <w:rPr>
                <w:color w:val="000000"/>
                <w:sz w:val="20"/>
                <w:szCs w:val="20"/>
              </w:rPr>
              <w:t>1.000</w:t>
            </w:r>
          </w:p>
        </w:tc>
      </w:tr>
    </w:tbl>
    <w:p w14:paraId="5EF281C0" w14:textId="77777777" w:rsidR="003359A5" w:rsidRPr="00FC041B" w:rsidRDefault="003359A5" w:rsidP="003359A5">
      <w:pPr>
        <w:rPr>
          <w:sz w:val="22"/>
        </w:rPr>
      </w:pPr>
    </w:p>
    <w:p w14:paraId="18689E16" w14:textId="77777777" w:rsidR="003359A5" w:rsidRPr="00FC041B" w:rsidRDefault="003359A5" w:rsidP="003359A5">
      <w:pPr>
        <w:rPr>
          <w:sz w:val="22"/>
        </w:rPr>
      </w:pPr>
    </w:p>
    <w:tbl>
      <w:tblPr>
        <w:tblW w:w="5194" w:type="dxa"/>
        <w:jc w:val="center"/>
        <w:tblBorders>
          <w:top w:val="single" w:sz="4" w:space="0" w:color="auto"/>
          <w:left w:val="single" w:sz="4" w:space="0" w:color="auto"/>
          <w:bottom w:val="single" w:sz="4" w:space="0" w:color="auto"/>
          <w:right w:val="single" w:sz="4" w:space="0" w:color="auto"/>
        </w:tblBorders>
        <w:tblCellMar>
          <w:left w:w="14" w:type="dxa"/>
          <w:right w:w="115" w:type="dxa"/>
        </w:tblCellMar>
        <w:tblLook w:val="04A0" w:firstRow="1" w:lastRow="0" w:firstColumn="1" w:lastColumn="0" w:noHBand="0" w:noVBand="1"/>
      </w:tblPr>
      <w:tblGrid>
        <w:gridCol w:w="2654"/>
        <w:gridCol w:w="1325"/>
        <w:gridCol w:w="1215"/>
      </w:tblGrid>
      <w:tr w:rsidR="003359A5" w:rsidRPr="00FC041B" w14:paraId="30FAE06B" w14:textId="77777777" w:rsidTr="00250BBE">
        <w:trPr>
          <w:trHeight w:val="432"/>
          <w:jc w:val="center"/>
        </w:trPr>
        <w:tc>
          <w:tcPr>
            <w:tcW w:w="2654" w:type="dxa"/>
            <w:shd w:val="clear" w:color="auto" w:fill="auto"/>
            <w:noWrap/>
            <w:tcMar>
              <w:left w:w="115" w:type="dxa"/>
              <w:right w:w="14" w:type="dxa"/>
            </w:tcMar>
            <w:vAlign w:val="center"/>
          </w:tcPr>
          <w:p w14:paraId="008564B9" w14:textId="77777777" w:rsidR="003359A5" w:rsidRPr="00FC041B" w:rsidRDefault="003359A5" w:rsidP="00250BBE">
            <w:pPr>
              <w:rPr>
                <w:rFonts w:cs="Courier New"/>
                <w:b/>
                <w:sz w:val="20"/>
                <w:szCs w:val="20"/>
              </w:rPr>
            </w:pPr>
            <w:r w:rsidRPr="00FC041B">
              <w:rPr>
                <w:rFonts w:cs="Courier New"/>
                <w:b/>
                <w:sz w:val="20"/>
                <w:szCs w:val="20"/>
              </w:rPr>
              <w:t>Variable</w:t>
            </w:r>
          </w:p>
        </w:tc>
        <w:tc>
          <w:tcPr>
            <w:tcW w:w="1325" w:type="dxa"/>
            <w:shd w:val="clear" w:color="auto" w:fill="auto"/>
            <w:noWrap/>
            <w:vAlign w:val="center"/>
          </w:tcPr>
          <w:p w14:paraId="1875BF90" w14:textId="77777777" w:rsidR="003359A5" w:rsidRPr="00FC041B" w:rsidRDefault="003359A5" w:rsidP="00250BBE">
            <w:pPr>
              <w:jc w:val="right"/>
              <w:rPr>
                <w:b/>
                <w:color w:val="000000"/>
                <w:sz w:val="20"/>
                <w:szCs w:val="20"/>
              </w:rPr>
            </w:pPr>
            <w:r w:rsidRPr="00FC041B">
              <w:rPr>
                <w:b/>
                <w:color w:val="000000"/>
                <w:sz w:val="20"/>
                <w:szCs w:val="20"/>
              </w:rPr>
              <w:t>Component 1</w:t>
            </w:r>
          </w:p>
        </w:tc>
        <w:tc>
          <w:tcPr>
            <w:tcW w:w="1215" w:type="dxa"/>
            <w:shd w:val="clear" w:color="auto" w:fill="auto"/>
            <w:noWrap/>
            <w:vAlign w:val="center"/>
          </w:tcPr>
          <w:p w14:paraId="7842AD2F" w14:textId="77777777" w:rsidR="003359A5" w:rsidRPr="00FC041B" w:rsidRDefault="003359A5" w:rsidP="00250BBE">
            <w:pPr>
              <w:jc w:val="right"/>
              <w:rPr>
                <w:b/>
                <w:color w:val="000000"/>
                <w:sz w:val="20"/>
                <w:szCs w:val="20"/>
              </w:rPr>
            </w:pPr>
            <w:r w:rsidRPr="00FC041B">
              <w:rPr>
                <w:b/>
                <w:color w:val="000000"/>
                <w:sz w:val="20"/>
                <w:szCs w:val="20"/>
              </w:rPr>
              <w:t>Unexplained</w:t>
            </w:r>
          </w:p>
        </w:tc>
      </w:tr>
      <w:tr w:rsidR="00CB3204" w:rsidRPr="00FC041B" w14:paraId="4FAC1243" w14:textId="77777777" w:rsidTr="00250BBE">
        <w:trPr>
          <w:trHeight w:val="144"/>
          <w:jc w:val="center"/>
        </w:trPr>
        <w:tc>
          <w:tcPr>
            <w:tcW w:w="2654" w:type="dxa"/>
            <w:shd w:val="clear" w:color="auto" w:fill="auto"/>
            <w:noWrap/>
            <w:tcMar>
              <w:left w:w="115" w:type="dxa"/>
              <w:right w:w="14" w:type="dxa"/>
            </w:tcMar>
            <w:vAlign w:val="center"/>
          </w:tcPr>
          <w:p w14:paraId="2380402A" w14:textId="77777777" w:rsidR="00CB3204" w:rsidRPr="00FC041B" w:rsidRDefault="00CB3204" w:rsidP="00250BBE">
            <w:pPr>
              <w:rPr>
                <w:color w:val="000000"/>
                <w:sz w:val="20"/>
                <w:szCs w:val="20"/>
              </w:rPr>
            </w:pPr>
            <w:r w:rsidRPr="00FC041B">
              <w:rPr>
                <w:sz w:val="20"/>
                <w:szCs w:val="20"/>
              </w:rPr>
              <w:t>Federalism</w:t>
            </w:r>
          </w:p>
        </w:tc>
        <w:tc>
          <w:tcPr>
            <w:tcW w:w="1325" w:type="dxa"/>
            <w:shd w:val="clear" w:color="auto" w:fill="auto"/>
            <w:noWrap/>
            <w:tcMar>
              <w:right w:w="173" w:type="dxa"/>
            </w:tcMar>
            <w:vAlign w:val="bottom"/>
          </w:tcPr>
          <w:p w14:paraId="0A2A5631" w14:textId="5D447AE3" w:rsidR="00CB3204" w:rsidRPr="00FC041B" w:rsidRDefault="00CB3204" w:rsidP="00250BBE">
            <w:pPr>
              <w:jc w:val="right"/>
              <w:rPr>
                <w:color w:val="000000"/>
                <w:sz w:val="20"/>
                <w:szCs w:val="20"/>
              </w:rPr>
            </w:pPr>
            <w:r w:rsidRPr="00FC041B">
              <w:rPr>
                <w:color w:val="000000"/>
                <w:sz w:val="20"/>
                <w:szCs w:val="20"/>
              </w:rPr>
              <w:t>0.143</w:t>
            </w:r>
          </w:p>
        </w:tc>
        <w:tc>
          <w:tcPr>
            <w:tcW w:w="1215" w:type="dxa"/>
            <w:shd w:val="clear" w:color="auto" w:fill="auto"/>
            <w:noWrap/>
            <w:tcMar>
              <w:right w:w="173" w:type="dxa"/>
            </w:tcMar>
            <w:vAlign w:val="bottom"/>
          </w:tcPr>
          <w:p w14:paraId="15393B7E" w14:textId="4266E9CA" w:rsidR="00CB3204" w:rsidRPr="00FC041B" w:rsidRDefault="00CB3204" w:rsidP="00250BBE">
            <w:pPr>
              <w:jc w:val="right"/>
              <w:rPr>
                <w:color w:val="000000"/>
                <w:sz w:val="20"/>
                <w:szCs w:val="20"/>
              </w:rPr>
            </w:pPr>
            <w:r w:rsidRPr="00FC041B">
              <w:rPr>
                <w:color w:val="000000"/>
                <w:sz w:val="20"/>
                <w:szCs w:val="20"/>
              </w:rPr>
              <w:t>0.919</w:t>
            </w:r>
          </w:p>
        </w:tc>
      </w:tr>
      <w:tr w:rsidR="00CB3204" w:rsidRPr="00FC041B" w14:paraId="60F6D8F3" w14:textId="77777777" w:rsidTr="00250BBE">
        <w:trPr>
          <w:trHeight w:val="144"/>
          <w:jc w:val="center"/>
        </w:trPr>
        <w:tc>
          <w:tcPr>
            <w:tcW w:w="2654" w:type="dxa"/>
            <w:shd w:val="clear" w:color="auto" w:fill="auto"/>
            <w:noWrap/>
            <w:tcMar>
              <w:left w:w="115" w:type="dxa"/>
              <w:right w:w="14" w:type="dxa"/>
            </w:tcMar>
            <w:vAlign w:val="center"/>
          </w:tcPr>
          <w:p w14:paraId="174564BE" w14:textId="77777777" w:rsidR="00CB3204" w:rsidRPr="00FC041B" w:rsidRDefault="00CB3204" w:rsidP="00250BBE">
            <w:pPr>
              <w:rPr>
                <w:color w:val="000000"/>
                <w:sz w:val="20"/>
                <w:szCs w:val="20"/>
              </w:rPr>
            </w:pPr>
            <w:r w:rsidRPr="00FC041B">
              <w:rPr>
                <w:sz w:val="20"/>
                <w:szCs w:val="20"/>
              </w:rPr>
              <w:t>Subnational government layers</w:t>
            </w:r>
          </w:p>
        </w:tc>
        <w:tc>
          <w:tcPr>
            <w:tcW w:w="1325" w:type="dxa"/>
            <w:shd w:val="clear" w:color="auto" w:fill="auto"/>
            <w:noWrap/>
            <w:tcMar>
              <w:right w:w="173" w:type="dxa"/>
            </w:tcMar>
            <w:vAlign w:val="bottom"/>
          </w:tcPr>
          <w:p w14:paraId="5C367CAD" w14:textId="51C18C2F" w:rsidR="00CB3204" w:rsidRPr="00FC041B" w:rsidRDefault="00CB3204" w:rsidP="00250BBE">
            <w:pPr>
              <w:jc w:val="right"/>
              <w:rPr>
                <w:color w:val="000000"/>
                <w:sz w:val="20"/>
                <w:szCs w:val="20"/>
              </w:rPr>
            </w:pPr>
            <w:r w:rsidRPr="00FC041B">
              <w:rPr>
                <w:color w:val="000000"/>
                <w:sz w:val="20"/>
                <w:szCs w:val="20"/>
              </w:rPr>
              <w:t>0.049</w:t>
            </w:r>
          </w:p>
        </w:tc>
        <w:tc>
          <w:tcPr>
            <w:tcW w:w="1215" w:type="dxa"/>
            <w:shd w:val="clear" w:color="auto" w:fill="auto"/>
            <w:noWrap/>
            <w:tcMar>
              <w:right w:w="173" w:type="dxa"/>
            </w:tcMar>
            <w:vAlign w:val="bottom"/>
          </w:tcPr>
          <w:p w14:paraId="3159E6C5" w14:textId="6F104895" w:rsidR="00CB3204" w:rsidRPr="00FC041B" w:rsidRDefault="00CB3204" w:rsidP="00250BBE">
            <w:pPr>
              <w:jc w:val="right"/>
              <w:rPr>
                <w:color w:val="000000"/>
                <w:sz w:val="20"/>
                <w:szCs w:val="20"/>
              </w:rPr>
            </w:pPr>
            <w:r w:rsidRPr="00FC041B">
              <w:rPr>
                <w:color w:val="000000"/>
                <w:sz w:val="20"/>
                <w:szCs w:val="20"/>
              </w:rPr>
              <w:t>0.990</w:t>
            </w:r>
          </w:p>
        </w:tc>
      </w:tr>
      <w:tr w:rsidR="00CB3204" w:rsidRPr="00FC041B" w14:paraId="32EB4CDF" w14:textId="77777777" w:rsidTr="00250BBE">
        <w:trPr>
          <w:trHeight w:val="144"/>
          <w:jc w:val="center"/>
        </w:trPr>
        <w:tc>
          <w:tcPr>
            <w:tcW w:w="2654" w:type="dxa"/>
            <w:shd w:val="clear" w:color="auto" w:fill="auto"/>
            <w:noWrap/>
            <w:tcMar>
              <w:left w:w="115" w:type="dxa"/>
              <w:right w:w="14" w:type="dxa"/>
            </w:tcMar>
            <w:vAlign w:val="center"/>
          </w:tcPr>
          <w:p w14:paraId="78EDC3C2" w14:textId="77777777" w:rsidR="00CB3204" w:rsidRPr="00FC041B" w:rsidRDefault="00CB3204" w:rsidP="00250BBE">
            <w:pPr>
              <w:rPr>
                <w:color w:val="000000"/>
                <w:sz w:val="20"/>
                <w:szCs w:val="20"/>
              </w:rPr>
            </w:pPr>
            <w:r w:rsidRPr="00FC041B">
              <w:rPr>
                <w:sz w:val="20"/>
                <w:szCs w:val="20"/>
              </w:rPr>
              <w:t>Subnational elections</w:t>
            </w:r>
          </w:p>
        </w:tc>
        <w:tc>
          <w:tcPr>
            <w:tcW w:w="1325" w:type="dxa"/>
            <w:shd w:val="clear" w:color="auto" w:fill="auto"/>
            <w:noWrap/>
            <w:tcMar>
              <w:right w:w="173" w:type="dxa"/>
            </w:tcMar>
            <w:vAlign w:val="bottom"/>
          </w:tcPr>
          <w:p w14:paraId="547BCF61" w14:textId="2183923D" w:rsidR="00CB3204" w:rsidRPr="00FC041B" w:rsidRDefault="00CB3204" w:rsidP="00250BBE">
            <w:pPr>
              <w:jc w:val="right"/>
              <w:rPr>
                <w:color w:val="000000"/>
                <w:sz w:val="20"/>
                <w:szCs w:val="20"/>
              </w:rPr>
            </w:pPr>
            <w:r w:rsidRPr="00FC041B">
              <w:rPr>
                <w:color w:val="000000"/>
                <w:sz w:val="20"/>
                <w:szCs w:val="20"/>
              </w:rPr>
              <w:t>0.305</w:t>
            </w:r>
          </w:p>
        </w:tc>
        <w:tc>
          <w:tcPr>
            <w:tcW w:w="1215" w:type="dxa"/>
            <w:shd w:val="clear" w:color="auto" w:fill="auto"/>
            <w:noWrap/>
            <w:tcMar>
              <w:right w:w="173" w:type="dxa"/>
            </w:tcMar>
            <w:vAlign w:val="bottom"/>
          </w:tcPr>
          <w:p w14:paraId="2CCF9747" w14:textId="1329C3F7" w:rsidR="00CB3204" w:rsidRPr="00FC041B" w:rsidRDefault="00CB3204" w:rsidP="00250BBE">
            <w:pPr>
              <w:jc w:val="right"/>
              <w:rPr>
                <w:color w:val="000000"/>
                <w:sz w:val="20"/>
                <w:szCs w:val="20"/>
              </w:rPr>
            </w:pPr>
            <w:r w:rsidRPr="00FC041B">
              <w:rPr>
                <w:color w:val="000000"/>
                <w:sz w:val="20"/>
                <w:szCs w:val="20"/>
              </w:rPr>
              <w:t>0.631</w:t>
            </w:r>
          </w:p>
        </w:tc>
      </w:tr>
      <w:tr w:rsidR="00CB3204" w:rsidRPr="00FC041B" w14:paraId="67BCC405" w14:textId="77777777" w:rsidTr="00250BBE">
        <w:trPr>
          <w:trHeight w:val="144"/>
          <w:jc w:val="center"/>
        </w:trPr>
        <w:tc>
          <w:tcPr>
            <w:tcW w:w="2654" w:type="dxa"/>
            <w:shd w:val="clear" w:color="auto" w:fill="auto"/>
            <w:noWrap/>
            <w:tcMar>
              <w:left w:w="115" w:type="dxa"/>
              <w:right w:w="14" w:type="dxa"/>
            </w:tcMar>
            <w:vAlign w:val="center"/>
          </w:tcPr>
          <w:p w14:paraId="07F0C4D5" w14:textId="77777777" w:rsidR="00CB3204" w:rsidRPr="00FC041B" w:rsidRDefault="00CB3204" w:rsidP="00250BBE">
            <w:pPr>
              <w:rPr>
                <w:color w:val="000000"/>
                <w:sz w:val="20"/>
                <w:szCs w:val="20"/>
              </w:rPr>
            </w:pPr>
            <w:r w:rsidRPr="00FC041B">
              <w:rPr>
                <w:sz w:val="20"/>
                <w:szCs w:val="20"/>
              </w:rPr>
              <w:t>Autonomous regions</w:t>
            </w:r>
          </w:p>
        </w:tc>
        <w:tc>
          <w:tcPr>
            <w:tcW w:w="1325" w:type="dxa"/>
            <w:shd w:val="clear" w:color="auto" w:fill="auto"/>
            <w:noWrap/>
            <w:tcMar>
              <w:right w:w="173" w:type="dxa"/>
            </w:tcMar>
            <w:vAlign w:val="bottom"/>
          </w:tcPr>
          <w:p w14:paraId="3ABBCD3C" w14:textId="3BB8F14C" w:rsidR="00CB3204" w:rsidRPr="00FC041B" w:rsidRDefault="00CB3204" w:rsidP="00250BBE">
            <w:pPr>
              <w:jc w:val="right"/>
              <w:rPr>
                <w:color w:val="000000"/>
                <w:sz w:val="20"/>
                <w:szCs w:val="20"/>
              </w:rPr>
            </w:pPr>
            <w:r w:rsidRPr="00FC041B">
              <w:rPr>
                <w:color w:val="000000"/>
                <w:sz w:val="20"/>
                <w:szCs w:val="20"/>
              </w:rPr>
              <w:t>0.097</w:t>
            </w:r>
          </w:p>
        </w:tc>
        <w:tc>
          <w:tcPr>
            <w:tcW w:w="1215" w:type="dxa"/>
            <w:shd w:val="clear" w:color="auto" w:fill="auto"/>
            <w:noWrap/>
            <w:tcMar>
              <w:right w:w="173" w:type="dxa"/>
            </w:tcMar>
            <w:vAlign w:val="bottom"/>
          </w:tcPr>
          <w:p w14:paraId="51BD56EE" w14:textId="4719E699" w:rsidR="00CB3204" w:rsidRPr="00FC041B" w:rsidRDefault="00CB3204" w:rsidP="00250BBE">
            <w:pPr>
              <w:jc w:val="right"/>
              <w:rPr>
                <w:color w:val="000000"/>
                <w:sz w:val="20"/>
                <w:szCs w:val="20"/>
              </w:rPr>
            </w:pPr>
            <w:r w:rsidRPr="00FC041B">
              <w:rPr>
                <w:color w:val="000000"/>
                <w:sz w:val="20"/>
                <w:szCs w:val="20"/>
              </w:rPr>
              <w:t>0.963</w:t>
            </w:r>
          </w:p>
        </w:tc>
      </w:tr>
      <w:tr w:rsidR="00CB3204" w:rsidRPr="00FC041B" w14:paraId="042F440D" w14:textId="77777777" w:rsidTr="00250BBE">
        <w:trPr>
          <w:trHeight w:val="144"/>
          <w:jc w:val="center"/>
        </w:trPr>
        <w:tc>
          <w:tcPr>
            <w:tcW w:w="2654" w:type="dxa"/>
            <w:shd w:val="clear" w:color="auto" w:fill="auto"/>
            <w:noWrap/>
            <w:tcMar>
              <w:left w:w="115" w:type="dxa"/>
              <w:right w:w="14" w:type="dxa"/>
            </w:tcMar>
            <w:vAlign w:val="center"/>
          </w:tcPr>
          <w:p w14:paraId="4FB8F2AB" w14:textId="77777777" w:rsidR="00CB3204" w:rsidRPr="00FC041B" w:rsidRDefault="00CB3204" w:rsidP="00250BBE">
            <w:pPr>
              <w:rPr>
                <w:color w:val="000000"/>
                <w:sz w:val="20"/>
                <w:szCs w:val="20"/>
              </w:rPr>
            </w:pPr>
            <w:r w:rsidRPr="00FC041B">
              <w:rPr>
                <w:sz w:val="20"/>
                <w:szCs w:val="20"/>
              </w:rPr>
              <w:t>Revenue decentralization</w:t>
            </w:r>
          </w:p>
        </w:tc>
        <w:tc>
          <w:tcPr>
            <w:tcW w:w="1325" w:type="dxa"/>
            <w:shd w:val="clear" w:color="auto" w:fill="auto"/>
            <w:noWrap/>
            <w:tcMar>
              <w:right w:w="173" w:type="dxa"/>
            </w:tcMar>
            <w:vAlign w:val="bottom"/>
          </w:tcPr>
          <w:p w14:paraId="054277D2" w14:textId="5408F38D" w:rsidR="00CB3204" w:rsidRPr="00FC041B" w:rsidRDefault="00CB3204" w:rsidP="00250BBE">
            <w:pPr>
              <w:jc w:val="right"/>
              <w:rPr>
                <w:color w:val="000000"/>
                <w:sz w:val="20"/>
                <w:szCs w:val="20"/>
              </w:rPr>
            </w:pPr>
            <w:r w:rsidRPr="00FC041B">
              <w:rPr>
                <w:color w:val="000000"/>
                <w:sz w:val="20"/>
                <w:szCs w:val="20"/>
              </w:rPr>
              <w:t>0.149</w:t>
            </w:r>
          </w:p>
        </w:tc>
        <w:tc>
          <w:tcPr>
            <w:tcW w:w="1215" w:type="dxa"/>
            <w:shd w:val="clear" w:color="auto" w:fill="auto"/>
            <w:noWrap/>
            <w:tcMar>
              <w:right w:w="173" w:type="dxa"/>
            </w:tcMar>
            <w:vAlign w:val="bottom"/>
          </w:tcPr>
          <w:p w14:paraId="61FB63C4" w14:textId="65760D37" w:rsidR="00CB3204" w:rsidRPr="00FC041B" w:rsidRDefault="00CB3204" w:rsidP="00250BBE">
            <w:pPr>
              <w:jc w:val="right"/>
              <w:rPr>
                <w:color w:val="000000"/>
                <w:sz w:val="20"/>
                <w:szCs w:val="20"/>
              </w:rPr>
            </w:pPr>
            <w:r w:rsidRPr="00FC041B">
              <w:rPr>
                <w:color w:val="000000"/>
                <w:sz w:val="20"/>
                <w:szCs w:val="20"/>
              </w:rPr>
              <w:t>0.911</w:t>
            </w:r>
          </w:p>
        </w:tc>
      </w:tr>
      <w:tr w:rsidR="00CB3204" w:rsidRPr="00FC041B" w14:paraId="7FCF9432" w14:textId="77777777" w:rsidTr="00250BBE">
        <w:trPr>
          <w:trHeight w:val="144"/>
          <w:jc w:val="center"/>
        </w:trPr>
        <w:tc>
          <w:tcPr>
            <w:tcW w:w="2654" w:type="dxa"/>
            <w:shd w:val="clear" w:color="auto" w:fill="auto"/>
            <w:noWrap/>
            <w:tcMar>
              <w:left w:w="115" w:type="dxa"/>
              <w:right w:w="14" w:type="dxa"/>
            </w:tcMar>
            <w:vAlign w:val="center"/>
          </w:tcPr>
          <w:p w14:paraId="24526524" w14:textId="77777777" w:rsidR="00CB3204" w:rsidRPr="00FC041B" w:rsidRDefault="00CB3204" w:rsidP="00250BBE">
            <w:pPr>
              <w:rPr>
                <w:color w:val="000000"/>
                <w:sz w:val="20"/>
                <w:szCs w:val="20"/>
              </w:rPr>
            </w:pPr>
            <w:r w:rsidRPr="00FC041B">
              <w:rPr>
                <w:sz w:val="20"/>
                <w:szCs w:val="20"/>
              </w:rPr>
              <w:t>Government consumption</w:t>
            </w:r>
          </w:p>
        </w:tc>
        <w:tc>
          <w:tcPr>
            <w:tcW w:w="1325" w:type="dxa"/>
            <w:shd w:val="clear" w:color="auto" w:fill="auto"/>
            <w:noWrap/>
            <w:tcMar>
              <w:right w:w="173" w:type="dxa"/>
            </w:tcMar>
            <w:vAlign w:val="bottom"/>
          </w:tcPr>
          <w:p w14:paraId="07FED552" w14:textId="1A183C7A" w:rsidR="00CB3204" w:rsidRPr="00FC041B" w:rsidRDefault="00CB3204" w:rsidP="00250BBE">
            <w:pPr>
              <w:jc w:val="right"/>
              <w:rPr>
                <w:color w:val="000000"/>
                <w:sz w:val="20"/>
                <w:szCs w:val="20"/>
              </w:rPr>
            </w:pPr>
            <w:r w:rsidRPr="00FC041B">
              <w:rPr>
                <w:color w:val="000000"/>
                <w:sz w:val="20"/>
                <w:szCs w:val="20"/>
              </w:rPr>
              <w:t>-0.013</w:t>
            </w:r>
          </w:p>
        </w:tc>
        <w:tc>
          <w:tcPr>
            <w:tcW w:w="1215" w:type="dxa"/>
            <w:shd w:val="clear" w:color="auto" w:fill="auto"/>
            <w:noWrap/>
            <w:tcMar>
              <w:right w:w="173" w:type="dxa"/>
            </w:tcMar>
            <w:vAlign w:val="bottom"/>
          </w:tcPr>
          <w:p w14:paraId="564A69F4" w14:textId="36E18DAD" w:rsidR="00CB3204" w:rsidRPr="00FC041B" w:rsidRDefault="00CB3204" w:rsidP="00250BBE">
            <w:pPr>
              <w:jc w:val="right"/>
              <w:rPr>
                <w:color w:val="000000"/>
                <w:sz w:val="20"/>
                <w:szCs w:val="20"/>
              </w:rPr>
            </w:pPr>
            <w:r w:rsidRPr="00FC041B">
              <w:rPr>
                <w:color w:val="000000"/>
                <w:sz w:val="20"/>
                <w:szCs w:val="20"/>
              </w:rPr>
              <w:t>0.999</w:t>
            </w:r>
          </w:p>
        </w:tc>
      </w:tr>
      <w:tr w:rsidR="00CB3204" w:rsidRPr="00FC041B" w14:paraId="403E5941" w14:textId="77777777" w:rsidTr="00250BBE">
        <w:trPr>
          <w:trHeight w:val="144"/>
          <w:jc w:val="center"/>
        </w:trPr>
        <w:tc>
          <w:tcPr>
            <w:tcW w:w="2654" w:type="dxa"/>
            <w:shd w:val="clear" w:color="auto" w:fill="auto"/>
            <w:noWrap/>
            <w:tcMar>
              <w:left w:w="115" w:type="dxa"/>
              <w:right w:w="14" w:type="dxa"/>
            </w:tcMar>
            <w:vAlign w:val="center"/>
          </w:tcPr>
          <w:p w14:paraId="59754B35" w14:textId="77777777" w:rsidR="00CB3204" w:rsidRPr="00FC041B" w:rsidRDefault="00CB3204" w:rsidP="00250BBE">
            <w:pPr>
              <w:rPr>
                <w:color w:val="000000"/>
                <w:sz w:val="20"/>
                <w:szCs w:val="20"/>
              </w:rPr>
            </w:pPr>
            <w:r w:rsidRPr="00FC041B">
              <w:rPr>
                <w:sz w:val="20"/>
                <w:szCs w:val="20"/>
              </w:rPr>
              <w:t>Separate powers</w:t>
            </w:r>
          </w:p>
        </w:tc>
        <w:tc>
          <w:tcPr>
            <w:tcW w:w="1325" w:type="dxa"/>
            <w:shd w:val="clear" w:color="auto" w:fill="auto"/>
            <w:noWrap/>
            <w:tcMar>
              <w:right w:w="173" w:type="dxa"/>
            </w:tcMar>
            <w:vAlign w:val="bottom"/>
          </w:tcPr>
          <w:p w14:paraId="03D312A4" w14:textId="05E0B67F" w:rsidR="00CB3204" w:rsidRPr="00FC041B" w:rsidRDefault="00CB3204" w:rsidP="00250BBE">
            <w:pPr>
              <w:jc w:val="right"/>
              <w:rPr>
                <w:color w:val="000000"/>
                <w:sz w:val="20"/>
                <w:szCs w:val="20"/>
              </w:rPr>
            </w:pPr>
            <w:r w:rsidRPr="00FC041B">
              <w:rPr>
                <w:color w:val="000000"/>
                <w:sz w:val="20"/>
                <w:szCs w:val="20"/>
              </w:rPr>
              <w:t>0.145</w:t>
            </w:r>
          </w:p>
        </w:tc>
        <w:tc>
          <w:tcPr>
            <w:tcW w:w="1215" w:type="dxa"/>
            <w:shd w:val="clear" w:color="auto" w:fill="auto"/>
            <w:noWrap/>
            <w:tcMar>
              <w:right w:w="173" w:type="dxa"/>
            </w:tcMar>
            <w:vAlign w:val="bottom"/>
          </w:tcPr>
          <w:p w14:paraId="537EBDA6" w14:textId="79FDA4E9" w:rsidR="00CB3204" w:rsidRPr="00FC041B" w:rsidRDefault="00CB3204" w:rsidP="00250BBE">
            <w:pPr>
              <w:jc w:val="right"/>
              <w:rPr>
                <w:color w:val="000000"/>
                <w:sz w:val="20"/>
                <w:szCs w:val="20"/>
              </w:rPr>
            </w:pPr>
            <w:r w:rsidRPr="00FC041B">
              <w:rPr>
                <w:color w:val="000000"/>
                <w:sz w:val="20"/>
                <w:szCs w:val="20"/>
              </w:rPr>
              <w:t>0.916</w:t>
            </w:r>
          </w:p>
        </w:tc>
      </w:tr>
      <w:tr w:rsidR="00CB3204" w:rsidRPr="00FC041B" w14:paraId="31581633" w14:textId="77777777" w:rsidTr="00250BBE">
        <w:trPr>
          <w:trHeight w:val="144"/>
          <w:jc w:val="center"/>
        </w:trPr>
        <w:tc>
          <w:tcPr>
            <w:tcW w:w="2654" w:type="dxa"/>
            <w:shd w:val="clear" w:color="auto" w:fill="auto"/>
            <w:noWrap/>
            <w:tcMar>
              <w:left w:w="115" w:type="dxa"/>
              <w:right w:w="14" w:type="dxa"/>
            </w:tcMar>
            <w:vAlign w:val="center"/>
          </w:tcPr>
          <w:p w14:paraId="32F2E52F" w14:textId="77777777" w:rsidR="00CB3204" w:rsidRPr="00FC041B" w:rsidRDefault="00CB3204" w:rsidP="00250BBE">
            <w:pPr>
              <w:rPr>
                <w:color w:val="000000"/>
                <w:sz w:val="20"/>
                <w:szCs w:val="20"/>
              </w:rPr>
            </w:pPr>
            <w:r w:rsidRPr="00FC041B">
              <w:rPr>
                <w:sz w:val="20"/>
                <w:szCs w:val="20"/>
              </w:rPr>
              <w:t>Divided party control</w:t>
            </w:r>
          </w:p>
        </w:tc>
        <w:tc>
          <w:tcPr>
            <w:tcW w:w="1325" w:type="dxa"/>
            <w:shd w:val="clear" w:color="auto" w:fill="auto"/>
            <w:noWrap/>
            <w:tcMar>
              <w:right w:w="173" w:type="dxa"/>
            </w:tcMar>
            <w:vAlign w:val="bottom"/>
          </w:tcPr>
          <w:p w14:paraId="2B4F1C5C" w14:textId="7CB97187" w:rsidR="00CB3204" w:rsidRPr="00FC041B" w:rsidRDefault="00CB3204" w:rsidP="00250BBE">
            <w:pPr>
              <w:jc w:val="right"/>
              <w:rPr>
                <w:color w:val="000000"/>
                <w:sz w:val="20"/>
                <w:szCs w:val="20"/>
              </w:rPr>
            </w:pPr>
            <w:r w:rsidRPr="00FC041B">
              <w:rPr>
                <w:color w:val="000000"/>
                <w:sz w:val="20"/>
                <w:szCs w:val="20"/>
              </w:rPr>
              <w:t>0.063</w:t>
            </w:r>
          </w:p>
        </w:tc>
        <w:tc>
          <w:tcPr>
            <w:tcW w:w="1215" w:type="dxa"/>
            <w:shd w:val="clear" w:color="auto" w:fill="auto"/>
            <w:noWrap/>
            <w:tcMar>
              <w:right w:w="173" w:type="dxa"/>
            </w:tcMar>
            <w:vAlign w:val="bottom"/>
          </w:tcPr>
          <w:p w14:paraId="14FFB890" w14:textId="077BE6E2" w:rsidR="00CB3204" w:rsidRPr="00FC041B" w:rsidRDefault="00CB3204" w:rsidP="00250BBE">
            <w:pPr>
              <w:jc w:val="right"/>
              <w:rPr>
                <w:color w:val="000000"/>
                <w:sz w:val="20"/>
                <w:szCs w:val="20"/>
              </w:rPr>
            </w:pPr>
            <w:r w:rsidRPr="00FC041B">
              <w:rPr>
                <w:color w:val="000000"/>
                <w:sz w:val="20"/>
                <w:szCs w:val="20"/>
              </w:rPr>
              <w:t>0.985</w:t>
            </w:r>
          </w:p>
        </w:tc>
      </w:tr>
      <w:tr w:rsidR="00CB3204" w:rsidRPr="00FC041B" w14:paraId="5BE4D961" w14:textId="77777777" w:rsidTr="00250BBE">
        <w:trPr>
          <w:trHeight w:val="144"/>
          <w:jc w:val="center"/>
        </w:trPr>
        <w:tc>
          <w:tcPr>
            <w:tcW w:w="2654" w:type="dxa"/>
            <w:shd w:val="clear" w:color="auto" w:fill="auto"/>
            <w:noWrap/>
            <w:tcMar>
              <w:left w:w="115" w:type="dxa"/>
              <w:right w:w="14" w:type="dxa"/>
            </w:tcMar>
            <w:vAlign w:val="center"/>
          </w:tcPr>
          <w:p w14:paraId="1B586A9C" w14:textId="77777777" w:rsidR="00CB3204" w:rsidRPr="00FC041B" w:rsidRDefault="00CB3204" w:rsidP="00250BBE">
            <w:pPr>
              <w:rPr>
                <w:color w:val="000000"/>
                <w:sz w:val="20"/>
                <w:szCs w:val="20"/>
              </w:rPr>
            </w:pPr>
            <w:r w:rsidRPr="00FC041B">
              <w:rPr>
                <w:sz w:val="20"/>
                <w:szCs w:val="20"/>
              </w:rPr>
              <w:t>Decentralized parties</w:t>
            </w:r>
          </w:p>
        </w:tc>
        <w:tc>
          <w:tcPr>
            <w:tcW w:w="1325" w:type="dxa"/>
            <w:shd w:val="clear" w:color="auto" w:fill="auto"/>
            <w:noWrap/>
            <w:tcMar>
              <w:right w:w="173" w:type="dxa"/>
            </w:tcMar>
            <w:vAlign w:val="bottom"/>
          </w:tcPr>
          <w:p w14:paraId="29FEB279" w14:textId="5AA0204B" w:rsidR="00CB3204" w:rsidRPr="00FC041B" w:rsidRDefault="00CB3204" w:rsidP="00250BBE">
            <w:pPr>
              <w:jc w:val="right"/>
              <w:rPr>
                <w:color w:val="000000"/>
                <w:sz w:val="20"/>
                <w:szCs w:val="20"/>
              </w:rPr>
            </w:pPr>
            <w:r w:rsidRPr="00FC041B">
              <w:rPr>
                <w:color w:val="000000"/>
                <w:sz w:val="20"/>
                <w:szCs w:val="20"/>
              </w:rPr>
              <w:t>0.338</w:t>
            </w:r>
          </w:p>
        </w:tc>
        <w:tc>
          <w:tcPr>
            <w:tcW w:w="1215" w:type="dxa"/>
            <w:shd w:val="clear" w:color="auto" w:fill="auto"/>
            <w:noWrap/>
            <w:tcMar>
              <w:right w:w="173" w:type="dxa"/>
            </w:tcMar>
            <w:vAlign w:val="bottom"/>
          </w:tcPr>
          <w:p w14:paraId="2B119098" w14:textId="49312F05" w:rsidR="00CB3204" w:rsidRPr="00FC041B" w:rsidRDefault="00CB3204" w:rsidP="00250BBE">
            <w:pPr>
              <w:jc w:val="right"/>
              <w:rPr>
                <w:color w:val="000000"/>
                <w:sz w:val="20"/>
                <w:szCs w:val="20"/>
              </w:rPr>
            </w:pPr>
            <w:r w:rsidRPr="00FC041B">
              <w:rPr>
                <w:color w:val="000000"/>
                <w:sz w:val="20"/>
                <w:szCs w:val="20"/>
              </w:rPr>
              <w:t>0.546</w:t>
            </w:r>
          </w:p>
        </w:tc>
      </w:tr>
      <w:tr w:rsidR="00CB3204" w:rsidRPr="00FC041B" w14:paraId="26132C37" w14:textId="77777777" w:rsidTr="00250BBE">
        <w:trPr>
          <w:trHeight w:val="144"/>
          <w:jc w:val="center"/>
        </w:trPr>
        <w:tc>
          <w:tcPr>
            <w:tcW w:w="2654" w:type="dxa"/>
            <w:shd w:val="clear" w:color="auto" w:fill="auto"/>
            <w:noWrap/>
            <w:tcMar>
              <w:left w:w="115" w:type="dxa"/>
              <w:right w:w="14" w:type="dxa"/>
            </w:tcMar>
            <w:vAlign w:val="center"/>
          </w:tcPr>
          <w:p w14:paraId="757446FC" w14:textId="77777777" w:rsidR="00CB3204" w:rsidRPr="00FC041B" w:rsidRDefault="00CB3204" w:rsidP="00250BBE">
            <w:pPr>
              <w:rPr>
                <w:color w:val="000000"/>
                <w:sz w:val="20"/>
                <w:szCs w:val="20"/>
              </w:rPr>
            </w:pPr>
            <w:r w:rsidRPr="00FC041B">
              <w:rPr>
                <w:sz w:val="20"/>
                <w:szCs w:val="20"/>
              </w:rPr>
              <w:t xml:space="preserve">Judicial review </w:t>
            </w:r>
          </w:p>
        </w:tc>
        <w:tc>
          <w:tcPr>
            <w:tcW w:w="1325" w:type="dxa"/>
            <w:shd w:val="clear" w:color="auto" w:fill="auto"/>
            <w:noWrap/>
            <w:tcMar>
              <w:right w:w="173" w:type="dxa"/>
            </w:tcMar>
            <w:vAlign w:val="bottom"/>
          </w:tcPr>
          <w:p w14:paraId="08D42F35" w14:textId="4E67E052" w:rsidR="00CB3204" w:rsidRPr="00FC041B" w:rsidRDefault="00CB3204" w:rsidP="00250BBE">
            <w:pPr>
              <w:jc w:val="right"/>
              <w:rPr>
                <w:color w:val="000000"/>
                <w:sz w:val="20"/>
                <w:szCs w:val="20"/>
              </w:rPr>
            </w:pPr>
            <w:r w:rsidRPr="00FC041B">
              <w:rPr>
                <w:color w:val="000000"/>
                <w:sz w:val="20"/>
                <w:szCs w:val="20"/>
              </w:rPr>
              <w:t>0.319</w:t>
            </w:r>
          </w:p>
        </w:tc>
        <w:tc>
          <w:tcPr>
            <w:tcW w:w="1215" w:type="dxa"/>
            <w:shd w:val="clear" w:color="auto" w:fill="auto"/>
            <w:noWrap/>
            <w:tcMar>
              <w:right w:w="173" w:type="dxa"/>
            </w:tcMar>
            <w:vAlign w:val="bottom"/>
          </w:tcPr>
          <w:p w14:paraId="4F23A8E5" w14:textId="0EDA83FE" w:rsidR="00CB3204" w:rsidRPr="00FC041B" w:rsidRDefault="00CB3204" w:rsidP="00250BBE">
            <w:pPr>
              <w:jc w:val="right"/>
              <w:rPr>
                <w:color w:val="000000"/>
                <w:sz w:val="20"/>
                <w:szCs w:val="20"/>
              </w:rPr>
            </w:pPr>
            <w:r w:rsidRPr="00FC041B">
              <w:rPr>
                <w:color w:val="000000"/>
                <w:sz w:val="20"/>
                <w:szCs w:val="20"/>
              </w:rPr>
              <w:t>0.594</w:t>
            </w:r>
          </w:p>
        </w:tc>
      </w:tr>
      <w:tr w:rsidR="00CB3204" w:rsidRPr="00FC041B" w14:paraId="75D69C25" w14:textId="77777777" w:rsidTr="00250BBE">
        <w:trPr>
          <w:trHeight w:val="144"/>
          <w:jc w:val="center"/>
        </w:trPr>
        <w:tc>
          <w:tcPr>
            <w:tcW w:w="2654" w:type="dxa"/>
            <w:shd w:val="clear" w:color="auto" w:fill="auto"/>
            <w:noWrap/>
            <w:tcMar>
              <w:left w:w="115" w:type="dxa"/>
              <w:right w:w="14" w:type="dxa"/>
            </w:tcMar>
            <w:vAlign w:val="center"/>
          </w:tcPr>
          <w:p w14:paraId="6672DBAF" w14:textId="77777777" w:rsidR="00CB3204" w:rsidRPr="00FC041B" w:rsidRDefault="00CB3204" w:rsidP="00250BBE">
            <w:pPr>
              <w:rPr>
                <w:color w:val="000000"/>
                <w:sz w:val="20"/>
                <w:szCs w:val="20"/>
              </w:rPr>
            </w:pPr>
            <w:r w:rsidRPr="00FC041B">
              <w:rPr>
                <w:sz w:val="20"/>
                <w:szCs w:val="20"/>
              </w:rPr>
              <w:t>Bicameralism</w:t>
            </w:r>
          </w:p>
        </w:tc>
        <w:tc>
          <w:tcPr>
            <w:tcW w:w="1325" w:type="dxa"/>
            <w:shd w:val="clear" w:color="auto" w:fill="auto"/>
            <w:noWrap/>
            <w:tcMar>
              <w:right w:w="173" w:type="dxa"/>
            </w:tcMar>
            <w:vAlign w:val="bottom"/>
          </w:tcPr>
          <w:p w14:paraId="5F62C088" w14:textId="3D0E34DC" w:rsidR="00CB3204" w:rsidRPr="00FC041B" w:rsidRDefault="00CB3204" w:rsidP="00250BBE">
            <w:pPr>
              <w:jc w:val="right"/>
              <w:rPr>
                <w:color w:val="000000"/>
                <w:sz w:val="20"/>
                <w:szCs w:val="20"/>
              </w:rPr>
            </w:pPr>
            <w:r w:rsidRPr="00FC041B">
              <w:rPr>
                <w:color w:val="000000"/>
                <w:sz w:val="20"/>
                <w:szCs w:val="20"/>
              </w:rPr>
              <w:t>0.309</w:t>
            </w:r>
          </w:p>
        </w:tc>
        <w:tc>
          <w:tcPr>
            <w:tcW w:w="1215" w:type="dxa"/>
            <w:shd w:val="clear" w:color="auto" w:fill="auto"/>
            <w:noWrap/>
            <w:tcMar>
              <w:right w:w="173" w:type="dxa"/>
            </w:tcMar>
            <w:vAlign w:val="bottom"/>
          </w:tcPr>
          <w:p w14:paraId="6A811A30" w14:textId="7ECD5D9D" w:rsidR="00CB3204" w:rsidRPr="00FC041B" w:rsidRDefault="00CB3204" w:rsidP="00250BBE">
            <w:pPr>
              <w:jc w:val="right"/>
              <w:rPr>
                <w:color w:val="000000"/>
                <w:sz w:val="20"/>
                <w:szCs w:val="20"/>
              </w:rPr>
            </w:pPr>
            <w:r w:rsidRPr="00FC041B">
              <w:rPr>
                <w:color w:val="000000"/>
                <w:sz w:val="20"/>
                <w:szCs w:val="20"/>
              </w:rPr>
              <w:t>0.620</w:t>
            </w:r>
          </w:p>
        </w:tc>
      </w:tr>
      <w:tr w:rsidR="00CB3204" w:rsidRPr="00FC041B" w14:paraId="55FDCB17" w14:textId="77777777" w:rsidTr="00250BBE">
        <w:trPr>
          <w:trHeight w:val="144"/>
          <w:jc w:val="center"/>
        </w:trPr>
        <w:tc>
          <w:tcPr>
            <w:tcW w:w="2654" w:type="dxa"/>
            <w:shd w:val="clear" w:color="auto" w:fill="auto"/>
            <w:noWrap/>
            <w:tcMar>
              <w:left w:w="115" w:type="dxa"/>
              <w:right w:w="14" w:type="dxa"/>
            </w:tcMar>
            <w:vAlign w:val="center"/>
          </w:tcPr>
          <w:p w14:paraId="315C6198" w14:textId="77777777" w:rsidR="00CB3204" w:rsidRPr="00FC041B" w:rsidRDefault="00CB3204" w:rsidP="00250BBE">
            <w:pPr>
              <w:rPr>
                <w:color w:val="000000"/>
                <w:sz w:val="20"/>
                <w:szCs w:val="20"/>
              </w:rPr>
            </w:pPr>
            <w:r w:rsidRPr="00FC041B">
              <w:rPr>
                <w:sz w:val="20"/>
                <w:szCs w:val="20"/>
              </w:rPr>
              <w:t>Legislative fractionalization</w:t>
            </w:r>
          </w:p>
        </w:tc>
        <w:tc>
          <w:tcPr>
            <w:tcW w:w="1325" w:type="dxa"/>
            <w:shd w:val="clear" w:color="auto" w:fill="auto"/>
            <w:noWrap/>
            <w:tcMar>
              <w:right w:w="173" w:type="dxa"/>
            </w:tcMar>
            <w:vAlign w:val="bottom"/>
          </w:tcPr>
          <w:p w14:paraId="4018E28E" w14:textId="73744418" w:rsidR="00CB3204" w:rsidRPr="00FC041B" w:rsidRDefault="00CB3204" w:rsidP="00250BBE">
            <w:pPr>
              <w:jc w:val="right"/>
              <w:rPr>
                <w:color w:val="000000"/>
                <w:sz w:val="20"/>
                <w:szCs w:val="20"/>
              </w:rPr>
            </w:pPr>
            <w:r w:rsidRPr="00FC041B">
              <w:rPr>
                <w:color w:val="000000"/>
                <w:sz w:val="20"/>
                <w:szCs w:val="20"/>
              </w:rPr>
              <w:t>0.404</w:t>
            </w:r>
          </w:p>
        </w:tc>
        <w:tc>
          <w:tcPr>
            <w:tcW w:w="1215" w:type="dxa"/>
            <w:shd w:val="clear" w:color="auto" w:fill="auto"/>
            <w:noWrap/>
            <w:tcMar>
              <w:right w:w="173" w:type="dxa"/>
            </w:tcMar>
            <w:vAlign w:val="bottom"/>
          </w:tcPr>
          <w:p w14:paraId="15B82F5D" w14:textId="1D594186" w:rsidR="00CB3204" w:rsidRPr="00FC041B" w:rsidRDefault="00CB3204" w:rsidP="00250BBE">
            <w:pPr>
              <w:jc w:val="right"/>
              <w:rPr>
                <w:color w:val="000000"/>
                <w:sz w:val="20"/>
                <w:szCs w:val="20"/>
              </w:rPr>
            </w:pPr>
            <w:r w:rsidRPr="00FC041B">
              <w:rPr>
                <w:color w:val="000000"/>
                <w:sz w:val="20"/>
                <w:szCs w:val="20"/>
              </w:rPr>
              <w:t>0.352</w:t>
            </w:r>
          </w:p>
        </w:tc>
      </w:tr>
      <w:tr w:rsidR="00CB3204" w:rsidRPr="00FC041B" w14:paraId="4D54F0FA" w14:textId="77777777" w:rsidTr="00250BBE">
        <w:trPr>
          <w:trHeight w:val="144"/>
          <w:jc w:val="center"/>
        </w:trPr>
        <w:tc>
          <w:tcPr>
            <w:tcW w:w="2654" w:type="dxa"/>
            <w:shd w:val="clear" w:color="auto" w:fill="auto"/>
            <w:noWrap/>
            <w:tcMar>
              <w:left w:w="115" w:type="dxa"/>
              <w:right w:w="14" w:type="dxa"/>
            </w:tcMar>
            <w:vAlign w:val="center"/>
          </w:tcPr>
          <w:p w14:paraId="04651610" w14:textId="77777777" w:rsidR="00CB3204" w:rsidRPr="00FC041B" w:rsidRDefault="00CB3204" w:rsidP="00250BBE">
            <w:pPr>
              <w:rPr>
                <w:color w:val="000000"/>
                <w:sz w:val="20"/>
                <w:szCs w:val="20"/>
              </w:rPr>
            </w:pPr>
            <w:r w:rsidRPr="00FC041B">
              <w:rPr>
                <w:sz w:val="20"/>
                <w:szCs w:val="20"/>
              </w:rPr>
              <w:t>Political constraints</w:t>
            </w:r>
          </w:p>
        </w:tc>
        <w:tc>
          <w:tcPr>
            <w:tcW w:w="1325" w:type="dxa"/>
            <w:shd w:val="clear" w:color="auto" w:fill="auto"/>
            <w:noWrap/>
            <w:tcMar>
              <w:right w:w="173" w:type="dxa"/>
            </w:tcMar>
            <w:vAlign w:val="bottom"/>
          </w:tcPr>
          <w:p w14:paraId="350C1C16" w14:textId="44CA8989" w:rsidR="00CB3204" w:rsidRPr="00FC041B" w:rsidRDefault="00CB3204" w:rsidP="00250BBE">
            <w:pPr>
              <w:jc w:val="right"/>
              <w:rPr>
                <w:color w:val="000000"/>
                <w:sz w:val="20"/>
                <w:szCs w:val="20"/>
              </w:rPr>
            </w:pPr>
            <w:r w:rsidRPr="00FC041B">
              <w:rPr>
                <w:color w:val="000000"/>
                <w:sz w:val="20"/>
                <w:szCs w:val="20"/>
              </w:rPr>
              <w:t>0.417</w:t>
            </w:r>
          </w:p>
        </w:tc>
        <w:tc>
          <w:tcPr>
            <w:tcW w:w="1215" w:type="dxa"/>
            <w:shd w:val="clear" w:color="auto" w:fill="auto"/>
            <w:noWrap/>
            <w:tcMar>
              <w:right w:w="173" w:type="dxa"/>
            </w:tcMar>
            <w:vAlign w:val="bottom"/>
          </w:tcPr>
          <w:p w14:paraId="2C9E3B48" w14:textId="2DBACA7D" w:rsidR="00CB3204" w:rsidRPr="00FC041B" w:rsidRDefault="00CB3204" w:rsidP="00250BBE">
            <w:pPr>
              <w:jc w:val="right"/>
              <w:rPr>
                <w:color w:val="000000"/>
                <w:sz w:val="20"/>
                <w:szCs w:val="20"/>
              </w:rPr>
            </w:pPr>
            <w:r w:rsidRPr="00FC041B">
              <w:rPr>
                <w:color w:val="000000"/>
                <w:sz w:val="20"/>
                <w:szCs w:val="20"/>
              </w:rPr>
              <w:t>0.309</w:t>
            </w:r>
          </w:p>
        </w:tc>
      </w:tr>
      <w:tr w:rsidR="00CB3204" w:rsidRPr="00FC041B" w14:paraId="038F7883" w14:textId="77777777" w:rsidTr="00250BBE">
        <w:trPr>
          <w:trHeight w:val="144"/>
          <w:jc w:val="center"/>
        </w:trPr>
        <w:tc>
          <w:tcPr>
            <w:tcW w:w="2654" w:type="dxa"/>
            <w:shd w:val="clear" w:color="auto" w:fill="auto"/>
            <w:noWrap/>
            <w:tcMar>
              <w:left w:w="115" w:type="dxa"/>
              <w:right w:w="14" w:type="dxa"/>
            </w:tcMar>
            <w:vAlign w:val="center"/>
          </w:tcPr>
          <w:p w14:paraId="4EAD8D06" w14:textId="77777777" w:rsidR="00CB3204" w:rsidRPr="00FC041B" w:rsidRDefault="00CB3204" w:rsidP="00250BBE">
            <w:pPr>
              <w:rPr>
                <w:color w:val="000000"/>
                <w:sz w:val="20"/>
                <w:szCs w:val="20"/>
              </w:rPr>
            </w:pPr>
            <w:r w:rsidRPr="00FC041B">
              <w:rPr>
                <w:sz w:val="20"/>
                <w:szCs w:val="20"/>
              </w:rPr>
              <w:t>Checks &amp; balances</w:t>
            </w:r>
          </w:p>
        </w:tc>
        <w:tc>
          <w:tcPr>
            <w:tcW w:w="1325" w:type="dxa"/>
            <w:shd w:val="clear" w:color="auto" w:fill="auto"/>
            <w:noWrap/>
            <w:tcMar>
              <w:right w:w="173" w:type="dxa"/>
            </w:tcMar>
            <w:vAlign w:val="bottom"/>
          </w:tcPr>
          <w:p w14:paraId="7307EFBA" w14:textId="2983CEEB" w:rsidR="00CB3204" w:rsidRPr="00FC041B" w:rsidRDefault="00CB3204" w:rsidP="00250BBE">
            <w:pPr>
              <w:jc w:val="right"/>
              <w:rPr>
                <w:color w:val="000000"/>
                <w:sz w:val="20"/>
                <w:szCs w:val="20"/>
              </w:rPr>
            </w:pPr>
            <w:r w:rsidRPr="00FC041B">
              <w:rPr>
                <w:color w:val="000000"/>
                <w:sz w:val="20"/>
                <w:szCs w:val="20"/>
              </w:rPr>
              <w:t>0.421</w:t>
            </w:r>
          </w:p>
        </w:tc>
        <w:tc>
          <w:tcPr>
            <w:tcW w:w="1215" w:type="dxa"/>
            <w:shd w:val="clear" w:color="auto" w:fill="auto"/>
            <w:noWrap/>
            <w:tcMar>
              <w:right w:w="173" w:type="dxa"/>
            </w:tcMar>
            <w:vAlign w:val="bottom"/>
          </w:tcPr>
          <w:p w14:paraId="12849687" w14:textId="32964E7D" w:rsidR="00CB3204" w:rsidRPr="00FC041B" w:rsidRDefault="00CB3204" w:rsidP="00250BBE">
            <w:pPr>
              <w:jc w:val="right"/>
              <w:rPr>
                <w:color w:val="000000"/>
                <w:sz w:val="20"/>
                <w:szCs w:val="20"/>
              </w:rPr>
            </w:pPr>
            <w:r w:rsidRPr="00FC041B">
              <w:rPr>
                <w:color w:val="000000"/>
                <w:sz w:val="20"/>
                <w:szCs w:val="20"/>
              </w:rPr>
              <w:t>0.296</w:t>
            </w:r>
          </w:p>
        </w:tc>
      </w:tr>
      <w:tr w:rsidR="00CB3204" w:rsidRPr="00FC041B" w14:paraId="2CBC0552" w14:textId="77777777" w:rsidTr="00250BBE">
        <w:trPr>
          <w:trHeight w:val="144"/>
          <w:jc w:val="center"/>
        </w:trPr>
        <w:tc>
          <w:tcPr>
            <w:tcW w:w="2654" w:type="dxa"/>
            <w:shd w:val="clear" w:color="auto" w:fill="auto"/>
            <w:noWrap/>
            <w:tcMar>
              <w:left w:w="115" w:type="dxa"/>
              <w:right w:w="14" w:type="dxa"/>
            </w:tcMar>
            <w:vAlign w:val="center"/>
          </w:tcPr>
          <w:p w14:paraId="320EE74C" w14:textId="77777777" w:rsidR="00CB3204" w:rsidRPr="00FC041B" w:rsidRDefault="00CB3204" w:rsidP="00250BBE">
            <w:pPr>
              <w:rPr>
                <w:color w:val="000000"/>
                <w:sz w:val="20"/>
                <w:szCs w:val="20"/>
              </w:rPr>
            </w:pPr>
            <w:r w:rsidRPr="00FC041B">
              <w:rPr>
                <w:sz w:val="20"/>
                <w:szCs w:val="20"/>
              </w:rPr>
              <w:t>Capital city</w:t>
            </w:r>
          </w:p>
        </w:tc>
        <w:tc>
          <w:tcPr>
            <w:tcW w:w="1325" w:type="dxa"/>
            <w:shd w:val="clear" w:color="auto" w:fill="auto"/>
            <w:noWrap/>
            <w:tcMar>
              <w:right w:w="173" w:type="dxa"/>
            </w:tcMar>
            <w:vAlign w:val="bottom"/>
          </w:tcPr>
          <w:p w14:paraId="00CC20CF" w14:textId="0369F46A" w:rsidR="00CB3204" w:rsidRPr="00FC041B" w:rsidRDefault="00CB3204" w:rsidP="00250BBE">
            <w:pPr>
              <w:jc w:val="right"/>
              <w:rPr>
                <w:color w:val="000000"/>
                <w:sz w:val="20"/>
                <w:szCs w:val="20"/>
              </w:rPr>
            </w:pPr>
            <w:r w:rsidRPr="00FC041B">
              <w:rPr>
                <w:color w:val="000000"/>
                <w:sz w:val="20"/>
                <w:szCs w:val="20"/>
              </w:rPr>
              <w:t>-0.048</w:t>
            </w:r>
          </w:p>
        </w:tc>
        <w:tc>
          <w:tcPr>
            <w:tcW w:w="1215" w:type="dxa"/>
            <w:shd w:val="clear" w:color="auto" w:fill="auto"/>
            <w:noWrap/>
            <w:tcMar>
              <w:right w:w="173" w:type="dxa"/>
            </w:tcMar>
            <w:vAlign w:val="bottom"/>
          </w:tcPr>
          <w:p w14:paraId="321362A4" w14:textId="25B10E1A" w:rsidR="00CB3204" w:rsidRPr="00FC041B" w:rsidRDefault="00CB3204" w:rsidP="00250BBE">
            <w:pPr>
              <w:jc w:val="right"/>
              <w:rPr>
                <w:color w:val="000000"/>
                <w:sz w:val="20"/>
                <w:szCs w:val="20"/>
              </w:rPr>
            </w:pPr>
            <w:r w:rsidRPr="00FC041B">
              <w:rPr>
                <w:color w:val="000000"/>
                <w:sz w:val="20"/>
                <w:szCs w:val="20"/>
              </w:rPr>
              <w:t>0.991</w:t>
            </w:r>
          </w:p>
        </w:tc>
      </w:tr>
    </w:tbl>
    <w:p w14:paraId="4424F4AA" w14:textId="77777777" w:rsidR="003359A5" w:rsidRPr="00FC041B" w:rsidRDefault="003359A5" w:rsidP="003359A5">
      <w:pPr>
        <w:rPr>
          <w:rFonts w:cs="Courier New"/>
          <w:sz w:val="18"/>
          <w:szCs w:val="18"/>
        </w:rPr>
      </w:pPr>
    </w:p>
    <w:p w14:paraId="58CB0618" w14:textId="77777777" w:rsidR="003359A5" w:rsidRPr="00FC041B" w:rsidRDefault="003359A5" w:rsidP="003359A5">
      <w:pPr>
        <w:rPr>
          <w:rFonts w:cs="Courier New"/>
          <w:sz w:val="18"/>
          <w:szCs w:val="18"/>
        </w:rPr>
      </w:pPr>
    </w:p>
    <w:p w14:paraId="7FB5B143" w14:textId="32E933A7" w:rsidR="003359A5" w:rsidRPr="00FC041B" w:rsidRDefault="003359A5" w:rsidP="003359A5">
      <w:pPr>
        <w:rPr>
          <w:sz w:val="20"/>
          <w:szCs w:val="20"/>
        </w:rPr>
      </w:pPr>
      <w:r w:rsidRPr="00FC041B">
        <w:rPr>
          <w:sz w:val="20"/>
          <w:szCs w:val="20"/>
        </w:rPr>
        <w:t xml:space="preserve">Principal components analysis (un-rotated), retaining the first component. </w:t>
      </w:r>
      <w:r w:rsidR="00B44632" w:rsidRPr="00FC041B">
        <w:rPr>
          <w:sz w:val="20"/>
          <w:szCs w:val="20"/>
        </w:rPr>
        <w:t xml:space="preserve">The results displayed above </w:t>
      </w:r>
      <w:proofErr w:type="gramStart"/>
      <w:r w:rsidR="00B44632" w:rsidRPr="00FC041B">
        <w:rPr>
          <w:sz w:val="20"/>
          <w:szCs w:val="20"/>
        </w:rPr>
        <w:t>are based</w:t>
      </w:r>
      <w:proofErr w:type="gramEnd"/>
      <w:r w:rsidR="00B44632" w:rsidRPr="00FC041B">
        <w:rPr>
          <w:sz w:val="20"/>
          <w:szCs w:val="20"/>
        </w:rPr>
        <w:t xml:space="preserve"> on the first of twenty imputed data sets generated by the Amelia II program. </w:t>
      </w:r>
      <w:r w:rsidRPr="00FC041B">
        <w:rPr>
          <w:i/>
          <w:sz w:val="20"/>
          <w:szCs w:val="20"/>
        </w:rPr>
        <w:t xml:space="preserve">N </w:t>
      </w:r>
      <w:r w:rsidRPr="00FC041B">
        <w:rPr>
          <w:sz w:val="20"/>
          <w:szCs w:val="20"/>
        </w:rPr>
        <w:t xml:space="preserve">= </w:t>
      </w:r>
      <w:r w:rsidR="00BA19E0" w:rsidRPr="00FC041B">
        <w:rPr>
          <w:sz w:val="20"/>
          <w:szCs w:val="20"/>
        </w:rPr>
        <w:t>19,208</w:t>
      </w:r>
      <w:r w:rsidRPr="00FC041B">
        <w:rPr>
          <w:sz w:val="20"/>
          <w:szCs w:val="20"/>
        </w:rPr>
        <w:t xml:space="preserve">.  </w:t>
      </w:r>
      <w:r w:rsidRPr="00FC041B">
        <w:rPr>
          <w:i/>
          <w:sz w:val="20"/>
          <w:szCs w:val="20"/>
        </w:rPr>
        <w:t>Rho</w:t>
      </w:r>
      <w:r w:rsidRPr="00FC041B">
        <w:rPr>
          <w:sz w:val="20"/>
          <w:szCs w:val="20"/>
        </w:rPr>
        <w:t xml:space="preserve"> = 0.2</w:t>
      </w:r>
      <w:r w:rsidR="00FF099C" w:rsidRPr="00FC041B">
        <w:rPr>
          <w:sz w:val="20"/>
          <w:szCs w:val="20"/>
        </w:rPr>
        <w:t>652</w:t>
      </w:r>
      <w:r w:rsidRPr="00FC041B">
        <w:rPr>
          <w:sz w:val="20"/>
          <w:szCs w:val="20"/>
        </w:rPr>
        <w:t>.</w:t>
      </w:r>
    </w:p>
    <w:p w14:paraId="785E62C7" w14:textId="77777777" w:rsidR="003359A5" w:rsidRPr="00FC041B" w:rsidRDefault="003359A5" w:rsidP="003359A5"/>
    <w:p w14:paraId="7093AEF0" w14:textId="62A81001" w:rsidR="00C73143" w:rsidRPr="00FC041B" w:rsidRDefault="003359A5" w:rsidP="00C73143">
      <w:pPr>
        <w:pStyle w:val="Heading3"/>
      </w:pPr>
      <w:r w:rsidRPr="00FC041B">
        <w:rPr>
          <w:i/>
        </w:rPr>
        <w:br w:type="page"/>
      </w:r>
      <w:r w:rsidR="00C73143">
        <w:rPr>
          <w:i/>
        </w:rPr>
        <w:t>Table A5</w:t>
      </w:r>
      <w:r w:rsidR="00C73143" w:rsidRPr="00FC041B">
        <w:rPr>
          <w:i/>
        </w:rPr>
        <w:t>:</w:t>
      </w:r>
      <w:r w:rsidR="00C73143" w:rsidRPr="00FC041B">
        <w:t xml:space="preserve">  Power Concentration Index by Country</w:t>
      </w:r>
    </w:p>
    <w:tbl>
      <w:tblPr>
        <w:tblStyle w:val="PlainTable3"/>
        <w:tblW w:w="9037" w:type="dxa"/>
        <w:jc w:val="center"/>
        <w:tblCellMar>
          <w:left w:w="14" w:type="dxa"/>
          <w:right w:w="14" w:type="dxa"/>
        </w:tblCellMar>
        <w:tblLook w:val="04A0" w:firstRow="1" w:lastRow="0" w:firstColumn="1" w:lastColumn="0" w:noHBand="0" w:noVBand="1"/>
      </w:tblPr>
      <w:tblGrid>
        <w:gridCol w:w="4455"/>
        <w:gridCol w:w="1240"/>
        <w:gridCol w:w="1240"/>
        <w:gridCol w:w="1240"/>
        <w:gridCol w:w="862"/>
      </w:tblGrid>
      <w:tr w:rsidR="00C73143" w:rsidRPr="00FC041B" w14:paraId="3A187424" w14:textId="77777777" w:rsidTr="00F837FD">
        <w:trPr>
          <w:cnfStyle w:val="100000000000" w:firstRow="1" w:lastRow="0" w:firstColumn="0" w:lastColumn="0" w:oddVBand="0" w:evenVBand="0" w:oddHBand="0" w:evenHBand="0" w:firstRowFirstColumn="0" w:firstRowLastColumn="0" w:lastRowFirstColumn="0" w:lastRowLastColumn="0"/>
          <w:trHeight w:val="280"/>
          <w:jc w:val="center"/>
        </w:trPr>
        <w:tc>
          <w:tcPr>
            <w:cnfStyle w:val="001000000100" w:firstRow="0" w:lastRow="0" w:firstColumn="1" w:lastColumn="0" w:oddVBand="0" w:evenVBand="0" w:oddHBand="0" w:evenHBand="0" w:firstRowFirstColumn="1" w:firstRowLastColumn="0" w:lastRowFirstColumn="0" w:lastRowLastColumn="0"/>
            <w:tcW w:w="4455" w:type="dxa"/>
            <w:tcBorders>
              <w:top w:val="single" w:sz="4" w:space="0" w:color="7F7F7F" w:themeColor="text1" w:themeTint="80"/>
            </w:tcBorders>
            <w:noWrap/>
            <w:hideMark/>
          </w:tcPr>
          <w:p w14:paraId="6CAB1363" w14:textId="77777777" w:rsidR="00C73143" w:rsidRPr="00FC041B" w:rsidRDefault="00C73143" w:rsidP="00F837FD">
            <w:pPr>
              <w:widowControl/>
              <w:autoSpaceDE/>
              <w:autoSpaceDN/>
              <w:adjustRightInd/>
              <w:rPr>
                <w:rFonts w:eastAsiaTheme="minorHAnsi" w:cstheme="minorBidi"/>
                <w:sz w:val="20"/>
                <w:szCs w:val="20"/>
              </w:rPr>
            </w:pPr>
          </w:p>
        </w:tc>
        <w:tc>
          <w:tcPr>
            <w:tcW w:w="1240" w:type="dxa"/>
            <w:tcBorders>
              <w:top w:val="single" w:sz="4" w:space="0" w:color="7F7F7F" w:themeColor="text1" w:themeTint="80"/>
            </w:tcBorders>
            <w:noWrap/>
            <w:hideMark/>
          </w:tcPr>
          <w:p w14:paraId="7A13B3DF" w14:textId="77777777" w:rsidR="00C73143" w:rsidRPr="00FC041B" w:rsidRDefault="00C73143" w:rsidP="00F837FD">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Mean</w:t>
            </w:r>
          </w:p>
        </w:tc>
        <w:tc>
          <w:tcPr>
            <w:tcW w:w="1240" w:type="dxa"/>
            <w:tcBorders>
              <w:top w:val="single" w:sz="4" w:space="0" w:color="7F7F7F" w:themeColor="text1" w:themeTint="80"/>
            </w:tcBorders>
            <w:noWrap/>
            <w:hideMark/>
          </w:tcPr>
          <w:p w14:paraId="60E87C67" w14:textId="77777777" w:rsidR="00C73143" w:rsidRPr="00FC041B" w:rsidRDefault="00C73143" w:rsidP="00F837FD">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Min</w:t>
            </w:r>
          </w:p>
        </w:tc>
        <w:tc>
          <w:tcPr>
            <w:tcW w:w="1240" w:type="dxa"/>
            <w:tcBorders>
              <w:top w:val="single" w:sz="4" w:space="0" w:color="7F7F7F" w:themeColor="text1" w:themeTint="80"/>
            </w:tcBorders>
            <w:noWrap/>
            <w:hideMark/>
          </w:tcPr>
          <w:p w14:paraId="51F96823" w14:textId="77777777" w:rsidR="00C73143" w:rsidRPr="00FC041B" w:rsidRDefault="00C73143" w:rsidP="00F837FD">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Max</w:t>
            </w:r>
          </w:p>
        </w:tc>
        <w:tc>
          <w:tcPr>
            <w:tcW w:w="862" w:type="dxa"/>
            <w:tcBorders>
              <w:top w:val="single" w:sz="4" w:space="0" w:color="7F7F7F" w:themeColor="text1" w:themeTint="80"/>
            </w:tcBorders>
            <w:noWrap/>
            <w:hideMark/>
          </w:tcPr>
          <w:p w14:paraId="681CF60E" w14:textId="77777777" w:rsidR="00C73143" w:rsidRPr="00FC041B" w:rsidRDefault="00C73143" w:rsidP="00F837FD">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Years</w:t>
            </w:r>
          </w:p>
        </w:tc>
      </w:tr>
      <w:tr w:rsidR="00C73143" w:rsidRPr="00FC041B" w14:paraId="792D47FB"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top w:val="single" w:sz="4" w:space="0" w:color="7F7F7F" w:themeColor="text1" w:themeTint="80"/>
              <w:right w:val="none" w:sz="0" w:space="0" w:color="auto"/>
            </w:tcBorders>
            <w:noWrap/>
            <w:hideMark/>
          </w:tcPr>
          <w:p w14:paraId="572C68FC"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Korea, North</w:t>
            </w:r>
          </w:p>
        </w:tc>
        <w:tc>
          <w:tcPr>
            <w:tcW w:w="1240" w:type="dxa"/>
            <w:tcBorders>
              <w:left w:val="nil"/>
            </w:tcBorders>
            <w:noWrap/>
            <w:hideMark/>
          </w:tcPr>
          <w:p w14:paraId="5DC4789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0.850</w:t>
            </w:r>
          </w:p>
        </w:tc>
        <w:tc>
          <w:tcPr>
            <w:tcW w:w="1240" w:type="dxa"/>
            <w:noWrap/>
            <w:hideMark/>
          </w:tcPr>
          <w:p w14:paraId="55523787"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0.655</w:t>
            </w:r>
          </w:p>
        </w:tc>
        <w:tc>
          <w:tcPr>
            <w:tcW w:w="1240" w:type="dxa"/>
            <w:noWrap/>
            <w:hideMark/>
          </w:tcPr>
          <w:p w14:paraId="4E29229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1.000</w:t>
            </w:r>
          </w:p>
        </w:tc>
        <w:tc>
          <w:tcPr>
            <w:tcW w:w="862" w:type="dxa"/>
            <w:noWrap/>
            <w:hideMark/>
          </w:tcPr>
          <w:p w14:paraId="1B21C27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76D089C0"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92F6DB4"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Angola</w:t>
            </w:r>
          </w:p>
        </w:tc>
        <w:tc>
          <w:tcPr>
            <w:tcW w:w="1240" w:type="dxa"/>
            <w:tcBorders>
              <w:left w:val="nil"/>
            </w:tcBorders>
            <w:noWrap/>
            <w:hideMark/>
          </w:tcPr>
          <w:p w14:paraId="0B90869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0.838</w:t>
            </w:r>
          </w:p>
        </w:tc>
        <w:tc>
          <w:tcPr>
            <w:tcW w:w="1240" w:type="dxa"/>
            <w:noWrap/>
            <w:hideMark/>
          </w:tcPr>
          <w:p w14:paraId="4288B79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0.568</w:t>
            </w:r>
          </w:p>
        </w:tc>
        <w:tc>
          <w:tcPr>
            <w:tcW w:w="1240" w:type="dxa"/>
            <w:noWrap/>
            <w:hideMark/>
          </w:tcPr>
          <w:p w14:paraId="11F7AFB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0.932</w:t>
            </w:r>
          </w:p>
        </w:tc>
        <w:tc>
          <w:tcPr>
            <w:tcW w:w="862" w:type="dxa"/>
            <w:noWrap/>
            <w:hideMark/>
          </w:tcPr>
          <w:p w14:paraId="661CB82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157FC0F0"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9417AB2"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Swaziland</w:t>
            </w:r>
          </w:p>
        </w:tc>
        <w:tc>
          <w:tcPr>
            <w:tcW w:w="1240" w:type="dxa"/>
            <w:tcBorders>
              <w:left w:val="nil"/>
            </w:tcBorders>
            <w:noWrap/>
            <w:hideMark/>
          </w:tcPr>
          <w:p w14:paraId="200CC087"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0.816</w:t>
            </w:r>
          </w:p>
        </w:tc>
        <w:tc>
          <w:tcPr>
            <w:tcW w:w="1240" w:type="dxa"/>
            <w:noWrap/>
            <w:hideMark/>
          </w:tcPr>
          <w:p w14:paraId="2442C7E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0.641</w:t>
            </w:r>
          </w:p>
        </w:tc>
        <w:tc>
          <w:tcPr>
            <w:tcW w:w="1240" w:type="dxa"/>
            <w:noWrap/>
            <w:hideMark/>
          </w:tcPr>
          <w:p w14:paraId="30FC6A2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0.941</w:t>
            </w:r>
          </w:p>
        </w:tc>
        <w:tc>
          <w:tcPr>
            <w:tcW w:w="862" w:type="dxa"/>
            <w:noWrap/>
            <w:hideMark/>
          </w:tcPr>
          <w:p w14:paraId="5E80FD3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76D348C7"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1197E5E"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Tunisia</w:t>
            </w:r>
          </w:p>
        </w:tc>
        <w:tc>
          <w:tcPr>
            <w:tcW w:w="1240" w:type="dxa"/>
            <w:tcBorders>
              <w:left w:val="nil"/>
            </w:tcBorders>
            <w:noWrap/>
            <w:hideMark/>
          </w:tcPr>
          <w:p w14:paraId="2A11CB6B"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0.809</w:t>
            </w:r>
          </w:p>
        </w:tc>
        <w:tc>
          <w:tcPr>
            <w:tcW w:w="1240" w:type="dxa"/>
            <w:noWrap/>
            <w:hideMark/>
          </w:tcPr>
          <w:p w14:paraId="07B5979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0.483</w:t>
            </w:r>
          </w:p>
        </w:tc>
        <w:tc>
          <w:tcPr>
            <w:tcW w:w="1240" w:type="dxa"/>
            <w:noWrap/>
            <w:hideMark/>
          </w:tcPr>
          <w:p w14:paraId="5C85863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0.959</w:t>
            </w:r>
          </w:p>
        </w:tc>
        <w:tc>
          <w:tcPr>
            <w:tcW w:w="862" w:type="dxa"/>
            <w:noWrap/>
            <w:hideMark/>
          </w:tcPr>
          <w:p w14:paraId="097C0B8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223B865D"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29BFB79"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Togo</w:t>
            </w:r>
          </w:p>
        </w:tc>
        <w:tc>
          <w:tcPr>
            <w:tcW w:w="1240" w:type="dxa"/>
            <w:tcBorders>
              <w:left w:val="nil"/>
            </w:tcBorders>
            <w:noWrap/>
            <w:hideMark/>
          </w:tcPr>
          <w:p w14:paraId="550B0A2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0.800</w:t>
            </w:r>
          </w:p>
        </w:tc>
        <w:tc>
          <w:tcPr>
            <w:tcW w:w="1240" w:type="dxa"/>
            <w:noWrap/>
            <w:hideMark/>
          </w:tcPr>
          <w:p w14:paraId="23905E2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0.492</w:t>
            </w:r>
          </w:p>
        </w:tc>
        <w:tc>
          <w:tcPr>
            <w:tcW w:w="1240" w:type="dxa"/>
            <w:noWrap/>
            <w:hideMark/>
          </w:tcPr>
          <w:p w14:paraId="74796AB7"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0.967</w:t>
            </w:r>
          </w:p>
        </w:tc>
        <w:tc>
          <w:tcPr>
            <w:tcW w:w="862" w:type="dxa"/>
            <w:noWrap/>
            <w:hideMark/>
          </w:tcPr>
          <w:p w14:paraId="70FFD92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98</w:t>
            </w:r>
          </w:p>
        </w:tc>
      </w:tr>
      <w:tr w:rsidR="00C73143" w:rsidRPr="00FC041B" w14:paraId="19EA28D1"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09E70BB"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Bahrain</w:t>
            </w:r>
          </w:p>
        </w:tc>
        <w:tc>
          <w:tcPr>
            <w:tcW w:w="1240" w:type="dxa"/>
            <w:tcBorders>
              <w:left w:val="nil"/>
            </w:tcBorders>
            <w:noWrap/>
            <w:hideMark/>
          </w:tcPr>
          <w:p w14:paraId="395792B2"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0.799</w:t>
            </w:r>
          </w:p>
        </w:tc>
        <w:tc>
          <w:tcPr>
            <w:tcW w:w="1240" w:type="dxa"/>
            <w:noWrap/>
            <w:hideMark/>
          </w:tcPr>
          <w:p w14:paraId="6FA38B8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0.660</w:t>
            </w:r>
          </w:p>
        </w:tc>
        <w:tc>
          <w:tcPr>
            <w:tcW w:w="1240" w:type="dxa"/>
            <w:noWrap/>
            <w:hideMark/>
          </w:tcPr>
          <w:p w14:paraId="702DBF11"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0.944</w:t>
            </w:r>
          </w:p>
        </w:tc>
        <w:tc>
          <w:tcPr>
            <w:tcW w:w="862" w:type="dxa"/>
            <w:noWrap/>
            <w:hideMark/>
          </w:tcPr>
          <w:p w14:paraId="2607F261"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5A7D8471"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72C8888"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Djibouti</w:t>
            </w:r>
          </w:p>
        </w:tc>
        <w:tc>
          <w:tcPr>
            <w:tcW w:w="1240" w:type="dxa"/>
            <w:tcBorders>
              <w:left w:val="nil"/>
            </w:tcBorders>
            <w:noWrap/>
            <w:hideMark/>
          </w:tcPr>
          <w:p w14:paraId="127EA28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0.797</w:t>
            </w:r>
          </w:p>
        </w:tc>
        <w:tc>
          <w:tcPr>
            <w:tcW w:w="1240" w:type="dxa"/>
            <w:noWrap/>
            <w:hideMark/>
          </w:tcPr>
          <w:p w14:paraId="1F2CBAD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0.622</w:t>
            </w:r>
          </w:p>
        </w:tc>
        <w:tc>
          <w:tcPr>
            <w:tcW w:w="1240" w:type="dxa"/>
            <w:noWrap/>
            <w:hideMark/>
          </w:tcPr>
          <w:p w14:paraId="1209196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0.894</w:t>
            </w:r>
          </w:p>
        </w:tc>
        <w:tc>
          <w:tcPr>
            <w:tcW w:w="862" w:type="dxa"/>
            <w:noWrap/>
            <w:hideMark/>
          </w:tcPr>
          <w:p w14:paraId="022181C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08D1D8E6"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C4EBD45"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Bhutan</w:t>
            </w:r>
          </w:p>
        </w:tc>
        <w:tc>
          <w:tcPr>
            <w:tcW w:w="1240" w:type="dxa"/>
            <w:tcBorders>
              <w:left w:val="nil"/>
            </w:tcBorders>
            <w:noWrap/>
            <w:hideMark/>
          </w:tcPr>
          <w:p w14:paraId="13BFBED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0.796</w:t>
            </w:r>
          </w:p>
        </w:tc>
        <w:tc>
          <w:tcPr>
            <w:tcW w:w="1240" w:type="dxa"/>
            <w:noWrap/>
            <w:hideMark/>
          </w:tcPr>
          <w:p w14:paraId="3E09B9A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0.535</w:t>
            </w:r>
          </w:p>
        </w:tc>
        <w:tc>
          <w:tcPr>
            <w:tcW w:w="1240" w:type="dxa"/>
            <w:noWrap/>
            <w:hideMark/>
          </w:tcPr>
          <w:p w14:paraId="16239981"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0.880</w:t>
            </w:r>
          </w:p>
        </w:tc>
        <w:tc>
          <w:tcPr>
            <w:tcW w:w="862" w:type="dxa"/>
            <w:noWrap/>
            <w:hideMark/>
          </w:tcPr>
          <w:p w14:paraId="6EC4A3E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0A2DEFE3"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757AB7B5"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Qatar</w:t>
            </w:r>
          </w:p>
        </w:tc>
        <w:tc>
          <w:tcPr>
            <w:tcW w:w="1240" w:type="dxa"/>
            <w:tcBorders>
              <w:left w:val="nil"/>
            </w:tcBorders>
            <w:noWrap/>
            <w:hideMark/>
          </w:tcPr>
          <w:p w14:paraId="7FE697E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0.782</w:t>
            </w:r>
          </w:p>
        </w:tc>
        <w:tc>
          <w:tcPr>
            <w:tcW w:w="1240" w:type="dxa"/>
            <w:noWrap/>
            <w:hideMark/>
          </w:tcPr>
          <w:p w14:paraId="4C5DA02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0.669</w:t>
            </w:r>
          </w:p>
        </w:tc>
        <w:tc>
          <w:tcPr>
            <w:tcW w:w="1240" w:type="dxa"/>
            <w:noWrap/>
            <w:hideMark/>
          </w:tcPr>
          <w:p w14:paraId="3ED4E28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0.849</w:t>
            </w:r>
          </w:p>
        </w:tc>
        <w:tc>
          <w:tcPr>
            <w:tcW w:w="862" w:type="dxa"/>
            <w:noWrap/>
            <w:hideMark/>
          </w:tcPr>
          <w:p w14:paraId="080385BA"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74A585B0"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F589D9A"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Somalia</w:t>
            </w:r>
          </w:p>
        </w:tc>
        <w:tc>
          <w:tcPr>
            <w:tcW w:w="1240" w:type="dxa"/>
            <w:tcBorders>
              <w:left w:val="nil"/>
            </w:tcBorders>
            <w:noWrap/>
            <w:hideMark/>
          </w:tcPr>
          <w:p w14:paraId="25A2D10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0.777</w:t>
            </w:r>
          </w:p>
        </w:tc>
        <w:tc>
          <w:tcPr>
            <w:tcW w:w="1240" w:type="dxa"/>
            <w:noWrap/>
            <w:hideMark/>
          </w:tcPr>
          <w:p w14:paraId="72398FD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0.341</w:t>
            </w:r>
          </w:p>
        </w:tc>
        <w:tc>
          <w:tcPr>
            <w:tcW w:w="1240" w:type="dxa"/>
            <w:noWrap/>
            <w:hideMark/>
          </w:tcPr>
          <w:p w14:paraId="25513CC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0.963</w:t>
            </w:r>
          </w:p>
        </w:tc>
        <w:tc>
          <w:tcPr>
            <w:tcW w:w="862" w:type="dxa"/>
            <w:noWrap/>
            <w:hideMark/>
          </w:tcPr>
          <w:p w14:paraId="38962F6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57AC9779"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D06BA22"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 xml:space="preserve">Congo, Democratic Republic </w:t>
            </w:r>
          </w:p>
        </w:tc>
        <w:tc>
          <w:tcPr>
            <w:tcW w:w="1240" w:type="dxa"/>
            <w:tcBorders>
              <w:left w:val="nil"/>
            </w:tcBorders>
            <w:noWrap/>
            <w:hideMark/>
          </w:tcPr>
          <w:p w14:paraId="561F744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0.773</w:t>
            </w:r>
          </w:p>
        </w:tc>
        <w:tc>
          <w:tcPr>
            <w:tcW w:w="1240" w:type="dxa"/>
            <w:noWrap/>
            <w:hideMark/>
          </w:tcPr>
          <w:p w14:paraId="0FBDB8E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0.249</w:t>
            </w:r>
          </w:p>
        </w:tc>
        <w:tc>
          <w:tcPr>
            <w:tcW w:w="1240" w:type="dxa"/>
            <w:noWrap/>
            <w:hideMark/>
          </w:tcPr>
          <w:p w14:paraId="7C6AD38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0.934</w:t>
            </w:r>
          </w:p>
        </w:tc>
        <w:tc>
          <w:tcPr>
            <w:tcW w:w="862" w:type="dxa"/>
            <w:noWrap/>
            <w:hideMark/>
          </w:tcPr>
          <w:p w14:paraId="2941AD9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27A03081"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33BEA35"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Lesotho</w:t>
            </w:r>
          </w:p>
        </w:tc>
        <w:tc>
          <w:tcPr>
            <w:tcW w:w="1240" w:type="dxa"/>
            <w:tcBorders>
              <w:left w:val="nil"/>
            </w:tcBorders>
            <w:noWrap/>
            <w:hideMark/>
          </w:tcPr>
          <w:p w14:paraId="7C94A04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0.772</w:t>
            </w:r>
          </w:p>
        </w:tc>
        <w:tc>
          <w:tcPr>
            <w:tcW w:w="1240" w:type="dxa"/>
            <w:noWrap/>
            <w:hideMark/>
          </w:tcPr>
          <w:p w14:paraId="6CD5F0B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0.443</w:t>
            </w:r>
          </w:p>
        </w:tc>
        <w:tc>
          <w:tcPr>
            <w:tcW w:w="1240" w:type="dxa"/>
            <w:noWrap/>
            <w:hideMark/>
          </w:tcPr>
          <w:p w14:paraId="6680F21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0.868</w:t>
            </w:r>
          </w:p>
        </w:tc>
        <w:tc>
          <w:tcPr>
            <w:tcW w:w="862" w:type="dxa"/>
            <w:noWrap/>
            <w:hideMark/>
          </w:tcPr>
          <w:p w14:paraId="7BD4A3E3"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5ACCC494"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7719436"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Saudi Arabia</w:t>
            </w:r>
          </w:p>
        </w:tc>
        <w:tc>
          <w:tcPr>
            <w:tcW w:w="1240" w:type="dxa"/>
            <w:tcBorders>
              <w:left w:val="nil"/>
            </w:tcBorders>
            <w:noWrap/>
            <w:hideMark/>
          </w:tcPr>
          <w:p w14:paraId="6B4FC32A"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0.772</w:t>
            </w:r>
          </w:p>
        </w:tc>
        <w:tc>
          <w:tcPr>
            <w:tcW w:w="1240" w:type="dxa"/>
            <w:noWrap/>
            <w:hideMark/>
          </w:tcPr>
          <w:p w14:paraId="6DFF238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0.693</w:t>
            </w:r>
          </w:p>
        </w:tc>
        <w:tc>
          <w:tcPr>
            <w:tcW w:w="1240" w:type="dxa"/>
            <w:noWrap/>
            <w:hideMark/>
          </w:tcPr>
          <w:p w14:paraId="700218C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0.950</w:t>
            </w:r>
          </w:p>
        </w:tc>
        <w:tc>
          <w:tcPr>
            <w:tcW w:w="862" w:type="dxa"/>
            <w:noWrap/>
            <w:hideMark/>
          </w:tcPr>
          <w:p w14:paraId="1B7E63F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518D0A07"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7C9E4C29"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Guinea-Bissau</w:t>
            </w:r>
          </w:p>
        </w:tc>
        <w:tc>
          <w:tcPr>
            <w:tcW w:w="1240" w:type="dxa"/>
            <w:tcBorders>
              <w:left w:val="nil"/>
            </w:tcBorders>
            <w:noWrap/>
            <w:hideMark/>
          </w:tcPr>
          <w:p w14:paraId="5FDCBE6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0.766</w:t>
            </w:r>
          </w:p>
        </w:tc>
        <w:tc>
          <w:tcPr>
            <w:tcW w:w="1240" w:type="dxa"/>
            <w:noWrap/>
            <w:hideMark/>
          </w:tcPr>
          <w:p w14:paraId="3281327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0.442</w:t>
            </w:r>
          </w:p>
        </w:tc>
        <w:tc>
          <w:tcPr>
            <w:tcW w:w="1240" w:type="dxa"/>
            <w:noWrap/>
            <w:hideMark/>
          </w:tcPr>
          <w:p w14:paraId="217A9A5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0.854</w:t>
            </w:r>
          </w:p>
        </w:tc>
        <w:tc>
          <w:tcPr>
            <w:tcW w:w="862" w:type="dxa"/>
            <w:noWrap/>
            <w:hideMark/>
          </w:tcPr>
          <w:p w14:paraId="777EABAD"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5FF48158"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AC683E3"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Sao Tome And Principe</w:t>
            </w:r>
          </w:p>
        </w:tc>
        <w:tc>
          <w:tcPr>
            <w:tcW w:w="1240" w:type="dxa"/>
            <w:tcBorders>
              <w:left w:val="nil"/>
            </w:tcBorders>
            <w:noWrap/>
            <w:hideMark/>
          </w:tcPr>
          <w:p w14:paraId="1CBE710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0.765</w:t>
            </w:r>
          </w:p>
        </w:tc>
        <w:tc>
          <w:tcPr>
            <w:tcW w:w="1240" w:type="dxa"/>
            <w:noWrap/>
            <w:hideMark/>
          </w:tcPr>
          <w:p w14:paraId="51032A6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0.429</w:t>
            </w:r>
          </w:p>
        </w:tc>
        <w:tc>
          <w:tcPr>
            <w:tcW w:w="1240" w:type="dxa"/>
            <w:noWrap/>
            <w:hideMark/>
          </w:tcPr>
          <w:p w14:paraId="017DA95A"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0.898</w:t>
            </w:r>
          </w:p>
        </w:tc>
        <w:tc>
          <w:tcPr>
            <w:tcW w:w="862" w:type="dxa"/>
            <w:noWrap/>
            <w:hideMark/>
          </w:tcPr>
          <w:p w14:paraId="4CD69A9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63199D50"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212FC03"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South Yemen</w:t>
            </w:r>
          </w:p>
        </w:tc>
        <w:tc>
          <w:tcPr>
            <w:tcW w:w="1240" w:type="dxa"/>
            <w:tcBorders>
              <w:left w:val="nil"/>
            </w:tcBorders>
            <w:noWrap/>
            <w:hideMark/>
          </w:tcPr>
          <w:p w14:paraId="6D5AE04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0.761</w:t>
            </w:r>
          </w:p>
        </w:tc>
        <w:tc>
          <w:tcPr>
            <w:tcW w:w="1240" w:type="dxa"/>
            <w:noWrap/>
            <w:hideMark/>
          </w:tcPr>
          <w:p w14:paraId="525AA77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0.682</w:t>
            </w:r>
          </w:p>
        </w:tc>
        <w:tc>
          <w:tcPr>
            <w:tcW w:w="1240" w:type="dxa"/>
            <w:noWrap/>
            <w:hideMark/>
          </w:tcPr>
          <w:p w14:paraId="7AD71F0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0.840</w:t>
            </w:r>
          </w:p>
        </w:tc>
        <w:tc>
          <w:tcPr>
            <w:tcW w:w="862" w:type="dxa"/>
            <w:noWrap/>
            <w:hideMark/>
          </w:tcPr>
          <w:p w14:paraId="29CE1C1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5BFCE9D3"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8B4EDE9"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Seychelles</w:t>
            </w:r>
          </w:p>
        </w:tc>
        <w:tc>
          <w:tcPr>
            <w:tcW w:w="1240" w:type="dxa"/>
            <w:tcBorders>
              <w:left w:val="nil"/>
            </w:tcBorders>
            <w:noWrap/>
            <w:hideMark/>
          </w:tcPr>
          <w:p w14:paraId="0017FA6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0.759</w:t>
            </w:r>
          </w:p>
        </w:tc>
        <w:tc>
          <w:tcPr>
            <w:tcW w:w="1240" w:type="dxa"/>
            <w:noWrap/>
            <w:hideMark/>
          </w:tcPr>
          <w:p w14:paraId="32EE3DC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0.517</w:t>
            </w:r>
          </w:p>
        </w:tc>
        <w:tc>
          <w:tcPr>
            <w:tcW w:w="1240" w:type="dxa"/>
            <w:noWrap/>
            <w:hideMark/>
          </w:tcPr>
          <w:p w14:paraId="78C5A907"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0.882</w:t>
            </w:r>
          </w:p>
        </w:tc>
        <w:tc>
          <w:tcPr>
            <w:tcW w:w="862" w:type="dxa"/>
            <w:noWrap/>
            <w:hideMark/>
          </w:tcPr>
          <w:p w14:paraId="51F26AE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111</w:t>
            </w:r>
          </w:p>
        </w:tc>
      </w:tr>
      <w:tr w:rsidR="00C73143" w:rsidRPr="00FC041B" w14:paraId="2BDAFB13"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0A33ACB"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German Democratic Republic</w:t>
            </w:r>
          </w:p>
        </w:tc>
        <w:tc>
          <w:tcPr>
            <w:tcW w:w="1240" w:type="dxa"/>
            <w:tcBorders>
              <w:left w:val="nil"/>
            </w:tcBorders>
            <w:noWrap/>
            <w:hideMark/>
          </w:tcPr>
          <w:p w14:paraId="611329E1"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0.753</w:t>
            </w:r>
          </w:p>
        </w:tc>
        <w:tc>
          <w:tcPr>
            <w:tcW w:w="1240" w:type="dxa"/>
            <w:noWrap/>
            <w:hideMark/>
          </w:tcPr>
          <w:p w14:paraId="373A760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0.687</w:t>
            </w:r>
          </w:p>
        </w:tc>
        <w:tc>
          <w:tcPr>
            <w:tcW w:w="1240" w:type="dxa"/>
            <w:noWrap/>
            <w:hideMark/>
          </w:tcPr>
          <w:p w14:paraId="58CFBE5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0.847</w:t>
            </w:r>
          </w:p>
        </w:tc>
        <w:tc>
          <w:tcPr>
            <w:tcW w:w="862" w:type="dxa"/>
            <w:noWrap/>
            <w:hideMark/>
          </w:tcPr>
          <w:p w14:paraId="34C605D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91</w:t>
            </w:r>
          </w:p>
        </w:tc>
      </w:tr>
      <w:tr w:rsidR="00C73143" w:rsidRPr="00FC041B" w14:paraId="5C6B839D"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ADEC5F2"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Oman</w:t>
            </w:r>
          </w:p>
        </w:tc>
        <w:tc>
          <w:tcPr>
            <w:tcW w:w="1240" w:type="dxa"/>
            <w:tcBorders>
              <w:left w:val="nil"/>
            </w:tcBorders>
            <w:noWrap/>
            <w:hideMark/>
          </w:tcPr>
          <w:p w14:paraId="1F5C97A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0.743</w:t>
            </w:r>
          </w:p>
        </w:tc>
        <w:tc>
          <w:tcPr>
            <w:tcW w:w="1240" w:type="dxa"/>
            <w:noWrap/>
            <w:hideMark/>
          </w:tcPr>
          <w:p w14:paraId="3E339B9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0.654</w:t>
            </w:r>
          </w:p>
        </w:tc>
        <w:tc>
          <w:tcPr>
            <w:tcW w:w="1240" w:type="dxa"/>
            <w:noWrap/>
            <w:hideMark/>
          </w:tcPr>
          <w:p w14:paraId="5CE5D91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0.820</w:t>
            </w:r>
          </w:p>
        </w:tc>
        <w:tc>
          <w:tcPr>
            <w:tcW w:w="862" w:type="dxa"/>
            <w:noWrap/>
            <w:hideMark/>
          </w:tcPr>
          <w:p w14:paraId="78C5EEEA"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0BBF5804"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3A4FA93"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Cape Verde</w:t>
            </w:r>
          </w:p>
        </w:tc>
        <w:tc>
          <w:tcPr>
            <w:tcW w:w="1240" w:type="dxa"/>
            <w:tcBorders>
              <w:left w:val="nil"/>
            </w:tcBorders>
            <w:noWrap/>
            <w:hideMark/>
          </w:tcPr>
          <w:p w14:paraId="0B2D996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0.738</w:t>
            </w:r>
          </w:p>
        </w:tc>
        <w:tc>
          <w:tcPr>
            <w:tcW w:w="1240" w:type="dxa"/>
            <w:noWrap/>
            <w:hideMark/>
          </w:tcPr>
          <w:p w14:paraId="6F626FC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0.453</w:t>
            </w:r>
          </w:p>
        </w:tc>
        <w:tc>
          <w:tcPr>
            <w:tcW w:w="1240" w:type="dxa"/>
            <w:noWrap/>
            <w:hideMark/>
          </w:tcPr>
          <w:p w14:paraId="2E685A4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0.854</w:t>
            </w:r>
          </w:p>
        </w:tc>
        <w:tc>
          <w:tcPr>
            <w:tcW w:w="862" w:type="dxa"/>
            <w:noWrap/>
            <w:hideMark/>
          </w:tcPr>
          <w:p w14:paraId="745C15DB"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4EEF3BF6"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6A042D5"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Brunei</w:t>
            </w:r>
          </w:p>
        </w:tc>
        <w:tc>
          <w:tcPr>
            <w:tcW w:w="1240" w:type="dxa"/>
            <w:tcBorders>
              <w:left w:val="nil"/>
            </w:tcBorders>
            <w:noWrap/>
            <w:hideMark/>
          </w:tcPr>
          <w:p w14:paraId="0D30B3C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0.735</w:t>
            </w:r>
          </w:p>
        </w:tc>
        <w:tc>
          <w:tcPr>
            <w:tcW w:w="1240" w:type="dxa"/>
            <w:noWrap/>
            <w:hideMark/>
          </w:tcPr>
          <w:p w14:paraId="206CCCC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0.666</w:t>
            </w:r>
          </w:p>
        </w:tc>
        <w:tc>
          <w:tcPr>
            <w:tcW w:w="1240" w:type="dxa"/>
            <w:noWrap/>
            <w:hideMark/>
          </w:tcPr>
          <w:p w14:paraId="08F9BE9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0.856</w:t>
            </w:r>
          </w:p>
        </w:tc>
        <w:tc>
          <w:tcPr>
            <w:tcW w:w="862" w:type="dxa"/>
            <w:noWrap/>
            <w:hideMark/>
          </w:tcPr>
          <w:p w14:paraId="7010C8A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2DC69E92"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ADC1F50"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Ivory Coast</w:t>
            </w:r>
          </w:p>
        </w:tc>
        <w:tc>
          <w:tcPr>
            <w:tcW w:w="1240" w:type="dxa"/>
            <w:tcBorders>
              <w:left w:val="nil"/>
            </w:tcBorders>
            <w:noWrap/>
            <w:hideMark/>
          </w:tcPr>
          <w:p w14:paraId="79AA1CD2"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0.734</w:t>
            </w:r>
          </w:p>
        </w:tc>
        <w:tc>
          <w:tcPr>
            <w:tcW w:w="1240" w:type="dxa"/>
            <w:noWrap/>
            <w:hideMark/>
          </w:tcPr>
          <w:p w14:paraId="0E209F8D"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0.284</w:t>
            </w:r>
          </w:p>
        </w:tc>
        <w:tc>
          <w:tcPr>
            <w:tcW w:w="1240" w:type="dxa"/>
            <w:noWrap/>
            <w:hideMark/>
          </w:tcPr>
          <w:p w14:paraId="1495900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0.931</w:t>
            </w:r>
          </w:p>
        </w:tc>
        <w:tc>
          <w:tcPr>
            <w:tcW w:w="862" w:type="dxa"/>
            <w:noWrap/>
            <w:hideMark/>
          </w:tcPr>
          <w:p w14:paraId="48C44CE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4D58847D"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7BE156A"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Laos</w:t>
            </w:r>
          </w:p>
        </w:tc>
        <w:tc>
          <w:tcPr>
            <w:tcW w:w="1240" w:type="dxa"/>
            <w:tcBorders>
              <w:left w:val="nil"/>
            </w:tcBorders>
            <w:noWrap/>
            <w:hideMark/>
          </w:tcPr>
          <w:p w14:paraId="12485D3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0.733</w:t>
            </w:r>
          </w:p>
        </w:tc>
        <w:tc>
          <w:tcPr>
            <w:tcW w:w="1240" w:type="dxa"/>
            <w:noWrap/>
            <w:hideMark/>
          </w:tcPr>
          <w:p w14:paraId="7D2C314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0.620</w:t>
            </w:r>
          </w:p>
        </w:tc>
        <w:tc>
          <w:tcPr>
            <w:tcW w:w="1240" w:type="dxa"/>
            <w:noWrap/>
            <w:hideMark/>
          </w:tcPr>
          <w:p w14:paraId="236AB8F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0.810</w:t>
            </w:r>
          </w:p>
        </w:tc>
        <w:tc>
          <w:tcPr>
            <w:tcW w:w="862" w:type="dxa"/>
            <w:noWrap/>
            <w:hideMark/>
          </w:tcPr>
          <w:p w14:paraId="5046F60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156E0A41"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7DFA07A"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Rwanda</w:t>
            </w:r>
          </w:p>
        </w:tc>
        <w:tc>
          <w:tcPr>
            <w:tcW w:w="1240" w:type="dxa"/>
            <w:tcBorders>
              <w:left w:val="nil"/>
            </w:tcBorders>
            <w:noWrap/>
            <w:hideMark/>
          </w:tcPr>
          <w:p w14:paraId="391C45D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0.733</w:t>
            </w:r>
          </w:p>
        </w:tc>
        <w:tc>
          <w:tcPr>
            <w:tcW w:w="1240" w:type="dxa"/>
            <w:noWrap/>
            <w:hideMark/>
          </w:tcPr>
          <w:p w14:paraId="0CAFCA3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0.457</w:t>
            </w:r>
          </w:p>
        </w:tc>
        <w:tc>
          <w:tcPr>
            <w:tcW w:w="1240" w:type="dxa"/>
            <w:noWrap/>
            <w:hideMark/>
          </w:tcPr>
          <w:p w14:paraId="4EEE08B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0.900</w:t>
            </w:r>
          </w:p>
        </w:tc>
        <w:tc>
          <w:tcPr>
            <w:tcW w:w="862" w:type="dxa"/>
            <w:noWrap/>
            <w:hideMark/>
          </w:tcPr>
          <w:p w14:paraId="1CD0E85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97</w:t>
            </w:r>
          </w:p>
        </w:tc>
      </w:tr>
      <w:tr w:rsidR="00C73143" w:rsidRPr="00FC041B" w14:paraId="343361F4"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98C1F61"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Tonga</w:t>
            </w:r>
          </w:p>
        </w:tc>
        <w:tc>
          <w:tcPr>
            <w:tcW w:w="1240" w:type="dxa"/>
            <w:tcBorders>
              <w:left w:val="nil"/>
            </w:tcBorders>
            <w:noWrap/>
            <w:hideMark/>
          </w:tcPr>
          <w:p w14:paraId="4F9C95D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0.731</w:t>
            </w:r>
          </w:p>
        </w:tc>
        <w:tc>
          <w:tcPr>
            <w:tcW w:w="1240" w:type="dxa"/>
            <w:noWrap/>
            <w:hideMark/>
          </w:tcPr>
          <w:p w14:paraId="452C5B0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0.458</w:t>
            </w:r>
          </w:p>
        </w:tc>
        <w:tc>
          <w:tcPr>
            <w:tcW w:w="1240" w:type="dxa"/>
            <w:noWrap/>
            <w:hideMark/>
          </w:tcPr>
          <w:p w14:paraId="51ABF44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0.799</w:t>
            </w:r>
          </w:p>
        </w:tc>
        <w:tc>
          <w:tcPr>
            <w:tcW w:w="862" w:type="dxa"/>
            <w:noWrap/>
            <w:hideMark/>
          </w:tcPr>
          <w:p w14:paraId="4CC81DF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37</w:t>
            </w:r>
          </w:p>
        </w:tc>
      </w:tr>
      <w:tr w:rsidR="00C73143" w:rsidRPr="00FC041B" w14:paraId="62E1F2B5"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241AED3"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Gabon</w:t>
            </w:r>
          </w:p>
        </w:tc>
        <w:tc>
          <w:tcPr>
            <w:tcW w:w="1240" w:type="dxa"/>
            <w:tcBorders>
              <w:left w:val="nil"/>
            </w:tcBorders>
            <w:noWrap/>
            <w:hideMark/>
          </w:tcPr>
          <w:p w14:paraId="1CDC9EA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0.728</w:t>
            </w:r>
          </w:p>
        </w:tc>
        <w:tc>
          <w:tcPr>
            <w:tcW w:w="1240" w:type="dxa"/>
            <w:noWrap/>
            <w:hideMark/>
          </w:tcPr>
          <w:p w14:paraId="56C064BB"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0.422</w:t>
            </w:r>
          </w:p>
        </w:tc>
        <w:tc>
          <w:tcPr>
            <w:tcW w:w="1240" w:type="dxa"/>
            <w:noWrap/>
            <w:hideMark/>
          </w:tcPr>
          <w:p w14:paraId="2DE54CE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0.882</w:t>
            </w:r>
          </w:p>
        </w:tc>
        <w:tc>
          <w:tcPr>
            <w:tcW w:w="862" w:type="dxa"/>
            <w:noWrap/>
            <w:hideMark/>
          </w:tcPr>
          <w:p w14:paraId="50C2F94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104</w:t>
            </w:r>
          </w:p>
        </w:tc>
      </w:tr>
      <w:tr w:rsidR="00C73143" w:rsidRPr="00FC041B" w14:paraId="0A461A39"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128E266"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Chad</w:t>
            </w:r>
          </w:p>
        </w:tc>
        <w:tc>
          <w:tcPr>
            <w:tcW w:w="1240" w:type="dxa"/>
            <w:tcBorders>
              <w:left w:val="nil"/>
            </w:tcBorders>
            <w:noWrap/>
            <w:hideMark/>
          </w:tcPr>
          <w:p w14:paraId="688211F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0.728</w:t>
            </w:r>
          </w:p>
        </w:tc>
        <w:tc>
          <w:tcPr>
            <w:tcW w:w="1240" w:type="dxa"/>
            <w:noWrap/>
            <w:hideMark/>
          </w:tcPr>
          <w:p w14:paraId="60F7D8F7"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0.492</w:t>
            </w:r>
          </w:p>
        </w:tc>
        <w:tc>
          <w:tcPr>
            <w:tcW w:w="1240" w:type="dxa"/>
            <w:noWrap/>
            <w:hideMark/>
          </w:tcPr>
          <w:p w14:paraId="1F4B6A5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0.881</w:t>
            </w:r>
          </w:p>
        </w:tc>
        <w:tc>
          <w:tcPr>
            <w:tcW w:w="862" w:type="dxa"/>
            <w:noWrap/>
            <w:hideMark/>
          </w:tcPr>
          <w:p w14:paraId="2B3ACFE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93</w:t>
            </w:r>
          </w:p>
        </w:tc>
      </w:tr>
      <w:tr w:rsidR="00C73143" w:rsidRPr="00FC041B" w14:paraId="76E56B3D"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E68BF9E"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Kuwait</w:t>
            </w:r>
          </w:p>
        </w:tc>
        <w:tc>
          <w:tcPr>
            <w:tcW w:w="1240" w:type="dxa"/>
            <w:tcBorders>
              <w:left w:val="nil"/>
            </w:tcBorders>
            <w:noWrap/>
            <w:hideMark/>
          </w:tcPr>
          <w:p w14:paraId="538BF21B"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0.724</w:t>
            </w:r>
          </w:p>
        </w:tc>
        <w:tc>
          <w:tcPr>
            <w:tcW w:w="1240" w:type="dxa"/>
            <w:noWrap/>
            <w:hideMark/>
          </w:tcPr>
          <w:p w14:paraId="3AD3CA41"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0.423</w:t>
            </w:r>
          </w:p>
        </w:tc>
        <w:tc>
          <w:tcPr>
            <w:tcW w:w="1240" w:type="dxa"/>
            <w:noWrap/>
            <w:hideMark/>
          </w:tcPr>
          <w:p w14:paraId="6A02EE4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0.933</w:t>
            </w:r>
          </w:p>
        </w:tc>
        <w:tc>
          <w:tcPr>
            <w:tcW w:w="862" w:type="dxa"/>
            <w:noWrap/>
            <w:hideMark/>
          </w:tcPr>
          <w:p w14:paraId="0D7C5C1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3A469DDF"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A500CA7"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East Timor</w:t>
            </w:r>
          </w:p>
        </w:tc>
        <w:tc>
          <w:tcPr>
            <w:tcW w:w="1240" w:type="dxa"/>
            <w:tcBorders>
              <w:left w:val="nil"/>
            </w:tcBorders>
            <w:noWrap/>
            <w:hideMark/>
          </w:tcPr>
          <w:p w14:paraId="4C02487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0.724</w:t>
            </w:r>
          </w:p>
        </w:tc>
        <w:tc>
          <w:tcPr>
            <w:tcW w:w="1240" w:type="dxa"/>
            <w:noWrap/>
            <w:hideMark/>
          </w:tcPr>
          <w:p w14:paraId="0EA4043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0.498</w:t>
            </w:r>
          </w:p>
        </w:tc>
        <w:tc>
          <w:tcPr>
            <w:tcW w:w="1240" w:type="dxa"/>
            <w:noWrap/>
            <w:hideMark/>
          </w:tcPr>
          <w:p w14:paraId="4542377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0.807</w:t>
            </w:r>
          </w:p>
        </w:tc>
        <w:tc>
          <w:tcPr>
            <w:tcW w:w="862" w:type="dxa"/>
            <w:noWrap/>
            <w:hideMark/>
          </w:tcPr>
          <w:p w14:paraId="18561A9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04452325"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2234263"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Equatorial Guinea</w:t>
            </w:r>
          </w:p>
        </w:tc>
        <w:tc>
          <w:tcPr>
            <w:tcW w:w="1240" w:type="dxa"/>
            <w:tcBorders>
              <w:left w:val="nil"/>
            </w:tcBorders>
            <w:noWrap/>
            <w:hideMark/>
          </w:tcPr>
          <w:p w14:paraId="5DB6A9A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0.721</w:t>
            </w:r>
          </w:p>
        </w:tc>
        <w:tc>
          <w:tcPr>
            <w:tcW w:w="1240" w:type="dxa"/>
            <w:noWrap/>
            <w:hideMark/>
          </w:tcPr>
          <w:p w14:paraId="439755C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0.627</w:t>
            </w:r>
          </w:p>
        </w:tc>
        <w:tc>
          <w:tcPr>
            <w:tcW w:w="1240" w:type="dxa"/>
            <w:noWrap/>
            <w:hideMark/>
          </w:tcPr>
          <w:p w14:paraId="1FC221D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0.809</w:t>
            </w:r>
          </w:p>
        </w:tc>
        <w:tc>
          <w:tcPr>
            <w:tcW w:w="862" w:type="dxa"/>
            <w:noWrap/>
            <w:hideMark/>
          </w:tcPr>
          <w:p w14:paraId="7598DC3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45</w:t>
            </w:r>
          </w:p>
        </w:tc>
      </w:tr>
      <w:tr w:rsidR="00C73143" w:rsidRPr="00FC041B" w14:paraId="3E0D0B39"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B61EAFA"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Albania</w:t>
            </w:r>
          </w:p>
        </w:tc>
        <w:tc>
          <w:tcPr>
            <w:tcW w:w="1240" w:type="dxa"/>
            <w:tcBorders>
              <w:left w:val="nil"/>
            </w:tcBorders>
            <w:noWrap/>
            <w:hideMark/>
          </w:tcPr>
          <w:p w14:paraId="26805CE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0.719</w:t>
            </w:r>
          </w:p>
        </w:tc>
        <w:tc>
          <w:tcPr>
            <w:tcW w:w="1240" w:type="dxa"/>
            <w:noWrap/>
            <w:hideMark/>
          </w:tcPr>
          <w:p w14:paraId="2579BD5A"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0.331</w:t>
            </w:r>
          </w:p>
        </w:tc>
        <w:tc>
          <w:tcPr>
            <w:tcW w:w="1240" w:type="dxa"/>
            <w:noWrap/>
            <w:hideMark/>
          </w:tcPr>
          <w:p w14:paraId="4A61E39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0.876</w:t>
            </w:r>
          </w:p>
        </w:tc>
        <w:tc>
          <w:tcPr>
            <w:tcW w:w="862" w:type="dxa"/>
            <w:noWrap/>
            <w:hideMark/>
          </w:tcPr>
          <w:p w14:paraId="2864CCA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102</w:t>
            </w:r>
          </w:p>
        </w:tc>
      </w:tr>
      <w:tr w:rsidR="00C73143" w:rsidRPr="00FC041B" w14:paraId="538E3EFE"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57465A6"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Maldives</w:t>
            </w:r>
          </w:p>
        </w:tc>
        <w:tc>
          <w:tcPr>
            <w:tcW w:w="1240" w:type="dxa"/>
            <w:tcBorders>
              <w:left w:val="nil"/>
            </w:tcBorders>
            <w:noWrap/>
            <w:hideMark/>
          </w:tcPr>
          <w:p w14:paraId="2D6C3FE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0.719</w:t>
            </w:r>
          </w:p>
        </w:tc>
        <w:tc>
          <w:tcPr>
            <w:tcW w:w="1240" w:type="dxa"/>
            <w:noWrap/>
            <w:hideMark/>
          </w:tcPr>
          <w:p w14:paraId="2CDCA6B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0.332</w:t>
            </w:r>
          </w:p>
        </w:tc>
        <w:tc>
          <w:tcPr>
            <w:tcW w:w="1240" w:type="dxa"/>
            <w:noWrap/>
            <w:hideMark/>
          </w:tcPr>
          <w:p w14:paraId="27F5530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0.810</w:t>
            </w:r>
          </w:p>
        </w:tc>
        <w:tc>
          <w:tcPr>
            <w:tcW w:w="862" w:type="dxa"/>
            <w:noWrap/>
            <w:hideMark/>
          </w:tcPr>
          <w:p w14:paraId="097E765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0C52295D"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313853F"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Burundi</w:t>
            </w:r>
          </w:p>
        </w:tc>
        <w:tc>
          <w:tcPr>
            <w:tcW w:w="1240" w:type="dxa"/>
            <w:tcBorders>
              <w:left w:val="nil"/>
            </w:tcBorders>
            <w:noWrap/>
            <w:hideMark/>
          </w:tcPr>
          <w:p w14:paraId="6EEB75B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0.716</w:t>
            </w:r>
          </w:p>
        </w:tc>
        <w:tc>
          <w:tcPr>
            <w:tcW w:w="1240" w:type="dxa"/>
            <w:noWrap/>
            <w:hideMark/>
          </w:tcPr>
          <w:p w14:paraId="5A10A1C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0.434</w:t>
            </w:r>
          </w:p>
        </w:tc>
        <w:tc>
          <w:tcPr>
            <w:tcW w:w="1240" w:type="dxa"/>
            <w:noWrap/>
            <w:hideMark/>
          </w:tcPr>
          <w:p w14:paraId="4B1C6D6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0.816</w:t>
            </w:r>
          </w:p>
        </w:tc>
        <w:tc>
          <w:tcPr>
            <w:tcW w:w="862" w:type="dxa"/>
            <w:noWrap/>
            <w:hideMark/>
          </w:tcPr>
          <w:p w14:paraId="1C9E9F4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98</w:t>
            </w:r>
          </w:p>
        </w:tc>
      </w:tr>
      <w:tr w:rsidR="00C73143" w:rsidRPr="00FC041B" w14:paraId="623637AE"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70986D6"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Nepal</w:t>
            </w:r>
          </w:p>
        </w:tc>
        <w:tc>
          <w:tcPr>
            <w:tcW w:w="1240" w:type="dxa"/>
            <w:tcBorders>
              <w:left w:val="nil"/>
            </w:tcBorders>
            <w:noWrap/>
            <w:hideMark/>
          </w:tcPr>
          <w:p w14:paraId="5386A67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0.713</w:t>
            </w:r>
          </w:p>
        </w:tc>
        <w:tc>
          <w:tcPr>
            <w:tcW w:w="1240" w:type="dxa"/>
            <w:noWrap/>
            <w:hideMark/>
          </w:tcPr>
          <w:p w14:paraId="6FAD248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0.331</w:t>
            </w:r>
          </w:p>
        </w:tc>
        <w:tc>
          <w:tcPr>
            <w:tcW w:w="1240" w:type="dxa"/>
            <w:noWrap/>
            <w:hideMark/>
          </w:tcPr>
          <w:p w14:paraId="6060490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0.877</w:t>
            </w:r>
          </w:p>
        </w:tc>
        <w:tc>
          <w:tcPr>
            <w:tcW w:w="862" w:type="dxa"/>
            <w:noWrap/>
            <w:hideMark/>
          </w:tcPr>
          <w:p w14:paraId="68DF867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25EE9BD2"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502EDBE"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Ethiopia</w:t>
            </w:r>
          </w:p>
        </w:tc>
        <w:tc>
          <w:tcPr>
            <w:tcW w:w="1240" w:type="dxa"/>
            <w:tcBorders>
              <w:left w:val="nil"/>
            </w:tcBorders>
            <w:noWrap/>
            <w:hideMark/>
          </w:tcPr>
          <w:p w14:paraId="6C67829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0.708</w:t>
            </w:r>
          </w:p>
        </w:tc>
        <w:tc>
          <w:tcPr>
            <w:tcW w:w="1240" w:type="dxa"/>
            <w:noWrap/>
            <w:hideMark/>
          </w:tcPr>
          <w:p w14:paraId="5A08C7C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0.386</w:t>
            </w:r>
          </w:p>
        </w:tc>
        <w:tc>
          <w:tcPr>
            <w:tcW w:w="1240" w:type="dxa"/>
            <w:noWrap/>
            <w:hideMark/>
          </w:tcPr>
          <w:p w14:paraId="1DE4BB57"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0.809</w:t>
            </w:r>
          </w:p>
        </w:tc>
        <w:tc>
          <w:tcPr>
            <w:tcW w:w="862" w:type="dxa"/>
            <w:noWrap/>
            <w:hideMark/>
          </w:tcPr>
          <w:p w14:paraId="6AF3CC3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4B32D11F"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DDC9D88"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Iran</w:t>
            </w:r>
          </w:p>
        </w:tc>
        <w:tc>
          <w:tcPr>
            <w:tcW w:w="1240" w:type="dxa"/>
            <w:tcBorders>
              <w:left w:val="nil"/>
            </w:tcBorders>
            <w:noWrap/>
            <w:hideMark/>
          </w:tcPr>
          <w:p w14:paraId="239446D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0.708</w:t>
            </w:r>
          </w:p>
        </w:tc>
        <w:tc>
          <w:tcPr>
            <w:tcW w:w="1240" w:type="dxa"/>
            <w:noWrap/>
            <w:hideMark/>
          </w:tcPr>
          <w:p w14:paraId="0A6F920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0.478</w:t>
            </w:r>
          </w:p>
        </w:tc>
        <w:tc>
          <w:tcPr>
            <w:tcW w:w="1240" w:type="dxa"/>
            <w:noWrap/>
            <w:hideMark/>
          </w:tcPr>
          <w:p w14:paraId="75421F82"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0.885</w:t>
            </w:r>
          </w:p>
        </w:tc>
        <w:tc>
          <w:tcPr>
            <w:tcW w:w="862" w:type="dxa"/>
            <w:noWrap/>
            <w:hideMark/>
          </w:tcPr>
          <w:p w14:paraId="04BFBFE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1A096841"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778D6CEC"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Mauritania</w:t>
            </w:r>
          </w:p>
        </w:tc>
        <w:tc>
          <w:tcPr>
            <w:tcW w:w="1240" w:type="dxa"/>
            <w:tcBorders>
              <w:left w:val="nil"/>
            </w:tcBorders>
            <w:noWrap/>
            <w:hideMark/>
          </w:tcPr>
          <w:p w14:paraId="079891B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0.707</w:t>
            </w:r>
          </w:p>
        </w:tc>
        <w:tc>
          <w:tcPr>
            <w:tcW w:w="1240" w:type="dxa"/>
            <w:noWrap/>
            <w:hideMark/>
          </w:tcPr>
          <w:p w14:paraId="031A2C2A"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0.320</w:t>
            </w:r>
          </w:p>
        </w:tc>
        <w:tc>
          <w:tcPr>
            <w:tcW w:w="1240" w:type="dxa"/>
            <w:noWrap/>
            <w:hideMark/>
          </w:tcPr>
          <w:p w14:paraId="1E1CFA3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0.864</w:t>
            </w:r>
          </w:p>
        </w:tc>
        <w:tc>
          <w:tcPr>
            <w:tcW w:w="862" w:type="dxa"/>
            <w:noWrap/>
            <w:hideMark/>
          </w:tcPr>
          <w:p w14:paraId="58B7B0E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109</w:t>
            </w:r>
          </w:p>
        </w:tc>
      </w:tr>
      <w:tr w:rsidR="00C73143" w:rsidRPr="00FC041B" w14:paraId="33D38BB2"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75F14826"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Comoros</w:t>
            </w:r>
          </w:p>
        </w:tc>
        <w:tc>
          <w:tcPr>
            <w:tcW w:w="1240" w:type="dxa"/>
            <w:tcBorders>
              <w:left w:val="nil"/>
            </w:tcBorders>
            <w:noWrap/>
            <w:hideMark/>
          </w:tcPr>
          <w:p w14:paraId="4469BF0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0.706</w:t>
            </w:r>
          </w:p>
        </w:tc>
        <w:tc>
          <w:tcPr>
            <w:tcW w:w="1240" w:type="dxa"/>
            <w:noWrap/>
            <w:hideMark/>
          </w:tcPr>
          <w:p w14:paraId="27D27F0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0.370</w:t>
            </w:r>
          </w:p>
        </w:tc>
        <w:tc>
          <w:tcPr>
            <w:tcW w:w="1240" w:type="dxa"/>
            <w:noWrap/>
            <w:hideMark/>
          </w:tcPr>
          <w:p w14:paraId="516029AD"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0.916</w:t>
            </w:r>
          </w:p>
        </w:tc>
        <w:tc>
          <w:tcPr>
            <w:tcW w:w="862" w:type="dxa"/>
            <w:noWrap/>
            <w:hideMark/>
          </w:tcPr>
          <w:p w14:paraId="712BAE8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48D43DEC"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5A301E8"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Liechtenstein</w:t>
            </w:r>
          </w:p>
        </w:tc>
        <w:tc>
          <w:tcPr>
            <w:tcW w:w="1240" w:type="dxa"/>
            <w:tcBorders>
              <w:left w:val="nil"/>
            </w:tcBorders>
            <w:noWrap/>
            <w:hideMark/>
          </w:tcPr>
          <w:p w14:paraId="698CFDB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0.705</w:t>
            </w:r>
          </w:p>
        </w:tc>
        <w:tc>
          <w:tcPr>
            <w:tcW w:w="1240" w:type="dxa"/>
            <w:noWrap/>
            <w:hideMark/>
          </w:tcPr>
          <w:p w14:paraId="60EF416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0.644</w:t>
            </w:r>
          </w:p>
        </w:tc>
        <w:tc>
          <w:tcPr>
            <w:tcW w:w="1240" w:type="dxa"/>
            <w:noWrap/>
            <w:hideMark/>
          </w:tcPr>
          <w:p w14:paraId="55AD156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0.775</w:t>
            </w:r>
          </w:p>
        </w:tc>
        <w:tc>
          <w:tcPr>
            <w:tcW w:w="862" w:type="dxa"/>
            <w:noWrap/>
            <w:hideMark/>
          </w:tcPr>
          <w:p w14:paraId="6C1A524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103</w:t>
            </w:r>
          </w:p>
        </w:tc>
      </w:tr>
      <w:tr w:rsidR="00C73143" w:rsidRPr="00FC041B" w14:paraId="2A0E6895"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1585A95" w14:textId="77777777" w:rsidR="00C73143" w:rsidRPr="00FC041B" w:rsidRDefault="00C73143" w:rsidP="00F837FD">
            <w:pPr>
              <w:widowControl/>
              <w:autoSpaceDE/>
              <w:autoSpaceDN/>
              <w:adjustRightInd/>
              <w:rPr>
                <w:rFonts w:cs="Arial"/>
                <w:b w:val="0"/>
                <w:sz w:val="20"/>
                <w:szCs w:val="20"/>
              </w:rPr>
            </w:pPr>
            <w:proofErr w:type="spellStart"/>
            <w:r w:rsidRPr="00FC041B">
              <w:rPr>
                <w:rFonts w:cs="Arial"/>
                <w:b w:val="0"/>
                <w:caps w:val="0"/>
                <w:sz w:val="20"/>
                <w:szCs w:val="20"/>
              </w:rPr>
              <w:t>Palestine_British_Mandate</w:t>
            </w:r>
            <w:proofErr w:type="spellEnd"/>
          </w:p>
        </w:tc>
        <w:tc>
          <w:tcPr>
            <w:tcW w:w="1240" w:type="dxa"/>
            <w:tcBorders>
              <w:left w:val="nil"/>
            </w:tcBorders>
            <w:noWrap/>
            <w:hideMark/>
          </w:tcPr>
          <w:p w14:paraId="0597C36D"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0.697</w:t>
            </w:r>
          </w:p>
        </w:tc>
        <w:tc>
          <w:tcPr>
            <w:tcW w:w="1240" w:type="dxa"/>
            <w:noWrap/>
            <w:hideMark/>
          </w:tcPr>
          <w:p w14:paraId="2A30D00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0.647</w:t>
            </w:r>
          </w:p>
        </w:tc>
        <w:tc>
          <w:tcPr>
            <w:tcW w:w="1240" w:type="dxa"/>
            <w:noWrap/>
            <w:hideMark/>
          </w:tcPr>
          <w:p w14:paraId="2DA9E64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0.731</w:t>
            </w:r>
          </w:p>
        </w:tc>
        <w:tc>
          <w:tcPr>
            <w:tcW w:w="862" w:type="dxa"/>
            <w:noWrap/>
            <w:hideMark/>
          </w:tcPr>
          <w:p w14:paraId="69F2FE3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31</w:t>
            </w:r>
          </w:p>
        </w:tc>
      </w:tr>
      <w:tr w:rsidR="00C73143" w:rsidRPr="00FC041B" w14:paraId="2BA1821C"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5CEDA40"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Cambodia</w:t>
            </w:r>
          </w:p>
        </w:tc>
        <w:tc>
          <w:tcPr>
            <w:tcW w:w="1240" w:type="dxa"/>
            <w:tcBorders>
              <w:left w:val="nil"/>
            </w:tcBorders>
            <w:noWrap/>
            <w:hideMark/>
          </w:tcPr>
          <w:p w14:paraId="6B976C9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0.696</w:t>
            </w:r>
          </w:p>
        </w:tc>
        <w:tc>
          <w:tcPr>
            <w:tcW w:w="1240" w:type="dxa"/>
            <w:noWrap/>
            <w:hideMark/>
          </w:tcPr>
          <w:p w14:paraId="2B2EB90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0.455</w:t>
            </w:r>
          </w:p>
        </w:tc>
        <w:tc>
          <w:tcPr>
            <w:tcW w:w="1240" w:type="dxa"/>
            <w:noWrap/>
            <w:hideMark/>
          </w:tcPr>
          <w:p w14:paraId="3A7DDE7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0.843</w:t>
            </w:r>
          </w:p>
        </w:tc>
        <w:tc>
          <w:tcPr>
            <w:tcW w:w="862" w:type="dxa"/>
            <w:noWrap/>
            <w:hideMark/>
          </w:tcPr>
          <w:p w14:paraId="09CD7F8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6B69E0B2"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E092484"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Indonesia</w:t>
            </w:r>
          </w:p>
        </w:tc>
        <w:tc>
          <w:tcPr>
            <w:tcW w:w="1240" w:type="dxa"/>
            <w:tcBorders>
              <w:left w:val="nil"/>
            </w:tcBorders>
            <w:noWrap/>
            <w:hideMark/>
          </w:tcPr>
          <w:p w14:paraId="6FCACC91"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0.696</w:t>
            </w:r>
          </w:p>
        </w:tc>
        <w:tc>
          <w:tcPr>
            <w:tcW w:w="1240" w:type="dxa"/>
            <w:noWrap/>
            <w:hideMark/>
          </w:tcPr>
          <w:p w14:paraId="5216D72D"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0.219</w:t>
            </w:r>
          </w:p>
        </w:tc>
        <w:tc>
          <w:tcPr>
            <w:tcW w:w="1240" w:type="dxa"/>
            <w:noWrap/>
            <w:hideMark/>
          </w:tcPr>
          <w:p w14:paraId="5149C6F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0.849</w:t>
            </w:r>
          </w:p>
        </w:tc>
        <w:tc>
          <w:tcPr>
            <w:tcW w:w="862" w:type="dxa"/>
            <w:noWrap/>
            <w:hideMark/>
          </w:tcPr>
          <w:p w14:paraId="1662E7F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549EC405"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7DDF111"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Palestine, West Bank</w:t>
            </w:r>
          </w:p>
        </w:tc>
        <w:tc>
          <w:tcPr>
            <w:tcW w:w="1240" w:type="dxa"/>
            <w:tcBorders>
              <w:left w:val="nil"/>
            </w:tcBorders>
            <w:noWrap/>
            <w:hideMark/>
          </w:tcPr>
          <w:p w14:paraId="7876024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0.694</w:t>
            </w:r>
          </w:p>
        </w:tc>
        <w:tc>
          <w:tcPr>
            <w:tcW w:w="1240" w:type="dxa"/>
            <w:noWrap/>
            <w:hideMark/>
          </w:tcPr>
          <w:p w14:paraId="624317B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0.472</w:t>
            </w:r>
          </w:p>
        </w:tc>
        <w:tc>
          <w:tcPr>
            <w:tcW w:w="1240" w:type="dxa"/>
            <w:noWrap/>
            <w:hideMark/>
          </w:tcPr>
          <w:p w14:paraId="42F2B0D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0.927</w:t>
            </w:r>
          </w:p>
        </w:tc>
        <w:tc>
          <w:tcPr>
            <w:tcW w:w="862" w:type="dxa"/>
            <w:noWrap/>
            <w:hideMark/>
          </w:tcPr>
          <w:p w14:paraId="7377C3C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67</w:t>
            </w:r>
          </w:p>
        </w:tc>
      </w:tr>
      <w:tr w:rsidR="00C73143" w:rsidRPr="00FC041B" w14:paraId="171BBF3C"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9D2D11A"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Yemen</w:t>
            </w:r>
          </w:p>
        </w:tc>
        <w:tc>
          <w:tcPr>
            <w:tcW w:w="1240" w:type="dxa"/>
            <w:tcBorders>
              <w:left w:val="nil"/>
            </w:tcBorders>
            <w:noWrap/>
            <w:hideMark/>
          </w:tcPr>
          <w:p w14:paraId="57ACB1C1"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0.685</w:t>
            </w:r>
          </w:p>
        </w:tc>
        <w:tc>
          <w:tcPr>
            <w:tcW w:w="1240" w:type="dxa"/>
            <w:noWrap/>
            <w:hideMark/>
          </w:tcPr>
          <w:p w14:paraId="172C14C1"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0.447</w:t>
            </w:r>
          </w:p>
        </w:tc>
        <w:tc>
          <w:tcPr>
            <w:tcW w:w="1240" w:type="dxa"/>
            <w:noWrap/>
            <w:hideMark/>
          </w:tcPr>
          <w:p w14:paraId="1124E93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0.798</w:t>
            </w:r>
          </w:p>
        </w:tc>
        <w:tc>
          <w:tcPr>
            <w:tcW w:w="862" w:type="dxa"/>
            <w:noWrap/>
            <w:hideMark/>
          </w:tcPr>
          <w:p w14:paraId="50137FD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61FBA14D"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E8424C2"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Mongolia</w:t>
            </w:r>
          </w:p>
        </w:tc>
        <w:tc>
          <w:tcPr>
            <w:tcW w:w="1240" w:type="dxa"/>
            <w:tcBorders>
              <w:left w:val="nil"/>
            </w:tcBorders>
            <w:noWrap/>
            <w:hideMark/>
          </w:tcPr>
          <w:p w14:paraId="4E82F6A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0.684</w:t>
            </w:r>
          </w:p>
        </w:tc>
        <w:tc>
          <w:tcPr>
            <w:tcW w:w="1240" w:type="dxa"/>
            <w:noWrap/>
            <w:hideMark/>
          </w:tcPr>
          <w:p w14:paraId="113D25C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0.323</w:t>
            </w:r>
          </w:p>
        </w:tc>
        <w:tc>
          <w:tcPr>
            <w:tcW w:w="1240" w:type="dxa"/>
            <w:noWrap/>
            <w:hideMark/>
          </w:tcPr>
          <w:p w14:paraId="71DF3D9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0.889</w:t>
            </w:r>
          </w:p>
        </w:tc>
        <w:tc>
          <w:tcPr>
            <w:tcW w:w="862" w:type="dxa"/>
            <w:noWrap/>
            <w:hideMark/>
          </w:tcPr>
          <w:p w14:paraId="1C4A1B07"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104</w:t>
            </w:r>
          </w:p>
        </w:tc>
      </w:tr>
      <w:tr w:rsidR="00C73143" w:rsidRPr="00FC041B" w14:paraId="3AF8356D"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D67E4F0"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Namibia</w:t>
            </w:r>
          </w:p>
        </w:tc>
        <w:tc>
          <w:tcPr>
            <w:tcW w:w="1240" w:type="dxa"/>
            <w:tcBorders>
              <w:left w:val="nil"/>
            </w:tcBorders>
            <w:noWrap/>
            <w:hideMark/>
          </w:tcPr>
          <w:p w14:paraId="65C6761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0.682</w:t>
            </w:r>
          </w:p>
        </w:tc>
        <w:tc>
          <w:tcPr>
            <w:tcW w:w="1240" w:type="dxa"/>
            <w:noWrap/>
            <w:hideMark/>
          </w:tcPr>
          <w:p w14:paraId="09AE602D"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0.412</w:t>
            </w:r>
          </w:p>
        </w:tc>
        <w:tc>
          <w:tcPr>
            <w:tcW w:w="1240" w:type="dxa"/>
            <w:noWrap/>
            <w:hideMark/>
          </w:tcPr>
          <w:p w14:paraId="01AC5AD2"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0.828</w:t>
            </w:r>
          </w:p>
        </w:tc>
        <w:tc>
          <w:tcPr>
            <w:tcW w:w="862" w:type="dxa"/>
            <w:noWrap/>
            <w:hideMark/>
          </w:tcPr>
          <w:p w14:paraId="4C24CDC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1DFD3625"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F265C0E"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Taiwan</w:t>
            </w:r>
          </w:p>
        </w:tc>
        <w:tc>
          <w:tcPr>
            <w:tcW w:w="1240" w:type="dxa"/>
            <w:tcBorders>
              <w:left w:val="nil"/>
            </w:tcBorders>
            <w:noWrap/>
            <w:hideMark/>
          </w:tcPr>
          <w:p w14:paraId="5DA66D8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0.682</w:t>
            </w:r>
          </w:p>
        </w:tc>
        <w:tc>
          <w:tcPr>
            <w:tcW w:w="1240" w:type="dxa"/>
            <w:noWrap/>
            <w:hideMark/>
          </w:tcPr>
          <w:p w14:paraId="54C5028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0.234</w:t>
            </w:r>
          </w:p>
        </w:tc>
        <w:tc>
          <w:tcPr>
            <w:tcW w:w="1240" w:type="dxa"/>
            <w:noWrap/>
            <w:hideMark/>
          </w:tcPr>
          <w:p w14:paraId="24FFB6A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0.983</w:t>
            </w:r>
          </w:p>
        </w:tc>
        <w:tc>
          <w:tcPr>
            <w:tcW w:w="862" w:type="dxa"/>
            <w:noWrap/>
            <w:hideMark/>
          </w:tcPr>
          <w:p w14:paraId="010E55C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74AD9F16"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612D92D"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 xml:space="preserve">Vietnam, Democratic Republic </w:t>
            </w:r>
          </w:p>
        </w:tc>
        <w:tc>
          <w:tcPr>
            <w:tcW w:w="1240" w:type="dxa"/>
            <w:tcBorders>
              <w:left w:val="nil"/>
            </w:tcBorders>
            <w:noWrap/>
            <w:hideMark/>
          </w:tcPr>
          <w:p w14:paraId="6C224702"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0.682</w:t>
            </w:r>
          </w:p>
        </w:tc>
        <w:tc>
          <w:tcPr>
            <w:tcW w:w="1240" w:type="dxa"/>
            <w:noWrap/>
            <w:hideMark/>
          </w:tcPr>
          <w:p w14:paraId="7A0B0DF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0.570</w:t>
            </w:r>
          </w:p>
        </w:tc>
        <w:tc>
          <w:tcPr>
            <w:tcW w:w="1240" w:type="dxa"/>
            <w:noWrap/>
            <w:hideMark/>
          </w:tcPr>
          <w:p w14:paraId="1524F862"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0.728</w:t>
            </w:r>
          </w:p>
        </w:tc>
        <w:tc>
          <w:tcPr>
            <w:tcW w:w="862" w:type="dxa"/>
            <w:noWrap/>
            <w:hideMark/>
          </w:tcPr>
          <w:p w14:paraId="46598E1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68</w:t>
            </w:r>
          </w:p>
        </w:tc>
      </w:tr>
      <w:tr w:rsidR="00C73143" w:rsidRPr="00FC041B" w14:paraId="7A73BBC0"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3BD03CE"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Malawi</w:t>
            </w:r>
          </w:p>
        </w:tc>
        <w:tc>
          <w:tcPr>
            <w:tcW w:w="1240" w:type="dxa"/>
            <w:tcBorders>
              <w:left w:val="nil"/>
            </w:tcBorders>
            <w:noWrap/>
            <w:hideMark/>
          </w:tcPr>
          <w:p w14:paraId="4547D69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0.681</w:t>
            </w:r>
          </w:p>
        </w:tc>
        <w:tc>
          <w:tcPr>
            <w:tcW w:w="1240" w:type="dxa"/>
            <w:noWrap/>
            <w:hideMark/>
          </w:tcPr>
          <w:p w14:paraId="6FFF659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0.311</w:t>
            </w:r>
          </w:p>
        </w:tc>
        <w:tc>
          <w:tcPr>
            <w:tcW w:w="1240" w:type="dxa"/>
            <w:noWrap/>
            <w:hideMark/>
          </w:tcPr>
          <w:p w14:paraId="33EA62A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0.822</w:t>
            </w:r>
          </w:p>
        </w:tc>
        <w:tc>
          <w:tcPr>
            <w:tcW w:w="862" w:type="dxa"/>
            <w:noWrap/>
            <w:hideMark/>
          </w:tcPr>
          <w:p w14:paraId="41D744B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531530A6"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4F6B973"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Singapore</w:t>
            </w:r>
          </w:p>
        </w:tc>
        <w:tc>
          <w:tcPr>
            <w:tcW w:w="1240" w:type="dxa"/>
            <w:tcBorders>
              <w:left w:val="nil"/>
            </w:tcBorders>
            <w:noWrap/>
            <w:hideMark/>
          </w:tcPr>
          <w:p w14:paraId="48353EA1"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0.680</w:t>
            </w:r>
          </w:p>
        </w:tc>
        <w:tc>
          <w:tcPr>
            <w:tcW w:w="1240" w:type="dxa"/>
            <w:noWrap/>
            <w:hideMark/>
          </w:tcPr>
          <w:p w14:paraId="3DB075C3"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0.464</w:t>
            </w:r>
          </w:p>
        </w:tc>
        <w:tc>
          <w:tcPr>
            <w:tcW w:w="1240" w:type="dxa"/>
            <w:noWrap/>
            <w:hideMark/>
          </w:tcPr>
          <w:p w14:paraId="35A29A6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0.868</w:t>
            </w:r>
          </w:p>
        </w:tc>
        <w:tc>
          <w:tcPr>
            <w:tcW w:w="862" w:type="dxa"/>
            <w:noWrap/>
            <w:hideMark/>
          </w:tcPr>
          <w:p w14:paraId="3A0B003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53578EDC"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EF8403F"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Sudan</w:t>
            </w:r>
          </w:p>
        </w:tc>
        <w:tc>
          <w:tcPr>
            <w:tcW w:w="1240" w:type="dxa"/>
            <w:tcBorders>
              <w:left w:val="nil"/>
            </w:tcBorders>
            <w:noWrap/>
            <w:hideMark/>
          </w:tcPr>
          <w:p w14:paraId="44C598F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0.678</w:t>
            </w:r>
          </w:p>
        </w:tc>
        <w:tc>
          <w:tcPr>
            <w:tcW w:w="1240" w:type="dxa"/>
            <w:noWrap/>
            <w:hideMark/>
          </w:tcPr>
          <w:p w14:paraId="6B89FAB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0.402</w:t>
            </w:r>
          </w:p>
        </w:tc>
        <w:tc>
          <w:tcPr>
            <w:tcW w:w="1240" w:type="dxa"/>
            <w:noWrap/>
            <w:hideMark/>
          </w:tcPr>
          <w:p w14:paraId="2765420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0.827</w:t>
            </w:r>
          </w:p>
        </w:tc>
        <w:tc>
          <w:tcPr>
            <w:tcW w:w="862" w:type="dxa"/>
            <w:noWrap/>
            <w:hideMark/>
          </w:tcPr>
          <w:p w14:paraId="72A231A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358C2096"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1107AF1"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United Arab Emirates</w:t>
            </w:r>
          </w:p>
        </w:tc>
        <w:tc>
          <w:tcPr>
            <w:tcW w:w="1240" w:type="dxa"/>
            <w:tcBorders>
              <w:left w:val="nil"/>
            </w:tcBorders>
            <w:noWrap/>
            <w:hideMark/>
          </w:tcPr>
          <w:p w14:paraId="5049546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0.678</w:t>
            </w:r>
          </w:p>
        </w:tc>
        <w:tc>
          <w:tcPr>
            <w:tcW w:w="1240" w:type="dxa"/>
            <w:noWrap/>
            <w:hideMark/>
          </w:tcPr>
          <w:p w14:paraId="2837DFF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0.644</w:t>
            </w:r>
          </w:p>
        </w:tc>
        <w:tc>
          <w:tcPr>
            <w:tcW w:w="1240" w:type="dxa"/>
            <w:noWrap/>
            <w:hideMark/>
          </w:tcPr>
          <w:p w14:paraId="0298CE52"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0.731</w:t>
            </w:r>
          </w:p>
        </w:tc>
        <w:tc>
          <w:tcPr>
            <w:tcW w:w="862" w:type="dxa"/>
            <w:noWrap/>
            <w:hideMark/>
          </w:tcPr>
          <w:p w14:paraId="3B2FD85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42</w:t>
            </w:r>
          </w:p>
        </w:tc>
      </w:tr>
      <w:tr w:rsidR="00C73143" w:rsidRPr="00FC041B" w14:paraId="3FDAA908"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BCAD8D5"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Afghanistan</w:t>
            </w:r>
          </w:p>
        </w:tc>
        <w:tc>
          <w:tcPr>
            <w:tcW w:w="1240" w:type="dxa"/>
            <w:tcBorders>
              <w:left w:val="nil"/>
            </w:tcBorders>
            <w:noWrap/>
            <w:hideMark/>
          </w:tcPr>
          <w:p w14:paraId="0FED420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0.677</w:t>
            </w:r>
          </w:p>
        </w:tc>
        <w:tc>
          <w:tcPr>
            <w:tcW w:w="1240" w:type="dxa"/>
            <w:noWrap/>
            <w:hideMark/>
          </w:tcPr>
          <w:p w14:paraId="1C0A56B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0.508</w:t>
            </w:r>
          </w:p>
        </w:tc>
        <w:tc>
          <w:tcPr>
            <w:tcW w:w="1240" w:type="dxa"/>
            <w:noWrap/>
            <w:hideMark/>
          </w:tcPr>
          <w:p w14:paraId="53AE6ED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0.793</w:t>
            </w:r>
          </w:p>
        </w:tc>
        <w:tc>
          <w:tcPr>
            <w:tcW w:w="862" w:type="dxa"/>
            <w:noWrap/>
            <w:hideMark/>
          </w:tcPr>
          <w:p w14:paraId="65DF3AA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4423CF33"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2937BDC"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Benin</w:t>
            </w:r>
          </w:p>
        </w:tc>
        <w:tc>
          <w:tcPr>
            <w:tcW w:w="1240" w:type="dxa"/>
            <w:tcBorders>
              <w:left w:val="nil"/>
            </w:tcBorders>
            <w:noWrap/>
            <w:hideMark/>
          </w:tcPr>
          <w:p w14:paraId="2F038C9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0.677</w:t>
            </w:r>
          </w:p>
        </w:tc>
        <w:tc>
          <w:tcPr>
            <w:tcW w:w="1240" w:type="dxa"/>
            <w:noWrap/>
            <w:hideMark/>
          </w:tcPr>
          <w:p w14:paraId="3635B61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0.301</w:t>
            </w:r>
          </w:p>
        </w:tc>
        <w:tc>
          <w:tcPr>
            <w:tcW w:w="1240" w:type="dxa"/>
            <w:noWrap/>
            <w:hideMark/>
          </w:tcPr>
          <w:p w14:paraId="4596F7B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0.819</w:t>
            </w:r>
          </w:p>
        </w:tc>
        <w:tc>
          <w:tcPr>
            <w:tcW w:w="862" w:type="dxa"/>
            <w:noWrap/>
            <w:hideMark/>
          </w:tcPr>
          <w:p w14:paraId="4BA99772"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02C522CB"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CD0A8C0"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Central African Republic</w:t>
            </w:r>
          </w:p>
        </w:tc>
        <w:tc>
          <w:tcPr>
            <w:tcW w:w="1240" w:type="dxa"/>
            <w:tcBorders>
              <w:left w:val="nil"/>
            </w:tcBorders>
            <w:noWrap/>
            <w:hideMark/>
          </w:tcPr>
          <w:p w14:paraId="5BE6A3B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0.676</w:t>
            </w:r>
          </w:p>
        </w:tc>
        <w:tc>
          <w:tcPr>
            <w:tcW w:w="1240" w:type="dxa"/>
            <w:noWrap/>
            <w:hideMark/>
          </w:tcPr>
          <w:p w14:paraId="3A22A44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0.386</w:t>
            </w:r>
          </w:p>
        </w:tc>
        <w:tc>
          <w:tcPr>
            <w:tcW w:w="1240" w:type="dxa"/>
            <w:noWrap/>
            <w:hideMark/>
          </w:tcPr>
          <w:p w14:paraId="5E041B1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0.850</w:t>
            </w:r>
          </w:p>
        </w:tc>
        <w:tc>
          <w:tcPr>
            <w:tcW w:w="862" w:type="dxa"/>
            <w:noWrap/>
            <w:hideMark/>
          </w:tcPr>
          <w:p w14:paraId="5E912F0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94</w:t>
            </w:r>
          </w:p>
        </w:tc>
      </w:tr>
      <w:tr w:rsidR="00C73143" w:rsidRPr="00FC041B" w14:paraId="5E56E0BD"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FD468A9"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Libya</w:t>
            </w:r>
          </w:p>
        </w:tc>
        <w:tc>
          <w:tcPr>
            <w:tcW w:w="1240" w:type="dxa"/>
            <w:tcBorders>
              <w:left w:val="nil"/>
            </w:tcBorders>
            <w:noWrap/>
            <w:hideMark/>
          </w:tcPr>
          <w:p w14:paraId="72C00DF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0.674</w:t>
            </w:r>
          </w:p>
        </w:tc>
        <w:tc>
          <w:tcPr>
            <w:tcW w:w="1240" w:type="dxa"/>
            <w:noWrap/>
            <w:hideMark/>
          </w:tcPr>
          <w:p w14:paraId="4CE47CCB"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0.459</w:t>
            </w:r>
          </w:p>
        </w:tc>
        <w:tc>
          <w:tcPr>
            <w:tcW w:w="1240" w:type="dxa"/>
            <w:noWrap/>
            <w:hideMark/>
          </w:tcPr>
          <w:p w14:paraId="74945D4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0.906</w:t>
            </w:r>
          </w:p>
        </w:tc>
        <w:tc>
          <w:tcPr>
            <w:tcW w:w="862" w:type="dxa"/>
            <w:noWrap/>
            <w:hideMark/>
          </w:tcPr>
          <w:p w14:paraId="7ACB24F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81</w:t>
            </w:r>
          </w:p>
        </w:tc>
      </w:tr>
      <w:tr w:rsidR="00C73143" w:rsidRPr="00FC041B" w14:paraId="70C0D953"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5F8A2FA"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Eritrea</w:t>
            </w:r>
          </w:p>
        </w:tc>
        <w:tc>
          <w:tcPr>
            <w:tcW w:w="1240" w:type="dxa"/>
            <w:tcBorders>
              <w:left w:val="nil"/>
            </w:tcBorders>
            <w:noWrap/>
            <w:hideMark/>
          </w:tcPr>
          <w:p w14:paraId="6E91355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0.669</w:t>
            </w:r>
          </w:p>
        </w:tc>
        <w:tc>
          <w:tcPr>
            <w:tcW w:w="1240" w:type="dxa"/>
            <w:noWrap/>
            <w:hideMark/>
          </w:tcPr>
          <w:p w14:paraId="53B9749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0.527</w:t>
            </w:r>
          </w:p>
        </w:tc>
        <w:tc>
          <w:tcPr>
            <w:tcW w:w="1240" w:type="dxa"/>
            <w:noWrap/>
            <w:hideMark/>
          </w:tcPr>
          <w:p w14:paraId="0CB9F70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0.754</w:t>
            </w:r>
          </w:p>
        </w:tc>
        <w:tc>
          <w:tcPr>
            <w:tcW w:w="862" w:type="dxa"/>
            <w:noWrap/>
            <w:hideMark/>
          </w:tcPr>
          <w:p w14:paraId="5545C5C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30518191"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15E3F49"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Zanzibar</w:t>
            </w:r>
          </w:p>
        </w:tc>
        <w:tc>
          <w:tcPr>
            <w:tcW w:w="1240" w:type="dxa"/>
            <w:tcBorders>
              <w:left w:val="nil"/>
            </w:tcBorders>
            <w:noWrap/>
            <w:hideMark/>
          </w:tcPr>
          <w:p w14:paraId="07AEB05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0.664</w:t>
            </w:r>
          </w:p>
        </w:tc>
        <w:tc>
          <w:tcPr>
            <w:tcW w:w="1240" w:type="dxa"/>
            <w:noWrap/>
            <w:hideMark/>
          </w:tcPr>
          <w:p w14:paraId="53B06EEB"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0.622</w:t>
            </w:r>
          </w:p>
        </w:tc>
        <w:tc>
          <w:tcPr>
            <w:tcW w:w="1240" w:type="dxa"/>
            <w:noWrap/>
            <w:hideMark/>
          </w:tcPr>
          <w:p w14:paraId="329C21B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0.685</w:t>
            </w:r>
          </w:p>
        </w:tc>
        <w:tc>
          <w:tcPr>
            <w:tcW w:w="862" w:type="dxa"/>
            <w:noWrap/>
            <w:hideMark/>
          </w:tcPr>
          <w:p w14:paraId="2AC70682"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w:t>
            </w:r>
          </w:p>
        </w:tc>
      </w:tr>
      <w:tr w:rsidR="00C73143" w:rsidRPr="00FC041B" w14:paraId="247CA1D2"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1E4776F"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 xml:space="preserve">Vietnam, Republic </w:t>
            </w:r>
          </w:p>
        </w:tc>
        <w:tc>
          <w:tcPr>
            <w:tcW w:w="1240" w:type="dxa"/>
            <w:tcBorders>
              <w:left w:val="nil"/>
            </w:tcBorders>
            <w:noWrap/>
            <w:hideMark/>
          </w:tcPr>
          <w:p w14:paraId="74C6BC6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0.661</w:t>
            </w:r>
          </w:p>
        </w:tc>
        <w:tc>
          <w:tcPr>
            <w:tcW w:w="1240" w:type="dxa"/>
            <w:noWrap/>
            <w:hideMark/>
          </w:tcPr>
          <w:p w14:paraId="0736CEE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0.411</w:t>
            </w:r>
          </w:p>
        </w:tc>
        <w:tc>
          <w:tcPr>
            <w:tcW w:w="1240" w:type="dxa"/>
            <w:noWrap/>
            <w:hideMark/>
          </w:tcPr>
          <w:p w14:paraId="5CAB533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0.768</w:t>
            </w:r>
          </w:p>
        </w:tc>
        <w:tc>
          <w:tcPr>
            <w:tcW w:w="862" w:type="dxa"/>
            <w:noWrap/>
            <w:hideMark/>
          </w:tcPr>
          <w:p w14:paraId="33A38D9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76</w:t>
            </w:r>
          </w:p>
        </w:tc>
      </w:tr>
      <w:tr w:rsidR="00C73143" w:rsidRPr="00FC041B" w14:paraId="60FB9F7E"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C58AA56"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Burma (Myanmar)</w:t>
            </w:r>
          </w:p>
        </w:tc>
        <w:tc>
          <w:tcPr>
            <w:tcW w:w="1240" w:type="dxa"/>
            <w:tcBorders>
              <w:left w:val="nil"/>
            </w:tcBorders>
            <w:noWrap/>
            <w:hideMark/>
          </w:tcPr>
          <w:p w14:paraId="508B962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0.660</w:t>
            </w:r>
          </w:p>
        </w:tc>
        <w:tc>
          <w:tcPr>
            <w:tcW w:w="1240" w:type="dxa"/>
            <w:noWrap/>
            <w:hideMark/>
          </w:tcPr>
          <w:p w14:paraId="160C727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0.256</w:t>
            </w:r>
          </w:p>
        </w:tc>
        <w:tc>
          <w:tcPr>
            <w:tcW w:w="1240" w:type="dxa"/>
            <w:noWrap/>
            <w:hideMark/>
          </w:tcPr>
          <w:p w14:paraId="76903BA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0.790</w:t>
            </w:r>
          </w:p>
        </w:tc>
        <w:tc>
          <w:tcPr>
            <w:tcW w:w="862" w:type="dxa"/>
            <w:noWrap/>
            <w:hideMark/>
          </w:tcPr>
          <w:p w14:paraId="164E9D7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70BA6F57"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02286A2"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Jordan</w:t>
            </w:r>
          </w:p>
        </w:tc>
        <w:tc>
          <w:tcPr>
            <w:tcW w:w="1240" w:type="dxa"/>
            <w:tcBorders>
              <w:left w:val="nil"/>
            </w:tcBorders>
            <w:noWrap/>
            <w:hideMark/>
          </w:tcPr>
          <w:p w14:paraId="3793B0D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0.660</w:t>
            </w:r>
          </w:p>
        </w:tc>
        <w:tc>
          <w:tcPr>
            <w:tcW w:w="1240" w:type="dxa"/>
            <w:noWrap/>
            <w:hideMark/>
          </w:tcPr>
          <w:p w14:paraId="37F5217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0.454</w:t>
            </w:r>
          </w:p>
        </w:tc>
        <w:tc>
          <w:tcPr>
            <w:tcW w:w="1240" w:type="dxa"/>
            <w:noWrap/>
            <w:hideMark/>
          </w:tcPr>
          <w:p w14:paraId="5210E25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0.801</w:t>
            </w:r>
          </w:p>
        </w:tc>
        <w:tc>
          <w:tcPr>
            <w:tcW w:w="862" w:type="dxa"/>
            <w:noWrap/>
            <w:hideMark/>
          </w:tcPr>
          <w:p w14:paraId="6CC8DC5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91</w:t>
            </w:r>
          </w:p>
        </w:tc>
      </w:tr>
      <w:tr w:rsidR="00C73143" w:rsidRPr="00FC041B" w14:paraId="12C2AE37"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B4E462E"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China</w:t>
            </w:r>
          </w:p>
        </w:tc>
        <w:tc>
          <w:tcPr>
            <w:tcW w:w="1240" w:type="dxa"/>
            <w:tcBorders>
              <w:left w:val="nil"/>
            </w:tcBorders>
            <w:noWrap/>
            <w:hideMark/>
          </w:tcPr>
          <w:p w14:paraId="44E72A01"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0.658</w:t>
            </w:r>
          </w:p>
        </w:tc>
        <w:tc>
          <w:tcPr>
            <w:tcW w:w="1240" w:type="dxa"/>
            <w:noWrap/>
            <w:hideMark/>
          </w:tcPr>
          <w:p w14:paraId="7343334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0.539</w:t>
            </w:r>
          </w:p>
        </w:tc>
        <w:tc>
          <w:tcPr>
            <w:tcW w:w="1240" w:type="dxa"/>
            <w:noWrap/>
            <w:hideMark/>
          </w:tcPr>
          <w:p w14:paraId="7413904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0.794</w:t>
            </w:r>
          </w:p>
        </w:tc>
        <w:tc>
          <w:tcPr>
            <w:tcW w:w="862" w:type="dxa"/>
            <w:noWrap/>
            <w:hideMark/>
          </w:tcPr>
          <w:p w14:paraId="2D939B8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5EC902B0"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1A2267B"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Guinea</w:t>
            </w:r>
          </w:p>
        </w:tc>
        <w:tc>
          <w:tcPr>
            <w:tcW w:w="1240" w:type="dxa"/>
            <w:tcBorders>
              <w:left w:val="nil"/>
            </w:tcBorders>
            <w:noWrap/>
            <w:hideMark/>
          </w:tcPr>
          <w:p w14:paraId="54AB26D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0.658</w:t>
            </w:r>
          </w:p>
        </w:tc>
        <w:tc>
          <w:tcPr>
            <w:tcW w:w="1240" w:type="dxa"/>
            <w:noWrap/>
            <w:hideMark/>
          </w:tcPr>
          <w:p w14:paraId="44FE882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0.344</w:t>
            </w:r>
          </w:p>
        </w:tc>
        <w:tc>
          <w:tcPr>
            <w:tcW w:w="1240" w:type="dxa"/>
            <w:noWrap/>
            <w:hideMark/>
          </w:tcPr>
          <w:p w14:paraId="73BA563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0.757</w:t>
            </w:r>
          </w:p>
        </w:tc>
        <w:tc>
          <w:tcPr>
            <w:tcW w:w="862" w:type="dxa"/>
            <w:noWrap/>
            <w:hideMark/>
          </w:tcPr>
          <w:p w14:paraId="4E8BA86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7EA40571"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078F067"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Tanzania</w:t>
            </w:r>
          </w:p>
        </w:tc>
        <w:tc>
          <w:tcPr>
            <w:tcW w:w="1240" w:type="dxa"/>
            <w:tcBorders>
              <w:left w:val="nil"/>
            </w:tcBorders>
            <w:noWrap/>
            <w:hideMark/>
          </w:tcPr>
          <w:p w14:paraId="1AAB90C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0.656</w:t>
            </w:r>
          </w:p>
        </w:tc>
        <w:tc>
          <w:tcPr>
            <w:tcW w:w="1240" w:type="dxa"/>
            <w:noWrap/>
            <w:hideMark/>
          </w:tcPr>
          <w:p w14:paraId="42DE420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0.349</w:t>
            </w:r>
          </w:p>
        </w:tc>
        <w:tc>
          <w:tcPr>
            <w:tcW w:w="1240" w:type="dxa"/>
            <w:noWrap/>
            <w:hideMark/>
          </w:tcPr>
          <w:p w14:paraId="63985D5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0.866</w:t>
            </w:r>
          </w:p>
        </w:tc>
        <w:tc>
          <w:tcPr>
            <w:tcW w:w="862" w:type="dxa"/>
            <w:noWrap/>
            <w:hideMark/>
          </w:tcPr>
          <w:p w14:paraId="6742898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56892909"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7571BFBA"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Morocco</w:t>
            </w:r>
          </w:p>
        </w:tc>
        <w:tc>
          <w:tcPr>
            <w:tcW w:w="1240" w:type="dxa"/>
            <w:tcBorders>
              <w:left w:val="nil"/>
            </w:tcBorders>
            <w:noWrap/>
            <w:hideMark/>
          </w:tcPr>
          <w:p w14:paraId="27D5303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0.655</w:t>
            </w:r>
          </w:p>
        </w:tc>
        <w:tc>
          <w:tcPr>
            <w:tcW w:w="1240" w:type="dxa"/>
            <w:noWrap/>
            <w:hideMark/>
          </w:tcPr>
          <w:p w14:paraId="38A697C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0.277</w:t>
            </w:r>
          </w:p>
        </w:tc>
        <w:tc>
          <w:tcPr>
            <w:tcW w:w="1240" w:type="dxa"/>
            <w:noWrap/>
            <w:hideMark/>
          </w:tcPr>
          <w:p w14:paraId="6A18735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0.851</w:t>
            </w:r>
          </w:p>
        </w:tc>
        <w:tc>
          <w:tcPr>
            <w:tcW w:w="862" w:type="dxa"/>
            <w:noWrap/>
            <w:hideMark/>
          </w:tcPr>
          <w:p w14:paraId="470CF11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7B2B32FF"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6F834E1"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Syria</w:t>
            </w:r>
          </w:p>
        </w:tc>
        <w:tc>
          <w:tcPr>
            <w:tcW w:w="1240" w:type="dxa"/>
            <w:tcBorders>
              <w:left w:val="nil"/>
            </w:tcBorders>
            <w:noWrap/>
            <w:hideMark/>
          </w:tcPr>
          <w:p w14:paraId="5B118A2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0.653</w:t>
            </w:r>
          </w:p>
        </w:tc>
        <w:tc>
          <w:tcPr>
            <w:tcW w:w="1240" w:type="dxa"/>
            <w:noWrap/>
            <w:hideMark/>
          </w:tcPr>
          <w:p w14:paraId="4AEEFCD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0.554</w:t>
            </w:r>
          </w:p>
        </w:tc>
        <w:tc>
          <w:tcPr>
            <w:tcW w:w="1240" w:type="dxa"/>
            <w:noWrap/>
            <w:hideMark/>
          </w:tcPr>
          <w:p w14:paraId="4D67E202"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0.748</w:t>
            </w:r>
          </w:p>
        </w:tc>
        <w:tc>
          <w:tcPr>
            <w:tcW w:w="862" w:type="dxa"/>
            <w:noWrap/>
            <w:hideMark/>
          </w:tcPr>
          <w:p w14:paraId="25564F41"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96</w:t>
            </w:r>
          </w:p>
        </w:tc>
      </w:tr>
      <w:tr w:rsidR="00C73143" w:rsidRPr="00FC041B" w14:paraId="0811749A"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3505E4B"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Hungary</w:t>
            </w:r>
          </w:p>
        </w:tc>
        <w:tc>
          <w:tcPr>
            <w:tcW w:w="1240" w:type="dxa"/>
            <w:tcBorders>
              <w:left w:val="nil"/>
            </w:tcBorders>
            <w:noWrap/>
            <w:hideMark/>
          </w:tcPr>
          <w:p w14:paraId="7D3E2E3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0.652</w:t>
            </w:r>
          </w:p>
        </w:tc>
        <w:tc>
          <w:tcPr>
            <w:tcW w:w="1240" w:type="dxa"/>
            <w:noWrap/>
            <w:hideMark/>
          </w:tcPr>
          <w:p w14:paraId="5581204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0.300</w:t>
            </w:r>
          </w:p>
        </w:tc>
        <w:tc>
          <w:tcPr>
            <w:tcW w:w="1240" w:type="dxa"/>
            <w:noWrap/>
            <w:hideMark/>
          </w:tcPr>
          <w:p w14:paraId="55BFDAC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0.799</w:t>
            </w:r>
          </w:p>
        </w:tc>
        <w:tc>
          <w:tcPr>
            <w:tcW w:w="862" w:type="dxa"/>
            <w:noWrap/>
            <w:hideMark/>
          </w:tcPr>
          <w:p w14:paraId="3C3994E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7C7F63A4"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0B2EAE6"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Mozambique</w:t>
            </w:r>
          </w:p>
        </w:tc>
        <w:tc>
          <w:tcPr>
            <w:tcW w:w="1240" w:type="dxa"/>
            <w:tcBorders>
              <w:left w:val="nil"/>
            </w:tcBorders>
            <w:noWrap/>
            <w:hideMark/>
          </w:tcPr>
          <w:p w14:paraId="0AEA40D1"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0.651</w:t>
            </w:r>
          </w:p>
        </w:tc>
        <w:tc>
          <w:tcPr>
            <w:tcW w:w="1240" w:type="dxa"/>
            <w:noWrap/>
            <w:hideMark/>
          </w:tcPr>
          <w:p w14:paraId="57C53B6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0.371</w:t>
            </w:r>
          </w:p>
        </w:tc>
        <w:tc>
          <w:tcPr>
            <w:tcW w:w="1240" w:type="dxa"/>
            <w:noWrap/>
            <w:hideMark/>
          </w:tcPr>
          <w:p w14:paraId="4486034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0.736</w:t>
            </w:r>
          </w:p>
        </w:tc>
        <w:tc>
          <w:tcPr>
            <w:tcW w:w="862" w:type="dxa"/>
            <w:noWrap/>
            <w:hideMark/>
          </w:tcPr>
          <w:p w14:paraId="6439124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0E63D37B"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E1E84B6"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Burkina Faso</w:t>
            </w:r>
          </w:p>
        </w:tc>
        <w:tc>
          <w:tcPr>
            <w:tcW w:w="1240" w:type="dxa"/>
            <w:tcBorders>
              <w:left w:val="nil"/>
            </w:tcBorders>
            <w:noWrap/>
            <w:hideMark/>
          </w:tcPr>
          <w:p w14:paraId="33D616F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0.650</w:t>
            </w:r>
          </w:p>
        </w:tc>
        <w:tc>
          <w:tcPr>
            <w:tcW w:w="1240" w:type="dxa"/>
            <w:noWrap/>
            <w:hideMark/>
          </w:tcPr>
          <w:p w14:paraId="373B6A8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0.411</w:t>
            </w:r>
          </w:p>
        </w:tc>
        <w:tc>
          <w:tcPr>
            <w:tcW w:w="1240" w:type="dxa"/>
            <w:noWrap/>
            <w:hideMark/>
          </w:tcPr>
          <w:p w14:paraId="7D71A4D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0.839</w:t>
            </w:r>
          </w:p>
        </w:tc>
        <w:tc>
          <w:tcPr>
            <w:tcW w:w="862" w:type="dxa"/>
            <w:noWrap/>
            <w:hideMark/>
          </w:tcPr>
          <w:p w14:paraId="0BCE8F8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95</w:t>
            </w:r>
          </w:p>
        </w:tc>
      </w:tr>
      <w:tr w:rsidR="00C73143" w:rsidRPr="00FC041B" w14:paraId="729A2DB7"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6B4CF15"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 xml:space="preserve">Congo, Republic </w:t>
            </w:r>
          </w:p>
        </w:tc>
        <w:tc>
          <w:tcPr>
            <w:tcW w:w="1240" w:type="dxa"/>
            <w:tcBorders>
              <w:left w:val="nil"/>
            </w:tcBorders>
            <w:noWrap/>
            <w:hideMark/>
          </w:tcPr>
          <w:p w14:paraId="0179115B"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0.648</w:t>
            </w:r>
          </w:p>
        </w:tc>
        <w:tc>
          <w:tcPr>
            <w:tcW w:w="1240" w:type="dxa"/>
            <w:noWrap/>
            <w:hideMark/>
          </w:tcPr>
          <w:p w14:paraId="1C9B706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0.179</w:t>
            </w:r>
          </w:p>
        </w:tc>
        <w:tc>
          <w:tcPr>
            <w:tcW w:w="1240" w:type="dxa"/>
            <w:noWrap/>
            <w:hideMark/>
          </w:tcPr>
          <w:p w14:paraId="1234F16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0.809</w:t>
            </w:r>
          </w:p>
        </w:tc>
        <w:tc>
          <w:tcPr>
            <w:tcW w:w="862" w:type="dxa"/>
            <w:noWrap/>
            <w:hideMark/>
          </w:tcPr>
          <w:p w14:paraId="141E89D3"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110</w:t>
            </w:r>
          </w:p>
        </w:tc>
      </w:tr>
      <w:tr w:rsidR="00C73143" w:rsidRPr="00FC041B" w14:paraId="580FD4B8"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FD8C7AC"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Turkmenistan</w:t>
            </w:r>
          </w:p>
        </w:tc>
        <w:tc>
          <w:tcPr>
            <w:tcW w:w="1240" w:type="dxa"/>
            <w:tcBorders>
              <w:left w:val="nil"/>
            </w:tcBorders>
            <w:noWrap/>
            <w:hideMark/>
          </w:tcPr>
          <w:p w14:paraId="5A70C8D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0.644</w:t>
            </w:r>
          </w:p>
        </w:tc>
        <w:tc>
          <w:tcPr>
            <w:tcW w:w="1240" w:type="dxa"/>
            <w:noWrap/>
            <w:hideMark/>
          </w:tcPr>
          <w:p w14:paraId="33D65C5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0.593</w:t>
            </w:r>
          </w:p>
        </w:tc>
        <w:tc>
          <w:tcPr>
            <w:tcW w:w="1240" w:type="dxa"/>
            <w:noWrap/>
            <w:hideMark/>
          </w:tcPr>
          <w:p w14:paraId="41A0525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0.735</w:t>
            </w:r>
          </w:p>
        </w:tc>
        <w:tc>
          <w:tcPr>
            <w:tcW w:w="862" w:type="dxa"/>
            <w:noWrap/>
            <w:hideMark/>
          </w:tcPr>
          <w:p w14:paraId="3E838EF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24</w:t>
            </w:r>
          </w:p>
        </w:tc>
      </w:tr>
      <w:tr w:rsidR="00C73143" w:rsidRPr="00FC041B" w14:paraId="33EA6426"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72608BE1"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Madagascar</w:t>
            </w:r>
          </w:p>
        </w:tc>
        <w:tc>
          <w:tcPr>
            <w:tcW w:w="1240" w:type="dxa"/>
            <w:tcBorders>
              <w:left w:val="nil"/>
            </w:tcBorders>
            <w:noWrap/>
            <w:hideMark/>
          </w:tcPr>
          <w:p w14:paraId="7CE32C4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0.642</w:t>
            </w:r>
          </w:p>
        </w:tc>
        <w:tc>
          <w:tcPr>
            <w:tcW w:w="1240" w:type="dxa"/>
            <w:noWrap/>
            <w:hideMark/>
          </w:tcPr>
          <w:p w14:paraId="32275FA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0.282</w:t>
            </w:r>
          </w:p>
        </w:tc>
        <w:tc>
          <w:tcPr>
            <w:tcW w:w="1240" w:type="dxa"/>
            <w:noWrap/>
            <w:hideMark/>
          </w:tcPr>
          <w:p w14:paraId="2B8DC092"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0.802</w:t>
            </w:r>
          </w:p>
        </w:tc>
        <w:tc>
          <w:tcPr>
            <w:tcW w:w="862" w:type="dxa"/>
            <w:noWrap/>
            <w:hideMark/>
          </w:tcPr>
          <w:p w14:paraId="7821634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6F372CFD"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210D90D"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Suriname</w:t>
            </w:r>
          </w:p>
        </w:tc>
        <w:tc>
          <w:tcPr>
            <w:tcW w:w="1240" w:type="dxa"/>
            <w:tcBorders>
              <w:left w:val="nil"/>
            </w:tcBorders>
            <w:noWrap/>
            <w:hideMark/>
          </w:tcPr>
          <w:p w14:paraId="1B6399F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0.640</w:t>
            </w:r>
          </w:p>
        </w:tc>
        <w:tc>
          <w:tcPr>
            <w:tcW w:w="1240" w:type="dxa"/>
            <w:noWrap/>
            <w:hideMark/>
          </w:tcPr>
          <w:p w14:paraId="5717900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0.440</w:t>
            </w:r>
          </w:p>
        </w:tc>
        <w:tc>
          <w:tcPr>
            <w:tcW w:w="1240" w:type="dxa"/>
            <w:noWrap/>
            <w:hideMark/>
          </w:tcPr>
          <w:p w14:paraId="3DFDEFF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0.754</w:t>
            </w:r>
          </w:p>
        </w:tc>
        <w:tc>
          <w:tcPr>
            <w:tcW w:w="862" w:type="dxa"/>
            <w:noWrap/>
            <w:hideMark/>
          </w:tcPr>
          <w:p w14:paraId="51EC3EE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17BAF8A7"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2C5E1C5"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Dominica</w:t>
            </w:r>
          </w:p>
        </w:tc>
        <w:tc>
          <w:tcPr>
            <w:tcW w:w="1240" w:type="dxa"/>
            <w:tcBorders>
              <w:left w:val="nil"/>
            </w:tcBorders>
            <w:noWrap/>
            <w:hideMark/>
          </w:tcPr>
          <w:p w14:paraId="6C72FFC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0.632</w:t>
            </w:r>
          </w:p>
        </w:tc>
        <w:tc>
          <w:tcPr>
            <w:tcW w:w="1240" w:type="dxa"/>
            <w:noWrap/>
            <w:hideMark/>
          </w:tcPr>
          <w:p w14:paraId="12CB84D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0.456</w:t>
            </w:r>
          </w:p>
        </w:tc>
        <w:tc>
          <w:tcPr>
            <w:tcW w:w="1240" w:type="dxa"/>
            <w:noWrap/>
            <w:hideMark/>
          </w:tcPr>
          <w:p w14:paraId="24B4A04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0.796</w:t>
            </w:r>
          </w:p>
        </w:tc>
        <w:tc>
          <w:tcPr>
            <w:tcW w:w="862" w:type="dxa"/>
            <w:noWrap/>
            <w:hideMark/>
          </w:tcPr>
          <w:p w14:paraId="40765C2D"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563E2959"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7AE1CB06"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Zambia</w:t>
            </w:r>
          </w:p>
        </w:tc>
        <w:tc>
          <w:tcPr>
            <w:tcW w:w="1240" w:type="dxa"/>
            <w:tcBorders>
              <w:left w:val="nil"/>
            </w:tcBorders>
            <w:noWrap/>
            <w:hideMark/>
          </w:tcPr>
          <w:p w14:paraId="4336936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0.631</w:t>
            </w:r>
          </w:p>
        </w:tc>
        <w:tc>
          <w:tcPr>
            <w:tcW w:w="1240" w:type="dxa"/>
            <w:noWrap/>
            <w:hideMark/>
          </w:tcPr>
          <w:p w14:paraId="1FC1916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0.320</w:t>
            </w:r>
          </w:p>
        </w:tc>
        <w:tc>
          <w:tcPr>
            <w:tcW w:w="1240" w:type="dxa"/>
            <w:noWrap/>
            <w:hideMark/>
          </w:tcPr>
          <w:p w14:paraId="5FF35AE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0.850</w:t>
            </w:r>
          </w:p>
        </w:tc>
        <w:tc>
          <w:tcPr>
            <w:tcW w:w="862" w:type="dxa"/>
            <w:noWrap/>
            <w:hideMark/>
          </w:tcPr>
          <w:p w14:paraId="15F43FB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70F18108"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9C5268E"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Botswana</w:t>
            </w:r>
          </w:p>
        </w:tc>
        <w:tc>
          <w:tcPr>
            <w:tcW w:w="1240" w:type="dxa"/>
            <w:tcBorders>
              <w:left w:val="nil"/>
            </w:tcBorders>
            <w:noWrap/>
            <w:hideMark/>
          </w:tcPr>
          <w:p w14:paraId="0B64ECA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0.631</w:t>
            </w:r>
          </w:p>
        </w:tc>
        <w:tc>
          <w:tcPr>
            <w:tcW w:w="1240" w:type="dxa"/>
            <w:noWrap/>
            <w:hideMark/>
          </w:tcPr>
          <w:p w14:paraId="39D79F0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0.340</w:t>
            </w:r>
          </w:p>
        </w:tc>
        <w:tc>
          <w:tcPr>
            <w:tcW w:w="1240" w:type="dxa"/>
            <w:noWrap/>
            <w:hideMark/>
          </w:tcPr>
          <w:p w14:paraId="1FFDB481"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0.827</w:t>
            </w:r>
          </w:p>
        </w:tc>
        <w:tc>
          <w:tcPr>
            <w:tcW w:w="862" w:type="dxa"/>
            <w:noWrap/>
            <w:hideMark/>
          </w:tcPr>
          <w:p w14:paraId="6302793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4B873FE3"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7BEFFD60"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Senegal</w:t>
            </w:r>
          </w:p>
        </w:tc>
        <w:tc>
          <w:tcPr>
            <w:tcW w:w="1240" w:type="dxa"/>
            <w:tcBorders>
              <w:left w:val="nil"/>
            </w:tcBorders>
            <w:noWrap/>
            <w:hideMark/>
          </w:tcPr>
          <w:p w14:paraId="40D8344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0.628</w:t>
            </w:r>
          </w:p>
        </w:tc>
        <w:tc>
          <w:tcPr>
            <w:tcW w:w="1240" w:type="dxa"/>
            <w:noWrap/>
            <w:hideMark/>
          </w:tcPr>
          <w:p w14:paraId="4159562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0.200</w:t>
            </w:r>
          </w:p>
        </w:tc>
        <w:tc>
          <w:tcPr>
            <w:tcW w:w="1240" w:type="dxa"/>
            <w:noWrap/>
            <w:hideMark/>
          </w:tcPr>
          <w:p w14:paraId="1B4A633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0.867</w:t>
            </w:r>
          </w:p>
        </w:tc>
        <w:tc>
          <w:tcPr>
            <w:tcW w:w="862" w:type="dxa"/>
            <w:noWrap/>
            <w:hideMark/>
          </w:tcPr>
          <w:p w14:paraId="0FCD216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2F84B790"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EAACEA5"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Mali</w:t>
            </w:r>
          </w:p>
        </w:tc>
        <w:tc>
          <w:tcPr>
            <w:tcW w:w="1240" w:type="dxa"/>
            <w:tcBorders>
              <w:left w:val="nil"/>
            </w:tcBorders>
            <w:noWrap/>
            <w:hideMark/>
          </w:tcPr>
          <w:p w14:paraId="19C647F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0.624</w:t>
            </w:r>
          </w:p>
        </w:tc>
        <w:tc>
          <w:tcPr>
            <w:tcW w:w="1240" w:type="dxa"/>
            <w:noWrap/>
            <w:hideMark/>
          </w:tcPr>
          <w:p w14:paraId="66C489A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0.314</w:t>
            </w:r>
          </w:p>
        </w:tc>
        <w:tc>
          <w:tcPr>
            <w:tcW w:w="1240" w:type="dxa"/>
            <w:noWrap/>
            <w:hideMark/>
          </w:tcPr>
          <w:p w14:paraId="1CE1B63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0.741</w:t>
            </w:r>
          </w:p>
        </w:tc>
        <w:tc>
          <w:tcPr>
            <w:tcW w:w="862" w:type="dxa"/>
            <w:noWrap/>
            <w:hideMark/>
          </w:tcPr>
          <w:p w14:paraId="1A18411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7CB7B818"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182E45C"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Palestine Gaza</w:t>
            </w:r>
          </w:p>
        </w:tc>
        <w:tc>
          <w:tcPr>
            <w:tcW w:w="1240" w:type="dxa"/>
            <w:tcBorders>
              <w:left w:val="nil"/>
            </w:tcBorders>
            <w:noWrap/>
            <w:hideMark/>
          </w:tcPr>
          <w:p w14:paraId="657F571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0.624</w:t>
            </w:r>
          </w:p>
        </w:tc>
        <w:tc>
          <w:tcPr>
            <w:tcW w:w="1240" w:type="dxa"/>
            <w:noWrap/>
            <w:hideMark/>
          </w:tcPr>
          <w:p w14:paraId="613DEE7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0.558</w:t>
            </w:r>
          </w:p>
        </w:tc>
        <w:tc>
          <w:tcPr>
            <w:tcW w:w="1240" w:type="dxa"/>
            <w:noWrap/>
            <w:hideMark/>
          </w:tcPr>
          <w:p w14:paraId="1FF3346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0.743</w:t>
            </w:r>
          </w:p>
        </w:tc>
        <w:tc>
          <w:tcPr>
            <w:tcW w:w="862" w:type="dxa"/>
            <w:noWrap/>
            <w:hideMark/>
          </w:tcPr>
          <w:p w14:paraId="502D80E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67</w:t>
            </w:r>
          </w:p>
        </w:tc>
      </w:tr>
      <w:tr w:rsidR="00C73143" w:rsidRPr="00FC041B" w14:paraId="067C7E34"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F1E732C"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Ghana</w:t>
            </w:r>
          </w:p>
        </w:tc>
        <w:tc>
          <w:tcPr>
            <w:tcW w:w="1240" w:type="dxa"/>
            <w:tcBorders>
              <w:left w:val="nil"/>
            </w:tcBorders>
            <w:noWrap/>
            <w:hideMark/>
          </w:tcPr>
          <w:p w14:paraId="3E351B9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0.621</w:t>
            </w:r>
          </w:p>
        </w:tc>
        <w:tc>
          <w:tcPr>
            <w:tcW w:w="1240" w:type="dxa"/>
            <w:noWrap/>
            <w:hideMark/>
          </w:tcPr>
          <w:p w14:paraId="1670BAC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0.291</w:t>
            </w:r>
          </w:p>
        </w:tc>
        <w:tc>
          <w:tcPr>
            <w:tcW w:w="1240" w:type="dxa"/>
            <w:noWrap/>
            <w:hideMark/>
          </w:tcPr>
          <w:p w14:paraId="7DB9A02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0.762</w:t>
            </w:r>
          </w:p>
        </w:tc>
        <w:tc>
          <w:tcPr>
            <w:tcW w:w="862" w:type="dxa"/>
            <w:noWrap/>
            <w:hideMark/>
          </w:tcPr>
          <w:p w14:paraId="554300A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3C5E92CB"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71025692"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Gambia</w:t>
            </w:r>
          </w:p>
        </w:tc>
        <w:tc>
          <w:tcPr>
            <w:tcW w:w="1240" w:type="dxa"/>
            <w:tcBorders>
              <w:left w:val="nil"/>
            </w:tcBorders>
            <w:noWrap/>
            <w:hideMark/>
          </w:tcPr>
          <w:p w14:paraId="01C01C6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0.620</w:t>
            </w:r>
          </w:p>
        </w:tc>
        <w:tc>
          <w:tcPr>
            <w:tcW w:w="1240" w:type="dxa"/>
            <w:noWrap/>
            <w:hideMark/>
          </w:tcPr>
          <w:p w14:paraId="420E242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0.437</w:t>
            </w:r>
          </w:p>
        </w:tc>
        <w:tc>
          <w:tcPr>
            <w:tcW w:w="1240" w:type="dxa"/>
            <w:noWrap/>
            <w:hideMark/>
          </w:tcPr>
          <w:p w14:paraId="338F029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0.737</w:t>
            </w:r>
          </w:p>
        </w:tc>
        <w:tc>
          <w:tcPr>
            <w:tcW w:w="862" w:type="dxa"/>
            <w:noWrap/>
            <w:hideMark/>
          </w:tcPr>
          <w:p w14:paraId="1062E10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26F0EAE7"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3324EC4"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Bulgaria</w:t>
            </w:r>
          </w:p>
        </w:tc>
        <w:tc>
          <w:tcPr>
            <w:tcW w:w="1240" w:type="dxa"/>
            <w:tcBorders>
              <w:left w:val="nil"/>
            </w:tcBorders>
            <w:noWrap/>
            <w:hideMark/>
          </w:tcPr>
          <w:p w14:paraId="0C04609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0.619</w:t>
            </w:r>
          </w:p>
        </w:tc>
        <w:tc>
          <w:tcPr>
            <w:tcW w:w="1240" w:type="dxa"/>
            <w:noWrap/>
            <w:hideMark/>
          </w:tcPr>
          <w:p w14:paraId="1EFA3AD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0.323</w:t>
            </w:r>
          </w:p>
        </w:tc>
        <w:tc>
          <w:tcPr>
            <w:tcW w:w="1240" w:type="dxa"/>
            <w:noWrap/>
            <w:hideMark/>
          </w:tcPr>
          <w:p w14:paraId="00B0874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0.771</w:t>
            </w:r>
          </w:p>
        </w:tc>
        <w:tc>
          <w:tcPr>
            <w:tcW w:w="862" w:type="dxa"/>
            <w:noWrap/>
            <w:hideMark/>
          </w:tcPr>
          <w:p w14:paraId="0F43611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62C8659D"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37077B3"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Iraq</w:t>
            </w:r>
          </w:p>
        </w:tc>
        <w:tc>
          <w:tcPr>
            <w:tcW w:w="1240" w:type="dxa"/>
            <w:tcBorders>
              <w:left w:val="nil"/>
            </w:tcBorders>
            <w:noWrap/>
            <w:hideMark/>
          </w:tcPr>
          <w:p w14:paraId="0CACCCB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0.618</w:t>
            </w:r>
          </w:p>
        </w:tc>
        <w:tc>
          <w:tcPr>
            <w:tcW w:w="1240" w:type="dxa"/>
            <w:noWrap/>
            <w:hideMark/>
          </w:tcPr>
          <w:p w14:paraId="5C36003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0.369</w:t>
            </w:r>
          </w:p>
        </w:tc>
        <w:tc>
          <w:tcPr>
            <w:tcW w:w="1240" w:type="dxa"/>
            <w:noWrap/>
            <w:hideMark/>
          </w:tcPr>
          <w:p w14:paraId="1EB28ED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0.768</w:t>
            </w:r>
          </w:p>
        </w:tc>
        <w:tc>
          <w:tcPr>
            <w:tcW w:w="862" w:type="dxa"/>
            <w:noWrap/>
            <w:hideMark/>
          </w:tcPr>
          <w:p w14:paraId="431DA17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94</w:t>
            </w:r>
          </w:p>
        </w:tc>
      </w:tr>
      <w:tr w:rsidR="00C73143" w:rsidRPr="00FC041B" w14:paraId="70C86CC6"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CEF1CE4"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Algeria</w:t>
            </w:r>
          </w:p>
        </w:tc>
        <w:tc>
          <w:tcPr>
            <w:tcW w:w="1240" w:type="dxa"/>
            <w:tcBorders>
              <w:left w:val="nil"/>
            </w:tcBorders>
            <w:noWrap/>
            <w:hideMark/>
          </w:tcPr>
          <w:p w14:paraId="3C341D0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0.616</w:t>
            </w:r>
          </w:p>
        </w:tc>
        <w:tc>
          <w:tcPr>
            <w:tcW w:w="1240" w:type="dxa"/>
            <w:noWrap/>
            <w:hideMark/>
          </w:tcPr>
          <w:p w14:paraId="364AC3AD"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0.268</w:t>
            </w:r>
          </w:p>
        </w:tc>
        <w:tc>
          <w:tcPr>
            <w:tcW w:w="1240" w:type="dxa"/>
            <w:noWrap/>
            <w:hideMark/>
          </w:tcPr>
          <w:p w14:paraId="6D41A2C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0.758</w:t>
            </w:r>
          </w:p>
        </w:tc>
        <w:tc>
          <w:tcPr>
            <w:tcW w:w="862" w:type="dxa"/>
            <w:noWrap/>
            <w:hideMark/>
          </w:tcPr>
          <w:p w14:paraId="0A0EB1D2"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1FA3A96A"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401DD91"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Lebanon</w:t>
            </w:r>
          </w:p>
        </w:tc>
        <w:tc>
          <w:tcPr>
            <w:tcW w:w="1240" w:type="dxa"/>
            <w:tcBorders>
              <w:left w:val="nil"/>
            </w:tcBorders>
            <w:noWrap/>
            <w:hideMark/>
          </w:tcPr>
          <w:p w14:paraId="669DE46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0.616</w:t>
            </w:r>
          </w:p>
        </w:tc>
        <w:tc>
          <w:tcPr>
            <w:tcW w:w="1240" w:type="dxa"/>
            <w:noWrap/>
            <w:hideMark/>
          </w:tcPr>
          <w:p w14:paraId="525056BA"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0.504</w:t>
            </w:r>
          </w:p>
        </w:tc>
        <w:tc>
          <w:tcPr>
            <w:tcW w:w="1240" w:type="dxa"/>
            <w:noWrap/>
            <w:hideMark/>
          </w:tcPr>
          <w:p w14:paraId="6F1BFB7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0.748</w:t>
            </w:r>
          </w:p>
        </w:tc>
        <w:tc>
          <w:tcPr>
            <w:tcW w:w="862" w:type="dxa"/>
            <w:noWrap/>
            <w:hideMark/>
          </w:tcPr>
          <w:p w14:paraId="1F8A81D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97</w:t>
            </w:r>
          </w:p>
        </w:tc>
      </w:tr>
      <w:tr w:rsidR="00C73143" w:rsidRPr="00FC041B" w14:paraId="457B6E8B"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4A70399"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Serbia</w:t>
            </w:r>
          </w:p>
        </w:tc>
        <w:tc>
          <w:tcPr>
            <w:tcW w:w="1240" w:type="dxa"/>
            <w:tcBorders>
              <w:left w:val="nil"/>
            </w:tcBorders>
            <w:noWrap/>
            <w:hideMark/>
          </w:tcPr>
          <w:p w14:paraId="7641F85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0.612</w:t>
            </w:r>
          </w:p>
        </w:tc>
        <w:tc>
          <w:tcPr>
            <w:tcW w:w="1240" w:type="dxa"/>
            <w:noWrap/>
            <w:hideMark/>
          </w:tcPr>
          <w:p w14:paraId="5BE13A2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0.290</w:t>
            </w:r>
          </w:p>
        </w:tc>
        <w:tc>
          <w:tcPr>
            <w:tcW w:w="1240" w:type="dxa"/>
            <w:noWrap/>
            <w:hideMark/>
          </w:tcPr>
          <w:p w14:paraId="6A8109D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0.774</w:t>
            </w:r>
          </w:p>
        </w:tc>
        <w:tc>
          <w:tcPr>
            <w:tcW w:w="862" w:type="dxa"/>
            <w:noWrap/>
            <w:hideMark/>
          </w:tcPr>
          <w:p w14:paraId="736359DD"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6BB4982A"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B4C9CB2"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Niger</w:t>
            </w:r>
          </w:p>
        </w:tc>
        <w:tc>
          <w:tcPr>
            <w:tcW w:w="1240" w:type="dxa"/>
            <w:tcBorders>
              <w:left w:val="nil"/>
            </w:tcBorders>
            <w:noWrap/>
            <w:hideMark/>
          </w:tcPr>
          <w:p w14:paraId="3524161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0.610</w:t>
            </w:r>
          </w:p>
        </w:tc>
        <w:tc>
          <w:tcPr>
            <w:tcW w:w="1240" w:type="dxa"/>
            <w:noWrap/>
            <w:hideMark/>
          </w:tcPr>
          <w:p w14:paraId="4470E18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0.275</w:t>
            </w:r>
          </w:p>
        </w:tc>
        <w:tc>
          <w:tcPr>
            <w:tcW w:w="1240" w:type="dxa"/>
            <w:noWrap/>
            <w:hideMark/>
          </w:tcPr>
          <w:p w14:paraId="3989AC9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0.795</w:t>
            </w:r>
          </w:p>
        </w:tc>
        <w:tc>
          <w:tcPr>
            <w:tcW w:w="862" w:type="dxa"/>
            <w:noWrap/>
            <w:hideMark/>
          </w:tcPr>
          <w:p w14:paraId="71AF434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92</w:t>
            </w:r>
          </w:p>
        </w:tc>
      </w:tr>
      <w:tr w:rsidR="00C73143" w:rsidRPr="00FC041B" w14:paraId="35A086CA"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A3E64E5"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Korea, South</w:t>
            </w:r>
          </w:p>
        </w:tc>
        <w:tc>
          <w:tcPr>
            <w:tcW w:w="1240" w:type="dxa"/>
            <w:tcBorders>
              <w:left w:val="nil"/>
            </w:tcBorders>
            <w:noWrap/>
            <w:hideMark/>
          </w:tcPr>
          <w:p w14:paraId="16B14C62"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0.609</w:t>
            </w:r>
          </w:p>
        </w:tc>
        <w:tc>
          <w:tcPr>
            <w:tcW w:w="1240" w:type="dxa"/>
            <w:noWrap/>
            <w:hideMark/>
          </w:tcPr>
          <w:p w14:paraId="2ACBFF01"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0.263</w:t>
            </w:r>
          </w:p>
        </w:tc>
        <w:tc>
          <w:tcPr>
            <w:tcW w:w="1240" w:type="dxa"/>
            <w:noWrap/>
            <w:hideMark/>
          </w:tcPr>
          <w:p w14:paraId="6F02941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0.822</w:t>
            </w:r>
          </w:p>
        </w:tc>
        <w:tc>
          <w:tcPr>
            <w:tcW w:w="862" w:type="dxa"/>
            <w:noWrap/>
            <w:hideMark/>
          </w:tcPr>
          <w:p w14:paraId="50F72DB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482DF4F7"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A5FC2A8"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Egypt</w:t>
            </w:r>
          </w:p>
        </w:tc>
        <w:tc>
          <w:tcPr>
            <w:tcW w:w="1240" w:type="dxa"/>
            <w:tcBorders>
              <w:left w:val="nil"/>
            </w:tcBorders>
            <w:noWrap/>
            <w:hideMark/>
          </w:tcPr>
          <w:p w14:paraId="76BB879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0.601</w:t>
            </w:r>
          </w:p>
        </w:tc>
        <w:tc>
          <w:tcPr>
            <w:tcW w:w="1240" w:type="dxa"/>
            <w:noWrap/>
            <w:hideMark/>
          </w:tcPr>
          <w:p w14:paraId="134E710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0.384</w:t>
            </w:r>
          </w:p>
        </w:tc>
        <w:tc>
          <w:tcPr>
            <w:tcW w:w="1240" w:type="dxa"/>
            <w:noWrap/>
            <w:hideMark/>
          </w:tcPr>
          <w:p w14:paraId="4353992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0.775</w:t>
            </w:r>
          </w:p>
        </w:tc>
        <w:tc>
          <w:tcPr>
            <w:tcW w:w="862" w:type="dxa"/>
            <w:noWrap/>
            <w:hideMark/>
          </w:tcPr>
          <w:p w14:paraId="79262A3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08C02081"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61B8D1C"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Uganda</w:t>
            </w:r>
          </w:p>
        </w:tc>
        <w:tc>
          <w:tcPr>
            <w:tcW w:w="1240" w:type="dxa"/>
            <w:tcBorders>
              <w:left w:val="nil"/>
            </w:tcBorders>
            <w:noWrap/>
            <w:hideMark/>
          </w:tcPr>
          <w:p w14:paraId="0A013BC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0.597</w:t>
            </w:r>
          </w:p>
        </w:tc>
        <w:tc>
          <w:tcPr>
            <w:tcW w:w="1240" w:type="dxa"/>
            <w:noWrap/>
            <w:hideMark/>
          </w:tcPr>
          <w:p w14:paraId="6C5FC5AB"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0.233</w:t>
            </w:r>
          </w:p>
        </w:tc>
        <w:tc>
          <w:tcPr>
            <w:tcW w:w="1240" w:type="dxa"/>
            <w:noWrap/>
            <w:hideMark/>
          </w:tcPr>
          <w:p w14:paraId="312F12A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0.790</w:t>
            </w:r>
          </w:p>
        </w:tc>
        <w:tc>
          <w:tcPr>
            <w:tcW w:w="862" w:type="dxa"/>
            <w:noWrap/>
            <w:hideMark/>
          </w:tcPr>
          <w:p w14:paraId="75EC63D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1BB28DF9"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DABBB38"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Monaco</w:t>
            </w:r>
          </w:p>
        </w:tc>
        <w:tc>
          <w:tcPr>
            <w:tcW w:w="1240" w:type="dxa"/>
            <w:tcBorders>
              <w:left w:val="nil"/>
            </w:tcBorders>
            <w:noWrap/>
            <w:hideMark/>
          </w:tcPr>
          <w:p w14:paraId="503A42B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0.595</w:t>
            </w:r>
          </w:p>
        </w:tc>
        <w:tc>
          <w:tcPr>
            <w:tcW w:w="1240" w:type="dxa"/>
            <w:noWrap/>
            <w:hideMark/>
          </w:tcPr>
          <w:p w14:paraId="661D30A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0.559</w:t>
            </w:r>
          </w:p>
        </w:tc>
        <w:tc>
          <w:tcPr>
            <w:tcW w:w="1240" w:type="dxa"/>
            <w:noWrap/>
            <w:hideMark/>
          </w:tcPr>
          <w:p w14:paraId="08DF706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0.642</w:t>
            </w:r>
          </w:p>
        </w:tc>
        <w:tc>
          <w:tcPr>
            <w:tcW w:w="862" w:type="dxa"/>
            <w:noWrap/>
            <w:hideMark/>
          </w:tcPr>
          <w:p w14:paraId="7EE7BFB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9</w:t>
            </w:r>
          </w:p>
        </w:tc>
      </w:tr>
      <w:tr w:rsidR="00C73143" w:rsidRPr="00FC041B" w14:paraId="6DA8BEB0"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BFD4FD1"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Somaliland</w:t>
            </w:r>
          </w:p>
        </w:tc>
        <w:tc>
          <w:tcPr>
            <w:tcW w:w="1240" w:type="dxa"/>
            <w:tcBorders>
              <w:left w:val="nil"/>
            </w:tcBorders>
            <w:noWrap/>
            <w:hideMark/>
          </w:tcPr>
          <w:p w14:paraId="2FEBCDE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0.590</w:t>
            </w:r>
          </w:p>
        </w:tc>
        <w:tc>
          <w:tcPr>
            <w:tcW w:w="1240" w:type="dxa"/>
            <w:noWrap/>
            <w:hideMark/>
          </w:tcPr>
          <w:p w14:paraId="044713F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0.333</w:t>
            </w:r>
          </w:p>
        </w:tc>
        <w:tc>
          <w:tcPr>
            <w:tcW w:w="1240" w:type="dxa"/>
            <w:noWrap/>
            <w:hideMark/>
          </w:tcPr>
          <w:p w14:paraId="35D6175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0.692</w:t>
            </w:r>
          </w:p>
        </w:tc>
        <w:tc>
          <w:tcPr>
            <w:tcW w:w="862" w:type="dxa"/>
            <w:noWrap/>
            <w:hideMark/>
          </w:tcPr>
          <w:p w14:paraId="714B37C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6FCE283A"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7DA852A8"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Montenegro</w:t>
            </w:r>
          </w:p>
        </w:tc>
        <w:tc>
          <w:tcPr>
            <w:tcW w:w="1240" w:type="dxa"/>
            <w:tcBorders>
              <w:left w:val="nil"/>
            </w:tcBorders>
            <w:noWrap/>
            <w:hideMark/>
          </w:tcPr>
          <w:p w14:paraId="3D77E67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0.587</w:t>
            </w:r>
          </w:p>
        </w:tc>
        <w:tc>
          <w:tcPr>
            <w:tcW w:w="1240" w:type="dxa"/>
            <w:noWrap/>
            <w:hideMark/>
          </w:tcPr>
          <w:p w14:paraId="3BD0A78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0.427</w:t>
            </w:r>
          </w:p>
        </w:tc>
        <w:tc>
          <w:tcPr>
            <w:tcW w:w="1240" w:type="dxa"/>
            <w:noWrap/>
            <w:hideMark/>
          </w:tcPr>
          <w:p w14:paraId="4EB72F5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0.794</w:t>
            </w:r>
          </w:p>
        </w:tc>
        <w:tc>
          <w:tcPr>
            <w:tcW w:w="862" w:type="dxa"/>
            <w:noWrap/>
            <w:hideMark/>
          </w:tcPr>
          <w:p w14:paraId="64A02C3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5C441CA4"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2EA33E1"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Hong Kong</w:t>
            </w:r>
          </w:p>
        </w:tc>
        <w:tc>
          <w:tcPr>
            <w:tcW w:w="1240" w:type="dxa"/>
            <w:tcBorders>
              <w:left w:val="nil"/>
            </w:tcBorders>
            <w:noWrap/>
            <w:hideMark/>
          </w:tcPr>
          <w:p w14:paraId="7DD50D7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0.585</w:t>
            </w:r>
          </w:p>
        </w:tc>
        <w:tc>
          <w:tcPr>
            <w:tcW w:w="1240" w:type="dxa"/>
            <w:noWrap/>
            <w:hideMark/>
          </w:tcPr>
          <w:p w14:paraId="71734A93"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0.490</w:t>
            </w:r>
          </w:p>
        </w:tc>
        <w:tc>
          <w:tcPr>
            <w:tcW w:w="1240" w:type="dxa"/>
            <w:noWrap/>
            <w:hideMark/>
          </w:tcPr>
          <w:p w14:paraId="6F00E56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0.639</w:t>
            </w:r>
          </w:p>
        </w:tc>
        <w:tc>
          <w:tcPr>
            <w:tcW w:w="862" w:type="dxa"/>
            <w:noWrap/>
            <w:hideMark/>
          </w:tcPr>
          <w:p w14:paraId="106DB84D"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706D9F4D"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C0BA209"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Portugal</w:t>
            </w:r>
          </w:p>
        </w:tc>
        <w:tc>
          <w:tcPr>
            <w:tcW w:w="1240" w:type="dxa"/>
            <w:tcBorders>
              <w:left w:val="nil"/>
            </w:tcBorders>
            <w:noWrap/>
            <w:hideMark/>
          </w:tcPr>
          <w:p w14:paraId="255400A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0.581</w:t>
            </w:r>
          </w:p>
        </w:tc>
        <w:tc>
          <w:tcPr>
            <w:tcW w:w="1240" w:type="dxa"/>
            <w:noWrap/>
            <w:hideMark/>
          </w:tcPr>
          <w:p w14:paraId="22AA925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0.327</w:t>
            </w:r>
          </w:p>
        </w:tc>
        <w:tc>
          <w:tcPr>
            <w:tcW w:w="1240" w:type="dxa"/>
            <w:noWrap/>
            <w:hideMark/>
          </w:tcPr>
          <w:p w14:paraId="04BBDA0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0.820</w:t>
            </w:r>
          </w:p>
        </w:tc>
        <w:tc>
          <w:tcPr>
            <w:tcW w:w="862" w:type="dxa"/>
            <w:noWrap/>
            <w:hideMark/>
          </w:tcPr>
          <w:p w14:paraId="35A75B7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326F5C3C"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8854575"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Zimbabwe</w:t>
            </w:r>
          </w:p>
        </w:tc>
        <w:tc>
          <w:tcPr>
            <w:tcW w:w="1240" w:type="dxa"/>
            <w:tcBorders>
              <w:left w:val="nil"/>
            </w:tcBorders>
            <w:noWrap/>
            <w:hideMark/>
          </w:tcPr>
          <w:p w14:paraId="6BC6765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0.577</w:t>
            </w:r>
          </w:p>
        </w:tc>
        <w:tc>
          <w:tcPr>
            <w:tcW w:w="1240" w:type="dxa"/>
            <w:noWrap/>
            <w:hideMark/>
          </w:tcPr>
          <w:p w14:paraId="37B6C37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0.264</w:t>
            </w:r>
          </w:p>
        </w:tc>
        <w:tc>
          <w:tcPr>
            <w:tcW w:w="1240" w:type="dxa"/>
            <w:noWrap/>
            <w:hideMark/>
          </w:tcPr>
          <w:p w14:paraId="7975A0B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0.723</w:t>
            </w:r>
          </w:p>
        </w:tc>
        <w:tc>
          <w:tcPr>
            <w:tcW w:w="862" w:type="dxa"/>
            <w:noWrap/>
            <w:hideMark/>
          </w:tcPr>
          <w:p w14:paraId="30A4842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1EFAA649"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753231E0"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Fiji</w:t>
            </w:r>
          </w:p>
        </w:tc>
        <w:tc>
          <w:tcPr>
            <w:tcW w:w="1240" w:type="dxa"/>
            <w:tcBorders>
              <w:left w:val="nil"/>
            </w:tcBorders>
            <w:noWrap/>
            <w:hideMark/>
          </w:tcPr>
          <w:p w14:paraId="21B0548A"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0.576</w:t>
            </w:r>
          </w:p>
        </w:tc>
        <w:tc>
          <w:tcPr>
            <w:tcW w:w="1240" w:type="dxa"/>
            <w:noWrap/>
            <w:hideMark/>
          </w:tcPr>
          <w:p w14:paraId="04A7F6D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0.366</w:t>
            </w:r>
          </w:p>
        </w:tc>
        <w:tc>
          <w:tcPr>
            <w:tcW w:w="1240" w:type="dxa"/>
            <w:noWrap/>
            <w:hideMark/>
          </w:tcPr>
          <w:p w14:paraId="3AB5859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0.735</w:t>
            </w:r>
          </w:p>
        </w:tc>
        <w:tc>
          <w:tcPr>
            <w:tcW w:w="862" w:type="dxa"/>
            <w:noWrap/>
            <w:hideMark/>
          </w:tcPr>
          <w:p w14:paraId="60D3233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2A9BC732"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0CA05EE"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Sierra Leone</w:t>
            </w:r>
          </w:p>
        </w:tc>
        <w:tc>
          <w:tcPr>
            <w:tcW w:w="1240" w:type="dxa"/>
            <w:tcBorders>
              <w:left w:val="nil"/>
            </w:tcBorders>
            <w:noWrap/>
            <w:hideMark/>
          </w:tcPr>
          <w:p w14:paraId="315232E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0.576</w:t>
            </w:r>
          </w:p>
        </w:tc>
        <w:tc>
          <w:tcPr>
            <w:tcW w:w="1240" w:type="dxa"/>
            <w:noWrap/>
            <w:hideMark/>
          </w:tcPr>
          <w:p w14:paraId="3977D801"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0.337</w:t>
            </w:r>
          </w:p>
        </w:tc>
        <w:tc>
          <w:tcPr>
            <w:tcW w:w="1240" w:type="dxa"/>
            <w:noWrap/>
            <w:hideMark/>
          </w:tcPr>
          <w:p w14:paraId="45A6838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0.744</w:t>
            </w:r>
          </w:p>
        </w:tc>
        <w:tc>
          <w:tcPr>
            <w:tcW w:w="862" w:type="dxa"/>
            <w:noWrap/>
            <w:hideMark/>
          </w:tcPr>
          <w:p w14:paraId="2010410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2607C89A"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535833C"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Romania</w:t>
            </w:r>
          </w:p>
        </w:tc>
        <w:tc>
          <w:tcPr>
            <w:tcW w:w="1240" w:type="dxa"/>
            <w:tcBorders>
              <w:left w:val="nil"/>
            </w:tcBorders>
            <w:noWrap/>
            <w:hideMark/>
          </w:tcPr>
          <w:p w14:paraId="60F865D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0.574</w:t>
            </w:r>
          </w:p>
        </w:tc>
        <w:tc>
          <w:tcPr>
            <w:tcW w:w="1240" w:type="dxa"/>
            <w:noWrap/>
            <w:hideMark/>
          </w:tcPr>
          <w:p w14:paraId="3468E40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0.240</w:t>
            </w:r>
          </w:p>
        </w:tc>
        <w:tc>
          <w:tcPr>
            <w:tcW w:w="1240" w:type="dxa"/>
            <w:noWrap/>
            <w:hideMark/>
          </w:tcPr>
          <w:p w14:paraId="37005CA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0.796</w:t>
            </w:r>
          </w:p>
        </w:tc>
        <w:tc>
          <w:tcPr>
            <w:tcW w:w="862" w:type="dxa"/>
            <w:noWrap/>
            <w:hideMark/>
          </w:tcPr>
          <w:p w14:paraId="23EF151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3EDDB6F9"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3A781DB"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Kenya</w:t>
            </w:r>
          </w:p>
        </w:tc>
        <w:tc>
          <w:tcPr>
            <w:tcW w:w="1240" w:type="dxa"/>
            <w:tcBorders>
              <w:left w:val="nil"/>
            </w:tcBorders>
            <w:noWrap/>
            <w:hideMark/>
          </w:tcPr>
          <w:p w14:paraId="1C2D741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0.571</w:t>
            </w:r>
          </w:p>
        </w:tc>
        <w:tc>
          <w:tcPr>
            <w:tcW w:w="1240" w:type="dxa"/>
            <w:noWrap/>
            <w:hideMark/>
          </w:tcPr>
          <w:p w14:paraId="16CB85C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0.215</w:t>
            </w:r>
          </w:p>
        </w:tc>
        <w:tc>
          <w:tcPr>
            <w:tcW w:w="1240" w:type="dxa"/>
            <w:noWrap/>
            <w:hideMark/>
          </w:tcPr>
          <w:p w14:paraId="18D7DA9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0.751</w:t>
            </w:r>
          </w:p>
        </w:tc>
        <w:tc>
          <w:tcPr>
            <w:tcW w:w="862" w:type="dxa"/>
            <w:noWrap/>
            <w:hideMark/>
          </w:tcPr>
          <w:p w14:paraId="2BE9AEA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0AFDD603"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AC14FCA"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Thailand</w:t>
            </w:r>
          </w:p>
        </w:tc>
        <w:tc>
          <w:tcPr>
            <w:tcW w:w="1240" w:type="dxa"/>
            <w:tcBorders>
              <w:left w:val="nil"/>
            </w:tcBorders>
            <w:noWrap/>
            <w:hideMark/>
          </w:tcPr>
          <w:p w14:paraId="451ED05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0.570</w:t>
            </w:r>
          </w:p>
        </w:tc>
        <w:tc>
          <w:tcPr>
            <w:tcW w:w="1240" w:type="dxa"/>
            <w:noWrap/>
            <w:hideMark/>
          </w:tcPr>
          <w:p w14:paraId="4A2BC99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0.287</w:t>
            </w:r>
          </w:p>
        </w:tc>
        <w:tc>
          <w:tcPr>
            <w:tcW w:w="1240" w:type="dxa"/>
            <w:noWrap/>
            <w:hideMark/>
          </w:tcPr>
          <w:p w14:paraId="0CE2595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0.752</w:t>
            </w:r>
          </w:p>
        </w:tc>
        <w:tc>
          <w:tcPr>
            <w:tcW w:w="862" w:type="dxa"/>
            <w:noWrap/>
            <w:hideMark/>
          </w:tcPr>
          <w:p w14:paraId="628B09A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34ADADCE"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707E71D"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San Marino</w:t>
            </w:r>
          </w:p>
        </w:tc>
        <w:tc>
          <w:tcPr>
            <w:tcW w:w="1240" w:type="dxa"/>
            <w:tcBorders>
              <w:left w:val="nil"/>
            </w:tcBorders>
            <w:noWrap/>
            <w:hideMark/>
          </w:tcPr>
          <w:p w14:paraId="153A1BF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0.567</w:t>
            </w:r>
          </w:p>
        </w:tc>
        <w:tc>
          <w:tcPr>
            <w:tcW w:w="1240" w:type="dxa"/>
            <w:noWrap/>
            <w:hideMark/>
          </w:tcPr>
          <w:p w14:paraId="714F200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0.400</w:t>
            </w:r>
          </w:p>
        </w:tc>
        <w:tc>
          <w:tcPr>
            <w:tcW w:w="1240" w:type="dxa"/>
            <w:noWrap/>
            <w:hideMark/>
          </w:tcPr>
          <w:p w14:paraId="038BA15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0.682</w:t>
            </w:r>
          </w:p>
        </w:tc>
        <w:tc>
          <w:tcPr>
            <w:tcW w:w="862" w:type="dxa"/>
            <w:noWrap/>
            <w:hideMark/>
          </w:tcPr>
          <w:p w14:paraId="1EB8DAC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103</w:t>
            </w:r>
          </w:p>
        </w:tc>
      </w:tr>
      <w:tr w:rsidR="00C73143" w:rsidRPr="00FC041B" w14:paraId="79AB35F0"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5F18371"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Samoa</w:t>
            </w:r>
          </w:p>
        </w:tc>
        <w:tc>
          <w:tcPr>
            <w:tcW w:w="1240" w:type="dxa"/>
            <w:tcBorders>
              <w:left w:val="nil"/>
            </w:tcBorders>
            <w:noWrap/>
            <w:hideMark/>
          </w:tcPr>
          <w:p w14:paraId="1D4C441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0.567</w:t>
            </w:r>
          </w:p>
        </w:tc>
        <w:tc>
          <w:tcPr>
            <w:tcW w:w="1240" w:type="dxa"/>
            <w:noWrap/>
            <w:hideMark/>
          </w:tcPr>
          <w:p w14:paraId="11DD0F7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0.399</w:t>
            </w:r>
          </w:p>
        </w:tc>
        <w:tc>
          <w:tcPr>
            <w:tcW w:w="1240" w:type="dxa"/>
            <w:noWrap/>
            <w:hideMark/>
          </w:tcPr>
          <w:p w14:paraId="68A7B57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0.762</w:t>
            </w:r>
          </w:p>
        </w:tc>
        <w:tc>
          <w:tcPr>
            <w:tcW w:w="862" w:type="dxa"/>
            <w:noWrap/>
            <w:hideMark/>
          </w:tcPr>
          <w:p w14:paraId="04E8FFD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51</w:t>
            </w:r>
          </w:p>
        </w:tc>
      </w:tr>
      <w:tr w:rsidR="00C73143" w:rsidRPr="00FC041B" w14:paraId="0292F0E9"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84134CB"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Cameroon</w:t>
            </w:r>
          </w:p>
        </w:tc>
        <w:tc>
          <w:tcPr>
            <w:tcW w:w="1240" w:type="dxa"/>
            <w:tcBorders>
              <w:left w:val="nil"/>
            </w:tcBorders>
            <w:noWrap/>
            <w:hideMark/>
          </w:tcPr>
          <w:p w14:paraId="38932C4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0.560</w:t>
            </w:r>
          </w:p>
        </w:tc>
        <w:tc>
          <w:tcPr>
            <w:tcW w:w="1240" w:type="dxa"/>
            <w:noWrap/>
            <w:hideMark/>
          </w:tcPr>
          <w:p w14:paraId="0116AC83"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0.447</w:t>
            </w:r>
          </w:p>
        </w:tc>
        <w:tc>
          <w:tcPr>
            <w:tcW w:w="1240" w:type="dxa"/>
            <w:noWrap/>
            <w:hideMark/>
          </w:tcPr>
          <w:p w14:paraId="5DE4D5B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0.654</w:t>
            </w:r>
          </w:p>
        </w:tc>
        <w:tc>
          <w:tcPr>
            <w:tcW w:w="862" w:type="dxa"/>
            <w:noWrap/>
            <w:hideMark/>
          </w:tcPr>
          <w:p w14:paraId="2EE782D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53</w:t>
            </w:r>
          </w:p>
        </w:tc>
      </w:tr>
      <w:tr w:rsidR="00C73143" w:rsidRPr="00FC041B" w14:paraId="33AC4577"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A30D1B7"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Haiti</w:t>
            </w:r>
          </w:p>
        </w:tc>
        <w:tc>
          <w:tcPr>
            <w:tcW w:w="1240" w:type="dxa"/>
            <w:tcBorders>
              <w:left w:val="nil"/>
            </w:tcBorders>
            <w:noWrap/>
            <w:hideMark/>
          </w:tcPr>
          <w:p w14:paraId="1DEA46B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0.558</w:t>
            </w:r>
          </w:p>
        </w:tc>
        <w:tc>
          <w:tcPr>
            <w:tcW w:w="1240" w:type="dxa"/>
            <w:noWrap/>
            <w:hideMark/>
          </w:tcPr>
          <w:p w14:paraId="3FA837F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0.215</w:t>
            </w:r>
          </w:p>
        </w:tc>
        <w:tc>
          <w:tcPr>
            <w:tcW w:w="1240" w:type="dxa"/>
            <w:noWrap/>
            <w:hideMark/>
          </w:tcPr>
          <w:p w14:paraId="3377FC3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0.713</w:t>
            </w:r>
          </w:p>
        </w:tc>
        <w:tc>
          <w:tcPr>
            <w:tcW w:w="862" w:type="dxa"/>
            <w:noWrap/>
            <w:hideMark/>
          </w:tcPr>
          <w:p w14:paraId="1D146D27"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33EEC037"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72F1A6F7"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Cuba</w:t>
            </w:r>
          </w:p>
        </w:tc>
        <w:tc>
          <w:tcPr>
            <w:tcW w:w="1240" w:type="dxa"/>
            <w:tcBorders>
              <w:left w:val="nil"/>
            </w:tcBorders>
            <w:noWrap/>
            <w:hideMark/>
          </w:tcPr>
          <w:p w14:paraId="3B9F4F8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0.557</w:t>
            </w:r>
          </w:p>
        </w:tc>
        <w:tc>
          <w:tcPr>
            <w:tcW w:w="1240" w:type="dxa"/>
            <w:noWrap/>
            <w:hideMark/>
          </w:tcPr>
          <w:p w14:paraId="69BB13B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0.351</w:t>
            </w:r>
          </w:p>
        </w:tc>
        <w:tc>
          <w:tcPr>
            <w:tcW w:w="1240" w:type="dxa"/>
            <w:noWrap/>
            <w:hideMark/>
          </w:tcPr>
          <w:p w14:paraId="48EFF7E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0.762</w:t>
            </w:r>
          </w:p>
        </w:tc>
        <w:tc>
          <w:tcPr>
            <w:tcW w:w="862" w:type="dxa"/>
            <w:noWrap/>
            <w:hideMark/>
          </w:tcPr>
          <w:p w14:paraId="3905F0A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481A6F25"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950CDA1"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Antigua and Barbuda</w:t>
            </w:r>
          </w:p>
        </w:tc>
        <w:tc>
          <w:tcPr>
            <w:tcW w:w="1240" w:type="dxa"/>
            <w:tcBorders>
              <w:left w:val="nil"/>
            </w:tcBorders>
            <w:noWrap/>
            <w:hideMark/>
          </w:tcPr>
          <w:p w14:paraId="5BED768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0.555</w:t>
            </w:r>
          </w:p>
        </w:tc>
        <w:tc>
          <w:tcPr>
            <w:tcW w:w="1240" w:type="dxa"/>
            <w:noWrap/>
            <w:hideMark/>
          </w:tcPr>
          <w:p w14:paraId="3FE9C9A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0.431</w:t>
            </w:r>
          </w:p>
        </w:tc>
        <w:tc>
          <w:tcPr>
            <w:tcW w:w="1240" w:type="dxa"/>
            <w:noWrap/>
            <w:hideMark/>
          </w:tcPr>
          <w:p w14:paraId="06E8E72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0.620</w:t>
            </w:r>
          </w:p>
        </w:tc>
        <w:tc>
          <w:tcPr>
            <w:tcW w:w="862" w:type="dxa"/>
            <w:noWrap/>
            <w:hideMark/>
          </w:tcPr>
          <w:p w14:paraId="2FF794F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29</w:t>
            </w:r>
          </w:p>
        </w:tc>
      </w:tr>
      <w:tr w:rsidR="00C73143" w:rsidRPr="00FC041B" w14:paraId="110047A2"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926A6BF"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Uzbekistan</w:t>
            </w:r>
          </w:p>
        </w:tc>
        <w:tc>
          <w:tcPr>
            <w:tcW w:w="1240" w:type="dxa"/>
            <w:tcBorders>
              <w:left w:val="nil"/>
            </w:tcBorders>
            <w:noWrap/>
            <w:hideMark/>
          </w:tcPr>
          <w:p w14:paraId="1AD7D21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0.553</w:t>
            </w:r>
          </w:p>
        </w:tc>
        <w:tc>
          <w:tcPr>
            <w:tcW w:w="1240" w:type="dxa"/>
            <w:noWrap/>
            <w:hideMark/>
          </w:tcPr>
          <w:p w14:paraId="64A39AFD"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0.446</w:t>
            </w:r>
          </w:p>
        </w:tc>
        <w:tc>
          <w:tcPr>
            <w:tcW w:w="1240" w:type="dxa"/>
            <w:noWrap/>
            <w:hideMark/>
          </w:tcPr>
          <w:p w14:paraId="737DC58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0.708</w:t>
            </w:r>
          </w:p>
        </w:tc>
        <w:tc>
          <w:tcPr>
            <w:tcW w:w="862" w:type="dxa"/>
            <w:noWrap/>
            <w:hideMark/>
          </w:tcPr>
          <w:p w14:paraId="3B10DD22"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24</w:t>
            </w:r>
          </w:p>
        </w:tc>
      </w:tr>
      <w:tr w:rsidR="00C73143" w:rsidRPr="00FC041B" w14:paraId="7D670D99"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2C8C301"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Azerbaijan</w:t>
            </w:r>
          </w:p>
        </w:tc>
        <w:tc>
          <w:tcPr>
            <w:tcW w:w="1240" w:type="dxa"/>
            <w:tcBorders>
              <w:left w:val="nil"/>
            </w:tcBorders>
            <w:noWrap/>
            <w:hideMark/>
          </w:tcPr>
          <w:p w14:paraId="7AEDDD3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0.553</w:t>
            </w:r>
          </w:p>
        </w:tc>
        <w:tc>
          <w:tcPr>
            <w:tcW w:w="1240" w:type="dxa"/>
            <w:noWrap/>
            <w:hideMark/>
          </w:tcPr>
          <w:p w14:paraId="124BAD3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0.467</w:t>
            </w:r>
          </w:p>
        </w:tc>
        <w:tc>
          <w:tcPr>
            <w:tcW w:w="1240" w:type="dxa"/>
            <w:noWrap/>
            <w:hideMark/>
          </w:tcPr>
          <w:p w14:paraId="7C41001A"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0.678</w:t>
            </w:r>
          </w:p>
        </w:tc>
        <w:tc>
          <w:tcPr>
            <w:tcW w:w="862" w:type="dxa"/>
            <w:noWrap/>
            <w:hideMark/>
          </w:tcPr>
          <w:p w14:paraId="64ADDF9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24</w:t>
            </w:r>
          </w:p>
        </w:tc>
      </w:tr>
      <w:tr w:rsidR="00C73143" w:rsidRPr="00FC041B" w14:paraId="75D40680"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7581A8CE"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Kiribati</w:t>
            </w:r>
          </w:p>
        </w:tc>
        <w:tc>
          <w:tcPr>
            <w:tcW w:w="1240" w:type="dxa"/>
            <w:tcBorders>
              <w:left w:val="nil"/>
            </w:tcBorders>
            <w:noWrap/>
            <w:hideMark/>
          </w:tcPr>
          <w:p w14:paraId="0A35DB5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0.551</w:t>
            </w:r>
          </w:p>
        </w:tc>
        <w:tc>
          <w:tcPr>
            <w:tcW w:w="1240" w:type="dxa"/>
            <w:noWrap/>
            <w:hideMark/>
          </w:tcPr>
          <w:p w14:paraId="4F2CD08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0.520</w:t>
            </w:r>
          </w:p>
        </w:tc>
        <w:tc>
          <w:tcPr>
            <w:tcW w:w="1240" w:type="dxa"/>
            <w:noWrap/>
            <w:hideMark/>
          </w:tcPr>
          <w:p w14:paraId="0549AEA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0.601</w:t>
            </w:r>
          </w:p>
        </w:tc>
        <w:tc>
          <w:tcPr>
            <w:tcW w:w="862" w:type="dxa"/>
            <w:noWrap/>
            <w:hideMark/>
          </w:tcPr>
          <w:p w14:paraId="76BE190D"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24</w:t>
            </w:r>
          </w:p>
        </w:tc>
      </w:tr>
      <w:tr w:rsidR="00C73143" w:rsidRPr="00FC041B" w14:paraId="522FF2D3"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20A433A"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El Salvador</w:t>
            </w:r>
          </w:p>
        </w:tc>
        <w:tc>
          <w:tcPr>
            <w:tcW w:w="1240" w:type="dxa"/>
            <w:tcBorders>
              <w:left w:val="nil"/>
            </w:tcBorders>
            <w:noWrap/>
            <w:hideMark/>
          </w:tcPr>
          <w:p w14:paraId="3EC1E31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0.551</w:t>
            </w:r>
          </w:p>
        </w:tc>
        <w:tc>
          <w:tcPr>
            <w:tcW w:w="1240" w:type="dxa"/>
            <w:noWrap/>
            <w:hideMark/>
          </w:tcPr>
          <w:p w14:paraId="2F32774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0.312</w:t>
            </w:r>
          </w:p>
        </w:tc>
        <w:tc>
          <w:tcPr>
            <w:tcW w:w="1240" w:type="dxa"/>
            <w:noWrap/>
            <w:hideMark/>
          </w:tcPr>
          <w:p w14:paraId="3E15901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0.714</w:t>
            </w:r>
          </w:p>
        </w:tc>
        <w:tc>
          <w:tcPr>
            <w:tcW w:w="862" w:type="dxa"/>
            <w:noWrap/>
            <w:hideMark/>
          </w:tcPr>
          <w:p w14:paraId="5C44B06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4826AE80"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4836438"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Paraguay</w:t>
            </w:r>
          </w:p>
        </w:tc>
        <w:tc>
          <w:tcPr>
            <w:tcW w:w="1240" w:type="dxa"/>
            <w:tcBorders>
              <w:left w:val="nil"/>
            </w:tcBorders>
            <w:noWrap/>
            <w:hideMark/>
          </w:tcPr>
          <w:p w14:paraId="0FA86A7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0.547</w:t>
            </w:r>
          </w:p>
        </w:tc>
        <w:tc>
          <w:tcPr>
            <w:tcW w:w="1240" w:type="dxa"/>
            <w:noWrap/>
            <w:hideMark/>
          </w:tcPr>
          <w:p w14:paraId="4B096B4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0.242</w:t>
            </w:r>
          </w:p>
        </w:tc>
        <w:tc>
          <w:tcPr>
            <w:tcW w:w="1240" w:type="dxa"/>
            <w:noWrap/>
            <w:hideMark/>
          </w:tcPr>
          <w:p w14:paraId="4365CCB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0.734</w:t>
            </w:r>
          </w:p>
        </w:tc>
        <w:tc>
          <w:tcPr>
            <w:tcW w:w="862" w:type="dxa"/>
            <w:noWrap/>
            <w:hideMark/>
          </w:tcPr>
          <w:p w14:paraId="336BC30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082397DD"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F014A1B"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Poland</w:t>
            </w:r>
          </w:p>
        </w:tc>
        <w:tc>
          <w:tcPr>
            <w:tcW w:w="1240" w:type="dxa"/>
            <w:tcBorders>
              <w:left w:val="nil"/>
            </w:tcBorders>
            <w:noWrap/>
            <w:hideMark/>
          </w:tcPr>
          <w:p w14:paraId="3F84ACF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0.542</w:t>
            </w:r>
          </w:p>
        </w:tc>
        <w:tc>
          <w:tcPr>
            <w:tcW w:w="1240" w:type="dxa"/>
            <w:noWrap/>
            <w:hideMark/>
          </w:tcPr>
          <w:p w14:paraId="5FECAB0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0.219</w:t>
            </w:r>
          </w:p>
        </w:tc>
        <w:tc>
          <w:tcPr>
            <w:tcW w:w="1240" w:type="dxa"/>
            <w:noWrap/>
            <w:hideMark/>
          </w:tcPr>
          <w:p w14:paraId="15699B2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0.744</w:t>
            </w:r>
          </w:p>
        </w:tc>
        <w:tc>
          <w:tcPr>
            <w:tcW w:w="862" w:type="dxa"/>
            <w:noWrap/>
            <w:hideMark/>
          </w:tcPr>
          <w:p w14:paraId="0F7149A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96</w:t>
            </w:r>
          </w:p>
        </w:tc>
      </w:tr>
      <w:tr w:rsidR="00C73143" w:rsidRPr="00FC041B" w14:paraId="24C3F9BD"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885A6FE"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Turkey</w:t>
            </w:r>
          </w:p>
        </w:tc>
        <w:tc>
          <w:tcPr>
            <w:tcW w:w="1240" w:type="dxa"/>
            <w:tcBorders>
              <w:left w:val="nil"/>
            </w:tcBorders>
            <w:noWrap/>
            <w:hideMark/>
          </w:tcPr>
          <w:p w14:paraId="1A64307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0.539</w:t>
            </w:r>
          </w:p>
        </w:tc>
        <w:tc>
          <w:tcPr>
            <w:tcW w:w="1240" w:type="dxa"/>
            <w:noWrap/>
            <w:hideMark/>
          </w:tcPr>
          <w:p w14:paraId="10A44F6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0.219</w:t>
            </w:r>
          </w:p>
        </w:tc>
        <w:tc>
          <w:tcPr>
            <w:tcW w:w="1240" w:type="dxa"/>
            <w:noWrap/>
            <w:hideMark/>
          </w:tcPr>
          <w:p w14:paraId="0A86D3CD"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0.871</w:t>
            </w:r>
          </w:p>
        </w:tc>
        <w:tc>
          <w:tcPr>
            <w:tcW w:w="862" w:type="dxa"/>
            <w:noWrap/>
            <w:hideMark/>
          </w:tcPr>
          <w:p w14:paraId="7178077B"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072AA204"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D508B79"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Vanuatu</w:t>
            </w:r>
          </w:p>
        </w:tc>
        <w:tc>
          <w:tcPr>
            <w:tcW w:w="1240" w:type="dxa"/>
            <w:tcBorders>
              <w:left w:val="nil"/>
            </w:tcBorders>
            <w:noWrap/>
            <w:hideMark/>
          </w:tcPr>
          <w:p w14:paraId="6603633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0.539</w:t>
            </w:r>
          </w:p>
        </w:tc>
        <w:tc>
          <w:tcPr>
            <w:tcW w:w="1240" w:type="dxa"/>
            <w:noWrap/>
            <w:hideMark/>
          </w:tcPr>
          <w:p w14:paraId="2B013E8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0.228</w:t>
            </w:r>
          </w:p>
        </w:tc>
        <w:tc>
          <w:tcPr>
            <w:tcW w:w="1240" w:type="dxa"/>
            <w:noWrap/>
            <w:hideMark/>
          </w:tcPr>
          <w:p w14:paraId="69C8477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0.715</w:t>
            </w:r>
          </w:p>
        </w:tc>
        <w:tc>
          <w:tcPr>
            <w:tcW w:w="862" w:type="dxa"/>
            <w:noWrap/>
            <w:hideMark/>
          </w:tcPr>
          <w:p w14:paraId="436B51B7"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0291D331"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9962057"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Guatemala</w:t>
            </w:r>
          </w:p>
        </w:tc>
        <w:tc>
          <w:tcPr>
            <w:tcW w:w="1240" w:type="dxa"/>
            <w:tcBorders>
              <w:left w:val="nil"/>
            </w:tcBorders>
            <w:noWrap/>
            <w:hideMark/>
          </w:tcPr>
          <w:p w14:paraId="5F635583"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0.536</w:t>
            </w:r>
          </w:p>
        </w:tc>
        <w:tc>
          <w:tcPr>
            <w:tcW w:w="1240" w:type="dxa"/>
            <w:noWrap/>
            <w:hideMark/>
          </w:tcPr>
          <w:p w14:paraId="00D46D5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0.283</w:t>
            </w:r>
          </w:p>
        </w:tc>
        <w:tc>
          <w:tcPr>
            <w:tcW w:w="1240" w:type="dxa"/>
            <w:noWrap/>
            <w:hideMark/>
          </w:tcPr>
          <w:p w14:paraId="70745C6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0.739</w:t>
            </w:r>
          </w:p>
        </w:tc>
        <w:tc>
          <w:tcPr>
            <w:tcW w:w="862" w:type="dxa"/>
            <w:noWrap/>
            <w:hideMark/>
          </w:tcPr>
          <w:p w14:paraId="3B09D08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1809D006"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F5FB3DA"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Kyrgyzstan</w:t>
            </w:r>
          </w:p>
        </w:tc>
        <w:tc>
          <w:tcPr>
            <w:tcW w:w="1240" w:type="dxa"/>
            <w:tcBorders>
              <w:left w:val="nil"/>
            </w:tcBorders>
            <w:noWrap/>
            <w:hideMark/>
          </w:tcPr>
          <w:p w14:paraId="05837CC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0.535</w:t>
            </w:r>
          </w:p>
        </w:tc>
        <w:tc>
          <w:tcPr>
            <w:tcW w:w="1240" w:type="dxa"/>
            <w:noWrap/>
            <w:hideMark/>
          </w:tcPr>
          <w:p w14:paraId="2055B85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0.353</w:t>
            </w:r>
          </w:p>
        </w:tc>
        <w:tc>
          <w:tcPr>
            <w:tcW w:w="1240" w:type="dxa"/>
            <w:noWrap/>
            <w:hideMark/>
          </w:tcPr>
          <w:p w14:paraId="138D3B8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0.693</w:t>
            </w:r>
          </w:p>
        </w:tc>
        <w:tc>
          <w:tcPr>
            <w:tcW w:w="862" w:type="dxa"/>
            <w:noWrap/>
            <w:hideMark/>
          </w:tcPr>
          <w:p w14:paraId="2C3212D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25</w:t>
            </w:r>
          </w:p>
        </w:tc>
      </w:tr>
      <w:tr w:rsidR="00C73143" w:rsidRPr="00FC041B" w14:paraId="55878E3A"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B7E2AB4"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Dominican Republic</w:t>
            </w:r>
          </w:p>
        </w:tc>
        <w:tc>
          <w:tcPr>
            <w:tcW w:w="1240" w:type="dxa"/>
            <w:tcBorders>
              <w:left w:val="nil"/>
            </w:tcBorders>
            <w:noWrap/>
            <w:hideMark/>
          </w:tcPr>
          <w:p w14:paraId="423921E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0.535</w:t>
            </w:r>
          </w:p>
        </w:tc>
        <w:tc>
          <w:tcPr>
            <w:tcW w:w="1240" w:type="dxa"/>
            <w:noWrap/>
            <w:hideMark/>
          </w:tcPr>
          <w:p w14:paraId="24D6144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0.212</w:t>
            </w:r>
          </w:p>
        </w:tc>
        <w:tc>
          <w:tcPr>
            <w:tcW w:w="1240" w:type="dxa"/>
            <w:noWrap/>
            <w:hideMark/>
          </w:tcPr>
          <w:p w14:paraId="43D3AEB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0.765</w:t>
            </w:r>
          </w:p>
        </w:tc>
        <w:tc>
          <w:tcPr>
            <w:tcW w:w="862" w:type="dxa"/>
            <w:noWrap/>
            <w:hideMark/>
          </w:tcPr>
          <w:p w14:paraId="2AE2B00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5E21C312"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C681BD0"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Honduras</w:t>
            </w:r>
          </w:p>
        </w:tc>
        <w:tc>
          <w:tcPr>
            <w:tcW w:w="1240" w:type="dxa"/>
            <w:tcBorders>
              <w:left w:val="nil"/>
            </w:tcBorders>
            <w:noWrap/>
            <w:hideMark/>
          </w:tcPr>
          <w:p w14:paraId="50FFE51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0.530</w:t>
            </w:r>
          </w:p>
        </w:tc>
        <w:tc>
          <w:tcPr>
            <w:tcW w:w="1240" w:type="dxa"/>
            <w:noWrap/>
            <w:hideMark/>
          </w:tcPr>
          <w:p w14:paraId="0405484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0.300</w:t>
            </w:r>
          </w:p>
        </w:tc>
        <w:tc>
          <w:tcPr>
            <w:tcW w:w="1240" w:type="dxa"/>
            <w:noWrap/>
            <w:hideMark/>
          </w:tcPr>
          <w:p w14:paraId="59B19A5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0.709</w:t>
            </w:r>
          </w:p>
        </w:tc>
        <w:tc>
          <w:tcPr>
            <w:tcW w:w="862" w:type="dxa"/>
            <w:noWrap/>
            <w:hideMark/>
          </w:tcPr>
          <w:p w14:paraId="0D7BB6D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5011B674"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045847F"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Grenada</w:t>
            </w:r>
          </w:p>
        </w:tc>
        <w:tc>
          <w:tcPr>
            <w:tcW w:w="1240" w:type="dxa"/>
            <w:tcBorders>
              <w:left w:val="nil"/>
            </w:tcBorders>
            <w:noWrap/>
            <w:hideMark/>
          </w:tcPr>
          <w:p w14:paraId="15F8D8C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0.530</w:t>
            </w:r>
          </w:p>
        </w:tc>
        <w:tc>
          <w:tcPr>
            <w:tcW w:w="1240" w:type="dxa"/>
            <w:noWrap/>
            <w:hideMark/>
          </w:tcPr>
          <w:p w14:paraId="06A004B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0.397</w:t>
            </w:r>
          </w:p>
        </w:tc>
        <w:tc>
          <w:tcPr>
            <w:tcW w:w="1240" w:type="dxa"/>
            <w:noWrap/>
            <w:hideMark/>
          </w:tcPr>
          <w:p w14:paraId="43E16E1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0.809</w:t>
            </w:r>
          </w:p>
        </w:tc>
        <w:tc>
          <w:tcPr>
            <w:tcW w:w="862" w:type="dxa"/>
            <w:noWrap/>
            <w:hideMark/>
          </w:tcPr>
          <w:p w14:paraId="3A4A50F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7FAB3999"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29150FD"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Kazakhstan</w:t>
            </w:r>
          </w:p>
        </w:tc>
        <w:tc>
          <w:tcPr>
            <w:tcW w:w="1240" w:type="dxa"/>
            <w:tcBorders>
              <w:left w:val="nil"/>
            </w:tcBorders>
            <w:noWrap/>
            <w:hideMark/>
          </w:tcPr>
          <w:p w14:paraId="2BDCD36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0.529</w:t>
            </w:r>
          </w:p>
        </w:tc>
        <w:tc>
          <w:tcPr>
            <w:tcW w:w="1240" w:type="dxa"/>
            <w:noWrap/>
            <w:hideMark/>
          </w:tcPr>
          <w:p w14:paraId="51A5DF1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0.457</w:t>
            </w:r>
          </w:p>
        </w:tc>
        <w:tc>
          <w:tcPr>
            <w:tcW w:w="1240" w:type="dxa"/>
            <w:noWrap/>
            <w:hideMark/>
          </w:tcPr>
          <w:p w14:paraId="636B7D2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0.681</w:t>
            </w:r>
          </w:p>
        </w:tc>
        <w:tc>
          <w:tcPr>
            <w:tcW w:w="862" w:type="dxa"/>
            <w:noWrap/>
            <w:hideMark/>
          </w:tcPr>
          <w:p w14:paraId="2DADCD5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23</w:t>
            </w:r>
          </w:p>
        </w:tc>
      </w:tr>
      <w:tr w:rsidR="00C73143" w:rsidRPr="00FC041B" w14:paraId="33D57EED"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6CDAF38"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Bangladesh</w:t>
            </w:r>
          </w:p>
        </w:tc>
        <w:tc>
          <w:tcPr>
            <w:tcW w:w="1240" w:type="dxa"/>
            <w:tcBorders>
              <w:left w:val="nil"/>
            </w:tcBorders>
            <w:noWrap/>
            <w:hideMark/>
          </w:tcPr>
          <w:p w14:paraId="7BC7F54B"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0.528</w:t>
            </w:r>
          </w:p>
        </w:tc>
        <w:tc>
          <w:tcPr>
            <w:tcW w:w="1240" w:type="dxa"/>
            <w:noWrap/>
            <w:hideMark/>
          </w:tcPr>
          <w:p w14:paraId="411A4B6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0.364</w:t>
            </w:r>
          </w:p>
        </w:tc>
        <w:tc>
          <w:tcPr>
            <w:tcW w:w="1240" w:type="dxa"/>
            <w:noWrap/>
            <w:hideMark/>
          </w:tcPr>
          <w:p w14:paraId="28CBDD1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0.728</w:t>
            </w:r>
          </w:p>
        </w:tc>
        <w:tc>
          <w:tcPr>
            <w:tcW w:w="862" w:type="dxa"/>
            <w:noWrap/>
            <w:hideMark/>
          </w:tcPr>
          <w:p w14:paraId="2FED0B41"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44</w:t>
            </w:r>
          </w:p>
        </w:tc>
      </w:tr>
      <w:tr w:rsidR="00C73143" w:rsidRPr="00FC041B" w14:paraId="454A1CDB"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0731A6C"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Liberia</w:t>
            </w:r>
          </w:p>
        </w:tc>
        <w:tc>
          <w:tcPr>
            <w:tcW w:w="1240" w:type="dxa"/>
            <w:tcBorders>
              <w:left w:val="nil"/>
            </w:tcBorders>
            <w:noWrap/>
            <w:hideMark/>
          </w:tcPr>
          <w:p w14:paraId="7AC9704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0.528</w:t>
            </w:r>
          </w:p>
        </w:tc>
        <w:tc>
          <w:tcPr>
            <w:tcW w:w="1240" w:type="dxa"/>
            <w:noWrap/>
            <w:hideMark/>
          </w:tcPr>
          <w:p w14:paraId="1CE56C3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0.290</w:t>
            </w:r>
          </w:p>
        </w:tc>
        <w:tc>
          <w:tcPr>
            <w:tcW w:w="1240" w:type="dxa"/>
            <w:noWrap/>
            <w:hideMark/>
          </w:tcPr>
          <w:p w14:paraId="2874A5B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0.724</w:t>
            </w:r>
          </w:p>
        </w:tc>
        <w:tc>
          <w:tcPr>
            <w:tcW w:w="862" w:type="dxa"/>
            <w:noWrap/>
            <w:hideMark/>
          </w:tcPr>
          <w:p w14:paraId="1E051D8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45398957"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741D779"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Belize</w:t>
            </w:r>
          </w:p>
        </w:tc>
        <w:tc>
          <w:tcPr>
            <w:tcW w:w="1240" w:type="dxa"/>
            <w:tcBorders>
              <w:left w:val="nil"/>
            </w:tcBorders>
            <w:noWrap/>
            <w:hideMark/>
          </w:tcPr>
          <w:p w14:paraId="43F4159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0.526</w:t>
            </w:r>
          </w:p>
        </w:tc>
        <w:tc>
          <w:tcPr>
            <w:tcW w:w="1240" w:type="dxa"/>
            <w:noWrap/>
            <w:hideMark/>
          </w:tcPr>
          <w:p w14:paraId="05ED63DB"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0.420</w:t>
            </w:r>
          </w:p>
        </w:tc>
        <w:tc>
          <w:tcPr>
            <w:tcW w:w="1240" w:type="dxa"/>
            <w:noWrap/>
            <w:hideMark/>
          </w:tcPr>
          <w:p w14:paraId="7F1C70CB"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0.617</w:t>
            </w:r>
          </w:p>
        </w:tc>
        <w:tc>
          <w:tcPr>
            <w:tcW w:w="862" w:type="dxa"/>
            <w:noWrap/>
            <w:hideMark/>
          </w:tcPr>
          <w:p w14:paraId="01200A5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4D6F6FDE"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B56B15D"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Belarus</w:t>
            </w:r>
          </w:p>
        </w:tc>
        <w:tc>
          <w:tcPr>
            <w:tcW w:w="1240" w:type="dxa"/>
            <w:tcBorders>
              <w:left w:val="nil"/>
            </w:tcBorders>
            <w:noWrap/>
            <w:hideMark/>
          </w:tcPr>
          <w:p w14:paraId="57DF0B2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0.525</w:t>
            </w:r>
          </w:p>
        </w:tc>
        <w:tc>
          <w:tcPr>
            <w:tcW w:w="1240" w:type="dxa"/>
            <w:noWrap/>
            <w:hideMark/>
          </w:tcPr>
          <w:p w14:paraId="22BBFD9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0.372</w:t>
            </w:r>
          </w:p>
        </w:tc>
        <w:tc>
          <w:tcPr>
            <w:tcW w:w="1240" w:type="dxa"/>
            <w:noWrap/>
            <w:hideMark/>
          </w:tcPr>
          <w:p w14:paraId="20FC273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0.633</w:t>
            </w:r>
          </w:p>
        </w:tc>
        <w:tc>
          <w:tcPr>
            <w:tcW w:w="862" w:type="dxa"/>
            <w:noWrap/>
            <w:hideMark/>
          </w:tcPr>
          <w:p w14:paraId="0479BDB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23</w:t>
            </w:r>
          </w:p>
        </w:tc>
      </w:tr>
      <w:tr w:rsidR="00C73143" w:rsidRPr="00FC041B" w14:paraId="0AF30044"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7236A72"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Trinidad and Tobago</w:t>
            </w:r>
          </w:p>
        </w:tc>
        <w:tc>
          <w:tcPr>
            <w:tcW w:w="1240" w:type="dxa"/>
            <w:tcBorders>
              <w:left w:val="nil"/>
            </w:tcBorders>
            <w:noWrap/>
            <w:hideMark/>
          </w:tcPr>
          <w:p w14:paraId="34B7663D"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0.525</w:t>
            </w:r>
          </w:p>
        </w:tc>
        <w:tc>
          <w:tcPr>
            <w:tcW w:w="1240" w:type="dxa"/>
            <w:noWrap/>
            <w:hideMark/>
          </w:tcPr>
          <w:p w14:paraId="7ADA0F4B"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0.339</w:t>
            </w:r>
          </w:p>
        </w:tc>
        <w:tc>
          <w:tcPr>
            <w:tcW w:w="1240" w:type="dxa"/>
            <w:noWrap/>
            <w:hideMark/>
          </w:tcPr>
          <w:p w14:paraId="1A89A7F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0.690</w:t>
            </w:r>
          </w:p>
        </w:tc>
        <w:tc>
          <w:tcPr>
            <w:tcW w:w="862" w:type="dxa"/>
            <w:noWrap/>
            <w:hideMark/>
          </w:tcPr>
          <w:p w14:paraId="2DFE2C3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659CAF70"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75DF2B7"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Guyana</w:t>
            </w:r>
          </w:p>
        </w:tc>
        <w:tc>
          <w:tcPr>
            <w:tcW w:w="1240" w:type="dxa"/>
            <w:tcBorders>
              <w:left w:val="nil"/>
            </w:tcBorders>
            <w:noWrap/>
            <w:hideMark/>
          </w:tcPr>
          <w:p w14:paraId="5A35314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0.522</w:t>
            </w:r>
          </w:p>
        </w:tc>
        <w:tc>
          <w:tcPr>
            <w:tcW w:w="1240" w:type="dxa"/>
            <w:noWrap/>
            <w:hideMark/>
          </w:tcPr>
          <w:p w14:paraId="45B0E9C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0.452</w:t>
            </w:r>
          </w:p>
        </w:tc>
        <w:tc>
          <w:tcPr>
            <w:tcW w:w="1240" w:type="dxa"/>
            <w:noWrap/>
            <w:hideMark/>
          </w:tcPr>
          <w:p w14:paraId="2F0567D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0.642</w:t>
            </w:r>
          </w:p>
        </w:tc>
        <w:tc>
          <w:tcPr>
            <w:tcW w:w="862" w:type="dxa"/>
            <w:noWrap/>
            <w:hideMark/>
          </w:tcPr>
          <w:p w14:paraId="7D6D4FD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259D778D"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7034EB4"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Nicaragua</w:t>
            </w:r>
          </w:p>
        </w:tc>
        <w:tc>
          <w:tcPr>
            <w:tcW w:w="1240" w:type="dxa"/>
            <w:tcBorders>
              <w:left w:val="nil"/>
            </w:tcBorders>
            <w:noWrap/>
            <w:hideMark/>
          </w:tcPr>
          <w:p w14:paraId="64EF2242"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0.520</w:t>
            </w:r>
          </w:p>
        </w:tc>
        <w:tc>
          <w:tcPr>
            <w:tcW w:w="1240" w:type="dxa"/>
            <w:noWrap/>
            <w:hideMark/>
          </w:tcPr>
          <w:p w14:paraId="45023A22"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0.273</w:t>
            </w:r>
          </w:p>
        </w:tc>
        <w:tc>
          <w:tcPr>
            <w:tcW w:w="1240" w:type="dxa"/>
            <w:noWrap/>
            <w:hideMark/>
          </w:tcPr>
          <w:p w14:paraId="017D035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0.739</w:t>
            </w:r>
          </w:p>
        </w:tc>
        <w:tc>
          <w:tcPr>
            <w:tcW w:w="862" w:type="dxa"/>
            <w:noWrap/>
            <w:hideMark/>
          </w:tcPr>
          <w:p w14:paraId="33F6FEE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1A8E8DAC"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50031D5"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Lithuania</w:t>
            </w:r>
          </w:p>
        </w:tc>
        <w:tc>
          <w:tcPr>
            <w:tcW w:w="1240" w:type="dxa"/>
            <w:tcBorders>
              <w:left w:val="nil"/>
            </w:tcBorders>
            <w:noWrap/>
            <w:hideMark/>
          </w:tcPr>
          <w:p w14:paraId="13846CC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0.516</w:t>
            </w:r>
          </w:p>
        </w:tc>
        <w:tc>
          <w:tcPr>
            <w:tcW w:w="1240" w:type="dxa"/>
            <w:noWrap/>
            <w:hideMark/>
          </w:tcPr>
          <w:p w14:paraId="5A4E709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0.269</w:t>
            </w:r>
          </w:p>
        </w:tc>
        <w:tc>
          <w:tcPr>
            <w:tcW w:w="1240" w:type="dxa"/>
            <w:noWrap/>
            <w:hideMark/>
          </w:tcPr>
          <w:p w14:paraId="0E43167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0.813</w:t>
            </w:r>
          </w:p>
        </w:tc>
        <w:tc>
          <w:tcPr>
            <w:tcW w:w="862" w:type="dxa"/>
            <w:noWrap/>
            <w:hideMark/>
          </w:tcPr>
          <w:p w14:paraId="3EC1596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96</w:t>
            </w:r>
          </w:p>
        </w:tc>
      </w:tr>
      <w:tr w:rsidR="00C73143" w:rsidRPr="00FC041B" w14:paraId="08633EB6"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9DDB222"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Cyprus</w:t>
            </w:r>
          </w:p>
        </w:tc>
        <w:tc>
          <w:tcPr>
            <w:tcW w:w="1240" w:type="dxa"/>
            <w:tcBorders>
              <w:left w:val="nil"/>
            </w:tcBorders>
            <w:noWrap/>
            <w:hideMark/>
          </w:tcPr>
          <w:p w14:paraId="7907BA7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0.512</w:t>
            </w:r>
          </w:p>
        </w:tc>
        <w:tc>
          <w:tcPr>
            <w:tcW w:w="1240" w:type="dxa"/>
            <w:noWrap/>
            <w:hideMark/>
          </w:tcPr>
          <w:p w14:paraId="3889213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0.233</w:t>
            </w:r>
          </w:p>
        </w:tc>
        <w:tc>
          <w:tcPr>
            <w:tcW w:w="1240" w:type="dxa"/>
            <w:noWrap/>
            <w:hideMark/>
          </w:tcPr>
          <w:p w14:paraId="7FCC7852"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0.703</w:t>
            </w:r>
          </w:p>
        </w:tc>
        <w:tc>
          <w:tcPr>
            <w:tcW w:w="862" w:type="dxa"/>
            <w:noWrap/>
            <w:hideMark/>
          </w:tcPr>
          <w:p w14:paraId="6230E23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0208A053"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26980B7"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Czech Republic</w:t>
            </w:r>
          </w:p>
        </w:tc>
        <w:tc>
          <w:tcPr>
            <w:tcW w:w="1240" w:type="dxa"/>
            <w:tcBorders>
              <w:left w:val="nil"/>
            </w:tcBorders>
            <w:noWrap/>
            <w:hideMark/>
          </w:tcPr>
          <w:p w14:paraId="047BD9F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0.508</w:t>
            </w:r>
          </w:p>
        </w:tc>
        <w:tc>
          <w:tcPr>
            <w:tcW w:w="1240" w:type="dxa"/>
            <w:noWrap/>
            <w:hideMark/>
          </w:tcPr>
          <w:p w14:paraId="1E65279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0.150</w:t>
            </w:r>
          </w:p>
        </w:tc>
        <w:tc>
          <w:tcPr>
            <w:tcW w:w="1240" w:type="dxa"/>
            <w:noWrap/>
            <w:hideMark/>
          </w:tcPr>
          <w:p w14:paraId="29AC2C9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0.786</w:t>
            </w:r>
          </w:p>
        </w:tc>
        <w:tc>
          <w:tcPr>
            <w:tcW w:w="862" w:type="dxa"/>
            <w:noWrap/>
            <w:hideMark/>
          </w:tcPr>
          <w:p w14:paraId="4D38405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96</w:t>
            </w:r>
          </w:p>
        </w:tc>
      </w:tr>
      <w:tr w:rsidR="00C73143" w:rsidRPr="00FC041B" w14:paraId="2268BE55"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FFB4069"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Palau</w:t>
            </w:r>
          </w:p>
        </w:tc>
        <w:tc>
          <w:tcPr>
            <w:tcW w:w="1240" w:type="dxa"/>
            <w:tcBorders>
              <w:left w:val="nil"/>
            </w:tcBorders>
            <w:noWrap/>
            <w:hideMark/>
          </w:tcPr>
          <w:p w14:paraId="04E2AEB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0.505</w:t>
            </w:r>
          </w:p>
        </w:tc>
        <w:tc>
          <w:tcPr>
            <w:tcW w:w="1240" w:type="dxa"/>
            <w:noWrap/>
            <w:hideMark/>
          </w:tcPr>
          <w:p w14:paraId="0755D0F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0.470</w:t>
            </w:r>
          </w:p>
        </w:tc>
        <w:tc>
          <w:tcPr>
            <w:tcW w:w="1240" w:type="dxa"/>
            <w:noWrap/>
            <w:hideMark/>
          </w:tcPr>
          <w:p w14:paraId="023F555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0.542</w:t>
            </w:r>
          </w:p>
        </w:tc>
        <w:tc>
          <w:tcPr>
            <w:tcW w:w="862" w:type="dxa"/>
            <w:noWrap/>
            <w:hideMark/>
          </w:tcPr>
          <w:p w14:paraId="52B91BB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8</w:t>
            </w:r>
          </w:p>
        </w:tc>
      </w:tr>
      <w:tr w:rsidR="00C73143" w:rsidRPr="00FC041B" w14:paraId="76898634"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75A899D"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Solomon Islands</w:t>
            </w:r>
          </w:p>
        </w:tc>
        <w:tc>
          <w:tcPr>
            <w:tcW w:w="1240" w:type="dxa"/>
            <w:tcBorders>
              <w:left w:val="nil"/>
            </w:tcBorders>
            <w:noWrap/>
            <w:hideMark/>
          </w:tcPr>
          <w:p w14:paraId="575E117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0.501</w:t>
            </w:r>
          </w:p>
        </w:tc>
        <w:tc>
          <w:tcPr>
            <w:tcW w:w="1240" w:type="dxa"/>
            <w:noWrap/>
            <w:hideMark/>
          </w:tcPr>
          <w:p w14:paraId="4ED1F73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0.228</w:t>
            </w:r>
          </w:p>
        </w:tc>
        <w:tc>
          <w:tcPr>
            <w:tcW w:w="1240" w:type="dxa"/>
            <w:noWrap/>
            <w:hideMark/>
          </w:tcPr>
          <w:p w14:paraId="6806277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0.628</w:t>
            </w:r>
          </w:p>
        </w:tc>
        <w:tc>
          <w:tcPr>
            <w:tcW w:w="862" w:type="dxa"/>
            <w:noWrap/>
            <w:hideMark/>
          </w:tcPr>
          <w:p w14:paraId="4F25C1D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13E790C8"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4EE6ED5"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Saint Vincent and the Grenadines</w:t>
            </w:r>
          </w:p>
        </w:tc>
        <w:tc>
          <w:tcPr>
            <w:tcW w:w="1240" w:type="dxa"/>
            <w:tcBorders>
              <w:left w:val="nil"/>
            </w:tcBorders>
            <w:noWrap/>
            <w:hideMark/>
          </w:tcPr>
          <w:p w14:paraId="1A1E9143"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0.497</w:t>
            </w:r>
          </w:p>
        </w:tc>
        <w:tc>
          <w:tcPr>
            <w:tcW w:w="1240" w:type="dxa"/>
            <w:noWrap/>
            <w:hideMark/>
          </w:tcPr>
          <w:p w14:paraId="21B76D71"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0.451</w:t>
            </w:r>
          </w:p>
        </w:tc>
        <w:tc>
          <w:tcPr>
            <w:tcW w:w="1240" w:type="dxa"/>
            <w:noWrap/>
            <w:hideMark/>
          </w:tcPr>
          <w:p w14:paraId="14EE4113"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0.577</w:t>
            </w:r>
          </w:p>
        </w:tc>
        <w:tc>
          <w:tcPr>
            <w:tcW w:w="862" w:type="dxa"/>
            <w:noWrap/>
            <w:hideMark/>
          </w:tcPr>
          <w:p w14:paraId="1343322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33</w:t>
            </w:r>
          </w:p>
        </w:tc>
      </w:tr>
      <w:tr w:rsidR="00C73143" w:rsidRPr="00FC041B" w14:paraId="2FE1895E"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5AA0C3E"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Kosovo</w:t>
            </w:r>
          </w:p>
        </w:tc>
        <w:tc>
          <w:tcPr>
            <w:tcW w:w="1240" w:type="dxa"/>
            <w:tcBorders>
              <w:left w:val="nil"/>
            </w:tcBorders>
            <w:noWrap/>
            <w:hideMark/>
          </w:tcPr>
          <w:p w14:paraId="57A47A3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0.494</w:t>
            </w:r>
          </w:p>
        </w:tc>
        <w:tc>
          <w:tcPr>
            <w:tcW w:w="1240" w:type="dxa"/>
            <w:noWrap/>
            <w:hideMark/>
          </w:tcPr>
          <w:p w14:paraId="5BF18C0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0.451</w:t>
            </w:r>
          </w:p>
        </w:tc>
        <w:tc>
          <w:tcPr>
            <w:tcW w:w="1240" w:type="dxa"/>
            <w:noWrap/>
            <w:hideMark/>
          </w:tcPr>
          <w:p w14:paraId="5C9713D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0.556</w:t>
            </w:r>
          </w:p>
        </w:tc>
        <w:tc>
          <w:tcPr>
            <w:tcW w:w="862" w:type="dxa"/>
            <w:noWrap/>
            <w:hideMark/>
          </w:tcPr>
          <w:p w14:paraId="2AE1B4C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14</w:t>
            </w:r>
          </w:p>
        </w:tc>
      </w:tr>
      <w:tr w:rsidR="00C73143" w:rsidRPr="00FC041B" w14:paraId="1C0605C2"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7A5FA8C5"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Spain</w:t>
            </w:r>
          </w:p>
        </w:tc>
        <w:tc>
          <w:tcPr>
            <w:tcW w:w="1240" w:type="dxa"/>
            <w:tcBorders>
              <w:left w:val="nil"/>
            </w:tcBorders>
            <w:noWrap/>
            <w:hideMark/>
          </w:tcPr>
          <w:p w14:paraId="42DA94A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0.491</w:t>
            </w:r>
          </w:p>
        </w:tc>
        <w:tc>
          <w:tcPr>
            <w:tcW w:w="1240" w:type="dxa"/>
            <w:noWrap/>
            <w:hideMark/>
          </w:tcPr>
          <w:p w14:paraId="5686046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0.245</w:t>
            </w:r>
          </w:p>
        </w:tc>
        <w:tc>
          <w:tcPr>
            <w:tcW w:w="1240" w:type="dxa"/>
            <w:noWrap/>
            <w:hideMark/>
          </w:tcPr>
          <w:p w14:paraId="6E643B5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0.738</w:t>
            </w:r>
          </w:p>
        </w:tc>
        <w:tc>
          <w:tcPr>
            <w:tcW w:w="862" w:type="dxa"/>
            <w:noWrap/>
            <w:hideMark/>
          </w:tcPr>
          <w:p w14:paraId="164624F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7235F8D4"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E17A304"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Croatia</w:t>
            </w:r>
          </w:p>
        </w:tc>
        <w:tc>
          <w:tcPr>
            <w:tcW w:w="1240" w:type="dxa"/>
            <w:tcBorders>
              <w:left w:val="nil"/>
            </w:tcBorders>
            <w:noWrap/>
            <w:hideMark/>
          </w:tcPr>
          <w:p w14:paraId="5BD5AB7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0.486</w:t>
            </w:r>
          </w:p>
        </w:tc>
        <w:tc>
          <w:tcPr>
            <w:tcW w:w="1240" w:type="dxa"/>
            <w:noWrap/>
            <w:hideMark/>
          </w:tcPr>
          <w:p w14:paraId="2F20CEDA"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0.332</w:t>
            </w:r>
          </w:p>
        </w:tc>
        <w:tc>
          <w:tcPr>
            <w:tcW w:w="1240" w:type="dxa"/>
            <w:noWrap/>
            <w:hideMark/>
          </w:tcPr>
          <w:p w14:paraId="18AC3F0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0.755</w:t>
            </w:r>
          </w:p>
        </w:tc>
        <w:tc>
          <w:tcPr>
            <w:tcW w:w="862" w:type="dxa"/>
            <w:noWrap/>
            <w:hideMark/>
          </w:tcPr>
          <w:p w14:paraId="22FA2A5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73</w:t>
            </w:r>
          </w:p>
        </w:tc>
      </w:tr>
      <w:tr w:rsidR="00C73143" w:rsidRPr="00FC041B" w14:paraId="11EA9370"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B97DEF2"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South Sudan</w:t>
            </w:r>
          </w:p>
        </w:tc>
        <w:tc>
          <w:tcPr>
            <w:tcW w:w="1240" w:type="dxa"/>
            <w:tcBorders>
              <w:left w:val="nil"/>
            </w:tcBorders>
            <w:noWrap/>
            <w:hideMark/>
          </w:tcPr>
          <w:p w14:paraId="2C509C31"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0.483</w:t>
            </w:r>
          </w:p>
        </w:tc>
        <w:tc>
          <w:tcPr>
            <w:tcW w:w="1240" w:type="dxa"/>
            <w:noWrap/>
            <w:hideMark/>
          </w:tcPr>
          <w:p w14:paraId="2B84D912"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0.453</w:t>
            </w:r>
          </w:p>
        </w:tc>
        <w:tc>
          <w:tcPr>
            <w:tcW w:w="1240" w:type="dxa"/>
            <w:noWrap/>
            <w:hideMark/>
          </w:tcPr>
          <w:p w14:paraId="2288562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0.513</w:t>
            </w:r>
          </w:p>
        </w:tc>
        <w:tc>
          <w:tcPr>
            <w:tcW w:w="862" w:type="dxa"/>
            <w:noWrap/>
            <w:hideMark/>
          </w:tcPr>
          <w:p w14:paraId="635D6B4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2</w:t>
            </w:r>
          </w:p>
        </w:tc>
      </w:tr>
      <w:tr w:rsidR="00C73143" w:rsidRPr="00FC041B" w14:paraId="0E9084F6"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F26EC14"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Nauru</w:t>
            </w:r>
          </w:p>
        </w:tc>
        <w:tc>
          <w:tcPr>
            <w:tcW w:w="1240" w:type="dxa"/>
            <w:tcBorders>
              <w:left w:val="nil"/>
            </w:tcBorders>
            <w:noWrap/>
            <w:hideMark/>
          </w:tcPr>
          <w:p w14:paraId="433BA48A"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0.483</w:t>
            </w:r>
          </w:p>
        </w:tc>
        <w:tc>
          <w:tcPr>
            <w:tcW w:w="1240" w:type="dxa"/>
            <w:noWrap/>
            <w:hideMark/>
          </w:tcPr>
          <w:p w14:paraId="622423EA"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0.449</w:t>
            </w:r>
          </w:p>
        </w:tc>
        <w:tc>
          <w:tcPr>
            <w:tcW w:w="1240" w:type="dxa"/>
            <w:noWrap/>
            <w:hideMark/>
          </w:tcPr>
          <w:p w14:paraId="1F82A36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0.535</w:t>
            </w:r>
          </w:p>
        </w:tc>
        <w:tc>
          <w:tcPr>
            <w:tcW w:w="862" w:type="dxa"/>
            <w:noWrap/>
            <w:hideMark/>
          </w:tcPr>
          <w:p w14:paraId="71C430C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31</w:t>
            </w:r>
          </w:p>
        </w:tc>
      </w:tr>
      <w:tr w:rsidR="00C73143" w:rsidRPr="00FC041B" w14:paraId="01E46F5C"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949813F"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Marshall Islands</w:t>
            </w:r>
          </w:p>
        </w:tc>
        <w:tc>
          <w:tcPr>
            <w:tcW w:w="1240" w:type="dxa"/>
            <w:tcBorders>
              <w:left w:val="nil"/>
            </w:tcBorders>
            <w:noWrap/>
            <w:hideMark/>
          </w:tcPr>
          <w:p w14:paraId="73F02A5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0.476</w:t>
            </w:r>
          </w:p>
        </w:tc>
        <w:tc>
          <w:tcPr>
            <w:tcW w:w="1240" w:type="dxa"/>
            <w:noWrap/>
            <w:hideMark/>
          </w:tcPr>
          <w:p w14:paraId="5F9577B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0.433</w:t>
            </w:r>
          </w:p>
        </w:tc>
        <w:tc>
          <w:tcPr>
            <w:tcW w:w="1240" w:type="dxa"/>
            <w:noWrap/>
            <w:hideMark/>
          </w:tcPr>
          <w:p w14:paraId="041E8A2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0.519</w:t>
            </w:r>
          </w:p>
        </w:tc>
        <w:tc>
          <w:tcPr>
            <w:tcW w:w="862" w:type="dxa"/>
            <w:noWrap/>
            <w:hideMark/>
          </w:tcPr>
          <w:p w14:paraId="22A7293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w:t>
            </w:r>
          </w:p>
        </w:tc>
      </w:tr>
      <w:tr w:rsidR="00C73143" w:rsidRPr="00FC041B" w14:paraId="552F6363"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390CA21"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Barbados</w:t>
            </w:r>
          </w:p>
        </w:tc>
        <w:tc>
          <w:tcPr>
            <w:tcW w:w="1240" w:type="dxa"/>
            <w:tcBorders>
              <w:left w:val="nil"/>
            </w:tcBorders>
            <w:noWrap/>
            <w:hideMark/>
          </w:tcPr>
          <w:p w14:paraId="54A7263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0.473</w:t>
            </w:r>
          </w:p>
        </w:tc>
        <w:tc>
          <w:tcPr>
            <w:tcW w:w="1240" w:type="dxa"/>
            <w:noWrap/>
            <w:hideMark/>
          </w:tcPr>
          <w:p w14:paraId="2B70D3E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0.287</w:t>
            </w:r>
          </w:p>
        </w:tc>
        <w:tc>
          <w:tcPr>
            <w:tcW w:w="1240" w:type="dxa"/>
            <w:noWrap/>
            <w:hideMark/>
          </w:tcPr>
          <w:p w14:paraId="227D53C7"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0.631</w:t>
            </w:r>
          </w:p>
        </w:tc>
        <w:tc>
          <w:tcPr>
            <w:tcW w:w="862" w:type="dxa"/>
            <w:noWrap/>
            <w:hideMark/>
          </w:tcPr>
          <w:p w14:paraId="3D03C87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69B6121D"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604B019"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Peru</w:t>
            </w:r>
          </w:p>
        </w:tc>
        <w:tc>
          <w:tcPr>
            <w:tcW w:w="1240" w:type="dxa"/>
            <w:tcBorders>
              <w:left w:val="nil"/>
            </w:tcBorders>
            <w:noWrap/>
            <w:hideMark/>
          </w:tcPr>
          <w:p w14:paraId="4CE46E7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0.471</w:t>
            </w:r>
          </w:p>
        </w:tc>
        <w:tc>
          <w:tcPr>
            <w:tcW w:w="1240" w:type="dxa"/>
            <w:noWrap/>
            <w:hideMark/>
          </w:tcPr>
          <w:p w14:paraId="726EE50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0.218</w:t>
            </w:r>
          </w:p>
        </w:tc>
        <w:tc>
          <w:tcPr>
            <w:tcW w:w="1240" w:type="dxa"/>
            <w:noWrap/>
            <w:hideMark/>
          </w:tcPr>
          <w:p w14:paraId="235646C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0.732</w:t>
            </w:r>
          </w:p>
        </w:tc>
        <w:tc>
          <w:tcPr>
            <w:tcW w:w="862" w:type="dxa"/>
            <w:noWrap/>
            <w:hideMark/>
          </w:tcPr>
          <w:p w14:paraId="3FE5B0A2"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46AF7C35"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8E1C585"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Malaysia</w:t>
            </w:r>
          </w:p>
        </w:tc>
        <w:tc>
          <w:tcPr>
            <w:tcW w:w="1240" w:type="dxa"/>
            <w:tcBorders>
              <w:left w:val="nil"/>
            </w:tcBorders>
            <w:noWrap/>
            <w:hideMark/>
          </w:tcPr>
          <w:p w14:paraId="586330C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0.468</w:t>
            </w:r>
          </w:p>
        </w:tc>
        <w:tc>
          <w:tcPr>
            <w:tcW w:w="1240" w:type="dxa"/>
            <w:noWrap/>
            <w:hideMark/>
          </w:tcPr>
          <w:p w14:paraId="7052CAE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0.226</w:t>
            </w:r>
          </w:p>
        </w:tc>
        <w:tc>
          <w:tcPr>
            <w:tcW w:w="1240" w:type="dxa"/>
            <w:noWrap/>
            <w:hideMark/>
          </w:tcPr>
          <w:p w14:paraId="333F2237"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0.634</w:t>
            </w:r>
          </w:p>
        </w:tc>
        <w:tc>
          <w:tcPr>
            <w:tcW w:w="862" w:type="dxa"/>
            <w:noWrap/>
            <w:hideMark/>
          </w:tcPr>
          <w:p w14:paraId="18105C3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7FC6C7DA"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53CD43F"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Mauritius</w:t>
            </w:r>
          </w:p>
        </w:tc>
        <w:tc>
          <w:tcPr>
            <w:tcW w:w="1240" w:type="dxa"/>
            <w:tcBorders>
              <w:left w:val="nil"/>
            </w:tcBorders>
            <w:noWrap/>
            <w:hideMark/>
          </w:tcPr>
          <w:p w14:paraId="19A74A4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0.465</w:t>
            </w:r>
          </w:p>
        </w:tc>
        <w:tc>
          <w:tcPr>
            <w:tcW w:w="1240" w:type="dxa"/>
            <w:noWrap/>
            <w:hideMark/>
          </w:tcPr>
          <w:p w14:paraId="41DA6ED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0.360</w:t>
            </w:r>
          </w:p>
        </w:tc>
        <w:tc>
          <w:tcPr>
            <w:tcW w:w="1240" w:type="dxa"/>
            <w:noWrap/>
            <w:hideMark/>
          </w:tcPr>
          <w:p w14:paraId="73DC475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0.579</w:t>
            </w:r>
          </w:p>
        </w:tc>
        <w:tc>
          <w:tcPr>
            <w:tcW w:w="862" w:type="dxa"/>
            <w:noWrap/>
            <w:hideMark/>
          </w:tcPr>
          <w:p w14:paraId="64AA994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58AF3FCA"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7EDE398"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Costa Rica</w:t>
            </w:r>
          </w:p>
        </w:tc>
        <w:tc>
          <w:tcPr>
            <w:tcW w:w="1240" w:type="dxa"/>
            <w:tcBorders>
              <w:left w:val="nil"/>
            </w:tcBorders>
            <w:noWrap/>
            <w:hideMark/>
          </w:tcPr>
          <w:p w14:paraId="4C40F93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0.463</w:t>
            </w:r>
          </w:p>
        </w:tc>
        <w:tc>
          <w:tcPr>
            <w:tcW w:w="1240" w:type="dxa"/>
            <w:noWrap/>
            <w:hideMark/>
          </w:tcPr>
          <w:p w14:paraId="73A47E67"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0.284</w:t>
            </w:r>
          </w:p>
        </w:tc>
        <w:tc>
          <w:tcPr>
            <w:tcW w:w="1240" w:type="dxa"/>
            <w:noWrap/>
            <w:hideMark/>
          </w:tcPr>
          <w:p w14:paraId="089218B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0.666</w:t>
            </w:r>
          </w:p>
        </w:tc>
        <w:tc>
          <w:tcPr>
            <w:tcW w:w="862" w:type="dxa"/>
            <w:noWrap/>
            <w:hideMark/>
          </w:tcPr>
          <w:p w14:paraId="67CA586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2380D462"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62EFB54"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Panama</w:t>
            </w:r>
          </w:p>
        </w:tc>
        <w:tc>
          <w:tcPr>
            <w:tcW w:w="1240" w:type="dxa"/>
            <w:tcBorders>
              <w:left w:val="nil"/>
            </w:tcBorders>
            <w:noWrap/>
            <w:hideMark/>
          </w:tcPr>
          <w:p w14:paraId="636CA24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0.463</w:t>
            </w:r>
          </w:p>
        </w:tc>
        <w:tc>
          <w:tcPr>
            <w:tcW w:w="1240" w:type="dxa"/>
            <w:noWrap/>
            <w:hideMark/>
          </w:tcPr>
          <w:p w14:paraId="599A52A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0.264</w:t>
            </w:r>
          </w:p>
        </w:tc>
        <w:tc>
          <w:tcPr>
            <w:tcW w:w="1240" w:type="dxa"/>
            <w:noWrap/>
            <w:hideMark/>
          </w:tcPr>
          <w:p w14:paraId="1062FC1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0.725</w:t>
            </w:r>
          </w:p>
        </w:tc>
        <w:tc>
          <w:tcPr>
            <w:tcW w:w="862" w:type="dxa"/>
            <w:noWrap/>
            <w:hideMark/>
          </w:tcPr>
          <w:p w14:paraId="406CA84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634E9766"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060819B"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Malta</w:t>
            </w:r>
          </w:p>
        </w:tc>
        <w:tc>
          <w:tcPr>
            <w:tcW w:w="1240" w:type="dxa"/>
            <w:tcBorders>
              <w:left w:val="nil"/>
            </w:tcBorders>
            <w:noWrap/>
            <w:hideMark/>
          </w:tcPr>
          <w:p w14:paraId="3158CE2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0.462</w:t>
            </w:r>
          </w:p>
        </w:tc>
        <w:tc>
          <w:tcPr>
            <w:tcW w:w="1240" w:type="dxa"/>
            <w:noWrap/>
            <w:hideMark/>
          </w:tcPr>
          <w:p w14:paraId="36E9ACD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0.379</w:t>
            </w:r>
          </w:p>
        </w:tc>
        <w:tc>
          <w:tcPr>
            <w:tcW w:w="1240" w:type="dxa"/>
            <w:noWrap/>
            <w:hideMark/>
          </w:tcPr>
          <w:p w14:paraId="3D99C6C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0.576</w:t>
            </w:r>
          </w:p>
        </w:tc>
        <w:tc>
          <w:tcPr>
            <w:tcW w:w="862" w:type="dxa"/>
            <w:noWrap/>
            <w:hideMark/>
          </w:tcPr>
          <w:p w14:paraId="4F6B52A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5CE9E78E"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9130FE0"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Bolivia</w:t>
            </w:r>
          </w:p>
        </w:tc>
        <w:tc>
          <w:tcPr>
            <w:tcW w:w="1240" w:type="dxa"/>
            <w:tcBorders>
              <w:left w:val="nil"/>
            </w:tcBorders>
            <w:noWrap/>
            <w:hideMark/>
          </w:tcPr>
          <w:p w14:paraId="4B54ECD3"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0.458</w:t>
            </w:r>
          </w:p>
        </w:tc>
        <w:tc>
          <w:tcPr>
            <w:tcW w:w="1240" w:type="dxa"/>
            <w:noWrap/>
            <w:hideMark/>
          </w:tcPr>
          <w:p w14:paraId="140E3C7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0.141</w:t>
            </w:r>
          </w:p>
        </w:tc>
        <w:tc>
          <w:tcPr>
            <w:tcW w:w="1240" w:type="dxa"/>
            <w:noWrap/>
            <w:hideMark/>
          </w:tcPr>
          <w:p w14:paraId="013149B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0.771</w:t>
            </w:r>
          </w:p>
        </w:tc>
        <w:tc>
          <w:tcPr>
            <w:tcW w:w="862" w:type="dxa"/>
            <w:noWrap/>
            <w:hideMark/>
          </w:tcPr>
          <w:p w14:paraId="5AE6A23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34436D47"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4651425"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Pakistan</w:t>
            </w:r>
          </w:p>
        </w:tc>
        <w:tc>
          <w:tcPr>
            <w:tcW w:w="1240" w:type="dxa"/>
            <w:tcBorders>
              <w:left w:val="nil"/>
            </w:tcBorders>
            <w:noWrap/>
            <w:hideMark/>
          </w:tcPr>
          <w:p w14:paraId="04C295F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0.455</w:t>
            </w:r>
          </w:p>
        </w:tc>
        <w:tc>
          <w:tcPr>
            <w:tcW w:w="1240" w:type="dxa"/>
            <w:noWrap/>
            <w:hideMark/>
          </w:tcPr>
          <w:p w14:paraId="37FF623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0.167</w:t>
            </w:r>
          </w:p>
        </w:tc>
        <w:tc>
          <w:tcPr>
            <w:tcW w:w="1240" w:type="dxa"/>
            <w:noWrap/>
            <w:hideMark/>
          </w:tcPr>
          <w:p w14:paraId="5B66E69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0.653</w:t>
            </w:r>
          </w:p>
        </w:tc>
        <w:tc>
          <w:tcPr>
            <w:tcW w:w="862" w:type="dxa"/>
            <w:noWrap/>
            <w:hideMark/>
          </w:tcPr>
          <w:p w14:paraId="15A9F5B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68</w:t>
            </w:r>
          </w:p>
        </w:tc>
      </w:tr>
      <w:tr w:rsidR="00C73143" w:rsidRPr="00FC041B" w14:paraId="102A5DC9"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9C41ECD"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Moldova</w:t>
            </w:r>
          </w:p>
        </w:tc>
        <w:tc>
          <w:tcPr>
            <w:tcW w:w="1240" w:type="dxa"/>
            <w:tcBorders>
              <w:left w:val="nil"/>
            </w:tcBorders>
            <w:noWrap/>
            <w:hideMark/>
          </w:tcPr>
          <w:p w14:paraId="13DE686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0.455</w:t>
            </w:r>
          </w:p>
        </w:tc>
        <w:tc>
          <w:tcPr>
            <w:tcW w:w="1240" w:type="dxa"/>
            <w:noWrap/>
            <w:hideMark/>
          </w:tcPr>
          <w:p w14:paraId="5659022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0.337</w:t>
            </w:r>
          </w:p>
        </w:tc>
        <w:tc>
          <w:tcPr>
            <w:tcW w:w="1240" w:type="dxa"/>
            <w:noWrap/>
            <w:hideMark/>
          </w:tcPr>
          <w:p w14:paraId="2FB462D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0.686</w:t>
            </w:r>
          </w:p>
        </w:tc>
        <w:tc>
          <w:tcPr>
            <w:tcW w:w="862" w:type="dxa"/>
            <w:noWrap/>
            <w:hideMark/>
          </w:tcPr>
          <w:p w14:paraId="3641AA2D"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25</w:t>
            </w:r>
          </w:p>
        </w:tc>
      </w:tr>
      <w:tr w:rsidR="00C73143" w:rsidRPr="00FC041B" w14:paraId="5813BE4B"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45CAEE7"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Micronesia, Federated States</w:t>
            </w:r>
          </w:p>
        </w:tc>
        <w:tc>
          <w:tcPr>
            <w:tcW w:w="1240" w:type="dxa"/>
            <w:tcBorders>
              <w:left w:val="nil"/>
            </w:tcBorders>
            <w:noWrap/>
            <w:hideMark/>
          </w:tcPr>
          <w:p w14:paraId="32AEA75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0.455</w:t>
            </w:r>
          </w:p>
        </w:tc>
        <w:tc>
          <w:tcPr>
            <w:tcW w:w="1240" w:type="dxa"/>
            <w:noWrap/>
            <w:hideMark/>
          </w:tcPr>
          <w:p w14:paraId="7155884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0.414</w:t>
            </w:r>
          </w:p>
        </w:tc>
        <w:tc>
          <w:tcPr>
            <w:tcW w:w="1240" w:type="dxa"/>
            <w:noWrap/>
            <w:hideMark/>
          </w:tcPr>
          <w:p w14:paraId="7959A19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0.474</w:t>
            </w:r>
          </w:p>
        </w:tc>
        <w:tc>
          <w:tcPr>
            <w:tcW w:w="862" w:type="dxa"/>
            <w:noWrap/>
            <w:hideMark/>
          </w:tcPr>
          <w:p w14:paraId="7E993F0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17</w:t>
            </w:r>
          </w:p>
        </w:tc>
      </w:tr>
      <w:tr w:rsidR="00C73143" w:rsidRPr="00FC041B" w14:paraId="3524F729"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878197E"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Greece</w:t>
            </w:r>
          </w:p>
        </w:tc>
        <w:tc>
          <w:tcPr>
            <w:tcW w:w="1240" w:type="dxa"/>
            <w:tcBorders>
              <w:left w:val="nil"/>
            </w:tcBorders>
            <w:noWrap/>
            <w:hideMark/>
          </w:tcPr>
          <w:p w14:paraId="0276ACE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0.452</w:t>
            </w:r>
          </w:p>
        </w:tc>
        <w:tc>
          <w:tcPr>
            <w:tcW w:w="1240" w:type="dxa"/>
            <w:noWrap/>
            <w:hideMark/>
          </w:tcPr>
          <w:p w14:paraId="1DD2C66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0.264</w:t>
            </w:r>
          </w:p>
        </w:tc>
        <w:tc>
          <w:tcPr>
            <w:tcW w:w="1240" w:type="dxa"/>
            <w:noWrap/>
            <w:hideMark/>
          </w:tcPr>
          <w:p w14:paraId="3A11F34D"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0.715</w:t>
            </w:r>
          </w:p>
        </w:tc>
        <w:tc>
          <w:tcPr>
            <w:tcW w:w="862" w:type="dxa"/>
            <w:noWrap/>
            <w:hideMark/>
          </w:tcPr>
          <w:p w14:paraId="5DAF9CF3"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38BB69B2"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62AB469"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Sri Lanka</w:t>
            </w:r>
          </w:p>
        </w:tc>
        <w:tc>
          <w:tcPr>
            <w:tcW w:w="1240" w:type="dxa"/>
            <w:tcBorders>
              <w:left w:val="nil"/>
            </w:tcBorders>
            <w:noWrap/>
            <w:hideMark/>
          </w:tcPr>
          <w:p w14:paraId="0F581C27"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0.451</w:t>
            </w:r>
          </w:p>
        </w:tc>
        <w:tc>
          <w:tcPr>
            <w:tcW w:w="1240" w:type="dxa"/>
            <w:noWrap/>
            <w:hideMark/>
          </w:tcPr>
          <w:p w14:paraId="423CCF3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0.250</w:t>
            </w:r>
          </w:p>
        </w:tc>
        <w:tc>
          <w:tcPr>
            <w:tcW w:w="1240" w:type="dxa"/>
            <w:noWrap/>
            <w:hideMark/>
          </w:tcPr>
          <w:p w14:paraId="31E77DE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0.644</w:t>
            </w:r>
          </w:p>
        </w:tc>
        <w:tc>
          <w:tcPr>
            <w:tcW w:w="862" w:type="dxa"/>
            <w:noWrap/>
            <w:hideMark/>
          </w:tcPr>
          <w:p w14:paraId="18D4D9F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0F199200"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8D2A0A4"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Philippines</w:t>
            </w:r>
          </w:p>
        </w:tc>
        <w:tc>
          <w:tcPr>
            <w:tcW w:w="1240" w:type="dxa"/>
            <w:tcBorders>
              <w:left w:val="nil"/>
            </w:tcBorders>
            <w:noWrap/>
            <w:hideMark/>
          </w:tcPr>
          <w:p w14:paraId="1369784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0.450</w:t>
            </w:r>
          </w:p>
        </w:tc>
        <w:tc>
          <w:tcPr>
            <w:tcW w:w="1240" w:type="dxa"/>
            <w:noWrap/>
            <w:hideMark/>
          </w:tcPr>
          <w:p w14:paraId="50387803"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0.174</w:t>
            </w:r>
          </w:p>
        </w:tc>
        <w:tc>
          <w:tcPr>
            <w:tcW w:w="1240" w:type="dxa"/>
            <w:noWrap/>
            <w:hideMark/>
          </w:tcPr>
          <w:p w14:paraId="2160EFB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0.721</w:t>
            </w:r>
          </w:p>
        </w:tc>
        <w:tc>
          <w:tcPr>
            <w:tcW w:w="862" w:type="dxa"/>
            <w:noWrap/>
            <w:hideMark/>
          </w:tcPr>
          <w:p w14:paraId="1ED93D83"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26AFA4ED"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302C172"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Chile</w:t>
            </w:r>
          </w:p>
        </w:tc>
        <w:tc>
          <w:tcPr>
            <w:tcW w:w="1240" w:type="dxa"/>
            <w:tcBorders>
              <w:left w:val="nil"/>
            </w:tcBorders>
            <w:noWrap/>
            <w:hideMark/>
          </w:tcPr>
          <w:p w14:paraId="7BC41C2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0.447</w:t>
            </w:r>
          </w:p>
        </w:tc>
        <w:tc>
          <w:tcPr>
            <w:tcW w:w="1240" w:type="dxa"/>
            <w:noWrap/>
            <w:hideMark/>
          </w:tcPr>
          <w:p w14:paraId="2D784FD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0.240</w:t>
            </w:r>
          </w:p>
        </w:tc>
        <w:tc>
          <w:tcPr>
            <w:tcW w:w="1240" w:type="dxa"/>
            <w:noWrap/>
            <w:hideMark/>
          </w:tcPr>
          <w:p w14:paraId="7B9CD9E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0.735</w:t>
            </w:r>
          </w:p>
        </w:tc>
        <w:tc>
          <w:tcPr>
            <w:tcW w:w="862" w:type="dxa"/>
            <w:noWrap/>
            <w:hideMark/>
          </w:tcPr>
          <w:p w14:paraId="4B5F6B9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12AF05B5"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B56D17E"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South Africa</w:t>
            </w:r>
          </w:p>
        </w:tc>
        <w:tc>
          <w:tcPr>
            <w:tcW w:w="1240" w:type="dxa"/>
            <w:tcBorders>
              <w:left w:val="nil"/>
            </w:tcBorders>
            <w:noWrap/>
            <w:hideMark/>
          </w:tcPr>
          <w:p w14:paraId="0CAFADD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0.443</w:t>
            </w:r>
          </w:p>
        </w:tc>
        <w:tc>
          <w:tcPr>
            <w:tcW w:w="1240" w:type="dxa"/>
            <w:noWrap/>
            <w:hideMark/>
          </w:tcPr>
          <w:p w14:paraId="4AAD97A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0.291</w:t>
            </w:r>
          </w:p>
        </w:tc>
        <w:tc>
          <w:tcPr>
            <w:tcW w:w="1240" w:type="dxa"/>
            <w:noWrap/>
            <w:hideMark/>
          </w:tcPr>
          <w:p w14:paraId="009FCD7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0.566</w:t>
            </w:r>
          </w:p>
        </w:tc>
        <w:tc>
          <w:tcPr>
            <w:tcW w:w="862" w:type="dxa"/>
            <w:noWrap/>
            <w:hideMark/>
          </w:tcPr>
          <w:p w14:paraId="0D9B1CDD"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0AAF530E"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F7AB14E"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Georgia</w:t>
            </w:r>
          </w:p>
        </w:tc>
        <w:tc>
          <w:tcPr>
            <w:tcW w:w="1240" w:type="dxa"/>
            <w:tcBorders>
              <w:left w:val="nil"/>
            </w:tcBorders>
            <w:noWrap/>
            <w:hideMark/>
          </w:tcPr>
          <w:p w14:paraId="00F0D68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0.443</w:t>
            </w:r>
          </w:p>
        </w:tc>
        <w:tc>
          <w:tcPr>
            <w:tcW w:w="1240" w:type="dxa"/>
            <w:noWrap/>
            <w:hideMark/>
          </w:tcPr>
          <w:p w14:paraId="32633C2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0.349</w:t>
            </w:r>
          </w:p>
        </w:tc>
        <w:tc>
          <w:tcPr>
            <w:tcW w:w="1240" w:type="dxa"/>
            <w:noWrap/>
            <w:hideMark/>
          </w:tcPr>
          <w:p w14:paraId="2407A41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0.653</w:t>
            </w:r>
          </w:p>
        </w:tc>
        <w:tc>
          <w:tcPr>
            <w:tcW w:w="862" w:type="dxa"/>
            <w:noWrap/>
            <w:hideMark/>
          </w:tcPr>
          <w:p w14:paraId="542E2E3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25</w:t>
            </w:r>
          </w:p>
        </w:tc>
      </w:tr>
      <w:tr w:rsidR="00C73143" w:rsidRPr="00FC041B" w14:paraId="72A7028F"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311E6E7"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Papua New Guinea</w:t>
            </w:r>
          </w:p>
        </w:tc>
        <w:tc>
          <w:tcPr>
            <w:tcW w:w="1240" w:type="dxa"/>
            <w:tcBorders>
              <w:left w:val="nil"/>
            </w:tcBorders>
            <w:noWrap/>
            <w:hideMark/>
          </w:tcPr>
          <w:p w14:paraId="60D3E2D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0.442</w:t>
            </w:r>
          </w:p>
        </w:tc>
        <w:tc>
          <w:tcPr>
            <w:tcW w:w="1240" w:type="dxa"/>
            <w:noWrap/>
            <w:hideMark/>
          </w:tcPr>
          <w:p w14:paraId="3BB2316B"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0.144</w:t>
            </w:r>
          </w:p>
        </w:tc>
        <w:tc>
          <w:tcPr>
            <w:tcW w:w="1240" w:type="dxa"/>
            <w:noWrap/>
            <w:hideMark/>
          </w:tcPr>
          <w:p w14:paraId="3E1EA22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0.614</w:t>
            </w:r>
          </w:p>
        </w:tc>
        <w:tc>
          <w:tcPr>
            <w:tcW w:w="862" w:type="dxa"/>
            <w:noWrap/>
            <w:hideMark/>
          </w:tcPr>
          <w:p w14:paraId="383F6233"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50D133D9"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C1A2575"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Nigeria</w:t>
            </w:r>
          </w:p>
        </w:tc>
        <w:tc>
          <w:tcPr>
            <w:tcW w:w="1240" w:type="dxa"/>
            <w:tcBorders>
              <w:left w:val="nil"/>
            </w:tcBorders>
            <w:noWrap/>
            <w:hideMark/>
          </w:tcPr>
          <w:p w14:paraId="621BB69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0.439</w:t>
            </w:r>
          </w:p>
        </w:tc>
        <w:tc>
          <w:tcPr>
            <w:tcW w:w="1240" w:type="dxa"/>
            <w:noWrap/>
            <w:hideMark/>
          </w:tcPr>
          <w:p w14:paraId="5C37DA4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0.152</w:t>
            </w:r>
          </w:p>
        </w:tc>
        <w:tc>
          <w:tcPr>
            <w:tcW w:w="1240" w:type="dxa"/>
            <w:noWrap/>
            <w:hideMark/>
          </w:tcPr>
          <w:p w14:paraId="65BE9EF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0.574</w:t>
            </w:r>
          </w:p>
        </w:tc>
        <w:tc>
          <w:tcPr>
            <w:tcW w:w="862" w:type="dxa"/>
            <w:noWrap/>
            <w:hideMark/>
          </w:tcPr>
          <w:p w14:paraId="5CE4CE7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99</w:t>
            </w:r>
          </w:p>
        </w:tc>
      </w:tr>
      <w:tr w:rsidR="00C73143" w:rsidRPr="00FC041B" w14:paraId="1AE3FF93"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4BEE167"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Andorra</w:t>
            </w:r>
          </w:p>
        </w:tc>
        <w:tc>
          <w:tcPr>
            <w:tcW w:w="1240" w:type="dxa"/>
            <w:tcBorders>
              <w:left w:val="nil"/>
            </w:tcBorders>
            <w:noWrap/>
            <w:hideMark/>
          </w:tcPr>
          <w:p w14:paraId="29D9F08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0.438</w:t>
            </w:r>
          </w:p>
        </w:tc>
        <w:tc>
          <w:tcPr>
            <w:tcW w:w="1240" w:type="dxa"/>
            <w:noWrap/>
            <w:hideMark/>
          </w:tcPr>
          <w:p w14:paraId="28ED492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0.412</w:t>
            </w:r>
          </w:p>
        </w:tc>
        <w:tc>
          <w:tcPr>
            <w:tcW w:w="1240" w:type="dxa"/>
            <w:noWrap/>
            <w:hideMark/>
          </w:tcPr>
          <w:p w14:paraId="321C3C6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0.460</w:t>
            </w:r>
          </w:p>
        </w:tc>
        <w:tc>
          <w:tcPr>
            <w:tcW w:w="862" w:type="dxa"/>
            <w:noWrap/>
            <w:hideMark/>
          </w:tcPr>
          <w:p w14:paraId="0046101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10</w:t>
            </w:r>
          </w:p>
        </w:tc>
      </w:tr>
      <w:tr w:rsidR="00C73143" w:rsidRPr="00FC041B" w14:paraId="70A734F8"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7D06D3E"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Saint Lucia</w:t>
            </w:r>
          </w:p>
        </w:tc>
        <w:tc>
          <w:tcPr>
            <w:tcW w:w="1240" w:type="dxa"/>
            <w:tcBorders>
              <w:left w:val="nil"/>
            </w:tcBorders>
            <w:noWrap/>
            <w:hideMark/>
          </w:tcPr>
          <w:p w14:paraId="51FBA64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0.433</w:t>
            </w:r>
          </w:p>
        </w:tc>
        <w:tc>
          <w:tcPr>
            <w:tcW w:w="1240" w:type="dxa"/>
            <w:noWrap/>
            <w:hideMark/>
          </w:tcPr>
          <w:p w14:paraId="3E27124A"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0.399</w:t>
            </w:r>
          </w:p>
        </w:tc>
        <w:tc>
          <w:tcPr>
            <w:tcW w:w="1240" w:type="dxa"/>
            <w:noWrap/>
            <w:hideMark/>
          </w:tcPr>
          <w:p w14:paraId="7BF57D9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0.497</w:t>
            </w:r>
          </w:p>
        </w:tc>
        <w:tc>
          <w:tcPr>
            <w:tcW w:w="862" w:type="dxa"/>
            <w:noWrap/>
            <w:hideMark/>
          </w:tcPr>
          <w:p w14:paraId="13DF17F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34</w:t>
            </w:r>
          </w:p>
        </w:tc>
      </w:tr>
      <w:tr w:rsidR="00C73143" w:rsidRPr="00FC041B" w14:paraId="3F55D5D4"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9A810EB"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Jamaica</w:t>
            </w:r>
          </w:p>
        </w:tc>
        <w:tc>
          <w:tcPr>
            <w:tcW w:w="1240" w:type="dxa"/>
            <w:tcBorders>
              <w:left w:val="nil"/>
            </w:tcBorders>
            <w:noWrap/>
            <w:hideMark/>
          </w:tcPr>
          <w:p w14:paraId="1F9DE6E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0.429</w:t>
            </w:r>
          </w:p>
        </w:tc>
        <w:tc>
          <w:tcPr>
            <w:tcW w:w="1240" w:type="dxa"/>
            <w:noWrap/>
            <w:hideMark/>
          </w:tcPr>
          <w:p w14:paraId="07B01C7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0.328</w:t>
            </w:r>
          </w:p>
        </w:tc>
        <w:tc>
          <w:tcPr>
            <w:tcW w:w="1240" w:type="dxa"/>
            <w:noWrap/>
            <w:hideMark/>
          </w:tcPr>
          <w:p w14:paraId="0A40ADF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0.576</w:t>
            </w:r>
          </w:p>
        </w:tc>
        <w:tc>
          <w:tcPr>
            <w:tcW w:w="862" w:type="dxa"/>
            <w:noWrap/>
            <w:hideMark/>
          </w:tcPr>
          <w:p w14:paraId="6E5EA11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6EDF9B5B"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AF8F8F6"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Armenia</w:t>
            </w:r>
          </w:p>
        </w:tc>
        <w:tc>
          <w:tcPr>
            <w:tcW w:w="1240" w:type="dxa"/>
            <w:tcBorders>
              <w:left w:val="nil"/>
            </w:tcBorders>
            <w:noWrap/>
            <w:hideMark/>
          </w:tcPr>
          <w:p w14:paraId="1C73D22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0.429</w:t>
            </w:r>
          </w:p>
        </w:tc>
        <w:tc>
          <w:tcPr>
            <w:tcW w:w="1240" w:type="dxa"/>
            <w:noWrap/>
            <w:hideMark/>
          </w:tcPr>
          <w:p w14:paraId="225110E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0.329</w:t>
            </w:r>
          </w:p>
        </w:tc>
        <w:tc>
          <w:tcPr>
            <w:tcW w:w="1240" w:type="dxa"/>
            <w:noWrap/>
            <w:hideMark/>
          </w:tcPr>
          <w:p w14:paraId="1B01803A"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0.584</w:t>
            </w:r>
          </w:p>
        </w:tc>
        <w:tc>
          <w:tcPr>
            <w:tcW w:w="862" w:type="dxa"/>
            <w:noWrap/>
            <w:hideMark/>
          </w:tcPr>
          <w:p w14:paraId="23A0E78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23</w:t>
            </w:r>
          </w:p>
        </w:tc>
      </w:tr>
      <w:tr w:rsidR="00C73143" w:rsidRPr="00FC041B" w14:paraId="5FC0DD0D"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357E66D"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Russia</w:t>
            </w:r>
          </w:p>
        </w:tc>
        <w:tc>
          <w:tcPr>
            <w:tcW w:w="1240" w:type="dxa"/>
            <w:tcBorders>
              <w:left w:val="nil"/>
            </w:tcBorders>
            <w:noWrap/>
            <w:hideMark/>
          </w:tcPr>
          <w:p w14:paraId="2E2F9A8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0.429</w:t>
            </w:r>
          </w:p>
        </w:tc>
        <w:tc>
          <w:tcPr>
            <w:tcW w:w="1240" w:type="dxa"/>
            <w:noWrap/>
            <w:hideMark/>
          </w:tcPr>
          <w:p w14:paraId="7347BF9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0.144</w:t>
            </w:r>
          </w:p>
        </w:tc>
        <w:tc>
          <w:tcPr>
            <w:tcW w:w="1240" w:type="dxa"/>
            <w:noWrap/>
            <w:hideMark/>
          </w:tcPr>
          <w:p w14:paraId="228F38C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0.656</w:t>
            </w:r>
          </w:p>
        </w:tc>
        <w:tc>
          <w:tcPr>
            <w:tcW w:w="862" w:type="dxa"/>
            <w:noWrap/>
            <w:hideMark/>
          </w:tcPr>
          <w:p w14:paraId="6B81705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29ED7BA6"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4ED3556"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Saint Kitts and Nevis</w:t>
            </w:r>
          </w:p>
        </w:tc>
        <w:tc>
          <w:tcPr>
            <w:tcW w:w="1240" w:type="dxa"/>
            <w:tcBorders>
              <w:left w:val="nil"/>
            </w:tcBorders>
            <w:noWrap/>
            <w:hideMark/>
          </w:tcPr>
          <w:p w14:paraId="1B23D027"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0.424</w:t>
            </w:r>
          </w:p>
        </w:tc>
        <w:tc>
          <w:tcPr>
            <w:tcW w:w="1240" w:type="dxa"/>
            <w:noWrap/>
            <w:hideMark/>
          </w:tcPr>
          <w:p w14:paraId="47F52C9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0.380</w:t>
            </w:r>
          </w:p>
        </w:tc>
        <w:tc>
          <w:tcPr>
            <w:tcW w:w="1240" w:type="dxa"/>
            <w:noWrap/>
            <w:hideMark/>
          </w:tcPr>
          <w:p w14:paraId="23BBFD6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0.475</w:t>
            </w:r>
          </w:p>
        </w:tc>
        <w:tc>
          <w:tcPr>
            <w:tcW w:w="862" w:type="dxa"/>
            <w:noWrap/>
            <w:hideMark/>
          </w:tcPr>
          <w:p w14:paraId="7DF48DB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33</w:t>
            </w:r>
          </w:p>
        </w:tc>
      </w:tr>
      <w:tr w:rsidR="00C73143" w:rsidRPr="00FC041B" w14:paraId="3AE4D593"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6AD64F3"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New Zealand</w:t>
            </w:r>
          </w:p>
        </w:tc>
        <w:tc>
          <w:tcPr>
            <w:tcW w:w="1240" w:type="dxa"/>
            <w:tcBorders>
              <w:left w:val="nil"/>
            </w:tcBorders>
            <w:noWrap/>
            <w:hideMark/>
          </w:tcPr>
          <w:p w14:paraId="1506895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0.422</w:t>
            </w:r>
          </w:p>
        </w:tc>
        <w:tc>
          <w:tcPr>
            <w:tcW w:w="1240" w:type="dxa"/>
            <w:noWrap/>
            <w:hideMark/>
          </w:tcPr>
          <w:p w14:paraId="36D0420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0.341</w:t>
            </w:r>
          </w:p>
        </w:tc>
        <w:tc>
          <w:tcPr>
            <w:tcW w:w="1240" w:type="dxa"/>
            <w:noWrap/>
            <w:hideMark/>
          </w:tcPr>
          <w:p w14:paraId="6E82A5F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0.512</w:t>
            </w:r>
          </w:p>
        </w:tc>
        <w:tc>
          <w:tcPr>
            <w:tcW w:w="862" w:type="dxa"/>
            <w:noWrap/>
            <w:hideMark/>
          </w:tcPr>
          <w:p w14:paraId="2525EC3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5669BB4A"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77E23414"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Slovakia</w:t>
            </w:r>
          </w:p>
        </w:tc>
        <w:tc>
          <w:tcPr>
            <w:tcW w:w="1240" w:type="dxa"/>
            <w:tcBorders>
              <w:left w:val="nil"/>
            </w:tcBorders>
            <w:noWrap/>
            <w:hideMark/>
          </w:tcPr>
          <w:p w14:paraId="3BF4CEA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0.413</w:t>
            </w:r>
          </w:p>
        </w:tc>
        <w:tc>
          <w:tcPr>
            <w:tcW w:w="1240" w:type="dxa"/>
            <w:noWrap/>
            <w:hideMark/>
          </w:tcPr>
          <w:p w14:paraId="39A8284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0.221</w:t>
            </w:r>
          </w:p>
        </w:tc>
        <w:tc>
          <w:tcPr>
            <w:tcW w:w="1240" w:type="dxa"/>
            <w:noWrap/>
            <w:hideMark/>
          </w:tcPr>
          <w:p w14:paraId="031EA05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0.730</w:t>
            </w:r>
          </w:p>
        </w:tc>
        <w:tc>
          <w:tcPr>
            <w:tcW w:w="862" w:type="dxa"/>
            <w:noWrap/>
            <w:hideMark/>
          </w:tcPr>
          <w:p w14:paraId="48FABE77"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96</w:t>
            </w:r>
          </w:p>
        </w:tc>
      </w:tr>
      <w:tr w:rsidR="00C73143" w:rsidRPr="00FC041B" w14:paraId="0087CAE4"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142F17B"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Ecuador</w:t>
            </w:r>
          </w:p>
        </w:tc>
        <w:tc>
          <w:tcPr>
            <w:tcW w:w="1240" w:type="dxa"/>
            <w:tcBorders>
              <w:left w:val="nil"/>
            </w:tcBorders>
            <w:noWrap/>
            <w:hideMark/>
          </w:tcPr>
          <w:p w14:paraId="7036CF3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0.410</w:t>
            </w:r>
          </w:p>
        </w:tc>
        <w:tc>
          <w:tcPr>
            <w:tcW w:w="1240" w:type="dxa"/>
            <w:noWrap/>
            <w:hideMark/>
          </w:tcPr>
          <w:p w14:paraId="01B8D23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0.235</w:t>
            </w:r>
          </w:p>
        </w:tc>
        <w:tc>
          <w:tcPr>
            <w:tcW w:w="1240" w:type="dxa"/>
            <w:noWrap/>
            <w:hideMark/>
          </w:tcPr>
          <w:p w14:paraId="2A65626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0.640</w:t>
            </w:r>
          </w:p>
        </w:tc>
        <w:tc>
          <w:tcPr>
            <w:tcW w:w="862" w:type="dxa"/>
            <w:noWrap/>
            <w:hideMark/>
          </w:tcPr>
          <w:p w14:paraId="0E7D85E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6B0A5685"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747F2E9E"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Mexico</w:t>
            </w:r>
          </w:p>
        </w:tc>
        <w:tc>
          <w:tcPr>
            <w:tcW w:w="1240" w:type="dxa"/>
            <w:tcBorders>
              <w:left w:val="nil"/>
            </w:tcBorders>
            <w:noWrap/>
            <w:hideMark/>
          </w:tcPr>
          <w:p w14:paraId="4E2C608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0.405</w:t>
            </w:r>
          </w:p>
        </w:tc>
        <w:tc>
          <w:tcPr>
            <w:tcW w:w="1240" w:type="dxa"/>
            <w:noWrap/>
            <w:hideMark/>
          </w:tcPr>
          <w:p w14:paraId="17800D7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0.170</w:t>
            </w:r>
          </w:p>
        </w:tc>
        <w:tc>
          <w:tcPr>
            <w:tcW w:w="1240" w:type="dxa"/>
            <w:noWrap/>
            <w:hideMark/>
          </w:tcPr>
          <w:p w14:paraId="2691295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0.663</w:t>
            </w:r>
          </w:p>
        </w:tc>
        <w:tc>
          <w:tcPr>
            <w:tcW w:w="862" w:type="dxa"/>
            <w:noWrap/>
            <w:hideMark/>
          </w:tcPr>
          <w:p w14:paraId="29EC587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1A76CA35"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6A61A3D"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Venezuela</w:t>
            </w:r>
          </w:p>
        </w:tc>
        <w:tc>
          <w:tcPr>
            <w:tcW w:w="1240" w:type="dxa"/>
            <w:tcBorders>
              <w:left w:val="nil"/>
            </w:tcBorders>
            <w:noWrap/>
            <w:hideMark/>
          </w:tcPr>
          <w:p w14:paraId="2D495B9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0.402</w:t>
            </w:r>
          </w:p>
        </w:tc>
        <w:tc>
          <w:tcPr>
            <w:tcW w:w="1240" w:type="dxa"/>
            <w:noWrap/>
            <w:hideMark/>
          </w:tcPr>
          <w:p w14:paraId="724CA4D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0.167</w:t>
            </w:r>
          </w:p>
        </w:tc>
        <w:tc>
          <w:tcPr>
            <w:tcW w:w="1240" w:type="dxa"/>
            <w:noWrap/>
            <w:hideMark/>
          </w:tcPr>
          <w:p w14:paraId="015CFA9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0.705</w:t>
            </w:r>
          </w:p>
        </w:tc>
        <w:tc>
          <w:tcPr>
            <w:tcW w:w="862" w:type="dxa"/>
            <w:noWrap/>
            <w:hideMark/>
          </w:tcPr>
          <w:p w14:paraId="6707348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0EB152C7"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A3803CE"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Macedonia</w:t>
            </w:r>
          </w:p>
        </w:tc>
        <w:tc>
          <w:tcPr>
            <w:tcW w:w="1240" w:type="dxa"/>
            <w:tcBorders>
              <w:left w:val="nil"/>
            </w:tcBorders>
            <w:noWrap/>
            <w:hideMark/>
          </w:tcPr>
          <w:p w14:paraId="31F6EAA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0.401</w:t>
            </w:r>
          </w:p>
        </w:tc>
        <w:tc>
          <w:tcPr>
            <w:tcW w:w="1240" w:type="dxa"/>
            <w:noWrap/>
            <w:hideMark/>
          </w:tcPr>
          <w:p w14:paraId="6894C2F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0.351</w:t>
            </w:r>
          </w:p>
        </w:tc>
        <w:tc>
          <w:tcPr>
            <w:tcW w:w="1240" w:type="dxa"/>
            <w:noWrap/>
            <w:hideMark/>
          </w:tcPr>
          <w:p w14:paraId="2E083D5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0.454</w:t>
            </w:r>
          </w:p>
        </w:tc>
        <w:tc>
          <w:tcPr>
            <w:tcW w:w="862" w:type="dxa"/>
            <w:noWrap/>
            <w:hideMark/>
          </w:tcPr>
          <w:p w14:paraId="0D263AFA"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23</w:t>
            </w:r>
          </w:p>
        </w:tc>
      </w:tr>
      <w:tr w:rsidR="00C73143" w:rsidRPr="00FC041B" w14:paraId="3BECDA02"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3C15A7C"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Tajikistan</w:t>
            </w:r>
          </w:p>
        </w:tc>
        <w:tc>
          <w:tcPr>
            <w:tcW w:w="1240" w:type="dxa"/>
            <w:tcBorders>
              <w:left w:val="nil"/>
            </w:tcBorders>
            <w:noWrap/>
            <w:hideMark/>
          </w:tcPr>
          <w:p w14:paraId="6BB917B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0.399</w:t>
            </w:r>
          </w:p>
        </w:tc>
        <w:tc>
          <w:tcPr>
            <w:tcW w:w="1240" w:type="dxa"/>
            <w:noWrap/>
            <w:hideMark/>
          </w:tcPr>
          <w:p w14:paraId="36D0C5E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0.234</w:t>
            </w:r>
          </w:p>
        </w:tc>
        <w:tc>
          <w:tcPr>
            <w:tcW w:w="1240" w:type="dxa"/>
            <w:noWrap/>
            <w:hideMark/>
          </w:tcPr>
          <w:p w14:paraId="02457F73"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0.566</w:t>
            </w:r>
          </w:p>
        </w:tc>
        <w:tc>
          <w:tcPr>
            <w:tcW w:w="862" w:type="dxa"/>
            <w:noWrap/>
            <w:hideMark/>
          </w:tcPr>
          <w:p w14:paraId="3F36FF4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23</w:t>
            </w:r>
          </w:p>
        </w:tc>
      </w:tr>
      <w:tr w:rsidR="00C73143" w:rsidRPr="00FC041B" w14:paraId="24017C5D"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8744F94"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Latvia</w:t>
            </w:r>
          </w:p>
        </w:tc>
        <w:tc>
          <w:tcPr>
            <w:tcW w:w="1240" w:type="dxa"/>
            <w:tcBorders>
              <w:left w:val="nil"/>
            </w:tcBorders>
            <w:noWrap/>
            <w:hideMark/>
          </w:tcPr>
          <w:p w14:paraId="711D93D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0.396</w:t>
            </w:r>
          </w:p>
        </w:tc>
        <w:tc>
          <w:tcPr>
            <w:tcW w:w="1240" w:type="dxa"/>
            <w:noWrap/>
            <w:hideMark/>
          </w:tcPr>
          <w:p w14:paraId="16BE80D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0.258</w:t>
            </w:r>
          </w:p>
        </w:tc>
        <w:tc>
          <w:tcPr>
            <w:tcW w:w="1240" w:type="dxa"/>
            <w:noWrap/>
            <w:hideMark/>
          </w:tcPr>
          <w:p w14:paraId="2561A62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0.676</w:t>
            </w:r>
          </w:p>
        </w:tc>
        <w:tc>
          <w:tcPr>
            <w:tcW w:w="862" w:type="dxa"/>
            <w:noWrap/>
            <w:hideMark/>
          </w:tcPr>
          <w:p w14:paraId="2E30DFA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108</w:t>
            </w:r>
          </w:p>
        </w:tc>
      </w:tr>
      <w:tr w:rsidR="00C73143" w:rsidRPr="00FC041B" w14:paraId="00A81B0A"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80CBC12"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Colombia</w:t>
            </w:r>
          </w:p>
        </w:tc>
        <w:tc>
          <w:tcPr>
            <w:tcW w:w="1240" w:type="dxa"/>
            <w:tcBorders>
              <w:left w:val="nil"/>
            </w:tcBorders>
            <w:noWrap/>
            <w:hideMark/>
          </w:tcPr>
          <w:p w14:paraId="4B97F8E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0.392</w:t>
            </w:r>
          </w:p>
        </w:tc>
        <w:tc>
          <w:tcPr>
            <w:tcW w:w="1240" w:type="dxa"/>
            <w:noWrap/>
            <w:hideMark/>
          </w:tcPr>
          <w:p w14:paraId="20345AC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0.198</w:t>
            </w:r>
          </w:p>
        </w:tc>
        <w:tc>
          <w:tcPr>
            <w:tcW w:w="1240" w:type="dxa"/>
            <w:noWrap/>
            <w:hideMark/>
          </w:tcPr>
          <w:p w14:paraId="138B929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0.705</w:t>
            </w:r>
          </w:p>
        </w:tc>
        <w:tc>
          <w:tcPr>
            <w:tcW w:w="862" w:type="dxa"/>
            <w:noWrap/>
            <w:hideMark/>
          </w:tcPr>
          <w:p w14:paraId="6C83357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06F63438"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C21F046"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Luxembourg</w:t>
            </w:r>
          </w:p>
        </w:tc>
        <w:tc>
          <w:tcPr>
            <w:tcW w:w="1240" w:type="dxa"/>
            <w:tcBorders>
              <w:left w:val="nil"/>
            </w:tcBorders>
            <w:noWrap/>
            <w:hideMark/>
          </w:tcPr>
          <w:p w14:paraId="4D0B9CA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0.390</w:t>
            </w:r>
          </w:p>
        </w:tc>
        <w:tc>
          <w:tcPr>
            <w:tcW w:w="1240" w:type="dxa"/>
            <w:noWrap/>
            <w:hideMark/>
          </w:tcPr>
          <w:p w14:paraId="51847A5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0.281</w:t>
            </w:r>
          </w:p>
        </w:tc>
        <w:tc>
          <w:tcPr>
            <w:tcW w:w="1240" w:type="dxa"/>
            <w:noWrap/>
            <w:hideMark/>
          </w:tcPr>
          <w:p w14:paraId="6256621A"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0.508</w:t>
            </w:r>
          </w:p>
        </w:tc>
        <w:tc>
          <w:tcPr>
            <w:tcW w:w="862" w:type="dxa"/>
            <w:noWrap/>
            <w:hideMark/>
          </w:tcPr>
          <w:p w14:paraId="26FE5B0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1E4390A1"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E3E0FAD"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India</w:t>
            </w:r>
          </w:p>
        </w:tc>
        <w:tc>
          <w:tcPr>
            <w:tcW w:w="1240" w:type="dxa"/>
            <w:tcBorders>
              <w:left w:val="nil"/>
            </w:tcBorders>
            <w:noWrap/>
            <w:hideMark/>
          </w:tcPr>
          <w:p w14:paraId="1DEC36B1"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0.381</w:t>
            </w:r>
          </w:p>
        </w:tc>
        <w:tc>
          <w:tcPr>
            <w:tcW w:w="1240" w:type="dxa"/>
            <w:noWrap/>
            <w:hideMark/>
          </w:tcPr>
          <w:p w14:paraId="09FAEBC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0.120</w:t>
            </w:r>
          </w:p>
        </w:tc>
        <w:tc>
          <w:tcPr>
            <w:tcW w:w="1240" w:type="dxa"/>
            <w:noWrap/>
            <w:hideMark/>
          </w:tcPr>
          <w:p w14:paraId="7A343C6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0.626</w:t>
            </w:r>
          </w:p>
        </w:tc>
        <w:tc>
          <w:tcPr>
            <w:tcW w:w="862" w:type="dxa"/>
            <w:noWrap/>
            <w:hideMark/>
          </w:tcPr>
          <w:p w14:paraId="40FF53ED"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4DC332C8"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11028B0"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Bahamas</w:t>
            </w:r>
          </w:p>
        </w:tc>
        <w:tc>
          <w:tcPr>
            <w:tcW w:w="1240" w:type="dxa"/>
            <w:tcBorders>
              <w:left w:val="nil"/>
            </w:tcBorders>
            <w:noWrap/>
            <w:hideMark/>
          </w:tcPr>
          <w:p w14:paraId="03F5A44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0.370</w:t>
            </w:r>
          </w:p>
        </w:tc>
        <w:tc>
          <w:tcPr>
            <w:tcW w:w="1240" w:type="dxa"/>
            <w:noWrap/>
            <w:hideMark/>
          </w:tcPr>
          <w:p w14:paraId="01AB33E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0.324</w:t>
            </w:r>
          </w:p>
        </w:tc>
        <w:tc>
          <w:tcPr>
            <w:tcW w:w="1240" w:type="dxa"/>
            <w:noWrap/>
            <w:hideMark/>
          </w:tcPr>
          <w:p w14:paraId="1FF3A43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0.434</w:t>
            </w:r>
          </w:p>
        </w:tc>
        <w:tc>
          <w:tcPr>
            <w:tcW w:w="862" w:type="dxa"/>
            <w:noWrap/>
            <w:hideMark/>
          </w:tcPr>
          <w:p w14:paraId="60EF0C9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40</w:t>
            </w:r>
          </w:p>
        </w:tc>
      </w:tr>
      <w:tr w:rsidR="00C73143" w:rsidRPr="00FC041B" w14:paraId="57631D74"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47FFD65"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Uruguay</w:t>
            </w:r>
          </w:p>
        </w:tc>
        <w:tc>
          <w:tcPr>
            <w:tcW w:w="1240" w:type="dxa"/>
            <w:tcBorders>
              <w:left w:val="nil"/>
            </w:tcBorders>
            <w:noWrap/>
            <w:hideMark/>
          </w:tcPr>
          <w:p w14:paraId="4D28E442"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0.357</w:t>
            </w:r>
          </w:p>
        </w:tc>
        <w:tc>
          <w:tcPr>
            <w:tcW w:w="1240" w:type="dxa"/>
            <w:noWrap/>
            <w:hideMark/>
          </w:tcPr>
          <w:p w14:paraId="34C9864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0.153</w:t>
            </w:r>
          </w:p>
        </w:tc>
        <w:tc>
          <w:tcPr>
            <w:tcW w:w="1240" w:type="dxa"/>
            <w:noWrap/>
            <w:hideMark/>
          </w:tcPr>
          <w:p w14:paraId="3231248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0.654</w:t>
            </w:r>
          </w:p>
        </w:tc>
        <w:tc>
          <w:tcPr>
            <w:tcW w:w="862" w:type="dxa"/>
            <w:noWrap/>
            <w:hideMark/>
          </w:tcPr>
          <w:p w14:paraId="2252A3D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3AA09E84"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06DE281"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Italy</w:t>
            </w:r>
          </w:p>
        </w:tc>
        <w:tc>
          <w:tcPr>
            <w:tcW w:w="1240" w:type="dxa"/>
            <w:tcBorders>
              <w:left w:val="nil"/>
            </w:tcBorders>
            <w:noWrap/>
            <w:hideMark/>
          </w:tcPr>
          <w:p w14:paraId="62972FE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0.351</w:t>
            </w:r>
          </w:p>
        </w:tc>
        <w:tc>
          <w:tcPr>
            <w:tcW w:w="1240" w:type="dxa"/>
            <w:noWrap/>
            <w:hideMark/>
          </w:tcPr>
          <w:p w14:paraId="5D157DD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0.119</w:t>
            </w:r>
          </w:p>
        </w:tc>
        <w:tc>
          <w:tcPr>
            <w:tcW w:w="1240" w:type="dxa"/>
            <w:noWrap/>
            <w:hideMark/>
          </w:tcPr>
          <w:p w14:paraId="1C8A9C6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0.707</w:t>
            </w:r>
          </w:p>
        </w:tc>
        <w:tc>
          <w:tcPr>
            <w:tcW w:w="862" w:type="dxa"/>
            <w:noWrap/>
            <w:hideMark/>
          </w:tcPr>
          <w:p w14:paraId="0C9E940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0E2EE3A3"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EEDF19D"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Netherlands</w:t>
            </w:r>
          </w:p>
        </w:tc>
        <w:tc>
          <w:tcPr>
            <w:tcW w:w="1240" w:type="dxa"/>
            <w:tcBorders>
              <w:left w:val="nil"/>
            </w:tcBorders>
            <w:noWrap/>
            <w:hideMark/>
          </w:tcPr>
          <w:p w14:paraId="495AEEB3"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0.333</w:t>
            </w:r>
          </w:p>
        </w:tc>
        <w:tc>
          <w:tcPr>
            <w:tcW w:w="1240" w:type="dxa"/>
            <w:noWrap/>
            <w:hideMark/>
          </w:tcPr>
          <w:p w14:paraId="40841AA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0.203</w:t>
            </w:r>
          </w:p>
        </w:tc>
        <w:tc>
          <w:tcPr>
            <w:tcW w:w="1240" w:type="dxa"/>
            <w:noWrap/>
            <w:hideMark/>
          </w:tcPr>
          <w:p w14:paraId="26FE3E8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0.436</w:t>
            </w:r>
          </w:p>
        </w:tc>
        <w:tc>
          <w:tcPr>
            <w:tcW w:w="862" w:type="dxa"/>
            <w:noWrap/>
            <w:hideMark/>
          </w:tcPr>
          <w:p w14:paraId="02B2533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41D474EF"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7DF8D5B"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Slovenia</w:t>
            </w:r>
          </w:p>
        </w:tc>
        <w:tc>
          <w:tcPr>
            <w:tcW w:w="1240" w:type="dxa"/>
            <w:tcBorders>
              <w:left w:val="nil"/>
            </w:tcBorders>
            <w:noWrap/>
            <w:hideMark/>
          </w:tcPr>
          <w:p w14:paraId="163E9BD3"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0.331</w:t>
            </w:r>
          </w:p>
        </w:tc>
        <w:tc>
          <w:tcPr>
            <w:tcW w:w="1240" w:type="dxa"/>
            <w:noWrap/>
            <w:hideMark/>
          </w:tcPr>
          <w:p w14:paraId="7AECB73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0.281</w:t>
            </w:r>
          </w:p>
        </w:tc>
        <w:tc>
          <w:tcPr>
            <w:tcW w:w="1240" w:type="dxa"/>
            <w:noWrap/>
            <w:hideMark/>
          </w:tcPr>
          <w:p w14:paraId="663E3A8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0.408</w:t>
            </w:r>
          </w:p>
        </w:tc>
        <w:tc>
          <w:tcPr>
            <w:tcW w:w="862" w:type="dxa"/>
            <w:noWrap/>
            <w:hideMark/>
          </w:tcPr>
          <w:p w14:paraId="7C57729A"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25</w:t>
            </w:r>
          </w:p>
        </w:tc>
      </w:tr>
      <w:tr w:rsidR="00C73143" w:rsidRPr="00FC041B" w14:paraId="6ED7E6F5"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E96B963"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Austria</w:t>
            </w:r>
          </w:p>
        </w:tc>
        <w:tc>
          <w:tcPr>
            <w:tcW w:w="1240" w:type="dxa"/>
            <w:tcBorders>
              <w:left w:val="nil"/>
            </w:tcBorders>
            <w:noWrap/>
            <w:hideMark/>
          </w:tcPr>
          <w:p w14:paraId="4752C62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0.326</w:t>
            </w:r>
          </w:p>
        </w:tc>
        <w:tc>
          <w:tcPr>
            <w:tcW w:w="1240" w:type="dxa"/>
            <w:noWrap/>
            <w:hideMark/>
          </w:tcPr>
          <w:p w14:paraId="4D88D96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0.205</w:t>
            </w:r>
          </w:p>
        </w:tc>
        <w:tc>
          <w:tcPr>
            <w:tcW w:w="1240" w:type="dxa"/>
            <w:noWrap/>
            <w:hideMark/>
          </w:tcPr>
          <w:p w14:paraId="16091B5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0.675</w:t>
            </w:r>
          </w:p>
        </w:tc>
        <w:tc>
          <w:tcPr>
            <w:tcW w:w="862" w:type="dxa"/>
            <w:noWrap/>
            <w:hideMark/>
          </w:tcPr>
          <w:p w14:paraId="766A80B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62D32733"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BC42B21"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Bosnia and Herzegovina</w:t>
            </w:r>
          </w:p>
        </w:tc>
        <w:tc>
          <w:tcPr>
            <w:tcW w:w="1240" w:type="dxa"/>
            <w:tcBorders>
              <w:left w:val="nil"/>
            </w:tcBorders>
            <w:noWrap/>
            <w:hideMark/>
          </w:tcPr>
          <w:p w14:paraId="5FB7810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0.320</w:t>
            </w:r>
          </w:p>
        </w:tc>
        <w:tc>
          <w:tcPr>
            <w:tcW w:w="1240" w:type="dxa"/>
            <w:noWrap/>
            <w:hideMark/>
          </w:tcPr>
          <w:p w14:paraId="1DDCF27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0.159</w:t>
            </w:r>
          </w:p>
        </w:tc>
        <w:tc>
          <w:tcPr>
            <w:tcW w:w="1240" w:type="dxa"/>
            <w:noWrap/>
            <w:hideMark/>
          </w:tcPr>
          <w:p w14:paraId="404F40D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0.554</w:t>
            </w:r>
          </w:p>
        </w:tc>
        <w:tc>
          <w:tcPr>
            <w:tcW w:w="862" w:type="dxa"/>
            <w:noWrap/>
            <w:hideMark/>
          </w:tcPr>
          <w:p w14:paraId="3B7717A7"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23</w:t>
            </w:r>
          </w:p>
        </w:tc>
      </w:tr>
      <w:tr w:rsidR="00C73143" w:rsidRPr="00FC041B" w14:paraId="2A600E16"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993BEF2"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Ukraine</w:t>
            </w:r>
          </w:p>
        </w:tc>
        <w:tc>
          <w:tcPr>
            <w:tcW w:w="1240" w:type="dxa"/>
            <w:tcBorders>
              <w:left w:val="nil"/>
            </w:tcBorders>
            <w:noWrap/>
            <w:hideMark/>
          </w:tcPr>
          <w:p w14:paraId="1411279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0.318</w:t>
            </w:r>
          </w:p>
        </w:tc>
        <w:tc>
          <w:tcPr>
            <w:tcW w:w="1240" w:type="dxa"/>
            <w:noWrap/>
            <w:hideMark/>
          </w:tcPr>
          <w:p w14:paraId="71280E3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0.181</w:t>
            </w:r>
          </w:p>
        </w:tc>
        <w:tc>
          <w:tcPr>
            <w:tcW w:w="1240" w:type="dxa"/>
            <w:noWrap/>
            <w:hideMark/>
          </w:tcPr>
          <w:p w14:paraId="28B534D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0.567</w:t>
            </w:r>
          </w:p>
        </w:tc>
        <w:tc>
          <w:tcPr>
            <w:tcW w:w="862" w:type="dxa"/>
            <w:noWrap/>
            <w:hideMark/>
          </w:tcPr>
          <w:p w14:paraId="4AB8B0B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24</w:t>
            </w:r>
          </w:p>
        </w:tc>
      </w:tr>
      <w:tr w:rsidR="00C73143" w:rsidRPr="00FC041B" w14:paraId="4BB44D33"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2091EE9"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United Kingdom</w:t>
            </w:r>
          </w:p>
        </w:tc>
        <w:tc>
          <w:tcPr>
            <w:tcW w:w="1240" w:type="dxa"/>
            <w:tcBorders>
              <w:left w:val="nil"/>
            </w:tcBorders>
            <w:noWrap/>
            <w:hideMark/>
          </w:tcPr>
          <w:p w14:paraId="72F39DF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0.318</w:t>
            </w:r>
          </w:p>
        </w:tc>
        <w:tc>
          <w:tcPr>
            <w:tcW w:w="1240" w:type="dxa"/>
            <w:noWrap/>
            <w:hideMark/>
          </w:tcPr>
          <w:p w14:paraId="07001E5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0.254</w:t>
            </w:r>
          </w:p>
        </w:tc>
        <w:tc>
          <w:tcPr>
            <w:tcW w:w="1240" w:type="dxa"/>
            <w:noWrap/>
            <w:hideMark/>
          </w:tcPr>
          <w:p w14:paraId="2A97E09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0.365</w:t>
            </w:r>
          </w:p>
        </w:tc>
        <w:tc>
          <w:tcPr>
            <w:tcW w:w="862" w:type="dxa"/>
            <w:noWrap/>
            <w:hideMark/>
          </w:tcPr>
          <w:p w14:paraId="1F8EFE0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0D729541"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F0284A1"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Estonia</w:t>
            </w:r>
          </w:p>
        </w:tc>
        <w:tc>
          <w:tcPr>
            <w:tcW w:w="1240" w:type="dxa"/>
            <w:tcBorders>
              <w:left w:val="nil"/>
            </w:tcBorders>
            <w:noWrap/>
            <w:hideMark/>
          </w:tcPr>
          <w:p w14:paraId="7EA6EBED"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0.313</w:t>
            </w:r>
          </w:p>
        </w:tc>
        <w:tc>
          <w:tcPr>
            <w:tcW w:w="1240" w:type="dxa"/>
            <w:noWrap/>
            <w:hideMark/>
          </w:tcPr>
          <w:p w14:paraId="64B5E253"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0.228</w:t>
            </w:r>
          </w:p>
        </w:tc>
        <w:tc>
          <w:tcPr>
            <w:tcW w:w="1240" w:type="dxa"/>
            <w:noWrap/>
            <w:hideMark/>
          </w:tcPr>
          <w:p w14:paraId="30B8747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0.581</w:t>
            </w:r>
          </w:p>
        </w:tc>
        <w:tc>
          <w:tcPr>
            <w:tcW w:w="862" w:type="dxa"/>
            <w:noWrap/>
            <w:hideMark/>
          </w:tcPr>
          <w:p w14:paraId="2F593C7F"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97</w:t>
            </w:r>
          </w:p>
        </w:tc>
      </w:tr>
      <w:tr w:rsidR="00C73143" w:rsidRPr="00FC041B" w14:paraId="1ECFC2E5"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7FD48C2B"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Israel</w:t>
            </w:r>
          </w:p>
        </w:tc>
        <w:tc>
          <w:tcPr>
            <w:tcW w:w="1240" w:type="dxa"/>
            <w:tcBorders>
              <w:left w:val="nil"/>
            </w:tcBorders>
            <w:noWrap/>
            <w:hideMark/>
          </w:tcPr>
          <w:p w14:paraId="1812383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0.309</w:t>
            </w:r>
          </w:p>
        </w:tc>
        <w:tc>
          <w:tcPr>
            <w:tcW w:w="1240" w:type="dxa"/>
            <w:noWrap/>
            <w:hideMark/>
          </w:tcPr>
          <w:p w14:paraId="0E048EA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0.134</w:t>
            </w:r>
          </w:p>
        </w:tc>
        <w:tc>
          <w:tcPr>
            <w:tcW w:w="1240" w:type="dxa"/>
            <w:noWrap/>
            <w:hideMark/>
          </w:tcPr>
          <w:p w14:paraId="5FE12DE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0.452</w:t>
            </w:r>
          </w:p>
        </w:tc>
        <w:tc>
          <w:tcPr>
            <w:tcW w:w="862" w:type="dxa"/>
            <w:noWrap/>
            <w:hideMark/>
          </w:tcPr>
          <w:p w14:paraId="5CAAC837"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66</w:t>
            </w:r>
          </w:p>
        </w:tc>
      </w:tr>
      <w:tr w:rsidR="00C73143" w:rsidRPr="00FC041B" w14:paraId="30642A17"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37487A9"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Sweden</w:t>
            </w:r>
          </w:p>
        </w:tc>
        <w:tc>
          <w:tcPr>
            <w:tcW w:w="1240" w:type="dxa"/>
            <w:tcBorders>
              <w:left w:val="nil"/>
            </w:tcBorders>
            <w:noWrap/>
            <w:hideMark/>
          </w:tcPr>
          <w:p w14:paraId="4885284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0.295</w:t>
            </w:r>
          </w:p>
        </w:tc>
        <w:tc>
          <w:tcPr>
            <w:tcW w:w="1240" w:type="dxa"/>
            <w:noWrap/>
            <w:hideMark/>
          </w:tcPr>
          <w:p w14:paraId="3766E30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0.204</w:t>
            </w:r>
          </w:p>
        </w:tc>
        <w:tc>
          <w:tcPr>
            <w:tcW w:w="1240" w:type="dxa"/>
            <w:noWrap/>
            <w:hideMark/>
          </w:tcPr>
          <w:p w14:paraId="011FE54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0.373</w:t>
            </w:r>
          </w:p>
        </w:tc>
        <w:tc>
          <w:tcPr>
            <w:tcW w:w="862" w:type="dxa"/>
            <w:noWrap/>
            <w:hideMark/>
          </w:tcPr>
          <w:p w14:paraId="3FAB799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7EAD3DF8"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DAF74F2"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Japan</w:t>
            </w:r>
          </w:p>
        </w:tc>
        <w:tc>
          <w:tcPr>
            <w:tcW w:w="1240" w:type="dxa"/>
            <w:tcBorders>
              <w:left w:val="nil"/>
            </w:tcBorders>
            <w:noWrap/>
            <w:hideMark/>
          </w:tcPr>
          <w:p w14:paraId="1F26316C"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0.287</w:t>
            </w:r>
          </w:p>
        </w:tc>
        <w:tc>
          <w:tcPr>
            <w:tcW w:w="1240" w:type="dxa"/>
            <w:noWrap/>
            <w:hideMark/>
          </w:tcPr>
          <w:p w14:paraId="1742B6F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0.141</w:t>
            </w:r>
          </w:p>
        </w:tc>
        <w:tc>
          <w:tcPr>
            <w:tcW w:w="1240" w:type="dxa"/>
            <w:noWrap/>
            <w:hideMark/>
          </w:tcPr>
          <w:p w14:paraId="75727E3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0.458</w:t>
            </w:r>
          </w:p>
        </w:tc>
        <w:tc>
          <w:tcPr>
            <w:tcW w:w="862" w:type="dxa"/>
            <w:noWrap/>
            <w:hideMark/>
          </w:tcPr>
          <w:p w14:paraId="4462002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1707D9B5"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572F56D1"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Ireland</w:t>
            </w:r>
          </w:p>
        </w:tc>
        <w:tc>
          <w:tcPr>
            <w:tcW w:w="1240" w:type="dxa"/>
            <w:tcBorders>
              <w:left w:val="nil"/>
            </w:tcBorders>
            <w:noWrap/>
            <w:hideMark/>
          </w:tcPr>
          <w:p w14:paraId="4E22765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0.280</w:t>
            </w:r>
          </w:p>
        </w:tc>
        <w:tc>
          <w:tcPr>
            <w:tcW w:w="1240" w:type="dxa"/>
            <w:noWrap/>
            <w:hideMark/>
          </w:tcPr>
          <w:p w14:paraId="1B23402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0.186</w:t>
            </w:r>
          </w:p>
        </w:tc>
        <w:tc>
          <w:tcPr>
            <w:tcW w:w="1240" w:type="dxa"/>
            <w:noWrap/>
            <w:hideMark/>
          </w:tcPr>
          <w:p w14:paraId="3260C96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0.491</w:t>
            </w:r>
          </w:p>
        </w:tc>
        <w:tc>
          <w:tcPr>
            <w:tcW w:w="862" w:type="dxa"/>
            <w:noWrap/>
            <w:hideMark/>
          </w:tcPr>
          <w:p w14:paraId="461B0E7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95</w:t>
            </w:r>
          </w:p>
        </w:tc>
      </w:tr>
      <w:tr w:rsidR="00C73143" w:rsidRPr="00FC041B" w14:paraId="35382143"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337B7BE"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Argentina</w:t>
            </w:r>
          </w:p>
        </w:tc>
        <w:tc>
          <w:tcPr>
            <w:tcW w:w="1240" w:type="dxa"/>
            <w:tcBorders>
              <w:left w:val="nil"/>
            </w:tcBorders>
            <w:noWrap/>
            <w:hideMark/>
          </w:tcPr>
          <w:p w14:paraId="2B90B65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0.278</w:t>
            </w:r>
          </w:p>
        </w:tc>
        <w:tc>
          <w:tcPr>
            <w:tcW w:w="1240" w:type="dxa"/>
            <w:noWrap/>
            <w:hideMark/>
          </w:tcPr>
          <w:p w14:paraId="69AFD190"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0.089</w:t>
            </w:r>
          </w:p>
        </w:tc>
        <w:tc>
          <w:tcPr>
            <w:tcW w:w="1240" w:type="dxa"/>
            <w:noWrap/>
            <w:hideMark/>
          </w:tcPr>
          <w:p w14:paraId="190776BA"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0.588</w:t>
            </w:r>
          </w:p>
        </w:tc>
        <w:tc>
          <w:tcPr>
            <w:tcW w:w="862" w:type="dxa"/>
            <w:noWrap/>
            <w:hideMark/>
          </w:tcPr>
          <w:p w14:paraId="4E62893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4FAD558D"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560C5FB"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Germany</w:t>
            </w:r>
          </w:p>
        </w:tc>
        <w:tc>
          <w:tcPr>
            <w:tcW w:w="1240" w:type="dxa"/>
            <w:tcBorders>
              <w:left w:val="nil"/>
            </w:tcBorders>
            <w:noWrap/>
            <w:hideMark/>
          </w:tcPr>
          <w:p w14:paraId="2C98025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0.275</w:t>
            </w:r>
          </w:p>
        </w:tc>
        <w:tc>
          <w:tcPr>
            <w:tcW w:w="1240" w:type="dxa"/>
            <w:noWrap/>
            <w:hideMark/>
          </w:tcPr>
          <w:p w14:paraId="5E9E29A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0.118</w:t>
            </w:r>
          </w:p>
        </w:tc>
        <w:tc>
          <w:tcPr>
            <w:tcW w:w="1240" w:type="dxa"/>
            <w:noWrap/>
            <w:hideMark/>
          </w:tcPr>
          <w:p w14:paraId="74B1D7E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0.782</w:t>
            </w:r>
          </w:p>
        </w:tc>
        <w:tc>
          <w:tcPr>
            <w:tcW w:w="862" w:type="dxa"/>
            <w:noWrap/>
            <w:hideMark/>
          </w:tcPr>
          <w:p w14:paraId="65B4444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60EDDAD4"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7B7EDAB"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Finland</w:t>
            </w:r>
          </w:p>
        </w:tc>
        <w:tc>
          <w:tcPr>
            <w:tcW w:w="1240" w:type="dxa"/>
            <w:tcBorders>
              <w:left w:val="nil"/>
            </w:tcBorders>
            <w:noWrap/>
            <w:hideMark/>
          </w:tcPr>
          <w:p w14:paraId="7625A517"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0.260</w:t>
            </w:r>
          </w:p>
        </w:tc>
        <w:tc>
          <w:tcPr>
            <w:tcW w:w="1240" w:type="dxa"/>
            <w:noWrap/>
            <w:hideMark/>
          </w:tcPr>
          <w:p w14:paraId="1D3B59B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0.189</w:t>
            </w:r>
          </w:p>
        </w:tc>
        <w:tc>
          <w:tcPr>
            <w:tcW w:w="1240" w:type="dxa"/>
            <w:noWrap/>
            <w:hideMark/>
          </w:tcPr>
          <w:p w14:paraId="08EEA791"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0.477</w:t>
            </w:r>
          </w:p>
        </w:tc>
        <w:tc>
          <w:tcPr>
            <w:tcW w:w="862" w:type="dxa"/>
            <w:noWrap/>
            <w:hideMark/>
          </w:tcPr>
          <w:p w14:paraId="469F1B7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03B5EAE1"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FF0EA1C"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France</w:t>
            </w:r>
          </w:p>
        </w:tc>
        <w:tc>
          <w:tcPr>
            <w:tcW w:w="1240" w:type="dxa"/>
            <w:tcBorders>
              <w:left w:val="nil"/>
            </w:tcBorders>
            <w:noWrap/>
            <w:hideMark/>
          </w:tcPr>
          <w:p w14:paraId="7851E7A5"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0.257</w:t>
            </w:r>
          </w:p>
        </w:tc>
        <w:tc>
          <w:tcPr>
            <w:tcW w:w="1240" w:type="dxa"/>
            <w:noWrap/>
            <w:hideMark/>
          </w:tcPr>
          <w:p w14:paraId="79309CF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0.156</w:t>
            </w:r>
          </w:p>
        </w:tc>
        <w:tc>
          <w:tcPr>
            <w:tcW w:w="1240" w:type="dxa"/>
            <w:noWrap/>
            <w:hideMark/>
          </w:tcPr>
          <w:p w14:paraId="5902FC5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0.680</w:t>
            </w:r>
          </w:p>
        </w:tc>
        <w:tc>
          <w:tcPr>
            <w:tcW w:w="862" w:type="dxa"/>
            <w:noWrap/>
            <w:hideMark/>
          </w:tcPr>
          <w:p w14:paraId="629831A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257D182F"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75005BFA"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Belgium</w:t>
            </w:r>
          </w:p>
        </w:tc>
        <w:tc>
          <w:tcPr>
            <w:tcW w:w="1240" w:type="dxa"/>
            <w:tcBorders>
              <w:left w:val="nil"/>
            </w:tcBorders>
            <w:noWrap/>
            <w:hideMark/>
          </w:tcPr>
          <w:p w14:paraId="29D5866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0.254</w:t>
            </w:r>
          </w:p>
        </w:tc>
        <w:tc>
          <w:tcPr>
            <w:tcW w:w="1240" w:type="dxa"/>
            <w:noWrap/>
            <w:hideMark/>
          </w:tcPr>
          <w:p w14:paraId="7F91C53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0.165</w:t>
            </w:r>
          </w:p>
        </w:tc>
        <w:tc>
          <w:tcPr>
            <w:tcW w:w="1240" w:type="dxa"/>
            <w:noWrap/>
            <w:hideMark/>
          </w:tcPr>
          <w:p w14:paraId="1647470A"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0.382</w:t>
            </w:r>
          </w:p>
        </w:tc>
        <w:tc>
          <w:tcPr>
            <w:tcW w:w="862" w:type="dxa"/>
            <w:noWrap/>
            <w:hideMark/>
          </w:tcPr>
          <w:p w14:paraId="477D1AE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6B1F0C2C"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4B1592DF"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Brazil</w:t>
            </w:r>
          </w:p>
        </w:tc>
        <w:tc>
          <w:tcPr>
            <w:tcW w:w="1240" w:type="dxa"/>
            <w:tcBorders>
              <w:left w:val="nil"/>
            </w:tcBorders>
            <w:noWrap/>
            <w:hideMark/>
          </w:tcPr>
          <w:p w14:paraId="15B06003"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0.249</w:t>
            </w:r>
          </w:p>
        </w:tc>
        <w:tc>
          <w:tcPr>
            <w:tcW w:w="1240" w:type="dxa"/>
            <w:noWrap/>
            <w:hideMark/>
          </w:tcPr>
          <w:p w14:paraId="2A601541"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0.016</w:t>
            </w:r>
          </w:p>
        </w:tc>
        <w:tc>
          <w:tcPr>
            <w:tcW w:w="1240" w:type="dxa"/>
            <w:noWrap/>
            <w:hideMark/>
          </w:tcPr>
          <w:p w14:paraId="431C210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0.603</w:t>
            </w:r>
          </w:p>
        </w:tc>
        <w:tc>
          <w:tcPr>
            <w:tcW w:w="862" w:type="dxa"/>
            <w:noWrap/>
            <w:hideMark/>
          </w:tcPr>
          <w:p w14:paraId="292AD44B"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113</w:t>
            </w:r>
          </w:p>
        </w:tc>
      </w:tr>
      <w:tr w:rsidR="00C73143" w:rsidRPr="00FC041B" w14:paraId="5BCC0606"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2122E667"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Denmark</w:t>
            </w:r>
          </w:p>
        </w:tc>
        <w:tc>
          <w:tcPr>
            <w:tcW w:w="1240" w:type="dxa"/>
            <w:tcBorders>
              <w:left w:val="nil"/>
            </w:tcBorders>
            <w:noWrap/>
            <w:hideMark/>
          </w:tcPr>
          <w:p w14:paraId="52EDBEFB"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0.237</w:t>
            </w:r>
          </w:p>
        </w:tc>
        <w:tc>
          <w:tcPr>
            <w:tcW w:w="1240" w:type="dxa"/>
            <w:noWrap/>
            <w:hideMark/>
          </w:tcPr>
          <w:p w14:paraId="05C47A8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0.170</w:t>
            </w:r>
          </w:p>
        </w:tc>
        <w:tc>
          <w:tcPr>
            <w:tcW w:w="1240" w:type="dxa"/>
            <w:noWrap/>
            <w:hideMark/>
          </w:tcPr>
          <w:p w14:paraId="5D9E451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0.428</w:t>
            </w:r>
          </w:p>
        </w:tc>
        <w:tc>
          <w:tcPr>
            <w:tcW w:w="862" w:type="dxa"/>
            <w:noWrap/>
            <w:hideMark/>
          </w:tcPr>
          <w:p w14:paraId="1BCE7E3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03B794EC"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D10076B"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Norway</w:t>
            </w:r>
          </w:p>
        </w:tc>
        <w:tc>
          <w:tcPr>
            <w:tcW w:w="1240" w:type="dxa"/>
            <w:tcBorders>
              <w:left w:val="nil"/>
            </w:tcBorders>
            <w:noWrap/>
            <w:hideMark/>
          </w:tcPr>
          <w:p w14:paraId="2AF97BA6"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0.226</w:t>
            </w:r>
          </w:p>
        </w:tc>
        <w:tc>
          <w:tcPr>
            <w:tcW w:w="1240" w:type="dxa"/>
            <w:noWrap/>
            <w:hideMark/>
          </w:tcPr>
          <w:p w14:paraId="400958BC"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0.157</w:t>
            </w:r>
          </w:p>
        </w:tc>
        <w:tc>
          <w:tcPr>
            <w:tcW w:w="1240" w:type="dxa"/>
            <w:noWrap/>
            <w:hideMark/>
          </w:tcPr>
          <w:p w14:paraId="419DFE7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0.392</w:t>
            </w:r>
          </w:p>
        </w:tc>
        <w:tc>
          <w:tcPr>
            <w:tcW w:w="862" w:type="dxa"/>
            <w:noWrap/>
            <w:hideMark/>
          </w:tcPr>
          <w:p w14:paraId="6536D5DE"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56008B68"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4D8CB19"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Iceland</w:t>
            </w:r>
          </w:p>
        </w:tc>
        <w:tc>
          <w:tcPr>
            <w:tcW w:w="1240" w:type="dxa"/>
            <w:tcBorders>
              <w:left w:val="nil"/>
            </w:tcBorders>
            <w:noWrap/>
            <w:hideMark/>
          </w:tcPr>
          <w:p w14:paraId="7BF43BBF"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0.221</w:t>
            </w:r>
          </w:p>
        </w:tc>
        <w:tc>
          <w:tcPr>
            <w:tcW w:w="1240" w:type="dxa"/>
            <w:noWrap/>
            <w:hideMark/>
          </w:tcPr>
          <w:p w14:paraId="63A4FB0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0.101</w:t>
            </w:r>
          </w:p>
        </w:tc>
        <w:tc>
          <w:tcPr>
            <w:tcW w:w="1240" w:type="dxa"/>
            <w:noWrap/>
            <w:hideMark/>
          </w:tcPr>
          <w:p w14:paraId="4B3F4A6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0.315</w:t>
            </w:r>
          </w:p>
        </w:tc>
        <w:tc>
          <w:tcPr>
            <w:tcW w:w="862" w:type="dxa"/>
            <w:noWrap/>
            <w:hideMark/>
          </w:tcPr>
          <w:p w14:paraId="561746B6"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114</w:t>
            </w:r>
          </w:p>
        </w:tc>
      </w:tr>
      <w:tr w:rsidR="00C73143" w:rsidRPr="00FC041B" w14:paraId="2C117FDE"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6DF10612"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Australia</w:t>
            </w:r>
          </w:p>
        </w:tc>
        <w:tc>
          <w:tcPr>
            <w:tcW w:w="1240" w:type="dxa"/>
            <w:tcBorders>
              <w:left w:val="nil"/>
            </w:tcBorders>
            <w:noWrap/>
            <w:hideMark/>
          </w:tcPr>
          <w:p w14:paraId="5282D2F4"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0.196</w:t>
            </w:r>
          </w:p>
        </w:tc>
        <w:tc>
          <w:tcPr>
            <w:tcW w:w="1240" w:type="dxa"/>
            <w:noWrap/>
            <w:hideMark/>
          </w:tcPr>
          <w:p w14:paraId="7FE3C290"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0.117</w:t>
            </w:r>
          </w:p>
        </w:tc>
        <w:tc>
          <w:tcPr>
            <w:tcW w:w="1240" w:type="dxa"/>
            <w:noWrap/>
            <w:hideMark/>
          </w:tcPr>
          <w:p w14:paraId="5FAC0C0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0.457</w:t>
            </w:r>
          </w:p>
        </w:tc>
        <w:tc>
          <w:tcPr>
            <w:tcW w:w="862" w:type="dxa"/>
            <w:noWrap/>
            <w:hideMark/>
          </w:tcPr>
          <w:p w14:paraId="6656D40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3F88FFF5"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36632145"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Canada</w:t>
            </w:r>
          </w:p>
        </w:tc>
        <w:tc>
          <w:tcPr>
            <w:tcW w:w="1240" w:type="dxa"/>
            <w:tcBorders>
              <w:left w:val="nil"/>
            </w:tcBorders>
            <w:noWrap/>
            <w:hideMark/>
          </w:tcPr>
          <w:p w14:paraId="140021B2"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0.191</w:t>
            </w:r>
          </w:p>
        </w:tc>
        <w:tc>
          <w:tcPr>
            <w:tcW w:w="1240" w:type="dxa"/>
            <w:noWrap/>
            <w:hideMark/>
          </w:tcPr>
          <w:p w14:paraId="64196408"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0.132</w:t>
            </w:r>
          </w:p>
        </w:tc>
        <w:tc>
          <w:tcPr>
            <w:tcW w:w="1240" w:type="dxa"/>
            <w:noWrap/>
            <w:hideMark/>
          </w:tcPr>
          <w:p w14:paraId="3D1F73DA"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0.245</w:t>
            </w:r>
          </w:p>
        </w:tc>
        <w:tc>
          <w:tcPr>
            <w:tcW w:w="862" w:type="dxa"/>
            <w:noWrap/>
            <w:hideMark/>
          </w:tcPr>
          <w:p w14:paraId="7AAC5014"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6057AAFD" w14:textId="77777777" w:rsidTr="00F837FD">
        <w:trPr>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05D03B0A"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Switzerland</w:t>
            </w:r>
          </w:p>
        </w:tc>
        <w:tc>
          <w:tcPr>
            <w:tcW w:w="1240" w:type="dxa"/>
            <w:tcBorders>
              <w:left w:val="nil"/>
            </w:tcBorders>
            <w:noWrap/>
            <w:hideMark/>
          </w:tcPr>
          <w:p w14:paraId="2075AABA"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0.147</w:t>
            </w:r>
          </w:p>
        </w:tc>
        <w:tc>
          <w:tcPr>
            <w:tcW w:w="1240" w:type="dxa"/>
            <w:noWrap/>
            <w:hideMark/>
          </w:tcPr>
          <w:p w14:paraId="5D236EF8"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0.093</w:t>
            </w:r>
          </w:p>
        </w:tc>
        <w:tc>
          <w:tcPr>
            <w:tcW w:w="1240" w:type="dxa"/>
            <w:noWrap/>
            <w:hideMark/>
          </w:tcPr>
          <w:p w14:paraId="33651249"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0.226</w:t>
            </w:r>
          </w:p>
        </w:tc>
        <w:tc>
          <w:tcPr>
            <w:tcW w:w="862" w:type="dxa"/>
            <w:noWrap/>
            <w:hideMark/>
          </w:tcPr>
          <w:p w14:paraId="477B4D77" w14:textId="77777777" w:rsidR="00C73143" w:rsidRPr="00FC041B" w:rsidRDefault="00C73143" w:rsidP="00F837FD">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C041B">
              <w:rPr>
                <w:rFonts w:cs="Arial"/>
                <w:sz w:val="20"/>
                <w:szCs w:val="20"/>
              </w:rPr>
              <w:t>115</w:t>
            </w:r>
          </w:p>
        </w:tc>
      </w:tr>
      <w:tr w:rsidR="00C73143" w:rsidRPr="00FC041B" w14:paraId="36745807" w14:textId="77777777" w:rsidTr="00F837F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455" w:type="dxa"/>
            <w:tcBorders>
              <w:right w:val="none" w:sz="0" w:space="0" w:color="auto"/>
            </w:tcBorders>
            <w:noWrap/>
            <w:hideMark/>
          </w:tcPr>
          <w:p w14:paraId="1E47A72B" w14:textId="77777777" w:rsidR="00C73143" w:rsidRPr="00FC041B" w:rsidRDefault="00C73143" w:rsidP="00F837FD">
            <w:pPr>
              <w:widowControl/>
              <w:autoSpaceDE/>
              <w:autoSpaceDN/>
              <w:adjustRightInd/>
              <w:rPr>
                <w:rFonts w:cs="Arial"/>
                <w:b w:val="0"/>
                <w:sz w:val="20"/>
                <w:szCs w:val="20"/>
              </w:rPr>
            </w:pPr>
            <w:r w:rsidRPr="00FC041B">
              <w:rPr>
                <w:rFonts w:cs="Arial"/>
                <w:b w:val="0"/>
                <w:caps w:val="0"/>
                <w:sz w:val="20"/>
                <w:szCs w:val="20"/>
              </w:rPr>
              <w:t>United States</w:t>
            </w:r>
          </w:p>
        </w:tc>
        <w:tc>
          <w:tcPr>
            <w:tcW w:w="1240" w:type="dxa"/>
            <w:tcBorders>
              <w:left w:val="nil"/>
            </w:tcBorders>
            <w:noWrap/>
            <w:hideMark/>
          </w:tcPr>
          <w:p w14:paraId="3DE4EEBE"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0.051</w:t>
            </w:r>
          </w:p>
        </w:tc>
        <w:tc>
          <w:tcPr>
            <w:tcW w:w="1240" w:type="dxa"/>
            <w:noWrap/>
            <w:hideMark/>
          </w:tcPr>
          <w:p w14:paraId="12A7CBDD"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0.000</w:t>
            </w:r>
          </w:p>
        </w:tc>
        <w:tc>
          <w:tcPr>
            <w:tcW w:w="1240" w:type="dxa"/>
            <w:noWrap/>
            <w:hideMark/>
          </w:tcPr>
          <w:p w14:paraId="4A4492C9"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0.119</w:t>
            </w:r>
          </w:p>
        </w:tc>
        <w:tc>
          <w:tcPr>
            <w:tcW w:w="862" w:type="dxa"/>
            <w:noWrap/>
            <w:hideMark/>
          </w:tcPr>
          <w:p w14:paraId="43BFF705" w14:textId="77777777" w:rsidR="00C73143" w:rsidRPr="00FC041B" w:rsidRDefault="00C73143" w:rsidP="00F837FD">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C041B">
              <w:rPr>
                <w:rFonts w:cs="Arial"/>
                <w:sz w:val="20"/>
                <w:szCs w:val="20"/>
              </w:rPr>
              <w:t>114</w:t>
            </w:r>
          </w:p>
        </w:tc>
      </w:tr>
    </w:tbl>
    <w:p w14:paraId="58006DD8" w14:textId="77777777" w:rsidR="003359A5" w:rsidRPr="00FC041B" w:rsidRDefault="003359A5" w:rsidP="003359A5">
      <w:pPr>
        <w:widowControl/>
        <w:autoSpaceDE/>
        <w:autoSpaceDN/>
        <w:adjustRightInd/>
        <w:rPr>
          <w:rFonts w:eastAsiaTheme="majorEastAsia" w:cstheme="majorBidi"/>
          <w:b/>
          <w:bCs/>
          <w:i/>
        </w:rPr>
      </w:pPr>
    </w:p>
    <w:p w14:paraId="2382D38F" w14:textId="77777777" w:rsidR="003359A5" w:rsidRPr="00FC041B" w:rsidRDefault="003359A5" w:rsidP="003359A5">
      <w:pPr>
        <w:pStyle w:val="Heading3"/>
        <w:rPr>
          <w:i/>
        </w:rPr>
      </w:pPr>
      <w:r w:rsidRPr="00FC041B">
        <w:rPr>
          <w:i/>
        </w:rPr>
        <w:lastRenderedPageBreak/>
        <w:t>Figure A1:</w:t>
      </w:r>
      <w:r w:rsidRPr="00FC041B">
        <w:rPr>
          <w:i/>
          <w:color w:val="000000"/>
        </w:rPr>
        <w:t xml:space="preserve">  </w:t>
      </w:r>
      <w:r w:rsidRPr="00FC041B">
        <w:t>Histogram of Population (ln)</w:t>
      </w:r>
    </w:p>
    <w:p w14:paraId="6CFAD17D" w14:textId="0D3DA134" w:rsidR="003359A5" w:rsidRPr="00FC041B" w:rsidRDefault="00A64CCB" w:rsidP="00A64CCB">
      <w:pPr>
        <w:jc w:val="center"/>
        <w:rPr>
          <w:sz w:val="22"/>
        </w:rPr>
      </w:pPr>
      <w:r w:rsidRPr="00FC041B">
        <w:rPr>
          <w:noProof/>
          <w:sz w:val="22"/>
        </w:rPr>
        <w:drawing>
          <wp:inline distT="0" distB="0" distL="0" distR="0" wp14:anchorId="105E00FD" wp14:editId="41F6557A">
            <wp:extent cx="50292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_A1.pdf"/>
                    <pic:cNvPicPr/>
                  </pic:nvPicPr>
                  <pic:blipFill>
                    <a:blip r:embed="rId7">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6D439F9E" w14:textId="77777777" w:rsidR="003359A5" w:rsidRPr="00FC041B" w:rsidRDefault="003359A5" w:rsidP="003359A5">
      <w:pPr>
        <w:rPr>
          <w:sz w:val="22"/>
        </w:rPr>
      </w:pPr>
    </w:p>
    <w:p w14:paraId="75526DC8" w14:textId="77777777" w:rsidR="00144209" w:rsidRPr="00FC041B" w:rsidRDefault="00144209" w:rsidP="003359A5">
      <w:pPr>
        <w:rPr>
          <w:sz w:val="22"/>
        </w:rPr>
      </w:pPr>
    </w:p>
    <w:p w14:paraId="11A0A2E8" w14:textId="1092C592" w:rsidR="006D128A" w:rsidRPr="00FC041B" w:rsidRDefault="00144209" w:rsidP="006D128A">
      <w:pPr>
        <w:pStyle w:val="Heading3"/>
      </w:pPr>
      <w:r w:rsidRPr="00FC041B">
        <w:rPr>
          <w:b w:val="0"/>
        </w:rPr>
        <w:br w:type="page"/>
      </w:r>
      <w:r w:rsidR="006D128A" w:rsidRPr="00FC041B">
        <w:rPr>
          <w:i/>
        </w:rPr>
        <w:lastRenderedPageBreak/>
        <w:t>Figure A2:</w:t>
      </w:r>
      <w:r w:rsidR="006D128A" w:rsidRPr="00FC041B">
        <w:rPr>
          <w:i/>
          <w:color w:val="000000"/>
        </w:rPr>
        <w:t xml:space="preserve">  </w:t>
      </w:r>
      <w:r w:rsidR="006D128A" w:rsidRPr="00FC041B">
        <w:t>Histogram of Power Concentration Index</w:t>
      </w:r>
    </w:p>
    <w:p w14:paraId="24668CB7" w14:textId="0AFA0891" w:rsidR="006D128A" w:rsidRPr="00FC041B" w:rsidRDefault="004A7970" w:rsidP="006D128A">
      <w:pPr>
        <w:jc w:val="center"/>
      </w:pPr>
      <w:r w:rsidRPr="00FC041B">
        <w:rPr>
          <w:noProof/>
        </w:rPr>
        <w:drawing>
          <wp:inline distT="0" distB="0" distL="0" distR="0" wp14:anchorId="35276177" wp14:editId="31F371FC">
            <wp:extent cx="50292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_A2.pdf"/>
                    <pic:cNvPicPr/>
                  </pic:nvPicPr>
                  <pic:blipFill>
                    <a:blip r:embed="rId8">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7CA886A1" w14:textId="77777777" w:rsidR="00144209" w:rsidRPr="00FC041B" w:rsidRDefault="00144209">
      <w:pPr>
        <w:widowControl/>
        <w:autoSpaceDE/>
        <w:autoSpaceDN/>
        <w:adjustRightInd/>
        <w:rPr>
          <w:b/>
        </w:rPr>
      </w:pPr>
    </w:p>
    <w:p w14:paraId="75B463D3" w14:textId="77777777" w:rsidR="006D128A" w:rsidRPr="00FC041B" w:rsidRDefault="006D128A">
      <w:pPr>
        <w:widowControl/>
        <w:autoSpaceDE/>
        <w:autoSpaceDN/>
        <w:adjustRightInd/>
        <w:rPr>
          <w:b/>
        </w:rPr>
      </w:pPr>
      <w:r w:rsidRPr="00FC041B">
        <w:rPr>
          <w:b/>
        </w:rPr>
        <w:br w:type="page"/>
      </w:r>
    </w:p>
    <w:p w14:paraId="764A8CC3" w14:textId="24982A10" w:rsidR="00144209" w:rsidRPr="00FC041B" w:rsidRDefault="00C73143" w:rsidP="00D24459">
      <w:pPr>
        <w:pStyle w:val="Heading3"/>
      </w:pPr>
      <w:r>
        <w:lastRenderedPageBreak/>
        <w:t>Table A6</w:t>
      </w:r>
      <w:r w:rsidR="00144209" w:rsidRPr="00FC041B">
        <w:t>: Cross-country Tests of Power Concentration</w:t>
      </w:r>
    </w:p>
    <w:p w14:paraId="6841D2CF" w14:textId="77777777" w:rsidR="00144209" w:rsidRPr="00FC041B" w:rsidRDefault="00144209" w:rsidP="00144209">
      <w:pPr>
        <w:jc w:val="center"/>
        <w:rPr>
          <w:b/>
        </w:rPr>
      </w:pPr>
    </w:p>
    <w:tbl>
      <w:tblPr>
        <w:tblStyle w:val="TableGrid"/>
        <w:tblW w:w="5420"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90"/>
        <w:gridCol w:w="961"/>
        <w:gridCol w:w="920"/>
        <w:gridCol w:w="920"/>
        <w:gridCol w:w="918"/>
        <w:gridCol w:w="918"/>
        <w:gridCol w:w="918"/>
        <w:gridCol w:w="918"/>
        <w:gridCol w:w="790"/>
        <w:gridCol w:w="876"/>
        <w:gridCol w:w="770"/>
      </w:tblGrid>
      <w:tr w:rsidR="00144209" w:rsidRPr="00FC041B" w14:paraId="3886995C" w14:textId="77777777" w:rsidTr="008C48FA">
        <w:trPr>
          <w:jc w:val="center"/>
        </w:trPr>
        <w:tc>
          <w:tcPr>
            <w:tcW w:w="545" w:type="pct"/>
            <w:tcBorders>
              <w:top w:val="single" w:sz="18" w:space="0" w:color="auto"/>
              <w:bottom w:val="nil"/>
            </w:tcBorders>
            <w:shd w:val="clear" w:color="auto" w:fill="E7E6E6" w:themeFill="background2"/>
            <w:tcMar>
              <w:left w:w="86" w:type="dxa"/>
              <w:right w:w="58" w:type="dxa"/>
            </w:tcMar>
            <w:vAlign w:val="center"/>
          </w:tcPr>
          <w:p w14:paraId="31BAE4EC" w14:textId="77777777" w:rsidR="00144209" w:rsidRPr="00FC041B" w:rsidRDefault="00144209" w:rsidP="00144209">
            <w:pPr>
              <w:rPr>
                <w:b/>
                <w:sz w:val="18"/>
                <w:szCs w:val="18"/>
              </w:rPr>
            </w:pPr>
            <w:r w:rsidRPr="00FC041B">
              <w:rPr>
                <w:b/>
                <w:i/>
                <w:sz w:val="18"/>
                <w:szCs w:val="18"/>
              </w:rPr>
              <w:t>Analysis</w:t>
            </w:r>
          </w:p>
        </w:tc>
        <w:tc>
          <w:tcPr>
            <w:tcW w:w="481" w:type="pct"/>
            <w:tcBorders>
              <w:top w:val="single" w:sz="18" w:space="0" w:color="auto"/>
              <w:bottom w:val="nil"/>
            </w:tcBorders>
            <w:shd w:val="clear" w:color="auto" w:fill="E7E6E6" w:themeFill="background2"/>
            <w:tcMar>
              <w:left w:w="14" w:type="dxa"/>
              <w:right w:w="14" w:type="dxa"/>
            </w:tcMar>
          </w:tcPr>
          <w:p w14:paraId="69ECEE0D" w14:textId="77777777" w:rsidR="00144209" w:rsidRPr="00FC041B" w:rsidRDefault="00144209" w:rsidP="00144209">
            <w:pPr>
              <w:jc w:val="center"/>
              <w:rPr>
                <w:sz w:val="18"/>
                <w:szCs w:val="18"/>
              </w:rPr>
            </w:pPr>
            <w:r w:rsidRPr="00FC041B">
              <w:rPr>
                <w:sz w:val="18"/>
                <w:szCs w:val="18"/>
              </w:rPr>
              <w:t>Pooled</w:t>
            </w:r>
          </w:p>
        </w:tc>
        <w:tc>
          <w:tcPr>
            <w:tcW w:w="460" w:type="pct"/>
            <w:tcBorders>
              <w:top w:val="single" w:sz="18" w:space="0" w:color="auto"/>
              <w:bottom w:val="nil"/>
            </w:tcBorders>
            <w:shd w:val="clear" w:color="auto" w:fill="E7E6E6" w:themeFill="background2"/>
            <w:tcMar>
              <w:left w:w="14" w:type="dxa"/>
              <w:right w:w="14" w:type="dxa"/>
            </w:tcMar>
          </w:tcPr>
          <w:p w14:paraId="41754B07" w14:textId="77777777" w:rsidR="00144209" w:rsidRPr="00FC041B" w:rsidRDefault="00144209" w:rsidP="00144209">
            <w:pPr>
              <w:jc w:val="center"/>
              <w:rPr>
                <w:sz w:val="18"/>
                <w:szCs w:val="18"/>
              </w:rPr>
            </w:pPr>
            <w:r w:rsidRPr="00FC041B">
              <w:rPr>
                <w:sz w:val="18"/>
                <w:szCs w:val="18"/>
              </w:rPr>
              <w:t>Pooled</w:t>
            </w:r>
          </w:p>
        </w:tc>
        <w:tc>
          <w:tcPr>
            <w:tcW w:w="460" w:type="pct"/>
            <w:tcBorders>
              <w:top w:val="single" w:sz="18" w:space="0" w:color="auto"/>
              <w:bottom w:val="nil"/>
            </w:tcBorders>
            <w:shd w:val="clear" w:color="auto" w:fill="E7E6E6" w:themeFill="background2"/>
            <w:tcMar>
              <w:left w:w="14" w:type="dxa"/>
              <w:right w:w="14" w:type="dxa"/>
            </w:tcMar>
          </w:tcPr>
          <w:p w14:paraId="4BCC315F" w14:textId="77777777" w:rsidR="00144209" w:rsidRPr="00FC041B" w:rsidRDefault="00144209" w:rsidP="00144209">
            <w:pPr>
              <w:jc w:val="center"/>
              <w:rPr>
                <w:sz w:val="18"/>
                <w:szCs w:val="18"/>
              </w:rPr>
            </w:pPr>
            <w:r w:rsidRPr="00FC041B">
              <w:rPr>
                <w:sz w:val="18"/>
                <w:szCs w:val="18"/>
              </w:rPr>
              <w:t>Pooled</w:t>
            </w:r>
          </w:p>
        </w:tc>
        <w:tc>
          <w:tcPr>
            <w:tcW w:w="459" w:type="pct"/>
            <w:tcBorders>
              <w:top w:val="single" w:sz="18" w:space="0" w:color="auto"/>
              <w:bottom w:val="nil"/>
            </w:tcBorders>
            <w:shd w:val="clear" w:color="auto" w:fill="E7E6E6" w:themeFill="background2"/>
            <w:tcMar>
              <w:left w:w="14" w:type="dxa"/>
              <w:right w:w="14" w:type="dxa"/>
            </w:tcMar>
          </w:tcPr>
          <w:p w14:paraId="738EDD94" w14:textId="77777777" w:rsidR="00144209" w:rsidRPr="00FC041B" w:rsidRDefault="00144209" w:rsidP="00144209">
            <w:pPr>
              <w:jc w:val="center"/>
              <w:rPr>
                <w:sz w:val="18"/>
                <w:szCs w:val="18"/>
              </w:rPr>
            </w:pPr>
            <w:r w:rsidRPr="00FC041B">
              <w:rPr>
                <w:sz w:val="18"/>
                <w:szCs w:val="18"/>
              </w:rPr>
              <w:t>Pooled</w:t>
            </w:r>
          </w:p>
        </w:tc>
        <w:tc>
          <w:tcPr>
            <w:tcW w:w="459" w:type="pct"/>
            <w:tcBorders>
              <w:top w:val="single" w:sz="18" w:space="0" w:color="auto"/>
              <w:bottom w:val="nil"/>
            </w:tcBorders>
            <w:shd w:val="clear" w:color="auto" w:fill="E7E6E6" w:themeFill="background2"/>
            <w:tcMar>
              <w:left w:w="14" w:type="dxa"/>
              <w:right w:w="14" w:type="dxa"/>
            </w:tcMar>
          </w:tcPr>
          <w:p w14:paraId="4AD76F53" w14:textId="77777777" w:rsidR="00144209" w:rsidRPr="00FC041B" w:rsidRDefault="00144209" w:rsidP="00144209">
            <w:pPr>
              <w:jc w:val="center"/>
              <w:rPr>
                <w:sz w:val="18"/>
                <w:szCs w:val="18"/>
              </w:rPr>
            </w:pPr>
            <w:r w:rsidRPr="00FC041B">
              <w:rPr>
                <w:sz w:val="18"/>
                <w:szCs w:val="18"/>
              </w:rPr>
              <w:t>Pooled</w:t>
            </w:r>
          </w:p>
        </w:tc>
        <w:tc>
          <w:tcPr>
            <w:tcW w:w="459" w:type="pct"/>
            <w:tcBorders>
              <w:top w:val="single" w:sz="18" w:space="0" w:color="auto"/>
              <w:bottom w:val="nil"/>
            </w:tcBorders>
            <w:shd w:val="clear" w:color="auto" w:fill="E7E6E6" w:themeFill="background2"/>
            <w:tcMar>
              <w:left w:w="14" w:type="dxa"/>
              <w:right w:w="14" w:type="dxa"/>
            </w:tcMar>
          </w:tcPr>
          <w:p w14:paraId="45D6A708" w14:textId="77777777" w:rsidR="00144209" w:rsidRPr="00FC041B" w:rsidRDefault="00144209" w:rsidP="00144209">
            <w:pPr>
              <w:jc w:val="center"/>
              <w:rPr>
                <w:sz w:val="18"/>
                <w:szCs w:val="18"/>
              </w:rPr>
            </w:pPr>
            <w:r w:rsidRPr="00FC041B">
              <w:rPr>
                <w:sz w:val="18"/>
                <w:szCs w:val="18"/>
              </w:rPr>
              <w:t>Pooled</w:t>
            </w:r>
          </w:p>
        </w:tc>
        <w:tc>
          <w:tcPr>
            <w:tcW w:w="459" w:type="pct"/>
            <w:tcBorders>
              <w:top w:val="single" w:sz="18" w:space="0" w:color="auto"/>
              <w:bottom w:val="nil"/>
            </w:tcBorders>
            <w:shd w:val="clear" w:color="auto" w:fill="E7E6E6" w:themeFill="background2"/>
            <w:tcMar>
              <w:left w:w="14" w:type="dxa"/>
              <w:right w:w="14" w:type="dxa"/>
            </w:tcMar>
          </w:tcPr>
          <w:p w14:paraId="56D2BC9D" w14:textId="77777777" w:rsidR="00144209" w:rsidRPr="00FC041B" w:rsidRDefault="00144209" w:rsidP="00144209">
            <w:pPr>
              <w:jc w:val="center"/>
              <w:rPr>
                <w:sz w:val="18"/>
                <w:szCs w:val="18"/>
              </w:rPr>
            </w:pPr>
            <w:r w:rsidRPr="00FC041B">
              <w:rPr>
                <w:sz w:val="18"/>
                <w:szCs w:val="18"/>
              </w:rPr>
              <w:t>Pooled</w:t>
            </w:r>
          </w:p>
        </w:tc>
        <w:tc>
          <w:tcPr>
            <w:tcW w:w="395" w:type="pct"/>
            <w:tcBorders>
              <w:top w:val="single" w:sz="18" w:space="0" w:color="auto"/>
              <w:bottom w:val="nil"/>
            </w:tcBorders>
            <w:shd w:val="clear" w:color="auto" w:fill="E7E6E6" w:themeFill="background2"/>
            <w:tcMar>
              <w:left w:w="14" w:type="dxa"/>
              <w:right w:w="14" w:type="dxa"/>
            </w:tcMar>
          </w:tcPr>
          <w:p w14:paraId="6D9AC3A6" w14:textId="77777777" w:rsidR="00144209" w:rsidRPr="00FC041B" w:rsidRDefault="00144209" w:rsidP="00144209">
            <w:pPr>
              <w:jc w:val="center"/>
              <w:rPr>
                <w:sz w:val="18"/>
                <w:szCs w:val="18"/>
              </w:rPr>
            </w:pPr>
            <w:r w:rsidRPr="00FC041B">
              <w:rPr>
                <w:sz w:val="18"/>
                <w:szCs w:val="18"/>
              </w:rPr>
              <w:t>Pooled</w:t>
            </w:r>
          </w:p>
        </w:tc>
        <w:tc>
          <w:tcPr>
            <w:tcW w:w="438" w:type="pct"/>
            <w:tcBorders>
              <w:top w:val="single" w:sz="18" w:space="0" w:color="auto"/>
              <w:bottom w:val="nil"/>
            </w:tcBorders>
            <w:shd w:val="clear" w:color="auto" w:fill="E7E6E6" w:themeFill="background2"/>
            <w:tcMar>
              <w:left w:w="14" w:type="dxa"/>
              <w:right w:w="14" w:type="dxa"/>
            </w:tcMar>
          </w:tcPr>
          <w:p w14:paraId="6550B7BB" w14:textId="77777777" w:rsidR="00144209" w:rsidRPr="00FC041B" w:rsidRDefault="00144209" w:rsidP="00144209">
            <w:pPr>
              <w:jc w:val="center"/>
              <w:rPr>
                <w:sz w:val="18"/>
                <w:szCs w:val="18"/>
              </w:rPr>
            </w:pPr>
            <w:r w:rsidRPr="00FC041B">
              <w:rPr>
                <w:sz w:val="18"/>
                <w:szCs w:val="18"/>
              </w:rPr>
              <w:t>Panel</w:t>
            </w:r>
          </w:p>
        </w:tc>
        <w:tc>
          <w:tcPr>
            <w:tcW w:w="385" w:type="pct"/>
            <w:tcBorders>
              <w:top w:val="single" w:sz="18" w:space="0" w:color="auto"/>
              <w:bottom w:val="nil"/>
            </w:tcBorders>
            <w:shd w:val="clear" w:color="auto" w:fill="E7E6E6" w:themeFill="background2"/>
            <w:tcMar>
              <w:left w:w="14" w:type="dxa"/>
              <w:right w:w="14" w:type="dxa"/>
            </w:tcMar>
          </w:tcPr>
          <w:p w14:paraId="64A567A9" w14:textId="77777777" w:rsidR="00144209" w:rsidRPr="00FC041B" w:rsidRDefault="00144209" w:rsidP="00144209">
            <w:pPr>
              <w:jc w:val="center"/>
              <w:rPr>
                <w:sz w:val="18"/>
                <w:szCs w:val="18"/>
              </w:rPr>
            </w:pPr>
            <w:r w:rsidRPr="00FC041B">
              <w:rPr>
                <w:sz w:val="18"/>
                <w:szCs w:val="18"/>
              </w:rPr>
              <w:t>Pooled</w:t>
            </w:r>
          </w:p>
        </w:tc>
      </w:tr>
      <w:tr w:rsidR="00144209" w:rsidRPr="00FC041B" w14:paraId="32AFD4B8" w14:textId="77777777" w:rsidTr="008C48FA">
        <w:trPr>
          <w:jc w:val="center"/>
        </w:trPr>
        <w:tc>
          <w:tcPr>
            <w:tcW w:w="545" w:type="pct"/>
            <w:tcBorders>
              <w:top w:val="nil"/>
              <w:bottom w:val="nil"/>
            </w:tcBorders>
            <w:shd w:val="clear" w:color="auto" w:fill="E7E6E6" w:themeFill="background2"/>
            <w:tcMar>
              <w:left w:w="86" w:type="dxa"/>
              <w:right w:w="58" w:type="dxa"/>
            </w:tcMar>
            <w:vAlign w:val="center"/>
          </w:tcPr>
          <w:p w14:paraId="1EB62588" w14:textId="77777777" w:rsidR="00144209" w:rsidRPr="00FC041B" w:rsidRDefault="00144209" w:rsidP="00144209">
            <w:pPr>
              <w:rPr>
                <w:b/>
                <w:sz w:val="18"/>
                <w:szCs w:val="18"/>
              </w:rPr>
            </w:pPr>
            <w:r w:rsidRPr="00FC041B">
              <w:rPr>
                <w:b/>
                <w:i/>
                <w:sz w:val="18"/>
                <w:szCs w:val="18"/>
              </w:rPr>
              <w:t>Pop (ln) at</w:t>
            </w:r>
          </w:p>
        </w:tc>
        <w:tc>
          <w:tcPr>
            <w:tcW w:w="481" w:type="pct"/>
            <w:tcBorders>
              <w:top w:val="nil"/>
              <w:bottom w:val="nil"/>
            </w:tcBorders>
            <w:shd w:val="clear" w:color="auto" w:fill="E7E6E6" w:themeFill="background2"/>
            <w:tcMar>
              <w:left w:w="14" w:type="dxa"/>
              <w:right w:w="14" w:type="dxa"/>
            </w:tcMar>
          </w:tcPr>
          <w:p w14:paraId="4CCA9458" w14:textId="77777777" w:rsidR="00144209" w:rsidRPr="00FC041B" w:rsidRDefault="00144209" w:rsidP="00144209">
            <w:pPr>
              <w:jc w:val="center"/>
              <w:rPr>
                <w:sz w:val="18"/>
                <w:szCs w:val="18"/>
              </w:rPr>
            </w:pPr>
            <w:r w:rsidRPr="00FC041B">
              <w:rPr>
                <w:sz w:val="18"/>
                <w:szCs w:val="18"/>
              </w:rPr>
              <w:t>t-1</w:t>
            </w:r>
          </w:p>
        </w:tc>
        <w:tc>
          <w:tcPr>
            <w:tcW w:w="460" w:type="pct"/>
            <w:tcBorders>
              <w:top w:val="nil"/>
              <w:bottom w:val="nil"/>
            </w:tcBorders>
            <w:shd w:val="clear" w:color="auto" w:fill="E7E6E6" w:themeFill="background2"/>
            <w:tcMar>
              <w:left w:w="14" w:type="dxa"/>
              <w:right w:w="14" w:type="dxa"/>
            </w:tcMar>
          </w:tcPr>
          <w:p w14:paraId="12A9C7D1" w14:textId="77777777" w:rsidR="00144209" w:rsidRPr="00FC041B" w:rsidRDefault="00144209" w:rsidP="00144209">
            <w:pPr>
              <w:jc w:val="center"/>
              <w:rPr>
                <w:sz w:val="18"/>
                <w:szCs w:val="18"/>
              </w:rPr>
            </w:pPr>
            <w:r w:rsidRPr="00FC041B">
              <w:rPr>
                <w:sz w:val="18"/>
                <w:szCs w:val="18"/>
              </w:rPr>
              <w:t>t-1</w:t>
            </w:r>
          </w:p>
        </w:tc>
        <w:tc>
          <w:tcPr>
            <w:tcW w:w="460" w:type="pct"/>
            <w:tcBorders>
              <w:top w:val="nil"/>
              <w:bottom w:val="nil"/>
            </w:tcBorders>
            <w:shd w:val="clear" w:color="auto" w:fill="E7E6E6" w:themeFill="background2"/>
            <w:tcMar>
              <w:left w:w="14" w:type="dxa"/>
              <w:right w:w="14" w:type="dxa"/>
            </w:tcMar>
          </w:tcPr>
          <w:p w14:paraId="16635A38" w14:textId="77777777" w:rsidR="00144209" w:rsidRPr="00FC041B" w:rsidRDefault="00144209" w:rsidP="00144209">
            <w:pPr>
              <w:jc w:val="center"/>
              <w:rPr>
                <w:sz w:val="18"/>
                <w:szCs w:val="18"/>
              </w:rPr>
            </w:pPr>
            <w:r w:rsidRPr="00FC041B">
              <w:rPr>
                <w:sz w:val="18"/>
                <w:szCs w:val="18"/>
              </w:rPr>
              <w:t>t-1</w:t>
            </w:r>
          </w:p>
        </w:tc>
        <w:tc>
          <w:tcPr>
            <w:tcW w:w="459" w:type="pct"/>
            <w:tcBorders>
              <w:top w:val="nil"/>
              <w:bottom w:val="nil"/>
            </w:tcBorders>
            <w:shd w:val="clear" w:color="auto" w:fill="E7E6E6" w:themeFill="background2"/>
            <w:tcMar>
              <w:left w:w="14" w:type="dxa"/>
              <w:right w:w="14" w:type="dxa"/>
            </w:tcMar>
          </w:tcPr>
          <w:p w14:paraId="7C88E025" w14:textId="77777777" w:rsidR="00144209" w:rsidRPr="00FC041B" w:rsidRDefault="00144209" w:rsidP="00144209">
            <w:pPr>
              <w:jc w:val="center"/>
              <w:rPr>
                <w:sz w:val="18"/>
                <w:szCs w:val="18"/>
              </w:rPr>
            </w:pPr>
            <w:r w:rsidRPr="00FC041B">
              <w:rPr>
                <w:sz w:val="18"/>
                <w:szCs w:val="18"/>
              </w:rPr>
              <w:t>t-50</w:t>
            </w:r>
          </w:p>
        </w:tc>
        <w:tc>
          <w:tcPr>
            <w:tcW w:w="459" w:type="pct"/>
            <w:tcBorders>
              <w:top w:val="nil"/>
              <w:bottom w:val="nil"/>
            </w:tcBorders>
            <w:shd w:val="clear" w:color="auto" w:fill="E7E6E6" w:themeFill="background2"/>
            <w:tcMar>
              <w:left w:w="14" w:type="dxa"/>
              <w:right w:w="14" w:type="dxa"/>
            </w:tcMar>
          </w:tcPr>
          <w:p w14:paraId="2A0BE86C" w14:textId="77777777" w:rsidR="00144209" w:rsidRPr="00FC041B" w:rsidRDefault="00144209" w:rsidP="00144209">
            <w:pPr>
              <w:jc w:val="center"/>
              <w:rPr>
                <w:sz w:val="18"/>
                <w:szCs w:val="18"/>
              </w:rPr>
            </w:pPr>
            <w:r w:rsidRPr="00FC041B">
              <w:rPr>
                <w:sz w:val="18"/>
                <w:szCs w:val="18"/>
              </w:rPr>
              <w:t>1900</w:t>
            </w:r>
          </w:p>
        </w:tc>
        <w:tc>
          <w:tcPr>
            <w:tcW w:w="459" w:type="pct"/>
            <w:tcBorders>
              <w:top w:val="nil"/>
              <w:bottom w:val="nil"/>
            </w:tcBorders>
            <w:shd w:val="clear" w:color="auto" w:fill="E7E6E6" w:themeFill="background2"/>
            <w:tcMar>
              <w:left w:w="14" w:type="dxa"/>
              <w:right w:w="14" w:type="dxa"/>
            </w:tcMar>
          </w:tcPr>
          <w:p w14:paraId="25E0502D" w14:textId="77777777" w:rsidR="00144209" w:rsidRPr="00FC041B" w:rsidRDefault="00144209" w:rsidP="00144209">
            <w:pPr>
              <w:jc w:val="center"/>
              <w:rPr>
                <w:sz w:val="18"/>
                <w:szCs w:val="18"/>
              </w:rPr>
            </w:pPr>
            <w:r w:rsidRPr="00FC041B">
              <w:rPr>
                <w:sz w:val="18"/>
                <w:szCs w:val="18"/>
              </w:rPr>
              <w:t>1900</w:t>
            </w:r>
          </w:p>
        </w:tc>
        <w:tc>
          <w:tcPr>
            <w:tcW w:w="459" w:type="pct"/>
            <w:tcBorders>
              <w:top w:val="nil"/>
              <w:bottom w:val="nil"/>
            </w:tcBorders>
            <w:shd w:val="clear" w:color="auto" w:fill="E7E6E6" w:themeFill="background2"/>
            <w:tcMar>
              <w:left w:w="14" w:type="dxa"/>
              <w:right w:w="14" w:type="dxa"/>
            </w:tcMar>
          </w:tcPr>
          <w:p w14:paraId="29709921" w14:textId="77777777" w:rsidR="00144209" w:rsidRPr="00FC041B" w:rsidRDefault="00144209" w:rsidP="00144209">
            <w:pPr>
              <w:jc w:val="center"/>
              <w:rPr>
                <w:sz w:val="18"/>
                <w:szCs w:val="18"/>
              </w:rPr>
            </w:pPr>
            <w:r w:rsidRPr="00FC041B">
              <w:rPr>
                <w:sz w:val="18"/>
                <w:szCs w:val="18"/>
              </w:rPr>
              <w:t>t-1</w:t>
            </w:r>
          </w:p>
        </w:tc>
        <w:tc>
          <w:tcPr>
            <w:tcW w:w="395" w:type="pct"/>
            <w:tcBorders>
              <w:top w:val="nil"/>
              <w:bottom w:val="nil"/>
            </w:tcBorders>
            <w:shd w:val="clear" w:color="auto" w:fill="E7E6E6" w:themeFill="background2"/>
            <w:tcMar>
              <w:left w:w="14" w:type="dxa"/>
              <w:right w:w="14" w:type="dxa"/>
            </w:tcMar>
          </w:tcPr>
          <w:p w14:paraId="5FAF451A" w14:textId="77777777" w:rsidR="00144209" w:rsidRPr="00FC041B" w:rsidRDefault="00144209" w:rsidP="00144209">
            <w:pPr>
              <w:jc w:val="center"/>
              <w:rPr>
                <w:sz w:val="18"/>
                <w:szCs w:val="18"/>
              </w:rPr>
            </w:pPr>
            <w:r w:rsidRPr="00FC041B">
              <w:rPr>
                <w:sz w:val="18"/>
                <w:szCs w:val="18"/>
              </w:rPr>
              <w:t>t-1</w:t>
            </w:r>
          </w:p>
        </w:tc>
        <w:tc>
          <w:tcPr>
            <w:tcW w:w="438" w:type="pct"/>
            <w:tcBorders>
              <w:top w:val="nil"/>
              <w:bottom w:val="nil"/>
            </w:tcBorders>
            <w:shd w:val="clear" w:color="auto" w:fill="E7E6E6" w:themeFill="background2"/>
            <w:tcMar>
              <w:left w:w="14" w:type="dxa"/>
              <w:right w:w="14" w:type="dxa"/>
            </w:tcMar>
          </w:tcPr>
          <w:p w14:paraId="61FAE689" w14:textId="77777777" w:rsidR="00144209" w:rsidRPr="00FC041B" w:rsidRDefault="00144209" w:rsidP="00144209">
            <w:pPr>
              <w:jc w:val="center"/>
              <w:rPr>
                <w:sz w:val="18"/>
                <w:szCs w:val="18"/>
              </w:rPr>
            </w:pPr>
            <w:r w:rsidRPr="00FC041B">
              <w:rPr>
                <w:sz w:val="18"/>
                <w:szCs w:val="18"/>
              </w:rPr>
              <w:t>t-1</w:t>
            </w:r>
          </w:p>
        </w:tc>
        <w:tc>
          <w:tcPr>
            <w:tcW w:w="385" w:type="pct"/>
            <w:tcBorders>
              <w:top w:val="nil"/>
              <w:bottom w:val="nil"/>
            </w:tcBorders>
            <w:shd w:val="clear" w:color="auto" w:fill="E7E6E6" w:themeFill="background2"/>
            <w:tcMar>
              <w:left w:w="14" w:type="dxa"/>
              <w:right w:w="14" w:type="dxa"/>
            </w:tcMar>
          </w:tcPr>
          <w:p w14:paraId="716B0BC7" w14:textId="77777777" w:rsidR="00144209" w:rsidRPr="00FC041B" w:rsidRDefault="00144209" w:rsidP="00144209">
            <w:pPr>
              <w:jc w:val="center"/>
              <w:rPr>
                <w:sz w:val="18"/>
                <w:szCs w:val="18"/>
              </w:rPr>
            </w:pPr>
            <w:r w:rsidRPr="00FC041B">
              <w:rPr>
                <w:sz w:val="18"/>
                <w:szCs w:val="18"/>
              </w:rPr>
              <w:t>t-1, IV</w:t>
            </w:r>
          </w:p>
        </w:tc>
      </w:tr>
      <w:tr w:rsidR="00144209" w:rsidRPr="00FC041B" w14:paraId="7C811CA9" w14:textId="77777777" w:rsidTr="008C48FA">
        <w:trPr>
          <w:jc w:val="center"/>
        </w:trPr>
        <w:tc>
          <w:tcPr>
            <w:tcW w:w="545" w:type="pct"/>
            <w:tcBorders>
              <w:top w:val="nil"/>
              <w:bottom w:val="nil"/>
            </w:tcBorders>
            <w:shd w:val="clear" w:color="auto" w:fill="E7E6E6" w:themeFill="background2"/>
            <w:tcMar>
              <w:left w:w="86" w:type="dxa"/>
              <w:right w:w="58" w:type="dxa"/>
            </w:tcMar>
            <w:vAlign w:val="center"/>
          </w:tcPr>
          <w:p w14:paraId="1E806166" w14:textId="77777777" w:rsidR="00144209" w:rsidRPr="00FC041B" w:rsidRDefault="00144209" w:rsidP="00144209">
            <w:pPr>
              <w:rPr>
                <w:b/>
                <w:sz w:val="18"/>
                <w:szCs w:val="18"/>
              </w:rPr>
            </w:pPr>
            <w:r w:rsidRPr="00FC041B">
              <w:rPr>
                <w:b/>
                <w:i/>
                <w:sz w:val="18"/>
                <w:szCs w:val="18"/>
              </w:rPr>
              <w:t>Sample</w:t>
            </w:r>
          </w:p>
        </w:tc>
        <w:tc>
          <w:tcPr>
            <w:tcW w:w="481" w:type="pct"/>
            <w:tcBorders>
              <w:top w:val="nil"/>
              <w:bottom w:val="nil"/>
            </w:tcBorders>
            <w:shd w:val="clear" w:color="auto" w:fill="E7E6E6" w:themeFill="background2"/>
            <w:tcMar>
              <w:left w:w="14" w:type="dxa"/>
              <w:right w:w="14" w:type="dxa"/>
            </w:tcMar>
          </w:tcPr>
          <w:p w14:paraId="3E2555A1" w14:textId="77777777" w:rsidR="00144209" w:rsidRPr="00FC041B" w:rsidRDefault="00144209" w:rsidP="00144209">
            <w:pPr>
              <w:jc w:val="center"/>
              <w:rPr>
                <w:sz w:val="18"/>
                <w:szCs w:val="18"/>
              </w:rPr>
            </w:pPr>
            <w:r w:rsidRPr="00FC041B">
              <w:rPr>
                <w:sz w:val="18"/>
                <w:szCs w:val="18"/>
              </w:rPr>
              <w:t>Full</w:t>
            </w:r>
          </w:p>
        </w:tc>
        <w:tc>
          <w:tcPr>
            <w:tcW w:w="460" w:type="pct"/>
            <w:tcBorders>
              <w:top w:val="nil"/>
              <w:bottom w:val="nil"/>
            </w:tcBorders>
            <w:shd w:val="clear" w:color="auto" w:fill="E7E6E6" w:themeFill="background2"/>
            <w:tcMar>
              <w:left w:w="14" w:type="dxa"/>
              <w:right w:w="14" w:type="dxa"/>
            </w:tcMar>
          </w:tcPr>
          <w:p w14:paraId="3952D795" w14:textId="77777777" w:rsidR="00144209" w:rsidRPr="00FC041B" w:rsidRDefault="00144209" w:rsidP="00144209">
            <w:pPr>
              <w:jc w:val="center"/>
              <w:rPr>
                <w:sz w:val="18"/>
                <w:szCs w:val="18"/>
              </w:rPr>
            </w:pPr>
            <w:r w:rsidRPr="00FC041B">
              <w:rPr>
                <w:sz w:val="18"/>
                <w:szCs w:val="18"/>
              </w:rPr>
              <w:t>Full</w:t>
            </w:r>
          </w:p>
        </w:tc>
        <w:tc>
          <w:tcPr>
            <w:tcW w:w="460" w:type="pct"/>
            <w:tcBorders>
              <w:top w:val="nil"/>
              <w:bottom w:val="nil"/>
            </w:tcBorders>
            <w:shd w:val="clear" w:color="auto" w:fill="E7E6E6" w:themeFill="background2"/>
            <w:tcMar>
              <w:left w:w="14" w:type="dxa"/>
              <w:right w:w="14" w:type="dxa"/>
            </w:tcMar>
          </w:tcPr>
          <w:p w14:paraId="3A253DA8" w14:textId="77777777" w:rsidR="00144209" w:rsidRPr="00FC041B" w:rsidRDefault="00144209" w:rsidP="00144209">
            <w:pPr>
              <w:jc w:val="center"/>
              <w:rPr>
                <w:sz w:val="18"/>
                <w:szCs w:val="18"/>
              </w:rPr>
            </w:pPr>
            <w:r w:rsidRPr="00FC041B">
              <w:rPr>
                <w:sz w:val="18"/>
                <w:szCs w:val="18"/>
              </w:rPr>
              <w:t>Full</w:t>
            </w:r>
          </w:p>
        </w:tc>
        <w:tc>
          <w:tcPr>
            <w:tcW w:w="459" w:type="pct"/>
            <w:tcBorders>
              <w:top w:val="nil"/>
              <w:bottom w:val="nil"/>
            </w:tcBorders>
            <w:shd w:val="clear" w:color="auto" w:fill="E7E6E6" w:themeFill="background2"/>
            <w:tcMar>
              <w:left w:w="14" w:type="dxa"/>
              <w:right w:w="14" w:type="dxa"/>
            </w:tcMar>
          </w:tcPr>
          <w:p w14:paraId="41BB174B" w14:textId="77777777" w:rsidR="00144209" w:rsidRPr="00FC041B" w:rsidRDefault="00144209" w:rsidP="00144209">
            <w:pPr>
              <w:jc w:val="center"/>
              <w:rPr>
                <w:sz w:val="18"/>
                <w:szCs w:val="18"/>
              </w:rPr>
            </w:pPr>
            <w:r w:rsidRPr="00FC041B">
              <w:rPr>
                <w:sz w:val="18"/>
                <w:szCs w:val="18"/>
              </w:rPr>
              <w:t>Full</w:t>
            </w:r>
          </w:p>
        </w:tc>
        <w:tc>
          <w:tcPr>
            <w:tcW w:w="459" w:type="pct"/>
            <w:tcBorders>
              <w:top w:val="nil"/>
              <w:bottom w:val="nil"/>
            </w:tcBorders>
            <w:shd w:val="clear" w:color="auto" w:fill="E7E6E6" w:themeFill="background2"/>
            <w:tcMar>
              <w:left w:w="14" w:type="dxa"/>
              <w:right w:w="14" w:type="dxa"/>
            </w:tcMar>
          </w:tcPr>
          <w:p w14:paraId="41797A1A" w14:textId="77777777" w:rsidR="00144209" w:rsidRPr="00FC041B" w:rsidRDefault="00144209" w:rsidP="00144209">
            <w:pPr>
              <w:jc w:val="center"/>
              <w:rPr>
                <w:sz w:val="18"/>
                <w:szCs w:val="18"/>
              </w:rPr>
            </w:pPr>
            <w:r w:rsidRPr="00FC041B">
              <w:rPr>
                <w:sz w:val="18"/>
                <w:szCs w:val="18"/>
              </w:rPr>
              <w:t>Full</w:t>
            </w:r>
          </w:p>
        </w:tc>
        <w:tc>
          <w:tcPr>
            <w:tcW w:w="459" w:type="pct"/>
            <w:tcBorders>
              <w:top w:val="nil"/>
              <w:bottom w:val="nil"/>
            </w:tcBorders>
            <w:shd w:val="clear" w:color="auto" w:fill="E7E6E6" w:themeFill="background2"/>
            <w:tcMar>
              <w:left w:w="14" w:type="dxa"/>
              <w:right w:w="14" w:type="dxa"/>
            </w:tcMar>
          </w:tcPr>
          <w:p w14:paraId="6C4E19D3" w14:textId="77777777" w:rsidR="00144209" w:rsidRPr="00FC041B" w:rsidRDefault="00144209" w:rsidP="00144209">
            <w:pPr>
              <w:jc w:val="center"/>
              <w:rPr>
                <w:sz w:val="18"/>
                <w:szCs w:val="18"/>
              </w:rPr>
            </w:pPr>
            <w:r w:rsidRPr="00FC041B">
              <w:rPr>
                <w:sz w:val="18"/>
                <w:szCs w:val="18"/>
              </w:rPr>
              <w:t>2000</w:t>
            </w:r>
          </w:p>
        </w:tc>
        <w:tc>
          <w:tcPr>
            <w:tcW w:w="459" w:type="pct"/>
            <w:tcBorders>
              <w:top w:val="nil"/>
              <w:bottom w:val="nil"/>
            </w:tcBorders>
            <w:shd w:val="clear" w:color="auto" w:fill="E7E6E6" w:themeFill="background2"/>
            <w:tcMar>
              <w:left w:w="14" w:type="dxa"/>
              <w:right w:w="14" w:type="dxa"/>
            </w:tcMar>
          </w:tcPr>
          <w:p w14:paraId="0B41A074" w14:textId="77777777" w:rsidR="00144209" w:rsidRPr="00FC041B" w:rsidRDefault="00144209" w:rsidP="00144209">
            <w:pPr>
              <w:jc w:val="center"/>
              <w:rPr>
                <w:sz w:val="18"/>
                <w:szCs w:val="18"/>
              </w:rPr>
            </w:pPr>
            <w:r w:rsidRPr="00FC041B">
              <w:rPr>
                <w:sz w:val="18"/>
                <w:szCs w:val="18"/>
              </w:rPr>
              <w:t>Imputed</w:t>
            </w:r>
          </w:p>
        </w:tc>
        <w:tc>
          <w:tcPr>
            <w:tcW w:w="395" w:type="pct"/>
            <w:tcBorders>
              <w:top w:val="nil"/>
              <w:bottom w:val="nil"/>
            </w:tcBorders>
            <w:shd w:val="clear" w:color="auto" w:fill="E7E6E6" w:themeFill="background2"/>
            <w:tcMar>
              <w:left w:w="14" w:type="dxa"/>
              <w:right w:w="14" w:type="dxa"/>
            </w:tcMar>
          </w:tcPr>
          <w:p w14:paraId="6FB52BB9" w14:textId="77777777" w:rsidR="00144209" w:rsidRPr="00FC041B" w:rsidRDefault="00144209" w:rsidP="00144209">
            <w:pPr>
              <w:jc w:val="center"/>
              <w:rPr>
                <w:sz w:val="18"/>
                <w:szCs w:val="18"/>
              </w:rPr>
            </w:pPr>
            <w:r w:rsidRPr="00FC041B">
              <w:rPr>
                <w:sz w:val="18"/>
                <w:szCs w:val="18"/>
              </w:rPr>
              <w:t>Electoral</w:t>
            </w:r>
          </w:p>
        </w:tc>
        <w:tc>
          <w:tcPr>
            <w:tcW w:w="438" w:type="pct"/>
            <w:tcBorders>
              <w:top w:val="nil"/>
              <w:bottom w:val="nil"/>
            </w:tcBorders>
            <w:shd w:val="clear" w:color="auto" w:fill="E7E6E6" w:themeFill="background2"/>
            <w:tcMar>
              <w:left w:w="14" w:type="dxa"/>
              <w:right w:w="14" w:type="dxa"/>
            </w:tcMar>
          </w:tcPr>
          <w:p w14:paraId="145B5125" w14:textId="77777777" w:rsidR="00144209" w:rsidRPr="00FC041B" w:rsidRDefault="00144209" w:rsidP="00144209">
            <w:pPr>
              <w:jc w:val="center"/>
              <w:rPr>
                <w:sz w:val="18"/>
                <w:szCs w:val="18"/>
              </w:rPr>
            </w:pPr>
            <w:r w:rsidRPr="00FC041B">
              <w:rPr>
                <w:sz w:val="18"/>
                <w:szCs w:val="18"/>
              </w:rPr>
              <w:t>Full</w:t>
            </w:r>
          </w:p>
        </w:tc>
        <w:tc>
          <w:tcPr>
            <w:tcW w:w="385" w:type="pct"/>
            <w:tcBorders>
              <w:top w:val="nil"/>
              <w:bottom w:val="nil"/>
            </w:tcBorders>
            <w:shd w:val="clear" w:color="auto" w:fill="E7E6E6" w:themeFill="background2"/>
            <w:tcMar>
              <w:left w:w="14" w:type="dxa"/>
              <w:right w:w="14" w:type="dxa"/>
            </w:tcMar>
          </w:tcPr>
          <w:p w14:paraId="0E44B284" w14:textId="77777777" w:rsidR="00144209" w:rsidRPr="00FC041B" w:rsidRDefault="00144209" w:rsidP="00144209">
            <w:pPr>
              <w:jc w:val="center"/>
              <w:rPr>
                <w:sz w:val="18"/>
                <w:szCs w:val="18"/>
              </w:rPr>
            </w:pPr>
            <w:r w:rsidRPr="00FC041B">
              <w:rPr>
                <w:sz w:val="18"/>
                <w:szCs w:val="18"/>
              </w:rPr>
              <w:t>Full</w:t>
            </w:r>
          </w:p>
        </w:tc>
      </w:tr>
      <w:tr w:rsidR="00144209" w:rsidRPr="00FC041B" w14:paraId="6CF9A824" w14:textId="77777777" w:rsidTr="008C48FA">
        <w:trPr>
          <w:jc w:val="center"/>
        </w:trPr>
        <w:tc>
          <w:tcPr>
            <w:tcW w:w="545" w:type="pct"/>
            <w:tcBorders>
              <w:top w:val="nil"/>
              <w:bottom w:val="single" w:sz="2" w:space="0" w:color="auto"/>
            </w:tcBorders>
            <w:shd w:val="clear" w:color="auto" w:fill="E7E6E6" w:themeFill="background2"/>
            <w:tcMar>
              <w:left w:w="58" w:type="dxa"/>
              <w:right w:w="14" w:type="dxa"/>
            </w:tcMar>
          </w:tcPr>
          <w:p w14:paraId="00356DC5" w14:textId="77777777" w:rsidR="00144209" w:rsidRPr="00FC041B" w:rsidRDefault="00144209" w:rsidP="00144209">
            <w:pPr>
              <w:rPr>
                <w:b/>
                <w:sz w:val="18"/>
                <w:szCs w:val="18"/>
              </w:rPr>
            </w:pPr>
          </w:p>
        </w:tc>
        <w:tc>
          <w:tcPr>
            <w:tcW w:w="481" w:type="pct"/>
            <w:tcBorders>
              <w:top w:val="nil"/>
              <w:bottom w:val="single" w:sz="2" w:space="0" w:color="auto"/>
            </w:tcBorders>
            <w:shd w:val="clear" w:color="auto" w:fill="E7E6E6" w:themeFill="background2"/>
            <w:tcMar>
              <w:left w:w="14" w:type="dxa"/>
              <w:right w:w="14" w:type="dxa"/>
            </w:tcMar>
          </w:tcPr>
          <w:p w14:paraId="1CC0C11C" w14:textId="77777777" w:rsidR="00144209" w:rsidRPr="00FC041B" w:rsidRDefault="00144209" w:rsidP="00144209">
            <w:pPr>
              <w:jc w:val="center"/>
              <w:rPr>
                <w:b/>
                <w:sz w:val="18"/>
                <w:szCs w:val="18"/>
              </w:rPr>
            </w:pPr>
            <w:r w:rsidRPr="00FC041B">
              <w:rPr>
                <w:b/>
                <w:sz w:val="18"/>
                <w:szCs w:val="18"/>
              </w:rPr>
              <w:t>1</w:t>
            </w:r>
          </w:p>
        </w:tc>
        <w:tc>
          <w:tcPr>
            <w:tcW w:w="460" w:type="pct"/>
            <w:tcBorders>
              <w:top w:val="nil"/>
              <w:bottom w:val="single" w:sz="2" w:space="0" w:color="auto"/>
            </w:tcBorders>
            <w:shd w:val="clear" w:color="auto" w:fill="E7E6E6" w:themeFill="background2"/>
            <w:tcMar>
              <w:left w:w="14" w:type="dxa"/>
              <w:right w:w="14" w:type="dxa"/>
            </w:tcMar>
          </w:tcPr>
          <w:p w14:paraId="29BD1EE6" w14:textId="77777777" w:rsidR="00144209" w:rsidRPr="00FC041B" w:rsidRDefault="00144209" w:rsidP="00144209">
            <w:pPr>
              <w:jc w:val="center"/>
              <w:rPr>
                <w:b/>
                <w:sz w:val="18"/>
                <w:szCs w:val="18"/>
              </w:rPr>
            </w:pPr>
            <w:r w:rsidRPr="00FC041B">
              <w:rPr>
                <w:b/>
                <w:sz w:val="18"/>
                <w:szCs w:val="18"/>
              </w:rPr>
              <w:t>2</w:t>
            </w:r>
          </w:p>
        </w:tc>
        <w:tc>
          <w:tcPr>
            <w:tcW w:w="460" w:type="pct"/>
            <w:tcBorders>
              <w:top w:val="nil"/>
              <w:bottom w:val="single" w:sz="2" w:space="0" w:color="auto"/>
            </w:tcBorders>
            <w:shd w:val="clear" w:color="auto" w:fill="E7E6E6" w:themeFill="background2"/>
            <w:tcMar>
              <w:left w:w="14" w:type="dxa"/>
              <w:right w:w="14" w:type="dxa"/>
            </w:tcMar>
          </w:tcPr>
          <w:p w14:paraId="5757299B" w14:textId="77777777" w:rsidR="00144209" w:rsidRPr="00FC041B" w:rsidRDefault="00144209" w:rsidP="00144209">
            <w:pPr>
              <w:jc w:val="center"/>
              <w:rPr>
                <w:b/>
                <w:sz w:val="18"/>
                <w:szCs w:val="18"/>
              </w:rPr>
            </w:pPr>
            <w:r w:rsidRPr="00FC041B">
              <w:rPr>
                <w:b/>
                <w:sz w:val="18"/>
                <w:szCs w:val="18"/>
              </w:rPr>
              <w:t>3</w:t>
            </w:r>
          </w:p>
        </w:tc>
        <w:tc>
          <w:tcPr>
            <w:tcW w:w="459" w:type="pct"/>
            <w:tcBorders>
              <w:top w:val="nil"/>
              <w:bottom w:val="single" w:sz="2" w:space="0" w:color="auto"/>
            </w:tcBorders>
            <w:shd w:val="clear" w:color="auto" w:fill="E7E6E6" w:themeFill="background2"/>
            <w:tcMar>
              <w:left w:w="14" w:type="dxa"/>
              <w:right w:w="14" w:type="dxa"/>
            </w:tcMar>
          </w:tcPr>
          <w:p w14:paraId="45E40729" w14:textId="77777777" w:rsidR="00144209" w:rsidRPr="00FC041B" w:rsidRDefault="00144209" w:rsidP="00144209">
            <w:pPr>
              <w:jc w:val="center"/>
              <w:rPr>
                <w:b/>
                <w:sz w:val="18"/>
                <w:szCs w:val="18"/>
              </w:rPr>
            </w:pPr>
            <w:r w:rsidRPr="00FC041B">
              <w:rPr>
                <w:b/>
                <w:sz w:val="18"/>
                <w:szCs w:val="18"/>
              </w:rPr>
              <w:t>4</w:t>
            </w:r>
          </w:p>
        </w:tc>
        <w:tc>
          <w:tcPr>
            <w:tcW w:w="459" w:type="pct"/>
            <w:tcBorders>
              <w:top w:val="nil"/>
              <w:bottom w:val="single" w:sz="2" w:space="0" w:color="auto"/>
            </w:tcBorders>
            <w:shd w:val="clear" w:color="auto" w:fill="E7E6E6" w:themeFill="background2"/>
            <w:tcMar>
              <w:left w:w="14" w:type="dxa"/>
              <w:right w:w="14" w:type="dxa"/>
            </w:tcMar>
          </w:tcPr>
          <w:p w14:paraId="57F3804B" w14:textId="77777777" w:rsidR="00144209" w:rsidRPr="00FC041B" w:rsidRDefault="00144209" w:rsidP="00144209">
            <w:pPr>
              <w:jc w:val="center"/>
              <w:rPr>
                <w:b/>
                <w:sz w:val="18"/>
                <w:szCs w:val="18"/>
              </w:rPr>
            </w:pPr>
            <w:r w:rsidRPr="00FC041B">
              <w:rPr>
                <w:b/>
                <w:sz w:val="18"/>
                <w:szCs w:val="18"/>
              </w:rPr>
              <w:t>5</w:t>
            </w:r>
          </w:p>
        </w:tc>
        <w:tc>
          <w:tcPr>
            <w:tcW w:w="459" w:type="pct"/>
            <w:tcBorders>
              <w:top w:val="nil"/>
              <w:bottom w:val="single" w:sz="2" w:space="0" w:color="auto"/>
            </w:tcBorders>
            <w:shd w:val="clear" w:color="auto" w:fill="E7E6E6" w:themeFill="background2"/>
            <w:tcMar>
              <w:left w:w="14" w:type="dxa"/>
              <w:right w:w="14" w:type="dxa"/>
            </w:tcMar>
          </w:tcPr>
          <w:p w14:paraId="338D9344" w14:textId="77777777" w:rsidR="00144209" w:rsidRPr="00FC041B" w:rsidRDefault="00144209" w:rsidP="00144209">
            <w:pPr>
              <w:jc w:val="center"/>
              <w:rPr>
                <w:b/>
                <w:sz w:val="18"/>
                <w:szCs w:val="18"/>
              </w:rPr>
            </w:pPr>
            <w:r w:rsidRPr="00FC041B">
              <w:rPr>
                <w:b/>
                <w:sz w:val="18"/>
                <w:szCs w:val="18"/>
              </w:rPr>
              <w:t>6</w:t>
            </w:r>
          </w:p>
        </w:tc>
        <w:tc>
          <w:tcPr>
            <w:tcW w:w="459" w:type="pct"/>
            <w:tcBorders>
              <w:top w:val="nil"/>
              <w:bottom w:val="single" w:sz="2" w:space="0" w:color="auto"/>
            </w:tcBorders>
            <w:shd w:val="clear" w:color="auto" w:fill="E7E6E6" w:themeFill="background2"/>
            <w:tcMar>
              <w:left w:w="14" w:type="dxa"/>
              <w:right w:w="14" w:type="dxa"/>
            </w:tcMar>
          </w:tcPr>
          <w:p w14:paraId="59575F42" w14:textId="77777777" w:rsidR="00144209" w:rsidRPr="00FC041B" w:rsidRDefault="00144209" w:rsidP="00144209">
            <w:pPr>
              <w:jc w:val="center"/>
              <w:rPr>
                <w:b/>
                <w:sz w:val="18"/>
                <w:szCs w:val="18"/>
              </w:rPr>
            </w:pPr>
            <w:r w:rsidRPr="00FC041B">
              <w:rPr>
                <w:b/>
                <w:sz w:val="18"/>
                <w:szCs w:val="18"/>
              </w:rPr>
              <w:t>7</w:t>
            </w:r>
          </w:p>
        </w:tc>
        <w:tc>
          <w:tcPr>
            <w:tcW w:w="395" w:type="pct"/>
            <w:tcBorders>
              <w:top w:val="nil"/>
              <w:bottom w:val="single" w:sz="2" w:space="0" w:color="auto"/>
            </w:tcBorders>
            <w:shd w:val="clear" w:color="auto" w:fill="E7E6E6" w:themeFill="background2"/>
            <w:tcMar>
              <w:left w:w="14" w:type="dxa"/>
              <w:right w:w="14" w:type="dxa"/>
            </w:tcMar>
          </w:tcPr>
          <w:p w14:paraId="07EE52BA" w14:textId="77777777" w:rsidR="00144209" w:rsidRPr="00FC041B" w:rsidRDefault="00144209" w:rsidP="00144209">
            <w:pPr>
              <w:jc w:val="center"/>
              <w:rPr>
                <w:b/>
                <w:sz w:val="18"/>
                <w:szCs w:val="18"/>
              </w:rPr>
            </w:pPr>
            <w:r w:rsidRPr="00FC041B">
              <w:rPr>
                <w:b/>
                <w:sz w:val="18"/>
                <w:szCs w:val="18"/>
              </w:rPr>
              <w:t>8</w:t>
            </w:r>
          </w:p>
        </w:tc>
        <w:tc>
          <w:tcPr>
            <w:tcW w:w="438" w:type="pct"/>
            <w:tcBorders>
              <w:top w:val="nil"/>
              <w:bottom w:val="single" w:sz="2" w:space="0" w:color="auto"/>
            </w:tcBorders>
            <w:shd w:val="clear" w:color="auto" w:fill="E7E6E6" w:themeFill="background2"/>
            <w:tcMar>
              <w:left w:w="14" w:type="dxa"/>
              <w:right w:w="14" w:type="dxa"/>
            </w:tcMar>
          </w:tcPr>
          <w:p w14:paraId="5CE864B0" w14:textId="77777777" w:rsidR="00144209" w:rsidRPr="00FC041B" w:rsidRDefault="00144209" w:rsidP="00144209">
            <w:pPr>
              <w:jc w:val="center"/>
              <w:rPr>
                <w:b/>
                <w:sz w:val="18"/>
                <w:szCs w:val="18"/>
              </w:rPr>
            </w:pPr>
            <w:r w:rsidRPr="00FC041B">
              <w:rPr>
                <w:b/>
                <w:sz w:val="18"/>
                <w:szCs w:val="18"/>
              </w:rPr>
              <w:t>9</w:t>
            </w:r>
          </w:p>
        </w:tc>
        <w:tc>
          <w:tcPr>
            <w:tcW w:w="385" w:type="pct"/>
            <w:tcBorders>
              <w:top w:val="nil"/>
              <w:bottom w:val="single" w:sz="2" w:space="0" w:color="auto"/>
            </w:tcBorders>
            <w:shd w:val="clear" w:color="auto" w:fill="E7E6E6" w:themeFill="background2"/>
            <w:tcMar>
              <w:left w:w="14" w:type="dxa"/>
              <w:right w:w="14" w:type="dxa"/>
            </w:tcMar>
          </w:tcPr>
          <w:p w14:paraId="5A6B99D7" w14:textId="77777777" w:rsidR="00144209" w:rsidRPr="00FC041B" w:rsidRDefault="00144209" w:rsidP="00144209">
            <w:pPr>
              <w:jc w:val="center"/>
              <w:rPr>
                <w:b/>
                <w:sz w:val="18"/>
                <w:szCs w:val="18"/>
              </w:rPr>
            </w:pPr>
            <w:r w:rsidRPr="00FC041B">
              <w:rPr>
                <w:b/>
                <w:sz w:val="18"/>
                <w:szCs w:val="18"/>
              </w:rPr>
              <w:t>10</w:t>
            </w:r>
          </w:p>
        </w:tc>
      </w:tr>
      <w:tr w:rsidR="00144209" w:rsidRPr="00FC041B" w14:paraId="26ACA9B9" w14:textId="77777777" w:rsidTr="008C48FA">
        <w:trPr>
          <w:jc w:val="center"/>
        </w:trPr>
        <w:tc>
          <w:tcPr>
            <w:tcW w:w="1486" w:type="pct"/>
            <w:gridSpan w:val="3"/>
            <w:tcBorders>
              <w:top w:val="single" w:sz="2" w:space="0" w:color="auto"/>
              <w:bottom w:val="nil"/>
              <w:right w:val="nil"/>
            </w:tcBorders>
            <w:tcMar>
              <w:left w:w="43" w:type="dxa"/>
              <w:right w:w="0" w:type="dxa"/>
            </w:tcMar>
            <w:vAlign w:val="center"/>
          </w:tcPr>
          <w:p w14:paraId="40B46184" w14:textId="77777777" w:rsidR="00144209" w:rsidRPr="00FC041B" w:rsidRDefault="00144209" w:rsidP="00144209">
            <w:pPr>
              <w:rPr>
                <w:sz w:val="18"/>
                <w:szCs w:val="18"/>
              </w:rPr>
            </w:pPr>
            <w:r w:rsidRPr="00FC041B">
              <w:rPr>
                <w:b/>
                <w:sz w:val="18"/>
                <w:szCs w:val="18"/>
              </w:rPr>
              <w:t xml:space="preserve">VERTICAL </w:t>
            </w:r>
          </w:p>
        </w:tc>
        <w:tc>
          <w:tcPr>
            <w:tcW w:w="460" w:type="pct"/>
            <w:tcBorders>
              <w:top w:val="single" w:sz="2" w:space="0" w:color="auto"/>
              <w:left w:val="nil"/>
              <w:bottom w:val="nil"/>
              <w:right w:val="nil"/>
            </w:tcBorders>
            <w:tcMar>
              <w:left w:w="14" w:type="dxa"/>
              <w:right w:w="14" w:type="dxa"/>
            </w:tcMar>
            <w:vAlign w:val="bottom"/>
          </w:tcPr>
          <w:p w14:paraId="630DE948" w14:textId="77777777" w:rsidR="00144209" w:rsidRPr="00FC041B" w:rsidRDefault="00144209" w:rsidP="00144209">
            <w:pPr>
              <w:jc w:val="center"/>
              <w:rPr>
                <w:sz w:val="18"/>
                <w:szCs w:val="18"/>
              </w:rPr>
            </w:pPr>
          </w:p>
        </w:tc>
        <w:tc>
          <w:tcPr>
            <w:tcW w:w="459" w:type="pct"/>
            <w:tcBorders>
              <w:top w:val="single" w:sz="2" w:space="0" w:color="auto"/>
              <w:left w:val="nil"/>
              <w:bottom w:val="nil"/>
              <w:right w:val="nil"/>
            </w:tcBorders>
            <w:tcMar>
              <w:left w:w="14" w:type="dxa"/>
              <w:right w:w="14" w:type="dxa"/>
            </w:tcMar>
            <w:vAlign w:val="bottom"/>
          </w:tcPr>
          <w:p w14:paraId="27BB5150" w14:textId="77777777" w:rsidR="00144209" w:rsidRPr="00FC041B" w:rsidRDefault="00144209" w:rsidP="00144209">
            <w:pPr>
              <w:jc w:val="center"/>
              <w:rPr>
                <w:sz w:val="18"/>
                <w:szCs w:val="18"/>
              </w:rPr>
            </w:pPr>
          </w:p>
        </w:tc>
        <w:tc>
          <w:tcPr>
            <w:tcW w:w="459" w:type="pct"/>
            <w:tcBorders>
              <w:top w:val="single" w:sz="2" w:space="0" w:color="auto"/>
              <w:left w:val="nil"/>
              <w:bottom w:val="nil"/>
              <w:right w:val="nil"/>
            </w:tcBorders>
            <w:tcMar>
              <w:left w:w="14" w:type="dxa"/>
              <w:right w:w="14" w:type="dxa"/>
            </w:tcMar>
            <w:vAlign w:val="bottom"/>
          </w:tcPr>
          <w:p w14:paraId="582B41F4" w14:textId="77777777" w:rsidR="00144209" w:rsidRPr="00FC041B" w:rsidRDefault="00144209" w:rsidP="00144209">
            <w:pPr>
              <w:jc w:val="center"/>
              <w:rPr>
                <w:sz w:val="18"/>
                <w:szCs w:val="18"/>
              </w:rPr>
            </w:pPr>
          </w:p>
        </w:tc>
        <w:tc>
          <w:tcPr>
            <w:tcW w:w="459" w:type="pct"/>
            <w:tcBorders>
              <w:top w:val="single" w:sz="2" w:space="0" w:color="auto"/>
              <w:left w:val="nil"/>
              <w:bottom w:val="nil"/>
              <w:right w:val="nil"/>
            </w:tcBorders>
            <w:tcMar>
              <w:left w:w="14" w:type="dxa"/>
              <w:right w:w="14" w:type="dxa"/>
            </w:tcMar>
            <w:vAlign w:val="bottom"/>
          </w:tcPr>
          <w:p w14:paraId="0E8E09F5" w14:textId="77777777" w:rsidR="00144209" w:rsidRPr="00FC041B" w:rsidRDefault="00144209" w:rsidP="00144209">
            <w:pPr>
              <w:jc w:val="center"/>
              <w:rPr>
                <w:sz w:val="18"/>
                <w:szCs w:val="18"/>
              </w:rPr>
            </w:pPr>
          </w:p>
        </w:tc>
        <w:tc>
          <w:tcPr>
            <w:tcW w:w="459" w:type="pct"/>
            <w:tcBorders>
              <w:top w:val="single" w:sz="2" w:space="0" w:color="auto"/>
              <w:left w:val="nil"/>
              <w:bottom w:val="nil"/>
              <w:right w:val="nil"/>
            </w:tcBorders>
            <w:tcMar>
              <w:left w:w="14" w:type="dxa"/>
              <w:right w:w="14" w:type="dxa"/>
            </w:tcMar>
            <w:vAlign w:val="bottom"/>
          </w:tcPr>
          <w:p w14:paraId="7A20A716" w14:textId="77777777" w:rsidR="00144209" w:rsidRPr="00FC041B" w:rsidRDefault="00144209" w:rsidP="00144209">
            <w:pPr>
              <w:jc w:val="center"/>
              <w:rPr>
                <w:sz w:val="18"/>
                <w:szCs w:val="18"/>
              </w:rPr>
            </w:pPr>
          </w:p>
        </w:tc>
        <w:tc>
          <w:tcPr>
            <w:tcW w:w="395" w:type="pct"/>
            <w:tcBorders>
              <w:top w:val="single" w:sz="2" w:space="0" w:color="auto"/>
              <w:left w:val="nil"/>
              <w:bottom w:val="nil"/>
              <w:right w:val="nil"/>
            </w:tcBorders>
            <w:tcMar>
              <w:left w:w="14" w:type="dxa"/>
              <w:right w:w="14" w:type="dxa"/>
            </w:tcMar>
            <w:vAlign w:val="bottom"/>
          </w:tcPr>
          <w:p w14:paraId="51B6E1D7" w14:textId="77777777" w:rsidR="00144209" w:rsidRPr="00FC041B" w:rsidRDefault="00144209" w:rsidP="00144209">
            <w:pPr>
              <w:jc w:val="center"/>
              <w:rPr>
                <w:sz w:val="18"/>
                <w:szCs w:val="18"/>
              </w:rPr>
            </w:pPr>
          </w:p>
        </w:tc>
        <w:tc>
          <w:tcPr>
            <w:tcW w:w="438" w:type="pct"/>
            <w:tcBorders>
              <w:top w:val="single" w:sz="2" w:space="0" w:color="auto"/>
              <w:left w:val="nil"/>
              <w:bottom w:val="nil"/>
              <w:right w:val="nil"/>
            </w:tcBorders>
            <w:tcMar>
              <w:left w:w="14" w:type="dxa"/>
              <w:right w:w="14" w:type="dxa"/>
            </w:tcMar>
            <w:vAlign w:val="bottom"/>
          </w:tcPr>
          <w:p w14:paraId="7002CFD7" w14:textId="77777777" w:rsidR="00144209" w:rsidRPr="00FC041B" w:rsidRDefault="00144209" w:rsidP="00144209">
            <w:pPr>
              <w:jc w:val="center"/>
              <w:rPr>
                <w:sz w:val="18"/>
                <w:szCs w:val="18"/>
              </w:rPr>
            </w:pPr>
          </w:p>
        </w:tc>
        <w:tc>
          <w:tcPr>
            <w:tcW w:w="385" w:type="pct"/>
            <w:tcBorders>
              <w:top w:val="single" w:sz="2" w:space="0" w:color="auto"/>
              <w:left w:val="nil"/>
              <w:bottom w:val="nil"/>
            </w:tcBorders>
            <w:tcMar>
              <w:left w:w="14" w:type="dxa"/>
              <w:right w:w="14" w:type="dxa"/>
            </w:tcMar>
            <w:vAlign w:val="bottom"/>
          </w:tcPr>
          <w:p w14:paraId="36EC6A09" w14:textId="77777777" w:rsidR="00144209" w:rsidRPr="00FC041B" w:rsidRDefault="00144209" w:rsidP="00144209">
            <w:pPr>
              <w:jc w:val="center"/>
              <w:rPr>
                <w:sz w:val="18"/>
                <w:szCs w:val="18"/>
              </w:rPr>
            </w:pPr>
          </w:p>
        </w:tc>
      </w:tr>
      <w:tr w:rsidR="001942F2" w:rsidRPr="00FC041B" w14:paraId="7B31D683" w14:textId="77777777" w:rsidTr="008818B5">
        <w:trPr>
          <w:jc w:val="center"/>
        </w:trPr>
        <w:tc>
          <w:tcPr>
            <w:tcW w:w="545" w:type="pct"/>
            <w:vMerge w:val="restart"/>
            <w:tcBorders>
              <w:top w:val="nil"/>
              <w:bottom w:val="nil"/>
              <w:right w:val="nil"/>
            </w:tcBorders>
            <w:tcMar>
              <w:left w:w="43" w:type="dxa"/>
              <w:right w:w="0" w:type="dxa"/>
            </w:tcMar>
            <w:vAlign w:val="center"/>
          </w:tcPr>
          <w:p w14:paraId="48F7D880" w14:textId="77777777" w:rsidR="001942F2" w:rsidRPr="00FC041B" w:rsidRDefault="001942F2" w:rsidP="00144209">
            <w:pPr>
              <w:rPr>
                <w:sz w:val="18"/>
                <w:szCs w:val="18"/>
              </w:rPr>
            </w:pPr>
            <w:r w:rsidRPr="00FC041B">
              <w:rPr>
                <w:sz w:val="18"/>
                <w:szCs w:val="18"/>
              </w:rPr>
              <w:t>1.Federalism</w:t>
            </w:r>
          </w:p>
        </w:tc>
        <w:tc>
          <w:tcPr>
            <w:tcW w:w="481" w:type="pct"/>
            <w:tcBorders>
              <w:top w:val="nil"/>
              <w:left w:val="nil"/>
              <w:bottom w:val="nil"/>
              <w:right w:val="nil"/>
            </w:tcBorders>
            <w:tcMar>
              <w:left w:w="14" w:type="dxa"/>
              <w:right w:w="14" w:type="dxa"/>
            </w:tcMar>
            <w:vAlign w:val="bottom"/>
          </w:tcPr>
          <w:p w14:paraId="67398C7A" w14:textId="53E7ABBD" w:rsidR="001942F2" w:rsidRPr="00FC041B" w:rsidRDefault="001942F2" w:rsidP="00144209">
            <w:pPr>
              <w:jc w:val="center"/>
              <w:rPr>
                <w:sz w:val="18"/>
                <w:szCs w:val="18"/>
              </w:rPr>
            </w:pPr>
            <w:r w:rsidRPr="00FC041B">
              <w:rPr>
                <w:sz w:val="18"/>
                <w:szCs w:val="18"/>
              </w:rPr>
              <w:t>0.390***</w:t>
            </w:r>
          </w:p>
        </w:tc>
        <w:tc>
          <w:tcPr>
            <w:tcW w:w="460" w:type="pct"/>
            <w:tcBorders>
              <w:top w:val="nil"/>
              <w:left w:val="nil"/>
              <w:bottom w:val="nil"/>
              <w:right w:val="nil"/>
            </w:tcBorders>
            <w:tcMar>
              <w:left w:w="14" w:type="dxa"/>
              <w:right w:w="14" w:type="dxa"/>
            </w:tcMar>
            <w:vAlign w:val="bottom"/>
          </w:tcPr>
          <w:p w14:paraId="25CF0654" w14:textId="1695CA18" w:rsidR="001942F2" w:rsidRPr="00FC041B" w:rsidRDefault="001942F2" w:rsidP="00144209">
            <w:pPr>
              <w:jc w:val="center"/>
              <w:rPr>
                <w:sz w:val="18"/>
                <w:szCs w:val="18"/>
              </w:rPr>
            </w:pPr>
            <w:r w:rsidRPr="00FC041B">
              <w:rPr>
                <w:sz w:val="18"/>
                <w:szCs w:val="18"/>
              </w:rPr>
              <w:t>0.825***</w:t>
            </w:r>
          </w:p>
        </w:tc>
        <w:tc>
          <w:tcPr>
            <w:tcW w:w="460" w:type="pct"/>
            <w:tcBorders>
              <w:top w:val="nil"/>
              <w:left w:val="nil"/>
              <w:bottom w:val="nil"/>
              <w:right w:val="nil"/>
            </w:tcBorders>
            <w:tcMar>
              <w:left w:w="14" w:type="dxa"/>
              <w:right w:w="14" w:type="dxa"/>
            </w:tcMar>
            <w:vAlign w:val="bottom"/>
          </w:tcPr>
          <w:p w14:paraId="12328E79" w14:textId="65C8A605" w:rsidR="001942F2" w:rsidRPr="00FC041B" w:rsidRDefault="001942F2" w:rsidP="00144209">
            <w:pPr>
              <w:jc w:val="center"/>
              <w:rPr>
                <w:sz w:val="18"/>
                <w:szCs w:val="18"/>
              </w:rPr>
            </w:pPr>
            <w:r w:rsidRPr="00FC041B">
              <w:rPr>
                <w:sz w:val="18"/>
                <w:szCs w:val="18"/>
              </w:rPr>
              <w:t>1.319***</w:t>
            </w:r>
          </w:p>
        </w:tc>
        <w:tc>
          <w:tcPr>
            <w:tcW w:w="459" w:type="pct"/>
            <w:tcBorders>
              <w:top w:val="nil"/>
              <w:left w:val="nil"/>
              <w:bottom w:val="nil"/>
              <w:right w:val="nil"/>
            </w:tcBorders>
            <w:tcMar>
              <w:left w:w="14" w:type="dxa"/>
              <w:right w:w="14" w:type="dxa"/>
            </w:tcMar>
            <w:vAlign w:val="bottom"/>
          </w:tcPr>
          <w:p w14:paraId="38907626" w14:textId="5E20C475" w:rsidR="001942F2" w:rsidRPr="00FC041B" w:rsidRDefault="001942F2" w:rsidP="00144209">
            <w:pPr>
              <w:jc w:val="center"/>
              <w:rPr>
                <w:sz w:val="18"/>
                <w:szCs w:val="18"/>
              </w:rPr>
            </w:pPr>
            <w:r w:rsidRPr="00FC041B">
              <w:rPr>
                <w:sz w:val="18"/>
                <w:szCs w:val="18"/>
              </w:rPr>
              <w:t>0.885***</w:t>
            </w:r>
          </w:p>
        </w:tc>
        <w:tc>
          <w:tcPr>
            <w:tcW w:w="459" w:type="pct"/>
            <w:tcBorders>
              <w:top w:val="nil"/>
              <w:left w:val="nil"/>
              <w:bottom w:val="nil"/>
              <w:right w:val="nil"/>
            </w:tcBorders>
            <w:tcMar>
              <w:left w:w="14" w:type="dxa"/>
              <w:right w:w="14" w:type="dxa"/>
            </w:tcMar>
            <w:vAlign w:val="bottom"/>
          </w:tcPr>
          <w:p w14:paraId="19116081" w14:textId="4C683C47" w:rsidR="001942F2" w:rsidRPr="00FC041B" w:rsidRDefault="001942F2" w:rsidP="00144209">
            <w:pPr>
              <w:jc w:val="center"/>
              <w:rPr>
                <w:sz w:val="18"/>
                <w:szCs w:val="18"/>
              </w:rPr>
            </w:pPr>
            <w:r w:rsidRPr="00FC041B">
              <w:rPr>
                <w:sz w:val="18"/>
                <w:szCs w:val="18"/>
              </w:rPr>
              <w:t>0.839**</w:t>
            </w:r>
          </w:p>
        </w:tc>
        <w:tc>
          <w:tcPr>
            <w:tcW w:w="459" w:type="pct"/>
            <w:tcBorders>
              <w:top w:val="nil"/>
              <w:left w:val="nil"/>
              <w:bottom w:val="nil"/>
              <w:right w:val="nil"/>
            </w:tcBorders>
            <w:tcMar>
              <w:left w:w="14" w:type="dxa"/>
              <w:right w:w="14" w:type="dxa"/>
            </w:tcMar>
            <w:vAlign w:val="bottom"/>
          </w:tcPr>
          <w:p w14:paraId="4AB00064" w14:textId="267E1098" w:rsidR="001942F2" w:rsidRPr="00FC041B" w:rsidRDefault="001942F2" w:rsidP="00144209">
            <w:pPr>
              <w:jc w:val="center"/>
              <w:rPr>
                <w:sz w:val="18"/>
                <w:szCs w:val="18"/>
              </w:rPr>
            </w:pPr>
            <w:r w:rsidRPr="00FC041B">
              <w:rPr>
                <w:sz w:val="18"/>
                <w:szCs w:val="18"/>
              </w:rPr>
              <w:t>1.138**</w:t>
            </w:r>
          </w:p>
        </w:tc>
        <w:tc>
          <w:tcPr>
            <w:tcW w:w="459" w:type="pct"/>
            <w:tcBorders>
              <w:top w:val="nil"/>
              <w:left w:val="nil"/>
              <w:bottom w:val="nil"/>
              <w:right w:val="nil"/>
            </w:tcBorders>
            <w:tcMar>
              <w:left w:w="14" w:type="dxa"/>
              <w:right w:w="14" w:type="dxa"/>
            </w:tcMar>
            <w:vAlign w:val="bottom"/>
          </w:tcPr>
          <w:p w14:paraId="5D0BD9C3" w14:textId="775B900A" w:rsidR="001942F2" w:rsidRPr="00FC041B" w:rsidRDefault="001942F2" w:rsidP="00144209">
            <w:pPr>
              <w:jc w:val="center"/>
              <w:rPr>
                <w:sz w:val="18"/>
                <w:szCs w:val="18"/>
              </w:rPr>
            </w:pPr>
            <w:r w:rsidRPr="00FC041B">
              <w:rPr>
                <w:sz w:val="18"/>
                <w:szCs w:val="18"/>
              </w:rPr>
              <w:t>0.430***</w:t>
            </w:r>
          </w:p>
        </w:tc>
        <w:tc>
          <w:tcPr>
            <w:tcW w:w="395" w:type="pct"/>
            <w:tcBorders>
              <w:top w:val="nil"/>
              <w:left w:val="nil"/>
              <w:bottom w:val="nil"/>
              <w:right w:val="nil"/>
            </w:tcBorders>
            <w:tcMar>
              <w:left w:w="14" w:type="dxa"/>
              <w:right w:w="14" w:type="dxa"/>
            </w:tcMar>
            <w:vAlign w:val="bottom"/>
          </w:tcPr>
          <w:p w14:paraId="2AADFB16" w14:textId="535A3AB3" w:rsidR="001942F2" w:rsidRPr="00FC041B" w:rsidRDefault="001942F2" w:rsidP="00144209">
            <w:pPr>
              <w:jc w:val="center"/>
              <w:rPr>
                <w:sz w:val="18"/>
                <w:szCs w:val="18"/>
              </w:rPr>
            </w:pPr>
            <w:r w:rsidRPr="00FC041B">
              <w:rPr>
                <w:sz w:val="18"/>
                <w:szCs w:val="18"/>
              </w:rPr>
              <w:t>0.852***</w:t>
            </w:r>
          </w:p>
        </w:tc>
        <w:tc>
          <w:tcPr>
            <w:tcW w:w="438" w:type="pct"/>
            <w:tcBorders>
              <w:top w:val="nil"/>
              <w:left w:val="nil"/>
              <w:bottom w:val="nil"/>
              <w:right w:val="nil"/>
            </w:tcBorders>
            <w:tcMar>
              <w:left w:w="14" w:type="dxa"/>
              <w:right w:w="14" w:type="dxa"/>
            </w:tcMar>
            <w:vAlign w:val="bottom"/>
          </w:tcPr>
          <w:p w14:paraId="6F864E63" w14:textId="32362BE6" w:rsidR="001942F2" w:rsidRPr="00FC041B" w:rsidRDefault="001942F2" w:rsidP="00144209">
            <w:pPr>
              <w:jc w:val="center"/>
              <w:rPr>
                <w:sz w:val="18"/>
                <w:szCs w:val="18"/>
              </w:rPr>
            </w:pPr>
            <w:r w:rsidRPr="00FC041B">
              <w:rPr>
                <w:sz w:val="18"/>
                <w:szCs w:val="18"/>
              </w:rPr>
              <w:t>0.646***</w:t>
            </w:r>
          </w:p>
        </w:tc>
        <w:tc>
          <w:tcPr>
            <w:tcW w:w="385" w:type="pct"/>
            <w:tcBorders>
              <w:top w:val="nil"/>
              <w:left w:val="nil"/>
              <w:bottom w:val="nil"/>
            </w:tcBorders>
            <w:tcMar>
              <w:left w:w="14" w:type="dxa"/>
              <w:right w:w="14" w:type="dxa"/>
            </w:tcMar>
            <w:vAlign w:val="bottom"/>
          </w:tcPr>
          <w:p w14:paraId="0E7A0C2D" w14:textId="241D5F31" w:rsidR="001942F2" w:rsidRPr="00FC041B" w:rsidRDefault="001942F2" w:rsidP="00144209">
            <w:pPr>
              <w:jc w:val="center"/>
              <w:rPr>
                <w:sz w:val="18"/>
                <w:szCs w:val="18"/>
              </w:rPr>
            </w:pPr>
            <w:r w:rsidRPr="00FC041B">
              <w:rPr>
                <w:sz w:val="18"/>
                <w:szCs w:val="18"/>
              </w:rPr>
              <w:t>0.390***</w:t>
            </w:r>
          </w:p>
        </w:tc>
      </w:tr>
      <w:tr w:rsidR="001942F2" w:rsidRPr="00FC041B" w14:paraId="089DFA03" w14:textId="77777777" w:rsidTr="008818B5">
        <w:trPr>
          <w:jc w:val="center"/>
        </w:trPr>
        <w:tc>
          <w:tcPr>
            <w:tcW w:w="545" w:type="pct"/>
            <w:vMerge/>
            <w:tcBorders>
              <w:top w:val="nil"/>
              <w:bottom w:val="nil"/>
              <w:right w:val="nil"/>
            </w:tcBorders>
            <w:tcMar>
              <w:left w:w="43" w:type="dxa"/>
              <w:right w:w="0" w:type="dxa"/>
            </w:tcMar>
            <w:vAlign w:val="center"/>
          </w:tcPr>
          <w:p w14:paraId="41FF5A53" w14:textId="77777777" w:rsidR="001942F2" w:rsidRPr="00FC041B" w:rsidRDefault="001942F2" w:rsidP="00144209">
            <w:pPr>
              <w:rPr>
                <w:sz w:val="18"/>
                <w:szCs w:val="18"/>
              </w:rPr>
            </w:pPr>
          </w:p>
        </w:tc>
        <w:tc>
          <w:tcPr>
            <w:tcW w:w="481" w:type="pct"/>
            <w:tcBorders>
              <w:top w:val="nil"/>
              <w:left w:val="nil"/>
              <w:bottom w:val="nil"/>
              <w:right w:val="nil"/>
            </w:tcBorders>
            <w:tcMar>
              <w:left w:w="14" w:type="dxa"/>
              <w:right w:w="14" w:type="dxa"/>
            </w:tcMar>
            <w:vAlign w:val="bottom"/>
          </w:tcPr>
          <w:p w14:paraId="7C38EA01" w14:textId="7CD62FAF" w:rsidR="001942F2" w:rsidRPr="00FC041B" w:rsidRDefault="001942F2" w:rsidP="00144209">
            <w:pPr>
              <w:jc w:val="center"/>
              <w:rPr>
                <w:sz w:val="18"/>
                <w:szCs w:val="18"/>
              </w:rPr>
            </w:pPr>
            <w:r w:rsidRPr="00FC041B">
              <w:rPr>
                <w:sz w:val="18"/>
                <w:szCs w:val="18"/>
              </w:rPr>
              <w:t>[0.132]</w:t>
            </w:r>
          </w:p>
        </w:tc>
        <w:tc>
          <w:tcPr>
            <w:tcW w:w="460" w:type="pct"/>
            <w:tcBorders>
              <w:top w:val="nil"/>
              <w:left w:val="nil"/>
              <w:bottom w:val="nil"/>
              <w:right w:val="nil"/>
            </w:tcBorders>
            <w:tcMar>
              <w:left w:w="14" w:type="dxa"/>
              <w:right w:w="14" w:type="dxa"/>
            </w:tcMar>
            <w:vAlign w:val="bottom"/>
          </w:tcPr>
          <w:p w14:paraId="2E762FFC" w14:textId="0098E1CD" w:rsidR="001942F2" w:rsidRPr="00FC041B" w:rsidRDefault="001942F2" w:rsidP="00144209">
            <w:pPr>
              <w:jc w:val="center"/>
              <w:rPr>
                <w:sz w:val="18"/>
                <w:szCs w:val="18"/>
              </w:rPr>
            </w:pPr>
            <w:r w:rsidRPr="00FC041B">
              <w:rPr>
                <w:sz w:val="18"/>
                <w:szCs w:val="18"/>
              </w:rPr>
              <w:t>[0.214]</w:t>
            </w:r>
          </w:p>
        </w:tc>
        <w:tc>
          <w:tcPr>
            <w:tcW w:w="460" w:type="pct"/>
            <w:tcBorders>
              <w:top w:val="nil"/>
              <w:left w:val="nil"/>
              <w:bottom w:val="nil"/>
              <w:right w:val="nil"/>
            </w:tcBorders>
            <w:tcMar>
              <w:left w:w="14" w:type="dxa"/>
              <w:right w:w="14" w:type="dxa"/>
            </w:tcMar>
            <w:vAlign w:val="bottom"/>
          </w:tcPr>
          <w:p w14:paraId="071BA7B3" w14:textId="1F8BF4A3" w:rsidR="001942F2" w:rsidRPr="00FC041B" w:rsidRDefault="001942F2" w:rsidP="00144209">
            <w:pPr>
              <w:jc w:val="center"/>
              <w:rPr>
                <w:sz w:val="18"/>
                <w:szCs w:val="18"/>
              </w:rPr>
            </w:pPr>
            <w:r w:rsidRPr="00FC041B">
              <w:rPr>
                <w:sz w:val="18"/>
                <w:szCs w:val="18"/>
              </w:rPr>
              <w:t>[0.370]</w:t>
            </w:r>
          </w:p>
        </w:tc>
        <w:tc>
          <w:tcPr>
            <w:tcW w:w="459" w:type="pct"/>
            <w:tcBorders>
              <w:top w:val="nil"/>
              <w:left w:val="nil"/>
              <w:bottom w:val="nil"/>
              <w:right w:val="nil"/>
            </w:tcBorders>
            <w:tcMar>
              <w:left w:w="14" w:type="dxa"/>
              <w:right w:w="14" w:type="dxa"/>
            </w:tcMar>
            <w:vAlign w:val="bottom"/>
          </w:tcPr>
          <w:p w14:paraId="4AFD26A3" w14:textId="1F408456" w:rsidR="001942F2" w:rsidRPr="00FC041B" w:rsidRDefault="001942F2" w:rsidP="00144209">
            <w:pPr>
              <w:jc w:val="center"/>
              <w:rPr>
                <w:sz w:val="18"/>
                <w:szCs w:val="18"/>
              </w:rPr>
            </w:pPr>
            <w:r w:rsidRPr="00FC041B">
              <w:rPr>
                <w:sz w:val="18"/>
                <w:szCs w:val="18"/>
              </w:rPr>
              <w:t>[0.292]</w:t>
            </w:r>
          </w:p>
        </w:tc>
        <w:tc>
          <w:tcPr>
            <w:tcW w:w="459" w:type="pct"/>
            <w:tcBorders>
              <w:top w:val="nil"/>
              <w:left w:val="nil"/>
              <w:bottom w:val="nil"/>
              <w:right w:val="nil"/>
            </w:tcBorders>
            <w:tcMar>
              <w:left w:w="14" w:type="dxa"/>
              <w:right w:w="14" w:type="dxa"/>
            </w:tcMar>
            <w:vAlign w:val="bottom"/>
          </w:tcPr>
          <w:p w14:paraId="6CC02649" w14:textId="6697293B" w:rsidR="001942F2" w:rsidRPr="00FC041B" w:rsidRDefault="001942F2" w:rsidP="00144209">
            <w:pPr>
              <w:jc w:val="center"/>
              <w:rPr>
                <w:sz w:val="18"/>
                <w:szCs w:val="18"/>
              </w:rPr>
            </w:pPr>
            <w:r w:rsidRPr="00FC041B">
              <w:rPr>
                <w:sz w:val="18"/>
                <w:szCs w:val="18"/>
              </w:rPr>
              <w:t>[0.348]</w:t>
            </w:r>
          </w:p>
        </w:tc>
        <w:tc>
          <w:tcPr>
            <w:tcW w:w="459" w:type="pct"/>
            <w:tcBorders>
              <w:top w:val="nil"/>
              <w:left w:val="nil"/>
              <w:bottom w:val="nil"/>
              <w:right w:val="nil"/>
            </w:tcBorders>
            <w:tcMar>
              <w:left w:w="14" w:type="dxa"/>
              <w:right w:w="14" w:type="dxa"/>
            </w:tcMar>
            <w:vAlign w:val="bottom"/>
          </w:tcPr>
          <w:p w14:paraId="2289AE04" w14:textId="689A1CEF" w:rsidR="001942F2" w:rsidRPr="00FC041B" w:rsidRDefault="001942F2" w:rsidP="00144209">
            <w:pPr>
              <w:jc w:val="center"/>
              <w:rPr>
                <w:sz w:val="18"/>
                <w:szCs w:val="18"/>
              </w:rPr>
            </w:pPr>
            <w:r w:rsidRPr="00FC041B">
              <w:rPr>
                <w:sz w:val="18"/>
                <w:szCs w:val="18"/>
              </w:rPr>
              <w:t>[0.506]</w:t>
            </w:r>
          </w:p>
        </w:tc>
        <w:tc>
          <w:tcPr>
            <w:tcW w:w="459" w:type="pct"/>
            <w:tcBorders>
              <w:top w:val="nil"/>
              <w:left w:val="nil"/>
              <w:bottom w:val="nil"/>
              <w:right w:val="nil"/>
            </w:tcBorders>
            <w:tcMar>
              <w:left w:w="14" w:type="dxa"/>
              <w:right w:w="14" w:type="dxa"/>
            </w:tcMar>
            <w:vAlign w:val="bottom"/>
          </w:tcPr>
          <w:p w14:paraId="16E58DB9" w14:textId="03F50451" w:rsidR="001942F2" w:rsidRPr="00FC041B" w:rsidRDefault="001942F2" w:rsidP="00144209">
            <w:pPr>
              <w:jc w:val="center"/>
              <w:rPr>
                <w:sz w:val="18"/>
                <w:szCs w:val="18"/>
              </w:rPr>
            </w:pPr>
            <w:r w:rsidRPr="00FC041B">
              <w:rPr>
                <w:sz w:val="18"/>
                <w:szCs w:val="18"/>
              </w:rPr>
              <w:t>[0.089]</w:t>
            </w:r>
          </w:p>
        </w:tc>
        <w:tc>
          <w:tcPr>
            <w:tcW w:w="395" w:type="pct"/>
            <w:tcBorders>
              <w:top w:val="nil"/>
              <w:left w:val="nil"/>
              <w:bottom w:val="nil"/>
              <w:right w:val="nil"/>
            </w:tcBorders>
            <w:tcMar>
              <w:left w:w="14" w:type="dxa"/>
              <w:right w:w="14" w:type="dxa"/>
            </w:tcMar>
            <w:vAlign w:val="bottom"/>
          </w:tcPr>
          <w:p w14:paraId="7F7AA382" w14:textId="1F3906FD" w:rsidR="001942F2" w:rsidRPr="00FC041B" w:rsidRDefault="001942F2" w:rsidP="00144209">
            <w:pPr>
              <w:jc w:val="center"/>
              <w:rPr>
                <w:sz w:val="18"/>
                <w:szCs w:val="18"/>
              </w:rPr>
            </w:pPr>
            <w:r w:rsidRPr="00FC041B">
              <w:rPr>
                <w:sz w:val="18"/>
                <w:szCs w:val="18"/>
              </w:rPr>
              <w:t>[0.236]</w:t>
            </w:r>
          </w:p>
        </w:tc>
        <w:tc>
          <w:tcPr>
            <w:tcW w:w="438" w:type="pct"/>
            <w:tcBorders>
              <w:top w:val="nil"/>
              <w:left w:val="nil"/>
              <w:bottom w:val="nil"/>
              <w:right w:val="nil"/>
            </w:tcBorders>
            <w:tcMar>
              <w:left w:w="14" w:type="dxa"/>
              <w:right w:w="14" w:type="dxa"/>
            </w:tcMar>
            <w:vAlign w:val="bottom"/>
          </w:tcPr>
          <w:p w14:paraId="1EDFA000" w14:textId="1808DABE" w:rsidR="001942F2" w:rsidRPr="00FC041B" w:rsidRDefault="001942F2" w:rsidP="00144209">
            <w:pPr>
              <w:jc w:val="center"/>
              <w:rPr>
                <w:sz w:val="18"/>
                <w:szCs w:val="18"/>
              </w:rPr>
            </w:pPr>
            <w:r w:rsidRPr="00FC041B">
              <w:rPr>
                <w:sz w:val="18"/>
                <w:szCs w:val="18"/>
              </w:rPr>
              <w:t>[0.107]</w:t>
            </w:r>
          </w:p>
        </w:tc>
        <w:tc>
          <w:tcPr>
            <w:tcW w:w="385" w:type="pct"/>
            <w:tcBorders>
              <w:top w:val="nil"/>
              <w:left w:val="nil"/>
              <w:bottom w:val="nil"/>
            </w:tcBorders>
            <w:tcMar>
              <w:left w:w="14" w:type="dxa"/>
              <w:right w:w="14" w:type="dxa"/>
            </w:tcMar>
            <w:vAlign w:val="bottom"/>
          </w:tcPr>
          <w:p w14:paraId="0409D787" w14:textId="5747FF0C" w:rsidR="001942F2" w:rsidRPr="00FC041B" w:rsidRDefault="001942F2" w:rsidP="00144209">
            <w:pPr>
              <w:jc w:val="center"/>
              <w:rPr>
                <w:sz w:val="18"/>
                <w:szCs w:val="18"/>
              </w:rPr>
            </w:pPr>
            <w:r w:rsidRPr="00FC041B">
              <w:rPr>
                <w:sz w:val="18"/>
                <w:szCs w:val="18"/>
              </w:rPr>
              <w:t>[0.132]</w:t>
            </w:r>
          </w:p>
        </w:tc>
      </w:tr>
      <w:tr w:rsidR="008810EE" w:rsidRPr="00FC041B" w14:paraId="4CC6A46A" w14:textId="77777777" w:rsidTr="008818B5">
        <w:trPr>
          <w:jc w:val="center"/>
        </w:trPr>
        <w:tc>
          <w:tcPr>
            <w:tcW w:w="545" w:type="pct"/>
            <w:vMerge w:val="restart"/>
            <w:tcBorders>
              <w:top w:val="nil"/>
              <w:bottom w:val="nil"/>
              <w:right w:val="nil"/>
            </w:tcBorders>
            <w:tcMar>
              <w:left w:w="43" w:type="dxa"/>
              <w:right w:w="0" w:type="dxa"/>
            </w:tcMar>
            <w:vAlign w:val="center"/>
          </w:tcPr>
          <w:p w14:paraId="2F8CFFC3" w14:textId="77777777" w:rsidR="008810EE" w:rsidRPr="00FC041B" w:rsidRDefault="008810EE" w:rsidP="00144209">
            <w:pPr>
              <w:rPr>
                <w:sz w:val="18"/>
                <w:szCs w:val="18"/>
              </w:rPr>
            </w:pPr>
            <w:r w:rsidRPr="00FC041B">
              <w:rPr>
                <w:sz w:val="18"/>
                <w:szCs w:val="18"/>
              </w:rPr>
              <w:t xml:space="preserve">2.Subnational </w:t>
            </w:r>
          </w:p>
          <w:p w14:paraId="4F3C97EF" w14:textId="77777777" w:rsidR="008810EE" w:rsidRPr="00FC041B" w:rsidRDefault="008810EE" w:rsidP="00144209">
            <w:pPr>
              <w:rPr>
                <w:sz w:val="18"/>
                <w:szCs w:val="18"/>
              </w:rPr>
            </w:pPr>
            <w:r w:rsidRPr="00FC041B">
              <w:rPr>
                <w:sz w:val="18"/>
                <w:szCs w:val="18"/>
              </w:rPr>
              <w:t xml:space="preserve">   </w:t>
            </w:r>
            <w:proofErr w:type="spellStart"/>
            <w:r w:rsidRPr="00FC041B">
              <w:rPr>
                <w:sz w:val="18"/>
                <w:szCs w:val="18"/>
              </w:rPr>
              <w:t>gov</w:t>
            </w:r>
            <w:proofErr w:type="spellEnd"/>
            <w:r w:rsidRPr="00FC041B">
              <w:rPr>
                <w:sz w:val="18"/>
                <w:szCs w:val="18"/>
              </w:rPr>
              <w:t xml:space="preserve"> layers</w:t>
            </w:r>
          </w:p>
        </w:tc>
        <w:tc>
          <w:tcPr>
            <w:tcW w:w="481" w:type="pct"/>
            <w:tcBorders>
              <w:top w:val="nil"/>
              <w:left w:val="nil"/>
              <w:bottom w:val="nil"/>
              <w:right w:val="nil"/>
            </w:tcBorders>
            <w:tcMar>
              <w:left w:w="14" w:type="dxa"/>
              <w:right w:w="14" w:type="dxa"/>
            </w:tcMar>
            <w:vAlign w:val="bottom"/>
          </w:tcPr>
          <w:p w14:paraId="629D7939" w14:textId="35C86246" w:rsidR="008810EE" w:rsidRPr="00FC041B" w:rsidRDefault="008810EE" w:rsidP="00144209">
            <w:pPr>
              <w:jc w:val="center"/>
              <w:rPr>
                <w:sz w:val="18"/>
                <w:szCs w:val="18"/>
              </w:rPr>
            </w:pPr>
            <w:r w:rsidRPr="00FC041B">
              <w:rPr>
                <w:sz w:val="18"/>
                <w:szCs w:val="18"/>
              </w:rPr>
              <w:t>0.670***</w:t>
            </w:r>
          </w:p>
        </w:tc>
        <w:tc>
          <w:tcPr>
            <w:tcW w:w="460" w:type="pct"/>
            <w:tcBorders>
              <w:top w:val="nil"/>
              <w:left w:val="nil"/>
              <w:bottom w:val="nil"/>
              <w:right w:val="nil"/>
            </w:tcBorders>
            <w:tcMar>
              <w:left w:w="14" w:type="dxa"/>
              <w:right w:w="14" w:type="dxa"/>
            </w:tcMar>
            <w:vAlign w:val="bottom"/>
          </w:tcPr>
          <w:p w14:paraId="4E4071E6" w14:textId="2F14394E" w:rsidR="008810EE" w:rsidRPr="00FC041B" w:rsidRDefault="008810EE" w:rsidP="00144209">
            <w:pPr>
              <w:jc w:val="center"/>
              <w:rPr>
                <w:sz w:val="18"/>
                <w:szCs w:val="18"/>
              </w:rPr>
            </w:pPr>
            <w:r w:rsidRPr="00FC041B">
              <w:rPr>
                <w:sz w:val="18"/>
                <w:szCs w:val="18"/>
              </w:rPr>
              <w:t>0.571***</w:t>
            </w:r>
          </w:p>
        </w:tc>
        <w:tc>
          <w:tcPr>
            <w:tcW w:w="460" w:type="pct"/>
            <w:tcBorders>
              <w:top w:val="nil"/>
              <w:left w:val="nil"/>
              <w:bottom w:val="nil"/>
              <w:right w:val="nil"/>
            </w:tcBorders>
            <w:tcMar>
              <w:left w:w="14" w:type="dxa"/>
              <w:right w:w="14" w:type="dxa"/>
            </w:tcMar>
            <w:vAlign w:val="bottom"/>
          </w:tcPr>
          <w:p w14:paraId="195E5781" w14:textId="00BAB231" w:rsidR="008810EE" w:rsidRPr="00FC041B" w:rsidRDefault="008810EE" w:rsidP="00144209">
            <w:pPr>
              <w:jc w:val="center"/>
              <w:rPr>
                <w:sz w:val="18"/>
                <w:szCs w:val="18"/>
              </w:rPr>
            </w:pPr>
            <w:r w:rsidRPr="00FC041B">
              <w:rPr>
                <w:sz w:val="18"/>
                <w:szCs w:val="18"/>
              </w:rPr>
              <w:t>0.701</w:t>
            </w:r>
          </w:p>
        </w:tc>
        <w:tc>
          <w:tcPr>
            <w:tcW w:w="459" w:type="pct"/>
            <w:tcBorders>
              <w:top w:val="nil"/>
              <w:left w:val="nil"/>
              <w:bottom w:val="nil"/>
              <w:right w:val="nil"/>
            </w:tcBorders>
            <w:tcMar>
              <w:left w:w="14" w:type="dxa"/>
              <w:right w:w="14" w:type="dxa"/>
            </w:tcMar>
            <w:vAlign w:val="bottom"/>
          </w:tcPr>
          <w:p w14:paraId="534FA643" w14:textId="204C1E9E" w:rsidR="008810EE" w:rsidRPr="00FC041B" w:rsidRDefault="008810EE" w:rsidP="00144209">
            <w:pPr>
              <w:jc w:val="center"/>
              <w:rPr>
                <w:sz w:val="18"/>
                <w:szCs w:val="18"/>
              </w:rPr>
            </w:pPr>
            <w:r w:rsidRPr="00FC041B">
              <w:rPr>
                <w:sz w:val="18"/>
                <w:szCs w:val="18"/>
              </w:rPr>
              <w:t>0.592**</w:t>
            </w:r>
          </w:p>
        </w:tc>
        <w:tc>
          <w:tcPr>
            <w:tcW w:w="459" w:type="pct"/>
            <w:tcBorders>
              <w:top w:val="nil"/>
              <w:left w:val="nil"/>
              <w:bottom w:val="nil"/>
              <w:right w:val="nil"/>
            </w:tcBorders>
            <w:tcMar>
              <w:left w:w="14" w:type="dxa"/>
              <w:right w:w="14" w:type="dxa"/>
            </w:tcMar>
            <w:vAlign w:val="bottom"/>
          </w:tcPr>
          <w:p w14:paraId="31AA2D3C" w14:textId="4DE0BD5C" w:rsidR="008810EE" w:rsidRPr="00FC041B" w:rsidRDefault="008810EE" w:rsidP="00144209">
            <w:pPr>
              <w:jc w:val="center"/>
              <w:rPr>
                <w:sz w:val="18"/>
                <w:szCs w:val="18"/>
              </w:rPr>
            </w:pPr>
            <w:r w:rsidRPr="00FC041B">
              <w:rPr>
                <w:sz w:val="18"/>
                <w:szCs w:val="18"/>
              </w:rPr>
              <w:t>0.554</w:t>
            </w:r>
          </w:p>
        </w:tc>
        <w:tc>
          <w:tcPr>
            <w:tcW w:w="459" w:type="pct"/>
            <w:tcBorders>
              <w:top w:val="nil"/>
              <w:left w:val="nil"/>
              <w:bottom w:val="nil"/>
              <w:right w:val="nil"/>
            </w:tcBorders>
            <w:tcMar>
              <w:left w:w="14" w:type="dxa"/>
              <w:right w:w="14" w:type="dxa"/>
            </w:tcMar>
            <w:vAlign w:val="bottom"/>
          </w:tcPr>
          <w:p w14:paraId="689628EB" w14:textId="7E678BB7" w:rsidR="008810EE" w:rsidRPr="00FC041B" w:rsidRDefault="008810EE" w:rsidP="00144209">
            <w:pPr>
              <w:jc w:val="center"/>
              <w:rPr>
                <w:sz w:val="18"/>
                <w:szCs w:val="18"/>
              </w:rPr>
            </w:pPr>
            <w:r w:rsidRPr="00FC041B">
              <w:rPr>
                <w:sz w:val="18"/>
                <w:szCs w:val="18"/>
              </w:rPr>
              <w:t>5.761**</w:t>
            </w:r>
          </w:p>
        </w:tc>
        <w:tc>
          <w:tcPr>
            <w:tcW w:w="459" w:type="pct"/>
            <w:tcBorders>
              <w:top w:val="nil"/>
              <w:left w:val="nil"/>
              <w:bottom w:val="nil"/>
              <w:right w:val="nil"/>
            </w:tcBorders>
            <w:tcMar>
              <w:left w:w="14" w:type="dxa"/>
              <w:right w:w="14" w:type="dxa"/>
            </w:tcMar>
            <w:vAlign w:val="bottom"/>
          </w:tcPr>
          <w:p w14:paraId="63AC9C35" w14:textId="5B7C5057" w:rsidR="008810EE" w:rsidRPr="00FC041B" w:rsidRDefault="008810EE" w:rsidP="00144209">
            <w:pPr>
              <w:jc w:val="center"/>
              <w:rPr>
                <w:sz w:val="18"/>
                <w:szCs w:val="18"/>
                <w:highlight w:val="green"/>
              </w:rPr>
            </w:pPr>
            <w:r w:rsidRPr="00FC041B">
              <w:rPr>
                <w:sz w:val="18"/>
                <w:szCs w:val="18"/>
              </w:rPr>
              <w:t>0.379***</w:t>
            </w:r>
          </w:p>
        </w:tc>
        <w:tc>
          <w:tcPr>
            <w:tcW w:w="395" w:type="pct"/>
            <w:tcBorders>
              <w:top w:val="nil"/>
              <w:left w:val="nil"/>
              <w:bottom w:val="nil"/>
              <w:right w:val="nil"/>
            </w:tcBorders>
            <w:tcMar>
              <w:left w:w="14" w:type="dxa"/>
              <w:right w:w="14" w:type="dxa"/>
            </w:tcMar>
            <w:vAlign w:val="bottom"/>
          </w:tcPr>
          <w:p w14:paraId="6FF1791D" w14:textId="1B34DC4C" w:rsidR="008810EE" w:rsidRPr="00FC041B" w:rsidRDefault="008810EE" w:rsidP="00144209">
            <w:pPr>
              <w:jc w:val="center"/>
              <w:rPr>
                <w:sz w:val="18"/>
                <w:szCs w:val="18"/>
              </w:rPr>
            </w:pPr>
            <w:r w:rsidRPr="00FC041B">
              <w:rPr>
                <w:sz w:val="18"/>
                <w:szCs w:val="18"/>
              </w:rPr>
              <w:t>0.560***</w:t>
            </w:r>
          </w:p>
        </w:tc>
        <w:tc>
          <w:tcPr>
            <w:tcW w:w="438" w:type="pct"/>
            <w:tcBorders>
              <w:top w:val="nil"/>
              <w:left w:val="nil"/>
              <w:bottom w:val="nil"/>
              <w:right w:val="nil"/>
            </w:tcBorders>
            <w:tcMar>
              <w:left w:w="14" w:type="dxa"/>
              <w:right w:w="14" w:type="dxa"/>
            </w:tcMar>
            <w:vAlign w:val="bottom"/>
          </w:tcPr>
          <w:p w14:paraId="1DC041E7" w14:textId="10C7AAE5" w:rsidR="008810EE" w:rsidRPr="00FC041B" w:rsidRDefault="008810EE" w:rsidP="00144209">
            <w:pPr>
              <w:jc w:val="center"/>
              <w:rPr>
                <w:sz w:val="18"/>
                <w:szCs w:val="18"/>
              </w:rPr>
            </w:pPr>
            <w:r w:rsidRPr="00FC041B">
              <w:rPr>
                <w:sz w:val="18"/>
                <w:szCs w:val="18"/>
              </w:rPr>
              <w:t>0.032***</w:t>
            </w:r>
          </w:p>
        </w:tc>
        <w:tc>
          <w:tcPr>
            <w:tcW w:w="385" w:type="pct"/>
            <w:tcBorders>
              <w:top w:val="nil"/>
              <w:left w:val="nil"/>
              <w:bottom w:val="nil"/>
            </w:tcBorders>
            <w:tcMar>
              <w:left w:w="14" w:type="dxa"/>
              <w:right w:w="14" w:type="dxa"/>
            </w:tcMar>
            <w:vAlign w:val="bottom"/>
          </w:tcPr>
          <w:p w14:paraId="73ACF1D6" w14:textId="2599ABED" w:rsidR="008810EE" w:rsidRPr="00FC041B" w:rsidRDefault="008810EE" w:rsidP="00144209">
            <w:pPr>
              <w:jc w:val="center"/>
              <w:rPr>
                <w:sz w:val="18"/>
                <w:szCs w:val="18"/>
              </w:rPr>
            </w:pPr>
            <w:r w:rsidRPr="00FC041B">
              <w:rPr>
                <w:sz w:val="18"/>
                <w:szCs w:val="18"/>
              </w:rPr>
              <w:t>0.670***</w:t>
            </w:r>
          </w:p>
        </w:tc>
      </w:tr>
      <w:tr w:rsidR="008810EE" w:rsidRPr="00FC041B" w14:paraId="08ACB3C8" w14:textId="77777777" w:rsidTr="008818B5">
        <w:trPr>
          <w:jc w:val="center"/>
        </w:trPr>
        <w:tc>
          <w:tcPr>
            <w:tcW w:w="545" w:type="pct"/>
            <w:vMerge/>
            <w:tcBorders>
              <w:top w:val="nil"/>
              <w:bottom w:val="nil"/>
              <w:right w:val="nil"/>
            </w:tcBorders>
            <w:tcMar>
              <w:left w:w="43" w:type="dxa"/>
              <w:right w:w="0" w:type="dxa"/>
            </w:tcMar>
            <w:vAlign w:val="center"/>
          </w:tcPr>
          <w:p w14:paraId="7B9E5224" w14:textId="77777777" w:rsidR="008810EE" w:rsidRPr="00FC041B" w:rsidRDefault="008810EE" w:rsidP="00144209">
            <w:pPr>
              <w:rPr>
                <w:sz w:val="18"/>
                <w:szCs w:val="18"/>
              </w:rPr>
            </w:pPr>
          </w:p>
        </w:tc>
        <w:tc>
          <w:tcPr>
            <w:tcW w:w="481" w:type="pct"/>
            <w:tcBorders>
              <w:top w:val="nil"/>
              <w:left w:val="nil"/>
              <w:bottom w:val="nil"/>
              <w:right w:val="nil"/>
            </w:tcBorders>
            <w:tcMar>
              <w:left w:w="14" w:type="dxa"/>
              <w:right w:w="14" w:type="dxa"/>
            </w:tcMar>
            <w:vAlign w:val="bottom"/>
          </w:tcPr>
          <w:p w14:paraId="03C234E7" w14:textId="62C5AC86" w:rsidR="008810EE" w:rsidRPr="00FC041B" w:rsidRDefault="008810EE" w:rsidP="00144209">
            <w:pPr>
              <w:jc w:val="center"/>
              <w:rPr>
                <w:sz w:val="18"/>
                <w:szCs w:val="18"/>
              </w:rPr>
            </w:pPr>
            <w:r w:rsidRPr="00FC041B">
              <w:rPr>
                <w:sz w:val="18"/>
                <w:szCs w:val="18"/>
              </w:rPr>
              <w:t>[0.154]</w:t>
            </w:r>
          </w:p>
        </w:tc>
        <w:tc>
          <w:tcPr>
            <w:tcW w:w="460" w:type="pct"/>
            <w:tcBorders>
              <w:top w:val="nil"/>
              <w:left w:val="nil"/>
              <w:bottom w:val="nil"/>
              <w:right w:val="nil"/>
            </w:tcBorders>
            <w:tcMar>
              <w:left w:w="14" w:type="dxa"/>
              <w:right w:w="14" w:type="dxa"/>
            </w:tcMar>
            <w:vAlign w:val="bottom"/>
          </w:tcPr>
          <w:p w14:paraId="4C744547" w14:textId="2A816327" w:rsidR="008810EE" w:rsidRPr="00FC041B" w:rsidRDefault="008810EE" w:rsidP="00144209">
            <w:pPr>
              <w:jc w:val="center"/>
              <w:rPr>
                <w:sz w:val="18"/>
                <w:szCs w:val="18"/>
              </w:rPr>
            </w:pPr>
            <w:r w:rsidRPr="00FC041B">
              <w:rPr>
                <w:sz w:val="18"/>
                <w:szCs w:val="18"/>
              </w:rPr>
              <w:t>[0.210]</w:t>
            </w:r>
          </w:p>
        </w:tc>
        <w:tc>
          <w:tcPr>
            <w:tcW w:w="460" w:type="pct"/>
            <w:tcBorders>
              <w:top w:val="nil"/>
              <w:left w:val="nil"/>
              <w:bottom w:val="nil"/>
              <w:right w:val="nil"/>
            </w:tcBorders>
            <w:tcMar>
              <w:left w:w="14" w:type="dxa"/>
              <w:right w:w="14" w:type="dxa"/>
            </w:tcMar>
            <w:vAlign w:val="bottom"/>
          </w:tcPr>
          <w:p w14:paraId="239299F3" w14:textId="79AF665F" w:rsidR="008810EE" w:rsidRPr="00FC041B" w:rsidRDefault="008810EE" w:rsidP="00144209">
            <w:pPr>
              <w:jc w:val="center"/>
              <w:rPr>
                <w:sz w:val="18"/>
                <w:szCs w:val="18"/>
              </w:rPr>
            </w:pPr>
            <w:r w:rsidRPr="00FC041B">
              <w:rPr>
                <w:sz w:val="18"/>
                <w:szCs w:val="18"/>
              </w:rPr>
              <w:t>[0.495]</w:t>
            </w:r>
          </w:p>
        </w:tc>
        <w:tc>
          <w:tcPr>
            <w:tcW w:w="459" w:type="pct"/>
            <w:tcBorders>
              <w:top w:val="nil"/>
              <w:left w:val="nil"/>
              <w:bottom w:val="nil"/>
              <w:right w:val="nil"/>
            </w:tcBorders>
            <w:tcMar>
              <w:left w:w="14" w:type="dxa"/>
              <w:right w:w="14" w:type="dxa"/>
            </w:tcMar>
            <w:vAlign w:val="bottom"/>
          </w:tcPr>
          <w:p w14:paraId="4A28BAFF" w14:textId="1EDDE421" w:rsidR="008810EE" w:rsidRPr="00FC041B" w:rsidRDefault="008810EE" w:rsidP="00144209">
            <w:pPr>
              <w:jc w:val="center"/>
              <w:rPr>
                <w:sz w:val="18"/>
                <w:szCs w:val="18"/>
              </w:rPr>
            </w:pPr>
            <w:r w:rsidRPr="00FC041B">
              <w:rPr>
                <w:sz w:val="18"/>
                <w:szCs w:val="18"/>
              </w:rPr>
              <w:t>[0.272]</w:t>
            </w:r>
          </w:p>
        </w:tc>
        <w:tc>
          <w:tcPr>
            <w:tcW w:w="459" w:type="pct"/>
            <w:tcBorders>
              <w:top w:val="nil"/>
              <w:left w:val="nil"/>
              <w:bottom w:val="nil"/>
              <w:right w:val="nil"/>
            </w:tcBorders>
            <w:tcMar>
              <w:left w:w="14" w:type="dxa"/>
              <w:right w:w="14" w:type="dxa"/>
            </w:tcMar>
            <w:vAlign w:val="bottom"/>
          </w:tcPr>
          <w:p w14:paraId="179A9990" w14:textId="392FB4CA" w:rsidR="008810EE" w:rsidRPr="00FC041B" w:rsidRDefault="008810EE" w:rsidP="00144209">
            <w:pPr>
              <w:jc w:val="center"/>
              <w:rPr>
                <w:sz w:val="18"/>
                <w:szCs w:val="18"/>
              </w:rPr>
            </w:pPr>
            <w:r w:rsidRPr="00FC041B">
              <w:rPr>
                <w:sz w:val="18"/>
                <w:szCs w:val="18"/>
              </w:rPr>
              <w:t>[0.490]</w:t>
            </w:r>
          </w:p>
        </w:tc>
        <w:tc>
          <w:tcPr>
            <w:tcW w:w="459" w:type="pct"/>
            <w:tcBorders>
              <w:top w:val="nil"/>
              <w:left w:val="nil"/>
              <w:bottom w:val="nil"/>
              <w:right w:val="nil"/>
            </w:tcBorders>
            <w:tcMar>
              <w:left w:w="14" w:type="dxa"/>
              <w:right w:w="14" w:type="dxa"/>
            </w:tcMar>
            <w:vAlign w:val="bottom"/>
          </w:tcPr>
          <w:p w14:paraId="2101E362" w14:textId="4B27CE13" w:rsidR="008810EE" w:rsidRPr="00FC041B" w:rsidRDefault="008810EE" w:rsidP="00144209">
            <w:pPr>
              <w:jc w:val="center"/>
              <w:rPr>
                <w:sz w:val="18"/>
                <w:szCs w:val="18"/>
              </w:rPr>
            </w:pPr>
            <w:r w:rsidRPr="00FC041B">
              <w:rPr>
                <w:sz w:val="18"/>
                <w:szCs w:val="18"/>
              </w:rPr>
              <w:t>[2.924]</w:t>
            </w:r>
          </w:p>
        </w:tc>
        <w:tc>
          <w:tcPr>
            <w:tcW w:w="459" w:type="pct"/>
            <w:tcBorders>
              <w:top w:val="nil"/>
              <w:left w:val="nil"/>
              <w:bottom w:val="nil"/>
              <w:right w:val="nil"/>
            </w:tcBorders>
            <w:tcMar>
              <w:left w:w="14" w:type="dxa"/>
              <w:right w:w="14" w:type="dxa"/>
            </w:tcMar>
            <w:vAlign w:val="bottom"/>
          </w:tcPr>
          <w:p w14:paraId="607CF7AC" w14:textId="5EFE0BE5" w:rsidR="008810EE" w:rsidRPr="00FC041B" w:rsidRDefault="008810EE" w:rsidP="00144209">
            <w:pPr>
              <w:jc w:val="center"/>
              <w:rPr>
                <w:sz w:val="18"/>
                <w:szCs w:val="18"/>
                <w:highlight w:val="green"/>
              </w:rPr>
            </w:pPr>
            <w:r w:rsidRPr="00FC041B">
              <w:rPr>
                <w:sz w:val="18"/>
                <w:szCs w:val="18"/>
              </w:rPr>
              <w:t>[0.105]</w:t>
            </w:r>
          </w:p>
        </w:tc>
        <w:tc>
          <w:tcPr>
            <w:tcW w:w="395" w:type="pct"/>
            <w:tcBorders>
              <w:top w:val="nil"/>
              <w:left w:val="nil"/>
              <w:bottom w:val="nil"/>
              <w:right w:val="nil"/>
            </w:tcBorders>
            <w:tcMar>
              <w:left w:w="14" w:type="dxa"/>
              <w:right w:w="14" w:type="dxa"/>
            </w:tcMar>
            <w:vAlign w:val="bottom"/>
          </w:tcPr>
          <w:p w14:paraId="35366FDB" w14:textId="58895424" w:rsidR="008810EE" w:rsidRPr="00FC041B" w:rsidRDefault="008810EE" w:rsidP="00144209">
            <w:pPr>
              <w:jc w:val="center"/>
              <w:rPr>
                <w:sz w:val="18"/>
                <w:szCs w:val="18"/>
              </w:rPr>
            </w:pPr>
            <w:r w:rsidRPr="00FC041B">
              <w:rPr>
                <w:sz w:val="18"/>
                <w:szCs w:val="18"/>
              </w:rPr>
              <w:t>[0.213]</w:t>
            </w:r>
          </w:p>
        </w:tc>
        <w:tc>
          <w:tcPr>
            <w:tcW w:w="438" w:type="pct"/>
            <w:tcBorders>
              <w:top w:val="nil"/>
              <w:left w:val="nil"/>
              <w:bottom w:val="nil"/>
              <w:right w:val="nil"/>
            </w:tcBorders>
            <w:tcMar>
              <w:left w:w="14" w:type="dxa"/>
              <w:right w:w="14" w:type="dxa"/>
            </w:tcMar>
            <w:vAlign w:val="bottom"/>
          </w:tcPr>
          <w:p w14:paraId="046DED65" w14:textId="39657CD6" w:rsidR="008810EE" w:rsidRPr="00FC041B" w:rsidRDefault="008810EE" w:rsidP="00144209">
            <w:pPr>
              <w:jc w:val="center"/>
              <w:rPr>
                <w:sz w:val="18"/>
                <w:szCs w:val="18"/>
              </w:rPr>
            </w:pPr>
            <w:r w:rsidRPr="00FC041B">
              <w:rPr>
                <w:sz w:val="18"/>
                <w:szCs w:val="18"/>
              </w:rPr>
              <w:t>[0.010]</w:t>
            </w:r>
          </w:p>
        </w:tc>
        <w:tc>
          <w:tcPr>
            <w:tcW w:w="385" w:type="pct"/>
            <w:tcBorders>
              <w:top w:val="nil"/>
              <w:left w:val="nil"/>
              <w:bottom w:val="nil"/>
            </w:tcBorders>
            <w:tcMar>
              <w:left w:w="14" w:type="dxa"/>
              <w:right w:w="14" w:type="dxa"/>
            </w:tcMar>
            <w:vAlign w:val="bottom"/>
          </w:tcPr>
          <w:p w14:paraId="0838DE16" w14:textId="33048813" w:rsidR="008810EE" w:rsidRPr="00FC041B" w:rsidRDefault="008810EE" w:rsidP="00144209">
            <w:pPr>
              <w:jc w:val="center"/>
              <w:rPr>
                <w:sz w:val="18"/>
                <w:szCs w:val="18"/>
              </w:rPr>
            </w:pPr>
            <w:r w:rsidRPr="00FC041B">
              <w:rPr>
                <w:sz w:val="18"/>
                <w:szCs w:val="18"/>
              </w:rPr>
              <w:t>[0.154]</w:t>
            </w:r>
          </w:p>
        </w:tc>
      </w:tr>
      <w:tr w:rsidR="00A92749" w:rsidRPr="00FC041B" w14:paraId="72DCF699" w14:textId="77777777" w:rsidTr="0099686D">
        <w:trPr>
          <w:jc w:val="center"/>
        </w:trPr>
        <w:tc>
          <w:tcPr>
            <w:tcW w:w="545" w:type="pct"/>
            <w:vMerge w:val="restart"/>
            <w:tcBorders>
              <w:top w:val="nil"/>
              <w:bottom w:val="nil"/>
              <w:right w:val="nil"/>
            </w:tcBorders>
            <w:tcMar>
              <w:left w:w="43" w:type="dxa"/>
              <w:right w:w="0" w:type="dxa"/>
            </w:tcMar>
            <w:vAlign w:val="center"/>
          </w:tcPr>
          <w:p w14:paraId="6479C590" w14:textId="77777777" w:rsidR="00A92749" w:rsidRPr="00FC041B" w:rsidRDefault="00A92749" w:rsidP="00144209">
            <w:pPr>
              <w:rPr>
                <w:sz w:val="18"/>
                <w:szCs w:val="18"/>
              </w:rPr>
            </w:pPr>
            <w:r w:rsidRPr="00FC041B">
              <w:rPr>
                <w:sz w:val="18"/>
                <w:szCs w:val="18"/>
              </w:rPr>
              <w:t xml:space="preserve">3.Subnational </w:t>
            </w:r>
          </w:p>
          <w:p w14:paraId="2E9D1136" w14:textId="77777777" w:rsidR="00A92749" w:rsidRPr="00FC041B" w:rsidRDefault="00A92749" w:rsidP="00144209">
            <w:pPr>
              <w:rPr>
                <w:sz w:val="18"/>
                <w:szCs w:val="18"/>
              </w:rPr>
            </w:pPr>
            <w:r w:rsidRPr="00FC041B">
              <w:rPr>
                <w:sz w:val="18"/>
                <w:szCs w:val="18"/>
              </w:rPr>
              <w:t xml:space="preserve">   elections</w:t>
            </w:r>
          </w:p>
        </w:tc>
        <w:tc>
          <w:tcPr>
            <w:tcW w:w="481" w:type="pct"/>
            <w:tcBorders>
              <w:top w:val="nil"/>
              <w:left w:val="nil"/>
              <w:bottom w:val="nil"/>
              <w:right w:val="nil"/>
            </w:tcBorders>
            <w:tcMar>
              <w:left w:w="14" w:type="dxa"/>
              <w:right w:w="14" w:type="dxa"/>
            </w:tcMar>
            <w:vAlign w:val="bottom"/>
          </w:tcPr>
          <w:p w14:paraId="5AAA0DAC" w14:textId="1A3F1458" w:rsidR="00A92749" w:rsidRPr="00FC041B" w:rsidRDefault="00A92749" w:rsidP="00144209">
            <w:pPr>
              <w:jc w:val="center"/>
              <w:rPr>
                <w:sz w:val="18"/>
                <w:szCs w:val="18"/>
              </w:rPr>
            </w:pPr>
            <w:r w:rsidRPr="00FC041B">
              <w:rPr>
                <w:sz w:val="18"/>
                <w:szCs w:val="18"/>
              </w:rPr>
              <w:t>0.033***</w:t>
            </w:r>
          </w:p>
        </w:tc>
        <w:tc>
          <w:tcPr>
            <w:tcW w:w="460" w:type="pct"/>
            <w:tcBorders>
              <w:top w:val="nil"/>
              <w:left w:val="nil"/>
              <w:bottom w:val="nil"/>
              <w:right w:val="nil"/>
            </w:tcBorders>
            <w:tcMar>
              <w:left w:w="14" w:type="dxa"/>
              <w:right w:w="14" w:type="dxa"/>
            </w:tcMar>
            <w:vAlign w:val="bottom"/>
          </w:tcPr>
          <w:p w14:paraId="48DB5D25" w14:textId="63965CB0" w:rsidR="00A92749" w:rsidRPr="00FC041B" w:rsidRDefault="00A92749" w:rsidP="00144209">
            <w:pPr>
              <w:jc w:val="center"/>
              <w:rPr>
                <w:sz w:val="18"/>
                <w:szCs w:val="18"/>
              </w:rPr>
            </w:pPr>
            <w:r w:rsidRPr="00FC041B">
              <w:rPr>
                <w:sz w:val="18"/>
                <w:szCs w:val="18"/>
              </w:rPr>
              <w:t>0.036***</w:t>
            </w:r>
          </w:p>
        </w:tc>
        <w:tc>
          <w:tcPr>
            <w:tcW w:w="460" w:type="pct"/>
            <w:tcBorders>
              <w:top w:val="nil"/>
              <w:left w:val="nil"/>
              <w:bottom w:val="nil"/>
              <w:right w:val="nil"/>
            </w:tcBorders>
            <w:tcMar>
              <w:left w:w="14" w:type="dxa"/>
              <w:right w:w="14" w:type="dxa"/>
            </w:tcMar>
            <w:vAlign w:val="bottom"/>
          </w:tcPr>
          <w:p w14:paraId="2291303B" w14:textId="266F6BAA" w:rsidR="00A92749" w:rsidRPr="00FC041B" w:rsidRDefault="00A92749" w:rsidP="00144209">
            <w:pPr>
              <w:jc w:val="center"/>
              <w:rPr>
                <w:sz w:val="18"/>
                <w:szCs w:val="18"/>
              </w:rPr>
            </w:pPr>
            <w:r w:rsidRPr="00FC041B">
              <w:rPr>
                <w:sz w:val="18"/>
                <w:szCs w:val="18"/>
              </w:rPr>
              <w:t>0.052***</w:t>
            </w:r>
          </w:p>
        </w:tc>
        <w:tc>
          <w:tcPr>
            <w:tcW w:w="459" w:type="pct"/>
            <w:tcBorders>
              <w:top w:val="nil"/>
              <w:left w:val="nil"/>
              <w:bottom w:val="nil"/>
              <w:right w:val="nil"/>
            </w:tcBorders>
            <w:tcMar>
              <w:left w:w="14" w:type="dxa"/>
              <w:right w:w="14" w:type="dxa"/>
            </w:tcMar>
            <w:vAlign w:val="bottom"/>
          </w:tcPr>
          <w:p w14:paraId="36F40E77" w14:textId="6C940C7C" w:rsidR="00A92749" w:rsidRPr="00FC041B" w:rsidRDefault="00A92749" w:rsidP="00144209">
            <w:pPr>
              <w:jc w:val="center"/>
              <w:rPr>
                <w:sz w:val="18"/>
                <w:szCs w:val="18"/>
              </w:rPr>
            </w:pPr>
            <w:r w:rsidRPr="00FC041B">
              <w:rPr>
                <w:sz w:val="18"/>
                <w:szCs w:val="18"/>
              </w:rPr>
              <w:t>0.026***</w:t>
            </w:r>
          </w:p>
        </w:tc>
        <w:tc>
          <w:tcPr>
            <w:tcW w:w="459" w:type="pct"/>
            <w:tcBorders>
              <w:top w:val="nil"/>
              <w:left w:val="nil"/>
              <w:bottom w:val="nil"/>
              <w:right w:val="nil"/>
            </w:tcBorders>
            <w:tcMar>
              <w:left w:w="14" w:type="dxa"/>
              <w:right w:w="14" w:type="dxa"/>
            </w:tcMar>
            <w:vAlign w:val="bottom"/>
          </w:tcPr>
          <w:p w14:paraId="4BDBCC90" w14:textId="24E6EB85" w:rsidR="00A92749" w:rsidRPr="00FC041B" w:rsidRDefault="00A92749" w:rsidP="00144209">
            <w:pPr>
              <w:jc w:val="center"/>
              <w:rPr>
                <w:sz w:val="18"/>
                <w:szCs w:val="18"/>
              </w:rPr>
            </w:pPr>
            <w:r w:rsidRPr="00FC041B">
              <w:rPr>
                <w:sz w:val="18"/>
                <w:szCs w:val="18"/>
              </w:rPr>
              <w:t>0.027***</w:t>
            </w:r>
          </w:p>
        </w:tc>
        <w:tc>
          <w:tcPr>
            <w:tcW w:w="459" w:type="pct"/>
            <w:tcBorders>
              <w:top w:val="nil"/>
              <w:left w:val="nil"/>
              <w:bottom w:val="nil"/>
              <w:right w:val="nil"/>
            </w:tcBorders>
            <w:tcMar>
              <w:left w:w="14" w:type="dxa"/>
              <w:right w:w="14" w:type="dxa"/>
            </w:tcMar>
            <w:vAlign w:val="bottom"/>
          </w:tcPr>
          <w:p w14:paraId="4A438847" w14:textId="1D0E9FFE" w:rsidR="00A92749" w:rsidRPr="00FC041B" w:rsidRDefault="00A92749" w:rsidP="00144209">
            <w:pPr>
              <w:jc w:val="center"/>
              <w:rPr>
                <w:sz w:val="18"/>
                <w:szCs w:val="18"/>
              </w:rPr>
            </w:pPr>
            <w:r w:rsidRPr="00FC041B">
              <w:rPr>
                <w:sz w:val="18"/>
                <w:szCs w:val="18"/>
              </w:rPr>
              <w:t>0.026**</w:t>
            </w:r>
          </w:p>
        </w:tc>
        <w:tc>
          <w:tcPr>
            <w:tcW w:w="459" w:type="pct"/>
            <w:tcBorders>
              <w:top w:val="nil"/>
              <w:left w:val="nil"/>
              <w:bottom w:val="nil"/>
              <w:right w:val="nil"/>
            </w:tcBorders>
            <w:tcMar>
              <w:left w:w="14" w:type="dxa"/>
              <w:right w:w="14" w:type="dxa"/>
            </w:tcMar>
            <w:vAlign w:val="bottom"/>
          </w:tcPr>
          <w:p w14:paraId="1BCFEF13" w14:textId="4233A7E1" w:rsidR="00A92749" w:rsidRPr="00FC041B" w:rsidRDefault="00A92749" w:rsidP="00144209">
            <w:pPr>
              <w:jc w:val="center"/>
              <w:rPr>
                <w:sz w:val="18"/>
                <w:szCs w:val="18"/>
                <w:highlight w:val="green"/>
              </w:rPr>
            </w:pPr>
            <w:r w:rsidRPr="00FC041B">
              <w:rPr>
                <w:sz w:val="18"/>
                <w:szCs w:val="18"/>
              </w:rPr>
              <w:t>0.030***</w:t>
            </w:r>
          </w:p>
        </w:tc>
        <w:tc>
          <w:tcPr>
            <w:tcW w:w="395" w:type="pct"/>
            <w:tcBorders>
              <w:top w:val="nil"/>
              <w:left w:val="nil"/>
              <w:bottom w:val="nil"/>
              <w:right w:val="nil"/>
            </w:tcBorders>
            <w:tcMar>
              <w:left w:w="14" w:type="dxa"/>
              <w:right w:w="14" w:type="dxa"/>
            </w:tcMar>
            <w:vAlign w:val="bottom"/>
          </w:tcPr>
          <w:p w14:paraId="1313793B" w14:textId="1A97E980" w:rsidR="00A92749" w:rsidRPr="00FC041B" w:rsidRDefault="00A92749" w:rsidP="00144209">
            <w:pPr>
              <w:jc w:val="center"/>
              <w:rPr>
                <w:sz w:val="18"/>
                <w:szCs w:val="18"/>
              </w:rPr>
            </w:pPr>
            <w:r w:rsidRPr="00FC041B">
              <w:rPr>
                <w:sz w:val="18"/>
                <w:szCs w:val="18"/>
              </w:rPr>
              <w:t>0.024**</w:t>
            </w:r>
          </w:p>
        </w:tc>
        <w:tc>
          <w:tcPr>
            <w:tcW w:w="438" w:type="pct"/>
            <w:tcBorders>
              <w:top w:val="nil"/>
              <w:left w:val="nil"/>
              <w:bottom w:val="nil"/>
              <w:right w:val="nil"/>
            </w:tcBorders>
            <w:tcMar>
              <w:left w:w="14" w:type="dxa"/>
              <w:right w:w="14" w:type="dxa"/>
            </w:tcMar>
            <w:vAlign w:val="bottom"/>
          </w:tcPr>
          <w:p w14:paraId="6D1E914A" w14:textId="12A2BD89" w:rsidR="00A92749" w:rsidRPr="00FC041B" w:rsidRDefault="00A92749" w:rsidP="00144209">
            <w:pPr>
              <w:jc w:val="center"/>
              <w:rPr>
                <w:sz w:val="18"/>
                <w:szCs w:val="18"/>
              </w:rPr>
            </w:pPr>
            <w:r w:rsidRPr="00FC041B">
              <w:rPr>
                <w:sz w:val="18"/>
                <w:szCs w:val="18"/>
              </w:rPr>
              <w:t>0.003***</w:t>
            </w:r>
          </w:p>
        </w:tc>
        <w:tc>
          <w:tcPr>
            <w:tcW w:w="385" w:type="pct"/>
            <w:tcBorders>
              <w:top w:val="nil"/>
              <w:left w:val="nil"/>
              <w:bottom w:val="nil"/>
            </w:tcBorders>
            <w:tcMar>
              <w:left w:w="14" w:type="dxa"/>
              <w:right w:w="14" w:type="dxa"/>
            </w:tcMar>
            <w:vAlign w:val="bottom"/>
          </w:tcPr>
          <w:p w14:paraId="48B8C150" w14:textId="30B2A59E" w:rsidR="00A92749" w:rsidRPr="00FC041B" w:rsidRDefault="00A92749" w:rsidP="00144209">
            <w:pPr>
              <w:jc w:val="center"/>
              <w:rPr>
                <w:sz w:val="18"/>
                <w:szCs w:val="18"/>
              </w:rPr>
            </w:pPr>
            <w:r w:rsidRPr="00FC041B">
              <w:rPr>
                <w:sz w:val="18"/>
                <w:szCs w:val="18"/>
              </w:rPr>
              <w:t>0.042***</w:t>
            </w:r>
          </w:p>
        </w:tc>
      </w:tr>
      <w:tr w:rsidR="00A92749" w:rsidRPr="00FC041B" w14:paraId="1E3CDDD4" w14:textId="77777777" w:rsidTr="0099686D">
        <w:trPr>
          <w:jc w:val="center"/>
        </w:trPr>
        <w:tc>
          <w:tcPr>
            <w:tcW w:w="545" w:type="pct"/>
            <w:vMerge/>
            <w:tcBorders>
              <w:top w:val="nil"/>
              <w:bottom w:val="nil"/>
              <w:right w:val="nil"/>
            </w:tcBorders>
            <w:tcMar>
              <w:left w:w="43" w:type="dxa"/>
              <w:right w:w="0" w:type="dxa"/>
            </w:tcMar>
            <w:vAlign w:val="center"/>
          </w:tcPr>
          <w:p w14:paraId="21ED31F0" w14:textId="77777777" w:rsidR="00A92749" w:rsidRPr="00FC041B" w:rsidRDefault="00A92749" w:rsidP="00144209">
            <w:pPr>
              <w:rPr>
                <w:sz w:val="18"/>
                <w:szCs w:val="18"/>
              </w:rPr>
            </w:pPr>
          </w:p>
        </w:tc>
        <w:tc>
          <w:tcPr>
            <w:tcW w:w="481" w:type="pct"/>
            <w:tcBorders>
              <w:top w:val="nil"/>
              <w:left w:val="nil"/>
              <w:bottom w:val="nil"/>
              <w:right w:val="nil"/>
            </w:tcBorders>
            <w:tcMar>
              <w:left w:w="14" w:type="dxa"/>
              <w:right w:w="14" w:type="dxa"/>
            </w:tcMar>
            <w:vAlign w:val="bottom"/>
          </w:tcPr>
          <w:p w14:paraId="23A17C76" w14:textId="1DFDF365" w:rsidR="00A92749" w:rsidRPr="00FC041B" w:rsidRDefault="00A92749" w:rsidP="00144209">
            <w:pPr>
              <w:jc w:val="center"/>
              <w:rPr>
                <w:sz w:val="18"/>
                <w:szCs w:val="18"/>
              </w:rPr>
            </w:pPr>
            <w:r w:rsidRPr="00FC041B">
              <w:rPr>
                <w:sz w:val="18"/>
                <w:szCs w:val="18"/>
              </w:rPr>
              <w:t>[0.010]</w:t>
            </w:r>
          </w:p>
        </w:tc>
        <w:tc>
          <w:tcPr>
            <w:tcW w:w="460" w:type="pct"/>
            <w:tcBorders>
              <w:top w:val="nil"/>
              <w:left w:val="nil"/>
              <w:bottom w:val="nil"/>
              <w:right w:val="nil"/>
            </w:tcBorders>
            <w:tcMar>
              <w:left w:w="14" w:type="dxa"/>
              <w:right w:w="14" w:type="dxa"/>
            </w:tcMar>
            <w:vAlign w:val="bottom"/>
          </w:tcPr>
          <w:p w14:paraId="05307E28" w14:textId="6F3CC412" w:rsidR="00A92749" w:rsidRPr="00FC041B" w:rsidRDefault="00A92749" w:rsidP="00144209">
            <w:pPr>
              <w:jc w:val="center"/>
              <w:rPr>
                <w:sz w:val="18"/>
                <w:szCs w:val="18"/>
              </w:rPr>
            </w:pPr>
            <w:r w:rsidRPr="00FC041B">
              <w:rPr>
                <w:sz w:val="18"/>
                <w:szCs w:val="18"/>
              </w:rPr>
              <w:t>[0.009]</w:t>
            </w:r>
          </w:p>
        </w:tc>
        <w:tc>
          <w:tcPr>
            <w:tcW w:w="460" w:type="pct"/>
            <w:tcBorders>
              <w:top w:val="nil"/>
              <w:left w:val="nil"/>
              <w:bottom w:val="nil"/>
              <w:right w:val="nil"/>
            </w:tcBorders>
            <w:tcMar>
              <w:left w:w="14" w:type="dxa"/>
              <w:right w:w="14" w:type="dxa"/>
            </w:tcMar>
            <w:vAlign w:val="bottom"/>
          </w:tcPr>
          <w:p w14:paraId="30647C5B" w14:textId="3148D480" w:rsidR="00A92749" w:rsidRPr="00FC041B" w:rsidRDefault="00A92749" w:rsidP="00144209">
            <w:pPr>
              <w:jc w:val="center"/>
              <w:rPr>
                <w:sz w:val="18"/>
                <w:szCs w:val="18"/>
              </w:rPr>
            </w:pPr>
            <w:r w:rsidRPr="00FC041B">
              <w:rPr>
                <w:sz w:val="18"/>
                <w:szCs w:val="18"/>
              </w:rPr>
              <w:t>[0.010]</w:t>
            </w:r>
          </w:p>
        </w:tc>
        <w:tc>
          <w:tcPr>
            <w:tcW w:w="459" w:type="pct"/>
            <w:tcBorders>
              <w:top w:val="nil"/>
              <w:left w:val="nil"/>
              <w:bottom w:val="nil"/>
              <w:right w:val="nil"/>
            </w:tcBorders>
            <w:tcMar>
              <w:left w:w="14" w:type="dxa"/>
              <w:right w:w="14" w:type="dxa"/>
            </w:tcMar>
            <w:vAlign w:val="bottom"/>
          </w:tcPr>
          <w:p w14:paraId="1A036EE6" w14:textId="5A1AD1B7" w:rsidR="00A92749" w:rsidRPr="00FC041B" w:rsidRDefault="00A92749" w:rsidP="00144209">
            <w:pPr>
              <w:jc w:val="center"/>
              <w:rPr>
                <w:sz w:val="18"/>
                <w:szCs w:val="18"/>
              </w:rPr>
            </w:pPr>
            <w:r w:rsidRPr="00FC041B">
              <w:rPr>
                <w:sz w:val="18"/>
                <w:szCs w:val="18"/>
              </w:rPr>
              <w:t>[0.009]</w:t>
            </w:r>
          </w:p>
        </w:tc>
        <w:tc>
          <w:tcPr>
            <w:tcW w:w="459" w:type="pct"/>
            <w:tcBorders>
              <w:top w:val="nil"/>
              <w:left w:val="nil"/>
              <w:bottom w:val="nil"/>
              <w:right w:val="nil"/>
            </w:tcBorders>
            <w:tcMar>
              <w:left w:w="14" w:type="dxa"/>
              <w:right w:w="14" w:type="dxa"/>
            </w:tcMar>
            <w:vAlign w:val="bottom"/>
          </w:tcPr>
          <w:p w14:paraId="10C23E1B" w14:textId="6F98EA04" w:rsidR="00A92749" w:rsidRPr="00FC041B" w:rsidRDefault="00A92749" w:rsidP="00144209">
            <w:pPr>
              <w:jc w:val="center"/>
              <w:rPr>
                <w:sz w:val="18"/>
                <w:szCs w:val="18"/>
              </w:rPr>
            </w:pPr>
            <w:r w:rsidRPr="00FC041B">
              <w:rPr>
                <w:sz w:val="18"/>
                <w:szCs w:val="18"/>
              </w:rPr>
              <w:t>[0.010]</w:t>
            </w:r>
          </w:p>
        </w:tc>
        <w:tc>
          <w:tcPr>
            <w:tcW w:w="459" w:type="pct"/>
            <w:tcBorders>
              <w:top w:val="nil"/>
              <w:left w:val="nil"/>
              <w:bottom w:val="nil"/>
              <w:right w:val="nil"/>
            </w:tcBorders>
            <w:tcMar>
              <w:left w:w="14" w:type="dxa"/>
              <w:right w:w="14" w:type="dxa"/>
            </w:tcMar>
            <w:vAlign w:val="bottom"/>
          </w:tcPr>
          <w:p w14:paraId="06D54F67" w14:textId="0BCF82AE" w:rsidR="00A92749" w:rsidRPr="00FC041B" w:rsidRDefault="00A92749" w:rsidP="00144209">
            <w:pPr>
              <w:jc w:val="center"/>
              <w:rPr>
                <w:sz w:val="18"/>
                <w:szCs w:val="18"/>
              </w:rPr>
            </w:pPr>
            <w:r w:rsidRPr="00FC041B">
              <w:rPr>
                <w:sz w:val="18"/>
                <w:szCs w:val="18"/>
              </w:rPr>
              <w:t>[0.012]</w:t>
            </w:r>
          </w:p>
        </w:tc>
        <w:tc>
          <w:tcPr>
            <w:tcW w:w="459" w:type="pct"/>
            <w:tcBorders>
              <w:top w:val="nil"/>
              <w:left w:val="nil"/>
              <w:bottom w:val="nil"/>
              <w:right w:val="nil"/>
            </w:tcBorders>
            <w:tcMar>
              <w:left w:w="14" w:type="dxa"/>
              <w:right w:w="14" w:type="dxa"/>
            </w:tcMar>
            <w:vAlign w:val="bottom"/>
          </w:tcPr>
          <w:p w14:paraId="4053E1BC" w14:textId="2E7FE905" w:rsidR="00A92749" w:rsidRPr="00FC041B" w:rsidRDefault="00A92749" w:rsidP="00144209">
            <w:pPr>
              <w:jc w:val="center"/>
              <w:rPr>
                <w:sz w:val="18"/>
                <w:szCs w:val="18"/>
              </w:rPr>
            </w:pPr>
            <w:r w:rsidRPr="00FC041B">
              <w:rPr>
                <w:sz w:val="18"/>
                <w:szCs w:val="18"/>
              </w:rPr>
              <w:t>[0.007]</w:t>
            </w:r>
          </w:p>
        </w:tc>
        <w:tc>
          <w:tcPr>
            <w:tcW w:w="395" w:type="pct"/>
            <w:tcBorders>
              <w:top w:val="nil"/>
              <w:left w:val="nil"/>
              <w:bottom w:val="nil"/>
              <w:right w:val="nil"/>
            </w:tcBorders>
            <w:tcMar>
              <w:left w:w="14" w:type="dxa"/>
              <w:right w:w="14" w:type="dxa"/>
            </w:tcMar>
            <w:vAlign w:val="bottom"/>
          </w:tcPr>
          <w:p w14:paraId="6D07AF6D" w14:textId="38FB0A56" w:rsidR="00A92749" w:rsidRPr="00FC041B" w:rsidRDefault="00A92749" w:rsidP="00144209">
            <w:pPr>
              <w:jc w:val="center"/>
              <w:rPr>
                <w:sz w:val="18"/>
                <w:szCs w:val="18"/>
              </w:rPr>
            </w:pPr>
            <w:r w:rsidRPr="00FC041B">
              <w:rPr>
                <w:sz w:val="18"/>
                <w:szCs w:val="18"/>
              </w:rPr>
              <w:t>[0.010]</w:t>
            </w:r>
          </w:p>
        </w:tc>
        <w:tc>
          <w:tcPr>
            <w:tcW w:w="438" w:type="pct"/>
            <w:tcBorders>
              <w:top w:val="nil"/>
              <w:left w:val="nil"/>
              <w:bottom w:val="nil"/>
              <w:right w:val="nil"/>
            </w:tcBorders>
            <w:tcMar>
              <w:left w:w="14" w:type="dxa"/>
              <w:right w:w="14" w:type="dxa"/>
            </w:tcMar>
            <w:vAlign w:val="bottom"/>
          </w:tcPr>
          <w:p w14:paraId="5AE1E966" w14:textId="506469BF" w:rsidR="00A92749" w:rsidRPr="00FC041B" w:rsidRDefault="00A92749" w:rsidP="00144209">
            <w:pPr>
              <w:jc w:val="center"/>
              <w:rPr>
                <w:sz w:val="18"/>
                <w:szCs w:val="18"/>
              </w:rPr>
            </w:pPr>
            <w:r w:rsidRPr="00FC041B">
              <w:rPr>
                <w:sz w:val="18"/>
                <w:szCs w:val="18"/>
              </w:rPr>
              <w:t>[0.001]</w:t>
            </w:r>
          </w:p>
        </w:tc>
        <w:tc>
          <w:tcPr>
            <w:tcW w:w="385" w:type="pct"/>
            <w:tcBorders>
              <w:top w:val="nil"/>
              <w:left w:val="nil"/>
              <w:bottom w:val="nil"/>
            </w:tcBorders>
            <w:tcMar>
              <w:left w:w="14" w:type="dxa"/>
              <w:right w:w="14" w:type="dxa"/>
            </w:tcMar>
            <w:vAlign w:val="bottom"/>
          </w:tcPr>
          <w:p w14:paraId="27C3D130" w14:textId="39D698F7" w:rsidR="00A92749" w:rsidRPr="00FC041B" w:rsidRDefault="00A92749" w:rsidP="00144209">
            <w:pPr>
              <w:jc w:val="center"/>
              <w:rPr>
                <w:sz w:val="18"/>
                <w:szCs w:val="18"/>
              </w:rPr>
            </w:pPr>
            <w:r w:rsidRPr="00FC041B">
              <w:rPr>
                <w:sz w:val="18"/>
                <w:szCs w:val="18"/>
              </w:rPr>
              <w:t>[0.011]</w:t>
            </w:r>
          </w:p>
        </w:tc>
      </w:tr>
      <w:tr w:rsidR="00E552C0" w:rsidRPr="00FC041B" w14:paraId="08419D88" w14:textId="77777777" w:rsidTr="00465E9C">
        <w:trPr>
          <w:jc w:val="center"/>
        </w:trPr>
        <w:tc>
          <w:tcPr>
            <w:tcW w:w="545" w:type="pct"/>
            <w:vMerge w:val="restart"/>
            <w:tcBorders>
              <w:top w:val="nil"/>
              <w:bottom w:val="nil"/>
              <w:right w:val="nil"/>
            </w:tcBorders>
            <w:tcMar>
              <w:left w:w="43" w:type="dxa"/>
              <w:right w:w="0" w:type="dxa"/>
            </w:tcMar>
            <w:vAlign w:val="center"/>
          </w:tcPr>
          <w:p w14:paraId="2016DB1E" w14:textId="77777777" w:rsidR="00E552C0" w:rsidRPr="00FC041B" w:rsidRDefault="00E552C0" w:rsidP="00144209">
            <w:pPr>
              <w:rPr>
                <w:sz w:val="18"/>
                <w:szCs w:val="18"/>
              </w:rPr>
            </w:pPr>
            <w:r w:rsidRPr="00FC041B">
              <w:rPr>
                <w:sz w:val="18"/>
                <w:szCs w:val="18"/>
              </w:rPr>
              <w:t xml:space="preserve">4.Autonomous </w:t>
            </w:r>
          </w:p>
          <w:p w14:paraId="27E0E438" w14:textId="77777777" w:rsidR="00E552C0" w:rsidRPr="00FC041B" w:rsidRDefault="00E552C0" w:rsidP="00144209">
            <w:pPr>
              <w:rPr>
                <w:sz w:val="18"/>
                <w:szCs w:val="18"/>
              </w:rPr>
            </w:pPr>
            <w:r w:rsidRPr="00FC041B">
              <w:rPr>
                <w:sz w:val="18"/>
                <w:szCs w:val="18"/>
              </w:rPr>
              <w:t xml:space="preserve">   regions</w:t>
            </w:r>
          </w:p>
        </w:tc>
        <w:tc>
          <w:tcPr>
            <w:tcW w:w="481" w:type="pct"/>
            <w:tcBorders>
              <w:top w:val="nil"/>
              <w:left w:val="nil"/>
              <w:bottom w:val="nil"/>
              <w:right w:val="nil"/>
            </w:tcBorders>
            <w:tcMar>
              <w:left w:w="14" w:type="dxa"/>
              <w:right w:w="14" w:type="dxa"/>
            </w:tcMar>
            <w:vAlign w:val="bottom"/>
          </w:tcPr>
          <w:p w14:paraId="799FF568" w14:textId="210A58D8" w:rsidR="00E552C0" w:rsidRPr="00FC041B" w:rsidRDefault="00E552C0" w:rsidP="00144209">
            <w:pPr>
              <w:jc w:val="center"/>
              <w:rPr>
                <w:sz w:val="18"/>
                <w:szCs w:val="18"/>
              </w:rPr>
            </w:pPr>
            <w:r w:rsidRPr="00FC041B">
              <w:rPr>
                <w:sz w:val="18"/>
                <w:szCs w:val="18"/>
              </w:rPr>
              <w:t>0.516***</w:t>
            </w:r>
          </w:p>
        </w:tc>
        <w:tc>
          <w:tcPr>
            <w:tcW w:w="460" w:type="pct"/>
            <w:tcBorders>
              <w:top w:val="nil"/>
              <w:left w:val="nil"/>
              <w:bottom w:val="nil"/>
              <w:right w:val="nil"/>
            </w:tcBorders>
            <w:tcMar>
              <w:left w:w="14" w:type="dxa"/>
              <w:right w:w="14" w:type="dxa"/>
            </w:tcMar>
            <w:vAlign w:val="bottom"/>
          </w:tcPr>
          <w:p w14:paraId="08969869" w14:textId="6B15AD94" w:rsidR="00E552C0" w:rsidRPr="00FC041B" w:rsidRDefault="00E552C0" w:rsidP="00144209">
            <w:pPr>
              <w:jc w:val="center"/>
              <w:rPr>
                <w:sz w:val="18"/>
                <w:szCs w:val="18"/>
              </w:rPr>
            </w:pPr>
            <w:r w:rsidRPr="00FC041B">
              <w:rPr>
                <w:sz w:val="18"/>
                <w:szCs w:val="18"/>
              </w:rPr>
              <w:t>0.651***</w:t>
            </w:r>
          </w:p>
        </w:tc>
        <w:tc>
          <w:tcPr>
            <w:tcW w:w="460" w:type="pct"/>
            <w:tcBorders>
              <w:top w:val="nil"/>
              <w:left w:val="nil"/>
              <w:bottom w:val="nil"/>
              <w:right w:val="nil"/>
            </w:tcBorders>
            <w:tcMar>
              <w:left w:w="14" w:type="dxa"/>
              <w:right w:w="14" w:type="dxa"/>
            </w:tcMar>
            <w:vAlign w:val="bottom"/>
          </w:tcPr>
          <w:p w14:paraId="1461B0EA" w14:textId="552083F7" w:rsidR="00E552C0" w:rsidRPr="00FC041B" w:rsidRDefault="00E552C0" w:rsidP="00144209">
            <w:pPr>
              <w:jc w:val="center"/>
              <w:rPr>
                <w:sz w:val="18"/>
                <w:szCs w:val="18"/>
              </w:rPr>
            </w:pPr>
            <w:r w:rsidRPr="00FC041B">
              <w:rPr>
                <w:sz w:val="18"/>
                <w:szCs w:val="18"/>
              </w:rPr>
              <w:t>0.562</w:t>
            </w:r>
          </w:p>
        </w:tc>
        <w:tc>
          <w:tcPr>
            <w:tcW w:w="459" w:type="pct"/>
            <w:tcBorders>
              <w:top w:val="nil"/>
              <w:left w:val="nil"/>
              <w:bottom w:val="nil"/>
              <w:right w:val="nil"/>
            </w:tcBorders>
            <w:tcMar>
              <w:left w:w="14" w:type="dxa"/>
              <w:right w:w="14" w:type="dxa"/>
            </w:tcMar>
            <w:vAlign w:val="bottom"/>
          </w:tcPr>
          <w:p w14:paraId="02CCC067" w14:textId="768B3F5F" w:rsidR="00E552C0" w:rsidRPr="00FC041B" w:rsidRDefault="00E552C0" w:rsidP="00144209">
            <w:pPr>
              <w:jc w:val="center"/>
              <w:rPr>
                <w:sz w:val="18"/>
                <w:szCs w:val="18"/>
              </w:rPr>
            </w:pPr>
            <w:r w:rsidRPr="00FC041B">
              <w:rPr>
                <w:sz w:val="18"/>
                <w:szCs w:val="18"/>
              </w:rPr>
              <w:t>0.599***</w:t>
            </w:r>
          </w:p>
        </w:tc>
        <w:tc>
          <w:tcPr>
            <w:tcW w:w="459" w:type="pct"/>
            <w:tcBorders>
              <w:top w:val="nil"/>
              <w:left w:val="nil"/>
              <w:bottom w:val="nil"/>
              <w:right w:val="nil"/>
            </w:tcBorders>
            <w:tcMar>
              <w:left w:w="14" w:type="dxa"/>
              <w:right w:w="14" w:type="dxa"/>
            </w:tcMar>
            <w:vAlign w:val="bottom"/>
          </w:tcPr>
          <w:p w14:paraId="03FDD629" w14:textId="61DD9504" w:rsidR="00E552C0" w:rsidRPr="00FC041B" w:rsidRDefault="00E552C0" w:rsidP="00144209">
            <w:pPr>
              <w:jc w:val="center"/>
              <w:rPr>
                <w:sz w:val="18"/>
                <w:szCs w:val="18"/>
              </w:rPr>
            </w:pPr>
            <w:r w:rsidRPr="00FC041B">
              <w:rPr>
                <w:sz w:val="18"/>
                <w:szCs w:val="18"/>
              </w:rPr>
              <w:t>0.543</w:t>
            </w:r>
          </w:p>
        </w:tc>
        <w:tc>
          <w:tcPr>
            <w:tcW w:w="459" w:type="pct"/>
            <w:tcBorders>
              <w:top w:val="nil"/>
              <w:left w:val="nil"/>
              <w:bottom w:val="nil"/>
              <w:right w:val="nil"/>
            </w:tcBorders>
            <w:tcMar>
              <w:left w:w="14" w:type="dxa"/>
              <w:right w:w="14" w:type="dxa"/>
            </w:tcMar>
            <w:vAlign w:val="bottom"/>
          </w:tcPr>
          <w:p w14:paraId="3C0D92DA" w14:textId="07DF6939" w:rsidR="00E552C0" w:rsidRPr="00FC041B" w:rsidRDefault="00E552C0" w:rsidP="00144209">
            <w:pPr>
              <w:jc w:val="center"/>
              <w:rPr>
                <w:sz w:val="18"/>
                <w:szCs w:val="18"/>
              </w:rPr>
            </w:pPr>
            <w:r w:rsidRPr="00FC041B">
              <w:rPr>
                <w:sz w:val="18"/>
                <w:szCs w:val="18"/>
              </w:rPr>
              <w:t>1.290</w:t>
            </w:r>
          </w:p>
        </w:tc>
        <w:tc>
          <w:tcPr>
            <w:tcW w:w="459" w:type="pct"/>
            <w:tcBorders>
              <w:top w:val="nil"/>
              <w:left w:val="nil"/>
              <w:bottom w:val="nil"/>
              <w:right w:val="nil"/>
            </w:tcBorders>
            <w:tcMar>
              <w:left w:w="14" w:type="dxa"/>
              <w:right w:w="14" w:type="dxa"/>
            </w:tcMar>
            <w:vAlign w:val="bottom"/>
          </w:tcPr>
          <w:p w14:paraId="6FC78941" w14:textId="0E893847" w:rsidR="00E552C0" w:rsidRPr="00FC041B" w:rsidRDefault="00E552C0" w:rsidP="00144209">
            <w:pPr>
              <w:jc w:val="center"/>
              <w:rPr>
                <w:sz w:val="18"/>
                <w:szCs w:val="18"/>
              </w:rPr>
            </w:pPr>
            <w:r w:rsidRPr="00FC041B">
              <w:rPr>
                <w:sz w:val="18"/>
                <w:szCs w:val="18"/>
              </w:rPr>
              <w:t>0.640***</w:t>
            </w:r>
          </w:p>
        </w:tc>
        <w:tc>
          <w:tcPr>
            <w:tcW w:w="395" w:type="pct"/>
            <w:tcBorders>
              <w:top w:val="nil"/>
              <w:left w:val="nil"/>
              <w:bottom w:val="nil"/>
              <w:right w:val="nil"/>
            </w:tcBorders>
            <w:tcMar>
              <w:left w:w="14" w:type="dxa"/>
              <w:right w:w="14" w:type="dxa"/>
            </w:tcMar>
            <w:vAlign w:val="bottom"/>
          </w:tcPr>
          <w:p w14:paraId="54E96BE3" w14:textId="681DEC6B" w:rsidR="00E552C0" w:rsidRPr="00FC041B" w:rsidRDefault="00E552C0" w:rsidP="00144209">
            <w:pPr>
              <w:jc w:val="center"/>
              <w:rPr>
                <w:sz w:val="18"/>
                <w:szCs w:val="18"/>
              </w:rPr>
            </w:pPr>
            <w:r w:rsidRPr="00FC041B">
              <w:rPr>
                <w:sz w:val="18"/>
                <w:szCs w:val="18"/>
              </w:rPr>
              <w:t>0.656***</w:t>
            </w:r>
          </w:p>
        </w:tc>
        <w:tc>
          <w:tcPr>
            <w:tcW w:w="438" w:type="pct"/>
            <w:tcBorders>
              <w:top w:val="nil"/>
              <w:left w:val="nil"/>
              <w:bottom w:val="nil"/>
              <w:right w:val="nil"/>
            </w:tcBorders>
            <w:tcMar>
              <w:left w:w="14" w:type="dxa"/>
              <w:right w:w="14" w:type="dxa"/>
            </w:tcMar>
            <w:vAlign w:val="bottom"/>
          </w:tcPr>
          <w:p w14:paraId="19DCC540" w14:textId="2DC925CB" w:rsidR="00E552C0" w:rsidRPr="00FC041B" w:rsidRDefault="00E552C0" w:rsidP="00144209">
            <w:pPr>
              <w:jc w:val="center"/>
              <w:rPr>
                <w:sz w:val="18"/>
                <w:szCs w:val="18"/>
              </w:rPr>
            </w:pPr>
            <w:r w:rsidRPr="00FC041B">
              <w:rPr>
                <w:sz w:val="18"/>
                <w:szCs w:val="18"/>
              </w:rPr>
              <w:t>0.236*</w:t>
            </w:r>
          </w:p>
        </w:tc>
        <w:tc>
          <w:tcPr>
            <w:tcW w:w="385" w:type="pct"/>
            <w:tcBorders>
              <w:top w:val="nil"/>
              <w:left w:val="nil"/>
              <w:bottom w:val="nil"/>
            </w:tcBorders>
            <w:tcMar>
              <w:left w:w="14" w:type="dxa"/>
              <w:right w:w="14" w:type="dxa"/>
            </w:tcMar>
            <w:vAlign w:val="bottom"/>
          </w:tcPr>
          <w:p w14:paraId="4587DD4D" w14:textId="1A241559" w:rsidR="00E552C0" w:rsidRPr="00FC041B" w:rsidRDefault="00E552C0" w:rsidP="00144209">
            <w:pPr>
              <w:jc w:val="center"/>
              <w:rPr>
                <w:sz w:val="18"/>
                <w:szCs w:val="18"/>
              </w:rPr>
            </w:pPr>
            <w:r w:rsidRPr="00FC041B">
              <w:rPr>
                <w:sz w:val="18"/>
                <w:szCs w:val="18"/>
              </w:rPr>
              <w:t>0.516***</w:t>
            </w:r>
          </w:p>
        </w:tc>
      </w:tr>
      <w:tr w:rsidR="00E552C0" w:rsidRPr="00FC041B" w14:paraId="3165E66C" w14:textId="77777777" w:rsidTr="00465E9C">
        <w:trPr>
          <w:jc w:val="center"/>
        </w:trPr>
        <w:tc>
          <w:tcPr>
            <w:tcW w:w="545" w:type="pct"/>
            <w:vMerge/>
            <w:tcBorders>
              <w:top w:val="nil"/>
              <w:bottom w:val="nil"/>
              <w:right w:val="nil"/>
            </w:tcBorders>
            <w:tcMar>
              <w:left w:w="43" w:type="dxa"/>
              <w:right w:w="0" w:type="dxa"/>
            </w:tcMar>
            <w:vAlign w:val="center"/>
          </w:tcPr>
          <w:p w14:paraId="5845139E" w14:textId="77777777" w:rsidR="00E552C0" w:rsidRPr="00FC041B" w:rsidRDefault="00E552C0" w:rsidP="00144209">
            <w:pPr>
              <w:rPr>
                <w:sz w:val="18"/>
                <w:szCs w:val="18"/>
              </w:rPr>
            </w:pPr>
          </w:p>
        </w:tc>
        <w:tc>
          <w:tcPr>
            <w:tcW w:w="481" w:type="pct"/>
            <w:tcBorders>
              <w:top w:val="nil"/>
              <w:left w:val="nil"/>
              <w:bottom w:val="nil"/>
              <w:right w:val="nil"/>
            </w:tcBorders>
            <w:tcMar>
              <w:left w:w="14" w:type="dxa"/>
              <w:right w:w="14" w:type="dxa"/>
            </w:tcMar>
            <w:vAlign w:val="bottom"/>
          </w:tcPr>
          <w:p w14:paraId="6D0E6A7D" w14:textId="71532CF3" w:rsidR="00E552C0" w:rsidRPr="00FC041B" w:rsidRDefault="00E552C0" w:rsidP="00144209">
            <w:pPr>
              <w:jc w:val="center"/>
              <w:rPr>
                <w:sz w:val="18"/>
                <w:szCs w:val="18"/>
              </w:rPr>
            </w:pPr>
            <w:r w:rsidRPr="00FC041B">
              <w:rPr>
                <w:sz w:val="18"/>
                <w:szCs w:val="18"/>
              </w:rPr>
              <w:t>[0.149]</w:t>
            </w:r>
          </w:p>
        </w:tc>
        <w:tc>
          <w:tcPr>
            <w:tcW w:w="460" w:type="pct"/>
            <w:tcBorders>
              <w:top w:val="nil"/>
              <w:left w:val="nil"/>
              <w:bottom w:val="nil"/>
              <w:right w:val="nil"/>
            </w:tcBorders>
            <w:tcMar>
              <w:left w:w="14" w:type="dxa"/>
              <w:right w:w="14" w:type="dxa"/>
            </w:tcMar>
            <w:vAlign w:val="bottom"/>
          </w:tcPr>
          <w:p w14:paraId="5D18324C" w14:textId="06EEB5FD" w:rsidR="00E552C0" w:rsidRPr="00FC041B" w:rsidRDefault="00E552C0" w:rsidP="00144209">
            <w:pPr>
              <w:jc w:val="center"/>
              <w:rPr>
                <w:sz w:val="18"/>
                <w:szCs w:val="18"/>
              </w:rPr>
            </w:pPr>
            <w:r w:rsidRPr="00FC041B">
              <w:rPr>
                <w:sz w:val="18"/>
                <w:szCs w:val="18"/>
              </w:rPr>
              <w:t>[0.239]</w:t>
            </w:r>
          </w:p>
        </w:tc>
        <w:tc>
          <w:tcPr>
            <w:tcW w:w="460" w:type="pct"/>
            <w:tcBorders>
              <w:top w:val="nil"/>
              <w:left w:val="nil"/>
              <w:bottom w:val="nil"/>
              <w:right w:val="nil"/>
            </w:tcBorders>
            <w:tcMar>
              <w:left w:w="14" w:type="dxa"/>
              <w:right w:w="14" w:type="dxa"/>
            </w:tcMar>
            <w:vAlign w:val="bottom"/>
          </w:tcPr>
          <w:p w14:paraId="044E753D" w14:textId="39B9D80A" w:rsidR="00E552C0" w:rsidRPr="00FC041B" w:rsidRDefault="00E552C0" w:rsidP="00144209">
            <w:pPr>
              <w:jc w:val="center"/>
              <w:rPr>
                <w:sz w:val="18"/>
                <w:szCs w:val="18"/>
              </w:rPr>
            </w:pPr>
            <w:r w:rsidRPr="00FC041B">
              <w:rPr>
                <w:sz w:val="18"/>
                <w:szCs w:val="18"/>
              </w:rPr>
              <w:t>[0.362]</w:t>
            </w:r>
          </w:p>
        </w:tc>
        <w:tc>
          <w:tcPr>
            <w:tcW w:w="459" w:type="pct"/>
            <w:tcBorders>
              <w:top w:val="nil"/>
              <w:left w:val="nil"/>
              <w:bottom w:val="nil"/>
              <w:right w:val="nil"/>
            </w:tcBorders>
            <w:tcMar>
              <w:left w:w="14" w:type="dxa"/>
              <w:right w:w="14" w:type="dxa"/>
            </w:tcMar>
            <w:vAlign w:val="bottom"/>
          </w:tcPr>
          <w:p w14:paraId="50F460A7" w14:textId="4035BD65" w:rsidR="00E552C0" w:rsidRPr="00FC041B" w:rsidRDefault="00E552C0" w:rsidP="00144209">
            <w:pPr>
              <w:jc w:val="center"/>
              <w:rPr>
                <w:sz w:val="18"/>
                <w:szCs w:val="18"/>
              </w:rPr>
            </w:pPr>
            <w:r w:rsidRPr="00FC041B">
              <w:rPr>
                <w:sz w:val="18"/>
                <w:szCs w:val="18"/>
              </w:rPr>
              <w:t>[0.224]</w:t>
            </w:r>
          </w:p>
        </w:tc>
        <w:tc>
          <w:tcPr>
            <w:tcW w:w="459" w:type="pct"/>
            <w:tcBorders>
              <w:top w:val="nil"/>
              <w:left w:val="nil"/>
              <w:bottom w:val="nil"/>
              <w:right w:val="nil"/>
            </w:tcBorders>
            <w:tcMar>
              <w:left w:w="14" w:type="dxa"/>
              <w:right w:w="14" w:type="dxa"/>
            </w:tcMar>
            <w:vAlign w:val="bottom"/>
          </w:tcPr>
          <w:p w14:paraId="4A2CC90C" w14:textId="372BB009" w:rsidR="00E552C0" w:rsidRPr="00FC041B" w:rsidRDefault="00E552C0" w:rsidP="00144209">
            <w:pPr>
              <w:jc w:val="center"/>
              <w:rPr>
                <w:sz w:val="18"/>
                <w:szCs w:val="18"/>
              </w:rPr>
            </w:pPr>
            <w:r w:rsidRPr="00FC041B">
              <w:rPr>
                <w:sz w:val="18"/>
                <w:szCs w:val="18"/>
              </w:rPr>
              <w:t>[0.355]</w:t>
            </w:r>
          </w:p>
        </w:tc>
        <w:tc>
          <w:tcPr>
            <w:tcW w:w="459" w:type="pct"/>
            <w:tcBorders>
              <w:top w:val="nil"/>
              <w:left w:val="nil"/>
              <w:bottom w:val="nil"/>
              <w:right w:val="nil"/>
            </w:tcBorders>
            <w:tcMar>
              <w:left w:w="14" w:type="dxa"/>
              <w:right w:w="14" w:type="dxa"/>
            </w:tcMar>
            <w:vAlign w:val="bottom"/>
          </w:tcPr>
          <w:p w14:paraId="3329BE28" w14:textId="693A46AF" w:rsidR="00E552C0" w:rsidRPr="00FC041B" w:rsidRDefault="00E552C0" w:rsidP="00144209">
            <w:pPr>
              <w:jc w:val="center"/>
              <w:rPr>
                <w:sz w:val="18"/>
                <w:szCs w:val="18"/>
              </w:rPr>
            </w:pPr>
            <w:r w:rsidRPr="00FC041B">
              <w:rPr>
                <w:sz w:val="18"/>
                <w:szCs w:val="18"/>
              </w:rPr>
              <w:t>[0.893]</w:t>
            </w:r>
          </w:p>
        </w:tc>
        <w:tc>
          <w:tcPr>
            <w:tcW w:w="459" w:type="pct"/>
            <w:tcBorders>
              <w:top w:val="nil"/>
              <w:left w:val="nil"/>
              <w:bottom w:val="nil"/>
              <w:right w:val="nil"/>
            </w:tcBorders>
            <w:tcMar>
              <w:left w:w="14" w:type="dxa"/>
              <w:right w:w="14" w:type="dxa"/>
            </w:tcMar>
            <w:vAlign w:val="bottom"/>
          </w:tcPr>
          <w:p w14:paraId="6370D47A" w14:textId="25E29669" w:rsidR="00E552C0" w:rsidRPr="00FC041B" w:rsidRDefault="00E552C0" w:rsidP="00144209">
            <w:pPr>
              <w:jc w:val="center"/>
              <w:rPr>
                <w:sz w:val="18"/>
                <w:szCs w:val="18"/>
              </w:rPr>
            </w:pPr>
            <w:r w:rsidRPr="00FC041B">
              <w:rPr>
                <w:sz w:val="18"/>
                <w:szCs w:val="18"/>
              </w:rPr>
              <w:t>[0.168]</w:t>
            </w:r>
          </w:p>
        </w:tc>
        <w:tc>
          <w:tcPr>
            <w:tcW w:w="395" w:type="pct"/>
            <w:tcBorders>
              <w:top w:val="nil"/>
              <w:left w:val="nil"/>
              <w:bottom w:val="nil"/>
              <w:right w:val="nil"/>
            </w:tcBorders>
            <w:tcMar>
              <w:left w:w="14" w:type="dxa"/>
              <w:right w:w="14" w:type="dxa"/>
            </w:tcMar>
            <w:vAlign w:val="bottom"/>
          </w:tcPr>
          <w:p w14:paraId="7A944540" w14:textId="22EE4C84" w:rsidR="00E552C0" w:rsidRPr="00FC041B" w:rsidRDefault="00E552C0" w:rsidP="00144209">
            <w:pPr>
              <w:jc w:val="center"/>
              <w:rPr>
                <w:sz w:val="18"/>
                <w:szCs w:val="18"/>
              </w:rPr>
            </w:pPr>
            <w:r w:rsidRPr="00FC041B">
              <w:rPr>
                <w:sz w:val="18"/>
                <w:szCs w:val="18"/>
              </w:rPr>
              <w:t>[0.246]</w:t>
            </w:r>
          </w:p>
        </w:tc>
        <w:tc>
          <w:tcPr>
            <w:tcW w:w="438" w:type="pct"/>
            <w:tcBorders>
              <w:top w:val="nil"/>
              <w:left w:val="nil"/>
              <w:bottom w:val="nil"/>
              <w:right w:val="nil"/>
            </w:tcBorders>
            <w:tcMar>
              <w:left w:w="14" w:type="dxa"/>
              <w:right w:w="14" w:type="dxa"/>
            </w:tcMar>
            <w:vAlign w:val="bottom"/>
          </w:tcPr>
          <w:p w14:paraId="2531AEE6" w14:textId="5A641179" w:rsidR="00E552C0" w:rsidRPr="00FC041B" w:rsidRDefault="00E552C0" w:rsidP="00144209">
            <w:pPr>
              <w:jc w:val="center"/>
              <w:rPr>
                <w:sz w:val="18"/>
                <w:szCs w:val="18"/>
              </w:rPr>
            </w:pPr>
            <w:r w:rsidRPr="00FC041B">
              <w:rPr>
                <w:sz w:val="18"/>
                <w:szCs w:val="18"/>
              </w:rPr>
              <w:t>[0.123]</w:t>
            </w:r>
          </w:p>
        </w:tc>
        <w:tc>
          <w:tcPr>
            <w:tcW w:w="385" w:type="pct"/>
            <w:tcBorders>
              <w:top w:val="nil"/>
              <w:left w:val="nil"/>
              <w:bottom w:val="nil"/>
            </w:tcBorders>
            <w:tcMar>
              <w:left w:w="14" w:type="dxa"/>
              <w:right w:w="14" w:type="dxa"/>
            </w:tcMar>
            <w:vAlign w:val="bottom"/>
          </w:tcPr>
          <w:p w14:paraId="7E0F70C3" w14:textId="267ED0DB" w:rsidR="00E552C0" w:rsidRPr="00FC041B" w:rsidRDefault="00E552C0" w:rsidP="00144209">
            <w:pPr>
              <w:jc w:val="center"/>
              <w:rPr>
                <w:sz w:val="18"/>
                <w:szCs w:val="18"/>
              </w:rPr>
            </w:pPr>
            <w:r w:rsidRPr="00FC041B">
              <w:rPr>
                <w:sz w:val="18"/>
                <w:szCs w:val="18"/>
              </w:rPr>
              <w:t>[0.149]</w:t>
            </w:r>
          </w:p>
        </w:tc>
      </w:tr>
      <w:tr w:rsidR="00203EE2" w:rsidRPr="00FC041B" w14:paraId="2A0933B9" w14:textId="77777777" w:rsidTr="00196265">
        <w:trPr>
          <w:jc w:val="center"/>
        </w:trPr>
        <w:tc>
          <w:tcPr>
            <w:tcW w:w="545" w:type="pct"/>
            <w:vMerge w:val="restart"/>
            <w:tcBorders>
              <w:top w:val="nil"/>
              <w:bottom w:val="nil"/>
              <w:right w:val="nil"/>
            </w:tcBorders>
            <w:tcMar>
              <w:left w:w="43" w:type="dxa"/>
              <w:right w:w="0" w:type="dxa"/>
            </w:tcMar>
            <w:vAlign w:val="center"/>
          </w:tcPr>
          <w:p w14:paraId="2D458132" w14:textId="77777777" w:rsidR="00203EE2" w:rsidRPr="00FC041B" w:rsidRDefault="00203EE2" w:rsidP="00144209">
            <w:pPr>
              <w:rPr>
                <w:sz w:val="18"/>
                <w:szCs w:val="18"/>
              </w:rPr>
            </w:pPr>
            <w:r w:rsidRPr="00FC041B">
              <w:rPr>
                <w:sz w:val="18"/>
                <w:szCs w:val="18"/>
              </w:rPr>
              <w:t xml:space="preserve">5.Revenue </w:t>
            </w:r>
          </w:p>
          <w:p w14:paraId="5E7A2B56" w14:textId="77777777" w:rsidR="00203EE2" w:rsidRPr="00FC041B" w:rsidRDefault="00203EE2" w:rsidP="00144209">
            <w:pPr>
              <w:rPr>
                <w:sz w:val="18"/>
                <w:szCs w:val="18"/>
              </w:rPr>
            </w:pPr>
            <w:r w:rsidRPr="00FC041B">
              <w:rPr>
                <w:sz w:val="18"/>
                <w:szCs w:val="18"/>
              </w:rPr>
              <w:t xml:space="preserve">   </w:t>
            </w:r>
            <w:proofErr w:type="spellStart"/>
            <w:proofErr w:type="gramStart"/>
            <w:r w:rsidRPr="00FC041B">
              <w:rPr>
                <w:sz w:val="18"/>
                <w:szCs w:val="18"/>
              </w:rPr>
              <w:t>decentraliz</w:t>
            </w:r>
            <w:proofErr w:type="spellEnd"/>
            <w:proofErr w:type="gramEnd"/>
            <w:r w:rsidRPr="00FC041B">
              <w:rPr>
                <w:sz w:val="18"/>
                <w:szCs w:val="18"/>
              </w:rPr>
              <w:t>.</w:t>
            </w:r>
          </w:p>
        </w:tc>
        <w:tc>
          <w:tcPr>
            <w:tcW w:w="481" w:type="pct"/>
            <w:tcBorders>
              <w:top w:val="nil"/>
              <w:left w:val="nil"/>
              <w:bottom w:val="nil"/>
              <w:right w:val="nil"/>
            </w:tcBorders>
            <w:tcMar>
              <w:left w:w="14" w:type="dxa"/>
              <w:right w:w="14" w:type="dxa"/>
            </w:tcMar>
            <w:vAlign w:val="bottom"/>
          </w:tcPr>
          <w:p w14:paraId="0FDD69B9" w14:textId="58300E8E" w:rsidR="00203EE2" w:rsidRPr="00FC041B" w:rsidRDefault="00203EE2" w:rsidP="00144209">
            <w:pPr>
              <w:jc w:val="center"/>
              <w:rPr>
                <w:sz w:val="18"/>
                <w:szCs w:val="18"/>
              </w:rPr>
            </w:pPr>
            <w:r w:rsidRPr="00FC041B">
              <w:rPr>
                <w:sz w:val="18"/>
                <w:szCs w:val="18"/>
              </w:rPr>
              <w:t>0.046***</w:t>
            </w:r>
          </w:p>
        </w:tc>
        <w:tc>
          <w:tcPr>
            <w:tcW w:w="460" w:type="pct"/>
            <w:tcBorders>
              <w:top w:val="nil"/>
              <w:left w:val="nil"/>
              <w:bottom w:val="nil"/>
              <w:right w:val="nil"/>
            </w:tcBorders>
            <w:tcMar>
              <w:left w:w="14" w:type="dxa"/>
              <w:right w:w="14" w:type="dxa"/>
            </w:tcMar>
            <w:vAlign w:val="bottom"/>
          </w:tcPr>
          <w:p w14:paraId="3C2D8BC4" w14:textId="33EFA5F3" w:rsidR="00203EE2" w:rsidRPr="00FC041B" w:rsidRDefault="00203EE2" w:rsidP="00144209">
            <w:pPr>
              <w:jc w:val="center"/>
              <w:rPr>
                <w:sz w:val="18"/>
                <w:szCs w:val="18"/>
              </w:rPr>
            </w:pPr>
            <w:r w:rsidRPr="00FC041B">
              <w:rPr>
                <w:sz w:val="18"/>
                <w:szCs w:val="18"/>
              </w:rPr>
              <w:t>0.056***</w:t>
            </w:r>
          </w:p>
        </w:tc>
        <w:tc>
          <w:tcPr>
            <w:tcW w:w="460" w:type="pct"/>
            <w:tcBorders>
              <w:top w:val="nil"/>
              <w:left w:val="nil"/>
              <w:bottom w:val="nil"/>
              <w:right w:val="nil"/>
            </w:tcBorders>
            <w:tcMar>
              <w:left w:w="14" w:type="dxa"/>
              <w:right w:w="14" w:type="dxa"/>
            </w:tcMar>
            <w:vAlign w:val="bottom"/>
          </w:tcPr>
          <w:p w14:paraId="3A57A277" w14:textId="17F21523" w:rsidR="00203EE2" w:rsidRPr="00FC041B" w:rsidRDefault="00203EE2" w:rsidP="00144209">
            <w:pPr>
              <w:jc w:val="center"/>
              <w:rPr>
                <w:sz w:val="18"/>
                <w:szCs w:val="18"/>
              </w:rPr>
            </w:pPr>
            <w:r w:rsidRPr="00FC041B">
              <w:rPr>
                <w:sz w:val="18"/>
                <w:szCs w:val="18"/>
              </w:rPr>
              <w:t>0.077***</w:t>
            </w:r>
          </w:p>
        </w:tc>
        <w:tc>
          <w:tcPr>
            <w:tcW w:w="459" w:type="pct"/>
            <w:tcBorders>
              <w:top w:val="nil"/>
              <w:left w:val="nil"/>
              <w:bottom w:val="nil"/>
              <w:right w:val="nil"/>
            </w:tcBorders>
            <w:tcMar>
              <w:left w:w="14" w:type="dxa"/>
              <w:right w:w="14" w:type="dxa"/>
            </w:tcMar>
            <w:vAlign w:val="bottom"/>
          </w:tcPr>
          <w:p w14:paraId="4F0074EA" w14:textId="4F238D6D" w:rsidR="00203EE2" w:rsidRPr="00FC041B" w:rsidRDefault="00203EE2" w:rsidP="00144209">
            <w:pPr>
              <w:jc w:val="center"/>
              <w:rPr>
                <w:sz w:val="18"/>
                <w:szCs w:val="18"/>
              </w:rPr>
            </w:pPr>
            <w:r w:rsidRPr="00FC041B">
              <w:rPr>
                <w:sz w:val="18"/>
                <w:szCs w:val="18"/>
              </w:rPr>
              <w:t>0.071***</w:t>
            </w:r>
          </w:p>
        </w:tc>
        <w:tc>
          <w:tcPr>
            <w:tcW w:w="459" w:type="pct"/>
            <w:tcBorders>
              <w:top w:val="nil"/>
              <w:left w:val="nil"/>
              <w:bottom w:val="nil"/>
              <w:right w:val="nil"/>
            </w:tcBorders>
            <w:tcMar>
              <w:left w:w="14" w:type="dxa"/>
              <w:right w:w="14" w:type="dxa"/>
            </w:tcMar>
            <w:vAlign w:val="bottom"/>
          </w:tcPr>
          <w:p w14:paraId="5F920BFF" w14:textId="5DFF4A81" w:rsidR="00203EE2" w:rsidRPr="00FC041B" w:rsidRDefault="00203EE2" w:rsidP="00144209">
            <w:pPr>
              <w:jc w:val="center"/>
              <w:rPr>
                <w:sz w:val="18"/>
                <w:szCs w:val="18"/>
              </w:rPr>
            </w:pPr>
            <w:r w:rsidRPr="00FC041B">
              <w:rPr>
                <w:sz w:val="18"/>
                <w:szCs w:val="18"/>
              </w:rPr>
              <w:t>0.053***</w:t>
            </w:r>
          </w:p>
        </w:tc>
        <w:tc>
          <w:tcPr>
            <w:tcW w:w="459" w:type="pct"/>
            <w:tcBorders>
              <w:top w:val="nil"/>
              <w:left w:val="nil"/>
              <w:bottom w:val="nil"/>
              <w:right w:val="nil"/>
            </w:tcBorders>
            <w:tcMar>
              <w:left w:w="14" w:type="dxa"/>
              <w:right w:w="14" w:type="dxa"/>
            </w:tcMar>
            <w:vAlign w:val="bottom"/>
          </w:tcPr>
          <w:p w14:paraId="00E3316C" w14:textId="3E180904" w:rsidR="00203EE2" w:rsidRPr="00FC041B" w:rsidRDefault="00203EE2" w:rsidP="00144209">
            <w:pPr>
              <w:jc w:val="center"/>
              <w:rPr>
                <w:sz w:val="18"/>
                <w:szCs w:val="18"/>
              </w:rPr>
            </w:pPr>
            <w:r w:rsidRPr="00FC041B">
              <w:rPr>
                <w:sz w:val="18"/>
                <w:szCs w:val="18"/>
              </w:rPr>
              <w:t>0.051**</w:t>
            </w:r>
          </w:p>
        </w:tc>
        <w:tc>
          <w:tcPr>
            <w:tcW w:w="459" w:type="pct"/>
            <w:tcBorders>
              <w:top w:val="nil"/>
              <w:left w:val="nil"/>
              <w:bottom w:val="nil"/>
              <w:right w:val="nil"/>
            </w:tcBorders>
            <w:tcMar>
              <w:left w:w="14" w:type="dxa"/>
              <w:right w:w="14" w:type="dxa"/>
            </w:tcMar>
            <w:vAlign w:val="bottom"/>
          </w:tcPr>
          <w:p w14:paraId="26EBB269" w14:textId="21356D97" w:rsidR="00203EE2" w:rsidRPr="00FC041B" w:rsidRDefault="00203EE2" w:rsidP="00144209">
            <w:pPr>
              <w:jc w:val="center"/>
              <w:rPr>
                <w:sz w:val="18"/>
                <w:szCs w:val="18"/>
              </w:rPr>
            </w:pPr>
            <w:r w:rsidRPr="00FC041B">
              <w:rPr>
                <w:sz w:val="18"/>
                <w:szCs w:val="18"/>
              </w:rPr>
              <w:t>0.023***</w:t>
            </w:r>
          </w:p>
        </w:tc>
        <w:tc>
          <w:tcPr>
            <w:tcW w:w="395" w:type="pct"/>
            <w:tcBorders>
              <w:top w:val="nil"/>
              <w:left w:val="nil"/>
              <w:bottom w:val="nil"/>
              <w:right w:val="nil"/>
            </w:tcBorders>
            <w:tcMar>
              <w:left w:w="14" w:type="dxa"/>
              <w:right w:w="14" w:type="dxa"/>
            </w:tcMar>
            <w:vAlign w:val="bottom"/>
          </w:tcPr>
          <w:p w14:paraId="3B282623" w14:textId="0D70C071" w:rsidR="00203EE2" w:rsidRPr="00FC041B" w:rsidRDefault="00203EE2" w:rsidP="00144209">
            <w:pPr>
              <w:jc w:val="center"/>
              <w:rPr>
                <w:sz w:val="18"/>
                <w:szCs w:val="18"/>
              </w:rPr>
            </w:pPr>
            <w:r w:rsidRPr="00FC041B">
              <w:rPr>
                <w:sz w:val="18"/>
                <w:szCs w:val="18"/>
              </w:rPr>
              <w:t>0.054***</w:t>
            </w:r>
          </w:p>
        </w:tc>
        <w:tc>
          <w:tcPr>
            <w:tcW w:w="438" w:type="pct"/>
            <w:tcBorders>
              <w:top w:val="nil"/>
              <w:left w:val="nil"/>
              <w:bottom w:val="nil"/>
              <w:right w:val="nil"/>
            </w:tcBorders>
            <w:tcMar>
              <w:left w:w="14" w:type="dxa"/>
              <w:right w:w="14" w:type="dxa"/>
            </w:tcMar>
            <w:vAlign w:val="bottom"/>
          </w:tcPr>
          <w:p w14:paraId="0E4BD057" w14:textId="66AD8169" w:rsidR="00203EE2" w:rsidRPr="00FC041B" w:rsidRDefault="00203EE2" w:rsidP="00144209">
            <w:pPr>
              <w:jc w:val="center"/>
              <w:rPr>
                <w:sz w:val="18"/>
                <w:szCs w:val="18"/>
              </w:rPr>
            </w:pPr>
            <w:r w:rsidRPr="00FC041B">
              <w:rPr>
                <w:sz w:val="18"/>
                <w:szCs w:val="18"/>
              </w:rPr>
              <w:t>0.004**</w:t>
            </w:r>
          </w:p>
        </w:tc>
        <w:tc>
          <w:tcPr>
            <w:tcW w:w="385" w:type="pct"/>
            <w:tcBorders>
              <w:top w:val="nil"/>
              <w:left w:val="nil"/>
              <w:bottom w:val="nil"/>
            </w:tcBorders>
            <w:tcMar>
              <w:left w:w="14" w:type="dxa"/>
              <w:right w:w="14" w:type="dxa"/>
            </w:tcMar>
            <w:vAlign w:val="bottom"/>
          </w:tcPr>
          <w:p w14:paraId="0D845DA5" w14:textId="2B85788D" w:rsidR="00203EE2" w:rsidRPr="00FC041B" w:rsidRDefault="00203EE2" w:rsidP="00144209">
            <w:pPr>
              <w:jc w:val="center"/>
              <w:rPr>
                <w:sz w:val="18"/>
                <w:szCs w:val="18"/>
              </w:rPr>
            </w:pPr>
            <w:r w:rsidRPr="00FC041B">
              <w:rPr>
                <w:sz w:val="18"/>
                <w:szCs w:val="18"/>
              </w:rPr>
              <w:t>0.097***</w:t>
            </w:r>
          </w:p>
        </w:tc>
      </w:tr>
      <w:tr w:rsidR="00203EE2" w:rsidRPr="00FC041B" w14:paraId="6CD38023" w14:textId="77777777" w:rsidTr="00196265">
        <w:trPr>
          <w:jc w:val="center"/>
        </w:trPr>
        <w:tc>
          <w:tcPr>
            <w:tcW w:w="545" w:type="pct"/>
            <w:vMerge/>
            <w:tcBorders>
              <w:top w:val="nil"/>
              <w:bottom w:val="nil"/>
              <w:right w:val="nil"/>
            </w:tcBorders>
            <w:tcMar>
              <w:left w:w="43" w:type="dxa"/>
              <w:right w:w="0" w:type="dxa"/>
            </w:tcMar>
            <w:vAlign w:val="center"/>
          </w:tcPr>
          <w:p w14:paraId="3E11FD33" w14:textId="77777777" w:rsidR="00203EE2" w:rsidRPr="00FC041B" w:rsidRDefault="00203EE2" w:rsidP="00144209">
            <w:pPr>
              <w:rPr>
                <w:sz w:val="18"/>
                <w:szCs w:val="18"/>
              </w:rPr>
            </w:pPr>
          </w:p>
        </w:tc>
        <w:tc>
          <w:tcPr>
            <w:tcW w:w="481" w:type="pct"/>
            <w:tcBorders>
              <w:top w:val="nil"/>
              <w:left w:val="nil"/>
              <w:bottom w:val="nil"/>
              <w:right w:val="nil"/>
            </w:tcBorders>
            <w:tcMar>
              <w:left w:w="14" w:type="dxa"/>
              <w:right w:w="14" w:type="dxa"/>
            </w:tcMar>
            <w:vAlign w:val="bottom"/>
          </w:tcPr>
          <w:p w14:paraId="532B61D2" w14:textId="3E4C0726" w:rsidR="00203EE2" w:rsidRPr="00FC041B" w:rsidRDefault="00203EE2" w:rsidP="00144209">
            <w:pPr>
              <w:jc w:val="center"/>
              <w:rPr>
                <w:sz w:val="18"/>
                <w:szCs w:val="18"/>
              </w:rPr>
            </w:pPr>
            <w:r w:rsidRPr="00FC041B">
              <w:rPr>
                <w:sz w:val="18"/>
                <w:szCs w:val="18"/>
              </w:rPr>
              <w:t>[0.015]</w:t>
            </w:r>
          </w:p>
        </w:tc>
        <w:tc>
          <w:tcPr>
            <w:tcW w:w="460" w:type="pct"/>
            <w:tcBorders>
              <w:top w:val="nil"/>
              <w:left w:val="nil"/>
              <w:bottom w:val="nil"/>
              <w:right w:val="nil"/>
            </w:tcBorders>
            <w:tcMar>
              <w:left w:w="14" w:type="dxa"/>
              <w:right w:w="14" w:type="dxa"/>
            </w:tcMar>
            <w:vAlign w:val="bottom"/>
          </w:tcPr>
          <w:p w14:paraId="42549C64" w14:textId="76719D53" w:rsidR="00203EE2" w:rsidRPr="00FC041B" w:rsidRDefault="00203EE2" w:rsidP="00144209">
            <w:pPr>
              <w:jc w:val="center"/>
              <w:rPr>
                <w:sz w:val="18"/>
                <w:szCs w:val="18"/>
              </w:rPr>
            </w:pPr>
            <w:r w:rsidRPr="00FC041B">
              <w:rPr>
                <w:sz w:val="18"/>
                <w:szCs w:val="18"/>
              </w:rPr>
              <w:t>[0.013]</w:t>
            </w:r>
          </w:p>
        </w:tc>
        <w:tc>
          <w:tcPr>
            <w:tcW w:w="460" w:type="pct"/>
            <w:tcBorders>
              <w:top w:val="nil"/>
              <w:left w:val="nil"/>
              <w:bottom w:val="nil"/>
              <w:right w:val="nil"/>
            </w:tcBorders>
            <w:tcMar>
              <w:left w:w="14" w:type="dxa"/>
              <w:right w:w="14" w:type="dxa"/>
            </w:tcMar>
            <w:vAlign w:val="bottom"/>
          </w:tcPr>
          <w:p w14:paraId="43007FC5" w14:textId="3BD65816" w:rsidR="00203EE2" w:rsidRPr="00FC041B" w:rsidRDefault="00203EE2" w:rsidP="00144209">
            <w:pPr>
              <w:jc w:val="center"/>
              <w:rPr>
                <w:sz w:val="18"/>
                <w:szCs w:val="18"/>
              </w:rPr>
            </w:pPr>
            <w:r w:rsidRPr="00FC041B">
              <w:rPr>
                <w:sz w:val="18"/>
                <w:szCs w:val="18"/>
              </w:rPr>
              <w:t>[0.014]</w:t>
            </w:r>
          </w:p>
        </w:tc>
        <w:tc>
          <w:tcPr>
            <w:tcW w:w="459" w:type="pct"/>
            <w:tcBorders>
              <w:top w:val="nil"/>
              <w:left w:val="nil"/>
              <w:bottom w:val="nil"/>
              <w:right w:val="nil"/>
            </w:tcBorders>
            <w:tcMar>
              <w:left w:w="14" w:type="dxa"/>
              <w:right w:w="14" w:type="dxa"/>
            </w:tcMar>
            <w:vAlign w:val="bottom"/>
          </w:tcPr>
          <w:p w14:paraId="0532816F" w14:textId="374CCBBE" w:rsidR="00203EE2" w:rsidRPr="00FC041B" w:rsidRDefault="00203EE2" w:rsidP="00144209">
            <w:pPr>
              <w:jc w:val="center"/>
              <w:rPr>
                <w:sz w:val="18"/>
                <w:szCs w:val="18"/>
              </w:rPr>
            </w:pPr>
            <w:r w:rsidRPr="00FC041B">
              <w:rPr>
                <w:sz w:val="18"/>
                <w:szCs w:val="18"/>
              </w:rPr>
              <w:t>[0.016]</w:t>
            </w:r>
          </w:p>
        </w:tc>
        <w:tc>
          <w:tcPr>
            <w:tcW w:w="459" w:type="pct"/>
            <w:tcBorders>
              <w:top w:val="nil"/>
              <w:left w:val="nil"/>
              <w:bottom w:val="nil"/>
              <w:right w:val="nil"/>
            </w:tcBorders>
            <w:tcMar>
              <w:left w:w="14" w:type="dxa"/>
              <w:right w:w="14" w:type="dxa"/>
            </w:tcMar>
            <w:vAlign w:val="bottom"/>
          </w:tcPr>
          <w:p w14:paraId="7D9C4322" w14:textId="2BE36FD7" w:rsidR="00203EE2" w:rsidRPr="00FC041B" w:rsidRDefault="00203EE2" w:rsidP="00144209">
            <w:pPr>
              <w:jc w:val="center"/>
              <w:rPr>
                <w:sz w:val="18"/>
                <w:szCs w:val="18"/>
              </w:rPr>
            </w:pPr>
            <w:r w:rsidRPr="00FC041B">
              <w:rPr>
                <w:sz w:val="18"/>
                <w:szCs w:val="18"/>
              </w:rPr>
              <w:t>[0.018]</w:t>
            </w:r>
          </w:p>
        </w:tc>
        <w:tc>
          <w:tcPr>
            <w:tcW w:w="459" w:type="pct"/>
            <w:tcBorders>
              <w:top w:val="nil"/>
              <w:left w:val="nil"/>
              <w:bottom w:val="nil"/>
              <w:right w:val="nil"/>
            </w:tcBorders>
            <w:tcMar>
              <w:left w:w="14" w:type="dxa"/>
              <w:right w:w="14" w:type="dxa"/>
            </w:tcMar>
            <w:vAlign w:val="bottom"/>
          </w:tcPr>
          <w:p w14:paraId="6EC857F3" w14:textId="58B87F50" w:rsidR="00203EE2" w:rsidRPr="00FC041B" w:rsidRDefault="00203EE2" w:rsidP="00144209">
            <w:pPr>
              <w:jc w:val="center"/>
              <w:rPr>
                <w:sz w:val="18"/>
                <w:szCs w:val="18"/>
              </w:rPr>
            </w:pPr>
            <w:r w:rsidRPr="00FC041B">
              <w:rPr>
                <w:sz w:val="18"/>
                <w:szCs w:val="18"/>
              </w:rPr>
              <w:t>[0.024]</w:t>
            </w:r>
          </w:p>
        </w:tc>
        <w:tc>
          <w:tcPr>
            <w:tcW w:w="459" w:type="pct"/>
            <w:tcBorders>
              <w:top w:val="nil"/>
              <w:left w:val="nil"/>
              <w:bottom w:val="nil"/>
              <w:right w:val="nil"/>
            </w:tcBorders>
            <w:tcMar>
              <w:left w:w="14" w:type="dxa"/>
              <w:right w:w="14" w:type="dxa"/>
            </w:tcMar>
            <w:vAlign w:val="bottom"/>
          </w:tcPr>
          <w:p w14:paraId="16E2F500" w14:textId="42CBA243" w:rsidR="00203EE2" w:rsidRPr="00FC041B" w:rsidRDefault="00203EE2" w:rsidP="00144209">
            <w:pPr>
              <w:jc w:val="center"/>
              <w:rPr>
                <w:sz w:val="18"/>
                <w:szCs w:val="18"/>
              </w:rPr>
            </w:pPr>
            <w:r w:rsidRPr="00FC041B">
              <w:rPr>
                <w:sz w:val="18"/>
                <w:szCs w:val="18"/>
              </w:rPr>
              <w:t>[0.006]</w:t>
            </w:r>
          </w:p>
        </w:tc>
        <w:tc>
          <w:tcPr>
            <w:tcW w:w="395" w:type="pct"/>
            <w:tcBorders>
              <w:top w:val="nil"/>
              <w:left w:val="nil"/>
              <w:bottom w:val="nil"/>
              <w:right w:val="nil"/>
            </w:tcBorders>
            <w:tcMar>
              <w:left w:w="14" w:type="dxa"/>
              <w:right w:w="14" w:type="dxa"/>
            </w:tcMar>
            <w:vAlign w:val="bottom"/>
          </w:tcPr>
          <w:p w14:paraId="1BDDADE2" w14:textId="7F0938C2" w:rsidR="00203EE2" w:rsidRPr="00FC041B" w:rsidRDefault="00203EE2" w:rsidP="00144209">
            <w:pPr>
              <w:jc w:val="center"/>
              <w:rPr>
                <w:sz w:val="18"/>
                <w:szCs w:val="18"/>
              </w:rPr>
            </w:pPr>
            <w:r w:rsidRPr="00FC041B">
              <w:rPr>
                <w:sz w:val="18"/>
                <w:szCs w:val="18"/>
              </w:rPr>
              <w:t>[0.013]</w:t>
            </w:r>
          </w:p>
        </w:tc>
        <w:tc>
          <w:tcPr>
            <w:tcW w:w="438" w:type="pct"/>
            <w:tcBorders>
              <w:top w:val="nil"/>
              <w:left w:val="nil"/>
              <w:bottom w:val="nil"/>
              <w:right w:val="nil"/>
            </w:tcBorders>
            <w:tcMar>
              <w:left w:w="14" w:type="dxa"/>
              <w:right w:w="14" w:type="dxa"/>
            </w:tcMar>
            <w:vAlign w:val="bottom"/>
          </w:tcPr>
          <w:p w14:paraId="22648960" w14:textId="0C93A841" w:rsidR="00203EE2" w:rsidRPr="00FC041B" w:rsidRDefault="00203EE2" w:rsidP="00144209">
            <w:pPr>
              <w:jc w:val="center"/>
              <w:rPr>
                <w:sz w:val="18"/>
                <w:szCs w:val="18"/>
              </w:rPr>
            </w:pPr>
            <w:r w:rsidRPr="00FC041B">
              <w:rPr>
                <w:sz w:val="18"/>
                <w:szCs w:val="18"/>
              </w:rPr>
              <w:t>[0.002]</w:t>
            </w:r>
          </w:p>
        </w:tc>
        <w:tc>
          <w:tcPr>
            <w:tcW w:w="385" w:type="pct"/>
            <w:tcBorders>
              <w:top w:val="nil"/>
              <w:left w:val="nil"/>
              <w:bottom w:val="nil"/>
            </w:tcBorders>
            <w:tcMar>
              <w:left w:w="14" w:type="dxa"/>
              <w:right w:w="14" w:type="dxa"/>
            </w:tcMar>
            <w:vAlign w:val="bottom"/>
          </w:tcPr>
          <w:p w14:paraId="05F6EC4A" w14:textId="035B88DE" w:rsidR="00203EE2" w:rsidRPr="00FC041B" w:rsidRDefault="00203EE2" w:rsidP="00144209">
            <w:pPr>
              <w:jc w:val="center"/>
              <w:rPr>
                <w:sz w:val="18"/>
                <w:szCs w:val="18"/>
              </w:rPr>
            </w:pPr>
            <w:r w:rsidRPr="00FC041B">
              <w:rPr>
                <w:sz w:val="18"/>
                <w:szCs w:val="18"/>
              </w:rPr>
              <w:t>[0.021]</w:t>
            </w:r>
          </w:p>
        </w:tc>
      </w:tr>
      <w:tr w:rsidR="00D85510" w:rsidRPr="00FC041B" w14:paraId="13111DC7" w14:textId="77777777" w:rsidTr="00196265">
        <w:trPr>
          <w:jc w:val="center"/>
        </w:trPr>
        <w:tc>
          <w:tcPr>
            <w:tcW w:w="545" w:type="pct"/>
            <w:vMerge w:val="restart"/>
            <w:tcBorders>
              <w:top w:val="nil"/>
              <w:bottom w:val="nil"/>
              <w:right w:val="nil"/>
            </w:tcBorders>
            <w:tcMar>
              <w:left w:w="43" w:type="dxa"/>
              <w:right w:w="0" w:type="dxa"/>
            </w:tcMar>
            <w:vAlign w:val="center"/>
          </w:tcPr>
          <w:p w14:paraId="08E7B3D5" w14:textId="77777777" w:rsidR="00D85510" w:rsidRPr="00FC041B" w:rsidRDefault="00D85510" w:rsidP="00144209">
            <w:pPr>
              <w:rPr>
                <w:sz w:val="18"/>
                <w:szCs w:val="18"/>
              </w:rPr>
            </w:pPr>
            <w:r w:rsidRPr="00FC041B">
              <w:rPr>
                <w:sz w:val="18"/>
                <w:szCs w:val="18"/>
              </w:rPr>
              <w:t xml:space="preserve">6.Government </w:t>
            </w:r>
          </w:p>
          <w:p w14:paraId="3BEAA242" w14:textId="77777777" w:rsidR="00D85510" w:rsidRPr="00FC041B" w:rsidRDefault="00D85510" w:rsidP="00144209">
            <w:pPr>
              <w:rPr>
                <w:sz w:val="18"/>
                <w:szCs w:val="18"/>
              </w:rPr>
            </w:pPr>
            <w:r w:rsidRPr="00FC041B">
              <w:rPr>
                <w:sz w:val="18"/>
                <w:szCs w:val="18"/>
              </w:rPr>
              <w:t xml:space="preserve">    </w:t>
            </w:r>
            <w:proofErr w:type="spellStart"/>
            <w:proofErr w:type="gramStart"/>
            <w:r w:rsidRPr="00FC041B">
              <w:rPr>
                <w:sz w:val="18"/>
                <w:szCs w:val="18"/>
              </w:rPr>
              <w:t>consumpt</w:t>
            </w:r>
            <w:proofErr w:type="spellEnd"/>
            <w:proofErr w:type="gramEnd"/>
            <w:r w:rsidRPr="00FC041B">
              <w:rPr>
                <w:sz w:val="18"/>
                <w:szCs w:val="18"/>
              </w:rPr>
              <w:t>.</w:t>
            </w:r>
          </w:p>
        </w:tc>
        <w:tc>
          <w:tcPr>
            <w:tcW w:w="481" w:type="pct"/>
            <w:tcBorders>
              <w:top w:val="nil"/>
              <w:left w:val="nil"/>
              <w:bottom w:val="nil"/>
              <w:right w:val="nil"/>
            </w:tcBorders>
            <w:tcMar>
              <w:left w:w="14" w:type="dxa"/>
              <w:right w:w="14" w:type="dxa"/>
            </w:tcMar>
            <w:vAlign w:val="bottom"/>
          </w:tcPr>
          <w:p w14:paraId="335F9A70" w14:textId="4833456E" w:rsidR="00D85510" w:rsidRPr="00FC041B" w:rsidRDefault="00D85510" w:rsidP="00144209">
            <w:pPr>
              <w:jc w:val="center"/>
              <w:rPr>
                <w:sz w:val="18"/>
                <w:szCs w:val="18"/>
              </w:rPr>
            </w:pPr>
            <w:r w:rsidRPr="00FC041B">
              <w:rPr>
                <w:sz w:val="18"/>
                <w:szCs w:val="18"/>
              </w:rPr>
              <w:t>-0.014***</w:t>
            </w:r>
          </w:p>
        </w:tc>
        <w:tc>
          <w:tcPr>
            <w:tcW w:w="460" w:type="pct"/>
            <w:tcBorders>
              <w:top w:val="nil"/>
              <w:left w:val="nil"/>
              <w:bottom w:val="nil"/>
              <w:right w:val="nil"/>
            </w:tcBorders>
            <w:tcMar>
              <w:left w:w="14" w:type="dxa"/>
              <w:right w:w="14" w:type="dxa"/>
            </w:tcMar>
            <w:vAlign w:val="bottom"/>
          </w:tcPr>
          <w:p w14:paraId="75B49A11" w14:textId="527E90D8" w:rsidR="00D85510" w:rsidRPr="00FC041B" w:rsidRDefault="00D85510" w:rsidP="00144209">
            <w:pPr>
              <w:jc w:val="center"/>
              <w:rPr>
                <w:sz w:val="18"/>
                <w:szCs w:val="18"/>
              </w:rPr>
            </w:pPr>
            <w:r w:rsidRPr="00FC041B">
              <w:rPr>
                <w:sz w:val="18"/>
                <w:szCs w:val="18"/>
              </w:rPr>
              <w:t>-0.011***</w:t>
            </w:r>
          </w:p>
        </w:tc>
        <w:tc>
          <w:tcPr>
            <w:tcW w:w="460" w:type="pct"/>
            <w:tcBorders>
              <w:top w:val="nil"/>
              <w:left w:val="nil"/>
              <w:bottom w:val="nil"/>
              <w:right w:val="nil"/>
            </w:tcBorders>
            <w:tcMar>
              <w:left w:w="14" w:type="dxa"/>
              <w:right w:w="14" w:type="dxa"/>
            </w:tcMar>
            <w:vAlign w:val="bottom"/>
          </w:tcPr>
          <w:p w14:paraId="2C878725" w14:textId="59706EBF" w:rsidR="00D85510" w:rsidRPr="00FC041B" w:rsidRDefault="00D85510" w:rsidP="00144209">
            <w:pPr>
              <w:jc w:val="center"/>
              <w:rPr>
                <w:sz w:val="18"/>
                <w:szCs w:val="18"/>
              </w:rPr>
            </w:pPr>
            <w:r w:rsidRPr="00FC041B">
              <w:rPr>
                <w:sz w:val="18"/>
                <w:szCs w:val="18"/>
              </w:rPr>
              <w:t>-0.013***</w:t>
            </w:r>
          </w:p>
        </w:tc>
        <w:tc>
          <w:tcPr>
            <w:tcW w:w="459" w:type="pct"/>
            <w:tcBorders>
              <w:top w:val="nil"/>
              <w:left w:val="nil"/>
              <w:bottom w:val="nil"/>
              <w:right w:val="nil"/>
            </w:tcBorders>
            <w:tcMar>
              <w:left w:w="14" w:type="dxa"/>
              <w:right w:w="14" w:type="dxa"/>
            </w:tcMar>
            <w:vAlign w:val="bottom"/>
          </w:tcPr>
          <w:p w14:paraId="665871C7" w14:textId="6DEF11DC" w:rsidR="00D85510" w:rsidRPr="00FC041B" w:rsidRDefault="00D85510" w:rsidP="00144209">
            <w:pPr>
              <w:jc w:val="center"/>
              <w:rPr>
                <w:sz w:val="18"/>
                <w:szCs w:val="18"/>
              </w:rPr>
            </w:pPr>
            <w:r w:rsidRPr="00FC041B">
              <w:rPr>
                <w:sz w:val="18"/>
                <w:szCs w:val="18"/>
              </w:rPr>
              <w:t>-0.005</w:t>
            </w:r>
          </w:p>
        </w:tc>
        <w:tc>
          <w:tcPr>
            <w:tcW w:w="459" w:type="pct"/>
            <w:tcBorders>
              <w:top w:val="nil"/>
              <w:left w:val="nil"/>
              <w:bottom w:val="nil"/>
              <w:right w:val="nil"/>
            </w:tcBorders>
            <w:tcMar>
              <w:left w:w="14" w:type="dxa"/>
              <w:right w:w="14" w:type="dxa"/>
            </w:tcMar>
            <w:vAlign w:val="bottom"/>
          </w:tcPr>
          <w:p w14:paraId="6A11C93D" w14:textId="4B7D1DE4" w:rsidR="00D85510" w:rsidRPr="00FC041B" w:rsidRDefault="00D85510" w:rsidP="00144209">
            <w:pPr>
              <w:jc w:val="center"/>
              <w:rPr>
                <w:sz w:val="18"/>
                <w:szCs w:val="18"/>
              </w:rPr>
            </w:pPr>
            <w:r w:rsidRPr="00FC041B">
              <w:rPr>
                <w:sz w:val="18"/>
                <w:szCs w:val="18"/>
              </w:rPr>
              <w:t>-0.002</w:t>
            </w:r>
          </w:p>
        </w:tc>
        <w:tc>
          <w:tcPr>
            <w:tcW w:w="459" w:type="pct"/>
            <w:tcBorders>
              <w:top w:val="nil"/>
              <w:left w:val="nil"/>
              <w:bottom w:val="nil"/>
              <w:right w:val="nil"/>
            </w:tcBorders>
            <w:tcMar>
              <w:left w:w="14" w:type="dxa"/>
              <w:right w:w="14" w:type="dxa"/>
            </w:tcMar>
            <w:vAlign w:val="bottom"/>
          </w:tcPr>
          <w:p w14:paraId="47622338" w14:textId="3CD0C6C9" w:rsidR="00D85510" w:rsidRPr="00FC041B" w:rsidRDefault="00D85510" w:rsidP="00144209">
            <w:pPr>
              <w:jc w:val="center"/>
              <w:rPr>
                <w:sz w:val="18"/>
                <w:szCs w:val="18"/>
              </w:rPr>
            </w:pPr>
            <w:r w:rsidRPr="00FC041B">
              <w:rPr>
                <w:sz w:val="18"/>
                <w:szCs w:val="18"/>
              </w:rPr>
              <w:t>0.001</w:t>
            </w:r>
          </w:p>
        </w:tc>
        <w:tc>
          <w:tcPr>
            <w:tcW w:w="459" w:type="pct"/>
            <w:tcBorders>
              <w:top w:val="nil"/>
              <w:left w:val="nil"/>
              <w:bottom w:val="nil"/>
              <w:right w:val="nil"/>
            </w:tcBorders>
            <w:tcMar>
              <w:left w:w="14" w:type="dxa"/>
              <w:right w:w="14" w:type="dxa"/>
            </w:tcMar>
            <w:vAlign w:val="bottom"/>
          </w:tcPr>
          <w:p w14:paraId="1AEDF110" w14:textId="74BC4E39" w:rsidR="00D85510" w:rsidRPr="00FC041B" w:rsidRDefault="00D85510" w:rsidP="00144209">
            <w:pPr>
              <w:jc w:val="center"/>
              <w:rPr>
                <w:sz w:val="18"/>
                <w:szCs w:val="18"/>
              </w:rPr>
            </w:pPr>
            <w:r w:rsidRPr="00FC041B">
              <w:rPr>
                <w:sz w:val="18"/>
                <w:szCs w:val="18"/>
              </w:rPr>
              <w:t>-0.011***</w:t>
            </w:r>
          </w:p>
        </w:tc>
        <w:tc>
          <w:tcPr>
            <w:tcW w:w="395" w:type="pct"/>
            <w:tcBorders>
              <w:top w:val="nil"/>
              <w:left w:val="nil"/>
              <w:bottom w:val="nil"/>
              <w:right w:val="nil"/>
            </w:tcBorders>
            <w:tcMar>
              <w:left w:w="14" w:type="dxa"/>
              <w:right w:w="14" w:type="dxa"/>
            </w:tcMar>
            <w:vAlign w:val="bottom"/>
          </w:tcPr>
          <w:p w14:paraId="3545C4DC" w14:textId="02B4CA91" w:rsidR="00D85510" w:rsidRPr="00FC041B" w:rsidRDefault="00D85510" w:rsidP="00144209">
            <w:pPr>
              <w:jc w:val="center"/>
              <w:rPr>
                <w:sz w:val="18"/>
                <w:szCs w:val="18"/>
              </w:rPr>
            </w:pPr>
            <w:r w:rsidRPr="00FC041B">
              <w:rPr>
                <w:sz w:val="18"/>
                <w:szCs w:val="18"/>
              </w:rPr>
              <w:t>-0.006**</w:t>
            </w:r>
          </w:p>
        </w:tc>
        <w:tc>
          <w:tcPr>
            <w:tcW w:w="438" w:type="pct"/>
            <w:tcBorders>
              <w:top w:val="nil"/>
              <w:left w:val="nil"/>
              <w:bottom w:val="nil"/>
              <w:right w:val="nil"/>
            </w:tcBorders>
            <w:tcMar>
              <w:left w:w="14" w:type="dxa"/>
              <w:right w:w="14" w:type="dxa"/>
            </w:tcMar>
            <w:vAlign w:val="bottom"/>
          </w:tcPr>
          <w:p w14:paraId="509E01CA" w14:textId="625935B4" w:rsidR="00D85510" w:rsidRPr="00FC041B" w:rsidRDefault="00D85510" w:rsidP="00144209">
            <w:pPr>
              <w:jc w:val="center"/>
              <w:rPr>
                <w:sz w:val="18"/>
                <w:szCs w:val="18"/>
              </w:rPr>
            </w:pPr>
            <w:r w:rsidRPr="00FC041B">
              <w:rPr>
                <w:sz w:val="18"/>
                <w:szCs w:val="18"/>
              </w:rPr>
              <w:t>-0.001**</w:t>
            </w:r>
          </w:p>
        </w:tc>
        <w:tc>
          <w:tcPr>
            <w:tcW w:w="385" w:type="pct"/>
            <w:tcBorders>
              <w:top w:val="nil"/>
              <w:left w:val="nil"/>
              <w:bottom w:val="nil"/>
            </w:tcBorders>
            <w:tcMar>
              <w:left w:w="14" w:type="dxa"/>
              <w:right w:w="14" w:type="dxa"/>
            </w:tcMar>
            <w:vAlign w:val="bottom"/>
          </w:tcPr>
          <w:p w14:paraId="58B7825D" w14:textId="01EB2306" w:rsidR="00D85510" w:rsidRPr="00FC041B" w:rsidRDefault="00D85510" w:rsidP="00144209">
            <w:pPr>
              <w:jc w:val="center"/>
              <w:rPr>
                <w:sz w:val="18"/>
                <w:szCs w:val="18"/>
              </w:rPr>
            </w:pPr>
            <w:r w:rsidRPr="00FC041B">
              <w:rPr>
                <w:sz w:val="18"/>
                <w:szCs w:val="18"/>
              </w:rPr>
              <w:t>-0.011***</w:t>
            </w:r>
          </w:p>
        </w:tc>
      </w:tr>
      <w:tr w:rsidR="00D85510" w:rsidRPr="00FC041B" w14:paraId="65B93DC0" w14:textId="77777777" w:rsidTr="00196265">
        <w:trPr>
          <w:jc w:val="center"/>
        </w:trPr>
        <w:tc>
          <w:tcPr>
            <w:tcW w:w="545" w:type="pct"/>
            <w:vMerge/>
            <w:tcBorders>
              <w:top w:val="nil"/>
              <w:bottom w:val="single" w:sz="2" w:space="0" w:color="auto"/>
              <w:right w:val="nil"/>
            </w:tcBorders>
            <w:tcMar>
              <w:left w:w="43" w:type="dxa"/>
              <w:right w:w="0" w:type="dxa"/>
            </w:tcMar>
            <w:vAlign w:val="center"/>
          </w:tcPr>
          <w:p w14:paraId="12B015AA" w14:textId="77777777" w:rsidR="00D85510" w:rsidRPr="00FC041B" w:rsidRDefault="00D85510" w:rsidP="00144209">
            <w:pPr>
              <w:rPr>
                <w:sz w:val="18"/>
                <w:szCs w:val="18"/>
              </w:rPr>
            </w:pPr>
          </w:p>
        </w:tc>
        <w:tc>
          <w:tcPr>
            <w:tcW w:w="481" w:type="pct"/>
            <w:tcBorders>
              <w:top w:val="nil"/>
              <w:left w:val="nil"/>
              <w:bottom w:val="single" w:sz="2" w:space="0" w:color="auto"/>
              <w:right w:val="nil"/>
            </w:tcBorders>
            <w:tcMar>
              <w:left w:w="14" w:type="dxa"/>
              <w:right w:w="14" w:type="dxa"/>
            </w:tcMar>
            <w:vAlign w:val="bottom"/>
          </w:tcPr>
          <w:p w14:paraId="083BE158" w14:textId="29032893" w:rsidR="00D85510" w:rsidRPr="00FC041B" w:rsidRDefault="00D85510" w:rsidP="00144209">
            <w:pPr>
              <w:jc w:val="center"/>
              <w:rPr>
                <w:sz w:val="18"/>
                <w:szCs w:val="18"/>
              </w:rPr>
            </w:pPr>
            <w:r w:rsidRPr="00FC041B">
              <w:rPr>
                <w:sz w:val="18"/>
                <w:szCs w:val="18"/>
              </w:rPr>
              <w:t>[0.002]</w:t>
            </w:r>
          </w:p>
        </w:tc>
        <w:tc>
          <w:tcPr>
            <w:tcW w:w="460" w:type="pct"/>
            <w:tcBorders>
              <w:top w:val="nil"/>
              <w:left w:val="nil"/>
              <w:bottom w:val="single" w:sz="2" w:space="0" w:color="auto"/>
              <w:right w:val="nil"/>
            </w:tcBorders>
            <w:tcMar>
              <w:left w:w="14" w:type="dxa"/>
              <w:right w:w="14" w:type="dxa"/>
            </w:tcMar>
            <w:vAlign w:val="bottom"/>
          </w:tcPr>
          <w:p w14:paraId="7C40A47D" w14:textId="7ED4DE9F" w:rsidR="00D85510" w:rsidRPr="00FC041B" w:rsidRDefault="00D85510" w:rsidP="00144209">
            <w:pPr>
              <w:jc w:val="center"/>
              <w:rPr>
                <w:sz w:val="18"/>
                <w:szCs w:val="18"/>
              </w:rPr>
            </w:pPr>
            <w:r w:rsidRPr="00FC041B">
              <w:rPr>
                <w:sz w:val="18"/>
                <w:szCs w:val="18"/>
              </w:rPr>
              <w:t>[0.003]</w:t>
            </w:r>
          </w:p>
        </w:tc>
        <w:tc>
          <w:tcPr>
            <w:tcW w:w="460" w:type="pct"/>
            <w:tcBorders>
              <w:top w:val="nil"/>
              <w:left w:val="nil"/>
              <w:bottom w:val="single" w:sz="2" w:space="0" w:color="auto"/>
              <w:right w:val="nil"/>
            </w:tcBorders>
            <w:tcMar>
              <w:left w:w="14" w:type="dxa"/>
              <w:right w:w="14" w:type="dxa"/>
            </w:tcMar>
            <w:vAlign w:val="bottom"/>
          </w:tcPr>
          <w:p w14:paraId="56F3401A" w14:textId="4E03C971" w:rsidR="00D85510" w:rsidRPr="00FC041B" w:rsidRDefault="00D85510" w:rsidP="00144209">
            <w:pPr>
              <w:jc w:val="center"/>
              <w:rPr>
                <w:sz w:val="18"/>
                <w:szCs w:val="18"/>
              </w:rPr>
            </w:pPr>
            <w:r w:rsidRPr="00FC041B">
              <w:rPr>
                <w:sz w:val="18"/>
                <w:szCs w:val="18"/>
              </w:rPr>
              <w:t>[0.004]</w:t>
            </w:r>
          </w:p>
        </w:tc>
        <w:tc>
          <w:tcPr>
            <w:tcW w:w="459" w:type="pct"/>
            <w:tcBorders>
              <w:top w:val="nil"/>
              <w:left w:val="nil"/>
              <w:bottom w:val="single" w:sz="2" w:space="0" w:color="auto"/>
              <w:right w:val="nil"/>
            </w:tcBorders>
            <w:tcMar>
              <w:left w:w="14" w:type="dxa"/>
              <w:right w:w="14" w:type="dxa"/>
            </w:tcMar>
            <w:vAlign w:val="bottom"/>
          </w:tcPr>
          <w:p w14:paraId="4CEF067A" w14:textId="65D780EF" w:rsidR="00D85510" w:rsidRPr="00FC041B" w:rsidRDefault="00D85510" w:rsidP="00144209">
            <w:pPr>
              <w:jc w:val="center"/>
              <w:rPr>
                <w:sz w:val="18"/>
                <w:szCs w:val="18"/>
              </w:rPr>
            </w:pPr>
            <w:r w:rsidRPr="00FC041B">
              <w:rPr>
                <w:sz w:val="18"/>
                <w:szCs w:val="18"/>
              </w:rPr>
              <w:t>[0.003]</w:t>
            </w:r>
          </w:p>
        </w:tc>
        <w:tc>
          <w:tcPr>
            <w:tcW w:w="459" w:type="pct"/>
            <w:tcBorders>
              <w:top w:val="nil"/>
              <w:left w:val="nil"/>
              <w:bottom w:val="single" w:sz="2" w:space="0" w:color="auto"/>
              <w:right w:val="nil"/>
            </w:tcBorders>
            <w:tcMar>
              <w:left w:w="14" w:type="dxa"/>
              <w:right w:w="14" w:type="dxa"/>
            </w:tcMar>
            <w:vAlign w:val="bottom"/>
          </w:tcPr>
          <w:p w14:paraId="08D858C8" w14:textId="49FC484C" w:rsidR="00D85510" w:rsidRPr="00FC041B" w:rsidRDefault="00D85510" w:rsidP="00144209">
            <w:pPr>
              <w:jc w:val="center"/>
              <w:rPr>
                <w:sz w:val="18"/>
                <w:szCs w:val="18"/>
              </w:rPr>
            </w:pPr>
            <w:r w:rsidRPr="00FC041B">
              <w:rPr>
                <w:sz w:val="18"/>
                <w:szCs w:val="18"/>
              </w:rPr>
              <w:t>[0.004]</w:t>
            </w:r>
          </w:p>
        </w:tc>
        <w:tc>
          <w:tcPr>
            <w:tcW w:w="459" w:type="pct"/>
            <w:tcBorders>
              <w:top w:val="nil"/>
              <w:left w:val="nil"/>
              <w:bottom w:val="single" w:sz="2" w:space="0" w:color="auto"/>
              <w:right w:val="nil"/>
            </w:tcBorders>
            <w:tcMar>
              <w:left w:w="14" w:type="dxa"/>
              <w:right w:w="14" w:type="dxa"/>
            </w:tcMar>
            <w:vAlign w:val="bottom"/>
          </w:tcPr>
          <w:p w14:paraId="6ED297B1" w14:textId="1B118BA5" w:rsidR="00D85510" w:rsidRPr="00FC041B" w:rsidRDefault="00D85510" w:rsidP="00144209">
            <w:pPr>
              <w:jc w:val="center"/>
              <w:rPr>
                <w:sz w:val="18"/>
                <w:szCs w:val="18"/>
              </w:rPr>
            </w:pPr>
            <w:r w:rsidRPr="00FC041B">
              <w:rPr>
                <w:sz w:val="18"/>
                <w:szCs w:val="18"/>
              </w:rPr>
              <w:t>[0.005]</w:t>
            </w:r>
          </w:p>
        </w:tc>
        <w:tc>
          <w:tcPr>
            <w:tcW w:w="459" w:type="pct"/>
            <w:tcBorders>
              <w:top w:val="nil"/>
              <w:left w:val="nil"/>
              <w:bottom w:val="single" w:sz="2" w:space="0" w:color="auto"/>
              <w:right w:val="nil"/>
            </w:tcBorders>
            <w:tcMar>
              <w:left w:w="14" w:type="dxa"/>
              <w:right w:w="14" w:type="dxa"/>
            </w:tcMar>
            <w:vAlign w:val="bottom"/>
          </w:tcPr>
          <w:p w14:paraId="2012537E" w14:textId="6EF81A29" w:rsidR="00D85510" w:rsidRPr="00FC041B" w:rsidRDefault="00D85510" w:rsidP="00144209">
            <w:pPr>
              <w:jc w:val="center"/>
              <w:rPr>
                <w:sz w:val="18"/>
                <w:szCs w:val="18"/>
              </w:rPr>
            </w:pPr>
            <w:r w:rsidRPr="00FC041B">
              <w:rPr>
                <w:sz w:val="18"/>
                <w:szCs w:val="18"/>
              </w:rPr>
              <w:t>[0.002]</w:t>
            </w:r>
          </w:p>
        </w:tc>
        <w:tc>
          <w:tcPr>
            <w:tcW w:w="395" w:type="pct"/>
            <w:tcBorders>
              <w:top w:val="nil"/>
              <w:left w:val="nil"/>
              <w:bottom w:val="single" w:sz="2" w:space="0" w:color="auto"/>
              <w:right w:val="nil"/>
            </w:tcBorders>
            <w:tcMar>
              <w:left w:w="14" w:type="dxa"/>
              <w:right w:w="14" w:type="dxa"/>
            </w:tcMar>
            <w:vAlign w:val="bottom"/>
          </w:tcPr>
          <w:p w14:paraId="7A19DBB7" w14:textId="7A7BAC16" w:rsidR="00D85510" w:rsidRPr="00FC041B" w:rsidRDefault="00D85510" w:rsidP="00144209">
            <w:pPr>
              <w:jc w:val="center"/>
              <w:rPr>
                <w:sz w:val="18"/>
                <w:szCs w:val="18"/>
              </w:rPr>
            </w:pPr>
            <w:r w:rsidRPr="00FC041B">
              <w:rPr>
                <w:sz w:val="18"/>
                <w:szCs w:val="18"/>
              </w:rPr>
              <w:t>[0.003]</w:t>
            </w:r>
          </w:p>
        </w:tc>
        <w:tc>
          <w:tcPr>
            <w:tcW w:w="438" w:type="pct"/>
            <w:tcBorders>
              <w:top w:val="nil"/>
              <w:left w:val="nil"/>
              <w:bottom w:val="single" w:sz="2" w:space="0" w:color="auto"/>
              <w:right w:val="nil"/>
            </w:tcBorders>
            <w:tcMar>
              <w:left w:w="14" w:type="dxa"/>
              <w:right w:w="14" w:type="dxa"/>
            </w:tcMar>
            <w:vAlign w:val="bottom"/>
          </w:tcPr>
          <w:p w14:paraId="4D0EFE9B" w14:textId="24D48093" w:rsidR="00D85510" w:rsidRPr="00FC041B" w:rsidRDefault="00D85510" w:rsidP="00144209">
            <w:pPr>
              <w:jc w:val="center"/>
              <w:rPr>
                <w:sz w:val="18"/>
                <w:szCs w:val="18"/>
              </w:rPr>
            </w:pPr>
            <w:r w:rsidRPr="00FC041B">
              <w:rPr>
                <w:sz w:val="18"/>
                <w:szCs w:val="18"/>
              </w:rPr>
              <w:t>[0.000]</w:t>
            </w:r>
          </w:p>
        </w:tc>
        <w:tc>
          <w:tcPr>
            <w:tcW w:w="385" w:type="pct"/>
            <w:tcBorders>
              <w:top w:val="nil"/>
              <w:left w:val="nil"/>
              <w:bottom w:val="single" w:sz="2" w:space="0" w:color="auto"/>
            </w:tcBorders>
            <w:tcMar>
              <w:left w:w="14" w:type="dxa"/>
              <w:right w:w="14" w:type="dxa"/>
            </w:tcMar>
            <w:vAlign w:val="bottom"/>
          </w:tcPr>
          <w:p w14:paraId="534A555A" w14:textId="70836493" w:rsidR="00D85510" w:rsidRPr="00FC041B" w:rsidRDefault="00D85510" w:rsidP="00144209">
            <w:pPr>
              <w:jc w:val="center"/>
              <w:rPr>
                <w:sz w:val="18"/>
                <w:szCs w:val="18"/>
              </w:rPr>
            </w:pPr>
            <w:r w:rsidRPr="00FC041B">
              <w:rPr>
                <w:sz w:val="18"/>
                <w:szCs w:val="18"/>
              </w:rPr>
              <w:t>[0.004]</w:t>
            </w:r>
          </w:p>
        </w:tc>
      </w:tr>
      <w:tr w:rsidR="00144209" w:rsidRPr="00FC041B" w14:paraId="034FF89E" w14:textId="77777777" w:rsidTr="008C48FA">
        <w:trPr>
          <w:jc w:val="center"/>
        </w:trPr>
        <w:tc>
          <w:tcPr>
            <w:tcW w:w="1486" w:type="pct"/>
            <w:gridSpan w:val="3"/>
            <w:tcBorders>
              <w:top w:val="single" w:sz="2" w:space="0" w:color="auto"/>
              <w:bottom w:val="nil"/>
              <w:right w:val="nil"/>
            </w:tcBorders>
            <w:tcMar>
              <w:left w:w="43" w:type="dxa"/>
              <w:right w:w="0" w:type="dxa"/>
            </w:tcMar>
            <w:vAlign w:val="center"/>
          </w:tcPr>
          <w:p w14:paraId="0E82E9B6" w14:textId="77777777" w:rsidR="00144209" w:rsidRPr="00FC041B" w:rsidRDefault="00144209" w:rsidP="00144209">
            <w:pPr>
              <w:rPr>
                <w:b/>
                <w:sz w:val="18"/>
                <w:szCs w:val="18"/>
              </w:rPr>
            </w:pPr>
            <w:r w:rsidRPr="00FC041B">
              <w:rPr>
                <w:b/>
                <w:sz w:val="18"/>
                <w:szCs w:val="18"/>
              </w:rPr>
              <w:t>HORIZONTAL</w:t>
            </w:r>
          </w:p>
        </w:tc>
        <w:tc>
          <w:tcPr>
            <w:tcW w:w="460" w:type="pct"/>
            <w:tcBorders>
              <w:top w:val="single" w:sz="2" w:space="0" w:color="auto"/>
              <w:left w:val="nil"/>
              <w:bottom w:val="nil"/>
              <w:right w:val="nil"/>
            </w:tcBorders>
            <w:tcMar>
              <w:left w:w="14" w:type="dxa"/>
              <w:right w:w="14" w:type="dxa"/>
            </w:tcMar>
            <w:vAlign w:val="bottom"/>
          </w:tcPr>
          <w:p w14:paraId="4F4CA15D" w14:textId="77777777" w:rsidR="00144209" w:rsidRPr="00FC041B" w:rsidRDefault="00144209" w:rsidP="00144209">
            <w:pPr>
              <w:jc w:val="center"/>
              <w:rPr>
                <w:sz w:val="18"/>
                <w:szCs w:val="18"/>
              </w:rPr>
            </w:pPr>
          </w:p>
        </w:tc>
        <w:tc>
          <w:tcPr>
            <w:tcW w:w="459" w:type="pct"/>
            <w:tcBorders>
              <w:top w:val="single" w:sz="2" w:space="0" w:color="auto"/>
              <w:left w:val="nil"/>
              <w:bottom w:val="nil"/>
              <w:right w:val="nil"/>
            </w:tcBorders>
            <w:tcMar>
              <w:left w:w="14" w:type="dxa"/>
              <w:right w:w="14" w:type="dxa"/>
            </w:tcMar>
            <w:vAlign w:val="bottom"/>
          </w:tcPr>
          <w:p w14:paraId="49D75A1B" w14:textId="77777777" w:rsidR="00144209" w:rsidRPr="00FC041B" w:rsidRDefault="00144209" w:rsidP="00144209">
            <w:pPr>
              <w:jc w:val="center"/>
              <w:rPr>
                <w:sz w:val="18"/>
                <w:szCs w:val="18"/>
              </w:rPr>
            </w:pPr>
          </w:p>
        </w:tc>
        <w:tc>
          <w:tcPr>
            <w:tcW w:w="459" w:type="pct"/>
            <w:tcBorders>
              <w:top w:val="single" w:sz="2" w:space="0" w:color="auto"/>
              <w:left w:val="nil"/>
              <w:bottom w:val="nil"/>
              <w:right w:val="nil"/>
            </w:tcBorders>
            <w:tcMar>
              <w:left w:w="14" w:type="dxa"/>
              <w:right w:w="14" w:type="dxa"/>
            </w:tcMar>
            <w:vAlign w:val="bottom"/>
          </w:tcPr>
          <w:p w14:paraId="65A8982C" w14:textId="77777777" w:rsidR="00144209" w:rsidRPr="00FC041B" w:rsidRDefault="00144209" w:rsidP="00144209">
            <w:pPr>
              <w:jc w:val="center"/>
              <w:rPr>
                <w:sz w:val="18"/>
                <w:szCs w:val="18"/>
              </w:rPr>
            </w:pPr>
          </w:p>
        </w:tc>
        <w:tc>
          <w:tcPr>
            <w:tcW w:w="459" w:type="pct"/>
            <w:tcBorders>
              <w:top w:val="single" w:sz="2" w:space="0" w:color="auto"/>
              <w:left w:val="nil"/>
              <w:bottom w:val="nil"/>
              <w:right w:val="nil"/>
            </w:tcBorders>
            <w:tcMar>
              <w:left w:w="14" w:type="dxa"/>
              <w:right w:w="14" w:type="dxa"/>
            </w:tcMar>
            <w:vAlign w:val="bottom"/>
          </w:tcPr>
          <w:p w14:paraId="0FE2AC13" w14:textId="77777777" w:rsidR="00144209" w:rsidRPr="00FC041B" w:rsidRDefault="00144209" w:rsidP="00144209">
            <w:pPr>
              <w:jc w:val="center"/>
              <w:rPr>
                <w:sz w:val="18"/>
                <w:szCs w:val="18"/>
              </w:rPr>
            </w:pPr>
          </w:p>
        </w:tc>
        <w:tc>
          <w:tcPr>
            <w:tcW w:w="459" w:type="pct"/>
            <w:tcBorders>
              <w:top w:val="single" w:sz="2" w:space="0" w:color="auto"/>
              <w:left w:val="nil"/>
              <w:bottom w:val="nil"/>
              <w:right w:val="nil"/>
            </w:tcBorders>
            <w:tcMar>
              <w:left w:w="14" w:type="dxa"/>
              <w:right w:w="14" w:type="dxa"/>
            </w:tcMar>
            <w:vAlign w:val="bottom"/>
          </w:tcPr>
          <w:p w14:paraId="05F01173" w14:textId="77777777" w:rsidR="00144209" w:rsidRPr="00FC041B" w:rsidRDefault="00144209" w:rsidP="00144209">
            <w:pPr>
              <w:jc w:val="center"/>
              <w:rPr>
                <w:sz w:val="18"/>
                <w:szCs w:val="18"/>
              </w:rPr>
            </w:pPr>
          </w:p>
        </w:tc>
        <w:tc>
          <w:tcPr>
            <w:tcW w:w="395" w:type="pct"/>
            <w:tcBorders>
              <w:top w:val="single" w:sz="2" w:space="0" w:color="auto"/>
              <w:left w:val="nil"/>
              <w:bottom w:val="nil"/>
              <w:right w:val="nil"/>
            </w:tcBorders>
            <w:tcMar>
              <w:left w:w="14" w:type="dxa"/>
              <w:right w:w="14" w:type="dxa"/>
            </w:tcMar>
            <w:vAlign w:val="bottom"/>
          </w:tcPr>
          <w:p w14:paraId="65DA1342" w14:textId="77777777" w:rsidR="00144209" w:rsidRPr="00FC041B" w:rsidRDefault="00144209" w:rsidP="00144209">
            <w:pPr>
              <w:jc w:val="center"/>
              <w:rPr>
                <w:sz w:val="18"/>
                <w:szCs w:val="18"/>
              </w:rPr>
            </w:pPr>
          </w:p>
        </w:tc>
        <w:tc>
          <w:tcPr>
            <w:tcW w:w="438" w:type="pct"/>
            <w:tcBorders>
              <w:top w:val="single" w:sz="2" w:space="0" w:color="auto"/>
              <w:left w:val="nil"/>
              <w:bottom w:val="nil"/>
              <w:right w:val="nil"/>
            </w:tcBorders>
            <w:tcMar>
              <w:left w:w="14" w:type="dxa"/>
              <w:right w:w="14" w:type="dxa"/>
            </w:tcMar>
            <w:vAlign w:val="bottom"/>
          </w:tcPr>
          <w:p w14:paraId="7A21CACD" w14:textId="77777777" w:rsidR="00144209" w:rsidRPr="00FC041B" w:rsidRDefault="00144209" w:rsidP="00144209">
            <w:pPr>
              <w:jc w:val="center"/>
              <w:rPr>
                <w:sz w:val="18"/>
                <w:szCs w:val="18"/>
              </w:rPr>
            </w:pPr>
          </w:p>
        </w:tc>
        <w:tc>
          <w:tcPr>
            <w:tcW w:w="385" w:type="pct"/>
            <w:tcBorders>
              <w:top w:val="single" w:sz="2" w:space="0" w:color="auto"/>
              <w:left w:val="nil"/>
              <w:bottom w:val="nil"/>
            </w:tcBorders>
            <w:tcMar>
              <w:left w:w="14" w:type="dxa"/>
              <w:right w:w="14" w:type="dxa"/>
            </w:tcMar>
            <w:vAlign w:val="bottom"/>
          </w:tcPr>
          <w:p w14:paraId="7D6E1607" w14:textId="77777777" w:rsidR="00144209" w:rsidRPr="00FC041B" w:rsidRDefault="00144209" w:rsidP="00144209">
            <w:pPr>
              <w:jc w:val="center"/>
              <w:rPr>
                <w:sz w:val="18"/>
                <w:szCs w:val="18"/>
              </w:rPr>
            </w:pPr>
          </w:p>
        </w:tc>
      </w:tr>
      <w:tr w:rsidR="006E19A3" w:rsidRPr="00FC041B" w14:paraId="44035064" w14:textId="77777777" w:rsidTr="00196265">
        <w:trPr>
          <w:jc w:val="center"/>
        </w:trPr>
        <w:tc>
          <w:tcPr>
            <w:tcW w:w="545" w:type="pct"/>
            <w:vMerge w:val="restart"/>
            <w:tcBorders>
              <w:top w:val="nil"/>
              <w:bottom w:val="nil"/>
              <w:right w:val="nil"/>
            </w:tcBorders>
            <w:tcMar>
              <w:left w:w="43" w:type="dxa"/>
              <w:right w:w="0" w:type="dxa"/>
            </w:tcMar>
            <w:vAlign w:val="center"/>
          </w:tcPr>
          <w:p w14:paraId="2E01726F" w14:textId="77777777" w:rsidR="006E19A3" w:rsidRPr="00FC041B" w:rsidRDefault="006E19A3" w:rsidP="00144209">
            <w:pPr>
              <w:rPr>
                <w:sz w:val="18"/>
                <w:szCs w:val="18"/>
              </w:rPr>
            </w:pPr>
            <w:r w:rsidRPr="00FC041B">
              <w:rPr>
                <w:sz w:val="18"/>
                <w:szCs w:val="18"/>
              </w:rPr>
              <w:t>7.Sep. powers</w:t>
            </w:r>
          </w:p>
        </w:tc>
        <w:tc>
          <w:tcPr>
            <w:tcW w:w="481" w:type="pct"/>
            <w:tcBorders>
              <w:top w:val="nil"/>
              <w:left w:val="nil"/>
              <w:bottom w:val="nil"/>
              <w:right w:val="nil"/>
            </w:tcBorders>
            <w:tcMar>
              <w:left w:w="14" w:type="dxa"/>
              <w:right w:w="14" w:type="dxa"/>
            </w:tcMar>
            <w:vAlign w:val="bottom"/>
          </w:tcPr>
          <w:p w14:paraId="088FC62D" w14:textId="32133EA1" w:rsidR="006E19A3" w:rsidRPr="00FC041B" w:rsidRDefault="006E19A3" w:rsidP="00144209">
            <w:pPr>
              <w:jc w:val="center"/>
              <w:rPr>
                <w:sz w:val="18"/>
                <w:szCs w:val="18"/>
              </w:rPr>
            </w:pPr>
            <w:r w:rsidRPr="00FC041B">
              <w:rPr>
                <w:sz w:val="18"/>
                <w:szCs w:val="18"/>
              </w:rPr>
              <w:t>0.050</w:t>
            </w:r>
          </w:p>
        </w:tc>
        <w:tc>
          <w:tcPr>
            <w:tcW w:w="460" w:type="pct"/>
            <w:tcBorders>
              <w:top w:val="nil"/>
              <w:left w:val="nil"/>
              <w:bottom w:val="nil"/>
              <w:right w:val="nil"/>
            </w:tcBorders>
            <w:tcMar>
              <w:left w:w="14" w:type="dxa"/>
              <w:right w:w="14" w:type="dxa"/>
            </w:tcMar>
            <w:vAlign w:val="bottom"/>
          </w:tcPr>
          <w:p w14:paraId="0EB25928" w14:textId="39C2C801" w:rsidR="006E19A3" w:rsidRPr="00FC041B" w:rsidRDefault="006E19A3" w:rsidP="00144209">
            <w:pPr>
              <w:jc w:val="center"/>
              <w:rPr>
                <w:sz w:val="18"/>
                <w:szCs w:val="18"/>
              </w:rPr>
            </w:pPr>
            <w:r w:rsidRPr="00FC041B">
              <w:rPr>
                <w:sz w:val="18"/>
                <w:szCs w:val="18"/>
              </w:rPr>
              <w:t>0.232*</w:t>
            </w:r>
          </w:p>
        </w:tc>
        <w:tc>
          <w:tcPr>
            <w:tcW w:w="460" w:type="pct"/>
            <w:tcBorders>
              <w:top w:val="nil"/>
              <w:left w:val="nil"/>
              <w:bottom w:val="nil"/>
              <w:right w:val="nil"/>
            </w:tcBorders>
            <w:tcMar>
              <w:left w:w="14" w:type="dxa"/>
              <w:right w:w="14" w:type="dxa"/>
            </w:tcMar>
            <w:vAlign w:val="bottom"/>
          </w:tcPr>
          <w:p w14:paraId="6B131ED5" w14:textId="39064B5C" w:rsidR="006E19A3" w:rsidRPr="00FC041B" w:rsidRDefault="006E19A3" w:rsidP="00144209">
            <w:pPr>
              <w:jc w:val="center"/>
              <w:rPr>
                <w:sz w:val="18"/>
                <w:szCs w:val="18"/>
              </w:rPr>
            </w:pPr>
            <w:r w:rsidRPr="00FC041B">
              <w:rPr>
                <w:sz w:val="18"/>
                <w:szCs w:val="18"/>
              </w:rPr>
              <w:t>0.236</w:t>
            </w:r>
          </w:p>
        </w:tc>
        <w:tc>
          <w:tcPr>
            <w:tcW w:w="459" w:type="pct"/>
            <w:tcBorders>
              <w:top w:val="nil"/>
              <w:left w:val="nil"/>
              <w:bottom w:val="nil"/>
              <w:right w:val="nil"/>
            </w:tcBorders>
            <w:tcMar>
              <w:left w:w="14" w:type="dxa"/>
              <w:right w:w="14" w:type="dxa"/>
            </w:tcMar>
            <w:vAlign w:val="bottom"/>
          </w:tcPr>
          <w:p w14:paraId="5792C046" w14:textId="49823340" w:rsidR="006E19A3" w:rsidRPr="00FC041B" w:rsidRDefault="006E19A3" w:rsidP="00144209">
            <w:pPr>
              <w:jc w:val="center"/>
              <w:rPr>
                <w:sz w:val="18"/>
                <w:szCs w:val="18"/>
              </w:rPr>
            </w:pPr>
            <w:r w:rsidRPr="00FC041B">
              <w:rPr>
                <w:sz w:val="18"/>
                <w:szCs w:val="18"/>
              </w:rPr>
              <w:t>0.292**</w:t>
            </w:r>
          </w:p>
        </w:tc>
        <w:tc>
          <w:tcPr>
            <w:tcW w:w="459" w:type="pct"/>
            <w:tcBorders>
              <w:top w:val="nil"/>
              <w:left w:val="nil"/>
              <w:bottom w:val="nil"/>
              <w:right w:val="nil"/>
            </w:tcBorders>
            <w:tcMar>
              <w:left w:w="14" w:type="dxa"/>
              <w:right w:w="14" w:type="dxa"/>
            </w:tcMar>
            <w:vAlign w:val="bottom"/>
          </w:tcPr>
          <w:p w14:paraId="33E710AD" w14:textId="2AA7BE7C" w:rsidR="006E19A3" w:rsidRPr="00FC041B" w:rsidRDefault="006E19A3" w:rsidP="00144209">
            <w:pPr>
              <w:jc w:val="center"/>
              <w:rPr>
                <w:sz w:val="18"/>
                <w:szCs w:val="18"/>
              </w:rPr>
            </w:pPr>
            <w:r w:rsidRPr="00FC041B">
              <w:rPr>
                <w:sz w:val="18"/>
                <w:szCs w:val="18"/>
              </w:rPr>
              <w:t>0.268</w:t>
            </w:r>
          </w:p>
        </w:tc>
        <w:tc>
          <w:tcPr>
            <w:tcW w:w="459" w:type="pct"/>
            <w:tcBorders>
              <w:top w:val="nil"/>
              <w:left w:val="nil"/>
              <w:bottom w:val="nil"/>
              <w:right w:val="nil"/>
            </w:tcBorders>
            <w:tcMar>
              <w:left w:w="14" w:type="dxa"/>
              <w:right w:w="14" w:type="dxa"/>
            </w:tcMar>
            <w:vAlign w:val="bottom"/>
          </w:tcPr>
          <w:p w14:paraId="42778F1E" w14:textId="37131833" w:rsidR="006E19A3" w:rsidRPr="00FC041B" w:rsidRDefault="006E19A3" w:rsidP="00144209">
            <w:pPr>
              <w:jc w:val="center"/>
              <w:rPr>
                <w:sz w:val="18"/>
                <w:szCs w:val="18"/>
              </w:rPr>
            </w:pPr>
            <w:r w:rsidRPr="00FC041B">
              <w:rPr>
                <w:sz w:val="18"/>
                <w:szCs w:val="18"/>
              </w:rPr>
              <w:t>0.692**</w:t>
            </w:r>
          </w:p>
        </w:tc>
        <w:tc>
          <w:tcPr>
            <w:tcW w:w="459" w:type="pct"/>
            <w:tcBorders>
              <w:top w:val="nil"/>
              <w:left w:val="nil"/>
              <w:bottom w:val="nil"/>
              <w:right w:val="nil"/>
            </w:tcBorders>
            <w:tcMar>
              <w:left w:w="14" w:type="dxa"/>
              <w:right w:w="14" w:type="dxa"/>
            </w:tcMar>
            <w:vAlign w:val="bottom"/>
          </w:tcPr>
          <w:p w14:paraId="7FBA5CAB" w14:textId="37619D76" w:rsidR="006E19A3" w:rsidRPr="00FC041B" w:rsidRDefault="006E19A3" w:rsidP="00144209">
            <w:pPr>
              <w:jc w:val="center"/>
              <w:rPr>
                <w:sz w:val="18"/>
                <w:szCs w:val="18"/>
              </w:rPr>
            </w:pPr>
            <w:r w:rsidRPr="00FC041B">
              <w:rPr>
                <w:sz w:val="18"/>
                <w:szCs w:val="18"/>
              </w:rPr>
              <w:t>0.092</w:t>
            </w:r>
          </w:p>
        </w:tc>
        <w:tc>
          <w:tcPr>
            <w:tcW w:w="395" w:type="pct"/>
            <w:tcBorders>
              <w:top w:val="nil"/>
              <w:left w:val="nil"/>
              <w:bottom w:val="nil"/>
              <w:right w:val="nil"/>
            </w:tcBorders>
            <w:tcMar>
              <w:left w:w="14" w:type="dxa"/>
              <w:right w:w="14" w:type="dxa"/>
            </w:tcMar>
            <w:vAlign w:val="bottom"/>
          </w:tcPr>
          <w:p w14:paraId="2B82061B" w14:textId="2DC015A2" w:rsidR="006E19A3" w:rsidRPr="00FC041B" w:rsidRDefault="006E19A3" w:rsidP="00144209">
            <w:pPr>
              <w:jc w:val="center"/>
              <w:rPr>
                <w:sz w:val="18"/>
                <w:szCs w:val="18"/>
              </w:rPr>
            </w:pPr>
            <w:r w:rsidRPr="00FC041B">
              <w:rPr>
                <w:sz w:val="18"/>
                <w:szCs w:val="18"/>
              </w:rPr>
              <w:t>0.348</w:t>
            </w:r>
          </w:p>
        </w:tc>
        <w:tc>
          <w:tcPr>
            <w:tcW w:w="438" w:type="pct"/>
            <w:tcBorders>
              <w:top w:val="nil"/>
              <w:left w:val="nil"/>
              <w:bottom w:val="nil"/>
              <w:right w:val="nil"/>
            </w:tcBorders>
            <w:tcMar>
              <w:left w:w="14" w:type="dxa"/>
              <w:right w:w="14" w:type="dxa"/>
            </w:tcMar>
            <w:vAlign w:val="bottom"/>
          </w:tcPr>
          <w:p w14:paraId="3631088F" w14:textId="5EE3C9EC" w:rsidR="006E19A3" w:rsidRPr="00FC041B" w:rsidRDefault="006E19A3" w:rsidP="00144209">
            <w:pPr>
              <w:jc w:val="center"/>
              <w:rPr>
                <w:sz w:val="18"/>
                <w:szCs w:val="18"/>
              </w:rPr>
            </w:pPr>
            <w:r w:rsidRPr="00FC041B">
              <w:rPr>
                <w:sz w:val="18"/>
                <w:szCs w:val="18"/>
              </w:rPr>
              <w:t>0.048</w:t>
            </w:r>
          </w:p>
        </w:tc>
        <w:tc>
          <w:tcPr>
            <w:tcW w:w="385" w:type="pct"/>
            <w:tcBorders>
              <w:top w:val="nil"/>
              <w:left w:val="nil"/>
              <w:bottom w:val="nil"/>
            </w:tcBorders>
            <w:tcMar>
              <w:left w:w="14" w:type="dxa"/>
              <w:right w:w="14" w:type="dxa"/>
            </w:tcMar>
            <w:vAlign w:val="bottom"/>
          </w:tcPr>
          <w:p w14:paraId="12222C1F" w14:textId="53CE61C1" w:rsidR="006E19A3" w:rsidRPr="00FC041B" w:rsidRDefault="006E19A3" w:rsidP="00144209">
            <w:pPr>
              <w:jc w:val="center"/>
              <w:rPr>
                <w:sz w:val="18"/>
                <w:szCs w:val="18"/>
              </w:rPr>
            </w:pPr>
            <w:r w:rsidRPr="00FC041B">
              <w:rPr>
                <w:sz w:val="18"/>
                <w:szCs w:val="18"/>
              </w:rPr>
              <w:t>0.050</w:t>
            </w:r>
          </w:p>
        </w:tc>
      </w:tr>
      <w:tr w:rsidR="006E19A3" w:rsidRPr="00FC041B" w14:paraId="1C0C157A" w14:textId="77777777" w:rsidTr="00196265">
        <w:trPr>
          <w:jc w:val="center"/>
        </w:trPr>
        <w:tc>
          <w:tcPr>
            <w:tcW w:w="545" w:type="pct"/>
            <w:vMerge/>
            <w:tcBorders>
              <w:top w:val="nil"/>
              <w:bottom w:val="nil"/>
              <w:right w:val="nil"/>
            </w:tcBorders>
            <w:tcMar>
              <w:left w:w="43" w:type="dxa"/>
              <w:right w:w="0" w:type="dxa"/>
            </w:tcMar>
            <w:vAlign w:val="center"/>
          </w:tcPr>
          <w:p w14:paraId="4E2FEFD5" w14:textId="77777777" w:rsidR="006E19A3" w:rsidRPr="00FC041B" w:rsidRDefault="006E19A3" w:rsidP="00144209">
            <w:pPr>
              <w:rPr>
                <w:sz w:val="18"/>
                <w:szCs w:val="18"/>
              </w:rPr>
            </w:pPr>
          </w:p>
        </w:tc>
        <w:tc>
          <w:tcPr>
            <w:tcW w:w="481" w:type="pct"/>
            <w:tcBorders>
              <w:top w:val="nil"/>
              <w:left w:val="nil"/>
              <w:bottom w:val="nil"/>
              <w:right w:val="nil"/>
            </w:tcBorders>
            <w:tcMar>
              <w:left w:w="14" w:type="dxa"/>
              <w:right w:w="14" w:type="dxa"/>
            </w:tcMar>
            <w:vAlign w:val="bottom"/>
          </w:tcPr>
          <w:p w14:paraId="2010A09D" w14:textId="494D8B35" w:rsidR="006E19A3" w:rsidRPr="00FC041B" w:rsidRDefault="006E19A3" w:rsidP="00144209">
            <w:pPr>
              <w:jc w:val="center"/>
              <w:rPr>
                <w:sz w:val="18"/>
                <w:szCs w:val="18"/>
              </w:rPr>
            </w:pPr>
            <w:r w:rsidRPr="00FC041B">
              <w:rPr>
                <w:sz w:val="18"/>
                <w:szCs w:val="18"/>
              </w:rPr>
              <w:t>[0.079]</w:t>
            </w:r>
          </w:p>
        </w:tc>
        <w:tc>
          <w:tcPr>
            <w:tcW w:w="460" w:type="pct"/>
            <w:tcBorders>
              <w:top w:val="nil"/>
              <w:left w:val="nil"/>
              <w:bottom w:val="nil"/>
              <w:right w:val="nil"/>
            </w:tcBorders>
            <w:tcMar>
              <w:left w:w="14" w:type="dxa"/>
              <w:right w:w="14" w:type="dxa"/>
            </w:tcMar>
            <w:vAlign w:val="bottom"/>
          </w:tcPr>
          <w:p w14:paraId="38EE5F88" w14:textId="0D26EB07" w:rsidR="006E19A3" w:rsidRPr="00FC041B" w:rsidRDefault="006E19A3" w:rsidP="00144209">
            <w:pPr>
              <w:jc w:val="center"/>
              <w:rPr>
                <w:sz w:val="18"/>
                <w:szCs w:val="18"/>
              </w:rPr>
            </w:pPr>
            <w:r w:rsidRPr="00FC041B">
              <w:rPr>
                <w:sz w:val="18"/>
                <w:szCs w:val="18"/>
              </w:rPr>
              <w:t>[0.134]</w:t>
            </w:r>
          </w:p>
        </w:tc>
        <w:tc>
          <w:tcPr>
            <w:tcW w:w="460" w:type="pct"/>
            <w:tcBorders>
              <w:top w:val="nil"/>
              <w:left w:val="nil"/>
              <w:bottom w:val="nil"/>
              <w:right w:val="nil"/>
            </w:tcBorders>
            <w:tcMar>
              <w:left w:w="14" w:type="dxa"/>
              <w:right w:w="14" w:type="dxa"/>
            </w:tcMar>
            <w:vAlign w:val="bottom"/>
          </w:tcPr>
          <w:p w14:paraId="2BD3BC99" w14:textId="5F2C4262" w:rsidR="006E19A3" w:rsidRPr="00FC041B" w:rsidRDefault="006E19A3" w:rsidP="00144209">
            <w:pPr>
              <w:jc w:val="center"/>
              <w:rPr>
                <w:sz w:val="18"/>
                <w:szCs w:val="18"/>
              </w:rPr>
            </w:pPr>
            <w:r w:rsidRPr="00FC041B">
              <w:rPr>
                <w:sz w:val="18"/>
                <w:szCs w:val="18"/>
              </w:rPr>
              <w:t>[0.200]</w:t>
            </w:r>
          </w:p>
        </w:tc>
        <w:tc>
          <w:tcPr>
            <w:tcW w:w="459" w:type="pct"/>
            <w:tcBorders>
              <w:top w:val="nil"/>
              <w:left w:val="nil"/>
              <w:bottom w:val="nil"/>
              <w:right w:val="nil"/>
            </w:tcBorders>
            <w:tcMar>
              <w:left w:w="14" w:type="dxa"/>
              <w:right w:w="14" w:type="dxa"/>
            </w:tcMar>
            <w:vAlign w:val="bottom"/>
          </w:tcPr>
          <w:p w14:paraId="74F70B67" w14:textId="2EA39B16" w:rsidR="006E19A3" w:rsidRPr="00FC041B" w:rsidRDefault="006E19A3" w:rsidP="00144209">
            <w:pPr>
              <w:jc w:val="center"/>
              <w:rPr>
                <w:sz w:val="18"/>
                <w:szCs w:val="18"/>
              </w:rPr>
            </w:pPr>
            <w:r w:rsidRPr="00FC041B">
              <w:rPr>
                <w:sz w:val="18"/>
                <w:szCs w:val="18"/>
              </w:rPr>
              <w:t>[0.140]</w:t>
            </w:r>
          </w:p>
        </w:tc>
        <w:tc>
          <w:tcPr>
            <w:tcW w:w="459" w:type="pct"/>
            <w:tcBorders>
              <w:top w:val="nil"/>
              <w:left w:val="nil"/>
              <w:bottom w:val="nil"/>
              <w:right w:val="nil"/>
            </w:tcBorders>
            <w:tcMar>
              <w:left w:w="14" w:type="dxa"/>
              <w:right w:w="14" w:type="dxa"/>
            </w:tcMar>
            <w:vAlign w:val="bottom"/>
          </w:tcPr>
          <w:p w14:paraId="447D55BF" w14:textId="6129EF89" w:rsidR="006E19A3" w:rsidRPr="00FC041B" w:rsidRDefault="006E19A3" w:rsidP="00144209">
            <w:pPr>
              <w:jc w:val="center"/>
              <w:rPr>
                <w:sz w:val="18"/>
                <w:szCs w:val="18"/>
              </w:rPr>
            </w:pPr>
            <w:r w:rsidRPr="00FC041B">
              <w:rPr>
                <w:sz w:val="18"/>
                <w:szCs w:val="18"/>
              </w:rPr>
              <w:t>[0.193]</w:t>
            </w:r>
          </w:p>
        </w:tc>
        <w:tc>
          <w:tcPr>
            <w:tcW w:w="459" w:type="pct"/>
            <w:tcBorders>
              <w:top w:val="nil"/>
              <w:left w:val="nil"/>
              <w:bottom w:val="nil"/>
              <w:right w:val="nil"/>
            </w:tcBorders>
            <w:tcMar>
              <w:left w:w="14" w:type="dxa"/>
              <w:right w:w="14" w:type="dxa"/>
            </w:tcMar>
            <w:vAlign w:val="bottom"/>
          </w:tcPr>
          <w:p w14:paraId="174F4673" w14:textId="7B26D50C" w:rsidR="006E19A3" w:rsidRPr="00FC041B" w:rsidRDefault="006E19A3" w:rsidP="00144209">
            <w:pPr>
              <w:jc w:val="center"/>
              <w:rPr>
                <w:sz w:val="18"/>
                <w:szCs w:val="18"/>
              </w:rPr>
            </w:pPr>
            <w:r w:rsidRPr="00FC041B">
              <w:rPr>
                <w:sz w:val="18"/>
                <w:szCs w:val="18"/>
              </w:rPr>
              <w:t>[0.326]</w:t>
            </w:r>
          </w:p>
        </w:tc>
        <w:tc>
          <w:tcPr>
            <w:tcW w:w="459" w:type="pct"/>
            <w:tcBorders>
              <w:top w:val="nil"/>
              <w:left w:val="nil"/>
              <w:bottom w:val="nil"/>
              <w:right w:val="nil"/>
            </w:tcBorders>
            <w:tcMar>
              <w:left w:w="14" w:type="dxa"/>
              <w:right w:w="14" w:type="dxa"/>
            </w:tcMar>
            <w:vAlign w:val="bottom"/>
          </w:tcPr>
          <w:p w14:paraId="574E56E2" w14:textId="690A44BF" w:rsidR="006E19A3" w:rsidRPr="00FC041B" w:rsidRDefault="006E19A3" w:rsidP="00144209">
            <w:pPr>
              <w:jc w:val="center"/>
              <w:rPr>
                <w:sz w:val="18"/>
                <w:szCs w:val="18"/>
              </w:rPr>
            </w:pPr>
            <w:r w:rsidRPr="00FC041B">
              <w:rPr>
                <w:sz w:val="18"/>
                <w:szCs w:val="18"/>
              </w:rPr>
              <w:t>[0.087]</w:t>
            </w:r>
          </w:p>
        </w:tc>
        <w:tc>
          <w:tcPr>
            <w:tcW w:w="395" w:type="pct"/>
            <w:tcBorders>
              <w:top w:val="nil"/>
              <w:left w:val="nil"/>
              <w:bottom w:val="nil"/>
              <w:right w:val="nil"/>
            </w:tcBorders>
            <w:tcMar>
              <w:left w:w="14" w:type="dxa"/>
              <w:right w:w="14" w:type="dxa"/>
            </w:tcMar>
            <w:vAlign w:val="bottom"/>
          </w:tcPr>
          <w:p w14:paraId="73680346" w14:textId="6F874061" w:rsidR="006E19A3" w:rsidRPr="00FC041B" w:rsidRDefault="006E19A3" w:rsidP="00144209">
            <w:pPr>
              <w:jc w:val="center"/>
              <w:rPr>
                <w:sz w:val="18"/>
                <w:szCs w:val="18"/>
              </w:rPr>
            </w:pPr>
            <w:r w:rsidRPr="00FC041B">
              <w:rPr>
                <w:sz w:val="18"/>
                <w:szCs w:val="18"/>
              </w:rPr>
              <w:t>[0.212]</w:t>
            </w:r>
          </w:p>
        </w:tc>
        <w:tc>
          <w:tcPr>
            <w:tcW w:w="438" w:type="pct"/>
            <w:tcBorders>
              <w:top w:val="nil"/>
              <w:left w:val="nil"/>
              <w:bottom w:val="nil"/>
              <w:right w:val="nil"/>
            </w:tcBorders>
            <w:tcMar>
              <w:left w:w="14" w:type="dxa"/>
              <w:right w:w="14" w:type="dxa"/>
            </w:tcMar>
            <w:vAlign w:val="bottom"/>
          </w:tcPr>
          <w:p w14:paraId="78529933" w14:textId="34113ACE" w:rsidR="006E19A3" w:rsidRPr="00FC041B" w:rsidRDefault="006E19A3" w:rsidP="00144209">
            <w:pPr>
              <w:jc w:val="center"/>
              <w:rPr>
                <w:sz w:val="18"/>
                <w:szCs w:val="18"/>
              </w:rPr>
            </w:pPr>
            <w:r w:rsidRPr="00FC041B">
              <w:rPr>
                <w:sz w:val="18"/>
                <w:szCs w:val="18"/>
              </w:rPr>
              <w:t>[0.086]</w:t>
            </w:r>
          </w:p>
        </w:tc>
        <w:tc>
          <w:tcPr>
            <w:tcW w:w="385" w:type="pct"/>
            <w:tcBorders>
              <w:top w:val="nil"/>
              <w:left w:val="nil"/>
              <w:bottom w:val="nil"/>
            </w:tcBorders>
            <w:tcMar>
              <w:left w:w="14" w:type="dxa"/>
              <w:right w:w="14" w:type="dxa"/>
            </w:tcMar>
            <w:vAlign w:val="bottom"/>
          </w:tcPr>
          <w:p w14:paraId="13CC34A3" w14:textId="39AFD4DE" w:rsidR="006E19A3" w:rsidRPr="00FC041B" w:rsidRDefault="006E19A3" w:rsidP="00144209">
            <w:pPr>
              <w:jc w:val="center"/>
              <w:rPr>
                <w:sz w:val="18"/>
                <w:szCs w:val="18"/>
              </w:rPr>
            </w:pPr>
            <w:r w:rsidRPr="00FC041B">
              <w:rPr>
                <w:sz w:val="18"/>
                <w:szCs w:val="18"/>
              </w:rPr>
              <w:t>[0.079]</w:t>
            </w:r>
          </w:p>
        </w:tc>
      </w:tr>
      <w:tr w:rsidR="007670E9" w:rsidRPr="00FC041B" w14:paraId="0C4C23D0" w14:textId="77777777" w:rsidTr="00196265">
        <w:trPr>
          <w:jc w:val="center"/>
        </w:trPr>
        <w:tc>
          <w:tcPr>
            <w:tcW w:w="545" w:type="pct"/>
            <w:vMerge w:val="restart"/>
            <w:tcBorders>
              <w:top w:val="nil"/>
              <w:bottom w:val="nil"/>
              <w:right w:val="nil"/>
            </w:tcBorders>
            <w:tcMar>
              <w:left w:w="43" w:type="dxa"/>
              <w:right w:w="0" w:type="dxa"/>
            </w:tcMar>
            <w:vAlign w:val="center"/>
          </w:tcPr>
          <w:p w14:paraId="16A0AF02" w14:textId="77777777" w:rsidR="007670E9" w:rsidRPr="00FC041B" w:rsidRDefault="007670E9" w:rsidP="00144209">
            <w:pPr>
              <w:rPr>
                <w:sz w:val="18"/>
                <w:szCs w:val="18"/>
              </w:rPr>
            </w:pPr>
            <w:r w:rsidRPr="00FC041B">
              <w:rPr>
                <w:sz w:val="18"/>
                <w:szCs w:val="18"/>
              </w:rPr>
              <w:t>8.Divided</w:t>
            </w:r>
          </w:p>
          <w:p w14:paraId="2D66905B" w14:textId="77777777" w:rsidR="007670E9" w:rsidRPr="00FC041B" w:rsidRDefault="007670E9" w:rsidP="00144209">
            <w:pPr>
              <w:rPr>
                <w:sz w:val="18"/>
                <w:szCs w:val="18"/>
              </w:rPr>
            </w:pPr>
            <w:r w:rsidRPr="00FC041B">
              <w:rPr>
                <w:sz w:val="18"/>
                <w:szCs w:val="18"/>
              </w:rPr>
              <w:t xml:space="preserve">   party control</w:t>
            </w:r>
          </w:p>
        </w:tc>
        <w:tc>
          <w:tcPr>
            <w:tcW w:w="481" w:type="pct"/>
            <w:tcBorders>
              <w:top w:val="nil"/>
              <w:left w:val="nil"/>
              <w:bottom w:val="nil"/>
              <w:right w:val="nil"/>
            </w:tcBorders>
            <w:tcMar>
              <w:left w:w="14" w:type="dxa"/>
              <w:right w:w="14" w:type="dxa"/>
            </w:tcMar>
            <w:vAlign w:val="bottom"/>
          </w:tcPr>
          <w:p w14:paraId="52BCC87A" w14:textId="4AB5AF7E" w:rsidR="007670E9" w:rsidRPr="00FC041B" w:rsidRDefault="007670E9" w:rsidP="00144209">
            <w:pPr>
              <w:jc w:val="center"/>
              <w:rPr>
                <w:sz w:val="18"/>
                <w:szCs w:val="18"/>
              </w:rPr>
            </w:pPr>
            <w:r w:rsidRPr="00FC041B">
              <w:rPr>
                <w:sz w:val="18"/>
                <w:szCs w:val="18"/>
              </w:rPr>
              <w:t>0.021***</w:t>
            </w:r>
          </w:p>
        </w:tc>
        <w:tc>
          <w:tcPr>
            <w:tcW w:w="460" w:type="pct"/>
            <w:tcBorders>
              <w:top w:val="nil"/>
              <w:left w:val="nil"/>
              <w:bottom w:val="nil"/>
              <w:right w:val="nil"/>
            </w:tcBorders>
            <w:tcMar>
              <w:left w:w="14" w:type="dxa"/>
              <w:right w:w="14" w:type="dxa"/>
            </w:tcMar>
            <w:vAlign w:val="bottom"/>
          </w:tcPr>
          <w:p w14:paraId="2F63CCDC" w14:textId="0712F10A" w:rsidR="007670E9" w:rsidRPr="00FC041B" w:rsidRDefault="007670E9" w:rsidP="00144209">
            <w:pPr>
              <w:jc w:val="center"/>
              <w:rPr>
                <w:sz w:val="18"/>
                <w:szCs w:val="18"/>
              </w:rPr>
            </w:pPr>
            <w:r w:rsidRPr="00FC041B">
              <w:rPr>
                <w:sz w:val="18"/>
                <w:szCs w:val="18"/>
              </w:rPr>
              <w:t>0.023**</w:t>
            </w:r>
          </w:p>
        </w:tc>
        <w:tc>
          <w:tcPr>
            <w:tcW w:w="460" w:type="pct"/>
            <w:tcBorders>
              <w:top w:val="nil"/>
              <w:left w:val="nil"/>
              <w:bottom w:val="nil"/>
              <w:right w:val="nil"/>
            </w:tcBorders>
            <w:tcMar>
              <w:left w:w="14" w:type="dxa"/>
              <w:right w:w="14" w:type="dxa"/>
            </w:tcMar>
            <w:vAlign w:val="bottom"/>
          </w:tcPr>
          <w:p w14:paraId="22B6D3EA" w14:textId="6324C904" w:rsidR="007670E9" w:rsidRPr="00FC041B" w:rsidRDefault="007670E9" w:rsidP="00144209">
            <w:pPr>
              <w:jc w:val="center"/>
              <w:rPr>
                <w:sz w:val="18"/>
                <w:szCs w:val="18"/>
              </w:rPr>
            </w:pPr>
            <w:r w:rsidRPr="00FC041B">
              <w:rPr>
                <w:sz w:val="18"/>
                <w:szCs w:val="18"/>
              </w:rPr>
              <w:t>0.032***</w:t>
            </w:r>
          </w:p>
        </w:tc>
        <w:tc>
          <w:tcPr>
            <w:tcW w:w="459" w:type="pct"/>
            <w:tcBorders>
              <w:top w:val="nil"/>
              <w:left w:val="nil"/>
              <w:bottom w:val="nil"/>
              <w:right w:val="nil"/>
            </w:tcBorders>
            <w:tcMar>
              <w:left w:w="14" w:type="dxa"/>
              <w:right w:w="14" w:type="dxa"/>
            </w:tcMar>
            <w:vAlign w:val="bottom"/>
          </w:tcPr>
          <w:p w14:paraId="5AEC7021" w14:textId="66FD13C7" w:rsidR="007670E9" w:rsidRPr="00FC041B" w:rsidRDefault="007670E9" w:rsidP="00144209">
            <w:pPr>
              <w:jc w:val="center"/>
              <w:rPr>
                <w:sz w:val="18"/>
                <w:szCs w:val="18"/>
              </w:rPr>
            </w:pPr>
            <w:r w:rsidRPr="00FC041B">
              <w:rPr>
                <w:sz w:val="18"/>
                <w:szCs w:val="18"/>
              </w:rPr>
              <w:t>0.028***</w:t>
            </w:r>
          </w:p>
        </w:tc>
        <w:tc>
          <w:tcPr>
            <w:tcW w:w="459" w:type="pct"/>
            <w:tcBorders>
              <w:top w:val="nil"/>
              <w:left w:val="nil"/>
              <w:bottom w:val="nil"/>
              <w:right w:val="nil"/>
            </w:tcBorders>
            <w:tcMar>
              <w:left w:w="14" w:type="dxa"/>
              <w:right w:w="14" w:type="dxa"/>
            </w:tcMar>
            <w:vAlign w:val="bottom"/>
          </w:tcPr>
          <w:p w14:paraId="3B967DB3" w14:textId="30598B13" w:rsidR="007670E9" w:rsidRPr="00FC041B" w:rsidRDefault="007670E9" w:rsidP="00144209">
            <w:pPr>
              <w:jc w:val="center"/>
              <w:rPr>
                <w:sz w:val="18"/>
                <w:szCs w:val="18"/>
              </w:rPr>
            </w:pPr>
            <w:r w:rsidRPr="00FC041B">
              <w:rPr>
                <w:sz w:val="18"/>
                <w:szCs w:val="18"/>
              </w:rPr>
              <w:t>0.018</w:t>
            </w:r>
          </w:p>
        </w:tc>
        <w:tc>
          <w:tcPr>
            <w:tcW w:w="459" w:type="pct"/>
            <w:tcBorders>
              <w:top w:val="nil"/>
              <w:left w:val="nil"/>
              <w:bottom w:val="nil"/>
              <w:right w:val="nil"/>
            </w:tcBorders>
            <w:tcMar>
              <w:left w:w="14" w:type="dxa"/>
              <w:right w:w="14" w:type="dxa"/>
            </w:tcMar>
            <w:vAlign w:val="bottom"/>
          </w:tcPr>
          <w:p w14:paraId="17612275" w14:textId="0B7B1498" w:rsidR="007670E9" w:rsidRPr="00FC041B" w:rsidRDefault="007670E9" w:rsidP="00144209">
            <w:pPr>
              <w:jc w:val="center"/>
              <w:rPr>
                <w:sz w:val="18"/>
                <w:szCs w:val="18"/>
              </w:rPr>
            </w:pPr>
            <w:r w:rsidRPr="00FC041B">
              <w:rPr>
                <w:sz w:val="18"/>
                <w:szCs w:val="18"/>
              </w:rPr>
              <w:t>0.050</w:t>
            </w:r>
          </w:p>
        </w:tc>
        <w:tc>
          <w:tcPr>
            <w:tcW w:w="459" w:type="pct"/>
            <w:tcBorders>
              <w:top w:val="nil"/>
              <w:left w:val="nil"/>
              <w:bottom w:val="nil"/>
              <w:right w:val="nil"/>
            </w:tcBorders>
            <w:tcMar>
              <w:left w:w="14" w:type="dxa"/>
              <w:right w:w="14" w:type="dxa"/>
            </w:tcMar>
            <w:vAlign w:val="bottom"/>
          </w:tcPr>
          <w:p w14:paraId="0473A199" w14:textId="0AEEE8EC" w:rsidR="007670E9" w:rsidRPr="00FC041B" w:rsidRDefault="007670E9" w:rsidP="00144209">
            <w:pPr>
              <w:jc w:val="center"/>
              <w:rPr>
                <w:sz w:val="18"/>
                <w:szCs w:val="18"/>
              </w:rPr>
            </w:pPr>
            <w:r w:rsidRPr="00FC041B">
              <w:rPr>
                <w:sz w:val="18"/>
                <w:szCs w:val="18"/>
              </w:rPr>
              <w:t>0.020**</w:t>
            </w:r>
          </w:p>
        </w:tc>
        <w:tc>
          <w:tcPr>
            <w:tcW w:w="395" w:type="pct"/>
            <w:tcBorders>
              <w:top w:val="nil"/>
              <w:left w:val="nil"/>
              <w:bottom w:val="nil"/>
              <w:right w:val="nil"/>
            </w:tcBorders>
            <w:tcMar>
              <w:left w:w="14" w:type="dxa"/>
              <w:right w:w="14" w:type="dxa"/>
            </w:tcMar>
            <w:vAlign w:val="bottom"/>
          </w:tcPr>
          <w:p w14:paraId="630B1BCF" w14:textId="2E297011" w:rsidR="007670E9" w:rsidRPr="00FC041B" w:rsidRDefault="007670E9" w:rsidP="00144209">
            <w:pPr>
              <w:jc w:val="center"/>
              <w:rPr>
                <w:sz w:val="18"/>
                <w:szCs w:val="18"/>
              </w:rPr>
            </w:pPr>
            <w:r w:rsidRPr="00FC041B">
              <w:rPr>
                <w:sz w:val="18"/>
                <w:szCs w:val="18"/>
              </w:rPr>
              <w:t>0.020*</w:t>
            </w:r>
          </w:p>
        </w:tc>
        <w:tc>
          <w:tcPr>
            <w:tcW w:w="438" w:type="pct"/>
            <w:tcBorders>
              <w:top w:val="nil"/>
              <w:left w:val="nil"/>
              <w:bottom w:val="nil"/>
              <w:right w:val="nil"/>
            </w:tcBorders>
            <w:tcMar>
              <w:left w:w="14" w:type="dxa"/>
              <w:right w:w="14" w:type="dxa"/>
            </w:tcMar>
            <w:vAlign w:val="bottom"/>
          </w:tcPr>
          <w:p w14:paraId="3C36BB00" w14:textId="1A3F9FF6" w:rsidR="007670E9" w:rsidRPr="00FC041B" w:rsidRDefault="007670E9" w:rsidP="00144209">
            <w:pPr>
              <w:jc w:val="center"/>
              <w:rPr>
                <w:sz w:val="18"/>
                <w:szCs w:val="18"/>
              </w:rPr>
            </w:pPr>
            <w:r w:rsidRPr="00FC041B">
              <w:rPr>
                <w:sz w:val="18"/>
                <w:szCs w:val="18"/>
              </w:rPr>
              <w:t>0.002**</w:t>
            </w:r>
          </w:p>
        </w:tc>
        <w:tc>
          <w:tcPr>
            <w:tcW w:w="385" w:type="pct"/>
            <w:tcBorders>
              <w:top w:val="nil"/>
              <w:left w:val="nil"/>
              <w:bottom w:val="nil"/>
            </w:tcBorders>
            <w:tcMar>
              <w:left w:w="14" w:type="dxa"/>
              <w:right w:w="14" w:type="dxa"/>
            </w:tcMar>
            <w:vAlign w:val="bottom"/>
          </w:tcPr>
          <w:p w14:paraId="1AB0D0EF" w14:textId="0FF8F3B5" w:rsidR="007670E9" w:rsidRPr="00FC041B" w:rsidRDefault="007670E9" w:rsidP="00144209">
            <w:pPr>
              <w:jc w:val="center"/>
              <w:rPr>
                <w:sz w:val="18"/>
                <w:szCs w:val="18"/>
              </w:rPr>
            </w:pPr>
            <w:r w:rsidRPr="00FC041B">
              <w:rPr>
                <w:sz w:val="18"/>
                <w:szCs w:val="18"/>
              </w:rPr>
              <w:t>0.024*</w:t>
            </w:r>
          </w:p>
        </w:tc>
      </w:tr>
      <w:tr w:rsidR="007670E9" w:rsidRPr="00FC041B" w14:paraId="4EB6E402" w14:textId="77777777" w:rsidTr="00196265">
        <w:trPr>
          <w:jc w:val="center"/>
        </w:trPr>
        <w:tc>
          <w:tcPr>
            <w:tcW w:w="545" w:type="pct"/>
            <w:vMerge/>
            <w:tcBorders>
              <w:top w:val="nil"/>
              <w:bottom w:val="nil"/>
              <w:right w:val="nil"/>
            </w:tcBorders>
            <w:tcMar>
              <w:left w:w="43" w:type="dxa"/>
              <w:right w:w="0" w:type="dxa"/>
            </w:tcMar>
            <w:vAlign w:val="center"/>
          </w:tcPr>
          <w:p w14:paraId="6006A4DF" w14:textId="77777777" w:rsidR="007670E9" w:rsidRPr="00FC041B" w:rsidRDefault="007670E9" w:rsidP="00144209">
            <w:pPr>
              <w:rPr>
                <w:sz w:val="18"/>
                <w:szCs w:val="18"/>
              </w:rPr>
            </w:pPr>
          </w:p>
        </w:tc>
        <w:tc>
          <w:tcPr>
            <w:tcW w:w="481" w:type="pct"/>
            <w:tcBorders>
              <w:top w:val="nil"/>
              <w:left w:val="nil"/>
              <w:bottom w:val="nil"/>
              <w:right w:val="nil"/>
            </w:tcBorders>
            <w:tcMar>
              <w:left w:w="14" w:type="dxa"/>
              <w:right w:w="14" w:type="dxa"/>
            </w:tcMar>
            <w:vAlign w:val="bottom"/>
          </w:tcPr>
          <w:p w14:paraId="79EFF5B2" w14:textId="07ED7661" w:rsidR="007670E9" w:rsidRPr="00FC041B" w:rsidRDefault="007670E9" w:rsidP="00144209">
            <w:pPr>
              <w:jc w:val="center"/>
              <w:rPr>
                <w:sz w:val="18"/>
                <w:szCs w:val="18"/>
              </w:rPr>
            </w:pPr>
            <w:r w:rsidRPr="00FC041B">
              <w:rPr>
                <w:sz w:val="18"/>
                <w:szCs w:val="18"/>
              </w:rPr>
              <w:t>[0.007]</w:t>
            </w:r>
          </w:p>
        </w:tc>
        <w:tc>
          <w:tcPr>
            <w:tcW w:w="460" w:type="pct"/>
            <w:tcBorders>
              <w:top w:val="nil"/>
              <w:left w:val="nil"/>
              <w:bottom w:val="nil"/>
              <w:right w:val="nil"/>
            </w:tcBorders>
            <w:tcMar>
              <w:left w:w="14" w:type="dxa"/>
              <w:right w:w="14" w:type="dxa"/>
            </w:tcMar>
            <w:vAlign w:val="bottom"/>
          </w:tcPr>
          <w:p w14:paraId="05B1A315" w14:textId="1547D057" w:rsidR="007670E9" w:rsidRPr="00FC041B" w:rsidRDefault="007670E9" w:rsidP="00144209">
            <w:pPr>
              <w:jc w:val="center"/>
              <w:rPr>
                <w:sz w:val="18"/>
                <w:szCs w:val="18"/>
              </w:rPr>
            </w:pPr>
            <w:r w:rsidRPr="00FC041B">
              <w:rPr>
                <w:sz w:val="18"/>
                <w:szCs w:val="18"/>
              </w:rPr>
              <w:t>[0.009]</w:t>
            </w:r>
          </w:p>
        </w:tc>
        <w:tc>
          <w:tcPr>
            <w:tcW w:w="460" w:type="pct"/>
            <w:tcBorders>
              <w:top w:val="nil"/>
              <w:left w:val="nil"/>
              <w:bottom w:val="nil"/>
              <w:right w:val="nil"/>
            </w:tcBorders>
            <w:tcMar>
              <w:left w:w="14" w:type="dxa"/>
              <w:right w:w="14" w:type="dxa"/>
            </w:tcMar>
            <w:vAlign w:val="bottom"/>
          </w:tcPr>
          <w:p w14:paraId="0ACA0206" w14:textId="32A5CB0E" w:rsidR="007670E9" w:rsidRPr="00FC041B" w:rsidRDefault="007670E9" w:rsidP="00144209">
            <w:pPr>
              <w:jc w:val="center"/>
              <w:rPr>
                <w:sz w:val="18"/>
                <w:szCs w:val="18"/>
              </w:rPr>
            </w:pPr>
            <w:r w:rsidRPr="00FC041B">
              <w:rPr>
                <w:sz w:val="18"/>
                <w:szCs w:val="18"/>
              </w:rPr>
              <w:t>[0.012]</w:t>
            </w:r>
          </w:p>
        </w:tc>
        <w:tc>
          <w:tcPr>
            <w:tcW w:w="459" w:type="pct"/>
            <w:tcBorders>
              <w:top w:val="nil"/>
              <w:left w:val="nil"/>
              <w:bottom w:val="nil"/>
              <w:right w:val="nil"/>
            </w:tcBorders>
            <w:tcMar>
              <w:left w:w="14" w:type="dxa"/>
              <w:right w:w="14" w:type="dxa"/>
            </w:tcMar>
            <w:vAlign w:val="bottom"/>
          </w:tcPr>
          <w:p w14:paraId="02BC45CC" w14:textId="47E61F26" w:rsidR="007670E9" w:rsidRPr="00FC041B" w:rsidRDefault="007670E9" w:rsidP="00144209">
            <w:pPr>
              <w:jc w:val="center"/>
              <w:rPr>
                <w:sz w:val="18"/>
                <w:szCs w:val="18"/>
              </w:rPr>
            </w:pPr>
            <w:r w:rsidRPr="00FC041B">
              <w:rPr>
                <w:sz w:val="18"/>
                <w:szCs w:val="18"/>
              </w:rPr>
              <w:t>[0.009]</w:t>
            </w:r>
          </w:p>
        </w:tc>
        <w:tc>
          <w:tcPr>
            <w:tcW w:w="459" w:type="pct"/>
            <w:tcBorders>
              <w:top w:val="nil"/>
              <w:left w:val="nil"/>
              <w:bottom w:val="nil"/>
              <w:right w:val="nil"/>
            </w:tcBorders>
            <w:tcMar>
              <w:left w:w="14" w:type="dxa"/>
              <w:right w:w="14" w:type="dxa"/>
            </w:tcMar>
            <w:vAlign w:val="bottom"/>
          </w:tcPr>
          <w:p w14:paraId="0BCE5DA2" w14:textId="2AF8A2E8" w:rsidR="007670E9" w:rsidRPr="00FC041B" w:rsidRDefault="007670E9" w:rsidP="00144209">
            <w:pPr>
              <w:jc w:val="center"/>
              <w:rPr>
                <w:sz w:val="18"/>
                <w:szCs w:val="18"/>
              </w:rPr>
            </w:pPr>
            <w:r w:rsidRPr="00FC041B">
              <w:rPr>
                <w:sz w:val="18"/>
                <w:szCs w:val="18"/>
              </w:rPr>
              <w:t>[0.011]</w:t>
            </w:r>
          </w:p>
        </w:tc>
        <w:tc>
          <w:tcPr>
            <w:tcW w:w="459" w:type="pct"/>
            <w:tcBorders>
              <w:top w:val="nil"/>
              <w:left w:val="nil"/>
              <w:bottom w:val="nil"/>
              <w:right w:val="nil"/>
            </w:tcBorders>
            <w:tcMar>
              <w:left w:w="14" w:type="dxa"/>
              <w:right w:w="14" w:type="dxa"/>
            </w:tcMar>
            <w:vAlign w:val="bottom"/>
          </w:tcPr>
          <w:p w14:paraId="06EABE03" w14:textId="37FF0ACC" w:rsidR="007670E9" w:rsidRPr="00FC041B" w:rsidRDefault="007670E9" w:rsidP="00144209">
            <w:pPr>
              <w:jc w:val="center"/>
              <w:rPr>
                <w:sz w:val="18"/>
                <w:szCs w:val="18"/>
              </w:rPr>
            </w:pPr>
            <w:r w:rsidRPr="00FC041B">
              <w:rPr>
                <w:sz w:val="18"/>
                <w:szCs w:val="18"/>
              </w:rPr>
              <w:t>[0.030]</w:t>
            </w:r>
          </w:p>
        </w:tc>
        <w:tc>
          <w:tcPr>
            <w:tcW w:w="459" w:type="pct"/>
            <w:tcBorders>
              <w:top w:val="nil"/>
              <w:left w:val="nil"/>
              <w:bottom w:val="nil"/>
              <w:right w:val="nil"/>
            </w:tcBorders>
            <w:tcMar>
              <w:left w:w="14" w:type="dxa"/>
              <w:right w:w="14" w:type="dxa"/>
            </w:tcMar>
            <w:vAlign w:val="bottom"/>
          </w:tcPr>
          <w:p w14:paraId="76883F5C" w14:textId="20E4D2B2" w:rsidR="007670E9" w:rsidRPr="00FC041B" w:rsidRDefault="007670E9" w:rsidP="00144209">
            <w:pPr>
              <w:jc w:val="center"/>
              <w:rPr>
                <w:sz w:val="18"/>
                <w:szCs w:val="18"/>
              </w:rPr>
            </w:pPr>
            <w:r w:rsidRPr="00FC041B">
              <w:rPr>
                <w:sz w:val="18"/>
                <w:szCs w:val="18"/>
              </w:rPr>
              <w:t>[0.008]</w:t>
            </w:r>
          </w:p>
        </w:tc>
        <w:tc>
          <w:tcPr>
            <w:tcW w:w="395" w:type="pct"/>
            <w:tcBorders>
              <w:top w:val="nil"/>
              <w:left w:val="nil"/>
              <w:bottom w:val="nil"/>
              <w:right w:val="nil"/>
            </w:tcBorders>
            <w:tcMar>
              <w:left w:w="14" w:type="dxa"/>
              <w:right w:w="14" w:type="dxa"/>
            </w:tcMar>
            <w:vAlign w:val="bottom"/>
          </w:tcPr>
          <w:p w14:paraId="63F3ABE7" w14:textId="45524AB6" w:rsidR="007670E9" w:rsidRPr="00FC041B" w:rsidRDefault="007670E9" w:rsidP="00144209">
            <w:pPr>
              <w:jc w:val="center"/>
              <w:rPr>
                <w:sz w:val="18"/>
                <w:szCs w:val="18"/>
              </w:rPr>
            </w:pPr>
            <w:r w:rsidRPr="00FC041B">
              <w:rPr>
                <w:sz w:val="18"/>
                <w:szCs w:val="18"/>
              </w:rPr>
              <w:t>[0.010]</w:t>
            </w:r>
          </w:p>
        </w:tc>
        <w:tc>
          <w:tcPr>
            <w:tcW w:w="438" w:type="pct"/>
            <w:tcBorders>
              <w:top w:val="nil"/>
              <w:left w:val="nil"/>
              <w:bottom w:val="nil"/>
              <w:right w:val="nil"/>
            </w:tcBorders>
            <w:tcMar>
              <w:left w:w="14" w:type="dxa"/>
              <w:right w:w="14" w:type="dxa"/>
            </w:tcMar>
            <w:vAlign w:val="bottom"/>
          </w:tcPr>
          <w:p w14:paraId="16169D0E" w14:textId="5027367D" w:rsidR="007670E9" w:rsidRPr="00FC041B" w:rsidRDefault="007670E9" w:rsidP="00144209">
            <w:pPr>
              <w:jc w:val="center"/>
              <w:rPr>
                <w:sz w:val="18"/>
                <w:szCs w:val="18"/>
              </w:rPr>
            </w:pPr>
            <w:r w:rsidRPr="00FC041B">
              <w:rPr>
                <w:sz w:val="18"/>
                <w:szCs w:val="18"/>
              </w:rPr>
              <w:t>[0.001]</w:t>
            </w:r>
          </w:p>
        </w:tc>
        <w:tc>
          <w:tcPr>
            <w:tcW w:w="385" w:type="pct"/>
            <w:tcBorders>
              <w:top w:val="nil"/>
              <w:left w:val="nil"/>
              <w:bottom w:val="nil"/>
            </w:tcBorders>
            <w:tcMar>
              <w:left w:w="14" w:type="dxa"/>
              <w:right w:w="14" w:type="dxa"/>
            </w:tcMar>
            <w:vAlign w:val="bottom"/>
          </w:tcPr>
          <w:p w14:paraId="7C93D748" w14:textId="510FFE7D" w:rsidR="007670E9" w:rsidRPr="00FC041B" w:rsidRDefault="007670E9" w:rsidP="00144209">
            <w:pPr>
              <w:jc w:val="center"/>
              <w:rPr>
                <w:sz w:val="18"/>
                <w:szCs w:val="18"/>
              </w:rPr>
            </w:pPr>
            <w:r w:rsidRPr="00FC041B">
              <w:rPr>
                <w:sz w:val="18"/>
                <w:szCs w:val="18"/>
              </w:rPr>
              <w:t>[0.013]</w:t>
            </w:r>
          </w:p>
        </w:tc>
      </w:tr>
      <w:tr w:rsidR="003B044A" w:rsidRPr="00FC041B" w14:paraId="4B575B39" w14:textId="77777777" w:rsidTr="0004211D">
        <w:trPr>
          <w:jc w:val="center"/>
        </w:trPr>
        <w:tc>
          <w:tcPr>
            <w:tcW w:w="545" w:type="pct"/>
            <w:vMerge w:val="restart"/>
            <w:tcBorders>
              <w:top w:val="nil"/>
              <w:bottom w:val="nil"/>
              <w:right w:val="nil"/>
            </w:tcBorders>
            <w:tcMar>
              <w:left w:w="43" w:type="dxa"/>
              <w:right w:w="0" w:type="dxa"/>
            </w:tcMar>
            <w:vAlign w:val="center"/>
          </w:tcPr>
          <w:p w14:paraId="59560E7F" w14:textId="77777777" w:rsidR="003B044A" w:rsidRPr="00FC041B" w:rsidRDefault="003B044A" w:rsidP="00144209">
            <w:pPr>
              <w:rPr>
                <w:sz w:val="18"/>
                <w:szCs w:val="18"/>
              </w:rPr>
            </w:pPr>
            <w:r w:rsidRPr="00FC041B">
              <w:rPr>
                <w:sz w:val="18"/>
                <w:szCs w:val="18"/>
              </w:rPr>
              <w:t>9.Decentraliz</w:t>
            </w:r>
          </w:p>
          <w:p w14:paraId="5576FBF2" w14:textId="77777777" w:rsidR="003B044A" w:rsidRPr="00FC041B" w:rsidRDefault="003B044A" w:rsidP="00144209">
            <w:pPr>
              <w:rPr>
                <w:sz w:val="18"/>
                <w:szCs w:val="18"/>
              </w:rPr>
            </w:pPr>
            <w:r w:rsidRPr="00FC041B">
              <w:rPr>
                <w:sz w:val="18"/>
                <w:szCs w:val="18"/>
              </w:rPr>
              <w:t xml:space="preserve">   parties</w:t>
            </w:r>
          </w:p>
        </w:tc>
        <w:tc>
          <w:tcPr>
            <w:tcW w:w="481" w:type="pct"/>
            <w:tcBorders>
              <w:top w:val="nil"/>
              <w:left w:val="nil"/>
              <w:bottom w:val="nil"/>
              <w:right w:val="nil"/>
            </w:tcBorders>
            <w:tcMar>
              <w:left w:w="14" w:type="dxa"/>
              <w:right w:w="14" w:type="dxa"/>
            </w:tcMar>
            <w:vAlign w:val="bottom"/>
          </w:tcPr>
          <w:p w14:paraId="50AC5CA3" w14:textId="6567E6DD" w:rsidR="003B044A" w:rsidRPr="00FC041B" w:rsidRDefault="003B044A" w:rsidP="00144209">
            <w:pPr>
              <w:jc w:val="center"/>
              <w:rPr>
                <w:sz w:val="18"/>
                <w:szCs w:val="18"/>
              </w:rPr>
            </w:pPr>
            <w:r w:rsidRPr="00FC041B">
              <w:rPr>
                <w:sz w:val="18"/>
                <w:szCs w:val="18"/>
              </w:rPr>
              <w:t>0.016</w:t>
            </w:r>
          </w:p>
        </w:tc>
        <w:tc>
          <w:tcPr>
            <w:tcW w:w="460" w:type="pct"/>
            <w:tcBorders>
              <w:top w:val="nil"/>
              <w:left w:val="nil"/>
              <w:bottom w:val="nil"/>
              <w:right w:val="nil"/>
            </w:tcBorders>
            <w:tcMar>
              <w:left w:w="14" w:type="dxa"/>
              <w:right w:w="14" w:type="dxa"/>
            </w:tcMar>
            <w:vAlign w:val="bottom"/>
          </w:tcPr>
          <w:p w14:paraId="7F6ABE5D" w14:textId="3E7A02D1" w:rsidR="003B044A" w:rsidRPr="00FC041B" w:rsidRDefault="003B044A" w:rsidP="00144209">
            <w:pPr>
              <w:jc w:val="center"/>
              <w:rPr>
                <w:sz w:val="18"/>
                <w:szCs w:val="18"/>
              </w:rPr>
            </w:pPr>
            <w:r w:rsidRPr="00FC041B">
              <w:rPr>
                <w:sz w:val="18"/>
                <w:szCs w:val="18"/>
              </w:rPr>
              <w:t>0.016*</w:t>
            </w:r>
          </w:p>
        </w:tc>
        <w:tc>
          <w:tcPr>
            <w:tcW w:w="460" w:type="pct"/>
            <w:tcBorders>
              <w:top w:val="nil"/>
              <w:left w:val="nil"/>
              <w:bottom w:val="nil"/>
              <w:right w:val="nil"/>
            </w:tcBorders>
            <w:tcMar>
              <w:left w:w="14" w:type="dxa"/>
              <w:right w:w="14" w:type="dxa"/>
            </w:tcMar>
            <w:vAlign w:val="bottom"/>
          </w:tcPr>
          <w:p w14:paraId="3D15FE3B" w14:textId="29F6E9B1" w:rsidR="003B044A" w:rsidRPr="00FC041B" w:rsidRDefault="003B044A" w:rsidP="00144209">
            <w:pPr>
              <w:jc w:val="center"/>
              <w:rPr>
                <w:sz w:val="18"/>
                <w:szCs w:val="18"/>
              </w:rPr>
            </w:pPr>
            <w:r w:rsidRPr="00FC041B">
              <w:rPr>
                <w:sz w:val="18"/>
                <w:szCs w:val="18"/>
              </w:rPr>
              <w:t>0.030***</w:t>
            </w:r>
          </w:p>
        </w:tc>
        <w:tc>
          <w:tcPr>
            <w:tcW w:w="459" w:type="pct"/>
            <w:tcBorders>
              <w:top w:val="nil"/>
              <w:left w:val="nil"/>
              <w:bottom w:val="nil"/>
              <w:right w:val="nil"/>
            </w:tcBorders>
            <w:tcMar>
              <w:left w:w="14" w:type="dxa"/>
              <w:right w:w="14" w:type="dxa"/>
            </w:tcMar>
            <w:vAlign w:val="bottom"/>
          </w:tcPr>
          <w:p w14:paraId="0FC6EE6F" w14:textId="63EF6E58" w:rsidR="003B044A" w:rsidRPr="00FC041B" w:rsidRDefault="003B044A" w:rsidP="00144209">
            <w:pPr>
              <w:jc w:val="center"/>
              <w:rPr>
                <w:sz w:val="18"/>
                <w:szCs w:val="18"/>
              </w:rPr>
            </w:pPr>
            <w:r w:rsidRPr="00FC041B">
              <w:rPr>
                <w:sz w:val="18"/>
                <w:szCs w:val="18"/>
              </w:rPr>
              <w:t>0.019*</w:t>
            </w:r>
          </w:p>
        </w:tc>
        <w:tc>
          <w:tcPr>
            <w:tcW w:w="459" w:type="pct"/>
            <w:tcBorders>
              <w:top w:val="nil"/>
              <w:left w:val="nil"/>
              <w:bottom w:val="nil"/>
              <w:right w:val="nil"/>
            </w:tcBorders>
            <w:tcMar>
              <w:left w:w="14" w:type="dxa"/>
              <w:right w:w="14" w:type="dxa"/>
            </w:tcMar>
            <w:vAlign w:val="bottom"/>
          </w:tcPr>
          <w:p w14:paraId="5DB5D95C" w14:textId="20D9866E" w:rsidR="003B044A" w:rsidRPr="00FC041B" w:rsidRDefault="003B044A" w:rsidP="00144209">
            <w:pPr>
              <w:jc w:val="center"/>
              <w:rPr>
                <w:sz w:val="18"/>
                <w:szCs w:val="18"/>
              </w:rPr>
            </w:pPr>
            <w:r w:rsidRPr="00FC041B">
              <w:rPr>
                <w:sz w:val="18"/>
                <w:szCs w:val="18"/>
              </w:rPr>
              <w:t>0.021*</w:t>
            </w:r>
          </w:p>
        </w:tc>
        <w:tc>
          <w:tcPr>
            <w:tcW w:w="459" w:type="pct"/>
            <w:tcBorders>
              <w:top w:val="nil"/>
              <w:left w:val="nil"/>
              <w:bottom w:val="nil"/>
              <w:right w:val="nil"/>
            </w:tcBorders>
            <w:tcMar>
              <w:left w:w="14" w:type="dxa"/>
              <w:right w:w="14" w:type="dxa"/>
            </w:tcMar>
            <w:vAlign w:val="bottom"/>
          </w:tcPr>
          <w:p w14:paraId="246091BD" w14:textId="270ADC1E" w:rsidR="003B044A" w:rsidRPr="00FC041B" w:rsidRDefault="003B044A" w:rsidP="00144209">
            <w:pPr>
              <w:jc w:val="center"/>
              <w:rPr>
                <w:sz w:val="18"/>
                <w:szCs w:val="18"/>
              </w:rPr>
            </w:pPr>
            <w:r w:rsidRPr="00FC041B">
              <w:rPr>
                <w:sz w:val="18"/>
                <w:szCs w:val="18"/>
              </w:rPr>
              <w:t>0.008</w:t>
            </w:r>
          </w:p>
        </w:tc>
        <w:tc>
          <w:tcPr>
            <w:tcW w:w="459" w:type="pct"/>
            <w:tcBorders>
              <w:top w:val="nil"/>
              <w:left w:val="nil"/>
              <w:bottom w:val="nil"/>
              <w:right w:val="nil"/>
            </w:tcBorders>
            <w:tcMar>
              <w:left w:w="14" w:type="dxa"/>
              <w:right w:w="14" w:type="dxa"/>
            </w:tcMar>
            <w:vAlign w:val="bottom"/>
          </w:tcPr>
          <w:p w14:paraId="27C3C80B" w14:textId="53509A24" w:rsidR="003B044A" w:rsidRPr="00FC041B" w:rsidRDefault="003B044A" w:rsidP="00144209">
            <w:pPr>
              <w:jc w:val="center"/>
              <w:rPr>
                <w:sz w:val="18"/>
                <w:szCs w:val="18"/>
              </w:rPr>
            </w:pPr>
            <w:r w:rsidRPr="00FC041B">
              <w:rPr>
                <w:sz w:val="18"/>
                <w:szCs w:val="18"/>
              </w:rPr>
              <w:t>0.019***</w:t>
            </w:r>
          </w:p>
        </w:tc>
        <w:tc>
          <w:tcPr>
            <w:tcW w:w="395" w:type="pct"/>
            <w:tcBorders>
              <w:top w:val="nil"/>
              <w:left w:val="nil"/>
              <w:bottom w:val="nil"/>
              <w:right w:val="nil"/>
            </w:tcBorders>
            <w:tcMar>
              <w:left w:w="14" w:type="dxa"/>
              <w:right w:w="14" w:type="dxa"/>
            </w:tcMar>
            <w:vAlign w:val="bottom"/>
          </w:tcPr>
          <w:p w14:paraId="1CDE134F" w14:textId="7AD3D873" w:rsidR="003B044A" w:rsidRPr="00FC041B" w:rsidRDefault="003B044A" w:rsidP="00144209">
            <w:pPr>
              <w:jc w:val="center"/>
              <w:rPr>
                <w:sz w:val="18"/>
                <w:szCs w:val="18"/>
              </w:rPr>
            </w:pPr>
            <w:r w:rsidRPr="00FC041B">
              <w:rPr>
                <w:sz w:val="18"/>
                <w:szCs w:val="18"/>
              </w:rPr>
              <w:t>0.019**</w:t>
            </w:r>
          </w:p>
        </w:tc>
        <w:tc>
          <w:tcPr>
            <w:tcW w:w="438" w:type="pct"/>
            <w:tcBorders>
              <w:top w:val="nil"/>
              <w:left w:val="nil"/>
              <w:bottom w:val="nil"/>
              <w:right w:val="nil"/>
            </w:tcBorders>
            <w:tcMar>
              <w:left w:w="14" w:type="dxa"/>
              <w:right w:w="14" w:type="dxa"/>
            </w:tcMar>
            <w:vAlign w:val="bottom"/>
          </w:tcPr>
          <w:p w14:paraId="0E9771DA" w14:textId="7043BB5C" w:rsidR="003B044A" w:rsidRPr="00FC041B" w:rsidRDefault="003B044A" w:rsidP="00144209">
            <w:pPr>
              <w:jc w:val="center"/>
              <w:rPr>
                <w:sz w:val="18"/>
                <w:szCs w:val="18"/>
              </w:rPr>
            </w:pPr>
            <w:r w:rsidRPr="00FC041B">
              <w:rPr>
                <w:sz w:val="18"/>
                <w:szCs w:val="18"/>
              </w:rPr>
              <w:t>0.008</w:t>
            </w:r>
          </w:p>
        </w:tc>
        <w:tc>
          <w:tcPr>
            <w:tcW w:w="385" w:type="pct"/>
            <w:tcBorders>
              <w:top w:val="nil"/>
              <w:left w:val="nil"/>
              <w:bottom w:val="nil"/>
            </w:tcBorders>
            <w:tcMar>
              <w:left w:w="14" w:type="dxa"/>
              <w:right w:w="14" w:type="dxa"/>
            </w:tcMar>
            <w:vAlign w:val="bottom"/>
          </w:tcPr>
          <w:p w14:paraId="62F77BDB" w14:textId="3F4B5B05" w:rsidR="003B044A" w:rsidRPr="00FC041B" w:rsidRDefault="003B044A" w:rsidP="00144209">
            <w:pPr>
              <w:jc w:val="center"/>
              <w:rPr>
                <w:sz w:val="18"/>
                <w:szCs w:val="18"/>
              </w:rPr>
            </w:pPr>
            <w:r w:rsidRPr="00FC041B">
              <w:rPr>
                <w:sz w:val="18"/>
                <w:szCs w:val="18"/>
              </w:rPr>
              <w:t>0.016</w:t>
            </w:r>
          </w:p>
        </w:tc>
      </w:tr>
      <w:tr w:rsidR="003B044A" w:rsidRPr="00FC041B" w14:paraId="29281389" w14:textId="77777777" w:rsidTr="0004211D">
        <w:trPr>
          <w:jc w:val="center"/>
        </w:trPr>
        <w:tc>
          <w:tcPr>
            <w:tcW w:w="545" w:type="pct"/>
            <w:vMerge/>
            <w:tcBorders>
              <w:top w:val="nil"/>
              <w:bottom w:val="nil"/>
              <w:right w:val="nil"/>
            </w:tcBorders>
            <w:tcMar>
              <w:left w:w="43" w:type="dxa"/>
              <w:right w:w="0" w:type="dxa"/>
            </w:tcMar>
            <w:vAlign w:val="center"/>
          </w:tcPr>
          <w:p w14:paraId="71536B4D" w14:textId="77777777" w:rsidR="003B044A" w:rsidRPr="00FC041B" w:rsidRDefault="003B044A" w:rsidP="00144209">
            <w:pPr>
              <w:rPr>
                <w:sz w:val="18"/>
                <w:szCs w:val="18"/>
              </w:rPr>
            </w:pPr>
          </w:p>
        </w:tc>
        <w:tc>
          <w:tcPr>
            <w:tcW w:w="481" w:type="pct"/>
            <w:tcBorders>
              <w:top w:val="nil"/>
              <w:left w:val="nil"/>
              <w:bottom w:val="nil"/>
              <w:right w:val="nil"/>
            </w:tcBorders>
            <w:tcMar>
              <w:left w:w="14" w:type="dxa"/>
              <w:right w:w="14" w:type="dxa"/>
            </w:tcMar>
            <w:vAlign w:val="bottom"/>
          </w:tcPr>
          <w:p w14:paraId="284861C2" w14:textId="171E18E1" w:rsidR="003B044A" w:rsidRPr="00FC041B" w:rsidRDefault="003B044A" w:rsidP="00144209">
            <w:pPr>
              <w:jc w:val="center"/>
              <w:rPr>
                <w:sz w:val="18"/>
                <w:szCs w:val="18"/>
              </w:rPr>
            </w:pPr>
            <w:r w:rsidRPr="00FC041B">
              <w:rPr>
                <w:sz w:val="18"/>
                <w:szCs w:val="18"/>
              </w:rPr>
              <w:t>[0.010]</w:t>
            </w:r>
          </w:p>
        </w:tc>
        <w:tc>
          <w:tcPr>
            <w:tcW w:w="460" w:type="pct"/>
            <w:tcBorders>
              <w:top w:val="nil"/>
              <w:left w:val="nil"/>
              <w:bottom w:val="nil"/>
              <w:right w:val="nil"/>
            </w:tcBorders>
            <w:tcMar>
              <w:left w:w="14" w:type="dxa"/>
              <w:right w:w="14" w:type="dxa"/>
            </w:tcMar>
            <w:vAlign w:val="bottom"/>
          </w:tcPr>
          <w:p w14:paraId="7BDB21D2" w14:textId="280CA58C" w:rsidR="003B044A" w:rsidRPr="00FC041B" w:rsidRDefault="003B044A" w:rsidP="00144209">
            <w:pPr>
              <w:jc w:val="center"/>
              <w:rPr>
                <w:sz w:val="18"/>
                <w:szCs w:val="18"/>
              </w:rPr>
            </w:pPr>
            <w:r w:rsidRPr="00FC041B">
              <w:rPr>
                <w:sz w:val="18"/>
                <w:szCs w:val="18"/>
              </w:rPr>
              <w:t>[0.008]</w:t>
            </w:r>
          </w:p>
        </w:tc>
        <w:tc>
          <w:tcPr>
            <w:tcW w:w="460" w:type="pct"/>
            <w:tcBorders>
              <w:top w:val="nil"/>
              <w:left w:val="nil"/>
              <w:bottom w:val="nil"/>
              <w:right w:val="nil"/>
            </w:tcBorders>
            <w:tcMar>
              <w:left w:w="14" w:type="dxa"/>
              <w:right w:w="14" w:type="dxa"/>
            </w:tcMar>
            <w:vAlign w:val="bottom"/>
          </w:tcPr>
          <w:p w14:paraId="20AD6708" w14:textId="5BBCD753" w:rsidR="003B044A" w:rsidRPr="00FC041B" w:rsidRDefault="003B044A" w:rsidP="00144209">
            <w:pPr>
              <w:jc w:val="center"/>
              <w:rPr>
                <w:sz w:val="18"/>
                <w:szCs w:val="18"/>
              </w:rPr>
            </w:pPr>
            <w:r w:rsidRPr="00FC041B">
              <w:rPr>
                <w:sz w:val="18"/>
                <w:szCs w:val="18"/>
              </w:rPr>
              <w:t>[0.011]</w:t>
            </w:r>
          </w:p>
        </w:tc>
        <w:tc>
          <w:tcPr>
            <w:tcW w:w="459" w:type="pct"/>
            <w:tcBorders>
              <w:top w:val="nil"/>
              <w:left w:val="nil"/>
              <w:bottom w:val="nil"/>
              <w:right w:val="nil"/>
            </w:tcBorders>
            <w:tcMar>
              <w:left w:w="14" w:type="dxa"/>
              <w:right w:w="14" w:type="dxa"/>
            </w:tcMar>
            <w:vAlign w:val="bottom"/>
          </w:tcPr>
          <w:p w14:paraId="37566D8E" w14:textId="0EBF7B61" w:rsidR="003B044A" w:rsidRPr="00FC041B" w:rsidRDefault="003B044A" w:rsidP="00144209">
            <w:pPr>
              <w:jc w:val="center"/>
              <w:rPr>
                <w:sz w:val="18"/>
                <w:szCs w:val="18"/>
              </w:rPr>
            </w:pPr>
            <w:r w:rsidRPr="00FC041B">
              <w:rPr>
                <w:sz w:val="18"/>
                <w:szCs w:val="18"/>
              </w:rPr>
              <w:t>[0.010]</w:t>
            </w:r>
          </w:p>
        </w:tc>
        <w:tc>
          <w:tcPr>
            <w:tcW w:w="459" w:type="pct"/>
            <w:tcBorders>
              <w:top w:val="nil"/>
              <w:left w:val="nil"/>
              <w:bottom w:val="nil"/>
              <w:right w:val="nil"/>
            </w:tcBorders>
            <w:tcMar>
              <w:left w:w="14" w:type="dxa"/>
              <w:right w:w="14" w:type="dxa"/>
            </w:tcMar>
            <w:vAlign w:val="bottom"/>
          </w:tcPr>
          <w:p w14:paraId="09B5BDA7" w14:textId="38FB7C0C" w:rsidR="003B044A" w:rsidRPr="00FC041B" w:rsidRDefault="003B044A" w:rsidP="00144209">
            <w:pPr>
              <w:jc w:val="center"/>
              <w:rPr>
                <w:sz w:val="18"/>
                <w:szCs w:val="18"/>
              </w:rPr>
            </w:pPr>
            <w:r w:rsidRPr="00FC041B">
              <w:rPr>
                <w:sz w:val="18"/>
                <w:szCs w:val="18"/>
              </w:rPr>
              <w:t>[0.012]</w:t>
            </w:r>
          </w:p>
        </w:tc>
        <w:tc>
          <w:tcPr>
            <w:tcW w:w="459" w:type="pct"/>
            <w:tcBorders>
              <w:top w:val="nil"/>
              <w:left w:val="nil"/>
              <w:bottom w:val="nil"/>
              <w:right w:val="nil"/>
            </w:tcBorders>
            <w:tcMar>
              <w:left w:w="14" w:type="dxa"/>
              <w:right w:w="14" w:type="dxa"/>
            </w:tcMar>
            <w:vAlign w:val="bottom"/>
          </w:tcPr>
          <w:p w14:paraId="1C3953B6" w14:textId="051A0216" w:rsidR="003B044A" w:rsidRPr="00FC041B" w:rsidRDefault="003B044A" w:rsidP="00144209">
            <w:pPr>
              <w:jc w:val="center"/>
              <w:rPr>
                <w:sz w:val="18"/>
                <w:szCs w:val="18"/>
              </w:rPr>
            </w:pPr>
            <w:r w:rsidRPr="00FC041B">
              <w:rPr>
                <w:sz w:val="18"/>
                <w:szCs w:val="18"/>
              </w:rPr>
              <w:t>[0.015]</w:t>
            </w:r>
          </w:p>
        </w:tc>
        <w:tc>
          <w:tcPr>
            <w:tcW w:w="459" w:type="pct"/>
            <w:tcBorders>
              <w:top w:val="nil"/>
              <w:left w:val="nil"/>
              <w:bottom w:val="nil"/>
              <w:right w:val="nil"/>
            </w:tcBorders>
            <w:tcMar>
              <w:left w:w="14" w:type="dxa"/>
              <w:right w:w="14" w:type="dxa"/>
            </w:tcMar>
            <w:vAlign w:val="bottom"/>
          </w:tcPr>
          <w:p w14:paraId="5E4D2EC1" w14:textId="0371797A" w:rsidR="003B044A" w:rsidRPr="00FC041B" w:rsidRDefault="003B044A" w:rsidP="00144209">
            <w:pPr>
              <w:jc w:val="center"/>
              <w:rPr>
                <w:sz w:val="18"/>
                <w:szCs w:val="18"/>
              </w:rPr>
            </w:pPr>
            <w:r w:rsidRPr="00FC041B">
              <w:rPr>
                <w:sz w:val="18"/>
                <w:szCs w:val="18"/>
              </w:rPr>
              <w:t>[0.006]</w:t>
            </w:r>
          </w:p>
        </w:tc>
        <w:tc>
          <w:tcPr>
            <w:tcW w:w="395" w:type="pct"/>
            <w:tcBorders>
              <w:top w:val="nil"/>
              <w:left w:val="nil"/>
              <w:bottom w:val="nil"/>
              <w:right w:val="nil"/>
            </w:tcBorders>
            <w:tcMar>
              <w:left w:w="14" w:type="dxa"/>
              <w:right w:w="14" w:type="dxa"/>
            </w:tcMar>
            <w:vAlign w:val="bottom"/>
          </w:tcPr>
          <w:p w14:paraId="52078072" w14:textId="4E49E8BB" w:rsidR="003B044A" w:rsidRPr="00FC041B" w:rsidRDefault="003B044A" w:rsidP="00144209">
            <w:pPr>
              <w:jc w:val="center"/>
              <w:rPr>
                <w:sz w:val="18"/>
                <w:szCs w:val="18"/>
              </w:rPr>
            </w:pPr>
            <w:r w:rsidRPr="00FC041B">
              <w:rPr>
                <w:sz w:val="18"/>
                <w:szCs w:val="18"/>
              </w:rPr>
              <w:t>[0.009]</w:t>
            </w:r>
          </w:p>
        </w:tc>
        <w:tc>
          <w:tcPr>
            <w:tcW w:w="438" w:type="pct"/>
            <w:tcBorders>
              <w:top w:val="nil"/>
              <w:left w:val="nil"/>
              <w:bottom w:val="nil"/>
              <w:right w:val="nil"/>
            </w:tcBorders>
            <w:tcMar>
              <w:left w:w="14" w:type="dxa"/>
              <w:right w:w="14" w:type="dxa"/>
            </w:tcMar>
            <w:vAlign w:val="bottom"/>
          </w:tcPr>
          <w:p w14:paraId="04D7898F" w14:textId="2CAB8EBD" w:rsidR="003B044A" w:rsidRPr="00FC041B" w:rsidRDefault="003B044A" w:rsidP="00144209">
            <w:pPr>
              <w:jc w:val="center"/>
              <w:rPr>
                <w:sz w:val="18"/>
                <w:szCs w:val="18"/>
              </w:rPr>
            </w:pPr>
            <w:r w:rsidRPr="00FC041B">
              <w:rPr>
                <w:sz w:val="18"/>
                <w:szCs w:val="18"/>
              </w:rPr>
              <w:t>[0.011]</w:t>
            </w:r>
          </w:p>
        </w:tc>
        <w:tc>
          <w:tcPr>
            <w:tcW w:w="385" w:type="pct"/>
            <w:tcBorders>
              <w:top w:val="nil"/>
              <w:left w:val="nil"/>
              <w:bottom w:val="nil"/>
            </w:tcBorders>
            <w:tcMar>
              <w:left w:w="14" w:type="dxa"/>
              <w:right w:w="14" w:type="dxa"/>
            </w:tcMar>
            <w:vAlign w:val="bottom"/>
          </w:tcPr>
          <w:p w14:paraId="5BC4D4E4" w14:textId="2EB87499" w:rsidR="003B044A" w:rsidRPr="00FC041B" w:rsidRDefault="003B044A" w:rsidP="00144209">
            <w:pPr>
              <w:jc w:val="center"/>
              <w:rPr>
                <w:sz w:val="18"/>
                <w:szCs w:val="18"/>
              </w:rPr>
            </w:pPr>
            <w:r w:rsidRPr="00FC041B">
              <w:rPr>
                <w:sz w:val="18"/>
                <w:szCs w:val="18"/>
              </w:rPr>
              <w:t>[0.010]</w:t>
            </w:r>
          </w:p>
        </w:tc>
      </w:tr>
      <w:tr w:rsidR="00286C3B" w:rsidRPr="00FC041B" w14:paraId="5654202D" w14:textId="77777777" w:rsidTr="0004211D">
        <w:trPr>
          <w:jc w:val="center"/>
        </w:trPr>
        <w:tc>
          <w:tcPr>
            <w:tcW w:w="545" w:type="pct"/>
            <w:vMerge w:val="restart"/>
            <w:tcBorders>
              <w:top w:val="nil"/>
              <w:bottom w:val="nil"/>
              <w:right w:val="nil"/>
            </w:tcBorders>
            <w:tcMar>
              <w:left w:w="43" w:type="dxa"/>
              <w:right w:w="0" w:type="dxa"/>
            </w:tcMar>
            <w:vAlign w:val="center"/>
          </w:tcPr>
          <w:p w14:paraId="0182270B" w14:textId="77777777" w:rsidR="00286C3B" w:rsidRPr="00FC041B" w:rsidRDefault="00286C3B" w:rsidP="00144209">
            <w:pPr>
              <w:rPr>
                <w:sz w:val="18"/>
                <w:szCs w:val="18"/>
              </w:rPr>
            </w:pPr>
            <w:r w:rsidRPr="00FC041B">
              <w:rPr>
                <w:sz w:val="18"/>
                <w:szCs w:val="18"/>
              </w:rPr>
              <w:t xml:space="preserve">10.Judicial </w:t>
            </w:r>
          </w:p>
          <w:p w14:paraId="79209447" w14:textId="77777777" w:rsidR="00286C3B" w:rsidRPr="00FC041B" w:rsidRDefault="00286C3B" w:rsidP="00144209">
            <w:pPr>
              <w:rPr>
                <w:sz w:val="18"/>
                <w:szCs w:val="18"/>
              </w:rPr>
            </w:pPr>
            <w:r w:rsidRPr="00FC041B">
              <w:rPr>
                <w:sz w:val="18"/>
                <w:szCs w:val="18"/>
              </w:rPr>
              <w:t xml:space="preserve">     review</w:t>
            </w:r>
          </w:p>
        </w:tc>
        <w:tc>
          <w:tcPr>
            <w:tcW w:w="481" w:type="pct"/>
            <w:tcBorders>
              <w:top w:val="nil"/>
              <w:left w:val="nil"/>
              <w:bottom w:val="nil"/>
              <w:right w:val="nil"/>
            </w:tcBorders>
            <w:tcMar>
              <w:left w:w="14" w:type="dxa"/>
              <w:right w:w="14" w:type="dxa"/>
            </w:tcMar>
            <w:vAlign w:val="bottom"/>
          </w:tcPr>
          <w:p w14:paraId="71E56C57" w14:textId="30508252" w:rsidR="00286C3B" w:rsidRPr="00FC041B" w:rsidRDefault="00286C3B" w:rsidP="00144209">
            <w:pPr>
              <w:jc w:val="center"/>
              <w:rPr>
                <w:sz w:val="18"/>
                <w:szCs w:val="18"/>
              </w:rPr>
            </w:pPr>
            <w:r w:rsidRPr="00FC041B">
              <w:rPr>
                <w:sz w:val="18"/>
                <w:szCs w:val="18"/>
              </w:rPr>
              <w:t>0.003</w:t>
            </w:r>
          </w:p>
        </w:tc>
        <w:tc>
          <w:tcPr>
            <w:tcW w:w="460" w:type="pct"/>
            <w:tcBorders>
              <w:top w:val="nil"/>
              <w:left w:val="nil"/>
              <w:bottom w:val="nil"/>
              <w:right w:val="nil"/>
            </w:tcBorders>
            <w:tcMar>
              <w:left w:w="14" w:type="dxa"/>
              <w:right w:w="14" w:type="dxa"/>
            </w:tcMar>
            <w:vAlign w:val="bottom"/>
          </w:tcPr>
          <w:p w14:paraId="097A376D" w14:textId="0BA5DB4B" w:rsidR="00286C3B" w:rsidRPr="00FC041B" w:rsidRDefault="00286C3B" w:rsidP="00144209">
            <w:pPr>
              <w:jc w:val="center"/>
              <w:rPr>
                <w:sz w:val="18"/>
                <w:szCs w:val="18"/>
              </w:rPr>
            </w:pPr>
            <w:r w:rsidRPr="00FC041B">
              <w:rPr>
                <w:sz w:val="18"/>
                <w:szCs w:val="18"/>
              </w:rPr>
              <w:t>0.018</w:t>
            </w:r>
          </w:p>
        </w:tc>
        <w:tc>
          <w:tcPr>
            <w:tcW w:w="460" w:type="pct"/>
            <w:tcBorders>
              <w:top w:val="nil"/>
              <w:left w:val="nil"/>
              <w:bottom w:val="nil"/>
              <w:right w:val="nil"/>
            </w:tcBorders>
            <w:tcMar>
              <w:left w:w="14" w:type="dxa"/>
              <w:right w:w="14" w:type="dxa"/>
            </w:tcMar>
            <w:vAlign w:val="bottom"/>
          </w:tcPr>
          <w:p w14:paraId="30AD00C7" w14:textId="7DEF878A" w:rsidR="00286C3B" w:rsidRPr="00FC041B" w:rsidRDefault="00286C3B" w:rsidP="00144209">
            <w:pPr>
              <w:jc w:val="center"/>
              <w:rPr>
                <w:sz w:val="18"/>
                <w:szCs w:val="18"/>
              </w:rPr>
            </w:pPr>
            <w:r w:rsidRPr="00FC041B">
              <w:rPr>
                <w:sz w:val="18"/>
                <w:szCs w:val="18"/>
              </w:rPr>
              <w:t>0.011</w:t>
            </w:r>
          </w:p>
        </w:tc>
        <w:tc>
          <w:tcPr>
            <w:tcW w:w="459" w:type="pct"/>
            <w:tcBorders>
              <w:top w:val="nil"/>
              <w:left w:val="nil"/>
              <w:bottom w:val="nil"/>
              <w:right w:val="nil"/>
            </w:tcBorders>
            <w:tcMar>
              <w:left w:w="14" w:type="dxa"/>
              <w:right w:w="14" w:type="dxa"/>
            </w:tcMar>
            <w:vAlign w:val="bottom"/>
          </w:tcPr>
          <w:p w14:paraId="7803A443" w14:textId="65537C18" w:rsidR="00286C3B" w:rsidRPr="00FC041B" w:rsidRDefault="00286C3B" w:rsidP="00144209">
            <w:pPr>
              <w:jc w:val="center"/>
              <w:rPr>
                <w:sz w:val="18"/>
                <w:szCs w:val="18"/>
              </w:rPr>
            </w:pPr>
            <w:r w:rsidRPr="00FC041B">
              <w:rPr>
                <w:sz w:val="18"/>
                <w:szCs w:val="18"/>
              </w:rPr>
              <w:t>0.006</w:t>
            </w:r>
          </w:p>
        </w:tc>
        <w:tc>
          <w:tcPr>
            <w:tcW w:w="459" w:type="pct"/>
            <w:tcBorders>
              <w:top w:val="nil"/>
              <w:left w:val="nil"/>
              <w:bottom w:val="nil"/>
              <w:right w:val="nil"/>
            </w:tcBorders>
            <w:tcMar>
              <w:left w:w="14" w:type="dxa"/>
              <w:right w:w="14" w:type="dxa"/>
            </w:tcMar>
            <w:vAlign w:val="bottom"/>
          </w:tcPr>
          <w:p w14:paraId="3EC1939A" w14:textId="175397C9" w:rsidR="00286C3B" w:rsidRPr="00FC041B" w:rsidRDefault="00286C3B" w:rsidP="00144209">
            <w:pPr>
              <w:jc w:val="center"/>
              <w:rPr>
                <w:sz w:val="18"/>
                <w:szCs w:val="18"/>
              </w:rPr>
            </w:pPr>
            <w:r w:rsidRPr="00FC041B">
              <w:rPr>
                <w:sz w:val="18"/>
                <w:szCs w:val="18"/>
              </w:rPr>
              <w:t>0.011</w:t>
            </w:r>
          </w:p>
        </w:tc>
        <w:tc>
          <w:tcPr>
            <w:tcW w:w="459" w:type="pct"/>
            <w:tcBorders>
              <w:top w:val="nil"/>
              <w:left w:val="nil"/>
              <w:bottom w:val="nil"/>
              <w:right w:val="nil"/>
            </w:tcBorders>
            <w:tcMar>
              <w:left w:w="14" w:type="dxa"/>
              <w:right w:w="14" w:type="dxa"/>
            </w:tcMar>
            <w:vAlign w:val="bottom"/>
          </w:tcPr>
          <w:p w14:paraId="23485F20" w14:textId="07CDF218" w:rsidR="00286C3B" w:rsidRPr="00FC041B" w:rsidRDefault="00286C3B" w:rsidP="00144209">
            <w:pPr>
              <w:jc w:val="center"/>
              <w:rPr>
                <w:sz w:val="18"/>
                <w:szCs w:val="18"/>
              </w:rPr>
            </w:pPr>
            <w:r w:rsidRPr="00FC041B">
              <w:rPr>
                <w:sz w:val="18"/>
                <w:szCs w:val="18"/>
              </w:rPr>
              <w:t>0.020</w:t>
            </w:r>
          </w:p>
        </w:tc>
        <w:tc>
          <w:tcPr>
            <w:tcW w:w="459" w:type="pct"/>
            <w:tcBorders>
              <w:top w:val="nil"/>
              <w:left w:val="nil"/>
              <w:bottom w:val="nil"/>
              <w:right w:val="nil"/>
            </w:tcBorders>
            <w:tcMar>
              <w:left w:w="14" w:type="dxa"/>
              <w:right w:w="14" w:type="dxa"/>
            </w:tcMar>
            <w:vAlign w:val="bottom"/>
          </w:tcPr>
          <w:p w14:paraId="2A7622D9" w14:textId="1490FA41" w:rsidR="00286C3B" w:rsidRPr="00FC041B" w:rsidRDefault="00286C3B" w:rsidP="00144209">
            <w:pPr>
              <w:jc w:val="center"/>
              <w:rPr>
                <w:sz w:val="18"/>
                <w:szCs w:val="18"/>
              </w:rPr>
            </w:pPr>
            <w:r w:rsidRPr="00FC041B">
              <w:rPr>
                <w:sz w:val="18"/>
                <w:szCs w:val="18"/>
              </w:rPr>
              <w:t>0.020**</w:t>
            </w:r>
          </w:p>
        </w:tc>
        <w:tc>
          <w:tcPr>
            <w:tcW w:w="395" w:type="pct"/>
            <w:tcBorders>
              <w:top w:val="nil"/>
              <w:left w:val="nil"/>
              <w:bottom w:val="nil"/>
              <w:right w:val="nil"/>
            </w:tcBorders>
            <w:tcMar>
              <w:left w:w="14" w:type="dxa"/>
              <w:right w:w="14" w:type="dxa"/>
            </w:tcMar>
            <w:vAlign w:val="bottom"/>
          </w:tcPr>
          <w:p w14:paraId="1123989B" w14:textId="7D1E5E1C" w:rsidR="00286C3B" w:rsidRPr="00FC041B" w:rsidRDefault="00286C3B" w:rsidP="00144209">
            <w:pPr>
              <w:jc w:val="center"/>
              <w:rPr>
                <w:sz w:val="18"/>
                <w:szCs w:val="18"/>
              </w:rPr>
            </w:pPr>
            <w:r w:rsidRPr="00FC041B">
              <w:rPr>
                <w:sz w:val="18"/>
                <w:szCs w:val="18"/>
              </w:rPr>
              <w:t>0.017</w:t>
            </w:r>
          </w:p>
        </w:tc>
        <w:tc>
          <w:tcPr>
            <w:tcW w:w="438" w:type="pct"/>
            <w:tcBorders>
              <w:top w:val="nil"/>
              <w:left w:val="nil"/>
              <w:bottom w:val="nil"/>
              <w:right w:val="nil"/>
            </w:tcBorders>
            <w:tcMar>
              <w:left w:w="14" w:type="dxa"/>
              <w:right w:w="14" w:type="dxa"/>
            </w:tcMar>
            <w:vAlign w:val="bottom"/>
          </w:tcPr>
          <w:p w14:paraId="1DA22783" w14:textId="4937BEDC" w:rsidR="00286C3B" w:rsidRPr="00FC041B" w:rsidRDefault="00286C3B" w:rsidP="00144209">
            <w:pPr>
              <w:jc w:val="center"/>
              <w:rPr>
                <w:sz w:val="18"/>
                <w:szCs w:val="18"/>
              </w:rPr>
            </w:pPr>
            <w:r w:rsidRPr="00FC041B">
              <w:rPr>
                <w:sz w:val="18"/>
                <w:szCs w:val="18"/>
              </w:rPr>
              <w:t>0.026*</w:t>
            </w:r>
          </w:p>
        </w:tc>
        <w:tc>
          <w:tcPr>
            <w:tcW w:w="385" w:type="pct"/>
            <w:tcBorders>
              <w:top w:val="nil"/>
              <w:left w:val="nil"/>
              <w:bottom w:val="nil"/>
              <w:right w:val="single" w:sz="18" w:space="0" w:color="auto"/>
            </w:tcBorders>
            <w:tcMar>
              <w:left w:w="14" w:type="dxa"/>
              <w:right w:w="14" w:type="dxa"/>
            </w:tcMar>
            <w:vAlign w:val="bottom"/>
          </w:tcPr>
          <w:p w14:paraId="70D27EB7" w14:textId="6E11CA36" w:rsidR="00286C3B" w:rsidRPr="00FC041B" w:rsidRDefault="00286C3B" w:rsidP="00144209">
            <w:pPr>
              <w:jc w:val="center"/>
              <w:rPr>
                <w:sz w:val="18"/>
                <w:szCs w:val="18"/>
              </w:rPr>
            </w:pPr>
            <w:r w:rsidRPr="00FC041B">
              <w:rPr>
                <w:sz w:val="18"/>
                <w:szCs w:val="18"/>
              </w:rPr>
              <w:t>0.003</w:t>
            </w:r>
          </w:p>
        </w:tc>
      </w:tr>
      <w:tr w:rsidR="00286C3B" w:rsidRPr="00FC041B" w14:paraId="64D5ACD4" w14:textId="77777777" w:rsidTr="0004211D">
        <w:trPr>
          <w:jc w:val="center"/>
        </w:trPr>
        <w:tc>
          <w:tcPr>
            <w:tcW w:w="545" w:type="pct"/>
            <w:vMerge/>
            <w:tcBorders>
              <w:top w:val="nil"/>
              <w:bottom w:val="nil"/>
              <w:right w:val="nil"/>
            </w:tcBorders>
            <w:tcMar>
              <w:left w:w="43" w:type="dxa"/>
              <w:right w:w="0" w:type="dxa"/>
            </w:tcMar>
            <w:vAlign w:val="center"/>
          </w:tcPr>
          <w:p w14:paraId="74633530" w14:textId="77777777" w:rsidR="00286C3B" w:rsidRPr="00FC041B" w:rsidRDefault="00286C3B" w:rsidP="00144209">
            <w:pPr>
              <w:rPr>
                <w:sz w:val="18"/>
                <w:szCs w:val="18"/>
              </w:rPr>
            </w:pPr>
          </w:p>
        </w:tc>
        <w:tc>
          <w:tcPr>
            <w:tcW w:w="481" w:type="pct"/>
            <w:tcBorders>
              <w:top w:val="nil"/>
              <w:left w:val="nil"/>
              <w:bottom w:val="nil"/>
              <w:right w:val="nil"/>
            </w:tcBorders>
            <w:tcMar>
              <w:left w:w="14" w:type="dxa"/>
              <w:right w:w="14" w:type="dxa"/>
            </w:tcMar>
            <w:vAlign w:val="bottom"/>
          </w:tcPr>
          <w:p w14:paraId="1CFC6049" w14:textId="2D0D4EF4" w:rsidR="00286C3B" w:rsidRPr="00FC041B" w:rsidRDefault="00286C3B" w:rsidP="00144209">
            <w:pPr>
              <w:jc w:val="center"/>
              <w:rPr>
                <w:sz w:val="18"/>
                <w:szCs w:val="18"/>
              </w:rPr>
            </w:pPr>
            <w:r w:rsidRPr="00FC041B">
              <w:rPr>
                <w:sz w:val="18"/>
                <w:szCs w:val="18"/>
              </w:rPr>
              <w:t>[0.012]</w:t>
            </w:r>
          </w:p>
        </w:tc>
        <w:tc>
          <w:tcPr>
            <w:tcW w:w="460" w:type="pct"/>
            <w:tcBorders>
              <w:top w:val="nil"/>
              <w:left w:val="nil"/>
              <w:bottom w:val="nil"/>
              <w:right w:val="nil"/>
            </w:tcBorders>
            <w:tcMar>
              <w:left w:w="14" w:type="dxa"/>
              <w:right w:w="14" w:type="dxa"/>
            </w:tcMar>
            <w:vAlign w:val="bottom"/>
          </w:tcPr>
          <w:p w14:paraId="19068F16" w14:textId="34DFCB7A" w:rsidR="00286C3B" w:rsidRPr="00FC041B" w:rsidRDefault="00286C3B" w:rsidP="00144209">
            <w:pPr>
              <w:jc w:val="center"/>
              <w:rPr>
                <w:sz w:val="18"/>
                <w:szCs w:val="18"/>
              </w:rPr>
            </w:pPr>
            <w:r w:rsidRPr="00FC041B">
              <w:rPr>
                <w:sz w:val="18"/>
                <w:szCs w:val="18"/>
              </w:rPr>
              <w:t>[0.011]</w:t>
            </w:r>
          </w:p>
        </w:tc>
        <w:tc>
          <w:tcPr>
            <w:tcW w:w="460" w:type="pct"/>
            <w:tcBorders>
              <w:top w:val="nil"/>
              <w:left w:val="nil"/>
              <w:bottom w:val="nil"/>
              <w:right w:val="nil"/>
            </w:tcBorders>
            <w:tcMar>
              <w:left w:w="14" w:type="dxa"/>
              <w:right w:w="14" w:type="dxa"/>
            </w:tcMar>
            <w:vAlign w:val="bottom"/>
          </w:tcPr>
          <w:p w14:paraId="2BAC0C2B" w14:textId="47512490" w:rsidR="00286C3B" w:rsidRPr="00FC041B" w:rsidRDefault="00286C3B" w:rsidP="00144209">
            <w:pPr>
              <w:jc w:val="center"/>
              <w:rPr>
                <w:sz w:val="18"/>
                <w:szCs w:val="18"/>
              </w:rPr>
            </w:pPr>
            <w:r w:rsidRPr="00FC041B">
              <w:rPr>
                <w:sz w:val="18"/>
                <w:szCs w:val="18"/>
              </w:rPr>
              <w:t>[0.016]</w:t>
            </w:r>
          </w:p>
        </w:tc>
        <w:tc>
          <w:tcPr>
            <w:tcW w:w="459" w:type="pct"/>
            <w:tcBorders>
              <w:top w:val="nil"/>
              <w:left w:val="nil"/>
              <w:bottom w:val="nil"/>
              <w:right w:val="nil"/>
            </w:tcBorders>
            <w:tcMar>
              <w:left w:w="14" w:type="dxa"/>
              <w:right w:w="14" w:type="dxa"/>
            </w:tcMar>
            <w:vAlign w:val="bottom"/>
          </w:tcPr>
          <w:p w14:paraId="025BAAE9" w14:textId="583A00EC" w:rsidR="00286C3B" w:rsidRPr="00FC041B" w:rsidRDefault="00286C3B" w:rsidP="00144209">
            <w:pPr>
              <w:jc w:val="center"/>
              <w:rPr>
                <w:sz w:val="18"/>
                <w:szCs w:val="18"/>
              </w:rPr>
            </w:pPr>
            <w:r w:rsidRPr="00FC041B">
              <w:rPr>
                <w:sz w:val="18"/>
                <w:szCs w:val="18"/>
              </w:rPr>
              <w:t>[0.012]</w:t>
            </w:r>
          </w:p>
        </w:tc>
        <w:tc>
          <w:tcPr>
            <w:tcW w:w="459" w:type="pct"/>
            <w:tcBorders>
              <w:top w:val="nil"/>
              <w:left w:val="nil"/>
              <w:bottom w:val="nil"/>
              <w:right w:val="nil"/>
            </w:tcBorders>
            <w:tcMar>
              <w:left w:w="14" w:type="dxa"/>
              <w:right w:w="14" w:type="dxa"/>
            </w:tcMar>
            <w:vAlign w:val="bottom"/>
          </w:tcPr>
          <w:p w14:paraId="11B86598" w14:textId="3B43D51C" w:rsidR="00286C3B" w:rsidRPr="00FC041B" w:rsidRDefault="00286C3B" w:rsidP="00144209">
            <w:pPr>
              <w:jc w:val="center"/>
              <w:rPr>
                <w:sz w:val="18"/>
                <w:szCs w:val="18"/>
              </w:rPr>
            </w:pPr>
            <w:r w:rsidRPr="00FC041B">
              <w:rPr>
                <w:sz w:val="18"/>
                <w:szCs w:val="18"/>
              </w:rPr>
              <w:t>[0.015]</w:t>
            </w:r>
          </w:p>
        </w:tc>
        <w:tc>
          <w:tcPr>
            <w:tcW w:w="459" w:type="pct"/>
            <w:tcBorders>
              <w:top w:val="nil"/>
              <w:left w:val="nil"/>
              <w:bottom w:val="nil"/>
              <w:right w:val="nil"/>
            </w:tcBorders>
            <w:tcMar>
              <w:left w:w="14" w:type="dxa"/>
              <w:right w:w="14" w:type="dxa"/>
            </w:tcMar>
            <w:vAlign w:val="bottom"/>
          </w:tcPr>
          <w:p w14:paraId="6A1E2D7E" w14:textId="7EA9A7D8" w:rsidR="00286C3B" w:rsidRPr="00FC041B" w:rsidRDefault="00286C3B" w:rsidP="00144209">
            <w:pPr>
              <w:jc w:val="center"/>
              <w:rPr>
                <w:sz w:val="18"/>
                <w:szCs w:val="18"/>
              </w:rPr>
            </w:pPr>
            <w:r w:rsidRPr="00FC041B">
              <w:rPr>
                <w:sz w:val="18"/>
                <w:szCs w:val="18"/>
              </w:rPr>
              <w:t>[0.016]</w:t>
            </w:r>
          </w:p>
        </w:tc>
        <w:tc>
          <w:tcPr>
            <w:tcW w:w="459" w:type="pct"/>
            <w:tcBorders>
              <w:top w:val="nil"/>
              <w:left w:val="nil"/>
              <w:bottom w:val="nil"/>
              <w:right w:val="nil"/>
            </w:tcBorders>
            <w:tcMar>
              <w:left w:w="14" w:type="dxa"/>
              <w:right w:w="14" w:type="dxa"/>
            </w:tcMar>
            <w:vAlign w:val="bottom"/>
          </w:tcPr>
          <w:p w14:paraId="22C4313D" w14:textId="053144EC" w:rsidR="00286C3B" w:rsidRPr="00FC041B" w:rsidRDefault="00286C3B" w:rsidP="00144209">
            <w:pPr>
              <w:jc w:val="center"/>
              <w:rPr>
                <w:sz w:val="18"/>
                <w:szCs w:val="18"/>
              </w:rPr>
            </w:pPr>
            <w:r w:rsidRPr="00FC041B">
              <w:rPr>
                <w:sz w:val="18"/>
                <w:szCs w:val="18"/>
              </w:rPr>
              <w:t>[0.008]</w:t>
            </w:r>
          </w:p>
        </w:tc>
        <w:tc>
          <w:tcPr>
            <w:tcW w:w="395" w:type="pct"/>
            <w:tcBorders>
              <w:top w:val="nil"/>
              <w:left w:val="nil"/>
              <w:bottom w:val="nil"/>
              <w:right w:val="nil"/>
            </w:tcBorders>
            <w:tcMar>
              <w:left w:w="14" w:type="dxa"/>
              <w:right w:w="14" w:type="dxa"/>
            </w:tcMar>
            <w:vAlign w:val="bottom"/>
          </w:tcPr>
          <w:p w14:paraId="5BA1AB4E" w14:textId="4CCE1BF8" w:rsidR="00286C3B" w:rsidRPr="00FC041B" w:rsidRDefault="00286C3B" w:rsidP="00144209">
            <w:pPr>
              <w:jc w:val="center"/>
              <w:rPr>
                <w:sz w:val="18"/>
                <w:szCs w:val="18"/>
              </w:rPr>
            </w:pPr>
            <w:r w:rsidRPr="00FC041B">
              <w:rPr>
                <w:sz w:val="18"/>
                <w:szCs w:val="18"/>
              </w:rPr>
              <w:t>[0.012]</w:t>
            </w:r>
          </w:p>
        </w:tc>
        <w:tc>
          <w:tcPr>
            <w:tcW w:w="438" w:type="pct"/>
            <w:tcBorders>
              <w:top w:val="nil"/>
              <w:left w:val="nil"/>
              <w:bottom w:val="nil"/>
              <w:right w:val="nil"/>
            </w:tcBorders>
            <w:tcMar>
              <w:left w:w="14" w:type="dxa"/>
              <w:right w:w="14" w:type="dxa"/>
            </w:tcMar>
            <w:vAlign w:val="bottom"/>
          </w:tcPr>
          <w:p w14:paraId="6435A760" w14:textId="07C63306" w:rsidR="00286C3B" w:rsidRPr="00FC041B" w:rsidRDefault="00286C3B" w:rsidP="00144209">
            <w:pPr>
              <w:jc w:val="center"/>
              <w:rPr>
                <w:sz w:val="18"/>
                <w:szCs w:val="18"/>
              </w:rPr>
            </w:pPr>
            <w:r w:rsidRPr="00FC041B">
              <w:rPr>
                <w:sz w:val="18"/>
                <w:szCs w:val="18"/>
              </w:rPr>
              <w:t>[0.013]</w:t>
            </w:r>
          </w:p>
        </w:tc>
        <w:tc>
          <w:tcPr>
            <w:tcW w:w="385" w:type="pct"/>
            <w:tcBorders>
              <w:top w:val="nil"/>
              <w:left w:val="nil"/>
              <w:bottom w:val="nil"/>
              <w:right w:val="single" w:sz="18" w:space="0" w:color="auto"/>
            </w:tcBorders>
            <w:tcMar>
              <w:left w:w="14" w:type="dxa"/>
              <w:right w:w="14" w:type="dxa"/>
            </w:tcMar>
            <w:vAlign w:val="bottom"/>
          </w:tcPr>
          <w:p w14:paraId="7962F81F" w14:textId="54C13CD6" w:rsidR="00286C3B" w:rsidRPr="00FC041B" w:rsidRDefault="00286C3B" w:rsidP="00144209">
            <w:pPr>
              <w:jc w:val="center"/>
              <w:rPr>
                <w:sz w:val="18"/>
                <w:szCs w:val="18"/>
              </w:rPr>
            </w:pPr>
            <w:r w:rsidRPr="00FC041B">
              <w:rPr>
                <w:sz w:val="18"/>
                <w:szCs w:val="18"/>
              </w:rPr>
              <w:t>[0.012]</w:t>
            </w:r>
          </w:p>
        </w:tc>
      </w:tr>
      <w:tr w:rsidR="00962A9B" w:rsidRPr="00FC041B" w14:paraId="009A84DA" w14:textId="77777777" w:rsidTr="00D44201">
        <w:trPr>
          <w:jc w:val="center"/>
        </w:trPr>
        <w:tc>
          <w:tcPr>
            <w:tcW w:w="545" w:type="pct"/>
            <w:vMerge w:val="restart"/>
            <w:tcBorders>
              <w:top w:val="nil"/>
              <w:bottom w:val="nil"/>
              <w:right w:val="nil"/>
            </w:tcBorders>
            <w:tcMar>
              <w:left w:w="43" w:type="dxa"/>
              <w:right w:w="0" w:type="dxa"/>
            </w:tcMar>
            <w:vAlign w:val="center"/>
          </w:tcPr>
          <w:p w14:paraId="31951690" w14:textId="251A06A7" w:rsidR="00962A9B" w:rsidRPr="00FC041B" w:rsidRDefault="00962A9B" w:rsidP="00144209">
            <w:pPr>
              <w:rPr>
                <w:sz w:val="18"/>
                <w:szCs w:val="18"/>
              </w:rPr>
            </w:pPr>
            <w:r w:rsidRPr="00FC041B">
              <w:rPr>
                <w:sz w:val="18"/>
                <w:szCs w:val="18"/>
              </w:rPr>
              <w:t>11.Bicameral-</w:t>
            </w:r>
          </w:p>
          <w:p w14:paraId="3F8F6269" w14:textId="77777777" w:rsidR="00962A9B" w:rsidRPr="00FC041B" w:rsidRDefault="00962A9B" w:rsidP="00144209">
            <w:pPr>
              <w:rPr>
                <w:sz w:val="18"/>
                <w:szCs w:val="18"/>
              </w:rPr>
            </w:pPr>
            <w:r w:rsidRPr="00FC041B">
              <w:rPr>
                <w:sz w:val="18"/>
                <w:szCs w:val="18"/>
              </w:rPr>
              <w:t xml:space="preserve">     ism</w:t>
            </w:r>
          </w:p>
        </w:tc>
        <w:tc>
          <w:tcPr>
            <w:tcW w:w="481" w:type="pct"/>
            <w:tcBorders>
              <w:top w:val="nil"/>
              <w:left w:val="nil"/>
              <w:bottom w:val="nil"/>
              <w:right w:val="nil"/>
            </w:tcBorders>
            <w:tcMar>
              <w:left w:w="14" w:type="dxa"/>
              <w:right w:w="14" w:type="dxa"/>
            </w:tcMar>
            <w:vAlign w:val="bottom"/>
          </w:tcPr>
          <w:p w14:paraId="7ABF36A6" w14:textId="3875A610" w:rsidR="00962A9B" w:rsidRPr="00FC041B" w:rsidRDefault="00962A9B" w:rsidP="00144209">
            <w:pPr>
              <w:jc w:val="center"/>
              <w:rPr>
                <w:sz w:val="18"/>
                <w:szCs w:val="18"/>
              </w:rPr>
            </w:pPr>
            <w:r w:rsidRPr="00FC041B">
              <w:rPr>
                <w:sz w:val="18"/>
                <w:szCs w:val="18"/>
              </w:rPr>
              <w:t>0.041***</w:t>
            </w:r>
          </w:p>
        </w:tc>
        <w:tc>
          <w:tcPr>
            <w:tcW w:w="460" w:type="pct"/>
            <w:tcBorders>
              <w:top w:val="nil"/>
              <w:left w:val="nil"/>
              <w:bottom w:val="nil"/>
              <w:right w:val="nil"/>
            </w:tcBorders>
            <w:tcMar>
              <w:left w:w="14" w:type="dxa"/>
              <w:right w:w="14" w:type="dxa"/>
            </w:tcMar>
            <w:vAlign w:val="bottom"/>
          </w:tcPr>
          <w:p w14:paraId="14A07CB6" w14:textId="3BE03DE3" w:rsidR="00962A9B" w:rsidRPr="00FC041B" w:rsidRDefault="00962A9B" w:rsidP="00144209">
            <w:pPr>
              <w:jc w:val="center"/>
              <w:rPr>
                <w:sz w:val="18"/>
                <w:szCs w:val="18"/>
              </w:rPr>
            </w:pPr>
            <w:r w:rsidRPr="00FC041B">
              <w:rPr>
                <w:sz w:val="18"/>
                <w:szCs w:val="18"/>
              </w:rPr>
              <w:t>0.055***</w:t>
            </w:r>
          </w:p>
        </w:tc>
        <w:tc>
          <w:tcPr>
            <w:tcW w:w="460" w:type="pct"/>
            <w:tcBorders>
              <w:top w:val="nil"/>
              <w:left w:val="nil"/>
              <w:bottom w:val="nil"/>
              <w:right w:val="nil"/>
            </w:tcBorders>
            <w:tcMar>
              <w:left w:w="14" w:type="dxa"/>
              <w:right w:w="14" w:type="dxa"/>
            </w:tcMar>
            <w:vAlign w:val="bottom"/>
          </w:tcPr>
          <w:p w14:paraId="6BDD1613" w14:textId="7FC51431" w:rsidR="00962A9B" w:rsidRPr="00FC041B" w:rsidRDefault="00962A9B" w:rsidP="00144209">
            <w:pPr>
              <w:jc w:val="center"/>
              <w:rPr>
                <w:sz w:val="18"/>
                <w:szCs w:val="18"/>
              </w:rPr>
            </w:pPr>
            <w:r w:rsidRPr="00FC041B">
              <w:rPr>
                <w:sz w:val="18"/>
                <w:szCs w:val="18"/>
              </w:rPr>
              <w:t>0.067***</w:t>
            </w:r>
          </w:p>
        </w:tc>
        <w:tc>
          <w:tcPr>
            <w:tcW w:w="459" w:type="pct"/>
            <w:tcBorders>
              <w:top w:val="nil"/>
              <w:left w:val="nil"/>
              <w:bottom w:val="nil"/>
              <w:right w:val="nil"/>
            </w:tcBorders>
            <w:tcMar>
              <w:left w:w="14" w:type="dxa"/>
              <w:right w:w="14" w:type="dxa"/>
            </w:tcMar>
            <w:vAlign w:val="bottom"/>
          </w:tcPr>
          <w:p w14:paraId="1BA4CD71" w14:textId="315862D6" w:rsidR="00962A9B" w:rsidRPr="00FC041B" w:rsidRDefault="00962A9B" w:rsidP="00144209">
            <w:pPr>
              <w:jc w:val="center"/>
              <w:rPr>
                <w:sz w:val="18"/>
                <w:szCs w:val="18"/>
              </w:rPr>
            </w:pPr>
            <w:r w:rsidRPr="00FC041B">
              <w:rPr>
                <w:sz w:val="18"/>
                <w:szCs w:val="18"/>
              </w:rPr>
              <w:t>0.056***</w:t>
            </w:r>
          </w:p>
        </w:tc>
        <w:tc>
          <w:tcPr>
            <w:tcW w:w="459" w:type="pct"/>
            <w:tcBorders>
              <w:top w:val="nil"/>
              <w:left w:val="nil"/>
              <w:bottom w:val="nil"/>
              <w:right w:val="nil"/>
            </w:tcBorders>
            <w:tcMar>
              <w:left w:w="14" w:type="dxa"/>
              <w:right w:w="14" w:type="dxa"/>
            </w:tcMar>
            <w:vAlign w:val="bottom"/>
          </w:tcPr>
          <w:p w14:paraId="1C6A2951" w14:textId="40FEA358" w:rsidR="00962A9B" w:rsidRPr="00FC041B" w:rsidRDefault="00962A9B" w:rsidP="00144209">
            <w:pPr>
              <w:jc w:val="center"/>
              <w:rPr>
                <w:sz w:val="18"/>
                <w:szCs w:val="18"/>
              </w:rPr>
            </w:pPr>
            <w:r w:rsidRPr="00FC041B">
              <w:rPr>
                <w:sz w:val="18"/>
                <w:szCs w:val="18"/>
              </w:rPr>
              <w:t>0.070***</w:t>
            </w:r>
          </w:p>
        </w:tc>
        <w:tc>
          <w:tcPr>
            <w:tcW w:w="459" w:type="pct"/>
            <w:tcBorders>
              <w:top w:val="nil"/>
              <w:left w:val="nil"/>
              <w:bottom w:val="nil"/>
              <w:right w:val="nil"/>
            </w:tcBorders>
            <w:tcMar>
              <w:left w:w="14" w:type="dxa"/>
              <w:right w:w="14" w:type="dxa"/>
            </w:tcMar>
            <w:vAlign w:val="bottom"/>
          </w:tcPr>
          <w:p w14:paraId="2FBFC3EC" w14:textId="7694DBD7" w:rsidR="00962A9B" w:rsidRPr="00FC041B" w:rsidRDefault="00962A9B" w:rsidP="00144209">
            <w:pPr>
              <w:jc w:val="center"/>
              <w:rPr>
                <w:sz w:val="18"/>
                <w:szCs w:val="18"/>
              </w:rPr>
            </w:pPr>
            <w:r w:rsidRPr="00FC041B">
              <w:rPr>
                <w:sz w:val="18"/>
                <w:szCs w:val="18"/>
              </w:rPr>
              <w:t>0.091***</w:t>
            </w:r>
          </w:p>
        </w:tc>
        <w:tc>
          <w:tcPr>
            <w:tcW w:w="459" w:type="pct"/>
            <w:tcBorders>
              <w:top w:val="nil"/>
              <w:left w:val="nil"/>
              <w:bottom w:val="nil"/>
              <w:right w:val="nil"/>
            </w:tcBorders>
            <w:tcMar>
              <w:left w:w="14" w:type="dxa"/>
              <w:right w:w="14" w:type="dxa"/>
            </w:tcMar>
            <w:vAlign w:val="bottom"/>
          </w:tcPr>
          <w:p w14:paraId="6ACBF0C0" w14:textId="13BBB22D" w:rsidR="00962A9B" w:rsidRPr="00FC041B" w:rsidRDefault="00962A9B" w:rsidP="00144209">
            <w:pPr>
              <w:jc w:val="center"/>
              <w:rPr>
                <w:sz w:val="18"/>
                <w:szCs w:val="18"/>
              </w:rPr>
            </w:pPr>
            <w:r w:rsidRPr="00FC041B">
              <w:rPr>
                <w:sz w:val="18"/>
                <w:szCs w:val="18"/>
              </w:rPr>
              <w:t>0.202***</w:t>
            </w:r>
          </w:p>
        </w:tc>
        <w:tc>
          <w:tcPr>
            <w:tcW w:w="395" w:type="pct"/>
            <w:tcBorders>
              <w:top w:val="nil"/>
              <w:left w:val="nil"/>
              <w:bottom w:val="nil"/>
              <w:right w:val="nil"/>
            </w:tcBorders>
            <w:tcMar>
              <w:left w:w="14" w:type="dxa"/>
              <w:right w:w="14" w:type="dxa"/>
            </w:tcMar>
            <w:vAlign w:val="bottom"/>
          </w:tcPr>
          <w:p w14:paraId="2CDFE28C" w14:textId="31B46BDF" w:rsidR="00962A9B" w:rsidRPr="00FC041B" w:rsidRDefault="00962A9B" w:rsidP="00144209">
            <w:pPr>
              <w:jc w:val="center"/>
              <w:rPr>
                <w:sz w:val="18"/>
                <w:szCs w:val="18"/>
              </w:rPr>
            </w:pPr>
            <w:r w:rsidRPr="00FC041B">
              <w:rPr>
                <w:sz w:val="18"/>
                <w:szCs w:val="18"/>
              </w:rPr>
              <w:t>0.071***</w:t>
            </w:r>
          </w:p>
        </w:tc>
        <w:tc>
          <w:tcPr>
            <w:tcW w:w="438" w:type="pct"/>
            <w:tcBorders>
              <w:top w:val="nil"/>
              <w:left w:val="nil"/>
              <w:bottom w:val="nil"/>
              <w:right w:val="nil"/>
            </w:tcBorders>
            <w:tcMar>
              <w:left w:w="14" w:type="dxa"/>
              <w:right w:w="14" w:type="dxa"/>
            </w:tcMar>
            <w:vAlign w:val="bottom"/>
          </w:tcPr>
          <w:p w14:paraId="2402E4CF" w14:textId="64543B0D" w:rsidR="00962A9B" w:rsidRPr="00FC041B" w:rsidRDefault="00962A9B" w:rsidP="00144209">
            <w:pPr>
              <w:jc w:val="center"/>
              <w:rPr>
                <w:sz w:val="18"/>
                <w:szCs w:val="18"/>
              </w:rPr>
            </w:pPr>
            <w:r w:rsidRPr="00FC041B">
              <w:rPr>
                <w:sz w:val="18"/>
                <w:szCs w:val="18"/>
              </w:rPr>
              <w:t>0.004***</w:t>
            </w:r>
          </w:p>
        </w:tc>
        <w:tc>
          <w:tcPr>
            <w:tcW w:w="385" w:type="pct"/>
            <w:tcBorders>
              <w:top w:val="nil"/>
              <w:left w:val="nil"/>
              <w:bottom w:val="nil"/>
            </w:tcBorders>
            <w:tcMar>
              <w:left w:w="14" w:type="dxa"/>
              <w:right w:w="14" w:type="dxa"/>
            </w:tcMar>
            <w:vAlign w:val="bottom"/>
          </w:tcPr>
          <w:p w14:paraId="1E10ABC6" w14:textId="1F95314B" w:rsidR="00962A9B" w:rsidRPr="00FC041B" w:rsidRDefault="00962A9B" w:rsidP="00144209">
            <w:pPr>
              <w:jc w:val="center"/>
              <w:rPr>
                <w:sz w:val="18"/>
                <w:szCs w:val="18"/>
              </w:rPr>
            </w:pPr>
            <w:r w:rsidRPr="00FC041B">
              <w:rPr>
                <w:sz w:val="18"/>
                <w:szCs w:val="18"/>
              </w:rPr>
              <w:t>0.042***</w:t>
            </w:r>
          </w:p>
        </w:tc>
      </w:tr>
      <w:tr w:rsidR="00962A9B" w:rsidRPr="00FC041B" w14:paraId="23BAA242" w14:textId="77777777" w:rsidTr="00D44201">
        <w:trPr>
          <w:jc w:val="center"/>
        </w:trPr>
        <w:tc>
          <w:tcPr>
            <w:tcW w:w="545" w:type="pct"/>
            <w:vMerge/>
            <w:tcBorders>
              <w:top w:val="nil"/>
              <w:bottom w:val="nil"/>
              <w:right w:val="nil"/>
            </w:tcBorders>
            <w:tcMar>
              <w:left w:w="43" w:type="dxa"/>
              <w:right w:w="0" w:type="dxa"/>
            </w:tcMar>
            <w:vAlign w:val="center"/>
          </w:tcPr>
          <w:p w14:paraId="42E76255" w14:textId="77777777" w:rsidR="00962A9B" w:rsidRPr="00FC041B" w:rsidRDefault="00962A9B" w:rsidP="00144209">
            <w:pPr>
              <w:rPr>
                <w:sz w:val="18"/>
                <w:szCs w:val="18"/>
              </w:rPr>
            </w:pPr>
          </w:p>
        </w:tc>
        <w:tc>
          <w:tcPr>
            <w:tcW w:w="481" w:type="pct"/>
            <w:tcBorders>
              <w:top w:val="nil"/>
              <w:left w:val="nil"/>
              <w:bottom w:val="nil"/>
              <w:right w:val="nil"/>
            </w:tcBorders>
            <w:tcMar>
              <w:left w:w="14" w:type="dxa"/>
              <w:right w:w="14" w:type="dxa"/>
            </w:tcMar>
            <w:vAlign w:val="bottom"/>
          </w:tcPr>
          <w:p w14:paraId="41B42721" w14:textId="02BF5D61" w:rsidR="00962A9B" w:rsidRPr="00FC041B" w:rsidRDefault="00962A9B" w:rsidP="00144209">
            <w:pPr>
              <w:jc w:val="center"/>
              <w:rPr>
                <w:sz w:val="18"/>
                <w:szCs w:val="18"/>
              </w:rPr>
            </w:pPr>
            <w:r w:rsidRPr="00FC041B">
              <w:rPr>
                <w:sz w:val="18"/>
                <w:szCs w:val="18"/>
              </w:rPr>
              <w:t>[0.012]</w:t>
            </w:r>
          </w:p>
        </w:tc>
        <w:tc>
          <w:tcPr>
            <w:tcW w:w="460" w:type="pct"/>
            <w:tcBorders>
              <w:top w:val="nil"/>
              <w:left w:val="nil"/>
              <w:bottom w:val="nil"/>
              <w:right w:val="nil"/>
            </w:tcBorders>
            <w:tcMar>
              <w:left w:w="14" w:type="dxa"/>
              <w:right w:w="14" w:type="dxa"/>
            </w:tcMar>
            <w:vAlign w:val="bottom"/>
          </w:tcPr>
          <w:p w14:paraId="374DF089" w14:textId="5392FB7F" w:rsidR="00962A9B" w:rsidRPr="00FC041B" w:rsidRDefault="00962A9B" w:rsidP="00144209">
            <w:pPr>
              <w:jc w:val="center"/>
              <w:rPr>
                <w:sz w:val="18"/>
                <w:szCs w:val="18"/>
              </w:rPr>
            </w:pPr>
            <w:r w:rsidRPr="00FC041B">
              <w:rPr>
                <w:sz w:val="18"/>
                <w:szCs w:val="18"/>
              </w:rPr>
              <w:t>[0.010]</w:t>
            </w:r>
          </w:p>
        </w:tc>
        <w:tc>
          <w:tcPr>
            <w:tcW w:w="460" w:type="pct"/>
            <w:tcBorders>
              <w:top w:val="nil"/>
              <w:left w:val="nil"/>
              <w:bottom w:val="nil"/>
              <w:right w:val="nil"/>
            </w:tcBorders>
            <w:tcMar>
              <w:left w:w="14" w:type="dxa"/>
              <w:right w:w="14" w:type="dxa"/>
            </w:tcMar>
            <w:vAlign w:val="bottom"/>
          </w:tcPr>
          <w:p w14:paraId="44117F8D" w14:textId="1961394A" w:rsidR="00962A9B" w:rsidRPr="00FC041B" w:rsidRDefault="00962A9B" w:rsidP="00144209">
            <w:pPr>
              <w:jc w:val="center"/>
              <w:rPr>
                <w:sz w:val="18"/>
                <w:szCs w:val="18"/>
              </w:rPr>
            </w:pPr>
            <w:r w:rsidRPr="00FC041B">
              <w:rPr>
                <w:sz w:val="18"/>
                <w:szCs w:val="18"/>
              </w:rPr>
              <w:t>[0.018]</w:t>
            </w:r>
          </w:p>
        </w:tc>
        <w:tc>
          <w:tcPr>
            <w:tcW w:w="459" w:type="pct"/>
            <w:tcBorders>
              <w:top w:val="nil"/>
              <w:left w:val="nil"/>
              <w:bottom w:val="nil"/>
              <w:right w:val="nil"/>
            </w:tcBorders>
            <w:tcMar>
              <w:left w:w="14" w:type="dxa"/>
              <w:right w:w="14" w:type="dxa"/>
            </w:tcMar>
            <w:vAlign w:val="bottom"/>
          </w:tcPr>
          <w:p w14:paraId="6E571E82" w14:textId="37259296" w:rsidR="00962A9B" w:rsidRPr="00FC041B" w:rsidRDefault="00962A9B" w:rsidP="00144209">
            <w:pPr>
              <w:jc w:val="center"/>
              <w:rPr>
                <w:sz w:val="18"/>
                <w:szCs w:val="18"/>
              </w:rPr>
            </w:pPr>
            <w:r w:rsidRPr="00FC041B">
              <w:rPr>
                <w:sz w:val="18"/>
                <w:szCs w:val="18"/>
              </w:rPr>
              <w:t>[0.013]</w:t>
            </w:r>
          </w:p>
        </w:tc>
        <w:tc>
          <w:tcPr>
            <w:tcW w:w="459" w:type="pct"/>
            <w:tcBorders>
              <w:top w:val="nil"/>
              <w:left w:val="nil"/>
              <w:bottom w:val="nil"/>
              <w:right w:val="nil"/>
            </w:tcBorders>
            <w:tcMar>
              <w:left w:w="14" w:type="dxa"/>
              <w:right w:w="14" w:type="dxa"/>
            </w:tcMar>
            <w:vAlign w:val="bottom"/>
          </w:tcPr>
          <w:p w14:paraId="1F3A5CB6" w14:textId="29667A72" w:rsidR="00962A9B" w:rsidRPr="00FC041B" w:rsidRDefault="00962A9B" w:rsidP="00144209">
            <w:pPr>
              <w:jc w:val="center"/>
              <w:rPr>
                <w:sz w:val="18"/>
                <w:szCs w:val="18"/>
              </w:rPr>
            </w:pPr>
            <w:r w:rsidRPr="00FC041B">
              <w:rPr>
                <w:sz w:val="18"/>
                <w:szCs w:val="18"/>
              </w:rPr>
              <w:t>[0.015]</w:t>
            </w:r>
          </w:p>
        </w:tc>
        <w:tc>
          <w:tcPr>
            <w:tcW w:w="459" w:type="pct"/>
            <w:tcBorders>
              <w:top w:val="nil"/>
              <w:left w:val="nil"/>
              <w:bottom w:val="nil"/>
              <w:right w:val="nil"/>
            </w:tcBorders>
            <w:tcMar>
              <w:left w:w="14" w:type="dxa"/>
              <w:right w:w="14" w:type="dxa"/>
            </w:tcMar>
            <w:vAlign w:val="bottom"/>
          </w:tcPr>
          <w:p w14:paraId="1D0372C8" w14:textId="12E1AFDA" w:rsidR="00962A9B" w:rsidRPr="00FC041B" w:rsidRDefault="00962A9B" w:rsidP="00144209">
            <w:pPr>
              <w:jc w:val="center"/>
              <w:rPr>
                <w:sz w:val="18"/>
                <w:szCs w:val="18"/>
              </w:rPr>
            </w:pPr>
            <w:r w:rsidRPr="00FC041B">
              <w:rPr>
                <w:sz w:val="18"/>
                <w:szCs w:val="18"/>
              </w:rPr>
              <w:t>[0.020]</w:t>
            </w:r>
          </w:p>
        </w:tc>
        <w:tc>
          <w:tcPr>
            <w:tcW w:w="459" w:type="pct"/>
            <w:tcBorders>
              <w:top w:val="nil"/>
              <w:left w:val="nil"/>
              <w:bottom w:val="nil"/>
              <w:right w:val="nil"/>
            </w:tcBorders>
            <w:tcMar>
              <w:left w:w="14" w:type="dxa"/>
              <w:right w:w="14" w:type="dxa"/>
            </w:tcMar>
            <w:vAlign w:val="bottom"/>
          </w:tcPr>
          <w:p w14:paraId="28573322" w14:textId="3C06221C" w:rsidR="00962A9B" w:rsidRPr="00FC041B" w:rsidRDefault="00962A9B" w:rsidP="00144209">
            <w:pPr>
              <w:jc w:val="center"/>
              <w:rPr>
                <w:sz w:val="18"/>
                <w:szCs w:val="18"/>
              </w:rPr>
            </w:pPr>
            <w:r w:rsidRPr="00FC041B">
              <w:rPr>
                <w:sz w:val="18"/>
                <w:szCs w:val="18"/>
              </w:rPr>
              <w:t>[0.030]</w:t>
            </w:r>
          </w:p>
        </w:tc>
        <w:tc>
          <w:tcPr>
            <w:tcW w:w="395" w:type="pct"/>
            <w:tcBorders>
              <w:top w:val="nil"/>
              <w:left w:val="nil"/>
              <w:bottom w:val="nil"/>
              <w:right w:val="nil"/>
            </w:tcBorders>
            <w:tcMar>
              <w:left w:w="14" w:type="dxa"/>
              <w:right w:w="14" w:type="dxa"/>
            </w:tcMar>
            <w:vAlign w:val="bottom"/>
          </w:tcPr>
          <w:p w14:paraId="345155FA" w14:textId="7D3F1AC7" w:rsidR="00962A9B" w:rsidRPr="00FC041B" w:rsidRDefault="00962A9B" w:rsidP="00144209">
            <w:pPr>
              <w:jc w:val="center"/>
              <w:rPr>
                <w:sz w:val="18"/>
                <w:szCs w:val="18"/>
              </w:rPr>
            </w:pPr>
            <w:r w:rsidRPr="00FC041B">
              <w:rPr>
                <w:sz w:val="18"/>
                <w:szCs w:val="18"/>
              </w:rPr>
              <w:t>[0.012]</w:t>
            </w:r>
          </w:p>
        </w:tc>
        <w:tc>
          <w:tcPr>
            <w:tcW w:w="438" w:type="pct"/>
            <w:tcBorders>
              <w:top w:val="nil"/>
              <w:left w:val="nil"/>
              <w:bottom w:val="nil"/>
              <w:right w:val="nil"/>
            </w:tcBorders>
            <w:tcMar>
              <w:left w:w="14" w:type="dxa"/>
              <w:right w:w="14" w:type="dxa"/>
            </w:tcMar>
            <w:vAlign w:val="bottom"/>
          </w:tcPr>
          <w:p w14:paraId="2F5C1B42" w14:textId="2592252A" w:rsidR="00962A9B" w:rsidRPr="00FC041B" w:rsidRDefault="00962A9B" w:rsidP="00144209">
            <w:pPr>
              <w:jc w:val="center"/>
              <w:rPr>
                <w:sz w:val="18"/>
                <w:szCs w:val="18"/>
              </w:rPr>
            </w:pPr>
            <w:r w:rsidRPr="00FC041B">
              <w:rPr>
                <w:sz w:val="18"/>
                <w:szCs w:val="18"/>
              </w:rPr>
              <w:t>[0.001]</w:t>
            </w:r>
          </w:p>
        </w:tc>
        <w:tc>
          <w:tcPr>
            <w:tcW w:w="385" w:type="pct"/>
            <w:tcBorders>
              <w:top w:val="nil"/>
              <w:left w:val="nil"/>
              <w:bottom w:val="nil"/>
            </w:tcBorders>
            <w:tcMar>
              <w:left w:w="14" w:type="dxa"/>
              <w:right w:w="14" w:type="dxa"/>
            </w:tcMar>
            <w:vAlign w:val="bottom"/>
          </w:tcPr>
          <w:p w14:paraId="7B8E78BB" w14:textId="45BEAF58" w:rsidR="00962A9B" w:rsidRPr="00FC041B" w:rsidRDefault="00962A9B" w:rsidP="00144209">
            <w:pPr>
              <w:jc w:val="center"/>
              <w:rPr>
                <w:sz w:val="18"/>
                <w:szCs w:val="18"/>
              </w:rPr>
            </w:pPr>
            <w:r w:rsidRPr="00FC041B">
              <w:rPr>
                <w:sz w:val="18"/>
                <w:szCs w:val="18"/>
              </w:rPr>
              <w:t>[0.012]</w:t>
            </w:r>
          </w:p>
        </w:tc>
      </w:tr>
      <w:tr w:rsidR="00D44201" w:rsidRPr="00FC041B" w14:paraId="72F85B73" w14:textId="77777777" w:rsidTr="00D44201">
        <w:trPr>
          <w:jc w:val="center"/>
        </w:trPr>
        <w:tc>
          <w:tcPr>
            <w:tcW w:w="545" w:type="pct"/>
            <w:vMerge w:val="restart"/>
            <w:tcBorders>
              <w:top w:val="nil"/>
              <w:bottom w:val="nil"/>
              <w:right w:val="nil"/>
            </w:tcBorders>
            <w:tcMar>
              <w:left w:w="43" w:type="dxa"/>
              <w:right w:w="0" w:type="dxa"/>
            </w:tcMar>
            <w:vAlign w:val="center"/>
          </w:tcPr>
          <w:p w14:paraId="2342BC92" w14:textId="6592AA57" w:rsidR="00D44201" w:rsidRPr="00FC041B" w:rsidRDefault="00D44201" w:rsidP="00144209">
            <w:pPr>
              <w:rPr>
                <w:sz w:val="18"/>
                <w:szCs w:val="18"/>
              </w:rPr>
            </w:pPr>
            <w:r w:rsidRPr="00FC041B">
              <w:rPr>
                <w:sz w:val="18"/>
                <w:szCs w:val="18"/>
              </w:rPr>
              <w:t xml:space="preserve">12.Legislative </w:t>
            </w:r>
          </w:p>
          <w:p w14:paraId="5248DF8A" w14:textId="77777777" w:rsidR="00D44201" w:rsidRPr="00FC041B" w:rsidRDefault="00D44201" w:rsidP="00144209">
            <w:pPr>
              <w:rPr>
                <w:sz w:val="18"/>
                <w:szCs w:val="18"/>
              </w:rPr>
            </w:pPr>
            <w:r w:rsidRPr="00FC041B">
              <w:rPr>
                <w:sz w:val="18"/>
                <w:szCs w:val="18"/>
              </w:rPr>
              <w:t xml:space="preserve">     </w:t>
            </w:r>
            <w:proofErr w:type="spellStart"/>
            <w:r w:rsidRPr="00FC041B">
              <w:rPr>
                <w:sz w:val="18"/>
                <w:szCs w:val="18"/>
              </w:rPr>
              <w:t>fractionaliz</w:t>
            </w:r>
            <w:proofErr w:type="spellEnd"/>
          </w:p>
        </w:tc>
        <w:tc>
          <w:tcPr>
            <w:tcW w:w="481" w:type="pct"/>
            <w:tcBorders>
              <w:top w:val="nil"/>
              <w:left w:val="nil"/>
              <w:bottom w:val="nil"/>
              <w:right w:val="nil"/>
            </w:tcBorders>
            <w:tcMar>
              <w:left w:w="14" w:type="dxa"/>
              <w:right w:w="14" w:type="dxa"/>
            </w:tcMar>
            <w:vAlign w:val="bottom"/>
          </w:tcPr>
          <w:p w14:paraId="50B49B4E" w14:textId="63797C18" w:rsidR="00D44201" w:rsidRPr="00FC041B" w:rsidRDefault="00D44201" w:rsidP="00144209">
            <w:pPr>
              <w:jc w:val="center"/>
              <w:rPr>
                <w:sz w:val="18"/>
                <w:szCs w:val="18"/>
              </w:rPr>
            </w:pPr>
            <w:r w:rsidRPr="00FC041B">
              <w:rPr>
                <w:sz w:val="18"/>
                <w:szCs w:val="18"/>
              </w:rPr>
              <w:t>0.019</w:t>
            </w:r>
          </w:p>
        </w:tc>
        <w:tc>
          <w:tcPr>
            <w:tcW w:w="460" w:type="pct"/>
            <w:tcBorders>
              <w:top w:val="nil"/>
              <w:left w:val="nil"/>
              <w:bottom w:val="nil"/>
              <w:right w:val="nil"/>
            </w:tcBorders>
            <w:tcMar>
              <w:left w:w="14" w:type="dxa"/>
              <w:right w:w="14" w:type="dxa"/>
            </w:tcMar>
            <w:vAlign w:val="bottom"/>
          </w:tcPr>
          <w:p w14:paraId="3BB6E7F0" w14:textId="32C4A54A" w:rsidR="00D44201" w:rsidRPr="00FC041B" w:rsidRDefault="00D44201" w:rsidP="00144209">
            <w:pPr>
              <w:jc w:val="center"/>
              <w:rPr>
                <w:sz w:val="18"/>
                <w:szCs w:val="18"/>
              </w:rPr>
            </w:pPr>
            <w:r w:rsidRPr="00FC041B">
              <w:rPr>
                <w:sz w:val="18"/>
                <w:szCs w:val="18"/>
              </w:rPr>
              <w:t>0.016</w:t>
            </w:r>
          </w:p>
        </w:tc>
        <w:tc>
          <w:tcPr>
            <w:tcW w:w="460" w:type="pct"/>
            <w:tcBorders>
              <w:top w:val="nil"/>
              <w:left w:val="nil"/>
              <w:bottom w:val="nil"/>
              <w:right w:val="nil"/>
            </w:tcBorders>
            <w:tcMar>
              <w:left w:w="14" w:type="dxa"/>
              <w:right w:w="14" w:type="dxa"/>
            </w:tcMar>
            <w:vAlign w:val="bottom"/>
          </w:tcPr>
          <w:p w14:paraId="72ECAB8A" w14:textId="2674BF16" w:rsidR="00D44201" w:rsidRPr="00FC041B" w:rsidRDefault="00D44201" w:rsidP="00144209">
            <w:pPr>
              <w:jc w:val="center"/>
              <w:rPr>
                <w:sz w:val="18"/>
                <w:szCs w:val="18"/>
              </w:rPr>
            </w:pPr>
            <w:r w:rsidRPr="00FC041B">
              <w:rPr>
                <w:sz w:val="18"/>
                <w:szCs w:val="18"/>
              </w:rPr>
              <w:t>0.010</w:t>
            </w:r>
          </w:p>
        </w:tc>
        <w:tc>
          <w:tcPr>
            <w:tcW w:w="459" w:type="pct"/>
            <w:tcBorders>
              <w:top w:val="nil"/>
              <w:left w:val="nil"/>
              <w:bottom w:val="nil"/>
              <w:right w:val="nil"/>
            </w:tcBorders>
            <w:tcMar>
              <w:left w:w="14" w:type="dxa"/>
              <w:right w:w="14" w:type="dxa"/>
            </w:tcMar>
            <w:vAlign w:val="bottom"/>
          </w:tcPr>
          <w:p w14:paraId="7C7DC6AA" w14:textId="37637A01" w:rsidR="00D44201" w:rsidRPr="00FC041B" w:rsidRDefault="00D44201" w:rsidP="00144209">
            <w:pPr>
              <w:jc w:val="center"/>
              <w:rPr>
                <w:sz w:val="18"/>
                <w:szCs w:val="18"/>
              </w:rPr>
            </w:pPr>
            <w:r w:rsidRPr="00FC041B">
              <w:rPr>
                <w:sz w:val="18"/>
                <w:szCs w:val="18"/>
              </w:rPr>
              <w:t>0.024**</w:t>
            </w:r>
          </w:p>
        </w:tc>
        <w:tc>
          <w:tcPr>
            <w:tcW w:w="459" w:type="pct"/>
            <w:tcBorders>
              <w:top w:val="nil"/>
              <w:left w:val="nil"/>
              <w:bottom w:val="nil"/>
              <w:right w:val="nil"/>
            </w:tcBorders>
            <w:tcMar>
              <w:left w:w="14" w:type="dxa"/>
              <w:right w:w="14" w:type="dxa"/>
            </w:tcMar>
            <w:vAlign w:val="bottom"/>
          </w:tcPr>
          <w:p w14:paraId="003B5994" w14:textId="4D798EE9" w:rsidR="00D44201" w:rsidRPr="00FC041B" w:rsidRDefault="00D44201" w:rsidP="00144209">
            <w:pPr>
              <w:jc w:val="center"/>
              <w:rPr>
                <w:sz w:val="18"/>
                <w:szCs w:val="18"/>
              </w:rPr>
            </w:pPr>
            <w:r w:rsidRPr="00FC041B">
              <w:rPr>
                <w:sz w:val="18"/>
                <w:szCs w:val="18"/>
              </w:rPr>
              <w:t>0.019*</w:t>
            </w:r>
          </w:p>
        </w:tc>
        <w:tc>
          <w:tcPr>
            <w:tcW w:w="459" w:type="pct"/>
            <w:tcBorders>
              <w:top w:val="nil"/>
              <w:left w:val="nil"/>
              <w:bottom w:val="nil"/>
              <w:right w:val="nil"/>
            </w:tcBorders>
            <w:tcMar>
              <w:left w:w="14" w:type="dxa"/>
              <w:right w:w="14" w:type="dxa"/>
            </w:tcMar>
            <w:vAlign w:val="bottom"/>
          </w:tcPr>
          <w:p w14:paraId="7FE832F1" w14:textId="19C37719" w:rsidR="00D44201" w:rsidRPr="00FC041B" w:rsidRDefault="00D44201" w:rsidP="00144209">
            <w:pPr>
              <w:jc w:val="center"/>
              <w:rPr>
                <w:sz w:val="18"/>
                <w:szCs w:val="18"/>
              </w:rPr>
            </w:pPr>
            <w:r w:rsidRPr="00FC041B">
              <w:rPr>
                <w:sz w:val="18"/>
                <w:szCs w:val="18"/>
              </w:rPr>
              <w:t>0.036**</w:t>
            </w:r>
          </w:p>
        </w:tc>
        <w:tc>
          <w:tcPr>
            <w:tcW w:w="459" w:type="pct"/>
            <w:tcBorders>
              <w:top w:val="nil"/>
              <w:left w:val="nil"/>
              <w:bottom w:val="nil"/>
              <w:right w:val="nil"/>
            </w:tcBorders>
            <w:tcMar>
              <w:left w:w="14" w:type="dxa"/>
              <w:right w:w="14" w:type="dxa"/>
            </w:tcMar>
            <w:vAlign w:val="bottom"/>
          </w:tcPr>
          <w:p w14:paraId="09F73FE4" w14:textId="33B154BE" w:rsidR="00D44201" w:rsidRPr="00FC041B" w:rsidRDefault="00D44201" w:rsidP="00144209">
            <w:pPr>
              <w:jc w:val="center"/>
              <w:rPr>
                <w:sz w:val="18"/>
                <w:szCs w:val="18"/>
              </w:rPr>
            </w:pPr>
            <w:r w:rsidRPr="00FC041B">
              <w:rPr>
                <w:sz w:val="18"/>
                <w:szCs w:val="18"/>
              </w:rPr>
              <w:t>0.029***</w:t>
            </w:r>
          </w:p>
        </w:tc>
        <w:tc>
          <w:tcPr>
            <w:tcW w:w="395" w:type="pct"/>
            <w:tcBorders>
              <w:top w:val="nil"/>
              <w:left w:val="nil"/>
              <w:bottom w:val="nil"/>
              <w:right w:val="nil"/>
            </w:tcBorders>
            <w:tcMar>
              <w:left w:w="14" w:type="dxa"/>
              <w:right w:w="14" w:type="dxa"/>
            </w:tcMar>
            <w:vAlign w:val="bottom"/>
          </w:tcPr>
          <w:p w14:paraId="6D5AC4C0" w14:textId="4742BD7A" w:rsidR="00D44201" w:rsidRPr="00FC041B" w:rsidRDefault="00D44201" w:rsidP="00144209">
            <w:pPr>
              <w:jc w:val="center"/>
              <w:rPr>
                <w:sz w:val="18"/>
                <w:szCs w:val="18"/>
              </w:rPr>
            </w:pPr>
            <w:r w:rsidRPr="00FC041B">
              <w:rPr>
                <w:sz w:val="18"/>
                <w:szCs w:val="18"/>
              </w:rPr>
              <w:t>0.010</w:t>
            </w:r>
          </w:p>
        </w:tc>
        <w:tc>
          <w:tcPr>
            <w:tcW w:w="438" w:type="pct"/>
            <w:tcBorders>
              <w:top w:val="nil"/>
              <w:left w:val="nil"/>
              <w:bottom w:val="nil"/>
              <w:right w:val="nil"/>
            </w:tcBorders>
            <w:tcMar>
              <w:left w:w="14" w:type="dxa"/>
              <w:right w:w="14" w:type="dxa"/>
            </w:tcMar>
            <w:vAlign w:val="bottom"/>
          </w:tcPr>
          <w:p w14:paraId="4E3AD90F" w14:textId="4FAB7D95" w:rsidR="00D44201" w:rsidRPr="00FC041B" w:rsidRDefault="00D44201" w:rsidP="00144209">
            <w:pPr>
              <w:jc w:val="center"/>
              <w:rPr>
                <w:sz w:val="18"/>
                <w:szCs w:val="18"/>
              </w:rPr>
            </w:pPr>
            <w:r w:rsidRPr="00FC041B">
              <w:rPr>
                <w:sz w:val="18"/>
                <w:szCs w:val="18"/>
              </w:rPr>
              <w:t>0.001</w:t>
            </w:r>
          </w:p>
        </w:tc>
        <w:tc>
          <w:tcPr>
            <w:tcW w:w="385" w:type="pct"/>
            <w:tcBorders>
              <w:top w:val="nil"/>
              <w:left w:val="nil"/>
              <w:bottom w:val="nil"/>
            </w:tcBorders>
            <w:tcMar>
              <w:left w:w="14" w:type="dxa"/>
              <w:right w:w="14" w:type="dxa"/>
            </w:tcMar>
            <w:vAlign w:val="bottom"/>
          </w:tcPr>
          <w:p w14:paraId="42A5F016" w14:textId="1F4FCED5" w:rsidR="00D44201" w:rsidRPr="00FC041B" w:rsidRDefault="00D44201" w:rsidP="00144209">
            <w:pPr>
              <w:jc w:val="center"/>
              <w:rPr>
                <w:sz w:val="18"/>
                <w:szCs w:val="18"/>
              </w:rPr>
            </w:pPr>
            <w:r w:rsidRPr="00FC041B">
              <w:rPr>
                <w:sz w:val="18"/>
                <w:szCs w:val="18"/>
              </w:rPr>
              <w:t>0.001</w:t>
            </w:r>
          </w:p>
        </w:tc>
      </w:tr>
      <w:tr w:rsidR="00D44201" w:rsidRPr="00FC041B" w14:paraId="151B85D2" w14:textId="77777777" w:rsidTr="00D44201">
        <w:trPr>
          <w:jc w:val="center"/>
        </w:trPr>
        <w:tc>
          <w:tcPr>
            <w:tcW w:w="545" w:type="pct"/>
            <w:vMerge/>
            <w:tcBorders>
              <w:top w:val="nil"/>
              <w:bottom w:val="nil"/>
              <w:right w:val="nil"/>
            </w:tcBorders>
            <w:tcMar>
              <w:left w:w="43" w:type="dxa"/>
              <w:right w:w="0" w:type="dxa"/>
            </w:tcMar>
            <w:vAlign w:val="center"/>
          </w:tcPr>
          <w:p w14:paraId="3CD9345A" w14:textId="77777777" w:rsidR="00D44201" w:rsidRPr="00FC041B" w:rsidRDefault="00D44201" w:rsidP="00144209">
            <w:pPr>
              <w:rPr>
                <w:sz w:val="18"/>
                <w:szCs w:val="18"/>
              </w:rPr>
            </w:pPr>
          </w:p>
        </w:tc>
        <w:tc>
          <w:tcPr>
            <w:tcW w:w="481" w:type="pct"/>
            <w:tcBorders>
              <w:top w:val="nil"/>
              <w:left w:val="nil"/>
              <w:bottom w:val="nil"/>
              <w:right w:val="nil"/>
            </w:tcBorders>
            <w:tcMar>
              <w:left w:w="14" w:type="dxa"/>
              <w:right w:w="14" w:type="dxa"/>
            </w:tcMar>
            <w:vAlign w:val="bottom"/>
          </w:tcPr>
          <w:p w14:paraId="73BA37FC" w14:textId="4E72FD43" w:rsidR="00D44201" w:rsidRPr="00FC041B" w:rsidRDefault="00D44201" w:rsidP="00144209">
            <w:pPr>
              <w:jc w:val="center"/>
              <w:rPr>
                <w:sz w:val="18"/>
                <w:szCs w:val="18"/>
              </w:rPr>
            </w:pPr>
            <w:r w:rsidRPr="00FC041B">
              <w:rPr>
                <w:sz w:val="18"/>
                <w:szCs w:val="18"/>
              </w:rPr>
              <w:t>[0.017]</w:t>
            </w:r>
          </w:p>
        </w:tc>
        <w:tc>
          <w:tcPr>
            <w:tcW w:w="460" w:type="pct"/>
            <w:tcBorders>
              <w:top w:val="nil"/>
              <w:left w:val="nil"/>
              <w:bottom w:val="nil"/>
              <w:right w:val="nil"/>
            </w:tcBorders>
            <w:tcMar>
              <w:left w:w="14" w:type="dxa"/>
              <w:right w:w="14" w:type="dxa"/>
            </w:tcMar>
            <w:vAlign w:val="bottom"/>
          </w:tcPr>
          <w:p w14:paraId="4A02AFD7" w14:textId="1B64ABD2" w:rsidR="00D44201" w:rsidRPr="00FC041B" w:rsidRDefault="00D44201" w:rsidP="00144209">
            <w:pPr>
              <w:jc w:val="center"/>
              <w:rPr>
                <w:sz w:val="18"/>
                <w:szCs w:val="18"/>
              </w:rPr>
            </w:pPr>
            <w:r w:rsidRPr="00FC041B">
              <w:rPr>
                <w:sz w:val="18"/>
                <w:szCs w:val="18"/>
              </w:rPr>
              <w:t>[0.011]</w:t>
            </w:r>
          </w:p>
        </w:tc>
        <w:tc>
          <w:tcPr>
            <w:tcW w:w="460" w:type="pct"/>
            <w:tcBorders>
              <w:top w:val="nil"/>
              <w:left w:val="nil"/>
              <w:bottom w:val="nil"/>
              <w:right w:val="nil"/>
            </w:tcBorders>
            <w:tcMar>
              <w:left w:w="14" w:type="dxa"/>
              <w:right w:w="14" w:type="dxa"/>
            </w:tcMar>
            <w:vAlign w:val="bottom"/>
          </w:tcPr>
          <w:p w14:paraId="64209728" w14:textId="74735542" w:rsidR="00D44201" w:rsidRPr="00FC041B" w:rsidRDefault="00D44201" w:rsidP="00144209">
            <w:pPr>
              <w:jc w:val="center"/>
              <w:rPr>
                <w:sz w:val="18"/>
                <w:szCs w:val="18"/>
              </w:rPr>
            </w:pPr>
            <w:r w:rsidRPr="00FC041B">
              <w:rPr>
                <w:sz w:val="18"/>
                <w:szCs w:val="18"/>
              </w:rPr>
              <w:t>[0.009]</w:t>
            </w:r>
          </w:p>
        </w:tc>
        <w:tc>
          <w:tcPr>
            <w:tcW w:w="459" w:type="pct"/>
            <w:tcBorders>
              <w:top w:val="nil"/>
              <w:left w:val="nil"/>
              <w:bottom w:val="nil"/>
              <w:right w:val="nil"/>
            </w:tcBorders>
            <w:tcMar>
              <w:left w:w="14" w:type="dxa"/>
              <w:right w:w="14" w:type="dxa"/>
            </w:tcMar>
            <w:vAlign w:val="bottom"/>
          </w:tcPr>
          <w:p w14:paraId="5153C162" w14:textId="54079E3F" w:rsidR="00D44201" w:rsidRPr="00FC041B" w:rsidRDefault="00D44201" w:rsidP="00144209">
            <w:pPr>
              <w:jc w:val="center"/>
              <w:rPr>
                <w:sz w:val="18"/>
                <w:szCs w:val="18"/>
              </w:rPr>
            </w:pPr>
            <w:r w:rsidRPr="00FC041B">
              <w:rPr>
                <w:sz w:val="18"/>
                <w:szCs w:val="18"/>
              </w:rPr>
              <w:t>[0.010]</w:t>
            </w:r>
          </w:p>
        </w:tc>
        <w:tc>
          <w:tcPr>
            <w:tcW w:w="459" w:type="pct"/>
            <w:tcBorders>
              <w:top w:val="nil"/>
              <w:left w:val="nil"/>
              <w:bottom w:val="nil"/>
              <w:right w:val="nil"/>
            </w:tcBorders>
            <w:tcMar>
              <w:left w:w="14" w:type="dxa"/>
              <w:right w:w="14" w:type="dxa"/>
            </w:tcMar>
            <w:vAlign w:val="bottom"/>
          </w:tcPr>
          <w:p w14:paraId="152E9D01" w14:textId="3FAA610A" w:rsidR="00D44201" w:rsidRPr="00FC041B" w:rsidRDefault="00D44201" w:rsidP="00144209">
            <w:pPr>
              <w:jc w:val="center"/>
              <w:rPr>
                <w:sz w:val="18"/>
                <w:szCs w:val="18"/>
              </w:rPr>
            </w:pPr>
            <w:r w:rsidRPr="00FC041B">
              <w:rPr>
                <w:sz w:val="18"/>
                <w:szCs w:val="18"/>
              </w:rPr>
              <w:t>[0.011]</w:t>
            </w:r>
          </w:p>
        </w:tc>
        <w:tc>
          <w:tcPr>
            <w:tcW w:w="459" w:type="pct"/>
            <w:tcBorders>
              <w:top w:val="nil"/>
              <w:left w:val="nil"/>
              <w:bottom w:val="nil"/>
              <w:right w:val="nil"/>
            </w:tcBorders>
            <w:tcMar>
              <w:left w:w="14" w:type="dxa"/>
              <w:right w:w="14" w:type="dxa"/>
            </w:tcMar>
            <w:vAlign w:val="bottom"/>
          </w:tcPr>
          <w:p w14:paraId="3849DF05" w14:textId="375001B9" w:rsidR="00D44201" w:rsidRPr="00FC041B" w:rsidRDefault="00D44201" w:rsidP="00144209">
            <w:pPr>
              <w:jc w:val="center"/>
              <w:rPr>
                <w:sz w:val="18"/>
                <w:szCs w:val="18"/>
              </w:rPr>
            </w:pPr>
            <w:r w:rsidRPr="00FC041B">
              <w:rPr>
                <w:sz w:val="18"/>
                <w:szCs w:val="18"/>
              </w:rPr>
              <w:t>[0.015]</w:t>
            </w:r>
          </w:p>
        </w:tc>
        <w:tc>
          <w:tcPr>
            <w:tcW w:w="459" w:type="pct"/>
            <w:tcBorders>
              <w:top w:val="nil"/>
              <w:left w:val="nil"/>
              <w:bottom w:val="nil"/>
              <w:right w:val="nil"/>
            </w:tcBorders>
            <w:tcMar>
              <w:left w:w="14" w:type="dxa"/>
              <w:right w:w="14" w:type="dxa"/>
            </w:tcMar>
            <w:vAlign w:val="bottom"/>
          </w:tcPr>
          <w:p w14:paraId="04FD8A60" w14:textId="3AE13CE8" w:rsidR="00D44201" w:rsidRPr="00FC041B" w:rsidRDefault="00D44201" w:rsidP="00144209">
            <w:pPr>
              <w:jc w:val="center"/>
              <w:rPr>
                <w:sz w:val="18"/>
                <w:szCs w:val="18"/>
              </w:rPr>
            </w:pPr>
            <w:r w:rsidRPr="00FC041B">
              <w:rPr>
                <w:sz w:val="18"/>
                <w:szCs w:val="18"/>
              </w:rPr>
              <w:t>[0.006]</w:t>
            </w:r>
          </w:p>
        </w:tc>
        <w:tc>
          <w:tcPr>
            <w:tcW w:w="395" w:type="pct"/>
            <w:tcBorders>
              <w:top w:val="nil"/>
              <w:left w:val="nil"/>
              <w:bottom w:val="nil"/>
              <w:right w:val="nil"/>
            </w:tcBorders>
            <w:tcMar>
              <w:left w:w="14" w:type="dxa"/>
              <w:right w:w="14" w:type="dxa"/>
            </w:tcMar>
            <w:vAlign w:val="bottom"/>
          </w:tcPr>
          <w:p w14:paraId="0DB24A43" w14:textId="512D4484" w:rsidR="00D44201" w:rsidRPr="00FC041B" w:rsidRDefault="00D44201" w:rsidP="00144209">
            <w:pPr>
              <w:jc w:val="center"/>
              <w:rPr>
                <w:sz w:val="18"/>
                <w:szCs w:val="18"/>
              </w:rPr>
            </w:pPr>
            <w:r w:rsidRPr="00FC041B">
              <w:rPr>
                <w:sz w:val="18"/>
                <w:szCs w:val="18"/>
              </w:rPr>
              <w:t>[0.010]</w:t>
            </w:r>
          </w:p>
        </w:tc>
        <w:tc>
          <w:tcPr>
            <w:tcW w:w="438" w:type="pct"/>
            <w:tcBorders>
              <w:top w:val="nil"/>
              <w:left w:val="nil"/>
              <w:bottom w:val="nil"/>
              <w:right w:val="nil"/>
            </w:tcBorders>
            <w:tcMar>
              <w:left w:w="14" w:type="dxa"/>
              <w:right w:w="14" w:type="dxa"/>
            </w:tcMar>
            <w:vAlign w:val="bottom"/>
          </w:tcPr>
          <w:p w14:paraId="0BD7A776" w14:textId="32C3D1BF" w:rsidR="00D44201" w:rsidRPr="00FC041B" w:rsidRDefault="00D44201" w:rsidP="00144209">
            <w:pPr>
              <w:jc w:val="center"/>
              <w:rPr>
                <w:sz w:val="18"/>
                <w:szCs w:val="18"/>
              </w:rPr>
            </w:pPr>
            <w:r w:rsidRPr="00FC041B">
              <w:rPr>
                <w:sz w:val="18"/>
                <w:szCs w:val="18"/>
              </w:rPr>
              <w:t>[0.001]</w:t>
            </w:r>
          </w:p>
        </w:tc>
        <w:tc>
          <w:tcPr>
            <w:tcW w:w="385" w:type="pct"/>
            <w:tcBorders>
              <w:top w:val="nil"/>
              <w:left w:val="nil"/>
              <w:bottom w:val="nil"/>
            </w:tcBorders>
            <w:tcMar>
              <w:left w:w="14" w:type="dxa"/>
              <w:right w:w="14" w:type="dxa"/>
            </w:tcMar>
            <w:vAlign w:val="bottom"/>
          </w:tcPr>
          <w:p w14:paraId="6B401967" w14:textId="7A0F346F" w:rsidR="00D44201" w:rsidRPr="00FC041B" w:rsidRDefault="00D44201" w:rsidP="00144209">
            <w:pPr>
              <w:jc w:val="center"/>
              <w:rPr>
                <w:sz w:val="18"/>
                <w:szCs w:val="18"/>
              </w:rPr>
            </w:pPr>
            <w:r w:rsidRPr="00FC041B">
              <w:rPr>
                <w:sz w:val="18"/>
                <w:szCs w:val="18"/>
              </w:rPr>
              <w:t>[0.011]</w:t>
            </w:r>
          </w:p>
        </w:tc>
      </w:tr>
      <w:tr w:rsidR="00945E15" w:rsidRPr="00FC041B" w14:paraId="4D20AD27" w14:textId="77777777" w:rsidTr="000D2F75">
        <w:trPr>
          <w:jc w:val="center"/>
        </w:trPr>
        <w:tc>
          <w:tcPr>
            <w:tcW w:w="545" w:type="pct"/>
            <w:vMerge w:val="restart"/>
            <w:tcBorders>
              <w:top w:val="nil"/>
              <w:bottom w:val="nil"/>
              <w:right w:val="nil"/>
            </w:tcBorders>
            <w:tcMar>
              <w:left w:w="43" w:type="dxa"/>
              <w:right w:w="0" w:type="dxa"/>
            </w:tcMar>
            <w:vAlign w:val="center"/>
          </w:tcPr>
          <w:p w14:paraId="5BE99770" w14:textId="2D36662B" w:rsidR="00945E15" w:rsidRPr="00FC041B" w:rsidRDefault="00945E15" w:rsidP="00144209">
            <w:pPr>
              <w:rPr>
                <w:sz w:val="18"/>
                <w:szCs w:val="18"/>
              </w:rPr>
            </w:pPr>
            <w:r w:rsidRPr="00FC041B">
              <w:rPr>
                <w:sz w:val="18"/>
                <w:szCs w:val="18"/>
              </w:rPr>
              <w:t xml:space="preserve">13.Political </w:t>
            </w:r>
          </w:p>
          <w:p w14:paraId="2B638ED6" w14:textId="77777777" w:rsidR="00945E15" w:rsidRPr="00FC041B" w:rsidRDefault="00945E15" w:rsidP="00144209">
            <w:pPr>
              <w:rPr>
                <w:sz w:val="18"/>
                <w:szCs w:val="18"/>
              </w:rPr>
            </w:pPr>
            <w:r w:rsidRPr="00FC041B">
              <w:rPr>
                <w:sz w:val="18"/>
                <w:szCs w:val="18"/>
              </w:rPr>
              <w:t xml:space="preserve">     constraints</w:t>
            </w:r>
          </w:p>
        </w:tc>
        <w:tc>
          <w:tcPr>
            <w:tcW w:w="481" w:type="pct"/>
            <w:tcBorders>
              <w:top w:val="nil"/>
              <w:left w:val="nil"/>
              <w:bottom w:val="nil"/>
              <w:right w:val="nil"/>
            </w:tcBorders>
            <w:tcMar>
              <w:left w:w="14" w:type="dxa"/>
              <w:right w:w="14" w:type="dxa"/>
            </w:tcMar>
            <w:vAlign w:val="bottom"/>
          </w:tcPr>
          <w:p w14:paraId="256B77D8" w14:textId="7DC7FCE3" w:rsidR="00945E15" w:rsidRPr="00FC041B" w:rsidRDefault="00945E15" w:rsidP="00144209">
            <w:pPr>
              <w:jc w:val="center"/>
              <w:rPr>
                <w:sz w:val="18"/>
                <w:szCs w:val="18"/>
              </w:rPr>
            </w:pPr>
            <w:r w:rsidRPr="00FC041B">
              <w:rPr>
                <w:sz w:val="18"/>
                <w:szCs w:val="18"/>
              </w:rPr>
              <w:t>0.068**</w:t>
            </w:r>
          </w:p>
        </w:tc>
        <w:tc>
          <w:tcPr>
            <w:tcW w:w="460" w:type="pct"/>
            <w:tcBorders>
              <w:top w:val="nil"/>
              <w:left w:val="nil"/>
              <w:bottom w:val="nil"/>
              <w:right w:val="nil"/>
            </w:tcBorders>
            <w:tcMar>
              <w:left w:w="14" w:type="dxa"/>
              <w:right w:w="14" w:type="dxa"/>
            </w:tcMar>
            <w:vAlign w:val="bottom"/>
          </w:tcPr>
          <w:p w14:paraId="26E1539D" w14:textId="6122FF05" w:rsidR="00945E15" w:rsidRPr="00FC041B" w:rsidRDefault="00945E15" w:rsidP="00144209">
            <w:pPr>
              <w:jc w:val="center"/>
              <w:rPr>
                <w:sz w:val="18"/>
                <w:szCs w:val="18"/>
              </w:rPr>
            </w:pPr>
            <w:r w:rsidRPr="00FC041B">
              <w:rPr>
                <w:sz w:val="18"/>
                <w:szCs w:val="18"/>
              </w:rPr>
              <w:t>0.044***</w:t>
            </w:r>
          </w:p>
        </w:tc>
        <w:tc>
          <w:tcPr>
            <w:tcW w:w="460" w:type="pct"/>
            <w:tcBorders>
              <w:top w:val="nil"/>
              <w:left w:val="nil"/>
              <w:bottom w:val="nil"/>
              <w:right w:val="nil"/>
            </w:tcBorders>
            <w:tcMar>
              <w:left w:w="14" w:type="dxa"/>
              <w:right w:w="14" w:type="dxa"/>
            </w:tcMar>
            <w:vAlign w:val="bottom"/>
          </w:tcPr>
          <w:p w14:paraId="2D518614" w14:textId="542FD529" w:rsidR="00945E15" w:rsidRPr="00FC041B" w:rsidRDefault="00945E15" w:rsidP="00144209">
            <w:pPr>
              <w:jc w:val="center"/>
              <w:rPr>
                <w:sz w:val="18"/>
                <w:szCs w:val="18"/>
              </w:rPr>
            </w:pPr>
            <w:r w:rsidRPr="00FC041B">
              <w:rPr>
                <w:sz w:val="18"/>
                <w:szCs w:val="18"/>
              </w:rPr>
              <w:t>0.022**</w:t>
            </w:r>
          </w:p>
        </w:tc>
        <w:tc>
          <w:tcPr>
            <w:tcW w:w="459" w:type="pct"/>
            <w:tcBorders>
              <w:top w:val="nil"/>
              <w:left w:val="nil"/>
              <w:bottom w:val="nil"/>
              <w:right w:val="nil"/>
            </w:tcBorders>
            <w:tcMar>
              <w:left w:w="14" w:type="dxa"/>
              <w:right w:w="14" w:type="dxa"/>
            </w:tcMar>
            <w:vAlign w:val="bottom"/>
          </w:tcPr>
          <w:p w14:paraId="2B917127" w14:textId="1A895ED4" w:rsidR="00945E15" w:rsidRPr="00FC041B" w:rsidRDefault="00945E15" w:rsidP="00144209">
            <w:pPr>
              <w:jc w:val="center"/>
              <w:rPr>
                <w:sz w:val="18"/>
                <w:szCs w:val="18"/>
              </w:rPr>
            </w:pPr>
            <w:r w:rsidRPr="00FC041B">
              <w:rPr>
                <w:sz w:val="18"/>
                <w:szCs w:val="18"/>
              </w:rPr>
              <w:t>0.035**</w:t>
            </w:r>
          </w:p>
        </w:tc>
        <w:tc>
          <w:tcPr>
            <w:tcW w:w="459" w:type="pct"/>
            <w:tcBorders>
              <w:top w:val="nil"/>
              <w:left w:val="nil"/>
              <w:bottom w:val="nil"/>
              <w:right w:val="nil"/>
            </w:tcBorders>
            <w:tcMar>
              <w:left w:w="14" w:type="dxa"/>
              <w:right w:w="14" w:type="dxa"/>
            </w:tcMar>
            <w:vAlign w:val="bottom"/>
          </w:tcPr>
          <w:p w14:paraId="05AEAE60" w14:textId="79F5AFCD" w:rsidR="00945E15" w:rsidRPr="00FC041B" w:rsidRDefault="00945E15" w:rsidP="00144209">
            <w:pPr>
              <w:jc w:val="center"/>
              <w:rPr>
                <w:sz w:val="18"/>
                <w:szCs w:val="18"/>
              </w:rPr>
            </w:pPr>
            <w:r w:rsidRPr="00FC041B">
              <w:rPr>
                <w:sz w:val="18"/>
                <w:szCs w:val="18"/>
              </w:rPr>
              <w:t>0.021</w:t>
            </w:r>
          </w:p>
        </w:tc>
        <w:tc>
          <w:tcPr>
            <w:tcW w:w="459" w:type="pct"/>
            <w:tcBorders>
              <w:top w:val="nil"/>
              <w:left w:val="nil"/>
              <w:bottom w:val="nil"/>
              <w:right w:val="nil"/>
            </w:tcBorders>
            <w:tcMar>
              <w:left w:w="14" w:type="dxa"/>
              <w:right w:w="14" w:type="dxa"/>
            </w:tcMar>
            <w:vAlign w:val="bottom"/>
          </w:tcPr>
          <w:p w14:paraId="19645E1D" w14:textId="28FCA56E" w:rsidR="00945E15" w:rsidRPr="00FC041B" w:rsidRDefault="00945E15" w:rsidP="00144209">
            <w:pPr>
              <w:jc w:val="center"/>
              <w:rPr>
                <w:sz w:val="18"/>
                <w:szCs w:val="18"/>
              </w:rPr>
            </w:pPr>
            <w:r w:rsidRPr="00FC041B">
              <w:rPr>
                <w:sz w:val="18"/>
                <w:szCs w:val="18"/>
              </w:rPr>
              <w:t>0.033*</w:t>
            </w:r>
          </w:p>
        </w:tc>
        <w:tc>
          <w:tcPr>
            <w:tcW w:w="459" w:type="pct"/>
            <w:tcBorders>
              <w:top w:val="nil"/>
              <w:left w:val="nil"/>
              <w:bottom w:val="nil"/>
              <w:right w:val="nil"/>
            </w:tcBorders>
            <w:tcMar>
              <w:left w:w="14" w:type="dxa"/>
              <w:right w:w="14" w:type="dxa"/>
            </w:tcMar>
            <w:vAlign w:val="bottom"/>
          </w:tcPr>
          <w:p w14:paraId="3A7B2BB8" w14:textId="1A58C96C" w:rsidR="00945E15" w:rsidRPr="00FC041B" w:rsidRDefault="00945E15" w:rsidP="00144209">
            <w:pPr>
              <w:jc w:val="center"/>
              <w:rPr>
                <w:sz w:val="18"/>
                <w:szCs w:val="18"/>
              </w:rPr>
            </w:pPr>
            <w:r w:rsidRPr="00FC041B">
              <w:rPr>
                <w:sz w:val="18"/>
                <w:szCs w:val="18"/>
              </w:rPr>
              <w:t>0.029***</w:t>
            </w:r>
          </w:p>
        </w:tc>
        <w:tc>
          <w:tcPr>
            <w:tcW w:w="395" w:type="pct"/>
            <w:tcBorders>
              <w:top w:val="nil"/>
              <w:left w:val="nil"/>
              <w:bottom w:val="nil"/>
              <w:right w:val="nil"/>
            </w:tcBorders>
            <w:tcMar>
              <w:left w:w="14" w:type="dxa"/>
              <w:right w:w="14" w:type="dxa"/>
            </w:tcMar>
            <w:vAlign w:val="bottom"/>
          </w:tcPr>
          <w:p w14:paraId="2248F9A1" w14:textId="70D44838" w:rsidR="00945E15" w:rsidRPr="00FC041B" w:rsidRDefault="00945E15" w:rsidP="00144209">
            <w:pPr>
              <w:jc w:val="center"/>
              <w:rPr>
                <w:sz w:val="18"/>
                <w:szCs w:val="18"/>
              </w:rPr>
            </w:pPr>
            <w:r w:rsidRPr="00FC041B">
              <w:rPr>
                <w:sz w:val="18"/>
                <w:szCs w:val="18"/>
              </w:rPr>
              <w:t>0.028**</w:t>
            </w:r>
          </w:p>
        </w:tc>
        <w:tc>
          <w:tcPr>
            <w:tcW w:w="438" w:type="pct"/>
            <w:tcBorders>
              <w:top w:val="nil"/>
              <w:left w:val="nil"/>
              <w:bottom w:val="nil"/>
              <w:right w:val="nil"/>
            </w:tcBorders>
            <w:tcMar>
              <w:left w:w="14" w:type="dxa"/>
              <w:right w:w="14" w:type="dxa"/>
            </w:tcMar>
            <w:vAlign w:val="bottom"/>
          </w:tcPr>
          <w:p w14:paraId="649D4969" w14:textId="23B3C9B7" w:rsidR="00945E15" w:rsidRPr="00FC041B" w:rsidRDefault="00945E15" w:rsidP="00144209">
            <w:pPr>
              <w:jc w:val="center"/>
              <w:rPr>
                <w:sz w:val="18"/>
                <w:szCs w:val="18"/>
              </w:rPr>
            </w:pPr>
            <w:r w:rsidRPr="00FC041B">
              <w:rPr>
                <w:sz w:val="18"/>
                <w:szCs w:val="18"/>
              </w:rPr>
              <w:t>0.002***</w:t>
            </w:r>
          </w:p>
        </w:tc>
        <w:tc>
          <w:tcPr>
            <w:tcW w:w="385" w:type="pct"/>
            <w:tcBorders>
              <w:top w:val="nil"/>
              <w:left w:val="nil"/>
              <w:bottom w:val="nil"/>
            </w:tcBorders>
            <w:tcMar>
              <w:left w:w="14" w:type="dxa"/>
              <w:right w:w="14" w:type="dxa"/>
            </w:tcMar>
            <w:vAlign w:val="bottom"/>
          </w:tcPr>
          <w:p w14:paraId="01163CA1" w14:textId="2BC69052" w:rsidR="00945E15" w:rsidRPr="00FC041B" w:rsidRDefault="00945E15" w:rsidP="00144209">
            <w:pPr>
              <w:jc w:val="center"/>
              <w:rPr>
                <w:sz w:val="18"/>
                <w:szCs w:val="18"/>
              </w:rPr>
            </w:pPr>
            <w:r w:rsidRPr="00FC041B">
              <w:rPr>
                <w:sz w:val="18"/>
                <w:szCs w:val="18"/>
              </w:rPr>
              <w:t>0.005</w:t>
            </w:r>
          </w:p>
        </w:tc>
      </w:tr>
      <w:tr w:rsidR="00945E15" w:rsidRPr="00FC041B" w14:paraId="5B23ACAB" w14:textId="77777777" w:rsidTr="000D2F75">
        <w:trPr>
          <w:jc w:val="center"/>
        </w:trPr>
        <w:tc>
          <w:tcPr>
            <w:tcW w:w="545" w:type="pct"/>
            <w:vMerge/>
            <w:tcBorders>
              <w:top w:val="nil"/>
              <w:bottom w:val="nil"/>
              <w:right w:val="nil"/>
            </w:tcBorders>
            <w:tcMar>
              <w:left w:w="43" w:type="dxa"/>
              <w:right w:w="0" w:type="dxa"/>
            </w:tcMar>
            <w:vAlign w:val="center"/>
          </w:tcPr>
          <w:p w14:paraId="799F81A4" w14:textId="77777777" w:rsidR="00945E15" w:rsidRPr="00FC041B" w:rsidRDefault="00945E15" w:rsidP="00144209">
            <w:pPr>
              <w:rPr>
                <w:sz w:val="18"/>
                <w:szCs w:val="18"/>
              </w:rPr>
            </w:pPr>
          </w:p>
        </w:tc>
        <w:tc>
          <w:tcPr>
            <w:tcW w:w="481" w:type="pct"/>
            <w:tcBorders>
              <w:top w:val="nil"/>
              <w:left w:val="nil"/>
              <w:bottom w:val="nil"/>
              <w:right w:val="nil"/>
            </w:tcBorders>
            <w:tcMar>
              <w:left w:w="14" w:type="dxa"/>
              <w:right w:w="14" w:type="dxa"/>
            </w:tcMar>
            <w:vAlign w:val="bottom"/>
          </w:tcPr>
          <w:p w14:paraId="773D5906" w14:textId="10C1D1F0" w:rsidR="00945E15" w:rsidRPr="00FC041B" w:rsidRDefault="00945E15" w:rsidP="00144209">
            <w:pPr>
              <w:jc w:val="center"/>
              <w:rPr>
                <w:sz w:val="18"/>
                <w:szCs w:val="18"/>
              </w:rPr>
            </w:pPr>
            <w:r w:rsidRPr="00FC041B">
              <w:rPr>
                <w:sz w:val="18"/>
                <w:szCs w:val="18"/>
              </w:rPr>
              <w:t>[0.030]</w:t>
            </w:r>
          </w:p>
        </w:tc>
        <w:tc>
          <w:tcPr>
            <w:tcW w:w="460" w:type="pct"/>
            <w:tcBorders>
              <w:top w:val="nil"/>
              <w:left w:val="nil"/>
              <w:bottom w:val="nil"/>
              <w:right w:val="nil"/>
            </w:tcBorders>
            <w:tcMar>
              <w:left w:w="14" w:type="dxa"/>
              <w:right w:w="14" w:type="dxa"/>
            </w:tcMar>
            <w:vAlign w:val="bottom"/>
          </w:tcPr>
          <w:p w14:paraId="078D437A" w14:textId="64649C99" w:rsidR="00945E15" w:rsidRPr="00FC041B" w:rsidRDefault="00945E15" w:rsidP="00144209">
            <w:pPr>
              <w:jc w:val="center"/>
              <w:rPr>
                <w:sz w:val="18"/>
                <w:szCs w:val="18"/>
              </w:rPr>
            </w:pPr>
            <w:r w:rsidRPr="00FC041B">
              <w:rPr>
                <w:sz w:val="18"/>
                <w:szCs w:val="18"/>
              </w:rPr>
              <w:t>[0.016]</w:t>
            </w:r>
          </w:p>
        </w:tc>
        <w:tc>
          <w:tcPr>
            <w:tcW w:w="460" w:type="pct"/>
            <w:tcBorders>
              <w:top w:val="nil"/>
              <w:left w:val="nil"/>
              <w:bottom w:val="nil"/>
              <w:right w:val="nil"/>
            </w:tcBorders>
            <w:tcMar>
              <w:left w:w="14" w:type="dxa"/>
              <w:right w:w="14" w:type="dxa"/>
            </w:tcMar>
            <w:vAlign w:val="bottom"/>
          </w:tcPr>
          <w:p w14:paraId="51626261" w14:textId="49939112" w:rsidR="00945E15" w:rsidRPr="00FC041B" w:rsidRDefault="00945E15" w:rsidP="00144209">
            <w:pPr>
              <w:jc w:val="center"/>
              <w:rPr>
                <w:sz w:val="18"/>
                <w:szCs w:val="18"/>
              </w:rPr>
            </w:pPr>
            <w:r w:rsidRPr="00FC041B">
              <w:rPr>
                <w:sz w:val="18"/>
                <w:szCs w:val="18"/>
              </w:rPr>
              <w:t>[0.011]</w:t>
            </w:r>
          </w:p>
        </w:tc>
        <w:tc>
          <w:tcPr>
            <w:tcW w:w="459" w:type="pct"/>
            <w:tcBorders>
              <w:top w:val="nil"/>
              <w:left w:val="nil"/>
              <w:bottom w:val="nil"/>
              <w:right w:val="nil"/>
            </w:tcBorders>
            <w:tcMar>
              <w:left w:w="14" w:type="dxa"/>
              <w:right w:w="14" w:type="dxa"/>
            </w:tcMar>
            <w:vAlign w:val="bottom"/>
          </w:tcPr>
          <w:p w14:paraId="466512E2" w14:textId="26FCC9B0" w:rsidR="00945E15" w:rsidRPr="00FC041B" w:rsidRDefault="00945E15" w:rsidP="00144209">
            <w:pPr>
              <w:jc w:val="center"/>
              <w:rPr>
                <w:sz w:val="18"/>
                <w:szCs w:val="18"/>
              </w:rPr>
            </w:pPr>
            <w:r w:rsidRPr="00FC041B">
              <w:rPr>
                <w:sz w:val="18"/>
                <w:szCs w:val="18"/>
              </w:rPr>
              <w:t>[0.016]</w:t>
            </w:r>
          </w:p>
        </w:tc>
        <w:tc>
          <w:tcPr>
            <w:tcW w:w="459" w:type="pct"/>
            <w:tcBorders>
              <w:top w:val="nil"/>
              <w:left w:val="nil"/>
              <w:bottom w:val="nil"/>
              <w:right w:val="nil"/>
            </w:tcBorders>
            <w:tcMar>
              <w:left w:w="14" w:type="dxa"/>
              <w:right w:w="14" w:type="dxa"/>
            </w:tcMar>
            <w:vAlign w:val="bottom"/>
          </w:tcPr>
          <w:p w14:paraId="2E92344E" w14:textId="7BB9ECC0" w:rsidR="00945E15" w:rsidRPr="00FC041B" w:rsidRDefault="00945E15" w:rsidP="00144209">
            <w:pPr>
              <w:jc w:val="center"/>
              <w:rPr>
                <w:sz w:val="18"/>
                <w:szCs w:val="18"/>
              </w:rPr>
            </w:pPr>
            <w:r w:rsidRPr="00FC041B">
              <w:rPr>
                <w:sz w:val="18"/>
                <w:szCs w:val="18"/>
              </w:rPr>
              <w:t>[0.017]</w:t>
            </w:r>
          </w:p>
        </w:tc>
        <w:tc>
          <w:tcPr>
            <w:tcW w:w="459" w:type="pct"/>
            <w:tcBorders>
              <w:top w:val="nil"/>
              <w:left w:val="nil"/>
              <w:bottom w:val="nil"/>
              <w:right w:val="nil"/>
            </w:tcBorders>
            <w:tcMar>
              <w:left w:w="14" w:type="dxa"/>
              <w:right w:w="14" w:type="dxa"/>
            </w:tcMar>
            <w:vAlign w:val="bottom"/>
          </w:tcPr>
          <w:p w14:paraId="39ED63C3" w14:textId="2828A6F2" w:rsidR="00945E15" w:rsidRPr="00FC041B" w:rsidRDefault="00945E15" w:rsidP="00144209">
            <w:pPr>
              <w:jc w:val="center"/>
              <w:rPr>
                <w:sz w:val="18"/>
                <w:szCs w:val="18"/>
              </w:rPr>
            </w:pPr>
            <w:r w:rsidRPr="00FC041B">
              <w:rPr>
                <w:sz w:val="18"/>
                <w:szCs w:val="18"/>
              </w:rPr>
              <w:t>[0.018]</w:t>
            </w:r>
          </w:p>
        </w:tc>
        <w:tc>
          <w:tcPr>
            <w:tcW w:w="459" w:type="pct"/>
            <w:tcBorders>
              <w:top w:val="nil"/>
              <w:left w:val="nil"/>
              <w:bottom w:val="nil"/>
              <w:right w:val="nil"/>
            </w:tcBorders>
            <w:tcMar>
              <w:left w:w="14" w:type="dxa"/>
              <w:right w:w="14" w:type="dxa"/>
            </w:tcMar>
            <w:vAlign w:val="bottom"/>
          </w:tcPr>
          <w:p w14:paraId="6318F7FE" w14:textId="26E7E968" w:rsidR="00945E15" w:rsidRPr="00FC041B" w:rsidRDefault="00945E15" w:rsidP="00144209">
            <w:pPr>
              <w:jc w:val="center"/>
              <w:rPr>
                <w:sz w:val="18"/>
                <w:szCs w:val="18"/>
              </w:rPr>
            </w:pPr>
            <w:r w:rsidRPr="00FC041B">
              <w:rPr>
                <w:sz w:val="18"/>
                <w:szCs w:val="18"/>
              </w:rPr>
              <w:t>[0.006]</w:t>
            </w:r>
          </w:p>
        </w:tc>
        <w:tc>
          <w:tcPr>
            <w:tcW w:w="395" w:type="pct"/>
            <w:tcBorders>
              <w:top w:val="nil"/>
              <w:left w:val="nil"/>
              <w:bottom w:val="nil"/>
              <w:right w:val="nil"/>
            </w:tcBorders>
            <w:tcMar>
              <w:left w:w="14" w:type="dxa"/>
              <w:right w:w="14" w:type="dxa"/>
            </w:tcMar>
            <w:vAlign w:val="bottom"/>
          </w:tcPr>
          <w:p w14:paraId="4FEEC867" w14:textId="4196086A" w:rsidR="00945E15" w:rsidRPr="00FC041B" w:rsidRDefault="00945E15" w:rsidP="00144209">
            <w:pPr>
              <w:jc w:val="center"/>
              <w:rPr>
                <w:sz w:val="18"/>
                <w:szCs w:val="18"/>
              </w:rPr>
            </w:pPr>
            <w:r w:rsidRPr="00FC041B">
              <w:rPr>
                <w:sz w:val="18"/>
                <w:szCs w:val="18"/>
              </w:rPr>
              <w:t>[0.011]</w:t>
            </w:r>
          </w:p>
        </w:tc>
        <w:tc>
          <w:tcPr>
            <w:tcW w:w="438" w:type="pct"/>
            <w:tcBorders>
              <w:top w:val="nil"/>
              <w:left w:val="nil"/>
              <w:bottom w:val="nil"/>
              <w:right w:val="nil"/>
            </w:tcBorders>
            <w:tcMar>
              <w:left w:w="14" w:type="dxa"/>
              <w:right w:w="14" w:type="dxa"/>
            </w:tcMar>
            <w:vAlign w:val="bottom"/>
          </w:tcPr>
          <w:p w14:paraId="168AFE4C" w14:textId="74E447F5" w:rsidR="00945E15" w:rsidRPr="00FC041B" w:rsidRDefault="00945E15" w:rsidP="00144209">
            <w:pPr>
              <w:jc w:val="center"/>
              <w:rPr>
                <w:sz w:val="18"/>
                <w:szCs w:val="18"/>
              </w:rPr>
            </w:pPr>
            <w:r w:rsidRPr="00FC041B">
              <w:rPr>
                <w:sz w:val="18"/>
                <w:szCs w:val="18"/>
              </w:rPr>
              <w:t>[0.001]</w:t>
            </w:r>
          </w:p>
        </w:tc>
        <w:tc>
          <w:tcPr>
            <w:tcW w:w="385" w:type="pct"/>
            <w:tcBorders>
              <w:top w:val="nil"/>
              <w:left w:val="nil"/>
              <w:bottom w:val="nil"/>
            </w:tcBorders>
            <w:tcMar>
              <w:left w:w="14" w:type="dxa"/>
              <w:right w:w="14" w:type="dxa"/>
            </w:tcMar>
            <w:vAlign w:val="bottom"/>
          </w:tcPr>
          <w:p w14:paraId="6D4A6C25" w14:textId="222688C5" w:rsidR="00945E15" w:rsidRPr="00FC041B" w:rsidRDefault="00945E15" w:rsidP="00144209">
            <w:pPr>
              <w:jc w:val="center"/>
              <w:rPr>
                <w:sz w:val="18"/>
                <w:szCs w:val="18"/>
              </w:rPr>
            </w:pPr>
            <w:r w:rsidRPr="00FC041B">
              <w:rPr>
                <w:sz w:val="18"/>
                <w:szCs w:val="18"/>
              </w:rPr>
              <w:t>[0.012]</w:t>
            </w:r>
          </w:p>
        </w:tc>
      </w:tr>
      <w:tr w:rsidR="00F30C1D" w:rsidRPr="00FC041B" w14:paraId="5F20E9A2" w14:textId="77777777" w:rsidTr="00282DF5">
        <w:trPr>
          <w:jc w:val="center"/>
        </w:trPr>
        <w:tc>
          <w:tcPr>
            <w:tcW w:w="545" w:type="pct"/>
            <w:vMerge w:val="restart"/>
            <w:tcBorders>
              <w:top w:val="nil"/>
              <w:bottom w:val="nil"/>
              <w:right w:val="nil"/>
            </w:tcBorders>
            <w:tcMar>
              <w:left w:w="43" w:type="dxa"/>
              <w:right w:w="0" w:type="dxa"/>
            </w:tcMar>
            <w:vAlign w:val="center"/>
          </w:tcPr>
          <w:p w14:paraId="02A40540" w14:textId="0E897519" w:rsidR="00F30C1D" w:rsidRPr="00FC041B" w:rsidRDefault="00F30C1D" w:rsidP="00144209">
            <w:pPr>
              <w:rPr>
                <w:sz w:val="18"/>
                <w:szCs w:val="18"/>
              </w:rPr>
            </w:pPr>
            <w:r w:rsidRPr="00FC041B">
              <w:rPr>
                <w:sz w:val="18"/>
                <w:szCs w:val="18"/>
              </w:rPr>
              <w:t xml:space="preserve">14.Checks &amp; </w:t>
            </w:r>
          </w:p>
          <w:p w14:paraId="696A15A8" w14:textId="77777777" w:rsidR="00F30C1D" w:rsidRPr="00FC041B" w:rsidRDefault="00F30C1D" w:rsidP="00144209">
            <w:pPr>
              <w:rPr>
                <w:sz w:val="18"/>
                <w:szCs w:val="18"/>
              </w:rPr>
            </w:pPr>
            <w:r w:rsidRPr="00FC041B">
              <w:rPr>
                <w:sz w:val="18"/>
                <w:szCs w:val="18"/>
              </w:rPr>
              <w:t xml:space="preserve">     balances</w:t>
            </w:r>
          </w:p>
        </w:tc>
        <w:tc>
          <w:tcPr>
            <w:tcW w:w="481" w:type="pct"/>
            <w:tcBorders>
              <w:top w:val="nil"/>
              <w:left w:val="nil"/>
              <w:bottom w:val="nil"/>
              <w:right w:val="nil"/>
            </w:tcBorders>
            <w:tcMar>
              <w:left w:w="14" w:type="dxa"/>
              <w:right w:w="14" w:type="dxa"/>
            </w:tcMar>
            <w:vAlign w:val="bottom"/>
          </w:tcPr>
          <w:p w14:paraId="25CDAAB9" w14:textId="44930627" w:rsidR="00F30C1D" w:rsidRPr="00FC041B" w:rsidRDefault="00F30C1D" w:rsidP="00144209">
            <w:pPr>
              <w:jc w:val="center"/>
              <w:rPr>
                <w:sz w:val="18"/>
                <w:szCs w:val="18"/>
              </w:rPr>
            </w:pPr>
            <w:r w:rsidRPr="00FC041B">
              <w:rPr>
                <w:sz w:val="18"/>
                <w:szCs w:val="18"/>
              </w:rPr>
              <w:t>0.008</w:t>
            </w:r>
          </w:p>
        </w:tc>
        <w:tc>
          <w:tcPr>
            <w:tcW w:w="460" w:type="pct"/>
            <w:tcBorders>
              <w:top w:val="nil"/>
              <w:left w:val="nil"/>
              <w:bottom w:val="nil"/>
              <w:right w:val="nil"/>
            </w:tcBorders>
            <w:tcMar>
              <w:left w:w="14" w:type="dxa"/>
              <w:right w:w="14" w:type="dxa"/>
            </w:tcMar>
            <w:vAlign w:val="bottom"/>
          </w:tcPr>
          <w:p w14:paraId="5E1B39C5" w14:textId="158BAE1B" w:rsidR="00F30C1D" w:rsidRPr="00FC041B" w:rsidRDefault="00F30C1D" w:rsidP="00144209">
            <w:pPr>
              <w:jc w:val="center"/>
              <w:rPr>
                <w:sz w:val="18"/>
                <w:szCs w:val="18"/>
              </w:rPr>
            </w:pPr>
            <w:r w:rsidRPr="00FC041B">
              <w:rPr>
                <w:sz w:val="18"/>
                <w:szCs w:val="18"/>
              </w:rPr>
              <w:t>0.024***</w:t>
            </w:r>
          </w:p>
        </w:tc>
        <w:tc>
          <w:tcPr>
            <w:tcW w:w="460" w:type="pct"/>
            <w:tcBorders>
              <w:top w:val="nil"/>
              <w:left w:val="nil"/>
              <w:bottom w:val="nil"/>
              <w:right w:val="nil"/>
            </w:tcBorders>
            <w:tcMar>
              <w:left w:w="14" w:type="dxa"/>
              <w:right w:w="14" w:type="dxa"/>
            </w:tcMar>
            <w:vAlign w:val="bottom"/>
          </w:tcPr>
          <w:p w14:paraId="55842E1B" w14:textId="4B43A530" w:rsidR="00F30C1D" w:rsidRPr="00FC041B" w:rsidRDefault="00F30C1D" w:rsidP="00144209">
            <w:pPr>
              <w:jc w:val="center"/>
              <w:rPr>
                <w:sz w:val="18"/>
                <w:szCs w:val="18"/>
              </w:rPr>
            </w:pPr>
            <w:r w:rsidRPr="00FC041B">
              <w:rPr>
                <w:sz w:val="18"/>
                <w:szCs w:val="18"/>
              </w:rPr>
              <w:t>0.019***</w:t>
            </w:r>
          </w:p>
        </w:tc>
        <w:tc>
          <w:tcPr>
            <w:tcW w:w="459" w:type="pct"/>
            <w:tcBorders>
              <w:top w:val="nil"/>
              <w:left w:val="nil"/>
              <w:bottom w:val="nil"/>
              <w:right w:val="nil"/>
            </w:tcBorders>
            <w:tcMar>
              <w:left w:w="14" w:type="dxa"/>
              <w:right w:w="14" w:type="dxa"/>
            </w:tcMar>
            <w:vAlign w:val="bottom"/>
          </w:tcPr>
          <w:p w14:paraId="4AE99F18" w14:textId="0F50BD12" w:rsidR="00F30C1D" w:rsidRPr="00FC041B" w:rsidRDefault="00F30C1D" w:rsidP="00144209">
            <w:pPr>
              <w:jc w:val="center"/>
              <w:rPr>
                <w:sz w:val="18"/>
                <w:szCs w:val="18"/>
              </w:rPr>
            </w:pPr>
            <w:r w:rsidRPr="00FC041B">
              <w:rPr>
                <w:sz w:val="18"/>
                <w:szCs w:val="18"/>
              </w:rPr>
              <w:t>0.029***</w:t>
            </w:r>
          </w:p>
        </w:tc>
        <w:tc>
          <w:tcPr>
            <w:tcW w:w="459" w:type="pct"/>
            <w:tcBorders>
              <w:top w:val="nil"/>
              <w:left w:val="nil"/>
              <w:bottom w:val="nil"/>
              <w:right w:val="nil"/>
            </w:tcBorders>
            <w:tcMar>
              <w:left w:w="14" w:type="dxa"/>
              <w:right w:w="14" w:type="dxa"/>
            </w:tcMar>
            <w:vAlign w:val="bottom"/>
          </w:tcPr>
          <w:p w14:paraId="7F893B06" w14:textId="5FA547E1" w:rsidR="00F30C1D" w:rsidRPr="00FC041B" w:rsidRDefault="00F30C1D" w:rsidP="00144209">
            <w:pPr>
              <w:jc w:val="center"/>
              <w:rPr>
                <w:sz w:val="18"/>
                <w:szCs w:val="18"/>
              </w:rPr>
            </w:pPr>
            <w:r w:rsidRPr="00FC041B">
              <w:rPr>
                <w:sz w:val="18"/>
                <w:szCs w:val="18"/>
              </w:rPr>
              <w:t>0.030***</w:t>
            </w:r>
          </w:p>
        </w:tc>
        <w:tc>
          <w:tcPr>
            <w:tcW w:w="459" w:type="pct"/>
            <w:tcBorders>
              <w:top w:val="nil"/>
              <w:left w:val="nil"/>
              <w:bottom w:val="nil"/>
              <w:right w:val="nil"/>
            </w:tcBorders>
            <w:tcMar>
              <w:left w:w="14" w:type="dxa"/>
              <w:right w:w="14" w:type="dxa"/>
            </w:tcMar>
            <w:vAlign w:val="bottom"/>
          </w:tcPr>
          <w:p w14:paraId="4EAA572E" w14:textId="7EB4898D" w:rsidR="00F30C1D" w:rsidRPr="00FC041B" w:rsidRDefault="00F30C1D" w:rsidP="00144209">
            <w:pPr>
              <w:jc w:val="center"/>
              <w:rPr>
                <w:sz w:val="18"/>
                <w:szCs w:val="18"/>
              </w:rPr>
            </w:pPr>
            <w:r w:rsidRPr="00FC041B">
              <w:rPr>
                <w:sz w:val="18"/>
                <w:szCs w:val="18"/>
              </w:rPr>
              <w:t>0.040***</w:t>
            </w:r>
          </w:p>
        </w:tc>
        <w:tc>
          <w:tcPr>
            <w:tcW w:w="459" w:type="pct"/>
            <w:tcBorders>
              <w:top w:val="nil"/>
              <w:left w:val="nil"/>
              <w:bottom w:val="nil"/>
              <w:right w:val="nil"/>
            </w:tcBorders>
            <w:tcMar>
              <w:left w:w="14" w:type="dxa"/>
              <w:right w:w="14" w:type="dxa"/>
            </w:tcMar>
            <w:vAlign w:val="bottom"/>
          </w:tcPr>
          <w:p w14:paraId="77DF5F3E" w14:textId="0267BFB2" w:rsidR="00F30C1D" w:rsidRPr="00FC041B" w:rsidRDefault="00F30C1D" w:rsidP="00144209">
            <w:pPr>
              <w:jc w:val="center"/>
              <w:rPr>
                <w:sz w:val="18"/>
                <w:szCs w:val="18"/>
              </w:rPr>
            </w:pPr>
            <w:r w:rsidRPr="00FC041B">
              <w:rPr>
                <w:sz w:val="18"/>
                <w:szCs w:val="18"/>
              </w:rPr>
              <w:t>0.027***</w:t>
            </w:r>
          </w:p>
        </w:tc>
        <w:tc>
          <w:tcPr>
            <w:tcW w:w="395" w:type="pct"/>
            <w:tcBorders>
              <w:top w:val="nil"/>
              <w:left w:val="nil"/>
              <w:bottom w:val="nil"/>
              <w:right w:val="nil"/>
            </w:tcBorders>
            <w:tcMar>
              <w:left w:w="14" w:type="dxa"/>
              <w:right w:w="14" w:type="dxa"/>
            </w:tcMar>
            <w:vAlign w:val="bottom"/>
          </w:tcPr>
          <w:p w14:paraId="4F55BE11" w14:textId="4BBF1D45" w:rsidR="00F30C1D" w:rsidRPr="00FC041B" w:rsidRDefault="00F30C1D" w:rsidP="00144209">
            <w:pPr>
              <w:jc w:val="center"/>
              <w:rPr>
                <w:sz w:val="18"/>
                <w:szCs w:val="18"/>
              </w:rPr>
            </w:pPr>
            <w:r w:rsidRPr="00FC041B">
              <w:rPr>
                <w:sz w:val="18"/>
                <w:szCs w:val="18"/>
              </w:rPr>
              <w:t>0.018***</w:t>
            </w:r>
          </w:p>
        </w:tc>
        <w:tc>
          <w:tcPr>
            <w:tcW w:w="438" w:type="pct"/>
            <w:tcBorders>
              <w:top w:val="nil"/>
              <w:left w:val="nil"/>
              <w:bottom w:val="nil"/>
              <w:right w:val="nil"/>
            </w:tcBorders>
            <w:tcMar>
              <w:left w:w="14" w:type="dxa"/>
              <w:right w:w="14" w:type="dxa"/>
            </w:tcMar>
            <w:vAlign w:val="bottom"/>
          </w:tcPr>
          <w:p w14:paraId="2769656C" w14:textId="1AF30B45" w:rsidR="00F30C1D" w:rsidRPr="00FC041B" w:rsidRDefault="00F30C1D" w:rsidP="00144209">
            <w:pPr>
              <w:jc w:val="center"/>
              <w:rPr>
                <w:sz w:val="18"/>
                <w:szCs w:val="18"/>
              </w:rPr>
            </w:pPr>
            <w:r w:rsidRPr="00FC041B">
              <w:rPr>
                <w:sz w:val="18"/>
                <w:szCs w:val="18"/>
              </w:rPr>
              <w:t>0.003***</w:t>
            </w:r>
          </w:p>
        </w:tc>
        <w:tc>
          <w:tcPr>
            <w:tcW w:w="385" w:type="pct"/>
            <w:tcBorders>
              <w:top w:val="nil"/>
              <w:left w:val="nil"/>
              <w:bottom w:val="nil"/>
            </w:tcBorders>
            <w:tcMar>
              <w:left w:w="14" w:type="dxa"/>
              <w:right w:w="14" w:type="dxa"/>
            </w:tcMar>
            <w:vAlign w:val="bottom"/>
          </w:tcPr>
          <w:p w14:paraId="1164B282" w14:textId="2ECBBEAE" w:rsidR="00F30C1D" w:rsidRPr="00FC041B" w:rsidRDefault="00F30C1D" w:rsidP="00144209">
            <w:pPr>
              <w:jc w:val="center"/>
              <w:rPr>
                <w:sz w:val="18"/>
                <w:szCs w:val="18"/>
              </w:rPr>
            </w:pPr>
            <w:r w:rsidRPr="00FC041B">
              <w:rPr>
                <w:sz w:val="18"/>
                <w:szCs w:val="18"/>
              </w:rPr>
              <w:t>0.028***</w:t>
            </w:r>
          </w:p>
        </w:tc>
      </w:tr>
      <w:tr w:rsidR="00F30C1D" w:rsidRPr="00FC041B" w14:paraId="46F840F2" w14:textId="77777777" w:rsidTr="00282DF5">
        <w:trPr>
          <w:jc w:val="center"/>
        </w:trPr>
        <w:tc>
          <w:tcPr>
            <w:tcW w:w="545" w:type="pct"/>
            <w:vMerge/>
            <w:tcBorders>
              <w:top w:val="nil"/>
              <w:bottom w:val="single" w:sz="2" w:space="0" w:color="auto"/>
              <w:right w:val="nil"/>
            </w:tcBorders>
            <w:tcMar>
              <w:left w:w="43" w:type="dxa"/>
              <w:right w:w="0" w:type="dxa"/>
            </w:tcMar>
            <w:vAlign w:val="center"/>
          </w:tcPr>
          <w:p w14:paraId="0CAFE5D7" w14:textId="77777777" w:rsidR="00F30C1D" w:rsidRPr="00FC041B" w:rsidRDefault="00F30C1D" w:rsidP="00144209">
            <w:pPr>
              <w:rPr>
                <w:sz w:val="18"/>
                <w:szCs w:val="18"/>
              </w:rPr>
            </w:pPr>
          </w:p>
        </w:tc>
        <w:tc>
          <w:tcPr>
            <w:tcW w:w="481" w:type="pct"/>
            <w:tcBorders>
              <w:top w:val="nil"/>
              <w:left w:val="nil"/>
              <w:bottom w:val="single" w:sz="2" w:space="0" w:color="auto"/>
              <w:right w:val="nil"/>
            </w:tcBorders>
            <w:tcMar>
              <w:left w:w="14" w:type="dxa"/>
              <w:right w:w="14" w:type="dxa"/>
            </w:tcMar>
            <w:vAlign w:val="bottom"/>
          </w:tcPr>
          <w:p w14:paraId="5311117E" w14:textId="2AD888CF" w:rsidR="00F30C1D" w:rsidRPr="00FC041B" w:rsidRDefault="00F30C1D" w:rsidP="00144209">
            <w:pPr>
              <w:jc w:val="center"/>
              <w:rPr>
                <w:sz w:val="18"/>
                <w:szCs w:val="18"/>
              </w:rPr>
            </w:pPr>
            <w:r w:rsidRPr="00FC041B">
              <w:rPr>
                <w:sz w:val="18"/>
                <w:szCs w:val="18"/>
              </w:rPr>
              <w:t>[0.009]</w:t>
            </w:r>
          </w:p>
        </w:tc>
        <w:tc>
          <w:tcPr>
            <w:tcW w:w="460" w:type="pct"/>
            <w:tcBorders>
              <w:top w:val="nil"/>
              <w:left w:val="nil"/>
              <w:bottom w:val="single" w:sz="2" w:space="0" w:color="auto"/>
              <w:right w:val="nil"/>
            </w:tcBorders>
            <w:tcMar>
              <w:left w:w="14" w:type="dxa"/>
              <w:right w:w="14" w:type="dxa"/>
            </w:tcMar>
            <w:vAlign w:val="bottom"/>
          </w:tcPr>
          <w:p w14:paraId="50D8E4F1" w14:textId="749766E8" w:rsidR="00F30C1D" w:rsidRPr="00FC041B" w:rsidRDefault="00F30C1D" w:rsidP="00144209">
            <w:pPr>
              <w:jc w:val="center"/>
              <w:rPr>
                <w:sz w:val="18"/>
                <w:szCs w:val="18"/>
              </w:rPr>
            </w:pPr>
            <w:r w:rsidRPr="00FC041B">
              <w:rPr>
                <w:sz w:val="18"/>
                <w:szCs w:val="18"/>
              </w:rPr>
              <w:t>[0.007]</w:t>
            </w:r>
          </w:p>
        </w:tc>
        <w:tc>
          <w:tcPr>
            <w:tcW w:w="460" w:type="pct"/>
            <w:tcBorders>
              <w:top w:val="nil"/>
              <w:left w:val="nil"/>
              <w:bottom w:val="single" w:sz="2" w:space="0" w:color="auto"/>
              <w:right w:val="nil"/>
            </w:tcBorders>
            <w:tcMar>
              <w:left w:w="14" w:type="dxa"/>
              <w:right w:w="14" w:type="dxa"/>
            </w:tcMar>
            <w:vAlign w:val="bottom"/>
          </w:tcPr>
          <w:p w14:paraId="2BD3C70C" w14:textId="7C93BE3D" w:rsidR="00F30C1D" w:rsidRPr="00FC041B" w:rsidRDefault="00F30C1D" w:rsidP="00144209">
            <w:pPr>
              <w:jc w:val="center"/>
              <w:rPr>
                <w:sz w:val="18"/>
                <w:szCs w:val="18"/>
              </w:rPr>
            </w:pPr>
            <w:r w:rsidRPr="00FC041B">
              <w:rPr>
                <w:sz w:val="18"/>
                <w:szCs w:val="18"/>
              </w:rPr>
              <w:t>[0.007]</w:t>
            </w:r>
          </w:p>
        </w:tc>
        <w:tc>
          <w:tcPr>
            <w:tcW w:w="459" w:type="pct"/>
            <w:tcBorders>
              <w:top w:val="nil"/>
              <w:left w:val="nil"/>
              <w:bottom w:val="single" w:sz="2" w:space="0" w:color="auto"/>
              <w:right w:val="nil"/>
            </w:tcBorders>
            <w:tcMar>
              <w:left w:w="14" w:type="dxa"/>
              <w:right w:w="14" w:type="dxa"/>
            </w:tcMar>
            <w:vAlign w:val="bottom"/>
          </w:tcPr>
          <w:p w14:paraId="7687D47F" w14:textId="62BDECC5" w:rsidR="00F30C1D" w:rsidRPr="00FC041B" w:rsidRDefault="00F30C1D" w:rsidP="00144209">
            <w:pPr>
              <w:jc w:val="center"/>
              <w:rPr>
                <w:sz w:val="18"/>
                <w:szCs w:val="18"/>
              </w:rPr>
            </w:pPr>
            <w:r w:rsidRPr="00FC041B">
              <w:rPr>
                <w:sz w:val="18"/>
                <w:szCs w:val="18"/>
              </w:rPr>
              <w:t>[0.007]</w:t>
            </w:r>
          </w:p>
        </w:tc>
        <w:tc>
          <w:tcPr>
            <w:tcW w:w="459" w:type="pct"/>
            <w:tcBorders>
              <w:top w:val="nil"/>
              <w:left w:val="nil"/>
              <w:bottom w:val="single" w:sz="2" w:space="0" w:color="auto"/>
              <w:right w:val="nil"/>
            </w:tcBorders>
            <w:tcMar>
              <w:left w:w="14" w:type="dxa"/>
              <w:right w:w="14" w:type="dxa"/>
            </w:tcMar>
            <w:vAlign w:val="bottom"/>
          </w:tcPr>
          <w:p w14:paraId="53F014BB" w14:textId="177944FF" w:rsidR="00F30C1D" w:rsidRPr="00FC041B" w:rsidRDefault="00F30C1D" w:rsidP="00144209">
            <w:pPr>
              <w:jc w:val="center"/>
              <w:rPr>
                <w:sz w:val="18"/>
                <w:szCs w:val="18"/>
              </w:rPr>
            </w:pPr>
            <w:r w:rsidRPr="00FC041B">
              <w:rPr>
                <w:sz w:val="18"/>
                <w:szCs w:val="18"/>
              </w:rPr>
              <w:t>[0.008]</w:t>
            </w:r>
          </w:p>
        </w:tc>
        <w:tc>
          <w:tcPr>
            <w:tcW w:w="459" w:type="pct"/>
            <w:tcBorders>
              <w:top w:val="nil"/>
              <w:left w:val="nil"/>
              <w:bottom w:val="single" w:sz="2" w:space="0" w:color="auto"/>
              <w:right w:val="nil"/>
            </w:tcBorders>
            <w:tcMar>
              <w:left w:w="14" w:type="dxa"/>
              <w:right w:w="14" w:type="dxa"/>
            </w:tcMar>
            <w:vAlign w:val="bottom"/>
          </w:tcPr>
          <w:p w14:paraId="3C5828DE" w14:textId="3F825001" w:rsidR="00F30C1D" w:rsidRPr="00FC041B" w:rsidRDefault="00F30C1D" w:rsidP="00144209">
            <w:pPr>
              <w:jc w:val="center"/>
              <w:rPr>
                <w:sz w:val="18"/>
                <w:szCs w:val="18"/>
              </w:rPr>
            </w:pPr>
            <w:r w:rsidRPr="00FC041B">
              <w:rPr>
                <w:sz w:val="18"/>
                <w:szCs w:val="18"/>
              </w:rPr>
              <w:t>[0.011]</w:t>
            </w:r>
          </w:p>
        </w:tc>
        <w:tc>
          <w:tcPr>
            <w:tcW w:w="459" w:type="pct"/>
            <w:tcBorders>
              <w:top w:val="nil"/>
              <w:left w:val="nil"/>
              <w:bottom w:val="single" w:sz="2" w:space="0" w:color="auto"/>
              <w:right w:val="nil"/>
            </w:tcBorders>
            <w:tcMar>
              <w:left w:w="14" w:type="dxa"/>
              <w:right w:w="14" w:type="dxa"/>
            </w:tcMar>
            <w:vAlign w:val="bottom"/>
          </w:tcPr>
          <w:p w14:paraId="1D24ABCF" w14:textId="208FFCA8" w:rsidR="00F30C1D" w:rsidRPr="00FC041B" w:rsidRDefault="00F30C1D" w:rsidP="00144209">
            <w:pPr>
              <w:jc w:val="center"/>
              <w:rPr>
                <w:sz w:val="18"/>
                <w:szCs w:val="18"/>
              </w:rPr>
            </w:pPr>
            <w:r w:rsidRPr="00FC041B">
              <w:rPr>
                <w:sz w:val="18"/>
                <w:szCs w:val="18"/>
              </w:rPr>
              <w:t>[0.005]</w:t>
            </w:r>
          </w:p>
        </w:tc>
        <w:tc>
          <w:tcPr>
            <w:tcW w:w="395" w:type="pct"/>
            <w:tcBorders>
              <w:top w:val="nil"/>
              <w:left w:val="nil"/>
              <w:bottom w:val="single" w:sz="2" w:space="0" w:color="auto"/>
              <w:right w:val="nil"/>
            </w:tcBorders>
            <w:tcMar>
              <w:left w:w="14" w:type="dxa"/>
              <w:right w:w="14" w:type="dxa"/>
            </w:tcMar>
            <w:vAlign w:val="bottom"/>
          </w:tcPr>
          <w:p w14:paraId="22DFF1E7" w14:textId="7DB0B58D" w:rsidR="00F30C1D" w:rsidRPr="00FC041B" w:rsidRDefault="00F30C1D" w:rsidP="00144209">
            <w:pPr>
              <w:jc w:val="center"/>
              <w:rPr>
                <w:sz w:val="18"/>
                <w:szCs w:val="18"/>
              </w:rPr>
            </w:pPr>
            <w:r w:rsidRPr="00FC041B">
              <w:rPr>
                <w:sz w:val="18"/>
                <w:szCs w:val="18"/>
              </w:rPr>
              <w:t>[0.007]</w:t>
            </w:r>
          </w:p>
        </w:tc>
        <w:tc>
          <w:tcPr>
            <w:tcW w:w="438" w:type="pct"/>
            <w:tcBorders>
              <w:top w:val="nil"/>
              <w:left w:val="nil"/>
              <w:bottom w:val="single" w:sz="2" w:space="0" w:color="auto"/>
              <w:right w:val="nil"/>
            </w:tcBorders>
            <w:tcMar>
              <w:left w:w="14" w:type="dxa"/>
              <w:right w:w="14" w:type="dxa"/>
            </w:tcMar>
            <w:vAlign w:val="bottom"/>
          </w:tcPr>
          <w:p w14:paraId="044FEC42" w14:textId="39BF4ACA" w:rsidR="00F30C1D" w:rsidRPr="00FC041B" w:rsidRDefault="00F30C1D" w:rsidP="00144209">
            <w:pPr>
              <w:jc w:val="center"/>
              <w:rPr>
                <w:sz w:val="18"/>
                <w:szCs w:val="18"/>
              </w:rPr>
            </w:pPr>
            <w:r w:rsidRPr="00FC041B">
              <w:rPr>
                <w:sz w:val="18"/>
                <w:szCs w:val="18"/>
              </w:rPr>
              <w:t>[0.001]</w:t>
            </w:r>
          </w:p>
        </w:tc>
        <w:tc>
          <w:tcPr>
            <w:tcW w:w="385" w:type="pct"/>
            <w:tcBorders>
              <w:top w:val="nil"/>
              <w:left w:val="nil"/>
              <w:bottom w:val="single" w:sz="2" w:space="0" w:color="auto"/>
            </w:tcBorders>
            <w:tcMar>
              <w:left w:w="14" w:type="dxa"/>
              <w:right w:w="14" w:type="dxa"/>
            </w:tcMar>
            <w:vAlign w:val="bottom"/>
          </w:tcPr>
          <w:p w14:paraId="09276271" w14:textId="249D56DE" w:rsidR="00F30C1D" w:rsidRPr="00FC041B" w:rsidRDefault="00F30C1D" w:rsidP="00144209">
            <w:pPr>
              <w:jc w:val="center"/>
              <w:rPr>
                <w:sz w:val="18"/>
                <w:szCs w:val="18"/>
              </w:rPr>
            </w:pPr>
            <w:r w:rsidRPr="00FC041B">
              <w:rPr>
                <w:sz w:val="18"/>
                <w:szCs w:val="18"/>
              </w:rPr>
              <w:t>[0.009]</w:t>
            </w:r>
          </w:p>
        </w:tc>
      </w:tr>
      <w:tr w:rsidR="00144209" w:rsidRPr="00FC041B" w14:paraId="40099FCD" w14:textId="77777777" w:rsidTr="008C48FA">
        <w:trPr>
          <w:jc w:val="center"/>
        </w:trPr>
        <w:tc>
          <w:tcPr>
            <w:tcW w:w="1026" w:type="pct"/>
            <w:gridSpan w:val="2"/>
            <w:tcBorders>
              <w:top w:val="single" w:sz="2" w:space="0" w:color="auto"/>
              <w:bottom w:val="nil"/>
              <w:right w:val="nil"/>
            </w:tcBorders>
            <w:tcMar>
              <w:left w:w="43" w:type="dxa"/>
              <w:right w:w="0" w:type="dxa"/>
            </w:tcMar>
            <w:vAlign w:val="center"/>
          </w:tcPr>
          <w:p w14:paraId="3CE07116" w14:textId="77777777" w:rsidR="00144209" w:rsidRPr="00FC041B" w:rsidRDefault="00144209" w:rsidP="00144209">
            <w:pPr>
              <w:rPr>
                <w:sz w:val="18"/>
                <w:szCs w:val="18"/>
              </w:rPr>
            </w:pPr>
            <w:r w:rsidRPr="00FC041B">
              <w:rPr>
                <w:b/>
                <w:sz w:val="18"/>
                <w:szCs w:val="18"/>
              </w:rPr>
              <w:t>Vertical/Horizontal</w:t>
            </w:r>
          </w:p>
        </w:tc>
        <w:tc>
          <w:tcPr>
            <w:tcW w:w="460" w:type="pct"/>
            <w:tcBorders>
              <w:top w:val="single" w:sz="2" w:space="0" w:color="auto"/>
              <w:left w:val="nil"/>
              <w:bottom w:val="nil"/>
              <w:right w:val="nil"/>
            </w:tcBorders>
            <w:tcMar>
              <w:left w:w="14" w:type="dxa"/>
              <w:right w:w="14" w:type="dxa"/>
            </w:tcMar>
            <w:vAlign w:val="bottom"/>
          </w:tcPr>
          <w:p w14:paraId="095F256C" w14:textId="77777777" w:rsidR="00144209" w:rsidRPr="00FC041B" w:rsidRDefault="00144209" w:rsidP="00144209">
            <w:pPr>
              <w:jc w:val="center"/>
              <w:rPr>
                <w:sz w:val="18"/>
                <w:szCs w:val="18"/>
              </w:rPr>
            </w:pPr>
          </w:p>
        </w:tc>
        <w:tc>
          <w:tcPr>
            <w:tcW w:w="460" w:type="pct"/>
            <w:tcBorders>
              <w:top w:val="single" w:sz="2" w:space="0" w:color="auto"/>
              <w:left w:val="nil"/>
              <w:bottom w:val="nil"/>
              <w:right w:val="nil"/>
            </w:tcBorders>
            <w:tcMar>
              <w:left w:w="14" w:type="dxa"/>
              <w:right w:w="14" w:type="dxa"/>
            </w:tcMar>
            <w:vAlign w:val="bottom"/>
          </w:tcPr>
          <w:p w14:paraId="222B5E34" w14:textId="77777777" w:rsidR="00144209" w:rsidRPr="00FC041B" w:rsidRDefault="00144209" w:rsidP="00144209">
            <w:pPr>
              <w:jc w:val="center"/>
              <w:rPr>
                <w:sz w:val="18"/>
                <w:szCs w:val="18"/>
              </w:rPr>
            </w:pPr>
          </w:p>
        </w:tc>
        <w:tc>
          <w:tcPr>
            <w:tcW w:w="459" w:type="pct"/>
            <w:tcBorders>
              <w:top w:val="single" w:sz="2" w:space="0" w:color="auto"/>
              <w:left w:val="nil"/>
              <w:bottom w:val="nil"/>
              <w:right w:val="nil"/>
            </w:tcBorders>
            <w:tcMar>
              <w:left w:w="14" w:type="dxa"/>
              <w:right w:w="14" w:type="dxa"/>
            </w:tcMar>
            <w:vAlign w:val="bottom"/>
          </w:tcPr>
          <w:p w14:paraId="74C9ACAE" w14:textId="77777777" w:rsidR="00144209" w:rsidRPr="00FC041B" w:rsidRDefault="00144209" w:rsidP="00144209">
            <w:pPr>
              <w:jc w:val="center"/>
              <w:rPr>
                <w:sz w:val="18"/>
                <w:szCs w:val="18"/>
              </w:rPr>
            </w:pPr>
          </w:p>
        </w:tc>
        <w:tc>
          <w:tcPr>
            <w:tcW w:w="459" w:type="pct"/>
            <w:tcBorders>
              <w:top w:val="single" w:sz="2" w:space="0" w:color="auto"/>
              <w:left w:val="nil"/>
              <w:bottom w:val="nil"/>
              <w:right w:val="nil"/>
            </w:tcBorders>
            <w:tcMar>
              <w:left w:w="14" w:type="dxa"/>
              <w:right w:w="14" w:type="dxa"/>
            </w:tcMar>
            <w:vAlign w:val="bottom"/>
          </w:tcPr>
          <w:p w14:paraId="77F28D76" w14:textId="77777777" w:rsidR="00144209" w:rsidRPr="00FC041B" w:rsidRDefault="00144209" w:rsidP="00144209">
            <w:pPr>
              <w:jc w:val="center"/>
              <w:rPr>
                <w:sz w:val="18"/>
                <w:szCs w:val="18"/>
              </w:rPr>
            </w:pPr>
          </w:p>
        </w:tc>
        <w:tc>
          <w:tcPr>
            <w:tcW w:w="459" w:type="pct"/>
            <w:tcBorders>
              <w:top w:val="single" w:sz="2" w:space="0" w:color="auto"/>
              <w:left w:val="nil"/>
              <w:bottom w:val="nil"/>
              <w:right w:val="nil"/>
            </w:tcBorders>
            <w:tcMar>
              <w:left w:w="14" w:type="dxa"/>
              <w:right w:w="14" w:type="dxa"/>
            </w:tcMar>
            <w:vAlign w:val="bottom"/>
          </w:tcPr>
          <w:p w14:paraId="2F29EA9E" w14:textId="77777777" w:rsidR="00144209" w:rsidRPr="00FC041B" w:rsidRDefault="00144209" w:rsidP="00144209">
            <w:pPr>
              <w:jc w:val="center"/>
              <w:rPr>
                <w:sz w:val="18"/>
                <w:szCs w:val="18"/>
              </w:rPr>
            </w:pPr>
          </w:p>
        </w:tc>
        <w:tc>
          <w:tcPr>
            <w:tcW w:w="459" w:type="pct"/>
            <w:tcBorders>
              <w:top w:val="single" w:sz="2" w:space="0" w:color="auto"/>
              <w:left w:val="nil"/>
              <w:bottom w:val="nil"/>
              <w:right w:val="nil"/>
            </w:tcBorders>
            <w:tcMar>
              <w:left w:w="14" w:type="dxa"/>
              <w:right w:w="14" w:type="dxa"/>
            </w:tcMar>
            <w:vAlign w:val="bottom"/>
          </w:tcPr>
          <w:p w14:paraId="761A87E3" w14:textId="77777777" w:rsidR="00144209" w:rsidRPr="00FC041B" w:rsidRDefault="00144209" w:rsidP="00144209">
            <w:pPr>
              <w:jc w:val="center"/>
              <w:rPr>
                <w:sz w:val="18"/>
                <w:szCs w:val="18"/>
              </w:rPr>
            </w:pPr>
          </w:p>
        </w:tc>
        <w:tc>
          <w:tcPr>
            <w:tcW w:w="395" w:type="pct"/>
            <w:tcBorders>
              <w:top w:val="single" w:sz="2" w:space="0" w:color="auto"/>
              <w:left w:val="nil"/>
              <w:bottom w:val="nil"/>
              <w:right w:val="nil"/>
            </w:tcBorders>
            <w:tcMar>
              <w:left w:w="14" w:type="dxa"/>
              <w:right w:w="14" w:type="dxa"/>
            </w:tcMar>
            <w:vAlign w:val="bottom"/>
          </w:tcPr>
          <w:p w14:paraId="72DBFD28" w14:textId="77777777" w:rsidR="00144209" w:rsidRPr="00FC041B" w:rsidRDefault="00144209" w:rsidP="00144209">
            <w:pPr>
              <w:jc w:val="center"/>
              <w:rPr>
                <w:sz w:val="18"/>
                <w:szCs w:val="18"/>
              </w:rPr>
            </w:pPr>
          </w:p>
        </w:tc>
        <w:tc>
          <w:tcPr>
            <w:tcW w:w="438" w:type="pct"/>
            <w:tcBorders>
              <w:top w:val="single" w:sz="2" w:space="0" w:color="auto"/>
              <w:left w:val="nil"/>
              <w:bottom w:val="nil"/>
              <w:right w:val="nil"/>
            </w:tcBorders>
            <w:tcMar>
              <w:left w:w="14" w:type="dxa"/>
              <w:right w:w="14" w:type="dxa"/>
            </w:tcMar>
            <w:vAlign w:val="bottom"/>
          </w:tcPr>
          <w:p w14:paraId="7C8BE4BC" w14:textId="77777777" w:rsidR="00144209" w:rsidRPr="00FC041B" w:rsidRDefault="00144209" w:rsidP="00144209">
            <w:pPr>
              <w:jc w:val="center"/>
              <w:rPr>
                <w:sz w:val="18"/>
                <w:szCs w:val="18"/>
              </w:rPr>
            </w:pPr>
          </w:p>
        </w:tc>
        <w:tc>
          <w:tcPr>
            <w:tcW w:w="385" w:type="pct"/>
            <w:tcBorders>
              <w:top w:val="single" w:sz="2" w:space="0" w:color="auto"/>
              <w:left w:val="nil"/>
              <w:bottom w:val="nil"/>
            </w:tcBorders>
            <w:tcMar>
              <w:left w:w="14" w:type="dxa"/>
              <w:right w:w="14" w:type="dxa"/>
            </w:tcMar>
            <w:vAlign w:val="bottom"/>
          </w:tcPr>
          <w:p w14:paraId="1DD2EE38" w14:textId="77777777" w:rsidR="00144209" w:rsidRPr="00FC041B" w:rsidRDefault="00144209" w:rsidP="00144209">
            <w:pPr>
              <w:jc w:val="center"/>
              <w:rPr>
                <w:sz w:val="18"/>
                <w:szCs w:val="18"/>
              </w:rPr>
            </w:pPr>
          </w:p>
        </w:tc>
      </w:tr>
      <w:tr w:rsidR="00072F8D" w:rsidRPr="00FC041B" w14:paraId="22111E61" w14:textId="77777777" w:rsidTr="00282DF5">
        <w:trPr>
          <w:jc w:val="center"/>
        </w:trPr>
        <w:tc>
          <w:tcPr>
            <w:tcW w:w="545" w:type="pct"/>
            <w:vMerge w:val="restart"/>
            <w:tcBorders>
              <w:top w:val="nil"/>
              <w:bottom w:val="nil"/>
              <w:right w:val="nil"/>
            </w:tcBorders>
            <w:tcMar>
              <w:left w:w="43" w:type="dxa"/>
              <w:right w:w="0" w:type="dxa"/>
            </w:tcMar>
            <w:vAlign w:val="center"/>
          </w:tcPr>
          <w:p w14:paraId="4C4463EC" w14:textId="127AB96F" w:rsidR="00072F8D" w:rsidRPr="00FC041B" w:rsidRDefault="00072F8D" w:rsidP="00144209">
            <w:pPr>
              <w:rPr>
                <w:sz w:val="18"/>
                <w:szCs w:val="18"/>
              </w:rPr>
            </w:pPr>
            <w:r w:rsidRPr="00FC041B">
              <w:rPr>
                <w:sz w:val="18"/>
                <w:szCs w:val="18"/>
              </w:rPr>
              <w:t xml:space="preserve">15.Capital </w:t>
            </w:r>
          </w:p>
          <w:p w14:paraId="76BA3683" w14:textId="77777777" w:rsidR="00072F8D" w:rsidRPr="00FC041B" w:rsidRDefault="00072F8D" w:rsidP="00144209">
            <w:pPr>
              <w:rPr>
                <w:sz w:val="18"/>
                <w:szCs w:val="18"/>
              </w:rPr>
            </w:pPr>
            <w:r w:rsidRPr="00FC041B">
              <w:rPr>
                <w:sz w:val="18"/>
                <w:szCs w:val="18"/>
              </w:rPr>
              <w:t xml:space="preserve">      city</w:t>
            </w:r>
          </w:p>
        </w:tc>
        <w:tc>
          <w:tcPr>
            <w:tcW w:w="481" w:type="pct"/>
            <w:tcBorders>
              <w:top w:val="nil"/>
              <w:left w:val="nil"/>
              <w:bottom w:val="nil"/>
              <w:right w:val="nil"/>
            </w:tcBorders>
            <w:tcMar>
              <w:left w:w="14" w:type="dxa"/>
              <w:right w:w="14" w:type="dxa"/>
            </w:tcMar>
            <w:vAlign w:val="bottom"/>
          </w:tcPr>
          <w:p w14:paraId="60CA415D" w14:textId="4F121822" w:rsidR="00072F8D" w:rsidRPr="00FC041B" w:rsidRDefault="00072F8D" w:rsidP="00144209">
            <w:pPr>
              <w:jc w:val="center"/>
              <w:rPr>
                <w:sz w:val="18"/>
                <w:szCs w:val="18"/>
              </w:rPr>
            </w:pPr>
            <w:r w:rsidRPr="00FC041B">
              <w:rPr>
                <w:sz w:val="18"/>
                <w:szCs w:val="18"/>
              </w:rPr>
              <w:t>-0.030***</w:t>
            </w:r>
          </w:p>
        </w:tc>
        <w:tc>
          <w:tcPr>
            <w:tcW w:w="460" w:type="pct"/>
            <w:tcBorders>
              <w:top w:val="nil"/>
              <w:left w:val="nil"/>
              <w:bottom w:val="nil"/>
              <w:right w:val="nil"/>
            </w:tcBorders>
            <w:tcMar>
              <w:left w:w="14" w:type="dxa"/>
              <w:right w:w="14" w:type="dxa"/>
            </w:tcMar>
            <w:vAlign w:val="bottom"/>
          </w:tcPr>
          <w:p w14:paraId="4A3A7DB4" w14:textId="725B1804" w:rsidR="00072F8D" w:rsidRPr="00FC041B" w:rsidRDefault="00072F8D" w:rsidP="00144209">
            <w:pPr>
              <w:jc w:val="center"/>
              <w:rPr>
                <w:sz w:val="18"/>
                <w:szCs w:val="18"/>
              </w:rPr>
            </w:pPr>
            <w:r w:rsidRPr="00FC041B">
              <w:rPr>
                <w:sz w:val="18"/>
                <w:szCs w:val="18"/>
              </w:rPr>
              <w:t>-0.030***</w:t>
            </w:r>
          </w:p>
        </w:tc>
        <w:tc>
          <w:tcPr>
            <w:tcW w:w="460" w:type="pct"/>
            <w:tcBorders>
              <w:top w:val="nil"/>
              <w:left w:val="nil"/>
              <w:bottom w:val="nil"/>
              <w:right w:val="nil"/>
            </w:tcBorders>
            <w:tcMar>
              <w:left w:w="14" w:type="dxa"/>
              <w:right w:w="14" w:type="dxa"/>
            </w:tcMar>
            <w:vAlign w:val="bottom"/>
          </w:tcPr>
          <w:p w14:paraId="40F531F7" w14:textId="62A372E3" w:rsidR="00072F8D" w:rsidRPr="00FC041B" w:rsidRDefault="00072F8D" w:rsidP="00144209">
            <w:pPr>
              <w:jc w:val="center"/>
              <w:rPr>
                <w:sz w:val="18"/>
                <w:szCs w:val="18"/>
              </w:rPr>
            </w:pPr>
            <w:r w:rsidRPr="00FC041B">
              <w:rPr>
                <w:sz w:val="18"/>
                <w:szCs w:val="18"/>
              </w:rPr>
              <w:t>-0.024***</w:t>
            </w:r>
          </w:p>
        </w:tc>
        <w:tc>
          <w:tcPr>
            <w:tcW w:w="459" w:type="pct"/>
            <w:tcBorders>
              <w:top w:val="nil"/>
              <w:left w:val="nil"/>
              <w:bottom w:val="nil"/>
              <w:right w:val="nil"/>
            </w:tcBorders>
            <w:tcMar>
              <w:left w:w="14" w:type="dxa"/>
              <w:right w:w="14" w:type="dxa"/>
            </w:tcMar>
            <w:vAlign w:val="bottom"/>
          </w:tcPr>
          <w:p w14:paraId="198AA6D3" w14:textId="1EA82672" w:rsidR="00072F8D" w:rsidRPr="00FC041B" w:rsidRDefault="00072F8D" w:rsidP="00144209">
            <w:pPr>
              <w:jc w:val="center"/>
              <w:rPr>
                <w:sz w:val="18"/>
                <w:szCs w:val="18"/>
              </w:rPr>
            </w:pPr>
            <w:r w:rsidRPr="00FC041B">
              <w:rPr>
                <w:sz w:val="18"/>
                <w:szCs w:val="18"/>
              </w:rPr>
              <w:t>-0.026***</w:t>
            </w:r>
          </w:p>
        </w:tc>
        <w:tc>
          <w:tcPr>
            <w:tcW w:w="459" w:type="pct"/>
            <w:tcBorders>
              <w:top w:val="nil"/>
              <w:left w:val="nil"/>
              <w:bottom w:val="nil"/>
              <w:right w:val="nil"/>
            </w:tcBorders>
            <w:tcMar>
              <w:left w:w="14" w:type="dxa"/>
              <w:right w:w="14" w:type="dxa"/>
            </w:tcMar>
            <w:vAlign w:val="bottom"/>
          </w:tcPr>
          <w:p w14:paraId="772EBB2D" w14:textId="7356BCE2" w:rsidR="00072F8D" w:rsidRPr="00FC041B" w:rsidRDefault="00072F8D" w:rsidP="00144209">
            <w:pPr>
              <w:jc w:val="center"/>
              <w:rPr>
                <w:sz w:val="18"/>
                <w:szCs w:val="18"/>
              </w:rPr>
            </w:pPr>
            <w:r w:rsidRPr="00FC041B">
              <w:rPr>
                <w:sz w:val="18"/>
                <w:szCs w:val="18"/>
              </w:rPr>
              <w:t>-0.025***</w:t>
            </w:r>
          </w:p>
        </w:tc>
        <w:tc>
          <w:tcPr>
            <w:tcW w:w="459" w:type="pct"/>
            <w:tcBorders>
              <w:top w:val="nil"/>
              <w:left w:val="nil"/>
              <w:bottom w:val="nil"/>
              <w:right w:val="nil"/>
            </w:tcBorders>
            <w:tcMar>
              <w:left w:w="14" w:type="dxa"/>
              <w:right w:w="14" w:type="dxa"/>
            </w:tcMar>
            <w:vAlign w:val="bottom"/>
          </w:tcPr>
          <w:p w14:paraId="56CF94F9" w14:textId="48750CA3" w:rsidR="00072F8D" w:rsidRPr="00FC041B" w:rsidRDefault="00072F8D" w:rsidP="00144209">
            <w:pPr>
              <w:jc w:val="center"/>
              <w:rPr>
                <w:sz w:val="18"/>
                <w:szCs w:val="18"/>
              </w:rPr>
            </w:pPr>
            <w:r w:rsidRPr="00FC041B">
              <w:rPr>
                <w:sz w:val="18"/>
                <w:szCs w:val="18"/>
              </w:rPr>
              <w:t>-0.017***</w:t>
            </w:r>
          </w:p>
        </w:tc>
        <w:tc>
          <w:tcPr>
            <w:tcW w:w="459" w:type="pct"/>
            <w:tcBorders>
              <w:top w:val="nil"/>
              <w:left w:val="nil"/>
              <w:bottom w:val="nil"/>
              <w:right w:val="nil"/>
            </w:tcBorders>
            <w:tcMar>
              <w:left w:w="14" w:type="dxa"/>
              <w:right w:w="14" w:type="dxa"/>
            </w:tcMar>
            <w:vAlign w:val="bottom"/>
          </w:tcPr>
          <w:p w14:paraId="7492F663" w14:textId="41C0C370" w:rsidR="00072F8D" w:rsidRPr="00FC041B" w:rsidRDefault="00072F8D" w:rsidP="00144209">
            <w:pPr>
              <w:jc w:val="center"/>
              <w:rPr>
                <w:sz w:val="18"/>
                <w:szCs w:val="18"/>
              </w:rPr>
            </w:pPr>
            <w:r w:rsidRPr="00FC041B">
              <w:rPr>
                <w:sz w:val="18"/>
                <w:szCs w:val="18"/>
              </w:rPr>
              <w:t>-0.031***</w:t>
            </w:r>
          </w:p>
        </w:tc>
        <w:tc>
          <w:tcPr>
            <w:tcW w:w="395" w:type="pct"/>
            <w:tcBorders>
              <w:top w:val="nil"/>
              <w:left w:val="nil"/>
              <w:bottom w:val="nil"/>
              <w:right w:val="nil"/>
            </w:tcBorders>
            <w:tcMar>
              <w:left w:w="14" w:type="dxa"/>
              <w:right w:w="14" w:type="dxa"/>
            </w:tcMar>
            <w:vAlign w:val="bottom"/>
          </w:tcPr>
          <w:p w14:paraId="45031D50" w14:textId="4A77483D" w:rsidR="00072F8D" w:rsidRPr="00FC041B" w:rsidRDefault="00072F8D" w:rsidP="00144209">
            <w:pPr>
              <w:jc w:val="center"/>
              <w:rPr>
                <w:sz w:val="18"/>
                <w:szCs w:val="18"/>
              </w:rPr>
            </w:pPr>
            <w:r w:rsidRPr="00FC041B">
              <w:rPr>
                <w:sz w:val="18"/>
                <w:szCs w:val="18"/>
              </w:rPr>
              <w:t>-0.030***</w:t>
            </w:r>
          </w:p>
        </w:tc>
        <w:tc>
          <w:tcPr>
            <w:tcW w:w="438" w:type="pct"/>
            <w:tcBorders>
              <w:top w:val="nil"/>
              <w:left w:val="nil"/>
              <w:bottom w:val="nil"/>
              <w:right w:val="nil"/>
            </w:tcBorders>
            <w:tcMar>
              <w:left w:w="14" w:type="dxa"/>
              <w:right w:w="14" w:type="dxa"/>
            </w:tcMar>
            <w:vAlign w:val="bottom"/>
          </w:tcPr>
          <w:p w14:paraId="23886EE4" w14:textId="748DCB2E" w:rsidR="00072F8D" w:rsidRPr="00FC041B" w:rsidRDefault="00072F8D" w:rsidP="00144209">
            <w:pPr>
              <w:jc w:val="center"/>
              <w:rPr>
                <w:sz w:val="18"/>
                <w:szCs w:val="18"/>
              </w:rPr>
            </w:pPr>
            <w:r w:rsidRPr="00FC041B">
              <w:rPr>
                <w:sz w:val="18"/>
                <w:szCs w:val="18"/>
              </w:rPr>
              <w:t>-0.000*</w:t>
            </w:r>
          </w:p>
        </w:tc>
        <w:tc>
          <w:tcPr>
            <w:tcW w:w="385" w:type="pct"/>
            <w:tcBorders>
              <w:top w:val="nil"/>
              <w:left w:val="nil"/>
              <w:bottom w:val="nil"/>
            </w:tcBorders>
            <w:tcMar>
              <w:left w:w="14" w:type="dxa"/>
              <w:right w:w="14" w:type="dxa"/>
            </w:tcMar>
            <w:vAlign w:val="bottom"/>
          </w:tcPr>
          <w:p w14:paraId="4412D8BA" w14:textId="09DD178F" w:rsidR="00072F8D" w:rsidRPr="00FC041B" w:rsidRDefault="00072F8D" w:rsidP="00144209">
            <w:pPr>
              <w:jc w:val="center"/>
              <w:rPr>
                <w:sz w:val="18"/>
                <w:szCs w:val="18"/>
              </w:rPr>
            </w:pPr>
            <w:r w:rsidRPr="00FC041B">
              <w:rPr>
                <w:sz w:val="18"/>
                <w:szCs w:val="18"/>
              </w:rPr>
              <w:t>-0.036***</w:t>
            </w:r>
          </w:p>
        </w:tc>
      </w:tr>
      <w:tr w:rsidR="00072F8D" w:rsidRPr="00FC041B" w14:paraId="5A0985F3" w14:textId="77777777" w:rsidTr="00282DF5">
        <w:trPr>
          <w:jc w:val="center"/>
        </w:trPr>
        <w:tc>
          <w:tcPr>
            <w:tcW w:w="545" w:type="pct"/>
            <w:vMerge/>
            <w:tcBorders>
              <w:top w:val="nil"/>
              <w:bottom w:val="nil"/>
              <w:right w:val="nil"/>
            </w:tcBorders>
            <w:tcMar>
              <w:left w:w="43" w:type="dxa"/>
              <w:right w:w="0" w:type="dxa"/>
            </w:tcMar>
          </w:tcPr>
          <w:p w14:paraId="05C73BAB" w14:textId="77777777" w:rsidR="00072F8D" w:rsidRPr="00FC041B" w:rsidRDefault="00072F8D" w:rsidP="00144209">
            <w:pPr>
              <w:rPr>
                <w:sz w:val="18"/>
                <w:szCs w:val="18"/>
              </w:rPr>
            </w:pPr>
          </w:p>
        </w:tc>
        <w:tc>
          <w:tcPr>
            <w:tcW w:w="481" w:type="pct"/>
            <w:tcBorders>
              <w:top w:val="nil"/>
              <w:left w:val="nil"/>
              <w:bottom w:val="nil"/>
              <w:right w:val="nil"/>
            </w:tcBorders>
            <w:tcMar>
              <w:left w:w="14" w:type="dxa"/>
              <w:right w:w="14" w:type="dxa"/>
            </w:tcMar>
            <w:vAlign w:val="bottom"/>
          </w:tcPr>
          <w:p w14:paraId="4748CD16" w14:textId="27DBC034" w:rsidR="00072F8D" w:rsidRPr="00FC041B" w:rsidRDefault="00072F8D" w:rsidP="00144209">
            <w:pPr>
              <w:jc w:val="center"/>
              <w:rPr>
                <w:sz w:val="18"/>
                <w:szCs w:val="18"/>
              </w:rPr>
            </w:pPr>
            <w:r w:rsidRPr="00FC041B">
              <w:rPr>
                <w:sz w:val="18"/>
                <w:szCs w:val="18"/>
              </w:rPr>
              <w:t>[0.002]</w:t>
            </w:r>
          </w:p>
        </w:tc>
        <w:tc>
          <w:tcPr>
            <w:tcW w:w="460" w:type="pct"/>
            <w:tcBorders>
              <w:top w:val="nil"/>
              <w:left w:val="nil"/>
              <w:bottom w:val="nil"/>
              <w:right w:val="nil"/>
            </w:tcBorders>
            <w:tcMar>
              <w:left w:w="14" w:type="dxa"/>
              <w:right w:w="14" w:type="dxa"/>
            </w:tcMar>
            <w:vAlign w:val="bottom"/>
          </w:tcPr>
          <w:p w14:paraId="4EF0A726" w14:textId="48BD9475" w:rsidR="00072F8D" w:rsidRPr="00FC041B" w:rsidRDefault="00072F8D" w:rsidP="00144209">
            <w:pPr>
              <w:jc w:val="center"/>
              <w:rPr>
                <w:sz w:val="18"/>
                <w:szCs w:val="18"/>
              </w:rPr>
            </w:pPr>
            <w:r w:rsidRPr="00FC041B">
              <w:rPr>
                <w:sz w:val="18"/>
                <w:szCs w:val="18"/>
              </w:rPr>
              <w:t>[0.002]</w:t>
            </w:r>
          </w:p>
        </w:tc>
        <w:tc>
          <w:tcPr>
            <w:tcW w:w="460" w:type="pct"/>
            <w:tcBorders>
              <w:top w:val="nil"/>
              <w:left w:val="nil"/>
              <w:bottom w:val="nil"/>
              <w:right w:val="nil"/>
            </w:tcBorders>
            <w:tcMar>
              <w:left w:w="14" w:type="dxa"/>
              <w:right w:w="14" w:type="dxa"/>
            </w:tcMar>
            <w:vAlign w:val="bottom"/>
          </w:tcPr>
          <w:p w14:paraId="014934B3" w14:textId="745D0BB4" w:rsidR="00072F8D" w:rsidRPr="00FC041B" w:rsidRDefault="00072F8D" w:rsidP="00144209">
            <w:pPr>
              <w:jc w:val="center"/>
              <w:rPr>
                <w:sz w:val="18"/>
                <w:szCs w:val="18"/>
              </w:rPr>
            </w:pPr>
            <w:r w:rsidRPr="00FC041B">
              <w:rPr>
                <w:sz w:val="18"/>
                <w:szCs w:val="18"/>
              </w:rPr>
              <w:t>[0.005]</w:t>
            </w:r>
          </w:p>
        </w:tc>
        <w:tc>
          <w:tcPr>
            <w:tcW w:w="459" w:type="pct"/>
            <w:tcBorders>
              <w:top w:val="nil"/>
              <w:left w:val="nil"/>
              <w:bottom w:val="nil"/>
              <w:right w:val="nil"/>
            </w:tcBorders>
            <w:tcMar>
              <w:left w:w="14" w:type="dxa"/>
              <w:right w:w="14" w:type="dxa"/>
            </w:tcMar>
            <w:vAlign w:val="bottom"/>
          </w:tcPr>
          <w:p w14:paraId="70776CF9" w14:textId="26C3BF52" w:rsidR="00072F8D" w:rsidRPr="00FC041B" w:rsidRDefault="00072F8D" w:rsidP="00144209">
            <w:pPr>
              <w:jc w:val="center"/>
              <w:rPr>
                <w:sz w:val="18"/>
                <w:szCs w:val="18"/>
              </w:rPr>
            </w:pPr>
            <w:r w:rsidRPr="00FC041B">
              <w:rPr>
                <w:sz w:val="18"/>
                <w:szCs w:val="18"/>
              </w:rPr>
              <w:t>[0.003]</w:t>
            </w:r>
          </w:p>
        </w:tc>
        <w:tc>
          <w:tcPr>
            <w:tcW w:w="459" w:type="pct"/>
            <w:tcBorders>
              <w:top w:val="nil"/>
              <w:left w:val="nil"/>
              <w:bottom w:val="nil"/>
              <w:right w:val="nil"/>
            </w:tcBorders>
            <w:tcMar>
              <w:left w:w="14" w:type="dxa"/>
              <w:right w:w="14" w:type="dxa"/>
            </w:tcMar>
            <w:vAlign w:val="bottom"/>
          </w:tcPr>
          <w:p w14:paraId="309C8445" w14:textId="209A5DC7" w:rsidR="00072F8D" w:rsidRPr="00FC041B" w:rsidRDefault="00072F8D" w:rsidP="00144209">
            <w:pPr>
              <w:jc w:val="center"/>
              <w:rPr>
                <w:sz w:val="18"/>
                <w:szCs w:val="18"/>
              </w:rPr>
            </w:pPr>
            <w:r w:rsidRPr="00FC041B">
              <w:rPr>
                <w:sz w:val="18"/>
                <w:szCs w:val="18"/>
              </w:rPr>
              <w:t>[0.003]</w:t>
            </w:r>
          </w:p>
        </w:tc>
        <w:tc>
          <w:tcPr>
            <w:tcW w:w="459" w:type="pct"/>
            <w:tcBorders>
              <w:top w:val="nil"/>
              <w:left w:val="nil"/>
              <w:bottom w:val="nil"/>
              <w:right w:val="nil"/>
            </w:tcBorders>
            <w:tcMar>
              <w:left w:w="14" w:type="dxa"/>
              <w:right w:w="14" w:type="dxa"/>
            </w:tcMar>
            <w:vAlign w:val="bottom"/>
          </w:tcPr>
          <w:p w14:paraId="7F8B1B29" w14:textId="3F97E650" w:rsidR="00072F8D" w:rsidRPr="00FC041B" w:rsidRDefault="00072F8D" w:rsidP="00144209">
            <w:pPr>
              <w:jc w:val="center"/>
              <w:rPr>
                <w:sz w:val="18"/>
                <w:szCs w:val="18"/>
              </w:rPr>
            </w:pPr>
            <w:r w:rsidRPr="00FC041B">
              <w:rPr>
                <w:sz w:val="18"/>
                <w:szCs w:val="18"/>
              </w:rPr>
              <w:t>[0.004]</w:t>
            </w:r>
          </w:p>
        </w:tc>
        <w:tc>
          <w:tcPr>
            <w:tcW w:w="459" w:type="pct"/>
            <w:tcBorders>
              <w:top w:val="nil"/>
              <w:left w:val="nil"/>
              <w:bottom w:val="nil"/>
              <w:right w:val="nil"/>
            </w:tcBorders>
            <w:tcMar>
              <w:left w:w="14" w:type="dxa"/>
              <w:right w:w="14" w:type="dxa"/>
            </w:tcMar>
            <w:vAlign w:val="bottom"/>
          </w:tcPr>
          <w:p w14:paraId="169DFAC5" w14:textId="4E0DFA7B" w:rsidR="00072F8D" w:rsidRPr="00FC041B" w:rsidRDefault="00072F8D" w:rsidP="00144209">
            <w:pPr>
              <w:jc w:val="center"/>
              <w:rPr>
                <w:sz w:val="18"/>
                <w:szCs w:val="18"/>
              </w:rPr>
            </w:pPr>
            <w:r w:rsidRPr="00FC041B">
              <w:rPr>
                <w:sz w:val="18"/>
                <w:szCs w:val="18"/>
              </w:rPr>
              <w:t>[0.003]</w:t>
            </w:r>
          </w:p>
        </w:tc>
        <w:tc>
          <w:tcPr>
            <w:tcW w:w="395" w:type="pct"/>
            <w:tcBorders>
              <w:top w:val="nil"/>
              <w:left w:val="nil"/>
              <w:bottom w:val="nil"/>
              <w:right w:val="nil"/>
            </w:tcBorders>
            <w:tcMar>
              <w:left w:w="14" w:type="dxa"/>
              <w:right w:w="14" w:type="dxa"/>
            </w:tcMar>
            <w:vAlign w:val="bottom"/>
          </w:tcPr>
          <w:p w14:paraId="45AA093E" w14:textId="3ABC3839" w:rsidR="00072F8D" w:rsidRPr="00FC041B" w:rsidRDefault="00072F8D" w:rsidP="00144209">
            <w:pPr>
              <w:jc w:val="center"/>
              <w:rPr>
                <w:sz w:val="18"/>
                <w:szCs w:val="18"/>
              </w:rPr>
            </w:pPr>
            <w:r w:rsidRPr="00FC041B">
              <w:rPr>
                <w:sz w:val="18"/>
                <w:szCs w:val="18"/>
              </w:rPr>
              <w:t>[0.003]</w:t>
            </w:r>
          </w:p>
        </w:tc>
        <w:tc>
          <w:tcPr>
            <w:tcW w:w="438" w:type="pct"/>
            <w:tcBorders>
              <w:top w:val="nil"/>
              <w:left w:val="nil"/>
              <w:bottom w:val="nil"/>
              <w:right w:val="nil"/>
            </w:tcBorders>
            <w:tcMar>
              <w:left w:w="14" w:type="dxa"/>
              <w:right w:w="14" w:type="dxa"/>
            </w:tcMar>
            <w:vAlign w:val="bottom"/>
          </w:tcPr>
          <w:p w14:paraId="273179C6" w14:textId="792FC06B" w:rsidR="00072F8D" w:rsidRPr="00FC041B" w:rsidRDefault="00072F8D" w:rsidP="00144209">
            <w:pPr>
              <w:jc w:val="center"/>
              <w:rPr>
                <w:sz w:val="18"/>
                <w:szCs w:val="18"/>
              </w:rPr>
            </w:pPr>
            <w:r w:rsidRPr="00FC041B">
              <w:rPr>
                <w:sz w:val="18"/>
                <w:szCs w:val="18"/>
              </w:rPr>
              <w:t>[0.000]</w:t>
            </w:r>
          </w:p>
        </w:tc>
        <w:tc>
          <w:tcPr>
            <w:tcW w:w="385" w:type="pct"/>
            <w:tcBorders>
              <w:top w:val="nil"/>
              <w:left w:val="nil"/>
              <w:bottom w:val="nil"/>
            </w:tcBorders>
            <w:tcMar>
              <w:left w:w="14" w:type="dxa"/>
              <w:right w:w="14" w:type="dxa"/>
            </w:tcMar>
            <w:vAlign w:val="bottom"/>
          </w:tcPr>
          <w:p w14:paraId="30196A23" w14:textId="688C2DF7" w:rsidR="00072F8D" w:rsidRPr="00FC041B" w:rsidRDefault="00072F8D" w:rsidP="00144209">
            <w:pPr>
              <w:jc w:val="center"/>
              <w:rPr>
                <w:sz w:val="18"/>
                <w:szCs w:val="18"/>
              </w:rPr>
            </w:pPr>
            <w:r w:rsidRPr="00FC041B">
              <w:rPr>
                <w:sz w:val="18"/>
                <w:szCs w:val="18"/>
              </w:rPr>
              <w:t>[0.003]</w:t>
            </w:r>
          </w:p>
        </w:tc>
      </w:tr>
      <w:tr w:rsidR="00D66EE6" w:rsidRPr="00FC041B" w14:paraId="39C98580" w14:textId="77777777" w:rsidTr="00ED081A">
        <w:trPr>
          <w:jc w:val="center"/>
        </w:trPr>
        <w:tc>
          <w:tcPr>
            <w:tcW w:w="545" w:type="pct"/>
            <w:tcBorders>
              <w:top w:val="nil"/>
              <w:bottom w:val="nil"/>
              <w:right w:val="nil"/>
            </w:tcBorders>
            <w:tcMar>
              <w:left w:w="43" w:type="dxa"/>
              <w:right w:w="0" w:type="dxa"/>
            </w:tcMar>
          </w:tcPr>
          <w:p w14:paraId="0F9743EF" w14:textId="40548B49" w:rsidR="00D66EE6" w:rsidRPr="00FC041B" w:rsidRDefault="00D66EE6" w:rsidP="00144209">
            <w:pPr>
              <w:rPr>
                <w:sz w:val="18"/>
                <w:szCs w:val="18"/>
              </w:rPr>
            </w:pPr>
            <w:r w:rsidRPr="00FC041B">
              <w:rPr>
                <w:sz w:val="18"/>
                <w:szCs w:val="18"/>
              </w:rPr>
              <w:t>* Power conc.</w:t>
            </w:r>
          </w:p>
        </w:tc>
        <w:tc>
          <w:tcPr>
            <w:tcW w:w="481" w:type="pct"/>
            <w:tcBorders>
              <w:top w:val="nil"/>
              <w:left w:val="nil"/>
              <w:bottom w:val="nil"/>
              <w:right w:val="nil"/>
            </w:tcBorders>
            <w:tcMar>
              <w:left w:w="14" w:type="dxa"/>
              <w:right w:w="14" w:type="dxa"/>
            </w:tcMar>
            <w:vAlign w:val="bottom"/>
          </w:tcPr>
          <w:p w14:paraId="3915E87D" w14:textId="5CF21B55" w:rsidR="00D66EE6" w:rsidRPr="00FC041B" w:rsidRDefault="00D66EE6" w:rsidP="00144209">
            <w:pPr>
              <w:jc w:val="center"/>
              <w:rPr>
                <w:sz w:val="18"/>
                <w:szCs w:val="18"/>
              </w:rPr>
            </w:pPr>
            <w:r w:rsidRPr="00FC041B">
              <w:rPr>
                <w:sz w:val="18"/>
                <w:szCs w:val="18"/>
              </w:rPr>
              <w:t>-0.026***</w:t>
            </w:r>
          </w:p>
        </w:tc>
        <w:tc>
          <w:tcPr>
            <w:tcW w:w="460" w:type="pct"/>
            <w:tcBorders>
              <w:top w:val="nil"/>
              <w:left w:val="nil"/>
              <w:bottom w:val="nil"/>
              <w:right w:val="nil"/>
            </w:tcBorders>
            <w:tcMar>
              <w:left w:w="14" w:type="dxa"/>
              <w:right w:w="14" w:type="dxa"/>
            </w:tcMar>
            <w:vAlign w:val="bottom"/>
          </w:tcPr>
          <w:p w14:paraId="1884D3E3" w14:textId="215000E2" w:rsidR="00D66EE6" w:rsidRPr="00FC041B" w:rsidRDefault="00D66EE6" w:rsidP="00144209">
            <w:pPr>
              <w:jc w:val="center"/>
              <w:rPr>
                <w:sz w:val="18"/>
                <w:szCs w:val="18"/>
              </w:rPr>
            </w:pPr>
            <w:r w:rsidRPr="00FC041B">
              <w:rPr>
                <w:sz w:val="18"/>
                <w:szCs w:val="18"/>
              </w:rPr>
              <w:t>-0.039***</w:t>
            </w:r>
          </w:p>
        </w:tc>
        <w:tc>
          <w:tcPr>
            <w:tcW w:w="460" w:type="pct"/>
            <w:tcBorders>
              <w:top w:val="nil"/>
              <w:left w:val="nil"/>
              <w:bottom w:val="nil"/>
              <w:right w:val="nil"/>
            </w:tcBorders>
            <w:tcMar>
              <w:left w:w="14" w:type="dxa"/>
              <w:right w:w="14" w:type="dxa"/>
            </w:tcMar>
            <w:vAlign w:val="bottom"/>
          </w:tcPr>
          <w:p w14:paraId="3AC16217" w14:textId="1DED7AB9" w:rsidR="00D66EE6" w:rsidRPr="00FC041B" w:rsidRDefault="00D66EE6" w:rsidP="00144209">
            <w:pPr>
              <w:jc w:val="center"/>
              <w:rPr>
                <w:sz w:val="18"/>
                <w:szCs w:val="18"/>
              </w:rPr>
            </w:pPr>
            <w:r w:rsidRPr="00FC041B">
              <w:rPr>
                <w:sz w:val="18"/>
                <w:szCs w:val="18"/>
              </w:rPr>
              <w:t>-0.040***</w:t>
            </w:r>
          </w:p>
        </w:tc>
        <w:tc>
          <w:tcPr>
            <w:tcW w:w="459" w:type="pct"/>
            <w:tcBorders>
              <w:top w:val="nil"/>
              <w:left w:val="nil"/>
              <w:bottom w:val="nil"/>
              <w:right w:val="nil"/>
            </w:tcBorders>
            <w:tcMar>
              <w:left w:w="14" w:type="dxa"/>
              <w:right w:w="14" w:type="dxa"/>
            </w:tcMar>
            <w:vAlign w:val="bottom"/>
          </w:tcPr>
          <w:p w14:paraId="27DCCFCB" w14:textId="52F49F45" w:rsidR="00D66EE6" w:rsidRPr="00FC041B" w:rsidRDefault="00D66EE6" w:rsidP="00144209">
            <w:pPr>
              <w:jc w:val="center"/>
              <w:rPr>
                <w:sz w:val="18"/>
                <w:szCs w:val="18"/>
              </w:rPr>
            </w:pPr>
            <w:r w:rsidRPr="00FC041B">
              <w:rPr>
                <w:sz w:val="18"/>
                <w:szCs w:val="18"/>
              </w:rPr>
              <w:t>-0.039***</w:t>
            </w:r>
          </w:p>
        </w:tc>
        <w:tc>
          <w:tcPr>
            <w:tcW w:w="459" w:type="pct"/>
            <w:tcBorders>
              <w:top w:val="nil"/>
              <w:left w:val="nil"/>
              <w:bottom w:val="nil"/>
              <w:right w:val="nil"/>
            </w:tcBorders>
            <w:tcMar>
              <w:left w:w="14" w:type="dxa"/>
              <w:right w:w="14" w:type="dxa"/>
            </w:tcMar>
            <w:vAlign w:val="bottom"/>
          </w:tcPr>
          <w:p w14:paraId="5D1C6481" w14:textId="40833934" w:rsidR="00D66EE6" w:rsidRPr="00FC041B" w:rsidRDefault="00D66EE6" w:rsidP="00144209">
            <w:pPr>
              <w:jc w:val="center"/>
              <w:rPr>
                <w:sz w:val="18"/>
                <w:szCs w:val="18"/>
              </w:rPr>
            </w:pPr>
            <w:r w:rsidRPr="00FC041B">
              <w:rPr>
                <w:sz w:val="18"/>
                <w:szCs w:val="18"/>
              </w:rPr>
              <w:t>-0.044***</w:t>
            </w:r>
          </w:p>
        </w:tc>
        <w:tc>
          <w:tcPr>
            <w:tcW w:w="459" w:type="pct"/>
            <w:tcBorders>
              <w:top w:val="nil"/>
              <w:left w:val="nil"/>
              <w:bottom w:val="nil"/>
              <w:right w:val="nil"/>
            </w:tcBorders>
            <w:tcMar>
              <w:left w:w="14" w:type="dxa"/>
              <w:right w:w="14" w:type="dxa"/>
            </w:tcMar>
            <w:vAlign w:val="bottom"/>
          </w:tcPr>
          <w:p w14:paraId="254886D3" w14:textId="10625504" w:rsidR="00D66EE6" w:rsidRPr="00FC041B" w:rsidRDefault="00D66EE6" w:rsidP="00144209">
            <w:pPr>
              <w:jc w:val="center"/>
              <w:rPr>
                <w:sz w:val="18"/>
                <w:szCs w:val="18"/>
              </w:rPr>
            </w:pPr>
            <w:r w:rsidRPr="00FC041B">
              <w:rPr>
                <w:sz w:val="18"/>
                <w:szCs w:val="18"/>
              </w:rPr>
              <w:t>-0.053***</w:t>
            </w:r>
          </w:p>
        </w:tc>
        <w:tc>
          <w:tcPr>
            <w:tcW w:w="459" w:type="pct"/>
            <w:tcBorders>
              <w:top w:val="nil"/>
              <w:left w:val="nil"/>
              <w:bottom w:val="nil"/>
              <w:right w:val="nil"/>
            </w:tcBorders>
            <w:tcMar>
              <w:left w:w="14" w:type="dxa"/>
              <w:right w:w="14" w:type="dxa"/>
            </w:tcMar>
            <w:vAlign w:val="bottom"/>
          </w:tcPr>
          <w:p w14:paraId="6A691DF3" w14:textId="4917B713" w:rsidR="00D66EE6" w:rsidRPr="00FC041B" w:rsidRDefault="00D66EE6" w:rsidP="00144209">
            <w:pPr>
              <w:jc w:val="center"/>
              <w:rPr>
                <w:sz w:val="18"/>
                <w:szCs w:val="18"/>
              </w:rPr>
            </w:pPr>
            <w:r w:rsidRPr="00FC041B">
              <w:rPr>
                <w:sz w:val="18"/>
                <w:szCs w:val="18"/>
              </w:rPr>
              <w:t>-0.034***</w:t>
            </w:r>
          </w:p>
        </w:tc>
        <w:tc>
          <w:tcPr>
            <w:tcW w:w="395" w:type="pct"/>
            <w:tcBorders>
              <w:top w:val="nil"/>
              <w:left w:val="nil"/>
              <w:bottom w:val="nil"/>
              <w:right w:val="nil"/>
            </w:tcBorders>
            <w:tcMar>
              <w:left w:w="14" w:type="dxa"/>
              <w:right w:w="14" w:type="dxa"/>
            </w:tcMar>
            <w:vAlign w:val="bottom"/>
          </w:tcPr>
          <w:p w14:paraId="5DAED030" w14:textId="30B55E35" w:rsidR="00D66EE6" w:rsidRPr="00FC041B" w:rsidRDefault="00D66EE6" w:rsidP="00144209">
            <w:pPr>
              <w:jc w:val="center"/>
              <w:rPr>
                <w:sz w:val="18"/>
                <w:szCs w:val="18"/>
              </w:rPr>
            </w:pPr>
            <w:r w:rsidRPr="00FC041B">
              <w:rPr>
                <w:sz w:val="18"/>
                <w:szCs w:val="18"/>
              </w:rPr>
              <w:t>-0.042***</w:t>
            </w:r>
          </w:p>
        </w:tc>
        <w:tc>
          <w:tcPr>
            <w:tcW w:w="438" w:type="pct"/>
            <w:tcBorders>
              <w:top w:val="nil"/>
              <w:left w:val="nil"/>
              <w:bottom w:val="nil"/>
              <w:right w:val="nil"/>
            </w:tcBorders>
            <w:tcMar>
              <w:left w:w="14" w:type="dxa"/>
              <w:right w:w="14" w:type="dxa"/>
            </w:tcMar>
            <w:vAlign w:val="bottom"/>
          </w:tcPr>
          <w:p w14:paraId="1675A445" w14:textId="4E9B56BE" w:rsidR="00D66EE6" w:rsidRPr="00FC041B" w:rsidRDefault="00D66EE6" w:rsidP="00144209">
            <w:pPr>
              <w:jc w:val="center"/>
              <w:rPr>
                <w:sz w:val="18"/>
                <w:szCs w:val="18"/>
              </w:rPr>
            </w:pPr>
            <w:r w:rsidRPr="00FC041B">
              <w:rPr>
                <w:sz w:val="18"/>
                <w:szCs w:val="18"/>
              </w:rPr>
              <w:t>-0.002***</w:t>
            </w:r>
          </w:p>
        </w:tc>
        <w:tc>
          <w:tcPr>
            <w:tcW w:w="385" w:type="pct"/>
            <w:tcBorders>
              <w:top w:val="nil"/>
              <w:left w:val="nil"/>
              <w:bottom w:val="nil"/>
            </w:tcBorders>
            <w:tcMar>
              <w:left w:w="14" w:type="dxa"/>
              <w:right w:w="14" w:type="dxa"/>
            </w:tcMar>
            <w:vAlign w:val="bottom"/>
          </w:tcPr>
          <w:p w14:paraId="3A2BB4F2" w14:textId="2E694216" w:rsidR="00D66EE6" w:rsidRPr="00FC041B" w:rsidRDefault="00D66EE6" w:rsidP="00144209">
            <w:pPr>
              <w:jc w:val="center"/>
              <w:rPr>
                <w:sz w:val="18"/>
                <w:szCs w:val="18"/>
              </w:rPr>
            </w:pPr>
            <w:r w:rsidRPr="00FC041B">
              <w:rPr>
                <w:sz w:val="18"/>
                <w:szCs w:val="18"/>
              </w:rPr>
              <w:t>-0.032***</w:t>
            </w:r>
          </w:p>
        </w:tc>
      </w:tr>
      <w:tr w:rsidR="00D66EE6" w:rsidRPr="00FC041B" w14:paraId="4B81B77E" w14:textId="77777777" w:rsidTr="00ED081A">
        <w:trPr>
          <w:jc w:val="center"/>
        </w:trPr>
        <w:tc>
          <w:tcPr>
            <w:tcW w:w="545" w:type="pct"/>
            <w:tcBorders>
              <w:top w:val="nil"/>
              <w:bottom w:val="single" w:sz="2" w:space="0" w:color="auto"/>
              <w:right w:val="nil"/>
            </w:tcBorders>
            <w:tcMar>
              <w:left w:w="43" w:type="dxa"/>
              <w:right w:w="0" w:type="dxa"/>
            </w:tcMar>
          </w:tcPr>
          <w:p w14:paraId="03135453" w14:textId="67EE698F" w:rsidR="00D66EE6" w:rsidRPr="00FC041B" w:rsidRDefault="00D66EE6" w:rsidP="00144209">
            <w:pPr>
              <w:rPr>
                <w:sz w:val="18"/>
                <w:szCs w:val="18"/>
              </w:rPr>
            </w:pPr>
            <w:r w:rsidRPr="00FC041B">
              <w:rPr>
                <w:sz w:val="18"/>
                <w:szCs w:val="18"/>
              </w:rPr>
              <w:t xml:space="preserve">      index</w:t>
            </w:r>
          </w:p>
        </w:tc>
        <w:tc>
          <w:tcPr>
            <w:tcW w:w="481" w:type="pct"/>
            <w:tcBorders>
              <w:top w:val="nil"/>
              <w:left w:val="nil"/>
              <w:bottom w:val="single" w:sz="2" w:space="0" w:color="auto"/>
              <w:right w:val="nil"/>
            </w:tcBorders>
            <w:tcMar>
              <w:left w:w="14" w:type="dxa"/>
              <w:right w:w="14" w:type="dxa"/>
            </w:tcMar>
            <w:vAlign w:val="bottom"/>
          </w:tcPr>
          <w:p w14:paraId="179698F2" w14:textId="352716C2" w:rsidR="00D66EE6" w:rsidRPr="00FC041B" w:rsidRDefault="00D66EE6" w:rsidP="00144209">
            <w:pPr>
              <w:jc w:val="center"/>
              <w:rPr>
                <w:sz w:val="18"/>
                <w:szCs w:val="18"/>
              </w:rPr>
            </w:pPr>
            <w:r w:rsidRPr="00FC041B">
              <w:rPr>
                <w:sz w:val="18"/>
                <w:szCs w:val="18"/>
              </w:rPr>
              <w:t>[0.006]</w:t>
            </w:r>
          </w:p>
        </w:tc>
        <w:tc>
          <w:tcPr>
            <w:tcW w:w="460" w:type="pct"/>
            <w:tcBorders>
              <w:top w:val="nil"/>
              <w:left w:val="nil"/>
              <w:bottom w:val="single" w:sz="2" w:space="0" w:color="auto"/>
              <w:right w:val="nil"/>
            </w:tcBorders>
            <w:tcMar>
              <w:left w:w="14" w:type="dxa"/>
              <w:right w:w="14" w:type="dxa"/>
            </w:tcMar>
            <w:vAlign w:val="bottom"/>
          </w:tcPr>
          <w:p w14:paraId="07763684" w14:textId="2FFFBCFE" w:rsidR="00D66EE6" w:rsidRPr="00FC041B" w:rsidRDefault="00D66EE6" w:rsidP="00144209">
            <w:pPr>
              <w:jc w:val="center"/>
              <w:rPr>
                <w:sz w:val="18"/>
                <w:szCs w:val="18"/>
              </w:rPr>
            </w:pPr>
            <w:r w:rsidRPr="00FC041B">
              <w:rPr>
                <w:sz w:val="18"/>
                <w:szCs w:val="18"/>
              </w:rPr>
              <w:t>[0.004]</w:t>
            </w:r>
          </w:p>
        </w:tc>
        <w:tc>
          <w:tcPr>
            <w:tcW w:w="460" w:type="pct"/>
            <w:tcBorders>
              <w:top w:val="nil"/>
              <w:left w:val="nil"/>
              <w:bottom w:val="single" w:sz="2" w:space="0" w:color="auto"/>
              <w:right w:val="nil"/>
            </w:tcBorders>
            <w:tcMar>
              <w:left w:w="14" w:type="dxa"/>
              <w:right w:w="14" w:type="dxa"/>
            </w:tcMar>
            <w:vAlign w:val="bottom"/>
          </w:tcPr>
          <w:p w14:paraId="5D160BB7" w14:textId="49CC4BC5" w:rsidR="00D66EE6" w:rsidRPr="00FC041B" w:rsidRDefault="00D66EE6" w:rsidP="00144209">
            <w:pPr>
              <w:jc w:val="center"/>
              <w:rPr>
                <w:sz w:val="18"/>
                <w:szCs w:val="18"/>
              </w:rPr>
            </w:pPr>
            <w:r w:rsidRPr="00FC041B">
              <w:rPr>
                <w:sz w:val="18"/>
                <w:szCs w:val="18"/>
              </w:rPr>
              <w:t>[0.005]</w:t>
            </w:r>
          </w:p>
        </w:tc>
        <w:tc>
          <w:tcPr>
            <w:tcW w:w="459" w:type="pct"/>
            <w:tcBorders>
              <w:top w:val="nil"/>
              <w:left w:val="nil"/>
              <w:bottom w:val="single" w:sz="2" w:space="0" w:color="auto"/>
              <w:right w:val="nil"/>
            </w:tcBorders>
            <w:tcMar>
              <w:left w:w="14" w:type="dxa"/>
              <w:right w:w="14" w:type="dxa"/>
            </w:tcMar>
            <w:vAlign w:val="bottom"/>
          </w:tcPr>
          <w:p w14:paraId="31CC5A4D" w14:textId="006BD5E0" w:rsidR="00D66EE6" w:rsidRPr="00FC041B" w:rsidRDefault="00D66EE6" w:rsidP="00144209">
            <w:pPr>
              <w:jc w:val="center"/>
              <w:rPr>
                <w:sz w:val="18"/>
                <w:szCs w:val="18"/>
              </w:rPr>
            </w:pPr>
            <w:r w:rsidRPr="00FC041B">
              <w:rPr>
                <w:sz w:val="18"/>
                <w:szCs w:val="18"/>
              </w:rPr>
              <w:t>[0.006]</w:t>
            </w:r>
          </w:p>
        </w:tc>
        <w:tc>
          <w:tcPr>
            <w:tcW w:w="459" w:type="pct"/>
            <w:tcBorders>
              <w:top w:val="nil"/>
              <w:left w:val="nil"/>
              <w:bottom w:val="single" w:sz="2" w:space="0" w:color="auto"/>
              <w:right w:val="nil"/>
            </w:tcBorders>
            <w:tcMar>
              <w:left w:w="14" w:type="dxa"/>
              <w:right w:w="14" w:type="dxa"/>
            </w:tcMar>
            <w:vAlign w:val="bottom"/>
          </w:tcPr>
          <w:p w14:paraId="07B10841" w14:textId="3316C3DB" w:rsidR="00D66EE6" w:rsidRPr="00FC041B" w:rsidRDefault="00D66EE6" w:rsidP="00144209">
            <w:pPr>
              <w:jc w:val="center"/>
              <w:rPr>
                <w:sz w:val="18"/>
                <w:szCs w:val="18"/>
              </w:rPr>
            </w:pPr>
            <w:r w:rsidRPr="00FC041B">
              <w:rPr>
                <w:sz w:val="18"/>
                <w:szCs w:val="18"/>
              </w:rPr>
              <w:t>[0.006]</w:t>
            </w:r>
          </w:p>
        </w:tc>
        <w:tc>
          <w:tcPr>
            <w:tcW w:w="459" w:type="pct"/>
            <w:tcBorders>
              <w:top w:val="nil"/>
              <w:left w:val="nil"/>
              <w:bottom w:val="single" w:sz="2" w:space="0" w:color="auto"/>
              <w:right w:val="nil"/>
            </w:tcBorders>
            <w:tcMar>
              <w:left w:w="14" w:type="dxa"/>
              <w:right w:w="14" w:type="dxa"/>
            </w:tcMar>
            <w:vAlign w:val="bottom"/>
          </w:tcPr>
          <w:p w14:paraId="2D9655A5" w14:textId="2753529A" w:rsidR="00D66EE6" w:rsidRPr="00FC041B" w:rsidRDefault="00D66EE6" w:rsidP="00144209">
            <w:pPr>
              <w:jc w:val="center"/>
              <w:rPr>
                <w:sz w:val="18"/>
                <w:szCs w:val="18"/>
              </w:rPr>
            </w:pPr>
            <w:r w:rsidRPr="00FC041B">
              <w:rPr>
                <w:sz w:val="18"/>
                <w:szCs w:val="18"/>
              </w:rPr>
              <w:t>[0.007]</w:t>
            </w:r>
          </w:p>
        </w:tc>
        <w:tc>
          <w:tcPr>
            <w:tcW w:w="459" w:type="pct"/>
            <w:tcBorders>
              <w:top w:val="nil"/>
              <w:left w:val="nil"/>
              <w:bottom w:val="single" w:sz="2" w:space="0" w:color="auto"/>
              <w:right w:val="nil"/>
            </w:tcBorders>
            <w:tcMar>
              <w:left w:w="14" w:type="dxa"/>
              <w:right w:w="14" w:type="dxa"/>
            </w:tcMar>
            <w:vAlign w:val="bottom"/>
          </w:tcPr>
          <w:p w14:paraId="7B605EF9" w14:textId="5D3918C0" w:rsidR="00D66EE6" w:rsidRPr="00FC041B" w:rsidRDefault="00D66EE6" w:rsidP="00144209">
            <w:pPr>
              <w:jc w:val="center"/>
              <w:rPr>
                <w:sz w:val="18"/>
                <w:szCs w:val="18"/>
              </w:rPr>
            </w:pPr>
            <w:r w:rsidRPr="00FC041B">
              <w:rPr>
                <w:sz w:val="18"/>
                <w:szCs w:val="18"/>
              </w:rPr>
              <w:t>(0.004)</w:t>
            </w:r>
          </w:p>
        </w:tc>
        <w:tc>
          <w:tcPr>
            <w:tcW w:w="395" w:type="pct"/>
            <w:tcBorders>
              <w:top w:val="nil"/>
              <w:left w:val="nil"/>
              <w:bottom w:val="single" w:sz="2" w:space="0" w:color="auto"/>
              <w:right w:val="nil"/>
            </w:tcBorders>
            <w:tcMar>
              <w:left w:w="14" w:type="dxa"/>
              <w:right w:w="14" w:type="dxa"/>
            </w:tcMar>
            <w:vAlign w:val="bottom"/>
          </w:tcPr>
          <w:p w14:paraId="3B2873F6" w14:textId="6C39360B" w:rsidR="00D66EE6" w:rsidRPr="00FC041B" w:rsidRDefault="00D66EE6" w:rsidP="00144209">
            <w:pPr>
              <w:jc w:val="center"/>
              <w:rPr>
                <w:sz w:val="18"/>
                <w:szCs w:val="18"/>
              </w:rPr>
            </w:pPr>
            <w:r w:rsidRPr="00FC041B">
              <w:rPr>
                <w:sz w:val="18"/>
                <w:szCs w:val="18"/>
              </w:rPr>
              <w:t>[0.005]</w:t>
            </w:r>
          </w:p>
        </w:tc>
        <w:tc>
          <w:tcPr>
            <w:tcW w:w="438" w:type="pct"/>
            <w:tcBorders>
              <w:top w:val="nil"/>
              <w:left w:val="nil"/>
              <w:bottom w:val="single" w:sz="2" w:space="0" w:color="auto"/>
              <w:right w:val="nil"/>
            </w:tcBorders>
            <w:tcMar>
              <w:left w:w="14" w:type="dxa"/>
              <w:right w:w="14" w:type="dxa"/>
            </w:tcMar>
            <w:vAlign w:val="bottom"/>
          </w:tcPr>
          <w:p w14:paraId="19F587CD" w14:textId="1B4A307C" w:rsidR="00D66EE6" w:rsidRPr="00FC041B" w:rsidRDefault="00D66EE6" w:rsidP="00144209">
            <w:pPr>
              <w:jc w:val="center"/>
              <w:rPr>
                <w:sz w:val="18"/>
                <w:szCs w:val="18"/>
              </w:rPr>
            </w:pPr>
            <w:r w:rsidRPr="00FC041B">
              <w:rPr>
                <w:sz w:val="18"/>
                <w:szCs w:val="18"/>
              </w:rPr>
              <w:t>[0.000]</w:t>
            </w:r>
          </w:p>
        </w:tc>
        <w:tc>
          <w:tcPr>
            <w:tcW w:w="385" w:type="pct"/>
            <w:tcBorders>
              <w:top w:val="nil"/>
              <w:left w:val="nil"/>
              <w:bottom w:val="single" w:sz="2" w:space="0" w:color="auto"/>
            </w:tcBorders>
            <w:tcMar>
              <w:left w:w="14" w:type="dxa"/>
              <w:right w:w="14" w:type="dxa"/>
            </w:tcMar>
            <w:vAlign w:val="bottom"/>
          </w:tcPr>
          <w:p w14:paraId="7B67785E" w14:textId="1EBDC8C2" w:rsidR="00D66EE6" w:rsidRPr="00FC041B" w:rsidRDefault="00D66EE6" w:rsidP="00144209">
            <w:pPr>
              <w:jc w:val="center"/>
              <w:rPr>
                <w:sz w:val="18"/>
                <w:szCs w:val="18"/>
              </w:rPr>
            </w:pPr>
            <w:r w:rsidRPr="00FC041B">
              <w:rPr>
                <w:sz w:val="18"/>
                <w:szCs w:val="18"/>
              </w:rPr>
              <w:t>[0.006]</w:t>
            </w:r>
          </w:p>
        </w:tc>
      </w:tr>
      <w:tr w:rsidR="00144209" w:rsidRPr="00FC041B" w14:paraId="395165C3" w14:textId="77777777" w:rsidTr="008C48FA">
        <w:trPr>
          <w:jc w:val="center"/>
        </w:trPr>
        <w:tc>
          <w:tcPr>
            <w:tcW w:w="545" w:type="pct"/>
            <w:tcBorders>
              <w:top w:val="single" w:sz="2" w:space="0" w:color="auto"/>
              <w:bottom w:val="nil"/>
            </w:tcBorders>
            <w:shd w:val="clear" w:color="auto" w:fill="E7E6E6" w:themeFill="background2"/>
            <w:tcMar>
              <w:left w:w="43" w:type="dxa"/>
              <w:right w:w="0" w:type="dxa"/>
            </w:tcMar>
          </w:tcPr>
          <w:p w14:paraId="3A648ED3" w14:textId="77777777" w:rsidR="00144209" w:rsidRPr="00FC041B" w:rsidRDefault="00144209" w:rsidP="00144209">
            <w:pPr>
              <w:rPr>
                <w:sz w:val="18"/>
                <w:szCs w:val="18"/>
              </w:rPr>
            </w:pPr>
            <w:r w:rsidRPr="00FC041B">
              <w:rPr>
                <w:b/>
                <w:sz w:val="18"/>
                <w:szCs w:val="18"/>
              </w:rPr>
              <w:t>Covariates</w:t>
            </w:r>
            <w:r w:rsidRPr="00FC041B">
              <w:rPr>
                <w:sz w:val="18"/>
                <w:szCs w:val="18"/>
              </w:rPr>
              <w:t xml:space="preserve"> </w:t>
            </w:r>
          </w:p>
        </w:tc>
        <w:tc>
          <w:tcPr>
            <w:tcW w:w="481" w:type="pct"/>
            <w:tcBorders>
              <w:top w:val="single" w:sz="2" w:space="0" w:color="auto"/>
              <w:bottom w:val="nil"/>
            </w:tcBorders>
            <w:shd w:val="clear" w:color="auto" w:fill="E7E6E6" w:themeFill="background2"/>
          </w:tcPr>
          <w:p w14:paraId="3EC7FC6F" w14:textId="77777777" w:rsidR="00144209" w:rsidRPr="00FC041B" w:rsidRDefault="00144209" w:rsidP="00144209">
            <w:pPr>
              <w:rPr>
                <w:sz w:val="18"/>
                <w:szCs w:val="18"/>
              </w:rPr>
            </w:pPr>
          </w:p>
        </w:tc>
        <w:tc>
          <w:tcPr>
            <w:tcW w:w="460" w:type="pct"/>
            <w:tcBorders>
              <w:top w:val="single" w:sz="2" w:space="0" w:color="auto"/>
              <w:bottom w:val="nil"/>
            </w:tcBorders>
            <w:shd w:val="clear" w:color="auto" w:fill="E7E6E6" w:themeFill="background2"/>
            <w:tcMar>
              <w:left w:w="14" w:type="dxa"/>
              <w:right w:w="14" w:type="dxa"/>
            </w:tcMar>
          </w:tcPr>
          <w:p w14:paraId="192C089E" w14:textId="77777777" w:rsidR="00144209" w:rsidRPr="00FC041B" w:rsidRDefault="00144209" w:rsidP="00144209">
            <w:pPr>
              <w:jc w:val="center"/>
              <w:rPr>
                <w:sz w:val="18"/>
                <w:szCs w:val="18"/>
              </w:rPr>
            </w:pPr>
          </w:p>
        </w:tc>
        <w:tc>
          <w:tcPr>
            <w:tcW w:w="460" w:type="pct"/>
            <w:tcBorders>
              <w:top w:val="single" w:sz="2" w:space="0" w:color="auto"/>
              <w:bottom w:val="nil"/>
            </w:tcBorders>
            <w:shd w:val="clear" w:color="auto" w:fill="E7E6E6" w:themeFill="background2"/>
            <w:tcMar>
              <w:left w:w="14" w:type="dxa"/>
              <w:right w:w="14" w:type="dxa"/>
            </w:tcMar>
          </w:tcPr>
          <w:p w14:paraId="49534427" w14:textId="77777777" w:rsidR="00144209" w:rsidRPr="00FC041B" w:rsidRDefault="00144209" w:rsidP="00144209">
            <w:pPr>
              <w:jc w:val="center"/>
              <w:rPr>
                <w:sz w:val="18"/>
                <w:szCs w:val="18"/>
              </w:rPr>
            </w:pPr>
          </w:p>
        </w:tc>
        <w:tc>
          <w:tcPr>
            <w:tcW w:w="459" w:type="pct"/>
            <w:tcBorders>
              <w:top w:val="single" w:sz="2" w:space="0" w:color="auto"/>
              <w:bottom w:val="nil"/>
            </w:tcBorders>
            <w:shd w:val="clear" w:color="auto" w:fill="E7E6E6" w:themeFill="background2"/>
            <w:tcMar>
              <w:left w:w="14" w:type="dxa"/>
              <w:right w:w="14" w:type="dxa"/>
            </w:tcMar>
          </w:tcPr>
          <w:p w14:paraId="1A6A7332" w14:textId="77777777" w:rsidR="00144209" w:rsidRPr="00FC041B" w:rsidRDefault="00144209" w:rsidP="00144209">
            <w:pPr>
              <w:jc w:val="center"/>
              <w:rPr>
                <w:sz w:val="18"/>
                <w:szCs w:val="18"/>
              </w:rPr>
            </w:pPr>
          </w:p>
        </w:tc>
        <w:tc>
          <w:tcPr>
            <w:tcW w:w="459" w:type="pct"/>
            <w:tcBorders>
              <w:top w:val="single" w:sz="2" w:space="0" w:color="auto"/>
              <w:bottom w:val="nil"/>
            </w:tcBorders>
            <w:shd w:val="clear" w:color="auto" w:fill="E7E6E6" w:themeFill="background2"/>
            <w:tcMar>
              <w:left w:w="14" w:type="dxa"/>
              <w:right w:w="14" w:type="dxa"/>
            </w:tcMar>
          </w:tcPr>
          <w:p w14:paraId="00D215A4" w14:textId="77777777" w:rsidR="00144209" w:rsidRPr="00FC041B" w:rsidRDefault="00144209" w:rsidP="00144209">
            <w:pPr>
              <w:jc w:val="center"/>
              <w:rPr>
                <w:sz w:val="18"/>
                <w:szCs w:val="18"/>
              </w:rPr>
            </w:pPr>
          </w:p>
        </w:tc>
        <w:tc>
          <w:tcPr>
            <w:tcW w:w="459" w:type="pct"/>
            <w:tcBorders>
              <w:top w:val="single" w:sz="2" w:space="0" w:color="auto"/>
              <w:bottom w:val="nil"/>
            </w:tcBorders>
            <w:shd w:val="clear" w:color="auto" w:fill="E7E6E6" w:themeFill="background2"/>
            <w:tcMar>
              <w:left w:w="14" w:type="dxa"/>
              <w:right w:w="14" w:type="dxa"/>
            </w:tcMar>
          </w:tcPr>
          <w:p w14:paraId="1694EB34" w14:textId="77777777" w:rsidR="00144209" w:rsidRPr="00FC041B" w:rsidRDefault="00144209" w:rsidP="00144209">
            <w:pPr>
              <w:jc w:val="center"/>
              <w:rPr>
                <w:sz w:val="18"/>
                <w:szCs w:val="18"/>
              </w:rPr>
            </w:pPr>
          </w:p>
        </w:tc>
        <w:tc>
          <w:tcPr>
            <w:tcW w:w="459" w:type="pct"/>
            <w:tcBorders>
              <w:top w:val="single" w:sz="2" w:space="0" w:color="auto"/>
              <w:bottom w:val="nil"/>
            </w:tcBorders>
            <w:shd w:val="clear" w:color="auto" w:fill="E7E6E6" w:themeFill="background2"/>
          </w:tcPr>
          <w:p w14:paraId="6A0FED53" w14:textId="77777777" w:rsidR="00144209" w:rsidRPr="00FC041B" w:rsidRDefault="00144209" w:rsidP="00144209">
            <w:pPr>
              <w:jc w:val="center"/>
              <w:rPr>
                <w:sz w:val="18"/>
                <w:szCs w:val="18"/>
              </w:rPr>
            </w:pPr>
          </w:p>
        </w:tc>
        <w:tc>
          <w:tcPr>
            <w:tcW w:w="395" w:type="pct"/>
            <w:tcBorders>
              <w:top w:val="single" w:sz="2" w:space="0" w:color="auto"/>
              <w:bottom w:val="nil"/>
            </w:tcBorders>
            <w:shd w:val="clear" w:color="auto" w:fill="E7E6E6" w:themeFill="background2"/>
            <w:tcMar>
              <w:left w:w="14" w:type="dxa"/>
              <w:right w:w="14" w:type="dxa"/>
            </w:tcMar>
          </w:tcPr>
          <w:p w14:paraId="001080C8" w14:textId="77777777" w:rsidR="00144209" w:rsidRPr="00FC041B" w:rsidRDefault="00144209" w:rsidP="00144209">
            <w:pPr>
              <w:jc w:val="center"/>
              <w:rPr>
                <w:sz w:val="18"/>
                <w:szCs w:val="18"/>
              </w:rPr>
            </w:pPr>
          </w:p>
        </w:tc>
        <w:tc>
          <w:tcPr>
            <w:tcW w:w="438" w:type="pct"/>
            <w:tcBorders>
              <w:top w:val="single" w:sz="2" w:space="0" w:color="auto"/>
              <w:bottom w:val="nil"/>
            </w:tcBorders>
            <w:shd w:val="clear" w:color="auto" w:fill="E7E6E6" w:themeFill="background2"/>
            <w:tcMar>
              <w:left w:w="14" w:type="dxa"/>
              <w:right w:w="14" w:type="dxa"/>
            </w:tcMar>
          </w:tcPr>
          <w:p w14:paraId="14291894" w14:textId="77777777" w:rsidR="00144209" w:rsidRPr="00FC041B" w:rsidRDefault="00144209" w:rsidP="00144209">
            <w:pPr>
              <w:jc w:val="center"/>
              <w:rPr>
                <w:sz w:val="18"/>
                <w:szCs w:val="18"/>
              </w:rPr>
            </w:pPr>
          </w:p>
        </w:tc>
        <w:tc>
          <w:tcPr>
            <w:tcW w:w="385" w:type="pct"/>
            <w:tcBorders>
              <w:top w:val="single" w:sz="2" w:space="0" w:color="auto"/>
              <w:bottom w:val="nil"/>
            </w:tcBorders>
            <w:shd w:val="clear" w:color="auto" w:fill="E7E6E6" w:themeFill="background2"/>
            <w:tcMar>
              <w:left w:w="14" w:type="dxa"/>
              <w:right w:w="14" w:type="dxa"/>
            </w:tcMar>
          </w:tcPr>
          <w:p w14:paraId="07A0A7C8" w14:textId="77777777" w:rsidR="00144209" w:rsidRPr="00FC041B" w:rsidRDefault="00144209" w:rsidP="00144209">
            <w:pPr>
              <w:jc w:val="center"/>
              <w:rPr>
                <w:sz w:val="18"/>
                <w:szCs w:val="18"/>
              </w:rPr>
            </w:pPr>
          </w:p>
        </w:tc>
      </w:tr>
      <w:tr w:rsidR="00144209" w:rsidRPr="00FC041B" w14:paraId="6FC0A956" w14:textId="77777777" w:rsidTr="008C48FA">
        <w:trPr>
          <w:jc w:val="center"/>
        </w:trPr>
        <w:tc>
          <w:tcPr>
            <w:tcW w:w="545" w:type="pct"/>
            <w:tcBorders>
              <w:top w:val="nil"/>
              <w:bottom w:val="nil"/>
            </w:tcBorders>
            <w:shd w:val="clear" w:color="auto" w:fill="E7E6E6" w:themeFill="background2"/>
            <w:tcMar>
              <w:left w:w="43" w:type="dxa"/>
              <w:right w:w="0" w:type="dxa"/>
            </w:tcMar>
          </w:tcPr>
          <w:p w14:paraId="02B9C3C7" w14:textId="77777777" w:rsidR="00144209" w:rsidRPr="00FC041B" w:rsidRDefault="00144209" w:rsidP="00144209">
            <w:pPr>
              <w:rPr>
                <w:sz w:val="18"/>
                <w:szCs w:val="18"/>
              </w:rPr>
            </w:pPr>
            <w:r w:rsidRPr="00FC041B">
              <w:rPr>
                <w:sz w:val="18"/>
                <w:szCs w:val="18"/>
              </w:rPr>
              <w:t xml:space="preserve">   Basic</w:t>
            </w:r>
          </w:p>
        </w:tc>
        <w:tc>
          <w:tcPr>
            <w:tcW w:w="481" w:type="pct"/>
            <w:tcBorders>
              <w:top w:val="nil"/>
              <w:bottom w:val="nil"/>
            </w:tcBorders>
            <w:shd w:val="clear" w:color="auto" w:fill="E7E6E6" w:themeFill="background2"/>
            <w:tcMar>
              <w:left w:w="14" w:type="dxa"/>
              <w:right w:w="14" w:type="dxa"/>
            </w:tcMar>
          </w:tcPr>
          <w:p w14:paraId="2B9853B4" w14:textId="77777777" w:rsidR="00144209" w:rsidRPr="00FC041B" w:rsidRDefault="00144209" w:rsidP="00144209">
            <w:pPr>
              <w:jc w:val="center"/>
              <w:rPr>
                <w:sz w:val="18"/>
                <w:szCs w:val="18"/>
              </w:rPr>
            </w:pPr>
            <w:r w:rsidRPr="00FC041B">
              <w:rPr>
                <w:sz w:val="18"/>
                <w:szCs w:val="18"/>
              </w:rPr>
              <w:sym w:font="Wingdings" w:char="F0FC"/>
            </w:r>
          </w:p>
        </w:tc>
        <w:tc>
          <w:tcPr>
            <w:tcW w:w="460" w:type="pct"/>
            <w:tcBorders>
              <w:top w:val="nil"/>
              <w:bottom w:val="nil"/>
            </w:tcBorders>
            <w:shd w:val="clear" w:color="auto" w:fill="E7E6E6" w:themeFill="background2"/>
            <w:tcMar>
              <w:left w:w="14" w:type="dxa"/>
              <w:right w:w="14" w:type="dxa"/>
            </w:tcMar>
          </w:tcPr>
          <w:p w14:paraId="0DCFF2E4" w14:textId="77777777" w:rsidR="00144209" w:rsidRPr="00FC041B" w:rsidRDefault="00144209" w:rsidP="00144209">
            <w:pPr>
              <w:jc w:val="center"/>
              <w:rPr>
                <w:sz w:val="18"/>
                <w:szCs w:val="18"/>
              </w:rPr>
            </w:pPr>
          </w:p>
        </w:tc>
        <w:tc>
          <w:tcPr>
            <w:tcW w:w="460" w:type="pct"/>
            <w:tcBorders>
              <w:top w:val="nil"/>
              <w:bottom w:val="nil"/>
            </w:tcBorders>
            <w:shd w:val="clear" w:color="auto" w:fill="E7E6E6" w:themeFill="background2"/>
            <w:tcMar>
              <w:left w:w="14" w:type="dxa"/>
              <w:right w:w="14" w:type="dxa"/>
            </w:tcMar>
          </w:tcPr>
          <w:p w14:paraId="7DA5DEC7" w14:textId="77777777" w:rsidR="00144209" w:rsidRPr="00FC041B" w:rsidRDefault="00144209" w:rsidP="00144209">
            <w:pPr>
              <w:jc w:val="center"/>
              <w:rPr>
                <w:sz w:val="18"/>
                <w:szCs w:val="18"/>
              </w:rPr>
            </w:pPr>
            <w:r w:rsidRPr="00FC041B">
              <w:rPr>
                <w:sz w:val="18"/>
                <w:szCs w:val="18"/>
              </w:rPr>
              <w:sym w:font="Wingdings" w:char="F0FC"/>
            </w:r>
          </w:p>
        </w:tc>
        <w:tc>
          <w:tcPr>
            <w:tcW w:w="459" w:type="pct"/>
            <w:tcBorders>
              <w:top w:val="nil"/>
              <w:bottom w:val="nil"/>
            </w:tcBorders>
            <w:shd w:val="clear" w:color="auto" w:fill="E7E6E6" w:themeFill="background2"/>
            <w:tcMar>
              <w:left w:w="14" w:type="dxa"/>
              <w:right w:w="14" w:type="dxa"/>
            </w:tcMar>
          </w:tcPr>
          <w:p w14:paraId="5F608335" w14:textId="77777777" w:rsidR="00144209" w:rsidRPr="00FC041B" w:rsidRDefault="00144209" w:rsidP="00144209">
            <w:pPr>
              <w:jc w:val="center"/>
              <w:rPr>
                <w:sz w:val="18"/>
                <w:szCs w:val="18"/>
              </w:rPr>
            </w:pPr>
            <w:r w:rsidRPr="00FC041B">
              <w:rPr>
                <w:sz w:val="18"/>
                <w:szCs w:val="18"/>
              </w:rPr>
              <w:sym w:font="Wingdings" w:char="F0FC"/>
            </w:r>
          </w:p>
        </w:tc>
        <w:tc>
          <w:tcPr>
            <w:tcW w:w="459" w:type="pct"/>
            <w:tcBorders>
              <w:top w:val="nil"/>
              <w:bottom w:val="nil"/>
            </w:tcBorders>
            <w:shd w:val="clear" w:color="auto" w:fill="E7E6E6" w:themeFill="background2"/>
            <w:tcMar>
              <w:left w:w="14" w:type="dxa"/>
              <w:right w:w="14" w:type="dxa"/>
            </w:tcMar>
          </w:tcPr>
          <w:p w14:paraId="14967F78" w14:textId="77777777" w:rsidR="00144209" w:rsidRPr="00FC041B" w:rsidRDefault="00144209" w:rsidP="00144209">
            <w:pPr>
              <w:jc w:val="center"/>
              <w:rPr>
                <w:sz w:val="18"/>
                <w:szCs w:val="18"/>
              </w:rPr>
            </w:pPr>
            <w:r w:rsidRPr="00FC041B">
              <w:rPr>
                <w:sz w:val="18"/>
                <w:szCs w:val="18"/>
              </w:rPr>
              <w:sym w:font="Wingdings" w:char="F0FC"/>
            </w:r>
          </w:p>
        </w:tc>
        <w:tc>
          <w:tcPr>
            <w:tcW w:w="459" w:type="pct"/>
            <w:tcBorders>
              <w:top w:val="nil"/>
              <w:bottom w:val="nil"/>
            </w:tcBorders>
            <w:shd w:val="clear" w:color="auto" w:fill="E7E6E6" w:themeFill="background2"/>
            <w:tcMar>
              <w:left w:w="14" w:type="dxa"/>
              <w:right w:w="14" w:type="dxa"/>
            </w:tcMar>
          </w:tcPr>
          <w:p w14:paraId="6CA4D1B1" w14:textId="77777777" w:rsidR="00144209" w:rsidRPr="00FC041B" w:rsidRDefault="00144209" w:rsidP="00144209">
            <w:pPr>
              <w:jc w:val="center"/>
              <w:rPr>
                <w:sz w:val="18"/>
                <w:szCs w:val="18"/>
              </w:rPr>
            </w:pPr>
            <w:r w:rsidRPr="00FC041B">
              <w:rPr>
                <w:sz w:val="18"/>
                <w:szCs w:val="18"/>
              </w:rPr>
              <w:sym w:font="Wingdings" w:char="F0FC"/>
            </w:r>
          </w:p>
        </w:tc>
        <w:tc>
          <w:tcPr>
            <w:tcW w:w="459" w:type="pct"/>
            <w:tcBorders>
              <w:top w:val="nil"/>
              <w:bottom w:val="nil"/>
            </w:tcBorders>
            <w:shd w:val="clear" w:color="auto" w:fill="E7E6E6" w:themeFill="background2"/>
          </w:tcPr>
          <w:p w14:paraId="0A0D6EDC" w14:textId="77777777" w:rsidR="00144209" w:rsidRPr="00FC041B" w:rsidRDefault="00144209" w:rsidP="00144209">
            <w:pPr>
              <w:jc w:val="center"/>
              <w:rPr>
                <w:sz w:val="18"/>
                <w:szCs w:val="18"/>
              </w:rPr>
            </w:pPr>
            <w:r w:rsidRPr="00FC041B">
              <w:rPr>
                <w:sz w:val="18"/>
                <w:szCs w:val="18"/>
              </w:rPr>
              <w:sym w:font="Wingdings" w:char="F0FC"/>
            </w:r>
          </w:p>
        </w:tc>
        <w:tc>
          <w:tcPr>
            <w:tcW w:w="395" w:type="pct"/>
            <w:tcBorders>
              <w:top w:val="nil"/>
              <w:bottom w:val="nil"/>
            </w:tcBorders>
            <w:shd w:val="clear" w:color="auto" w:fill="E7E6E6" w:themeFill="background2"/>
            <w:tcMar>
              <w:left w:w="14" w:type="dxa"/>
              <w:right w:w="14" w:type="dxa"/>
            </w:tcMar>
          </w:tcPr>
          <w:p w14:paraId="4062B5A1" w14:textId="77777777" w:rsidR="00144209" w:rsidRPr="00FC041B" w:rsidRDefault="00144209" w:rsidP="00144209">
            <w:pPr>
              <w:jc w:val="center"/>
              <w:rPr>
                <w:sz w:val="18"/>
                <w:szCs w:val="18"/>
              </w:rPr>
            </w:pPr>
            <w:r w:rsidRPr="00FC041B">
              <w:rPr>
                <w:sz w:val="18"/>
                <w:szCs w:val="18"/>
              </w:rPr>
              <w:sym w:font="Wingdings" w:char="F0FC"/>
            </w:r>
          </w:p>
        </w:tc>
        <w:tc>
          <w:tcPr>
            <w:tcW w:w="438" w:type="pct"/>
            <w:tcBorders>
              <w:top w:val="nil"/>
              <w:bottom w:val="nil"/>
            </w:tcBorders>
            <w:shd w:val="clear" w:color="auto" w:fill="E7E6E6" w:themeFill="background2"/>
            <w:tcMar>
              <w:left w:w="14" w:type="dxa"/>
              <w:right w:w="14" w:type="dxa"/>
            </w:tcMar>
          </w:tcPr>
          <w:p w14:paraId="25DEB4CF" w14:textId="77777777" w:rsidR="00144209" w:rsidRPr="00FC041B" w:rsidRDefault="00144209" w:rsidP="00144209">
            <w:pPr>
              <w:jc w:val="center"/>
              <w:rPr>
                <w:sz w:val="18"/>
                <w:szCs w:val="18"/>
              </w:rPr>
            </w:pPr>
            <w:r w:rsidRPr="00FC041B">
              <w:rPr>
                <w:sz w:val="18"/>
                <w:szCs w:val="18"/>
              </w:rPr>
              <w:sym w:font="Wingdings" w:char="F0FC"/>
            </w:r>
          </w:p>
        </w:tc>
        <w:tc>
          <w:tcPr>
            <w:tcW w:w="385" w:type="pct"/>
            <w:tcBorders>
              <w:top w:val="nil"/>
              <w:bottom w:val="nil"/>
            </w:tcBorders>
            <w:shd w:val="clear" w:color="auto" w:fill="E7E6E6" w:themeFill="background2"/>
            <w:tcMar>
              <w:left w:w="14" w:type="dxa"/>
              <w:right w:w="14" w:type="dxa"/>
            </w:tcMar>
          </w:tcPr>
          <w:p w14:paraId="6BCB4270" w14:textId="77777777" w:rsidR="00144209" w:rsidRPr="00FC041B" w:rsidRDefault="00144209" w:rsidP="00144209">
            <w:pPr>
              <w:jc w:val="center"/>
              <w:rPr>
                <w:sz w:val="18"/>
                <w:szCs w:val="18"/>
              </w:rPr>
            </w:pPr>
            <w:r w:rsidRPr="00FC041B">
              <w:rPr>
                <w:sz w:val="18"/>
                <w:szCs w:val="18"/>
              </w:rPr>
              <w:sym w:font="Wingdings" w:char="F0FC"/>
            </w:r>
          </w:p>
        </w:tc>
      </w:tr>
      <w:tr w:rsidR="00144209" w:rsidRPr="00FC041B" w14:paraId="0F8FD6B9" w14:textId="77777777" w:rsidTr="008C48FA">
        <w:trPr>
          <w:jc w:val="center"/>
        </w:trPr>
        <w:tc>
          <w:tcPr>
            <w:tcW w:w="545" w:type="pct"/>
            <w:tcBorders>
              <w:top w:val="nil"/>
              <w:bottom w:val="nil"/>
            </w:tcBorders>
            <w:shd w:val="clear" w:color="auto" w:fill="E7E6E6" w:themeFill="background2"/>
            <w:tcMar>
              <w:left w:w="43" w:type="dxa"/>
              <w:right w:w="0" w:type="dxa"/>
            </w:tcMar>
          </w:tcPr>
          <w:p w14:paraId="4D2D42C0" w14:textId="77777777" w:rsidR="00144209" w:rsidRPr="00FC041B" w:rsidRDefault="00144209" w:rsidP="00144209">
            <w:pPr>
              <w:rPr>
                <w:sz w:val="18"/>
                <w:szCs w:val="18"/>
              </w:rPr>
            </w:pPr>
            <w:r w:rsidRPr="00FC041B">
              <w:rPr>
                <w:sz w:val="18"/>
                <w:szCs w:val="18"/>
              </w:rPr>
              <w:t xml:space="preserve">   Additional</w:t>
            </w:r>
          </w:p>
        </w:tc>
        <w:tc>
          <w:tcPr>
            <w:tcW w:w="481" w:type="pct"/>
            <w:tcBorders>
              <w:top w:val="nil"/>
              <w:bottom w:val="nil"/>
            </w:tcBorders>
            <w:shd w:val="clear" w:color="auto" w:fill="E7E6E6" w:themeFill="background2"/>
            <w:tcMar>
              <w:left w:w="14" w:type="dxa"/>
              <w:right w:w="14" w:type="dxa"/>
            </w:tcMar>
          </w:tcPr>
          <w:p w14:paraId="5C6698FD" w14:textId="77777777" w:rsidR="00144209" w:rsidRPr="00FC041B" w:rsidRDefault="00144209" w:rsidP="00144209">
            <w:pPr>
              <w:jc w:val="center"/>
              <w:rPr>
                <w:sz w:val="18"/>
                <w:szCs w:val="18"/>
              </w:rPr>
            </w:pPr>
          </w:p>
        </w:tc>
        <w:tc>
          <w:tcPr>
            <w:tcW w:w="460" w:type="pct"/>
            <w:tcBorders>
              <w:top w:val="nil"/>
              <w:bottom w:val="nil"/>
            </w:tcBorders>
            <w:shd w:val="clear" w:color="auto" w:fill="E7E6E6" w:themeFill="background2"/>
            <w:tcMar>
              <w:left w:w="14" w:type="dxa"/>
              <w:right w:w="14" w:type="dxa"/>
            </w:tcMar>
          </w:tcPr>
          <w:p w14:paraId="6708088F" w14:textId="77777777" w:rsidR="00144209" w:rsidRPr="00FC041B" w:rsidRDefault="00144209" w:rsidP="00144209">
            <w:pPr>
              <w:jc w:val="center"/>
              <w:rPr>
                <w:sz w:val="18"/>
                <w:szCs w:val="18"/>
              </w:rPr>
            </w:pPr>
          </w:p>
        </w:tc>
        <w:tc>
          <w:tcPr>
            <w:tcW w:w="460" w:type="pct"/>
            <w:tcBorders>
              <w:top w:val="nil"/>
              <w:bottom w:val="nil"/>
            </w:tcBorders>
            <w:shd w:val="clear" w:color="auto" w:fill="E7E6E6" w:themeFill="background2"/>
            <w:tcMar>
              <w:left w:w="14" w:type="dxa"/>
              <w:right w:w="14" w:type="dxa"/>
            </w:tcMar>
          </w:tcPr>
          <w:p w14:paraId="3A3D504F" w14:textId="77777777" w:rsidR="00144209" w:rsidRPr="00FC041B" w:rsidRDefault="00144209" w:rsidP="00144209">
            <w:pPr>
              <w:jc w:val="center"/>
              <w:rPr>
                <w:sz w:val="18"/>
                <w:szCs w:val="18"/>
              </w:rPr>
            </w:pPr>
            <w:r w:rsidRPr="00FC041B">
              <w:rPr>
                <w:sz w:val="18"/>
                <w:szCs w:val="18"/>
              </w:rPr>
              <w:sym w:font="Wingdings" w:char="F0FC"/>
            </w:r>
          </w:p>
        </w:tc>
        <w:tc>
          <w:tcPr>
            <w:tcW w:w="459" w:type="pct"/>
            <w:tcBorders>
              <w:top w:val="nil"/>
              <w:bottom w:val="nil"/>
            </w:tcBorders>
            <w:shd w:val="clear" w:color="auto" w:fill="E7E6E6" w:themeFill="background2"/>
            <w:tcMar>
              <w:left w:w="14" w:type="dxa"/>
              <w:right w:w="14" w:type="dxa"/>
            </w:tcMar>
          </w:tcPr>
          <w:p w14:paraId="5D3EB1ED" w14:textId="77777777" w:rsidR="00144209" w:rsidRPr="00FC041B" w:rsidRDefault="00144209" w:rsidP="00144209">
            <w:pPr>
              <w:jc w:val="center"/>
              <w:rPr>
                <w:sz w:val="18"/>
                <w:szCs w:val="18"/>
              </w:rPr>
            </w:pPr>
          </w:p>
        </w:tc>
        <w:tc>
          <w:tcPr>
            <w:tcW w:w="459" w:type="pct"/>
            <w:tcBorders>
              <w:top w:val="nil"/>
              <w:bottom w:val="nil"/>
            </w:tcBorders>
            <w:shd w:val="clear" w:color="auto" w:fill="E7E6E6" w:themeFill="background2"/>
            <w:tcMar>
              <w:left w:w="14" w:type="dxa"/>
              <w:right w:w="14" w:type="dxa"/>
            </w:tcMar>
          </w:tcPr>
          <w:p w14:paraId="493CB906" w14:textId="77777777" w:rsidR="00144209" w:rsidRPr="00FC041B" w:rsidRDefault="00144209" w:rsidP="00144209">
            <w:pPr>
              <w:jc w:val="center"/>
              <w:rPr>
                <w:sz w:val="18"/>
                <w:szCs w:val="18"/>
              </w:rPr>
            </w:pPr>
          </w:p>
        </w:tc>
        <w:tc>
          <w:tcPr>
            <w:tcW w:w="459" w:type="pct"/>
            <w:tcBorders>
              <w:top w:val="nil"/>
              <w:bottom w:val="nil"/>
            </w:tcBorders>
            <w:shd w:val="clear" w:color="auto" w:fill="E7E6E6" w:themeFill="background2"/>
            <w:tcMar>
              <w:left w:w="14" w:type="dxa"/>
              <w:right w:w="14" w:type="dxa"/>
            </w:tcMar>
          </w:tcPr>
          <w:p w14:paraId="3992F28C" w14:textId="77777777" w:rsidR="00144209" w:rsidRPr="00FC041B" w:rsidRDefault="00144209" w:rsidP="00144209">
            <w:pPr>
              <w:jc w:val="center"/>
              <w:rPr>
                <w:sz w:val="18"/>
                <w:szCs w:val="18"/>
              </w:rPr>
            </w:pPr>
          </w:p>
        </w:tc>
        <w:tc>
          <w:tcPr>
            <w:tcW w:w="459" w:type="pct"/>
            <w:tcBorders>
              <w:top w:val="nil"/>
              <w:bottom w:val="nil"/>
            </w:tcBorders>
            <w:shd w:val="clear" w:color="auto" w:fill="E7E6E6" w:themeFill="background2"/>
          </w:tcPr>
          <w:p w14:paraId="556FB6C1" w14:textId="77777777" w:rsidR="00144209" w:rsidRPr="00FC041B" w:rsidRDefault="00144209" w:rsidP="00144209">
            <w:pPr>
              <w:jc w:val="center"/>
              <w:rPr>
                <w:sz w:val="18"/>
                <w:szCs w:val="18"/>
              </w:rPr>
            </w:pPr>
          </w:p>
        </w:tc>
        <w:tc>
          <w:tcPr>
            <w:tcW w:w="395" w:type="pct"/>
            <w:tcBorders>
              <w:top w:val="nil"/>
              <w:bottom w:val="nil"/>
            </w:tcBorders>
            <w:shd w:val="clear" w:color="auto" w:fill="E7E6E6" w:themeFill="background2"/>
            <w:tcMar>
              <w:left w:w="14" w:type="dxa"/>
              <w:right w:w="14" w:type="dxa"/>
            </w:tcMar>
          </w:tcPr>
          <w:p w14:paraId="39C2F869" w14:textId="77777777" w:rsidR="00144209" w:rsidRPr="00FC041B" w:rsidRDefault="00144209" w:rsidP="00144209">
            <w:pPr>
              <w:jc w:val="center"/>
              <w:rPr>
                <w:sz w:val="18"/>
                <w:szCs w:val="18"/>
              </w:rPr>
            </w:pPr>
          </w:p>
        </w:tc>
        <w:tc>
          <w:tcPr>
            <w:tcW w:w="438" w:type="pct"/>
            <w:tcBorders>
              <w:top w:val="nil"/>
              <w:bottom w:val="nil"/>
            </w:tcBorders>
            <w:shd w:val="clear" w:color="auto" w:fill="E7E6E6" w:themeFill="background2"/>
            <w:tcMar>
              <w:left w:w="14" w:type="dxa"/>
              <w:right w:w="14" w:type="dxa"/>
            </w:tcMar>
          </w:tcPr>
          <w:p w14:paraId="07C09603" w14:textId="77777777" w:rsidR="00144209" w:rsidRPr="00FC041B" w:rsidRDefault="00144209" w:rsidP="00144209">
            <w:pPr>
              <w:jc w:val="center"/>
              <w:rPr>
                <w:sz w:val="18"/>
                <w:szCs w:val="18"/>
              </w:rPr>
            </w:pPr>
          </w:p>
        </w:tc>
        <w:tc>
          <w:tcPr>
            <w:tcW w:w="385" w:type="pct"/>
            <w:tcBorders>
              <w:top w:val="nil"/>
              <w:bottom w:val="nil"/>
            </w:tcBorders>
            <w:shd w:val="clear" w:color="auto" w:fill="E7E6E6" w:themeFill="background2"/>
            <w:tcMar>
              <w:left w:w="14" w:type="dxa"/>
              <w:right w:w="14" w:type="dxa"/>
            </w:tcMar>
          </w:tcPr>
          <w:p w14:paraId="0247979B" w14:textId="77777777" w:rsidR="00144209" w:rsidRPr="00FC041B" w:rsidRDefault="00144209" w:rsidP="00144209">
            <w:pPr>
              <w:jc w:val="center"/>
              <w:rPr>
                <w:sz w:val="18"/>
                <w:szCs w:val="18"/>
              </w:rPr>
            </w:pPr>
          </w:p>
        </w:tc>
      </w:tr>
      <w:tr w:rsidR="00144209" w:rsidRPr="00FC041B" w14:paraId="5306AA99" w14:textId="77777777" w:rsidTr="008C48FA">
        <w:trPr>
          <w:jc w:val="center"/>
        </w:trPr>
        <w:tc>
          <w:tcPr>
            <w:tcW w:w="545" w:type="pct"/>
            <w:tcBorders>
              <w:top w:val="nil"/>
              <w:bottom w:val="single" w:sz="18" w:space="0" w:color="auto"/>
            </w:tcBorders>
            <w:shd w:val="clear" w:color="auto" w:fill="E7E6E6" w:themeFill="background2"/>
            <w:tcMar>
              <w:left w:w="43" w:type="dxa"/>
              <w:right w:w="0" w:type="dxa"/>
            </w:tcMar>
          </w:tcPr>
          <w:p w14:paraId="1C2D40A4" w14:textId="77777777" w:rsidR="00144209" w:rsidRPr="00FC041B" w:rsidRDefault="00144209" w:rsidP="00144209">
            <w:pPr>
              <w:rPr>
                <w:i/>
                <w:sz w:val="18"/>
                <w:szCs w:val="18"/>
              </w:rPr>
            </w:pPr>
            <w:r w:rsidRPr="00FC041B">
              <w:rPr>
                <w:i/>
                <w:sz w:val="18"/>
                <w:szCs w:val="18"/>
              </w:rPr>
              <w:t xml:space="preserve">   Y</w:t>
            </w:r>
            <w:r w:rsidRPr="00FC041B">
              <w:rPr>
                <w:i/>
                <w:sz w:val="18"/>
                <w:szCs w:val="18"/>
                <w:vertAlign w:val="subscript"/>
              </w:rPr>
              <w:t>t-1</w:t>
            </w:r>
          </w:p>
        </w:tc>
        <w:tc>
          <w:tcPr>
            <w:tcW w:w="481" w:type="pct"/>
            <w:tcBorders>
              <w:top w:val="nil"/>
              <w:bottom w:val="single" w:sz="18" w:space="0" w:color="auto"/>
            </w:tcBorders>
            <w:shd w:val="clear" w:color="auto" w:fill="E7E6E6" w:themeFill="background2"/>
            <w:tcMar>
              <w:left w:w="14" w:type="dxa"/>
              <w:right w:w="14" w:type="dxa"/>
            </w:tcMar>
          </w:tcPr>
          <w:p w14:paraId="0F159E5C" w14:textId="77777777" w:rsidR="00144209" w:rsidRPr="00FC041B" w:rsidRDefault="00144209" w:rsidP="00144209">
            <w:pPr>
              <w:jc w:val="center"/>
              <w:rPr>
                <w:sz w:val="18"/>
                <w:szCs w:val="18"/>
              </w:rPr>
            </w:pPr>
          </w:p>
        </w:tc>
        <w:tc>
          <w:tcPr>
            <w:tcW w:w="460" w:type="pct"/>
            <w:tcBorders>
              <w:top w:val="nil"/>
              <w:bottom w:val="single" w:sz="18" w:space="0" w:color="auto"/>
            </w:tcBorders>
            <w:shd w:val="clear" w:color="auto" w:fill="E7E6E6" w:themeFill="background2"/>
            <w:tcMar>
              <w:left w:w="14" w:type="dxa"/>
              <w:right w:w="14" w:type="dxa"/>
            </w:tcMar>
          </w:tcPr>
          <w:p w14:paraId="4B68ED89" w14:textId="77777777" w:rsidR="00144209" w:rsidRPr="00FC041B" w:rsidRDefault="00144209" w:rsidP="00144209">
            <w:pPr>
              <w:jc w:val="center"/>
              <w:rPr>
                <w:sz w:val="18"/>
                <w:szCs w:val="18"/>
              </w:rPr>
            </w:pPr>
          </w:p>
        </w:tc>
        <w:tc>
          <w:tcPr>
            <w:tcW w:w="460" w:type="pct"/>
            <w:tcBorders>
              <w:top w:val="nil"/>
              <w:bottom w:val="single" w:sz="18" w:space="0" w:color="auto"/>
            </w:tcBorders>
            <w:shd w:val="clear" w:color="auto" w:fill="E7E6E6" w:themeFill="background2"/>
            <w:tcMar>
              <w:left w:w="14" w:type="dxa"/>
              <w:right w:w="14" w:type="dxa"/>
            </w:tcMar>
          </w:tcPr>
          <w:p w14:paraId="136D90DE" w14:textId="77777777" w:rsidR="00144209" w:rsidRPr="00FC041B" w:rsidRDefault="00144209" w:rsidP="00144209">
            <w:pPr>
              <w:jc w:val="center"/>
              <w:rPr>
                <w:sz w:val="18"/>
                <w:szCs w:val="18"/>
              </w:rPr>
            </w:pPr>
          </w:p>
        </w:tc>
        <w:tc>
          <w:tcPr>
            <w:tcW w:w="459" w:type="pct"/>
            <w:tcBorders>
              <w:top w:val="nil"/>
              <w:bottom w:val="single" w:sz="18" w:space="0" w:color="auto"/>
            </w:tcBorders>
            <w:shd w:val="clear" w:color="auto" w:fill="E7E6E6" w:themeFill="background2"/>
            <w:tcMar>
              <w:left w:w="14" w:type="dxa"/>
              <w:right w:w="14" w:type="dxa"/>
            </w:tcMar>
          </w:tcPr>
          <w:p w14:paraId="6D5B3DEE" w14:textId="77777777" w:rsidR="00144209" w:rsidRPr="00FC041B" w:rsidRDefault="00144209" w:rsidP="00144209">
            <w:pPr>
              <w:jc w:val="center"/>
              <w:rPr>
                <w:sz w:val="18"/>
                <w:szCs w:val="18"/>
              </w:rPr>
            </w:pPr>
          </w:p>
        </w:tc>
        <w:tc>
          <w:tcPr>
            <w:tcW w:w="459" w:type="pct"/>
            <w:tcBorders>
              <w:top w:val="nil"/>
              <w:bottom w:val="single" w:sz="18" w:space="0" w:color="auto"/>
            </w:tcBorders>
            <w:shd w:val="clear" w:color="auto" w:fill="E7E6E6" w:themeFill="background2"/>
            <w:tcMar>
              <w:left w:w="14" w:type="dxa"/>
              <w:right w:w="14" w:type="dxa"/>
            </w:tcMar>
          </w:tcPr>
          <w:p w14:paraId="6063D6E2" w14:textId="77777777" w:rsidR="00144209" w:rsidRPr="00FC041B" w:rsidRDefault="00144209" w:rsidP="00144209">
            <w:pPr>
              <w:jc w:val="center"/>
              <w:rPr>
                <w:sz w:val="18"/>
                <w:szCs w:val="18"/>
              </w:rPr>
            </w:pPr>
          </w:p>
        </w:tc>
        <w:tc>
          <w:tcPr>
            <w:tcW w:w="459" w:type="pct"/>
            <w:tcBorders>
              <w:top w:val="nil"/>
              <w:bottom w:val="single" w:sz="18" w:space="0" w:color="auto"/>
            </w:tcBorders>
            <w:shd w:val="clear" w:color="auto" w:fill="E7E6E6" w:themeFill="background2"/>
            <w:tcMar>
              <w:left w:w="14" w:type="dxa"/>
              <w:right w:w="14" w:type="dxa"/>
            </w:tcMar>
          </w:tcPr>
          <w:p w14:paraId="71378D04" w14:textId="77777777" w:rsidR="00144209" w:rsidRPr="00FC041B" w:rsidRDefault="00144209" w:rsidP="00144209">
            <w:pPr>
              <w:jc w:val="center"/>
              <w:rPr>
                <w:sz w:val="18"/>
                <w:szCs w:val="18"/>
              </w:rPr>
            </w:pPr>
          </w:p>
        </w:tc>
        <w:tc>
          <w:tcPr>
            <w:tcW w:w="459" w:type="pct"/>
            <w:tcBorders>
              <w:top w:val="nil"/>
              <w:bottom w:val="single" w:sz="18" w:space="0" w:color="auto"/>
            </w:tcBorders>
            <w:shd w:val="clear" w:color="auto" w:fill="E7E6E6" w:themeFill="background2"/>
          </w:tcPr>
          <w:p w14:paraId="7B29C863" w14:textId="77777777" w:rsidR="00144209" w:rsidRPr="00FC041B" w:rsidRDefault="00144209" w:rsidP="00144209">
            <w:pPr>
              <w:jc w:val="center"/>
              <w:rPr>
                <w:sz w:val="18"/>
                <w:szCs w:val="18"/>
              </w:rPr>
            </w:pPr>
          </w:p>
        </w:tc>
        <w:tc>
          <w:tcPr>
            <w:tcW w:w="395" w:type="pct"/>
            <w:tcBorders>
              <w:top w:val="nil"/>
              <w:bottom w:val="single" w:sz="18" w:space="0" w:color="auto"/>
            </w:tcBorders>
            <w:shd w:val="clear" w:color="auto" w:fill="E7E6E6" w:themeFill="background2"/>
            <w:tcMar>
              <w:left w:w="14" w:type="dxa"/>
              <w:right w:w="14" w:type="dxa"/>
            </w:tcMar>
          </w:tcPr>
          <w:p w14:paraId="0CF97A93" w14:textId="77777777" w:rsidR="00144209" w:rsidRPr="00FC041B" w:rsidRDefault="00144209" w:rsidP="00144209">
            <w:pPr>
              <w:jc w:val="center"/>
              <w:rPr>
                <w:sz w:val="18"/>
                <w:szCs w:val="18"/>
              </w:rPr>
            </w:pPr>
          </w:p>
        </w:tc>
        <w:tc>
          <w:tcPr>
            <w:tcW w:w="438" w:type="pct"/>
            <w:tcBorders>
              <w:top w:val="nil"/>
              <w:bottom w:val="single" w:sz="18" w:space="0" w:color="auto"/>
            </w:tcBorders>
            <w:shd w:val="clear" w:color="auto" w:fill="E7E6E6" w:themeFill="background2"/>
            <w:tcMar>
              <w:left w:w="14" w:type="dxa"/>
              <w:right w:w="14" w:type="dxa"/>
            </w:tcMar>
          </w:tcPr>
          <w:p w14:paraId="59E00F93" w14:textId="77777777" w:rsidR="00144209" w:rsidRPr="00FC041B" w:rsidRDefault="00144209" w:rsidP="00144209">
            <w:pPr>
              <w:jc w:val="center"/>
              <w:rPr>
                <w:sz w:val="18"/>
                <w:szCs w:val="18"/>
              </w:rPr>
            </w:pPr>
            <w:r w:rsidRPr="00FC041B">
              <w:rPr>
                <w:sz w:val="18"/>
                <w:szCs w:val="18"/>
              </w:rPr>
              <w:sym w:font="Wingdings" w:char="F0FC"/>
            </w:r>
          </w:p>
        </w:tc>
        <w:tc>
          <w:tcPr>
            <w:tcW w:w="385" w:type="pct"/>
            <w:tcBorders>
              <w:top w:val="nil"/>
              <w:bottom w:val="single" w:sz="18" w:space="0" w:color="auto"/>
            </w:tcBorders>
            <w:shd w:val="clear" w:color="auto" w:fill="E7E6E6" w:themeFill="background2"/>
            <w:tcMar>
              <w:left w:w="14" w:type="dxa"/>
              <w:right w:w="14" w:type="dxa"/>
            </w:tcMar>
          </w:tcPr>
          <w:p w14:paraId="03C260C2" w14:textId="77777777" w:rsidR="00144209" w:rsidRPr="00FC041B" w:rsidRDefault="00144209" w:rsidP="00144209">
            <w:pPr>
              <w:jc w:val="center"/>
              <w:rPr>
                <w:sz w:val="18"/>
                <w:szCs w:val="18"/>
              </w:rPr>
            </w:pPr>
          </w:p>
        </w:tc>
      </w:tr>
    </w:tbl>
    <w:p w14:paraId="09288C01" w14:textId="77777777" w:rsidR="008C48FA" w:rsidRPr="00FC041B" w:rsidRDefault="008C48FA" w:rsidP="00144209">
      <w:pPr>
        <w:rPr>
          <w:sz w:val="20"/>
          <w:szCs w:val="20"/>
        </w:rPr>
      </w:pPr>
    </w:p>
    <w:p w14:paraId="38ABA2AD" w14:textId="77777777" w:rsidR="00144209" w:rsidRPr="00FC041B" w:rsidRDefault="00144209" w:rsidP="00144209">
      <w:pPr>
        <w:rPr>
          <w:rFonts w:cs="Courier New"/>
          <w:sz w:val="20"/>
          <w:szCs w:val="20"/>
        </w:rPr>
      </w:pPr>
      <w:r w:rsidRPr="00FC041B">
        <w:rPr>
          <w:sz w:val="20"/>
          <w:szCs w:val="20"/>
        </w:rPr>
        <w:t xml:space="preserve">Outcome measures of power concentration (re-scaled from 0-1) regressed against population (logged) and selected covariates. Right-side variables measured at t-1 except in Model 4, where they </w:t>
      </w:r>
      <w:proofErr w:type="gramStart"/>
      <w:r w:rsidRPr="00FC041B">
        <w:rPr>
          <w:sz w:val="20"/>
          <w:szCs w:val="20"/>
        </w:rPr>
        <w:t>are measured</w:t>
      </w:r>
      <w:proofErr w:type="gramEnd"/>
      <w:r w:rsidRPr="00FC041B">
        <w:rPr>
          <w:sz w:val="20"/>
          <w:szCs w:val="20"/>
        </w:rPr>
        <w:t xml:space="preserve"> at t-50 and Models 5-6, where population is measured in 1900.  </w:t>
      </w:r>
      <w:r w:rsidRPr="00FC041B">
        <w:rPr>
          <w:i/>
          <w:sz w:val="20"/>
          <w:szCs w:val="20"/>
        </w:rPr>
        <w:t>Basic covariates:</w:t>
      </w:r>
      <w:r w:rsidRPr="00FC041B">
        <w:rPr>
          <w:sz w:val="20"/>
          <w:szCs w:val="20"/>
        </w:rPr>
        <w:t xml:space="preserve"> per capita GDP (logged), Urbanization, Legal origin dummies, Latitude, Muslim, Protestant, OPEC dummy, Region dummies, Year dummies.  (Year dummies are excluded from CCP outcomes – Constitution Length, Scope, </w:t>
      </w:r>
      <w:proofErr w:type="gramStart"/>
      <w:r w:rsidRPr="00FC041B">
        <w:rPr>
          <w:sz w:val="20"/>
          <w:szCs w:val="20"/>
        </w:rPr>
        <w:t>Rigidity</w:t>
      </w:r>
      <w:proofErr w:type="gramEnd"/>
      <w:r w:rsidRPr="00FC041B">
        <w:rPr>
          <w:sz w:val="20"/>
          <w:szCs w:val="20"/>
        </w:rPr>
        <w:t xml:space="preserve"> – because of collinearity.)  </w:t>
      </w:r>
      <w:r w:rsidRPr="00FC041B">
        <w:rPr>
          <w:i/>
          <w:sz w:val="20"/>
          <w:szCs w:val="20"/>
        </w:rPr>
        <w:t>Additional covariates:</w:t>
      </w:r>
      <w:r w:rsidRPr="00FC041B">
        <w:rPr>
          <w:sz w:val="20"/>
          <w:szCs w:val="20"/>
        </w:rPr>
        <w:t xml:space="preserve"> Lexical index of electoral democracy, Ethnolinguistic fractionalization.  </w:t>
      </w:r>
      <w:r w:rsidRPr="00FC041B">
        <w:rPr>
          <w:i/>
          <w:sz w:val="18"/>
          <w:szCs w:val="18"/>
        </w:rPr>
        <w:t>Y</w:t>
      </w:r>
      <w:r w:rsidRPr="00FC041B">
        <w:rPr>
          <w:i/>
          <w:sz w:val="18"/>
          <w:szCs w:val="18"/>
          <w:vertAlign w:val="subscript"/>
        </w:rPr>
        <w:t>t-1</w:t>
      </w:r>
      <w:r w:rsidRPr="00FC041B">
        <w:rPr>
          <w:sz w:val="20"/>
          <w:szCs w:val="20"/>
        </w:rPr>
        <w:t xml:space="preserve">: lagged outcome.  </w:t>
      </w:r>
      <w:r w:rsidRPr="00FC041B">
        <w:rPr>
          <w:sz w:val="18"/>
          <w:szCs w:val="18"/>
        </w:rPr>
        <w:t xml:space="preserve">Electoral system dummies included in tests of </w:t>
      </w:r>
      <w:proofErr w:type="gramStart"/>
      <w:r w:rsidRPr="00FC041B">
        <w:rPr>
          <w:sz w:val="18"/>
          <w:szCs w:val="18"/>
        </w:rPr>
        <w:t>Divided</w:t>
      </w:r>
      <w:proofErr w:type="gramEnd"/>
      <w:r w:rsidRPr="00FC041B">
        <w:rPr>
          <w:sz w:val="18"/>
          <w:szCs w:val="18"/>
        </w:rPr>
        <w:t xml:space="preserve"> party control (row 8) only.  </w:t>
      </w:r>
      <w:r w:rsidRPr="00FC041B">
        <w:rPr>
          <w:sz w:val="20"/>
          <w:szCs w:val="20"/>
        </w:rPr>
        <w:t xml:space="preserve">Coefficients and standard errors shown for population.  </w:t>
      </w:r>
      <w:r w:rsidRPr="00FC041B">
        <w:rPr>
          <w:i/>
          <w:sz w:val="20"/>
          <w:szCs w:val="20"/>
        </w:rPr>
        <w:t>Estimators:</w:t>
      </w:r>
      <w:r w:rsidRPr="00FC041B">
        <w:rPr>
          <w:sz w:val="20"/>
          <w:szCs w:val="20"/>
        </w:rPr>
        <w:t xml:space="preserve"> ordinary least squares (for continuous outcomes), </w:t>
      </w:r>
      <w:proofErr w:type="spellStart"/>
      <w:proofErr w:type="gramStart"/>
      <w:r w:rsidRPr="00FC041B">
        <w:rPr>
          <w:sz w:val="20"/>
          <w:szCs w:val="20"/>
        </w:rPr>
        <w:t>tobit</w:t>
      </w:r>
      <w:proofErr w:type="spellEnd"/>
      <w:proofErr w:type="gramEnd"/>
      <w:r w:rsidRPr="00FC041B">
        <w:rPr>
          <w:sz w:val="20"/>
          <w:szCs w:val="20"/>
        </w:rPr>
        <w:t xml:space="preserve"> (for left-censored outcomes), ordered logit (for ordinal outcomes), logit (for binary outcomes), random effects (for panel estimation in Model 9).  Standard errors clustered by country except in model 6 where they are robust.  *p&lt;.</w:t>
      </w:r>
      <w:proofErr w:type="gramStart"/>
      <w:r w:rsidRPr="00FC041B">
        <w:rPr>
          <w:sz w:val="20"/>
          <w:szCs w:val="20"/>
        </w:rPr>
        <w:t>10  *</w:t>
      </w:r>
      <w:proofErr w:type="gramEnd"/>
      <w:r w:rsidRPr="00FC041B">
        <w:rPr>
          <w:sz w:val="20"/>
          <w:szCs w:val="20"/>
        </w:rPr>
        <w:t>*p&lt;.05  ***p&lt;.01  Model 7: datasets imputed with Amelia.  Model 8: country-years in which multiparty elections are on course (Lexical&gt;2).  Model 9: panel analysis, conducted only with continuous outcomes that show substantial temporal variation.  Model 10: second-stage results of a two-stage analysis, where land area (logged) and arable land (</w:t>
      </w:r>
      <w:proofErr w:type="gramStart"/>
      <w:r w:rsidRPr="00FC041B">
        <w:rPr>
          <w:sz w:val="20"/>
          <w:szCs w:val="20"/>
        </w:rPr>
        <w:t>%</w:t>
      </w:r>
      <w:proofErr w:type="gramEnd"/>
      <w:r w:rsidRPr="00FC041B">
        <w:rPr>
          <w:sz w:val="20"/>
          <w:szCs w:val="20"/>
        </w:rPr>
        <w:t>) serve as instruments for population. Complete results displayed in Appendix B.</w:t>
      </w:r>
    </w:p>
    <w:p w14:paraId="40414703" w14:textId="77777777" w:rsidR="00144209" w:rsidRPr="00FC041B" w:rsidRDefault="00144209" w:rsidP="00144209">
      <w:pPr>
        <w:jc w:val="center"/>
        <w:rPr>
          <w:b/>
        </w:rPr>
      </w:pPr>
    </w:p>
    <w:p w14:paraId="564F704D" w14:textId="32A8396F" w:rsidR="003359A5" w:rsidRPr="00FC041B" w:rsidRDefault="003359A5" w:rsidP="003359A5">
      <w:pPr>
        <w:rPr>
          <w:sz w:val="22"/>
        </w:rPr>
      </w:pPr>
    </w:p>
    <w:p w14:paraId="40941636" w14:textId="77777777" w:rsidR="003359A5" w:rsidRPr="00FC041B" w:rsidRDefault="003359A5" w:rsidP="003359A5">
      <w:pPr>
        <w:pStyle w:val="Heading1"/>
        <w:numPr>
          <w:ilvl w:val="0"/>
          <w:numId w:val="0"/>
        </w:numPr>
        <w:ind w:left="360"/>
      </w:pPr>
      <w:bookmarkStart w:id="0" w:name="_GoBack"/>
      <w:bookmarkEnd w:id="0"/>
      <w:r w:rsidRPr="00FC041B">
        <w:rPr>
          <w:i/>
        </w:rPr>
        <w:t xml:space="preserve">APPENDIX B:  </w:t>
      </w:r>
      <w:r w:rsidRPr="00FC041B">
        <w:t>Cross-country Tests, Full Reports</w:t>
      </w:r>
    </w:p>
    <w:p w14:paraId="0C24E019" w14:textId="77777777" w:rsidR="003359A5" w:rsidRPr="00FC041B" w:rsidRDefault="003359A5" w:rsidP="003359A5">
      <w:r w:rsidRPr="00FC041B">
        <w:br w:type="page"/>
      </w:r>
    </w:p>
    <w:p w14:paraId="7DB5E7AF" w14:textId="77777777" w:rsidR="003359A5" w:rsidRPr="00FC041B" w:rsidRDefault="003359A5" w:rsidP="003359A5">
      <w:pPr>
        <w:pStyle w:val="Heading3"/>
      </w:pPr>
      <w:r w:rsidRPr="00FC041B">
        <w:rPr>
          <w:i/>
        </w:rPr>
        <w:lastRenderedPageBreak/>
        <w:t xml:space="preserve">Table B1:  </w:t>
      </w:r>
      <w:r w:rsidRPr="00FC041B">
        <w:t>Federalism</w:t>
      </w:r>
    </w:p>
    <w:tbl>
      <w:tblPr>
        <w:tblStyle w:val="TableGrid"/>
        <w:tblW w:w="4785"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893"/>
        <w:gridCol w:w="789"/>
        <w:gridCol w:w="789"/>
        <w:gridCol w:w="789"/>
        <w:gridCol w:w="694"/>
        <w:gridCol w:w="694"/>
        <w:gridCol w:w="789"/>
        <w:gridCol w:w="789"/>
        <w:gridCol w:w="814"/>
        <w:gridCol w:w="787"/>
      </w:tblGrid>
      <w:tr w:rsidR="003359A5" w:rsidRPr="00FC041B" w14:paraId="005AD9DD" w14:textId="77777777" w:rsidTr="005E03F6">
        <w:trPr>
          <w:trHeight w:val="20"/>
          <w:jc w:val="center"/>
        </w:trPr>
        <w:tc>
          <w:tcPr>
            <w:tcW w:w="1072" w:type="pct"/>
            <w:tcBorders>
              <w:top w:val="single" w:sz="18" w:space="0" w:color="auto"/>
              <w:bottom w:val="nil"/>
            </w:tcBorders>
            <w:shd w:val="clear" w:color="auto" w:fill="E7E6E6" w:themeFill="background2"/>
            <w:tcMar>
              <w:left w:w="86" w:type="dxa"/>
              <w:right w:w="58" w:type="dxa"/>
            </w:tcMar>
          </w:tcPr>
          <w:p w14:paraId="46862527" w14:textId="77777777" w:rsidR="003359A5" w:rsidRPr="00FC041B" w:rsidRDefault="003359A5" w:rsidP="00250BBE">
            <w:pPr>
              <w:rPr>
                <w:sz w:val="18"/>
                <w:szCs w:val="18"/>
              </w:rPr>
            </w:pPr>
            <w:r w:rsidRPr="00FC041B">
              <w:rPr>
                <w:i/>
                <w:sz w:val="18"/>
                <w:szCs w:val="18"/>
              </w:rPr>
              <w:t>Analysis</w:t>
            </w:r>
          </w:p>
        </w:tc>
        <w:tc>
          <w:tcPr>
            <w:tcW w:w="447" w:type="pct"/>
            <w:tcBorders>
              <w:top w:val="single" w:sz="18" w:space="0" w:color="auto"/>
              <w:bottom w:val="nil"/>
            </w:tcBorders>
            <w:shd w:val="clear" w:color="auto" w:fill="E7E6E6" w:themeFill="background2"/>
            <w:tcMar>
              <w:left w:w="14" w:type="dxa"/>
              <w:right w:w="14" w:type="dxa"/>
            </w:tcMar>
          </w:tcPr>
          <w:p w14:paraId="234C1752" w14:textId="77777777" w:rsidR="003359A5" w:rsidRPr="00FC041B" w:rsidRDefault="003359A5" w:rsidP="00250BBE">
            <w:pPr>
              <w:jc w:val="center"/>
              <w:rPr>
                <w:sz w:val="18"/>
                <w:szCs w:val="18"/>
              </w:rPr>
            </w:pPr>
            <w:r w:rsidRPr="00FC041B">
              <w:rPr>
                <w:sz w:val="18"/>
                <w:szCs w:val="18"/>
              </w:rPr>
              <w:t>Pooled</w:t>
            </w:r>
          </w:p>
        </w:tc>
        <w:tc>
          <w:tcPr>
            <w:tcW w:w="447" w:type="pct"/>
            <w:tcBorders>
              <w:top w:val="single" w:sz="18" w:space="0" w:color="auto"/>
              <w:bottom w:val="nil"/>
            </w:tcBorders>
            <w:shd w:val="clear" w:color="auto" w:fill="E7E6E6" w:themeFill="background2"/>
            <w:tcMar>
              <w:left w:w="14" w:type="dxa"/>
              <w:right w:w="14" w:type="dxa"/>
            </w:tcMar>
          </w:tcPr>
          <w:p w14:paraId="39276993" w14:textId="77777777" w:rsidR="003359A5" w:rsidRPr="00FC041B" w:rsidRDefault="003359A5" w:rsidP="00250BBE">
            <w:pPr>
              <w:jc w:val="center"/>
              <w:rPr>
                <w:sz w:val="18"/>
                <w:szCs w:val="18"/>
              </w:rPr>
            </w:pPr>
            <w:r w:rsidRPr="00FC041B">
              <w:rPr>
                <w:sz w:val="18"/>
                <w:szCs w:val="18"/>
              </w:rPr>
              <w:t>Pooled</w:t>
            </w:r>
          </w:p>
        </w:tc>
        <w:tc>
          <w:tcPr>
            <w:tcW w:w="447" w:type="pct"/>
            <w:tcBorders>
              <w:top w:val="single" w:sz="18" w:space="0" w:color="auto"/>
              <w:bottom w:val="nil"/>
            </w:tcBorders>
            <w:shd w:val="clear" w:color="auto" w:fill="E7E6E6" w:themeFill="background2"/>
            <w:tcMar>
              <w:left w:w="14" w:type="dxa"/>
              <w:right w:w="14" w:type="dxa"/>
            </w:tcMar>
          </w:tcPr>
          <w:p w14:paraId="3809FC80" w14:textId="77777777" w:rsidR="003359A5" w:rsidRPr="00FC041B" w:rsidRDefault="003359A5" w:rsidP="00250BBE">
            <w:pPr>
              <w:jc w:val="center"/>
              <w:rPr>
                <w:sz w:val="18"/>
                <w:szCs w:val="18"/>
              </w:rPr>
            </w:pPr>
            <w:r w:rsidRPr="00FC041B">
              <w:rPr>
                <w:sz w:val="18"/>
                <w:szCs w:val="18"/>
              </w:rPr>
              <w:t>Pooled</w:t>
            </w:r>
          </w:p>
        </w:tc>
        <w:tc>
          <w:tcPr>
            <w:tcW w:w="393" w:type="pct"/>
            <w:tcBorders>
              <w:top w:val="single" w:sz="18" w:space="0" w:color="auto"/>
              <w:bottom w:val="nil"/>
            </w:tcBorders>
            <w:shd w:val="clear" w:color="auto" w:fill="E7E6E6" w:themeFill="background2"/>
            <w:tcMar>
              <w:left w:w="14" w:type="dxa"/>
              <w:right w:w="14" w:type="dxa"/>
            </w:tcMar>
          </w:tcPr>
          <w:p w14:paraId="72289B01" w14:textId="77777777" w:rsidR="003359A5" w:rsidRPr="00FC041B" w:rsidRDefault="003359A5" w:rsidP="00250BBE">
            <w:pPr>
              <w:jc w:val="center"/>
              <w:rPr>
                <w:sz w:val="18"/>
                <w:szCs w:val="18"/>
              </w:rPr>
            </w:pPr>
            <w:r w:rsidRPr="00FC041B">
              <w:rPr>
                <w:sz w:val="18"/>
                <w:szCs w:val="18"/>
              </w:rPr>
              <w:t>Pooled</w:t>
            </w:r>
          </w:p>
        </w:tc>
        <w:tc>
          <w:tcPr>
            <w:tcW w:w="393" w:type="pct"/>
            <w:tcBorders>
              <w:top w:val="single" w:sz="18" w:space="0" w:color="auto"/>
              <w:bottom w:val="nil"/>
            </w:tcBorders>
            <w:shd w:val="clear" w:color="auto" w:fill="E7E6E6" w:themeFill="background2"/>
            <w:tcMar>
              <w:left w:w="14" w:type="dxa"/>
              <w:right w:w="14" w:type="dxa"/>
            </w:tcMar>
          </w:tcPr>
          <w:p w14:paraId="1ACF73C5" w14:textId="77777777" w:rsidR="003359A5" w:rsidRPr="00FC041B" w:rsidRDefault="003359A5" w:rsidP="00250BBE">
            <w:pPr>
              <w:jc w:val="center"/>
              <w:rPr>
                <w:sz w:val="18"/>
                <w:szCs w:val="18"/>
              </w:rPr>
            </w:pPr>
            <w:r w:rsidRPr="00FC041B">
              <w:rPr>
                <w:sz w:val="18"/>
                <w:szCs w:val="18"/>
              </w:rPr>
              <w:t>Pooled</w:t>
            </w:r>
          </w:p>
        </w:tc>
        <w:tc>
          <w:tcPr>
            <w:tcW w:w="447" w:type="pct"/>
            <w:tcBorders>
              <w:top w:val="single" w:sz="18" w:space="0" w:color="auto"/>
              <w:bottom w:val="nil"/>
            </w:tcBorders>
            <w:shd w:val="clear" w:color="auto" w:fill="E7E6E6" w:themeFill="background2"/>
            <w:tcMar>
              <w:left w:w="14" w:type="dxa"/>
              <w:right w:w="14" w:type="dxa"/>
            </w:tcMar>
          </w:tcPr>
          <w:p w14:paraId="23991087" w14:textId="77777777" w:rsidR="003359A5" w:rsidRPr="00FC041B" w:rsidRDefault="003359A5" w:rsidP="00250BBE">
            <w:pPr>
              <w:jc w:val="center"/>
              <w:rPr>
                <w:sz w:val="18"/>
                <w:szCs w:val="18"/>
              </w:rPr>
            </w:pPr>
            <w:r w:rsidRPr="00FC041B">
              <w:rPr>
                <w:sz w:val="18"/>
                <w:szCs w:val="18"/>
              </w:rPr>
              <w:t>Pooled</w:t>
            </w:r>
          </w:p>
        </w:tc>
        <w:tc>
          <w:tcPr>
            <w:tcW w:w="447" w:type="pct"/>
            <w:tcBorders>
              <w:top w:val="single" w:sz="18" w:space="0" w:color="auto"/>
              <w:bottom w:val="nil"/>
            </w:tcBorders>
            <w:shd w:val="clear" w:color="auto" w:fill="E7E6E6" w:themeFill="background2"/>
            <w:tcMar>
              <w:left w:w="14" w:type="dxa"/>
              <w:right w:w="14" w:type="dxa"/>
            </w:tcMar>
          </w:tcPr>
          <w:p w14:paraId="421BDB37" w14:textId="77777777" w:rsidR="003359A5" w:rsidRPr="00FC041B" w:rsidRDefault="003359A5" w:rsidP="00250BBE">
            <w:pPr>
              <w:jc w:val="center"/>
              <w:rPr>
                <w:sz w:val="18"/>
                <w:szCs w:val="18"/>
              </w:rPr>
            </w:pPr>
            <w:r w:rsidRPr="00FC041B">
              <w:rPr>
                <w:sz w:val="18"/>
                <w:szCs w:val="18"/>
              </w:rPr>
              <w:t>Pooled</w:t>
            </w:r>
          </w:p>
        </w:tc>
        <w:tc>
          <w:tcPr>
            <w:tcW w:w="461" w:type="pct"/>
            <w:tcBorders>
              <w:top w:val="single" w:sz="18" w:space="0" w:color="auto"/>
              <w:bottom w:val="nil"/>
            </w:tcBorders>
            <w:shd w:val="clear" w:color="auto" w:fill="E7E6E6" w:themeFill="background2"/>
            <w:tcMar>
              <w:left w:w="14" w:type="dxa"/>
              <w:right w:w="14" w:type="dxa"/>
            </w:tcMar>
          </w:tcPr>
          <w:p w14:paraId="41B5B475" w14:textId="77777777" w:rsidR="003359A5" w:rsidRPr="00FC041B" w:rsidRDefault="003359A5" w:rsidP="00250BBE">
            <w:pPr>
              <w:jc w:val="center"/>
              <w:rPr>
                <w:sz w:val="18"/>
                <w:szCs w:val="18"/>
              </w:rPr>
            </w:pPr>
            <w:r w:rsidRPr="00FC041B">
              <w:rPr>
                <w:sz w:val="18"/>
                <w:szCs w:val="18"/>
              </w:rPr>
              <w:t>Pooled</w:t>
            </w:r>
          </w:p>
        </w:tc>
        <w:tc>
          <w:tcPr>
            <w:tcW w:w="446" w:type="pct"/>
            <w:tcBorders>
              <w:top w:val="single" w:sz="18" w:space="0" w:color="auto"/>
              <w:bottom w:val="nil"/>
            </w:tcBorders>
            <w:shd w:val="clear" w:color="auto" w:fill="E7E6E6" w:themeFill="background2"/>
            <w:tcMar>
              <w:left w:w="14" w:type="dxa"/>
              <w:right w:w="14" w:type="dxa"/>
            </w:tcMar>
          </w:tcPr>
          <w:p w14:paraId="72D8C06C" w14:textId="77777777" w:rsidR="003359A5" w:rsidRPr="00FC041B" w:rsidRDefault="003359A5" w:rsidP="00250BBE">
            <w:pPr>
              <w:jc w:val="center"/>
              <w:rPr>
                <w:sz w:val="18"/>
                <w:szCs w:val="18"/>
              </w:rPr>
            </w:pPr>
            <w:r w:rsidRPr="00FC041B">
              <w:rPr>
                <w:sz w:val="18"/>
                <w:szCs w:val="18"/>
              </w:rPr>
              <w:t>Pooled</w:t>
            </w:r>
          </w:p>
        </w:tc>
      </w:tr>
      <w:tr w:rsidR="003359A5" w:rsidRPr="00FC041B" w14:paraId="3A2BA418" w14:textId="77777777" w:rsidTr="005E03F6">
        <w:trPr>
          <w:trHeight w:val="20"/>
          <w:jc w:val="center"/>
        </w:trPr>
        <w:tc>
          <w:tcPr>
            <w:tcW w:w="1072" w:type="pct"/>
            <w:tcBorders>
              <w:top w:val="nil"/>
              <w:bottom w:val="nil"/>
            </w:tcBorders>
            <w:shd w:val="clear" w:color="auto" w:fill="E7E6E6" w:themeFill="background2"/>
            <w:tcMar>
              <w:left w:w="86" w:type="dxa"/>
              <w:right w:w="58" w:type="dxa"/>
            </w:tcMar>
          </w:tcPr>
          <w:p w14:paraId="386492AE" w14:textId="77777777" w:rsidR="003359A5" w:rsidRPr="00FC041B" w:rsidRDefault="003359A5" w:rsidP="00250BBE">
            <w:pPr>
              <w:rPr>
                <w:i/>
                <w:sz w:val="18"/>
                <w:szCs w:val="18"/>
              </w:rPr>
            </w:pPr>
            <w:r w:rsidRPr="00FC041B">
              <w:rPr>
                <w:i/>
                <w:sz w:val="18"/>
                <w:szCs w:val="18"/>
              </w:rPr>
              <w:t>Estimator</w:t>
            </w:r>
          </w:p>
        </w:tc>
        <w:tc>
          <w:tcPr>
            <w:tcW w:w="447" w:type="pct"/>
            <w:tcBorders>
              <w:top w:val="nil"/>
              <w:bottom w:val="nil"/>
            </w:tcBorders>
            <w:shd w:val="clear" w:color="auto" w:fill="E7E6E6" w:themeFill="background2"/>
            <w:tcMar>
              <w:left w:w="14" w:type="dxa"/>
              <w:right w:w="14" w:type="dxa"/>
            </w:tcMar>
          </w:tcPr>
          <w:p w14:paraId="055BFB2D" w14:textId="77777777" w:rsidR="003359A5" w:rsidRPr="00FC041B" w:rsidRDefault="003359A5" w:rsidP="00250BBE">
            <w:pPr>
              <w:jc w:val="center"/>
              <w:rPr>
                <w:sz w:val="18"/>
                <w:szCs w:val="18"/>
              </w:rPr>
            </w:pPr>
            <w:proofErr w:type="spellStart"/>
            <w:r w:rsidRPr="00FC041B">
              <w:rPr>
                <w:sz w:val="18"/>
                <w:szCs w:val="18"/>
              </w:rPr>
              <w:t>O.logit</w:t>
            </w:r>
            <w:proofErr w:type="spellEnd"/>
          </w:p>
        </w:tc>
        <w:tc>
          <w:tcPr>
            <w:tcW w:w="447" w:type="pct"/>
            <w:tcBorders>
              <w:top w:val="nil"/>
              <w:bottom w:val="nil"/>
            </w:tcBorders>
            <w:shd w:val="clear" w:color="auto" w:fill="E7E6E6" w:themeFill="background2"/>
            <w:tcMar>
              <w:left w:w="14" w:type="dxa"/>
              <w:right w:w="14" w:type="dxa"/>
            </w:tcMar>
          </w:tcPr>
          <w:p w14:paraId="34BFA6AB" w14:textId="77777777" w:rsidR="003359A5" w:rsidRPr="00FC041B" w:rsidRDefault="003359A5" w:rsidP="00250BBE">
            <w:pPr>
              <w:jc w:val="center"/>
              <w:rPr>
                <w:sz w:val="18"/>
                <w:szCs w:val="18"/>
              </w:rPr>
            </w:pPr>
            <w:proofErr w:type="spellStart"/>
            <w:r w:rsidRPr="00FC041B">
              <w:rPr>
                <w:sz w:val="18"/>
                <w:szCs w:val="18"/>
              </w:rPr>
              <w:t>O.logit</w:t>
            </w:r>
            <w:proofErr w:type="spellEnd"/>
          </w:p>
        </w:tc>
        <w:tc>
          <w:tcPr>
            <w:tcW w:w="447" w:type="pct"/>
            <w:tcBorders>
              <w:top w:val="nil"/>
              <w:bottom w:val="nil"/>
            </w:tcBorders>
            <w:shd w:val="clear" w:color="auto" w:fill="E7E6E6" w:themeFill="background2"/>
            <w:tcMar>
              <w:left w:w="14" w:type="dxa"/>
              <w:right w:w="14" w:type="dxa"/>
            </w:tcMar>
          </w:tcPr>
          <w:p w14:paraId="3769C63D" w14:textId="77777777" w:rsidR="003359A5" w:rsidRPr="00FC041B" w:rsidRDefault="003359A5" w:rsidP="00250BBE">
            <w:pPr>
              <w:jc w:val="center"/>
              <w:rPr>
                <w:sz w:val="18"/>
                <w:szCs w:val="18"/>
              </w:rPr>
            </w:pPr>
            <w:proofErr w:type="spellStart"/>
            <w:r w:rsidRPr="00FC041B">
              <w:rPr>
                <w:sz w:val="18"/>
                <w:szCs w:val="18"/>
              </w:rPr>
              <w:t>O.logit</w:t>
            </w:r>
            <w:proofErr w:type="spellEnd"/>
          </w:p>
        </w:tc>
        <w:tc>
          <w:tcPr>
            <w:tcW w:w="393" w:type="pct"/>
            <w:tcBorders>
              <w:top w:val="nil"/>
              <w:bottom w:val="nil"/>
            </w:tcBorders>
            <w:shd w:val="clear" w:color="auto" w:fill="E7E6E6" w:themeFill="background2"/>
            <w:tcMar>
              <w:left w:w="14" w:type="dxa"/>
              <w:right w:w="14" w:type="dxa"/>
            </w:tcMar>
          </w:tcPr>
          <w:p w14:paraId="6FE6DD03" w14:textId="77777777" w:rsidR="003359A5" w:rsidRPr="00FC041B" w:rsidRDefault="003359A5" w:rsidP="00250BBE">
            <w:pPr>
              <w:jc w:val="center"/>
              <w:rPr>
                <w:sz w:val="18"/>
                <w:szCs w:val="18"/>
              </w:rPr>
            </w:pPr>
            <w:proofErr w:type="spellStart"/>
            <w:r w:rsidRPr="00FC041B">
              <w:rPr>
                <w:sz w:val="18"/>
                <w:szCs w:val="18"/>
              </w:rPr>
              <w:t>O.logit</w:t>
            </w:r>
            <w:proofErr w:type="spellEnd"/>
          </w:p>
        </w:tc>
        <w:tc>
          <w:tcPr>
            <w:tcW w:w="393" w:type="pct"/>
            <w:tcBorders>
              <w:top w:val="nil"/>
              <w:bottom w:val="nil"/>
            </w:tcBorders>
            <w:shd w:val="clear" w:color="auto" w:fill="E7E6E6" w:themeFill="background2"/>
            <w:tcMar>
              <w:left w:w="14" w:type="dxa"/>
              <w:right w:w="14" w:type="dxa"/>
            </w:tcMar>
          </w:tcPr>
          <w:p w14:paraId="06B9A78A" w14:textId="77777777" w:rsidR="003359A5" w:rsidRPr="00FC041B" w:rsidRDefault="003359A5" w:rsidP="00250BBE">
            <w:pPr>
              <w:jc w:val="center"/>
              <w:rPr>
                <w:sz w:val="18"/>
                <w:szCs w:val="18"/>
              </w:rPr>
            </w:pPr>
            <w:proofErr w:type="spellStart"/>
            <w:r w:rsidRPr="00FC041B">
              <w:rPr>
                <w:sz w:val="18"/>
                <w:szCs w:val="18"/>
              </w:rPr>
              <w:t>O.logit</w:t>
            </w:r>
            <w:proofErr w:type="spellEnd"/>
          </w:p>
        </w:tc>
        <w:tc>
          <w:tcPr>
            <w:tcW w:w="447" w:type="pct"/>
            <w:tcBorders>
              <w:top w:val="nil"/>
              <w:bottom w:val="nil"/>
            </w:tcBorders>
            <w:shd w:val="clear" w:color="auto" w:fill="E7E6E6" w:themeFill="background2"/>
            <w:tcMar>
              <w:left w:w="14" w:type="dxa"/>
              <w:right w:w="14" w:type="dxa"/>
            </w:tcMar>
          </w:tcPr>
          <w:p w14:paraId="1B5D1EE5" w14:textId="77777777" w:rsidR="003359A5" w:rsidRPr="00FC041B" w:rsidRDefault="003359A5" w:rsidP="00250BBE">
            <w:pPr>
              <w:jc w:val="center"/>
              <w:rPr>
                <w:sz w:val="18"/>
                <w:szCs w:val="18"/>
              </w:rPr>
            </w:pPr>
            <w:proofErr w:type="spellStart"/>
            <w:r w:rsidRPr="00FC041B">
              <w:rPr>
                <w:sz w:val="18"/>
                <w:szCs w:val="18"/>
              </w:rPr>
              <w:t>O.logit</w:t>
            </w:r>
            <w:proofErr w:type="spellEnd"/>
          </w:p>
        </w:tc>
        <w:tc>
          <w:tcPr>
            <w:tcW w:w="447" w:type="pct"/>
            <w:tcBorders>
              <w:top w:val="nil"/>
              <w:bottom w:val="nil"/>
            </w:tcBorders>
            <w:shd w:val="clear" w:color="auto" w:fill="E7E6E6" w:themeFill="background2"/>
            <w:tcMar>
              <w:left w:w="14" w:type="dxa"/>
              <w:right w:w="14" w:type="dxa"/>
            </w:tcMar>
          </w:tcPr>
          <w:p w14:paraId="5E76EEC9" w14:textId="77777777" w:rsidR="003359A5" w:rsidRPr="00FC041B" w:rsidRDefault="003359A5" w:rsidP="00250BBE">
            <w:pPr>
              <w:jc w:val="center"/>
              <w:rPr>
                <w:sz w:val="18"/>
                <w:szCs w:val="18"/>
              </w:rPr>
            </w:pPr>
            <w:proofErr w:type="spellStart"/>
            <w:r w:rsidRPr="00FC041B">
              <w:rPr>
                <w:sz w:val="18"/>
                <w:szCs w:val="18"/>
              </w:rPr>
              <w:t>O.logit</w:t>
            </w:r>
            <w:proofErr w:type="spellEnd"/>
          </w:p>
        </w:tc>
        <w:tc>
          <w:tcPr>
            <w:tcW w:w="461" w:type="pct"/>
            <w:tcBorders>
              <w:top w:val="nil"/>
              <w:bottom w:val="nil"/>
            </w:tcBorders>
            <w:shd w:val="clear" w:color="auto" w:fill="E7E6E6" w:themeFill="background2"/>
            <w:tcMar>
              <w:left w:w="14" w:type="dxa"/>
              <w:right w:w="14" w:type="dxa"/>
            </w:tcMar>
          </w:tcPr>
          <w:p w14:paraId="13B38CAF" w14:textId="77777777" w:rsidR="003359A5" w:rsidRPr="00FC041B" w:rsidRDefault="003359A5" w:rsidP="00250BBE">
            <w:pPr>
              <w:jc w:val="center"/>
              <w:rPr>
                <w:sz w:val="18"/>
                <w:szCs w:val="18"/>
              </w:rPr>
            </w:pPr>
            <w:proofErr w:type="spellStart"/>
            <w:r w:rsidRPr="00FC041B">
              <w:rPr>
                <w:sz w:val="18"/>
                <w:szCs w:val="18"/>
              </w:rPr>
              <w:t>O.logit</w:t>
            </w:r>
            <w:proofErr w:type="spellEnd"/>
          </w:p>
        </w:tc>
        <w:tc>
          <w:tcPr>
            <w:tcW w:w="446" w:type="pct"/>
            <w:tcBorders>
              <w:top w:val="nil"/>
              <w:bottom w:val="nil"/>
            </w:tcBorders>
            <w:shd w:val="clear" w:color="auto" w:fill="E7E6E6" w:themeFill="background2"/>
            <w:tcMar>
              <w:left w:w="14" w:type="dxa"/>
              <w:right w:w="14" w:type="dxa"/>
            </w:tcMar>
          </w:tcPr>
          <w:p w14:paraId="6A28CC1F" w14:textId="77777777" w:rsidR="003359A5" w:rsidRPr="00FC041B" w:rsidRDefault="003359A5" w:rsidP="00250BBE">
            <w:pPr>
              <w:jc w:val="center"/>
              <w:rPr>
                <w:sz w:val="18"/>
                <w:szCs w:val="18"/>
              </w:rPr>
            </w:pPr>
            <w:proofErr w:type="spellStart"/>
            <w:r w:rsidRPr="00FC041B">
              <w:rPr>
                <w:sz w:val="18"/>
                <w:szCs w:val="18"/>
              </w:rPr>
              <w:t>O.logit</w:t>
            </w:r>
            <w:proofErr w:type="spellEnd"/>
          </w:p>
        </w:tc>
      </w:tr>
      <w:tr w:rsidR="003359A5" w:rsidRPr="00FC041B" w14:paraId="14D01413" w14:textId="77777777" w:rsidTr="005E03F6">
        <w:trPr>
          <w:trHeight w:val="20"/>
          <w:jc w:val="center"/>
        </w:trPr>
        <w:tc>
          <w:tcPr>
            <w:tcW w:w="1072" w:type="pct"/>
            <w:tcBorders>
              <w:top w:val="nil"/>
              <w:bottom w:val="nil"/>
            </w:tcBorders>
            <w:shd w:val="clear" w:color="auto" w:fill="E7E6E6" w:themeFill="background2"/>
            <w:tcMar>
              <w:left w:w="86" w:type="dxa"/>
              <w:right w:w="58" w:type="dxa"/>
            </w:tcMar>
          </w:tcPr>
          <w:p w14:paraId="3742F699" w14:textId="77777777" w:rsidR="003359A5" w:rsidRPr="00FC041B" w:rsidRDefault="003359A5" w:rsidP="00250BBE">
            <w:pPr>
              <w:rPr>
                <w:sz w:val="18"/>
                <w:szCs w:val="18"/>
              </w:rPr>
            </w:pPr>
            <w:r w:rsidRPr="00FC041B">
              <w:rPr>
                <w:i/>
                <w:sz w:val="18"/>
                <w:szCs w:val="18"/>
              </w:rPr>
              <w:t>Population</w:t>
            </w:r>
          </w:p>
        </w:tc>
        <w:tc>
          <w:tcPr>
            <w:tcW w:w="447" w:type="pct"/>
            <w:tcBorders>
              <w:top w:val="nil"/>
              <w:bottom w:val="nil"/>
            </w:tcBorders>
            <w:shd w:val="clear" w:color="auto" w:fill="E7E6E6" w:themeFill="background2"/>
            <w:tcMar>
              <w:left w:w="14" w:type="dxa"/>
              <w:right w:w="14" w:type="dxa"/>
            </w:tcMar>
          </w:tcPr>
          <w:p w14:paraId="1EFB292B" w14:textId="77777777" w:rsidR="003359A5" w:rsidRPr="00FC041B" w:rsidRDefault="003359A5" w:rsidP="00250BBE">
            <w:pPr>
              <w:jc w:val="center"/>
              <w:rPr>
                <w:sz w:val="18"/>
                <w:szCs w:val="18"/>
              </w:rPr>
            </w:pPr>
            <w:r w:rsidRPr="00FC041B">
              <w:rPr>
                <w:sz w:val="18"/>
                <w:szCs w:val="18"/>
              </w:rPr>
              <w:t>t-1</w:t>
            </w:r>
          </w:p>
        </w:tc>
        <w:tc>
          <w:tcPr>
            <w:tcW w:w="447" w:type="pct"/>
            <w:tcBorders>
              <w:top w:val="nil"/>
              <w:bottom w:val="nil"/>
            </w:tcBorders>
            <w:shd w:val="clear" w:color="auto" w:fill="E7E6E6" w:themeFill="background2"/>
            <w:tcMar>
              <w:left w:w="14" w:type="dxa"/>
              <w:right w:w="14" w:type="dxa"/>
            </w:tcMar>
          </w:tcPr>
          <w:p w14:paraId="24672B71" w14:textId="77777777" w:rsidR="003359A5" w:rsidRPr="00FC041B" w:rsidRDefault="003359A5" w:rsidP="00250BBE">
            <w:pPr>
              <w:jc w:val="center"/>
              <w:rPr>
                <w:sz w:val="18"/>
                <w:szCs w:val="18"/>
              </w:rPr>
            </w:pPr>
            <w:r w:rsidRPr="00FC041B">
              <w:rPr>
                <w:sz w:val="18"/>
                <w:szCs w:val="18"/>
              </w:rPr>
              <w:t>t-1</w:t>
            </w:r>
          </w:p>
        </w:tc>
        <w:tc>
          <w:tcPr>
            <w:tcW w:w="447" w:type="pct"/>
            <w:tcBorders>
              <w:top w:val="nil"/>
              <w:bottom w:val="nil"/>
            </w:tcBorders>
            <w:shd w:val="clear" w:color="auto" w:fill="E7E6E6" w:themeFill="background2"/>
            <w:tcMar>
              <w:left w:w="14" w:type="dxa"/>
              <w:right w:w="14" w:type="dxa"/>
            </w:tcMar>
          </w:tcPr>
          <w:p w14:paraId="24FA5935" w14:textId="77777777" w:rsidR="003359A5" w:rsidRPr="00FC041B" w:rsidRDefault="003359A5" w:rsidP="00250BBE">
            <w:pPr>
              <w:jc w:val="center"/>
              <w:rPr>
                <w:sz w:val="18"/>
                <w:szCs w:val="18"/>
              </w:rPr>
            </w:pPr>
            <w:r w:rsidRPr="00FC041B">
              <w:rPr>
                <w:sz w:val="18"/>
                <w:szCs w:val="18"/>
              </w:rPr>
              <w:t>t-1</w:t>
            </w:r>
          </w:p>
        </w:tc>
        <w:tc>
          <w:tcPr>
            <w:tcW w:w="393" w:type="pct"/>
            <w:tcBorders>
              <w:top w:val="nil"/>
              <w:bottom w:val="nil"/>
            </w:tcBorders>
            <w:shd w:val="clear" w:color="auto" w:fill="E7E6E6" w:themeFill="background2"/>
            <w:tcMar>
              <w:left w:w="14" w:type="dxa"/>
              <w:right w:w="14" w:type="dxa"/>
            </w:tcMar>
          </w:tcPr>
          <w:p w14:paraId="333D00D9" w14:textId="77777777" w:rsidR="003359A5" w:rsidRPr="00FC041B" w:rsidRDefault="003359A5" w:rsidP="00250BBE">
            <w:pPr>
              <w:jc w:val="center"/>
              <w:rPr>
                <w:sz w:val="18"/>
                <w:szCs w:val="18"/>
              </w:rPr>
            </w:pPr>
            <w:r w:rsidRPr="00FC041B">
              <w:rPr>
                <w:sz w:val="18"/>
                <w:szCs w:val="18"/>
              </w:rPr>
              <w:t>t-50</w:t>
            </w:r>
          </w:p>
        </w:tc>
        <w:tc>
          <w:tcPr>
            <w:tcW w:w="393" w:type="pct"/>
            <w:tcBorders>
              <w:top w:val="nil"/>
              <w:bottom w:val="nil"/>
            </w:tcBorders>
            <w:shd w:val="clear" w:color="auto" w:fill="E7E6E6" w:themeFill="background2"/>
            <w:tcMar>
              <w:left w:w="14" w:type="dxa"/>
              <w:right w:w="14" w:type="dxa"/>
            </w:tcMar>
          </w:tcPr>
          <w:p w14:paraId="46566052" w14:textId="77777777" w:rsidR="003359A5" w:rsidRPr="00FC041B" w:rsidRDefault="003359A5" w:rsidP="00250BBE">
            <w:pPr>
              <w:jc w:val="center"/>
              <w:rPr>
                <w:sz w:val="18"/>
                <w:szCs w:val="18"/>
              </w:rPr>
            </w:pPr>
            <w:r w:rsidRPr="00FC041B">
              <w:rPr>
                <w:sz w:val="18"/>
                <w:szCs w:val="18"/>
              </w:rPr>
              <w:t>1900</w:t>
            </w:r>
          </w:p>
        </w:tc>
        <w:tc>
          <w:tcPr>
            <w:tcW w:w="447" w:type="pct"/>
            <w:tcBorders>
              <w:top w:val="nil"/>
              <w:bottom w:val="nil"/>
            </w:tcBorders>
            <w:shd w:val="clear" w:color="auto" w:fill="E7E6E6" w:themeFill="background2"/>
            <w:tcMar>
              <w:left w:w="14" w:type="dxa"/>
              <w:right w:w="14" w:type="dxa"/>
            </w:tcMar>
          </w:tcPr>
          <w:p w14:paraId="7AB9FB4F" w14:textId="77777777" w:rsidR="003359A5" w:rsidRPr="00FC041B" w:rsidRDefault="003359A5" w:rsidP="00250BBE">
            <w:pPr>
              <w:jc w:val="center"/>
              <w:rPr>
                <w:sz w:val="18"/>
                <w:szCs w:val="18"/>
              </w:rPr>
            </w:pPr>
            <w:r w:rsidRPr="00FC041B">
              <w:rPr>
                <w:sz w:val="18"/>
                <w:szCs w:val="18"/>
              </w:rPr>
              <w:t>1900</w:t>
            </w:r>
          </w:p>
        </w:tc>
        <w:tc>
          <w:tcPr>
            <w:tcW w:w="447" w:type="pct"/>
            <w:tcBorders>
              <w:top w:val="nil"/>
              <w:bottom w:val="nil"/>
            </w:tcBorders>
            <w:shd w:val="clear" w:color="auto" w:fill="E7E6E6" w:themeFill="background2"/>
            <w:tcMar>
              <w:left w:w="14" w:type="dxa"/>
              <w:right w:w="14" w:type="dxa"/>
            </w:tcMar>
          </w:tcPr>
          <w:p w14:paraId="4BEAF784" w14:textId="77777777" w:rsidR="003359A5" w:rsidRPr="00FC041B" w:rsidRDefault="003359A5" w:rsidP="00250BBE">
            <w:pPr>
              <w:jc w:val="center"/>
              <w:rPr>
                <w:sz w:val="18"/>
                <w:szCs w:val="18"/>
              </w:rPr>
            </w:pPr>
            <w:r w:rsidRPr="00FC041B">
              <w:rPr>
                <w:sz w:val="18"/>
                <w:szCs w:val="18"/>
              </w:rPr>
              <w:t>t-1</w:t>
            </w:r>
          </w:p>
        </w:tc>
        <w:tc>
          <w:tcPr>
            <w:tcW w:w="461" w:type="pct"/>
            <w:tcBorders>
              <w:top w:val="nil"/>
              <w:bottom w:val="nil"/>
            </w:tcBorders>
            <w:shd w:val="clear" w:color="auto" w:fill="E7E6E6" w:themeFill="background2"/>
            <w:tcMar>
              <w:left w:w="14" w:type="dxa"/>
              <w:right w:w="14" w:type="dxa"/>
            </w:tcMar>
          </w:tcPr>
          <w:p w14:paraId="10265980" w14:textId="77777777" w:rsidR="003359A5" w:rsidRPr="00FC041B" w:rsidRDefault="003359A5" w:rsidP="00250BBE">
            <w:pPr>
              <w:jc w:val="center"/>
              <w:rPr>
                <w:sz w:val="18"/>
                <w:szCs w:val="18"/>
              </w:rPr>
            </w:pPr>
            <w:r w:rsidRPr="00FC041B">
              <w:rPr>
                <w:sz w:val="18"/>
                <w:szCs w:val="18"/>
              </w:rPr>
              <w:t>t-1</w:t>
            </w:r>
          </w:p>
        </w:tc>
        <w:tc>
          <w:tcPr>
            <w:tcW w:w="446" w:type="pct"/>
            <w:tcBorders>
              <w:top w:val="nil"/>
              <w:bottom w:val="nil"/>
            </w:tcBorders>
            <w:shd w:val="clear" w:color="auto" w:fill="E7E6E6" w:themeFill="background2"/>
            <w:tcMar>
              <w:left w:w="14" w:type="dxa"/>
              <w:right w:w="14" w:type="dxa"/>
            </w:tcMar>
          </w:tcPr>
          <w:p w14:paraId="2A442F1C" w14:textId="77777777" w:rsidR="003359A5" w:rsidRPr="00FC041B" w:rsidRDefault="003359A5" w:rsidP="00250BBE">
            <w:pPr>
              <w:jc w:val="center"/>
              <w:rPr>
                <w:sz w:val="18"/>
                <w:szCs w:val="18"/>
              </w:rPr>
            </w:pPr>
            <w:r w:rsidRPr="00FC041B">
              <w:rPr>
                <w:sz w:val="18"/>
                <w:szCs w:val="18"/>
              </w:rPr>
              <w:t>t-1, IV</w:t>
            </w:r>
          </w:p>
        </w:tc>
      </w:tr>
      <w:tr w:rsidR="003359A5" w:rsidRPr="00FC041B" w14:paraId="2BEBE15B" w14:textId="77777777" w:rsidTr="005E03F6">
        <w:trPr>
          <w:trHeight w:val="20"/>
          <w:jc w:val="center"/>
        </w:trPr>
        <w:tc>
          <w:tcPr>
            <w:tcW w:w="1072" w:type="pct"/>
            <w:tcBorders>
              <w:top w:val="nil"/>
              <w:bottom w:val="nil"/>
            </w:tcBorders>
            <w:shd w:val="clear" w:color="auto" w:fill="E7E6E6" w:themeFill="background2"/>
            <w:tcMar>
              <w:left w:w="86" w:type="dxa"/>
              <w:right w:w="58" w:type="dxa"/>
            </w:tcMar>
          </w:tcPr>
          <w:p w14:paraId="0D9EDAA6" w14:textId="77777777" w:rsidR="003359A5" w:rsidRPr="00FC041B" w:rsidRDefault="003359A5" w:rsidP="00250BBE">
            <w:pPr>
              <w:rPr>
                <w:sz w:val="18"/>
                <w:szCs w:val="18"/>
              </w:rPr>
            </w:pPr>
            <w:r w:rsidRPr="00FC041B">
              <w:rPr>
                <w:i/>
                <w:sz w:val="18"/>
                <w:szCs w:val="18"/>
              </w:rPr>
              <w:t>Sample</w:t>
            </w:r>
          </w:p>
        </w:tc>
        <w:tc>
          <w:tcPr>
            <w:tcW w:w="447" w:type="pct"/>
            <w:tcBorders>
              <w:top w:val="nil"/>
              <w:bottom w:val="nil"/>
            </w:tcBorders>
            <w:shd w:val="clear" w:color="auto" w:fill="E7E6E6" w:themeFill="background2"/>
            <w:tcMar>
              <w:left w:w="14" w:type="dxa"/>
              <w:right w:w="14" w:type="dxa"/>
            </w:tcMar>
          </w:tcPr>
          <w:p w14:paraId="2236B932" w14:textId="77777777" w:rsidR="003359A5" w:rsidRPr="00FC041B" w:rsidRDefault="003359A5" w:rsidP="00250BBE">
            <w:pPr>
              <w:jc w:val="center"/>
              <w:rPr>
                <w:sz w:val="18"/>
                <w:szCs w:val="18"/>
              </w:rPr>
            </w:pPr>
            <w:r w:rsidRPr="00FC041B">
              <w:rPr>
                <w:sz w:val="18"/>
                <w:szCs w:val="18"/>
              </w:rPr>
              <w:t>Full</w:t>
            </w:r>
          </w:p>
        </w:tc>
        <w:tc>
          <w:tcPr>
            <w:tcW w:w="447" w:type="pct"/>
            <w:tcBorders>
              <w:top w:val="nil"/>
              <w:bottom w:val="nil"/>
            </w:tcBorders>
            <w:shd w:val="clear" w:color="auto" w:fill="E7E6E6" w:themeFill="background2"/>
            <w:tcMar>
              <w:left w:w="14" w:type="dxa"/>
              <w:right w:w="14" w:type="dxa"/>
            </w:tcMar>
          </w:tcPr>
          <w:p w14:paraId="286B710E" w14:textId="77777777" w:rsidR="003359A5" w:rsidRPr="00FC041B" w:rsidRDefault="003359A5" w:rsidP="00250BBE">
            <w:pPr>
              <w:jc w:val="center"/>
              <w:rPr>
                <w:sz w:val="18"/>
                <w:szCs w:val="18"/>
              </w:rPr>
            </w:pPr>
            <w:r w:rsidRPr="00FC041B">
              <w:rPr>
                <w:sz w:val="18"/>
                <w:szCs w:val="18"/>
              </w:rPr>
              <w:t>Full</w:t>
            </w:r>
          </w:p>
        </w:tc>
        <w:tc>
          <w:tcPr>
            <w:tcW w:w="447" w:type="pct"/>
            <w:tcBorders>
              <w:top w:val="nil"/>
              <w:bottom w:val="nil"/>
            </w:tcBorders>
            <w:shd w:val="clear" w:color="auto" w:fill="E7E6E6" w:themeFill="background2"/>
            <w:tcMar>
              <w:left w:w="14" w:type="dxa"/>
              <w:right w:w="14" w:type="dxa"/>
            </w:tcMar>
          </w:tcPr>
          <w:p w14:paraId="3CDD0146" w14:textId="77777777" w:rsidR="003359A5" w:rsidRPr="00FC041B" w:rsidRDefault="003359A5" w:rsidP="00250BBE">
            <w:pPr>
              <w:jc w:val="center"/>
              <w:rPr>
                <w:sz w:val="18"/>
                <w:szCs w:val="18"/>
              </w:rPr>
            </w:pPr>
            <w:r w:rsidRPr="00FC041B">
              <w:rPr>
                <w:sz w:val="18"/>
                <w:szCs w:val="18"/>
              </w:rPr>
              <w:t>Full</w:t>
            </w:r>
          </w:p>
        </w:tc>
        <w:tc>
          <w:tcPr>
            <w:tcW w:w="393" w:type="pct"/>
            <w:tcBorders>
              <w:top w:val="nil"/>
              <w:bottom w:val="nil"/>
            </w:tcBorders>
            <w:shd w:val="clear" w:color="auto" w:fill="E7E6E6" w:themeFill="background2"/>
            <w:tcMar>
              <w:left w:w="14" w:type="dxa"/>
              <w:right w:w="14" w:type="dxa"/>
            </w:tcMar>
          </w:tcPr>
          <w:p w14:paraId="0586B672" w14:textId="77777777" w:rsidR="003359A5" w:rsidRPr="00FC041B" w:rsidRDefault="003359A5" w:rsidP="00250BBE">
            <w:pPr>
              <w:jc w:val="center"/>
              <w:rPr>
                <w:sz w:val="18"/>
                <w:szCs w:val="18"/>
              </w:rPr>
            </w:pPr>
            <w:r w:rsidRPr="00FC041B">
              <w:rPr>
                <w:sz w:val="18"/>
                <w:szCs w:val="18"/>
              </w:rPr>
              <w:t>Full</w:t>
            </w:r>
          </w:p>
        </w:tc>
        <w:tc>
          <w:tcPr>
            <w:tcW w:w="393" w:type="pct"/>
            <w:tcBorders>
              <w:top w:val="nil"/>
              <w:bottom w:val="nil"/>
            </w:tcBorders>
            <w:shd w:val="clear" w:color="auto" w:fill="E7E6E6" w:themeFill="background2"/>
            <w:tcMar>
              <w:left w:w="14" w:type="dxa"/>
              <w:right w:w="14" w:type="dxa"/>
            </w:tcMar>
          </w:tcPr>
          <w:p w14:paraId="1C11E8FE" w14:textId="77777777" w:rsidR="003359A5" w:rsidRPr="00FC041B" w:rsidRDefault="003359A5" w:rsidP="00250BBE">
            <w:pPr>
              <w:jc w:val="center"/>
              <w:rPr>
                <w:sz w:val="18"/>
                <w:szCs w:val="18"/>
              </w:rPr>
            </w:pPr>
            <w:r w:rsidRPr="00FC041B">
              <w:rPr>
                <w:sz w:val="18"/>
                <w:szCs w:val="18"/>
              </w:rPr>
              <w:t>Full</w:t>
            </w:r>
          </w:p>
        </w:tc>
        <w:tc>
          <w:tcPr>
            <w:tcW w:w="447" w:type="pct"/>
            <w:tcBorders>
              <w:top w:val="nil"/>
              <w:bottom w:val="nil"/>
            </w:tcBorders>
            <w:shd w:val="clear" w:color="auto" w:fill="E7E6E6" w:themeFill="background2"/>
            <w:tcMar>
              <w:left w:w="14" w:type="dxa"/>
              <w:right w:w="14" w:type="dxa"/>
            </w:tcMar>
          </w:tcPr>
          <w:p w14:paraId="762406E0" w14:textId="77777777" w:rsidR="003359A5" w:rsidRPr="00FC041B" w:rsidRDefault="003359A5" w:rsidP="00250BBE">
            <w:pPr>
              <w:jc w:val="center"/>
              <w:rPr>
                <w:sz w:val="18"/>
                <w:szCs w:val="18"/>
              </w:rPr>
            </w:pPr>
            <w:r w:rsidRPr="00FC041B">
              <w:rPr>
                <w:sz w:val="18"/>
                <w:szCs w:val="18"/>
              </w:rPr>
              <w:t>2000</w:t>
            </w:r>
          </w:p>
        </w:tc>
        <w:tc>
          <w:tcPr>
            <w:tcW w:w="447" w:type="pct"/>
            <w:tcBorders>
              <w:top w:val="nil"/>
              <w:bottom w:val="nil"/>
            </w:tcBorders>
            <w:shd w:val="clear" w:color="auto" w:fill="E7E6E6" w:themeFill="background2"/>
            <w:tcMar>
              <w:left w:w="14" w:type="dxa"/>
              <w:right w:w="14" w:type="dxa"/>
            </w:tcMar>
          </w:tcPr>
          <w:p w14:paraId="5F28BED4" w14:textId="77777777" w:rsidR="003359A5" w:rsidRPr="00FC041B" w:rsidRDefault="003359A5" w:rsidP="00250BBE">
            <w:pPr>
              <w:jc w:val="center"/>
              <w:rPr>
                <w:sz w:val="18"/>
                <w:szCs w:val="18"/>
              </w:rPr>
            </w:pPr>
            <w:r w:rsidRPr="00FC041B">
              <w:rPr>
                <w:sz w:val="18"/>
                <w:szCs w:val="18"/>
              </w:rPr>
              <w:t>Imputed</w:t>
            </w:r>
          </w:p>
        </w:tc>
        <w:tc>
          <w:tcPr>
            <w:tcW w:w="461" w:type="pct"/>
            <w:tcBorders>
              <w:top w:val="nil"/>
              <w:bottom w:val="nil"/>
            </w:tcBorders>
            <w:shd w:val="clear" w:color="auto" w:fill="E7E6E6" w:themeFill="background2"/>
            <w:tcMar>
              <w:left w:w="14" w:type="dxa"/>
              <w:right w:w="14" w:type="dxa"/>
            </w:tcMar>
          </w:tcPr>
          <w:p w14:paraId="392DA3CE" w14:textId="77777777" w:rsidR="003359A5" w:rsidRPr="00FC041B" w:rsidRDefault="003359A5" w:rsidP="00250BBE">
            <w:pPr>
              <w:jc w:val="center"/>
              <w:rPr>
                <w:sz w:val="18"/>
                <w:szCs w:val="18"/>
              </w:rPr>
            </w:pPr>
            <w:r w:rsidRPr="00FC041B">
              <w:rPr>
                <w:sz w:val="18"/>
                <w:szCs w:val="18"/>
              </w:rPr>
              <w:t>Electoral</w:t>
            </w:r>
          </w:p>
        </w:tc>
        <w:tc>
          <w:tcPr>
            <w:tcW w:w="446" w:type="pct"/>
            <w:tcBorders>
              <w:top w:val="nil"/>
              <w:bottom w:val="nil"/>
            </w:tcBorders>
            <w:shd w:val="clear" w:color="auto" w:fill="E7E6E6" w:themeFill="background2"/>
            <w:tcMar>
              <w:left w:w="14" w:type="dxa"/>
              <w:right w:w="14" w:type="dxa"/>
            </w:tcMar>
          </w:tcPr>
          <w:p w14:paraId="26F1F90B" w14:textId="77777777" w:rsidR="003359A5" w:rsidRPr="00FC041B" w:rsidRDefault="003359A5" w:rsidP="00250BBE">
            <w:pPr>
              <w:jc w:val="center"/>
              <w:rPr>
                <w:sz w:val="18"/>
                <w:szCs w:val="18"/>
              </w:rPr>
            </w:pPr>
            <w:r w:rsidRPr="00FC041B">
              <w:rPr>
                <w:sz w:val="18"/>
                <w:szCs w:val="18"/>
              </w:rPr>
              <w:t>Full</w:t>
            </w:r>
          </w:p>
        </w:tc>
      </w:tr>
      <w:tr w:rsidR="003359A5" w:rsidRPr="00FC041B" w14:paraId="4C3DE188" w14:textId="77777777" w:rsidTr="005E03F6">
        <w:trPr>
          <w:trHeight w:val="20"/>
          <w:jc w:val="center"/>
        </w:trPr>
        <w:tc>
          <w:tcPr>
            <w:tcW w:w="1072" w:type="pct"/>
            <w:tcBorders>
              <w:top w:val="nil"/>
              <w:bottom w:val="single" w:sz="2" w:space="0" w:color="auto"/>
            </w:tcBorders>
            <w:shd w:val="clear" w:color="auto" w:fill="E7E6E6" w:themeFill="background2"/>
            <w:tcMar>
              <w:left w:w="58" w:type="dxa"/>
              <w:right w:w="14" w:type="dxa"/>
            </w:tcMar>
          </w:tcPr>
          <w:p w14:paraId="1331290B" w14:textId="77777777" w:rsidR="003359A5" w:rsidRPr="00FC041B" w:rsidRDefault="003359A5" w:rsidP="00250BBE">
            <w:pPr>
              <w:rPr>
                <w:b/>
                <w:sz w:val="18"/>
                <w:szCs w:val="18"/>
              </w:rPr>
            </w:pPr>
          </w:p>
        </w:tc>
        <w:tc>
          <w:tcPr>
            <w:tcW w:w="447" w:type="pct"/>
            <w:tcBorders>
              <w:top w:val="nil"/>
              <w:bottom w:val="single" w:sz="2" w:space="0" w:color="auto"/>
            </w:tcBorders>
            <w:shd w:val="clear" w:color="auto" w:fill="E7E6E6" w:themeFill="background2"/>
            <w:tcMar>
              <w:left w:w="14" w:type="dxa"/>
              <w:right w:w="14" w:type="dxa"/>
            </w:tcMar>
          </w:tcPr>
          <w:p w14:paraId="60003B53" w14:textId="77777777" w:rsidR="003359A5" w:rsidRPr="00FC041B" w:rsidRDefault="003359A5" w:rsidP="00250BBE">
            <w:pPr>
              <w:jc w:val="center"/>
              <w:rPr>
                <w:b/>
                <w:sz w:val="18"/>
                <w:szCs w:val="18"/>
              </w:rPr>
            </w:pPr>
            <w:r w:rsidRPr="00FC041B">
              <w:rPr>
                <w:b/>
                <w:sz w:val="18"/>
                <w:szCs w:val="18"/>
              </w:rPr>
              <w:t>1</w:t>
            </w:r>
          </w:p>
        </w:tc>
        <w:tc>
          <w:tcPr>
            <w:tcW w:w="447" w:type="pct"/>
            <w:tcBorders>
              <w:top w:val="nil"/>
              <w:bottom w:val="single" w:sz="2" w:space="0" w:color="auto"/>
            </w:tcBorders>
            <w:shd w:val="clear" w:color="auto" w:fill="E7E6E6" w:themeFill="background2"/>
            <w:tcMar>
              <w:left w:w="14" w:type="dxa"/>
              <w:right w:w="14" w:type="dxa"/>
            </w:tcMar>
          </w:tcPr>
          <w:p w14:paraId="03F0BF11" w14:textId="77777777" w:rsidR="003359A5" w:rsidRPr="00FC041B" w:rsidRDefault="003359A5" w:rsidP="00250BBE">
            <w:pPr>
              <w:jc w:val="center"/>
              <w:rPr>
                <w:b/>
                <w:sz w:val="18"/>
                <w:szCs w:val="18"/>
              </w:rPr>
            </w:pPr>
            <w:r w:rsidRPr="00FC041B">
              <w:rPr>
                <w:b/>
                <w:sz w:val="18"/>
                <w:szCs w:val="18"/>
              </w:rPr>
              <w:t>2</w:t>
            </w:r>
          </w:p>
        </w:tc>
        <w:tc>
          <w:tcPr>
            <w:tcW w:w="447" w:type="pct"/>
            <w:tcBorders>
              <w:top w:val="nil"/>
              <w:bottom w:val="single" w:sz="2" w:space="0" w:color="auto"/>
            </w:tcBorders>
            <w:shd w:val="clear" w:color="auto" w:fill="E7E6E6" w:themeFill="background2"/>
            <w:tcMar>
              <w:left w:w="14" w:type="dxa"/>
              <w:right w:w="14" w:type="dxa"/>
            </w:tcMar>
          </w:tcPr>
          <w:p w14:paraId="45DE8F78" w14:textId="77777777" w:rsidR="003359A5" w:rsidRPr="00FC041B" w:rsidRDefault="003359A5" w:rsidP="00250BBE">
            <w:pPr>
              <w:jc w:val="center"/>
              <w:rPr>
                <w:b/>
                <w:sz w:val="18"/>
                <w:szCs w:val="18"/>
              </w:rPr>
            </w:pPr>
            <w:r w:rsidRPr="00FC041B">
              <w:rPr>
                <w:b/>
                <w:sz w:val="18"/>
                <w:szCs w:val="18"/>
              </w:rPr>
              <w:t>3</w:t>
            </w:r>
          </w:p>
        </w:tc>
        <w:tc>
          <w:tcPr>
            <w:tcW w:w="393" w:type="pct"/>
            <w:tcBorders>
              <w:top w:val="nil"/>
              <w:bottom w:val="single" w:sz="2" w:space="0" w:color="auto"/>
            </w:tcBorders>
            <w:shd w:val="clear" w:color="auto" w:fill="E7E6E6" w:themeFill="background2"/>
            <w:tcMar>
              <w:left w:w="14" w:type="dxa"/>
              <w:right w:w="14" w:type="dxa"/>
            </w:tcMar>
          </w:tcPr>
          <w:p w14:paraId="0632D373" w14:textId="77777777" w:rsidR="003359A5" w:rsidRPr="00FC041B" w:rsidRDefault="003359A5" w:rsidP="00250BBE">
            <w:pPr>
              <w:jc w:val="center"/>
              <w:rPr>
                <w:b/>
                <w:sz w:val="18"/>
                <w:szCs w:val="18"/>
              </w:rPr>
            </w:pPr>
            <w:r w:rsidRPr="00FC041B">
              <w:rPr>
                <w:b/>
                <w:sz w:val="18"/>
                <w:szCs w:val="18"/>
              </w:rPr>
              <w:t>4</w:t>
            </w:r>
          </w:p>
        </w:tc>
        <w:tc>
          <w:tcPr>
            <w:tcW w:w="393" w:type="pct"/>
            <w:tcBorders>
              <w:top w:val="nil"/>
              <w:bottom w:val="single" w:sz="2" w:space="0" w:color="auto"/>
            </w:tcBorders>
            <w:shd w:val="clear" w:color="auto" w:fill="E7E6E6" w:themeFill="background2"/>
            <w:tcMar>
              <w:left w:w="14" w:type="dxa"/>
              <w:right w:w="14" w:type="dxa"/>
            </w:tcMar>
          </w:tcPr>
          <w:p w14:paraId="66E6A8FC" w14:textId="77777777" w:rsidR="003359A5" w:rsidRPr="00FC041B" w:rsidRDefault="003359A5" w:rsidP="00250BBE">
            <w:pPr>
              <w:jc w:val="center"/>
              <w:rPr>
                <w:b/>
                <w:sz w:val="18"/>
                <w:szCs w:val="18"/>
              </w:rPr>
            </w:pPr>
            <w:r w:rsidRPr="00FC041B">
              <w:rPr>
                <w:b/>
                <w:sz w:val="18"/>
                <w:szCs w:val="18"/>
              </w:rPr>
              <w:t>5</w:t>
            </w:r>
          </w:p>
        </w:tc>
        <w:tc>
          <w:tcPr>
            <w:tcW w:w="447" w:type="pct"/>
            <w:tcBorders>
              <w:top w:val="nil"/>
              <w:bottom w:val="single" w:sz="2" w:space="0" w:color="auto"/>
            </w:tcBorders>
            <w:shd w:val="clear" w:color="auto" w:fill="E7E6E6" w:themeFill="background2"/>
            <w:tcMar>
              <w:left w:w="14" w:type="dxa"/>
              <w:right w:w="14" w:type="dxa"/>
            </w:tcMar>
          </w:tcPr>
          <w:p w14:paraId="39EDACF4" w14:textId="77777777" w:rsidR="003359A5" w:rsidRPr="00FC041B" w:rsidRDefault="003359A5" w:rsidP="00250BBE">
            <w:pPr>
              <w:jc w:val="center"/>
              <w:rPr>
                <w:b/>
                <w:sz w:val="18"/>
                <w:szCs w:val="18"/>
              </w:rPr>
            </w:pPr>
            <w:r w:rsidRPr="00FC041B">
              <w:rPr>
                <w:b/>
                <w:sz w:val="18"/>
                <w:szCs w:val="18"/>
              </w:rPr>
              <w:t>6</w:t>
            </w:r>
          </w:p>
        </w:tc>
        <w:tc>
          <w:tcPr>
            <w:tcW w:w="447" w:type="pct"/>
            <w:tcBorders>
              <w:top w:val="nil"/>
              <w:bottom w:val="single" w:sz="2" w:space="0" w:color="auto"/>
            </w:tcBorders>
            <w:shd w:val="clear" w:color="auto" w:fill="E7E6E6" w:themeFill="background2"/>
            <w:tcMar>
              <w:left w:w="14" w:type="dxa"/>
              <w:right w:w="14" w:type="dxa"/>
            </w:tcMar>
          </w:tcPr>
          <w:p w14:paraId="6E10EB93" w14:textId="77777777" w:rsidR="003359A5" w:rsidRPr="00FC041B" w:rsidRDefault="003359A5" w:rsidP="00250BBE">
            <w:pPr>
              <w:jc w:val="center"/>
              <w:rPr>
                <w:b/>
                <w:sz w:val="18"/>
                <w:szCs w:val="18"/>
              </w:rPr>
            </w:pPr>
            <w:r w:rsidRPr="00FC041B">
              <w:rPr>
                <w:b/>
                <w:sz w:val="18"/>
                <w:szCs w:val="18"/>
              </w:rPr>
              <w:t>7</w:t>
            </w:r>
          </w:p>
        </w:tc>
        <w:tc>
          <w:tcPr>
            <w:tcW w:w="461" w:type="pct"/>
            <w:tcBorders>
              <w:top w:val="nil"/>
              <w:bottom w:val="single" w:sz="2" w:space="0" w:color="auto"/>
            </w:tcBorders>
            <w:shd w:val="clear" w:color="auto" w:fill="E7E6E6" w:themeFill="background2"/>
            <w:tcMar>
              <w:left w:w="14" w:type="dxa"/>
              <w:right w:w="14" w:type="dxa"/>
            </w:tcMar>
          </w:tcPr>
          <w:p w14:paraId="1A2A4590" w14:textId="77777777" w:rsidR="003359A5" w:rsidRPr="00FC041B" w:rsidRDefault="003359A5" w:rsidP="00250BBE">
            <w:pPr>
              <w:jc w:val="center"/>
              <w:rPr>
                <w:b/>
                <w:sz w:val="18"/>
                <w:szCs w:val="18"/>
              </w:rPr>
            </w:pPr>
            <w:r w:rsidRPr="00FC041B">
              <w:rPr>
                <w:b/>
                <w:sz w:val="18"/>
                <w:szCs w:val="18"/>
              </w:rPr>
              <w:t>8</w:t>
            </w:r>
          </w:p>
        </w:tc>
        <w:tc>
          <w:tcPr>
            <w:tcW w:w="446" w:type="pct"/>
            <w:tcBorders>
              <w:top w:val="nil"/>
              <w:bottom w:val="single" w:sz="2" w:space="0" w:color="auto"/>
            </w:tcBorders>
            <w:shd w:val="clear" w:color="auto" w:fill="E7E6E6" w:themeFill="background2"/>
            <w:tcMar>
              <w:left w:w="14" w:type="dxa"/>
              <w:right w:w="14" w:type="dxa"/>
            </w:tcMar>
          </w:tcPr>
          <w:p w14:paraId="62BB7329" w14:textId="77777777" w:rsidR="003359A5" w:rsidRPr="00FC041B" w:rsidRDefault="003359A5" w:rsidP="00250BBE">
            <w:pPr>
              <w:jc w:val="center"/>
              <w:rPr>
                <w:b/>
                <w:sz w:val="18"/>
                <w:szCs w:val="18"/>
              </w:rPr>
            </w:pPr>
            <w:r w:rsidRPr="00FC041B">
              <w:rPr>
                <w:b/>
                <w:sz w:val="18"/>
                <w:szCs w:val="18"/>
              </w:rPr>
              <w:t>10</w:t>
            </w:r>
          </w:p>
        </w:tc>
      </w:tr>
      <w:tr w:rsidR="00450E21" w:rsidRPr="00FC041B" w14:paraId="14180803" w14:textId="77777777" w:rsidTr="005E03F6">
        <w:trPr>
          <w:trHeight w:val="20"/>
          <w:jc w:val="center"/>
        </w:trPr>
        <w:tc>
          <w:tcPr>
            <w:tcW w:w="1072" w:type="pct"/>
            <w:tcBorders>
              <w:top w:val="nil"/>
              <w:bottom w:val="nil"/>
              <w:right w:val="nil"/>
            </w:tcBorders>
            <w:tcMar>
              <w:left w:w="43" w:type="dxa"/>
              <w:right w:w="0" w:type="dxa"/>
            </w:tcMar>
          </w:tcPr>
          <w:p w14:paraId="7D01FEFC" w14:textId="278C6B01" w:rsidR="00450E21" w:rsidRPr="00FC041B" w:rsidRDefault="00450E21" w:rsidP="00250BBE">
            <w:pPr>
              <w:rPr>
                <w:b/>
                <w:sz w:val="18"/>
                <w:szCs w:val="18"/>
              </w:rPr>
            </w:pPr>
            <w:r w:rsidRPr="00FC041B">
              <w:rPr>
                <w:b/>
                <w:sz w:val="18"/>
                <w:szCs w:val="18"/>
              </w:rPr>
              <w:t>Population (log)</w:t>
            </w:r>
          </w:p>
        </w:tc>
        <w:tc>
          <w:tcPr>
            <w:tcW w:w="447" w:type="pct"/>
            <w:tcBorders>
              <w:top w:val="nil"/>
              <w:left w:val="nil"/>
              <w:bottom w:val="nil"/>
              <w:right w:val="nil"/>
            </w:tcBorders>
            <w:tcMar>
              <w:left w:w="14" w:type="dxa"/>
              <w:right w:w="14" w:type="dxa"/>
            </w:tcMar>
          </w:tcPr>
          <w:p w14:paraId="50A00EEB" w14:textId="1704FC35" w:rsidR="00450E21" w:rsidRPr="00FC041B" w:rsidRDefault="00450E21" w:rsidP="00250BBE">
            <w:pPr>
              <w:jc w:val="center"/>
              <w:rPr>
                <w:sz w:val="18"/>
                <w:szCs w:val="18"/>
              </w:rPr>
            </w:pPr>
            <w:r w:rsidRPr="00FC041B">
              <w:rPr>
                <w:sz w:val="18"/>
                <w:szCs w:val="18"/>
              </w:rPr>
              <w:t>0.390***</w:t>
            </w:r>
          </w:p>
        </w:tc>
        <w:tc>
          <w:tcPr>
            <w:tcW w:w="447" w:type="pct"/>
            <w:tcBorders>
              <w:top w:val="nil"/>
              <w:left w:val="nil"/>
              <w:bottom w:val="nil"/>
              <w:right w:val="nil"/>
            </w:tcBorders>
            <w:tcMar>
              <w:left w:w="14" w:type="dxa"/>
              <w:right w:w="14" w:type="dxa"/>
            </w:tcMar>
          </w:tcPr>
          <w:p w14:paraId="27693380" w14:textId="46E22883" w:rsidR="00450E21" w:rsidRPr="00FC041B" w:rsidRDefault="00450E21" w:rsidP="00250BBE">
            <w:pPr>
              <w:jc w:val="center"/>
              <w:rPr>
                <w:sz w:val="18"/>
                <w:szCs w:val="18"/>
              </w:rPr>
            </w:pPr>
            <w:r w:rsidRPr="00FC041B">
              <w:rPr>
                <w:sz w:val="18"/>
                <w:szCs w:val="18"/>
              </w:rPr>
              <w:t>0.825***</w:t>
            </w:r>
          </w:p>
        </w:tc>
        <w:tc>
          <w:tcPr>
            <w:tcW w:w="447" w:type="pct"/>
            <w:tcBorders>
              <w:top w:val="nil"/>
              <w:left w:val="nil"/>
              <w:bottom w:val="nil"/>
              <w:right w:val="nil"/>
            </w:tcBorders>
            <w:tcMar>
              <w:left w:w="14" w:type="dxa"/>
              <w:right w:w="14" w:type="dxa"/>
            </w:tcMar>
          </w:tcPr>
          <w:p w14:paraId="09E97F15" w14:textId="3DC715D5" w:rsidR="00450E21" w:rsidRPr="00FC041B" w:rsidRDefault="00450E21" w:rsidP="00250BBE">
            <w:pPr>
              <w:jc w:val="center"/>
              <w:rPr>
                <w:sz w:val="18"/>
                <w:szCs w:val="18"/>
              </w:rPr>
            </w:pPr>
            <w:r w:rsidRPr="00FC041B">
              <w:rPr>
                <w:sz w:val="18"/>
                <w:szCs w:val="18"/>
              </w:rPr>
              <w:t>1.319***</w:t>
            </w:r>
          </w:p>
        </w:tc>
        <w:tc>
          <w:tcPr>
            <w:tcW w:w="393" w:type="pct"/>
            <w:tcBorders>
              <w:top w:val="nil"/>
              <w:left w:val="nil"/>
              <w:bottom w:val="nil"/>
              <w:right w:val="nil"/>
            </w:tcBorders>
            <w:tcMar>
              <w:left w:w="14" w:type="dxa"/>
              <w:right w:w="14" w:type="dxa"/>
            </w:tcMar>
          </w:tcPr>
          <w:p w14:paraId="5DBD0A57" w14:textId="47FF71A7" w:rsidR="00450E21" w:rsidRPr="00FC041B" w:rsidRDefault="00450E21" w:rsidP="00250BBE">
            <w:pPr>
              <w:jc w:val="center"/>
              <w:rPr>
                <w:sz w:val="18"/>
                <w:szCs w:val="18"/>
              </w:rPr>
            </w:pPr>
            <w:r w:rsidRPr="00FC041B">
              <w:rPr>
                <w:sz w:val="18"/>
                <w:szCs w:val="18"/>
              </w:rPr>
              <w:t>0.885***</w:t>
            </w:r>
          </w:p>
        </w:tc>
        <w:tc>
          <w:tcPr>
            <w:tcW w:w="393" w:type="pct"/>
            <w:tcBorders>
              <w:top w:val="nil"/>
              <w:left w:val="nil"/>
              <w:bottom w:val="nil"/>
              <w:right w:val="nil"/>
            </w:tcBorders>
            <w:tcMar>
              <w:left w:w="14" w:type="dxa"/>
              <w:right w:w="14" w:type="dxa"/>
            </w:tcMar>
          </w:tcPr>
          <w:p w14:paraId="384290E9" w14:textId="066FD8F2" w:rsidR="00450E21" w:rsidRPr="00FC041B" w:rsidRDefault="00450E21" w:rsidP="00250BBE">
            <w:pPr>
              <w:jc w:val="center"/>
              <w:rPr>
                <w:sz w:val="18"/>
                <w:szCs w:val="18"/>
              </w:rPr>
            </w:pPr>
            <w:r w:rsidRPr="00FC041B">
              <w:rPr>
                <w:sz w:val="18"/>
                <w:szCs w:val="18"/>
              </w:rPr>
              <w:t>0.839**</w:t>
            </w:r>
          </w:p>
        </w:tc>
        <w:tc>
          <w:tcPr>
            <w:tcW w:w="447" w:type="pct"/>
            <w:tcBorders>
              <w:top w:val="nil"/>
              <w:left w:val="nil"/>
              <w:bottom w:val="nil"/>
              <w:right w:val="nil"/>
            </w:tcBorders>
            <w:tcMar>
              <w:left w:w="14" w:type="dxa"/>
              <w:right w:w="14" w:type="dxa"/>
            </w:tcMar>
          </w:tcPr>
          <w:p w14:paraId="6CBE044C" w14:textId="0BE26175" w:rsidR="00450E21" w:rsidRPr="00FC041B" w:rsidRDefault="00450E21" w:rsidP="00250BBE">
            <w:pPr>
              <w:jc w:val="center"/>
              <w:rPr>
                <w:sz w:val="18"/>
                <w:szCs w:val="18"/>
              </w:rPr>
            </w:pPr>
            <w:r w:rsidRPr="00FC041B">
              <w:rPr>
                <w:sz w:val="18"/>
                <w:szCs w:val="18"/>
              </w:rPr>
              <w:t>1.138**</w:t>
            </w:r>
          </w:p>
        </w:tc>
        <w:tc>
          <w:tcPr>
            <w:tcW w:w="447" w:type="pct"/>
            <w:tcBorders>
              <w:top w:val="nil"/>
              <w:left w:val="nil"/>
              <w:bottom w:val="nil"/>
              <w:right w:val="nil"/>
            </w:tcBorders>
            <w:tcMar>
              <w:left w:w="14" w:type="dxa"/>
              <w:right w:w="14" w:type="dxa"/>
            </w:tcMar>
          </w:tcPr>
          <w:p w14:paraId="50B7C6A7" w14:textId="05EDD392" w:rsidR="00450E21" w:rsidRPr="00FC041B" w:rsidRDefault="00450E21" w:rsidP="00250BBE">
            <w:pPr>
              <w:jc w:val="center"/>
              <w:rPr>
                <w:sz w:val="18"/>
                <w:szCs w:val="18"/>
              </w:rPr>
            </w:pPr>
            <w:r w:rsidRPr="00FC041B">
              <w:rPr>
                <w:sz w:val="18"/>
                <w:szCs w:val="18"/>
              </w:rPr>
              <w:t>0.430***</w:t>
            </w:r>
          </w:p>
        </w:tc>
        <w:tc>
          <w:tcPr>
            <w:tcW w:w="461" w:type="pct"/>
            <w:tcBorders>
              <w:top w:val="nil"/>
              <w:left w:val="nil"/>
              <w:bottom w:val="nil"/>
              <w:right w:val="nil"/>
            </w:tcBorders>
            <w:tcMar>
              <w:left w:w="14" w:type="dxa"/>
              <w:right w:w="14" w:type="dxa"/>
            </w:tcMar>
          </w:tcPr>
          <w:p w14:paraId="354CD600" w14:textId="40893B61" w:rsidR="00450E21" w:rsidRPr="00FC041B" w:rsidRDefault="00450E21" w:rsidP="00250BBE">
            <w:pPr>
              <w:jc w:val="center"/>
              <w:rPr>
                <w:sz w:val="18"/>
                <w:szCs w:val="18"/>
              </w:rPr>
            </w:pPr>
            <w:r w:rsidRPr="00FC041B">
              <w:rPr>
                <w:sz w:val="18"/>
                <w:szCs w:val="18"/>
              </w:rPr>
              <w:t>0.852***</w:t>
            </w:r>
          </w:p>
        </w:tc>
        <w:tc>
          <w:tcPr>
            <w:tcW w:w="446" w:type="pct"/>
            <w:tcBorders>
              <w:top w:val="nil"/>
              <w:left w:val="nil"/>
              <w:bottom w:val="nil"/>
            </w:tcBorders>
            <w:tcMar>
              <w:left w:w="14" w:type="dxa"/>
              <w:right w:w="14" w:type="dxa"/>
            </w:tcMar>
          </w:tcPr>
          <w:p w14:paraId="5FBA95F7" w14:textId="038217C8" w:rsidR="00450E21" w:rsidRPr="00FC041B" w:rsidRDefault="00450E21" w:rsidP="00250BBE">
            <w:pPr>
              <w:jc w:val="center"/>
              <w:rPr>
                <w:sz w:val="18"/>
                <w:szCs w:val="18"/>
              </w:rPr>
            </w:pPr>
            <w:r w:rsidRPr="00FC041B">
              <w:rPr>
                <w:sz w:val="18"/>
                <w:szCs w:val="18"/>
              </w:rPr>
              <w:t>0.646***</w:t>
            </w:r>
          </w:p>
        </w:tc>
      </w:tr>
      <w:tr w:rsidR="00450E21" w:rsidRPr="00FC041B" w14:paraId="29DCC03A" w14:textId="77777777" w:rsidTr="005E03F6">
        <w:trPr>
          <w:trHeight w:val="20"/>
          <w:jc w:val="center"/>
        </w:trPr>
        <w:tc>
          <w:tcPr>
            <w:tcW w:w="1072" w:type="pct"/>
            <w:tcBorders>
              <w:top w:val="nil"/>
              <w:bottom w:val="nil"/>
              <w:right w:val="nil"/>
            </w:tcBorders>
            <w:tcMar>
              <w:left w:w="43" w:type="dxa"/>
              <w:right w:w="0" w:type="dxa"/>
            </w:tcMar>
          </w:tcPr>
          <w:p w14:paraId="78F8286A" w14:textId="67D6590A" w:rsidR="00450E21" w:rsidRPr="00FC041B" w:rsidRDefault="00450E21" w:rsidP="00250BBE">
            <w:pPr>
              <w:rPr>
                <w:sz w:val="18"/>
                <w:szCs w:val="18"/>
              </w:rPr>
            </w:pPr>
            <w:r w:rsidRPr="00FC041B">
              <w:rPr>
                <w:sz w:val="18"/>
                <w:szCs w:val="18"/>
              </w:rPr>
              <w:t xml:space="preserve">   </w:t>
            </w:r>
          </w:p>
        </w:tc>
        <w:tc>
          <w:tcPr>
            <w:tcW w:w="447" w:type="pct"/>
            <w:tcBorders>
              <w:top w:val="nil"/>
              <w:left w:val="nil"/>
              <w:bottom w:val="nil"/>
              <w:right w:val="nil"/>
            </w:tcBorders>
            <w:tcMar>
              <w:left w:w="14" w:type="dxa"/>
              <w:right w:w="14" w:type="dxa"/>
            </w:tcMar>
          </w:tcPr>
          <w:p w14:paraId="633355BA" w14:textId="43E8F8A5" w:rsidR="00450E21" w:rsidRPr="00FC041B" w:rsidRDefault="00450E21" w:rsidP="00250BBE">
            <w:pPr>
              <w:jc w:val="center"/>
              <w:rPr>
                <w:sz w:val="18"/>
                <w:szCs w:val="18"/>
              </w:rPr>
            </w:pPr>
            <w:r w:rsidRPr="00FC041B">
              <w:rPr>
                <w:sz w:val="18"/>
                <w:szCs w:val="18"/>
              </w:rPr>
              <w:t>[0.132]</w:t>
            </w:r>
          </w:p>
        </w:tc>
        <w:tc>
          <w:tcPr>
            <w:tcW w:w="447" w:type="pct"/>
            <w:tcBorders>
              <w:top w:val="nil"/>
              <w:left w:val="nil"/>
              <w:bottom w:val="nil"/>
              <w:right w:val="nil"/>
            </w:tcBorders>
            <w:tcMar>
              <w:left w:w="14" w:type="dxa"/>
              <w:right w:w="14" w:type="dxa"/>
            </w:tcMar>
          </w:tcPr>
          <w:p w14:paraId="436CBE13" w14:textId="64A02996" w:rsidR="00450E21" w:rsidRPr="00FC041B" w:rsidRDefault="00450E21" w:rsidP="00250BBE">
            <w:pPr>
              <w:jc w:val="center"/>
              <w:rPr>
                <w:sz w:val="18"/>
                <w:szCs w:val="18"/>
              </w:rPr>
            </w:pPr>
            <w:r w:rsidRPr="00FC041B">
              <w:rPr>
                <w:sz w:val="18"/>
                <w:szCs w:val="18"/>
              </w:rPr>
              <w:t>[0.214]</w:t>
            </w:r>
          </w:p>
        </w:tc>
        <w:tc>
          <w:tcPr>
            <w:tcW w:w="447" w:type="pct"/>
            <w:tcBorders>
              <w:top w:val="nil"/>
              <w:left w:val="nil"/>
              <w:bottom w:val="nil"/>
              <w:right w:val="nil"/>
            </w:tcBorders>
            <w:tcMar>
              <w:left w:w="14" w:type="dxa"/>
              <w:right w:w="14" w:type="dxa"/>
            </w:tcMar>
          </w:tcPr>
          <w:p w14:paraId="3DC4C242" w14:textId="0D97361B" w:rsidR="00450E21" w:rsidRPr="00FC041B" w:rsidRDefault="00450E21" w:rsidP="00250BBE">
            <w:pPr>
              <w:jc w:val="center"/>
              <w:rPr>
                <w:sz w:val="18"/>
                <w:szCs w:val="18"/>
              </w:rPr>
            </w:pPr>
            <w:r w:rsidRPr="00FC041B">
              <w:rPr>
                <w:sz w:val="18"/>
                <w:szCs w:val="18"/>
              </w:rPr>
              <w:t>[0.370]</w:t>
            </w:r>
          </w:p>
        </w:tc>
        <w:tc>
          <w:tcPr>
            <w:tcW w:w="393" w:type="pct"/>
            <w:tcBorders>
              <w:top w:val="nil"/>
              <w:left w:val="nil"/>
              <w:bottom w:val="nil"/>
              <w:right w:val="nil"/>
            </w:tcBorders>
            <w:tcMar>
              <w:left w:w="14" w:type="dxa"/>
              <w:right w:w="14" w:type="dxa"/>
            </w:tcMar>
          </w:tcPr>
          <w:p w14:paraId="405D3245" w14:textId="04161718" w:rsidR="00450E21" w:rsidRPr="00FC041B" w:rsidRDefault="00450E21" w:rsidP="00250BBE">
            <w:pPr>
              <w:jc w:val="center"/>
              <w:rPr>
                <w:sz w:val="18"/>
                <w:szCs w:val="18"/>
              </w:rPr>
            </w:pPr>
            <w:r w:rsidRPr="00FC041B">
              <w:rPr>
                <w:sz w:val="18"/>
                <w:szCs w:val="18"/>
              </w:rPr>
              <w:t>[0.292]</w:t>
            </w:r>
          </w:p>
        </w:tc>
        <w:tc>
          <w:tcPr>
            <w:tcW w:w="393" w:type="pct"/>
            <w:tcBorders>
              <w:top w:val="nil"/>
              <w:left w:val="nil"/>
              <w:bottom w:val="nil"/>
              <w:right w:val="nil"/>
            </w:tcBorders>
            <w:tcMar>
              <w:left w:w="14" w:type="dxa"/>
              <w:right w:w="14" w:type="dxa"/>
            </w:tcMar>
          </w:tcPr>
          <w:p w14:paraId="525E682B" w14:textId="06C1790F" w:rsidR="00450E21" w:rsidRPr="00FC041B" w:rsidRDefault="00450E21" w:rsidP="00250BBE">
            <w:pPr>
              <w:jc w:val="center"/>
              <w:rPr>
                <w:sz w:val="18"/>
                <w:szCs w:val="18"/>
              </w:rPr>
            </w:pPr>
            <w:r w:rsidRPr="00FC041B">
              <w:rPr>
                <w:sz w:val="18"/>
                <w:szCs w:val="18"/>
              </w:rPr>
              <w:t>[0.348]</w:t>
            </w:r>
          </w:p>
        </w:tc>
        <w:tc>
          <w:tcPr>
            <w:tcW w:w="447" w:type="pct"/>
            <w:tcBorders>
              <w:top w:val="nil"/>
              <w:left w:val="nil"/>
              <w:bottom w:val="nil"/>
              <w:right w:val="nil"/>
            </w:tcBorders>
            <w:tcMar>
              <w:left w:w="14" w:type="dxa"/>
              <w:right w:w="14" w:type="dxa"/>
            </w:tcMar>
          </w:tcPr>
          <w:p w14:paraId="0ACF1111" w14:textId="474DE6BA" w:rsidR="00450E21" w:rsidRPr="00FC041B" w:rsidRDefault="00450E21" w:rsidP="00250BBE">
            <w:pPr>
              <w:jc w:val="center"/>
              <w:rPr>
                <w:sz w:val="18"/>
                <w:szCs w:val="18"/>
              </w:rPr>
            </w:pPr>
            <w:r w:rsidRPr="00FC041B">
              <w:rPr>
                <w:sz w:val="18"/>
                <w:szCs w:val="18"/>
              </w:rPr>
              <w:t>[0.506]</w:t>
            </w:r>
          </w:p>
        </w:tc>
        <w:tc>
          <w:tcPr>
            <w:tcW w:w="447" w:type="pct"/>
            <w:tcBorders>
              <w:top w:val="nil"/>
              <w:left w:val="nil"/>
              <w:bottom w:val="nil"/>
              <w:right w:val="nil"/>
            </w:tcBorders>
            <w:tcMar>
              <w:left w:w="14" w:type="dxa"/>
              <w:right w:w="14" w:type="dxa"/>
            </w:tcMar>
          </w:tcPr>
          <w:p w14:paraId="44CE6BAD" w14:textId="0471829B" w:rsidR="00450E21" w:rsidRPr="00FC041B" w:rsidRDefault="00450E21" w:rsidP="00250BBE">
            <w:pPr>
              <w:jc w:val="center"/>
              <w:rPr>
                <w:sz w:val="18"/>
                <w:szCs w:val="18"/>
              </w:rPr>
            </w:pPr>
            <w:r w:rsidRPr="00FC041B">
              <w:rPr>
                <w:sz w:val="18"/>
                <w:szCs w:val="18"/>
              </w:rPr>
              <w:t>[0.089]</w:t>
            </w:r>
          </w:p>
        </w:tc>
        <w:tc>
          <w:tcPr>
            <w:tcW w:w="461" w:type="pct"/>
            <w:tcBorders>
              <w:top w:val="nil"/>
              <w:left w:val="nil"/>
              <w:bottom w:val="nil"/>
              <w:right w:val="nil"/>
            </w:tcBorders>
            <w:tcMar>
              <w:left w:w="14" w:type="dxa"/>
              <w:right w:w="14" w:type="dxa"/>
            </w:tcMar>
          </w:tcPr>
          <w:p w14:paraId="3E05B606" w14:textId="11AABC49" w:rsidR="00450E21" w:rsidRPr="00FC041B" w:rsidRDefault="00450E21" w:rsidP="00250BBE">
            <w:pPr>
              <w:jc w:val="center"/>
              <w:rPr>
                <w:sz w:val="18"/>
                <w:szCs w:val="18"/>
              </w:rPr>
            </w:pPr>
            <w:r w:rsidRPr="00FC041B">
              <w:rPr>
                <w:sz w:val="18"/>
                <w:szCs w:val="18"/>
              </w:rPr>
              <w:t>[0.236]</w:t>
            </w:r>
          </w:p>
        </w:tc>
        <w:tc>
          <w:tcPr>
            <w:tcW w:w="446" w:type="pct"/>
            <w:tcBorders>
              <w:top w:val="nil"/>
              <w:left w:val="nil"/>
              <w:bottom w:val="nil"/>
            </w:tcBorders>
            <w:tcMar>
              <w:left w:w="14" w:type="dxa"/>
              <w:right w:w="14" w:type="dxa"/>
            </w:tcMar>
          </w:tcPr>
          <w:p w14:paraId="7C24C66A" w14:textId="252B176E" w:rsidR="00450E21" w:rsidRPr="00FC041B" w:rsidRDefault="00450E21" w:rsidP="00250BBE">
            <w:pPr>
              <w:jc w:val="center"/>
              <w:rPr>
                <w:sz w:val="18"/>
                <w:szCs w:val="18"/>
              </w:rPr>
            </w:pPr>
            <w:r w:rsidRPr="00FC041B">
              <w:rPr>
                <w:sz w:val="18"/>
                <w:szCs w:val="18"/>
              </w:rPr>
              <w:t>[0.107]</w:t>
            </w:r>
          </w:p>
        </w:tc>
      </w:tr>
      <w:tr w:rsidR="00450E21" w:rsidRPr="00FC041B" w14:paraId="6693D9C4" w14:textId="77777777" w:rsidTr="005E03F6">
        <w:trPr>
          <w:trHeight w:val="20"/>
          <w:jc w:val="center"/>
        </w:trPr>
        <w:tc>
          <w:tcPr>
            <w:tcW w:w="1072" w:type="pct"/>
            <w:tcBorders>
              <w:top w:val="nil"/>
              <w:bottom w:val="nil"/>
              <w:right w:val="nil"/>
            </w:tcBorders>
            <w:tcMar>
              <w:left w:w="43" w:type="dxa"/>
              <w:right w:w="0" w:type="dxa"/>
            </w:tcMar>
          </w:tcPr>
          <w:p w14:paraId="14C74452" w14:textId="3F697FAC" w:rsidR="00450E21" w:rsidRPr="00FC041B" w:rsidRDefault="00450E21" w:rsidP="00250BBE">
            <w:pPr>
              <w:rPr>
                <w:sz w:val="18"/>
                <w:szCs w:val="18"/>
              </w:rPr>
            </w:pPr>
            <w:r w:rsidRPr="00FC041B">
              <w:rPr>
                <w:sz w:val="18"/>
                <w:szCs w:val="18"/>
              </w:rPr>
              <w:t>Urbanization</w:t>
            </w:r>
          </w:p>
        </w:tc>
        <w:tc>
          <w:tcPr>
            <w:tcW w:w="447" w:type="pct"/>
            <w:tcBorders>
              <w:top w:val="nil"/>
              <w:left w:val="nil"/>
              <w:bottom w:val="nil"/>
              <w:right w:val="nil"/>
            </w:tcBorders>
            <w:tcMar>
              <w:left w:w="14" w:type="dxa"/>
              <w:right w:w="14" w:type="dxa"/>
            </w:tcMar>
          </w:tcPr>
          <w:p w14:paraId="3B94A9B3"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513EFC70" w14:textId="2F17A88B" w:rsidR="00450E21" w:rsidRPr="00FC041B" w:rsidRDefault="00450E21" w:rsidP="00250BBE">
            <w:pPr>
              <w:jc w:val="center"/>
              <w:rPr>
                <w:sz w:val="18"/>
                <w:szCs w:val="18"/>
              </w:rPr>
            </w:pPr>
            <w:r w:rsidRPr="00FC041B">
              <w:rPr>
                <w:sz w:val="18"/>
                <w:szCs w:val="18"/>
              </w:rPr>
              <w:t>0.132</w:t>
            </w:r>
          </w:p>
        </w:tc>
        <w:tc>
          <w:tcPr>
            <w:tcW w:w="447" w:type="pct"/>
            <w:tcBorders>
              <w:top w:val="nil"/>
              <w:left w:val="nil"/>
              <w:bottom w:val="nil"/>
              <w:right w:val="nil"/>
            </w:tcBorders>
            <w:tcMar>
              <w:left w:w="14" w:type="dxa"/>
              <w:right w:w="14" w:type="dxa"/>
            </w:tcMar>
          </w:tcPr>
          <w:p w14:paraId="7867284E" w14:textId="3A5E059C" w:rsidR="00450E21" w:rsidRPr="00FC041B" w:rsidRDefault="00450E21" w:rsidP="00250BBE">
            <w:pPr>
              <w:jc w:val="center"/>
              <w:rPr>
                <w:sz w:val="18"/>
                <w:szCs w:val="18"/>
              </w:rPr>
            </w:pPr>
            <w:r w:rsidRPr="00FC041B">
              <w:rPr>
                <w:sz w:val="18"/>
                <w:szCs w:val="18"/>
              </w:rPr>
              <w:t>2.644</w:t>
            </w:r>
          </w:p>
        </w:tc>
        <w:tc>
          <w:tcPr>
            <w:tcW w:w="393" w:type="pct"/>
            <w:tcBorders>
              <w:top w:val="nil"/>
              <w:left w:val="nil"/>
              <w:bottom w:val="nil"/>
              <w:right w:val="nil"/>
            </w:tcBorders>
            <w:tcMar>
              <w:left w:w="14" w:type="dxa"/>
              <w:right w:w="14" w:type="dxa"/>
            </w:tcMar>
          </w:tcPr>
          <w:p w14:paraId="28822D73" w14:textId="50F82BCB" w:rsidR="00450E21" w:rsidRPr="00FC041B" w:rsidRDefault="00450E21" w:rsidP="00250BBE">
            <w:pPr>
              <w:jc w:val="center"/>
              <w:rPr>
                <w:sz w:val="18"/>
                <w:szCs w:val="18"/>
              </w:rPr>
            </w:pPr>
            <w:r w:rsidRPr="00FC041B">
              <w:rPr>
                <w:sz w:val="18"/>
                <w:szCs w:val="18"/>
              </w:rPr>
              <w:t>-1.556</w:t>
            </w:r>
          </w:p>
        </w:tc>
        <w:tc>
          <w:tcPr>
            <w:tcW w:w="393" w:type="pct"/>
            <w:tcBorders>
              <w:top w:val="nil"/>
              <w:left w:val="nil"/>
              <w:bottom w:val="nil"/>
              <w:right w:val="nil"/>
            </w:tcBorders>
            <w:tcMar>
              <w:left w:w="14" w:type="dxa"/>
              <w:right w:w="14" w:type="dxa"/>
            </w:tcMar>
          </w:tcPr>
          <w:p w14:paraId="25166B06" w14:textId="493E774C" w:rsidR="00450E21" w:rsidRPr="00FC041B" w:rsidRDefault="00450E21" w:rsidP="00250BBE">
            <w:pPr>
              <w:jc w:val="center"/>
              <w:rPr>
                <w:sz w:val="18"/>
                <w:szCs w:val="18"/>
              </w:rPr>
            </w:pPr>
            <w:r w:rsidRPr="00FC041B">
              <w:rPr>
                <w:sz w:val="18"/>
                <w:szCs w:val="18"/>
              </w:rPr>
              <w:t>1.257</w:t>
            </w:r>
          </w:p>
        </w:tc>
        <w:tc>
          <w:tcPr>
            <w:tcW w:w="447" w:type="pct"/>
            <w:tcBorders>
              <w:top w:val="nil"/>
              <w:left w:val="nil"/>
              <w:bottom w:val="nil"/>
              <w:right w:val="nil"/>
            </w:tcBorders>
            <w:tcMar>
              <w:left w:w="14" w:type="dxa"/>
              <w:right w:w="14" w:type="dxa"/>
            </w:tcMar>
          </w:tcPr>
          <w:p w14:paraId="68147B47" w14:textId="751FE29A" w:rsidR="00450E21" w:rsidRPr="00FC041B" w:rsidRDefault="00450E21" w:rsidP="00250BBE">
            <w:pPr>
              <w:jc w:val="center"/>
              <w:rPr>
                <w:sz w:val="18"/>
                <w:szCs w:val="18"/>
              </w:rPr>
            </w:pPr>
            <w:r w:rsidRPr="00FC041B">
              <w:rPr>
                <w:sz w:val="18"/>
                <w:szCs w:val="18"/>
              </w:rPr>
              <w:t>9.099**</w:t>
            </w:r>
          </w:p>
        </w:tc>
        <w:tc>
          <w:tcPr>
            <w:tcW w:w="447" w:type="pct"/>
            <w:tcBorders>
              <w:top w:val="nil"/>
              <w:left w:val="nil"/>
              <w:bottom w:val="nil"/>
              <w:right w:val="nil"/>
            </w:tcBorders>
            <w:tcMar>
              <w:left w:w="14" w:type="dxa"/>
              <w:right w:w="14" w:type="dxa"/>
            </w:tcMar>
          </w:tcPr>
          <w:p w14:paraId="74CA322C" w14:textId="6DE05261" w:rsidR="00450E21" w:rsidRPr="00FC041B" w:rsidRDefault="00450E21" w:rsidP="00250BBE">
            <w:pPr>
              <w:jc w:val="center"/>
              <w:rPr>
                <w:sz w:val="18"/>
                <w:szCs w:val="18"/>
              </w:rPr>
            </w:pPr>
            <w:r w:rsidRPr="00FC041B">
              <w:rPr>
                <w:sz w:val="18"/>
                <w:szCs w:val="18"/>
              </w:rPr>
              <w:t>0.401</w:t>
            </w:r>
          </w:p>
        </w:tc>
        <w:tc>
          <w:tcPr>
            <w:tcW w:w="461" w:type="pct"/>
            <w:tcBorders>
              <w:top w:val="nil"/>
              <w:left w:val="nil"/>
              <w:bottom w:val="nil"/>
              <w:right w:val="nil"/>
            </w:tcBorders>
            <w:tcMar>
              <w:left w:w="14" w:type="dxa"/>
              <w:right w:w="14" w:type="dxa"/>
            </w:tcMar>
          </w:tcPr>
          <w:p w14:paraId="0BF3CAF5" w14:textId="18F11574" w:rsidR="00450E21" w:rsidRPr="00FC041B" w:rsidRDefault="00450E21" w:rsidP="00250BBE">
            <w:pPr>
              <w:jc w:val="center"/>
              <w:rPr>
                <w:sz w:val="18"/>
                <w:szCs w:val="18"/>
              </w:rPr>
            </w:pPr>
            <w:r w:rsidRPr="00FC041B">
              <w:rPr>
                <w:sz w:val="18"/>
                <w:szCs w:val="18"/>
              </w:rPr>
              <w:t>-0.232</w:t>
            </w:r>
          </w:p>
        </w:tc>
        <w:tc>
          <w:tcPr>
            <w:tcW w:w="446" w:type="pct"/>
            <w:tcBorders>
              <w:top w:val="nil"/>
              <w:left w:val="nil"/>
              <w:bottom w:val="nil"/>
            </w:tcBorders>
            <w:tcMar>
              <w:left w:w="14" w:type="dxa"/>
              <w:right w:w="14" w:type="dxa"/>
            </w:tcMar>
          </w:tcPr>
          <w:p w14:paraId="22BDCDFB" w14:textId="2C9B134D" w:rsidR="00450E21" w:rsidRPr="00FC041B" w:rsidRDefault="00450E21" w:rsidP="00250BBE">
            <w:pPr>
              <w:jc w:val="center"/>
              <w:rPr>
                <w:sz w:val="18"/>
                <w:szCs w:val="18"/>
              </w:rPr>
            </w:pPr>
            <w:r w:rsidRPr="00FC041B">
              <w:rPr>
                <w:sz w:val="18"/>
                <w:szCs w:val="18"/>
              </w:rPr>
              <w:t>0.484</w:t>
            </w:r>
          </w:p>
        </w:tc>
      </w:tr>
      <w:tr w:rsidR="00450E21" w:rsidRPr="00FC041B" w14:paraId="19CAFEFE" w14:textId="77777777" w:rsidTr="005E03F6">
        <w:trPr>
          <w:trHeight w:val="20"/>
          <w:jc w:val="center"/>
        </w:trPr>
        <w:tc>
          <w:tcPr>
            <w:tcW w:w="1072" w:type="pct"/>
            <w:tcBorders>
              <w:top w:val="nil"/>
              <w:bottom w:val="nil"/>
              <w:right w:val="nil"/>
            </w:tcBorders>
            <w:tcMar>
              <w:left w:w="43" w:type="dxa"/>
              <w:right w:w="0" w:type="dxa"/>
            </w:tcMar>
          </w:tcPr>
          <w:p w14:paraId="51162E43" w14:textId="77777777" w:rsidR="00450E21" w:rsidRPr="00FC041B" w:rsidRDefault="00450E21" w:rsidP="00250BBE">
            <w:pPr>
              <w:rPr>
                <w:sz w:val="18"/>
                <w:szCs w:val="18"/>
              </w:rPr>
            </w:pPr>
          </w:p>
        </w:tc>
        <w:tc>
          <w:tcPr>
            <w:tcW w:w="447" w:type="pct"/>
            <w:tcBorders>
              <w:top w:val="nil"/>
              <w:left w:val="nil"/>
              <w:bottom w:val="nil"/>
              <w:right w:val="nil"/>
            </w:tcBorders>
            <w:tcMar>
              <w:left w:w="14" w:type="dxa"/>
              <w:right w:w="14" w:type="dxa"/>
            </w:tcMar>
          </w:tcPr>
          <w:p w14:paraId="5AF9960E"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33FE8F7F" w14:textId="3D724E0D" w:rsidR="00450E21" w:rsidRPr="00FC041B" w:rsidRDefault="00450E21" w:rsidP="00250BBE">
            <w:pPr>
              <w:jc w:val="center"/>
              <w:rPr>
                <w:sz w:val="18"/>
                <w:szCs w:val="18"/>
              </w:rPr>
            </w:pPr>
            <w:r w:rsidRPr="00FC041B">
              <w:rPr>
                <w:sz w:val="18"/>
                <w:szCs w:val="18"/>
              </w:rPr>
              <w:t>[1.425]</w:t>
            </w:r>
          </w:p>
        </w:tc>
        <w:tc>
          <w:tcPr>
            <w:tcW w:w="447" w:type="pct"/>
            <w:tcBorders>
              <w:top w:val="nil"/>
              <w:left w:val="nil"/>
              <w:bottom w:val="nil"/>
              <w:right w:val="nil"/>
            </w:tcBorders>
            <w:tcMar>
              <w:left w:w="14" w:type="dxa"/>
              <w:right w:w="14" w:type="dxa"/>
            </w:tcMar>
          </w:tcPr>
          <w:p w14:paraId="47D3D101" w14:textId="7567C842" w:rsidR="00450E21" w:rsidRPr="00FC041B" w:rsidRDefault="00450E21" w:rsidP="00250BBE">
            <w:pPr>
              <w:jc w:val="center"/>
              <w:rPr>
                <w:sz w:val="18"/>
                <w:szCs w:val="18"/>
              </w:rPr>
            </w:pPr>
            <w:r w:rsidRPr="00FC041B">
              <w:rPr>
                <w:sz w:val="18"/>
                <w:szCs w:val="18"/>
              </w:rPr>
              <w:t>[2.185]</w:t>
            </w:r>
          </w:p>
        </w:tc>
        <w:tc>
          <w:tcPr>
            <w:tcW w:w="393" w:type="pct"/>
            <w:tcBorders>
              <w:top w:val="nil"/>
              <w:left w:val="nil"/>
              <w:bottom w:val="nil"/>
              <w:right w:val="nil"/>
            </w:tcBorders>
            <w:tcMar>
              <w:left w:w="14" w:type="dxa"/>
              <w:right w:w="14" w:type="dxa"/>
            </w:tcMar>
          </w:tcPr>
          <w:p w14:paraId="2405F359" w14:textId="5C975B82" w:rsidR="00450E21" w:rsidRPr="00FC041B" w:rsidRDefault="00450E21" w:rsidP="00250BBE">
            <w:pPr>
              <w:jc w:val="center"/>
              <w:rPr>
                <w:sz w:val="18"/>
                <w:szCs w:val="18"/>
              </w:rPr>
            </w:pPr>
            <w:r w:rsidRPr="00FC041B">
              <w:rPr>
                <w:sz w:val="18"/>
                <w:szCs w:val="18"/>
              </w:rPr>
              <w:t>[3.249]</w:t>
            </w:r>
          </w:p>
        </w:tc>
        <w:tc>
          <w:tcPr>
            <w:tcW w:w="393" w:type="pct"/>
            <w:tcBorders>
              <w:top w:val="nil"/>
              <w:left w:val="nil"/>
              <w:bottom w:val="nil"/>
              <w:right w:val="nil"/>
            </w:tcBorders>
            <w:tcMar>
              <w:left w:w="14" w:type="dxa"/>
              <w:right w:w="14" w:type="dxa"/>
            </w:tcMar>
          </w:tcPr>
          <w:p w14:paraId="13556AF6" w14:textId="1C686433" w:rsidR="00450E21" w:rsidRPr="00FC041B" w:rsidRDefault="00450E21" w:rsidP="00250BBE">
            <w:pPr>
              <w:jc w:val="center"/>
              <w:rPr>
                <w:sz w:val="18"/>
                <w:szCs w:val="18"/>
              </w:rPr>
            </w:pPr>
            <w:r w:rsidRPr="00FC041B">
              <w:rPr>
                <w:sz w:val="18"/>
                <w:szCs w:val="18"/>
              </w:rPr>
              <w:t>[1.623]</w:t>
            </w:r>
          </w:p>
        </w:tc>
        <w:tc>
          <w:tcPr>
            <w:tcW w:w="447" w:type="pct"/>
            <w:tcBorders>
              <w:top w:val="nil"/>
              <w:left w:val="nil"/>
              <w:bottom w:val="nil"/>
              <w:right w:val="nil"/>
            </w:tcBorders>
            <w:tcMar>
              <w:left w:w="14" w:type="dxa"/>
              <w:right w:w="14" w:type="dxa"/>
            </w:tcMar>
          </w:tcPr>
          <w:p w14:paraId="4EF519BC" w14:textId="72B00F82" w:rsidR="00450E21" w:rsidRPr="00FC041B" w:rsidRDefault="00450E21" w:rsidP="00250BBE">
            <w:pPr>
              <w:jc w:val="center"/>
              <w:rPr>
                <w:sz w:val="18"/>
                <w:szCs w:val="18"/>
              </w:rPr>
            </w:pPr>
            <w:r w:rsidRPr="00FC041B">
              <w:rPr>
                <w:sz w:val="18"/>
                <w:szCs w:val="18"/>
              </w:rPr>
              <w:t>[3.765]</w:t>
            </w:r>
          </w:p>
        </w:tc>
        <w:tc>
          <w:tcPr>
            <w:tcW w:w="447" w:type="pct"/>
            <w:tcBorders>
              <w:top w:val="nil"/>
              <w:left w:val="nil"/>
              <w:bottom w:val="nil"/>
              <w:right w:val="nil"/>
            </w:tcBorders>
            <w:tcMar>
              <w:left w:w="14" w:type="dxa"/>
              <w:right w:w="14" w:type="dxa"/>
            </w:tcMar>
          </w:tcPr>
          <w:p w14:paraId="2BE92E3F" w14:textId="7C0E36A9" w:rsidR="00450E21" w:rsidRPr="00FC041B" w:rsidRDefault="00450E21" w:rsidP="00250BBE">
            <w:pPr>
              <w:jc w:val="center"/>
              <w:rPr>
                <w:sz w:val="18"/>
                <w:szCs w:val="18"/>
              </w:rPr>
            </w:pPr>
            <w:r w:rsidRPr="00FC041B">
              <w:rPr>
                <w:sz w:val="18"/>
                <w:szCs w:val="18"/>
              </w:rPr>
              <w:t>[0.635]</w:t>
            </w:r>
          </w:p>
        </w:tc>
        <w:tc>
          <w:tcPr>
            <w:tcW w:w="461" w:type="pct"/>
            <w:tcBorders>
              <w:top w:val="nil"/>
              <w:left w:val="nil"/>
              <w:bottom w:val="nil"/>
              <w:right w:val="nil"/>
            </w:tcBorders>
            <w:tcMar>
              <w:left w:w="14" w:type="dxa"/>
              <w:right w:w="14" w:type="dxa"/>
            </w:tcMar>
          </w:tcPr>
          <w:p w14:paraId="2B9FDE69" w14:textId="547FCDC0" w:rsidR="00450E21" w:rsidRPr="00FC041B" w:rsidRDefault="00450E21" w:rsidP="00250BBE">
            <w:pPr>
              <w:jc w:val="center"/>
              <w:rPr>
                <w:sz w:val="18"/>
                <w:szCs w:val="18"/>
              </w:rPr>
            </w:pPr>
            <w:r w:rsidRPr="00FC041B">
              <w:rPr>
                <w:sz w:val="18"/>
                <w:szCs w:val="18"/>
              </w:rPr>
              <w:t>[1.561]</w:t>
            </w:r>
          </w:p>
        </w:tc>
        <w:tc>
          <w:tcPr>
            <w:tcW w:w="446" w:type="pct"/>
            <w:tcBorders>
              <w:top w:val="nil"/>
              <w:left w:val="nil"/>
              <w:bottom w:val="nil"/>
            </w:tcBorders>
            <w:tcMar>
              <w:left w:w="14" w:type="dxa"/>
              <w:right w:w="14" w:type="dxa"/>
            </w:tcMar>
          </w:tcPr>
          <w:p w14:paraId="2F242C7A" w14:textId="4B765712" w:rsidR="00450E21" w:rsidRPr="00FC041B" w:rsidRDefault="00450E21" w:rsidP="00250BBE">
            <w:pPr>
              <w:jc w:val="center"/>
              <w:rPr>
                <w:sz w:val="18"/>
                <w:szCs w:val="18"/>
              </w:rPr>
            </w:pPr>
            <w:r w:rsidRPr="00FC041B">
              <w:rPr>
                <w:sz w:val="18"/>
                <w:szCs w:val="18"/>
              </w:rPr>
              <w:t>[1.110]</w:t>
            </w:r>
          </w:p>
        </w:tc>
      </w:tr>
      <w:tr w:rsidR="00450E21" w:rsidRPr="00FC041B" w14:paraId="7CBB4672" w14:textId="77777777" w:rsidTr="005E03F6">
        <w:trPr>
          <w:trHeight w:val="20"/>
          <w:jc w:val="center"/>
        </w:trPr>
        <w:tc>
          <w:tcPr>
            <w:tcW w:w="1072" w:type="pct"/>
            <w:tcBorders>
              <w:top w:val="nil"/>
              <w:bottom w:val="nil"/>
              <w:right w:val="nil"/>
            </w:tcBorders>
            <w:tcMar>
              <w:left w:w="43" w:type="dxa"/>
              <w:right w:w="0" w:type="dxa"/>
            </w:tcMar>
          </w:tcPr>
          <w:p w14:paraId="1BA5125E" w14:textId="1FD84B94" w:rsidR="00450E21" w:rsidRPr="00FC041B" w:rsidRDefault="00450E21" w:rsidP="00250BBE">
            <w:pPr>
              <w:rPr>
                <w:sz w:val="18"/>
                <w:szCs w:val="18"/>
              </w:rPr>
            </w:pPr>
            <w:proofErr w:type="spellStart"/>
            <w:r w:rsidRPr="00FC041B">
              <w:rPr>
                <w:sz w:val="18"/>
                <w:szCs w:val="18"/>
              </w:rPr>
              <w:t>GDPpc</w:t>
            </w:r>
            <w:proofErr w:type="spellEnd"/>
            <w:r w:rsidRPr="00FC041B">
              <w:rPr>
                <w:sz w:val="18"/>
                <w:szCs w:val="18"/>
              </w:rPr>
              <w:t xml:space="preserve"> (logged)</w:t>
            </w:r>
          </w:p>
        </w:tc>
        <w:tc>
          <w:tcPr>
            <w:tcW w:w="447" w:type="pct"/>
            <w:tcBorders>
              <w:top w:val="nil"/>
              <w:left w:val="nil"/>
              <w:bottom w:val="nil"/>
              <w:right w:val="nil"/>
            </w:tcBorders>
            <w:tcMar>
              <w:left w:w="14" w:type="dxa"/>
              <w:right w:w="14" w:type="dxa"/>
            </w:tcMar>
          </w:tcPr>
          <w:p w14:paraId="26BE6D8D"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727D860C" w14:textId="48074AE1" w:rsidR="00450E21" w:rsidRPr="00FC041B" w:rsidRDefault="00450E21" w:rsidP="00250BBE">
            <w:pPr>
              <w:jc w:val="center"/>
              <w:rPr>
                <w:sz w:val="18"/>
                <w:szCs w:val="18"/>
              </w:rPr>
            </w:pPr>
            <w:r w:rsidRPr="00FC041B">
              <w:rPr>
                <w:sz w:val="18"/>
                <w:szCs w:val="18"/>
              </w:rPr>
              <w:t>0.718**</w:t>
            </w:r>
          </w:p>
        </w:tc>
        <w:tc>
          <w:tcPr>
            <w:tcW w:w="447" w:type="pct"/>
            <w:tcBorders>
              <w:top w:val="nil"/>
              <w:left w:val="nil"/>
              <w:bottom w:val="nil"/>
              <w:right w:val="nil"/>
            </w:tcBorders>
            <w:tcMar>
              <w:left w:w="14" w:type="dxa"/>
              <w:right w:w="14" w:type="dxa"/>
            </w:tcMar>
          </w:tcPr>
          <w:p w14:paraId="548C73AB" w14:textId="0D0542E0" w:rsidR="00450E21" w:rsidRPr="00FC041B" w:rsidRDefault="00450E21" w:rsidP="00250BBE">
            <w:pPr>
              <w:jc w:val="center"/>
              <w:rPr>
                <w:sz w:val="18"/>
                <w:szCs w:val="18"/>
              </w:rPr>
            </w:pPr>
            <w:r w:rsidRPr="00FC041B">
              <w:rPr>
                <w:sz w:val="18"/>
                <w:szCs w:val="18"/>
              </w:rPr>
              <w:t>1.641**</w:t>
            </w:r>
          </w:p>
        </w:tc>
        <w:tc>
          <w:tcPr>
            <w:tcW w:w="393" w:type="pct"/>
            <w:tcBorders>
              <w:top w:val="nil"/>
              <w:left w:val="nil"/>
              <w:bottom w:val="nil"/>
              <w:right w:val="nil"/>
            </w:tcBorders>
            <w:tcMar>
              <w:left w:w="14" w:type="dxa"/>
              <w:right w:w="14" w:type="dxa"/>
            </w:tcMar>
          </w:tcPr>
          <w:p w14:paraId="2B3E43F5" w14:textId="34814541" w:rsidR="00450E21" w:rsidRPr="00FC041B" w:rsidRDefault="00450E21" w:rsidP="00250BBE">
            <w:pPr>
              <w:jc w:val="center"/>
              <w:rPr>
                <w:sz w:val="18"/>
                <w:szCs w:val="18"/>
              </w:rPr>
            </w:pPr>
            <w:r w:rsidRPr="00FC041B">
              <w:rPr>
                <w:sz w:val="18"/>
                <w:szCs w:val="18"/>
              </w:rPr>
              <w:t>0.335</w:t>
            </w:r>
          </w:p>
        </w:tc>
        <w:tc>
          <w:tcPr>
            <w:tcW w:w="393" w:type="pct"/>
            <w:tcBorders>
              <w:top w:val="nil"/>
              <w:left w:val="nil"/>
              <w:bottom w:val="nil"/>
              <w:right w:val="nil"/>
            </w:tcBorders>
            <w:tcMar>
              <w:left w:w="14" w:type="dxa"/>
              <w:right w:w="14" w:type="dxa"/>
            </w:tcMar>
          </w:tcPr>
          <w:p w14:paraId="0EC1E9DF" w14:textId="6DA9844A" w:rsidR="00450E21" w:rsidRPr="00FC041B" w:rsidRDefault="00450E21" w:rsidP="00250BBE">
            <w:pPr>
              <w:jc w:val="center"/>
              <w:rPr>
                <w:sz w:val="18"/>
                <w:szCs w:val="18"/>
              </w:rPr>
            </w:pPr>
            <w:r w:rsidRPr="00FC041B">
              <w:rPr>
                <w:sz w:val="18"/>
                <w:szCs w:val="18"/>
              </w:rPr>
              <w:t>1.169**</w:t>
            </w:r>
          </w:p>
        </w:tc>
        <w:tc>
          <w:tcPr>
            <w:tcW w:w="447" w:type="pct"/>
            <w:tcBorders>
              <w:top w:val="nil"/>
              <w:left w:val="nil"/>
              <w:bottom w:val="nil"/>
              <w:right w:val="nil"/>
            </w:tcBorders>
            <w:tcMar>
              <w:left w:w="14" w:type="dxa"/>
              <w:right w:w="14" w:type="dxa"/>
            </w:tcMar>
          </w:tcPr>
          <w:p w14:paraId="4035B7A6" w14:textId="408B1666" w:rsidR="00450E21" w:rsidRPr="00FC041B" w:rsidRDefault="00450E21" w:rsidP="00250BBE">
            <w:pPr>
              <w:jc w:val="center"/>
              <w:rPr>
                <w:sz w:val="18"/>
                <w:szCs w:val="18"/>
              </w:rPr>
            </w:pPr>
            <w:r w:rsidRPr="00FC041B">
              <w:rPr>
                <w:sz w:val="18"/>
                <w:szCs w:val="18"/>
              </w:rPr>
              <w:t>-0.023</w:t>
            </w:r>
          </w:p>
        </w:tc>
        <w:tc>
          <w:tcPr>
            <w:tcW w:w="447" w:type="pct"/>
            <w:tcBorders>
              <w:top w:val="nil"/>
              <w:left w:val="nil"/>
              <w:bottom w:val="nil"/>
              <w:right w:val="nil"/>
            </w:tcBorders>
            <w:tcMar>
              <w:left w:w="14" w:type="dxa"/>
              <w:right w:w="14" w:type="dxa"/>
            </w:tcMar>
          </w:tcPr>
          <w:p w14:paraId="67D33883" w14:textId="69FF4AAD" w:rsidR="00450E21" w:rsidRPr="00FC041B" w:rsidRDefault="00450E21" w:rsidP="00250BBE">
            <w:pPr>
              <w:jc w:val="center"/>
              <w:rPr>
                <w:sz w:val="18"/>
                <w:szCs w:val="18"/>
              </w:rPr>
            </w:pPr>
            <w:r w:rsidRPr="00FC041B">
              <w:rPr>
                <w:sz w:val="18"/>
                <w:szCs w:val="18"/>
              </w:rPr>
              <w:t>0.234**</w:t>
            </w:r>
          </w:p>
        </w:tc>
        <w:tc>
          <w:tcPr>
            <w:tcW w:w="461" w:type="pct"/>
            <w:tcBorders>
              <w:top w:val="nil"/>
              <w:left w:val="nil"/>
              <w:bottom w:val="nil"/>
              <w:right w:val="nil"/>
            </w:tcBorders>
            <w:tcMar>
              <w:left w:w="14" w:type="dxa"/>
              <w:right w:w="14" w:type="dxa"/>
            </w:tcMar>
          </w:tcPr>
          <w:p w14:paraId="2D2BF84C" w14:textId="27E15DFE" w:rsidR="00450E21" w:rsidRPr="00FC041B" w:rsidRDefault="00450E21" w:rsidP="00250BBE">
            <w:pPr>
              <w:jc w:val="center"/>
              <w:rPr>
                <w:sz w:val="18"/>
                <w:szCs w:val="18"/>
              </w:rPr>
            </w:pPr>
            <w:r w:rsidRPr="00FC041B">
              <w:rPr>
                <w:sz w:val="18"/>
                <w:szCs w:val="18"/>
              </w:rPr>
              <w:t>0.677*</w:t>
            </w:r>
          </w:p>
        </w:tc>
        <w:tc>
          <w:tcPr>
            <w:tcW w:w="446" w:type="pct"/>
            <w:tcBorders>
              <w:top w:val="nil"/>
              <w:left w:val="nil"/>
              <w:bottom w:val="nil"/>
            </w:tcBorders>
            <w:tcMar>
              <w:left w:w="14" w:type="dxa"/>
              <w:right w:w="14" w:type="dxa"/>
            </w:tcMar>
          </w:tcPr>
          <w:p w14:paraId="0AE13502" w14:textId="1CD68B85" w:rsidR="00450E21" w:rsidRPr="00FC041B" w:rsidRDefault="00450E21" w:rsidP="00250BBE">
            <w:pPr>
              <w:jc w:val="center"/>
              <w:rPr>
                <w:sz w:val="18"/>
                <w:szCs w:val="18"/>
              </w:rPr>
            </w:pPr>
            <w:r w:rsidRPr="00FC041B">
              <w:rPr>
                <w:sz w:val="18"/>
                <w:szCs w:val="18"/>
              </w:rPr>
              <w:t>0.635***</w:t>
            </w:r>
          </w:p>
        </w:tc>
      </w:tr>
      <w:tr w:rsidR="00450E21" w:rsidRPr="00FC041B" w14:paraId="31AAF839" w14:textId="77777777" w:rsidTr="005E03F6">
        <w:trPr>
          <w:trHeight w:val="20"/>
          <w:jc w:val="center"/>
        </w:trPr>
        <w:tc>
          <w:tcPr>
            <w:tcW w:w="1072" w:type="pct"/>
            <w:tcBorders>
              <w:top w:val="nil"/>
              <w:bottom w:val="nil"/>
              <w:right w:val="nil"/>
            </w:tcBorders>
            <w:tcMar>
              <w:left w:w="43" w:type="dxa"/>
              <w:right w:w="0" w:type="dxa"/>
            </w:tcMar>
          </w:tcPr>
          <w:p w14:paraId="378A7083" w14:textId="77777777" w:rsidR="00450E21" w:rsidRPr="00FC041B" w:rsidRDefault="00450E21" w:rsidP="00250BBE">
            <w:pPr>
              <w:rPr>
                <w:sz w:val="18"/>
                <w:szCs w:val="18"/>
              </w:rPr>
            </w:pPr>
          </w:p>
        </w:tc>
        <w:tc>
          <w:tcPr>
            <w:tcW w:w="447" w:type="pct"/>
            <w:tcBorders>
              <w:top w:val="nil"/>
              <w:left w:val="nil"/>
              <w:bottom w:val="nil"/>
              <w:right w:val="nil"/>
            </w:tcBorders>
            <w:tcMar>
              <w:left w:w="14" w:type="dxa"/>
              <w:right w:w="14" w:type="dxa"/>
            </w:tcMar>
          </w:tcPr>
          <w:p w14:paraId="550B170C"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25800FD0" w14:textId="0C70D840" w:rsidR="00450E21" w:rsidRPr="00FC041B" w:rsidRDefault="00450E21" w:rsidP="00250BBE">
            <w:pPr>
              <w:jc w:val="center"/>
              <w:rPr>
                <w:sz w:val="18"/>
                <w:szCs w:val="18"/>
              </w:rPr>
            </w:pPr>
            <w:r w:rsidRPr="00FC041B">
              <w:rPr>
                <w:sz w:val="18"/>
                <w:szCs w:val="18"/>
              </w:rPr>
              <w:t>[0.359]</w:t>
            </w:r>
          </w:p>
        </w:tc>
        <w:tc>
          <w:tcPr>
            <w:tcW w:w="447" w:type="pct"/>
            <w:tcBorders>
              <w:top w:val="nil"/>
              <w:left w:val="nil"/>
              <w:bottom w:val="nil"/>
              <w:right w:val="nil"/>
            </w:tcBorders>
            <w:tcMar>
              <w:left w:w="14" w:type="dxa"/>
              <w:right w:w="14" w:type="dxa"/>
            </w:tcMar>
          </w:tcPr>
          <w:p w14:paraId="3CEB59FB" w14:textId="7B8EBF6A" w:rsidR="00450E21" w:rsidRPr="00FC041B" w:rsidRDefault="00450E21" w:rsidP="00250BBE">
            <w:pPr>
              <w:jc w:val="center"/>
              <w:rPr>
                <w:sz w:val="18"/>
                <w:szCs w:val="18"/>
              </w:rPr>
            </w:pPr>
            <w:r w:rsidRPr="00FC041B">
              <w:rPr>
                <w:sz w:val="18"/>
                <w:szCs w:val="18"/>
              </w:rPr>
              <w:t>[0.755]</w:t>
            </w:r>
          </w:p>
        </w:tc>
        <w:tc>
          <w:tcPr>
            <w:tcW w:w="393" w:type="pct"/>
            <w:tcBorders>
              <w:top w:val="nil"/>
              <w:left w:val="nil"/>
              <w:bottom w:val="nil"/>
              <w:right w:val="nil"/>
            </w:tcBorders>
            <w:tcMar>
              <w:left w:w="14" w:type="dxa"/>
              <w:right w:w="14" w:type="dxa"/>
            </w:tcMar>
          </w:tcPr>
          <w:p w14:paraId="2BE7CD99" w14:textId="23D379AE" w:rsidR="00450E21" w:rsidRPr="00FC041B" w:rsidRDefault="00450E21" w:rsidP="00250BBE">
            <w:pPr>
              <w:jc w:val="center"/>
              <w:rPr>
                <w:sz w:val="18"/>
                <w:szCs w:val="18"/>
              </w:rPr>
            </w:pPr>
            <w:r w:rsidRPr="00FC041B">
              <w:rPr>
                <w:sz w:val="18"/>
                <w:szCs w:val="18"/>
              </w:rPr>
              <w:t>[0.378]</w:t>
            </w:r>
          </w:p>
        </w:tc>
        <w:tc>
          <w:tcPr>
            <w:tcW w:w="393" w:type="pct"/>
            <w:tcBorders>
              <w:top w:val="nil"/>
              <w:left w:val="nil"/>
              <w:bottom w:val="nil"/>
              <w:right w:val="nil"/>
            </w:tcBorders>
            <w:tcMar>
              <w:left w:w="14" w:type="dxa"/>
              <w:right w:w="14" w:type="dxa"/>
            </w:tcMar>
          </w:tcPr>
          <w:p w14:paraId="76C73122" w14:textId="42C677B0" w:rsidR="00450E21" w:rsidRPr="00FC041B" w:rsidRDefault="00450E21" w:rsidP="00250BBE">
            <w:pPr>
              <w:jc w:val="center"/>
              <w:rPr>
                <w:sz w:val="18"/>
                <w:szCs w:val="18"/>
              </w:rPr>
            </w:pPr>
            <w:r w:rsidRPr="00FC041B">
              <w:rPr>
                <w:sz w:val="18"/>
                <w:szCs w:val="18"/>
              </w:rPr>
              <w:t>[0.511]</w:t>
            </w:r>
          </w:p>
        </w:tc>
        <w:tc>
          <w:tcPr>
            <w:tcW w:w="447" w:type="pct"/>
            <w:tcBorders>
              <w:top w:val="nil"/>
              <w:left w:val="nil"/>
              <w:bottom w:val="nil"/>
              <w:right w:val="nil"/>
            </w:tcBorders>
            <w:tcMar>
              <w:left w:w="14" w:type="dxa"/>
              <w:right w:w="14" w:type="dxa"/>
            </w:tcMar>
          </w:tcPr>
          <w:p w14:paraId="52B4DB4A" w14:textId="051F1B09" w:rsidR="00450E21" w:rsidRPr="00FC041B" w:rsidRDefault="00450E21" w:rsidP="00250BBE">
            <w:pPr>
              <w:jc w:val="center"/>
              <w:rPr>
                <w:sz w:val="18"/>
                <w:szCs w:val="18"/>
              </w:rPr>
            </w:pPr>
            <w:r w:rsidRPr="00FC041B">
              <w:rPr>
                <w:sz w:val="18"/>
                <w:szCs w:val="18"/>
              </w:rPr>
              <w:t>[0.785]</w:t>
            </w:r>
          </w:p>
        </w:tc>
        <w:tc>
          <w:tcPr>
            <w:tcW w:w="447" w:type="pct"/>
            <w:tcBorders>
              <w:top w:val="nil"/>
              <w:left w:val="nil"/>
              <w:bottom w:val="nil"/>
              <w:right w:val="nil"/>
            </w:tcBorders>
            <w:tcMar>
              <w:left w:w="14" w:type="dxa"/>
              <w:right w:w="14" w:type="dxa"/>
            </w:tcMar>
          </w:tcPr>
          <w:p w14:paraId="7F4D7C1F" w14:textId="26C2FBEC" w:rsidR="00450E21" w:rsidRPr="00FC041B" w:rsidRDefault="00450E21" w:rsidP="00250BBE">
            <w:pPr>
              <w:jc w:val="center"/>
              <w:rPr>
                <w:sz w:val="18"/>
                <w:szCs w:val="18"/>
              </w:rPr>
            </w:pPr>
            <w:r w:rsidRPr="00FC041B">
              <w:rPr>
                <w:sz w:val="18"/>
                <w:szCs w:val="18"/>
              </w:rPr>
              <w:t>[0.106]</w:t>
            </w:r>
          </w:p>
        </w:tc>
        <w:tc>
          <w:tcPr>
            <w:tcW w:w="461" w:type="pct"/>
            <w:tcBorders>
              <w:top w:val="nil"/>
              <w:left w:val="nil"/>
              <w:bottom w:val="nil"/>
              <w:right w:val="nil"/>
            </w:tcBorders>
            <w:tcMar>
              <w:left w:w="14" w:type="dxa"/>
              <w:right w:w="14" w:type="dxa"/>
            </w:tcMar>
          </w:tcPr>
          <w:p w14:paraId="5A9FB416" w14:textId="48A1C4D2" w:rsidR="00450E21" w:rsidRPr="00FC041B" w:rsidRDefault="00450E21" w:rsidP="00250BBE">
            <w:pPr>
              <w:jc w:val="center"/>
              <w:rPr>
                <w:sz w:val="18"/>
                <w:szCs w:val="18"/>
              </w:rPr>
            </w:pPr>
            <w:r w:rsidRPr="00FC041B">
              <w:rPr>
                <w:sz w:val="18"/>
                <w:szCs w:val="18"/>
              </w:rPr>
              <w:t>[0.382]</w:t>
            </w:r>
          </w:p>
        </w:tc>
        <w:tc>
          <w:tcPr>
            <w:tcW w:w="446" w:type="pct"/>
            <w:tcBorders>
              <w:top w:val="nil"/>
              <w:left w:val="nil"/>
              <w:bottom w:val="nil"/>
            </w:tcBorders>
            <w:tcMar>
              <w:left w:w="14" w:type="dxa"/>
              <w:right w:w="14" w:type="dxa"/>
            </w:tcMar>
          </w:tcPr>
          <w:p w14:paraId="3BCC8F87" w14:textId="3D4E05D6" w:rsidR="00450E21" w:rsidRPr="00FC041B" w:rsidRDefault="00450E21" w:rsidP="00250BBE">
            <w:pPr>
              <w:jc w:val="center"/>
              <w:rPr>
                <w:sz w:val="18"/>
                <w:szCs w:val="18"/>
              </w:rPr>
            </w:pPr>
            <w:r w:rsidRPr="00FC041B">
              <w:rPr>
                <w:sz w:val="18"/>
                <w:szCs w:val="18"/>
              </w:rPr>
              <w:t>[0.232]</w:t>
            </w:r>
          </w:p>
        </w:tc>
      </w:tr>
      <w:tr w:rsidR="00450E21" w:rsidRPr="00FC041B" w14:paraId="648AF9B4" w14:textId="77777777" w:rsidTr="005E03F6">
        <w:trPr>
          <w:trHeight w:val="20"/>
          <w:jc w:val="center"/>
        </w:trPr>
        <w:tc>
          <w:tcPr>
            <w:tcW w:w="1072" w:type="pct"/>
            <w:tcBorders>
              <w:top w:val="nil"/>
              <w:bottom w:val="nil"/>
              <w:right w:val="nil"/>
            </w:tcBorders>
            <w:tcMar>
              <w:left w:w="43" w:type="dxa"/>
              <w:right w:w="0" w:type="dxa"/>
            </w:tcMar>
          </w:tcPr>
          <w:p w14:paraId="070175CE" w14:textId="4C9876D2" w:rsidR="00450E21" w:rsidRPr="00FC041B" w:rsidRDefault="00450E21" w:rsidP="00250BBE">
            <w:pPr>
              <w:rPr>
                <w:sz w:val="18"/>
                <w:szCs w:val="18"/>
              </w:rPr>
            </w:pPr>
            <w:r w:rsidRPr="00FC041B">
              <w:rPr>
                <w:sz w:val="18"/>
                <w:szCs w:val="18"/>
              </w:rPr>
              <w:t>English legal origin</w:t>
            </w:r>
          </w:p>
        </w:tc>
        <w:tc>
          <w:tcPr>
            <w:tcW w:w="447" w:type="pct"/>
            <w:tcBorders>
              <w:top w:val="nil"/>
              <w:left w:val="nil"/>
              <w:bottom w:val="nil"/>
              <w:right w:val="nil"/>
            </w:tcBorders>
            <w:tcMar>
              <w:left w:w="14" w:type="dxa"/>
              <w:right w:w="14" w:type="dxa"/>
            </w:tcMar>
          </w:tcPr>
          <w:p w14:paraId="5E11242B"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52A578A3" w14:textId="1AD3CE14" w:rsidR="00450E21" w:rsidRPr="00FC041B" w:rsidRDefault="00450E21" w:rsidP="00250BBE">
            <w:pPr>
              <w:jc w:val="center"/>
              <w:rPr>
                <w:sz w:val="18"/>
                <w:szCs w:val="18"/>
              </w:rPr>
            </w:pPr>
            <w:r w:rsidRPr="00FC041B">
              <w:rPr>
                <w:sz w:val="18"/>
                <w:szCs w:val="18"/>
              </w:rPr>
              <w:t>3.193*</w:t>
            </w:r>
          </w:p>
        </w:tc>
        <w:tc>
          <w:tcPr>
            <w:tcW w:w="447" w:type="pct"/>
            <w:tcBorders>
              <w:top w:val="nil"/>
              <w:left w:val="nil"/>
              <w:bottom w:val="nil"/>
              <w:right w:val="nil"/>
            </w:tcBorders>
            <w:tcMar>
              <w:left w:w="14" w:type="dxa"/>
              <w:right w:w="14" w:type="dxa"/>
            </w:tcMar>
          </w:tcPr>
          <w:p w14:paraId="3111D816" w14:textId="69F5C14A" w:rsidR="00450E21" w:rsidRPr="00FC041B" w:rsidRDefault="00450E21" w:rsidP="00250BBE">
            <w:pPr>
              <w:jc w:val="center"/>
              <w:rPr>
                <w:sz w:val="18"/>
                <w:szCs w:val="18"/>
              </w:rPr>
            </w:pPr>
            <w:r w:rsidRPr="00FC041B">
              <w:rPr>
                <w:sz w:val="18"/>
                <w:szCs w:val="18"/>
              </w:rPr>
              <w:t>4.550**</w:t>
            </w:r>
          </w:p>
        </w:tc>
        <w:tc>
          <w:tcPr>
            <w:tcW w:w="393" w:type="pct"/>
            <w:tcBorders>
              <w:top w:val="nil"/>
              <w:left w:val="nil"/>
              <w:bottom w:val="nil"/>
              <w:right w:val="nil"/>
            </w:tcBorders>
            <w:tcMar>
              <w:left w:w="14" w:type="dxa"/>
              <w:right w:w="14" w:type="dxa"/>
            </w:tcMar>
          </w:tcPr>
          <w:p w14:paraId="149B99CA" w14:textId="266704C5" w:rsidR="00450E21" w:rsidRPr="00FC041B" w:rsidRDefault="00450E21" w:rsidP="00250BBE">
            <w:pPr>
              <w:jc w:val="center"/>
              <w:rPr>
                <w:sz w:val="18"/>
                <w:szCs w:val="18"/>
              </w:rPr>
            </w:pPr>
            <w:r w:rsidRPr="00FC041B">
              <w:rPr>
                <w:sz w:val="18"/>
                <w:szCs w:val="18"/>
              </w:rPr>
              <w:t>3.786*</w:t>
            </w:r>
          </w:p>
        </w:tc>
        <w:tc>
          <w:tcPr>
            <w:tcW w:w="393" w:type="pct"/>
            <w:tcBorders>
              <w:top w:val="nil"/>
              <w:left w:val="nil"/>
              <w:bottom w:val="nil"/>
              <w:right w:val="nil"/>
            </w:tcBorders>
            <w:tcMar>
              <w:left w:w="14" w:type="dxa"/>
              <w:right w:w="14" w:type="dxa"/>
            </w:tcMar>
          </w:tcPr>
          <w:p w14:paraId="30678D09" w14:textId="71F2EB29" w:rsidR="00450E21" w:rsidRPr="00FC041B" w:rsidRDefault="00450E21" w:rsidP="00250BBE">
            <w:pPr>
              <w:jc w:val="center"/>
              <w:rPr>
                <w:sz w:val="18"/>
                <w:szCs w:val="18"/>
              </w:rPr>
            </w:pPr>
            <w:r w:rsidRPr="00FC041B">
              <w:rPr>
                <w:sz w:val="18"/>
                <w:szCs w:val="18"/>
              </w:rPr>
              <w:t>3.780*</w:t>
            </w:r>
          </w:p>
        </w:tc>
        <w:tc>
          <w:tcPr>
            <w:tcW w:w="447" w:type="pct"/>
            <w:tcBorders>
              <w:top w:val="nil"/>
              <w:left w:val="nil"/>
              <w:bottom w:val="nil"/>
              <w:right w:val="nil"/>
            </w:tcBorders>
            <w:tcMar>
              <w:left w:w="14" w:type="dxa"/>
              <w:right w:w="14" w:type="dxa"/>
            </w:tcMar>
          </w:tcPr>
          <w:p w14:paraId="0F9A6405" w14:textId="6BCB0FB1" w:rsidR="00450E21" w:rsidRPr="00FC041B" w:rsidRDefault="00450E21" w:rsidP="00250BBE">
            <w:pPr>
              <w:jc w:val="center"/>
              <w:rPr>
                <w:sz w:val="18"/>
                <w:szCs w:val="18"/>
              </w:rPr>
            </w:pPr>
            <w:r w:rsidRPr="00FC041B">
              <w:rPr>
                <w:sz w:val="18"/>
                <w:szCs w:val="18"/>
              </w:rPr>
              <w:t>12.796***</w:t>
            </w:r>
          </w:p>
        </w:tc>
        <w:tc>
          <w:tcPr>
            <w:tcW w:w="447" w:type="pct"/>
            <w:tcBorders>
              <w:top w:val="nil"/>
              <w:left w:val="nil"/>
              <w:bottom w:val="nil"/>
              <w:right w:val="nil"/>
            </w:tcBorders>
            <w:tcMar>
              <w:left w:w="14" w:type="dxa"/>
              <w:right w:w="14" w:type="dxa"/>
            </w:tcMar>
          </w:tcPr>
          <w:p w14:paraId="30FBCDD0" w14:textId="0F3E711A" w:rsidR="00450E21" w:rsidRPr="00FC041B" w:rsidRDefault="00450E21" w:rsidP="00250BBE">
            <w:pPr>
              <w:jc w:val="center"/>
              <w:rPr>
                <w:sz w:val="18"/>
                <w:szCs w:val="18"/>
              </w:rPr>
            </w:pPr>
            <w:r w:rsidRPr="00FC041B">
              <w:rPr>
                <w:sz w:val="18"/>
                <w:szCs w:val="18"/>
              </w:rPr>
              <w:t>-0.121</w:t>
            </w:r>
          </w:p>
        </w:tc>
        <w:tc>
          <w:tcPr>
            <w:tcW w:w="461" w:type="pct"/>
            <w:tcBorders>
              <w:top w:val="nil"/>
              <w:left w:val="nil"/>
              <w:bottom w:val="nil"/>
              <w:right w:val="nil"/>
            </w:tcBorders>
            <w:tcMar>
              <w:left w:w="14" w:type="dxa"/>
              <w:right w:w="14" w:type="dxa"/>
            </w:tcMar>
          </w:tcPr>
          <w:p w14:paraId="47136EAB" w14:textId="459A5329" w:rsidR="00450E21" w:rsidRPr="00FC041B" w:rsidRDefault="00450E21" w:rsidP="00250BBE">
            <w:pPr>
              <w:jc w:val="center"/>
              <w:rPr>
                <w:sz w:val="18"/>
                <w:szCs w:val="18"/>
              </w:rPr>
            </w:pPr>
            <w:r w:rsidRPr="00FC041B">
              <w:rPr>
                <w:sz w:val="18"/>
                <w:szCs w:val="18"/>
              </w:rPr>
              <w:t>3.780**</w:t>
            </w:r>
          </w:p>
        </w:tc>
        <w:tc>
          <w:tcPr>
            <w:tcW w:w="446" w:type="pct"/>
            <w:tcBorders>
              <w:top w:val="nil"/>
              <w:left w:val="nil"/>
              <w:bottom w:val="nil"/>
            </w:tcBorders>
            <w:tcMar>
              <w:left w:w="14" w:type="dxa"/>
              <w:right w:w="14" w:type="dxa"/>
            </w:tcMar>
          </w:tcPr>
          <w:p w14:paraId="4F89623F" w14:textId="42B46BCF" w:rsidR="00450E21" w:rsidRPr="00FC041B" w:rsidRDefault="00450E21" w:rsidP="00250BBE">
            <w:pPr>
              <w:jc w:val="center"/>
              <w:rPr>
                <w:sz w:val="18"/>
                <w:szCs w:val="18"/>
              </w:rPr>
            </w:pPr>
            <w:r w:rsidRPr="00FC041B">
              <w:rPr>
                <w:sz w:val="18"/>
                <w:szCs w:val="18"/>
              </w:rPr>
              <w:t>0.838</w:t>
            </w:r>
          </w:p>
        </w:tc>
      </w:tr>
      <w:tr w:rsidR="00450E21" w:rsidRPr="00FC041B" w14:paraId="1E57FD81" w14:textId="77777777" w:rsidTr="005E03F6">
        <w:trPr>
          <w:trHeight w:val="20"/>
          <w:jc w:val="center"/>
        </w:trPr>
        <w:tc>
          <w:tcPr>
            <w:tcW w:w="1072" w:type="pct"/>
            <w:tcBorders>
              <w:top w:val="nil"/>
              <w:bottom w:val="nil"/>
              <w:right w:val="nil"/>
            </w:tcBorders>
            <w:tcMar>
              <w:left w:w="43" w:type="dxa"/>
              <w:right w:w="0" w:type="dxa"/>
            </w:tcMar>
          </w:tcPr>
          <w:p w14:paraId="429A6108" w14:textId="77777777" w:rsidR="00450E21" w:rsidRPr="00FC041B" w:rsidRDefault="00450E21" w:rsidP="00250BBE">
            <w:pPr>
              <w:rPr>
                <w:sz w:val="18"/>
                <w:szCs w:val="18"/>
              </w:rPr>
            </w:pPr>
          </w:p>
        </w:tc>
        <w:tc>
          <w:tcPr>
            <w:tcW w:w="447" w:type="pct"/>
            <w:tcBorders>
              <w:top w:val="nil"/>
              <w:left w:val="nil"/>
              <w:bottom w:val="nil"/>
              <w:right w:val="nil"/>
            </w:tcBorders>
            <w:tcMar>
              <w:left w:w="14" w:type="dxa"/>
              <w:right w:w="14" w:type="dxa"/>
            </w:tcMar>
          </w:tcPr>
          <w:p w14:paraId="3789464D"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285ABC02" w14:textId="646BFB0E" w:rsidR="00450E21" w:rsidRPr="00FC041B" w:rsidRDefault="00450E21" w:rsidP="00250BBE">
            <w:pPr>
              <w:jc w:val="center"/>
              <w:rPr>
                <w:sz w:val="18"/>
                <w:szCs w:val="18"/>
              </w:rPr>
            </w:pPr>
            <w:r w:rsidRPr="00FC041B">
              <w:rPr>
                <w:sz w:val="18"/>
                <w:szCs w:val="18"/>
              </w:rPr>
              <w:t>[1.904]</w:t>
            </w:r>
          </w:p>
        </w:tc>
        <w:tc>
          <w:tcPr>
            <w:tcW w:w="447" w:type="pct"/>
            <w:tcBorders>
              <w:top w:val="nil"/>
              <w:left w:val="nil"/>
              <w:bottom w:val="nil"/>
              <w:right w:val="nil"/>
            </w:tcBorders>
            <w:tcMar>
              <w:left w:w="14" w:type="dxa"/>
              <w:right w:w="14" w:type="dxa"/>
            </w:tcMar>
          </w:tcPr>
          <w:p w14:paraId="3BEB6FDE" w14:textId="7E39ABE9" w:rsidR="00450E21" w:rsidRPr="00FC041B" w:rsidRDefault="00450E21" w:rsidP="00250BBE">
            <w:pPr>
              <w:jc w:val="center"/>
              <w:rPr>
                <w:sz w:val="18"/>
                <w:szCs w:val="18"/>
              </w:rPr>
            </w:pPr>
            <w:r w:rsidRPr="00FC041B">
              <w:rPr>
                <w:sz w:val="18"/>
                <w:szCs w:val="18"/>
              </w:rPr>
              <w:t>[2.228]</w:t>
            </w:r>
          </w:p>
        </w:tc>
        <w:tc>
          <w:tcPr>
            <w:tcW w:w="393" w:type="pct"/>
            <w:tcBorders>
              <w:top w:val="nil"/>
              <w:left w:val="nil"/>
              <w:bottom w:val="nil"/>
              <w:right w:val="nil"/>
            </w:tcBorders>
            <w:tcMar>
              <w:left w:w="14" w:type="dxa"/>
              <w:right w:w="14" w:type="dxa"/>
            </w:tcMar>
          </w:tcPr>
          <w:p w14:paraId="522F7B01" w14:textId="5D89A820" w:rsidR="00450E21" w:rsidRPr="00FC041B" w:rsidRDefault="00450E21" w:rsidP="00250BBE">
            <w:pPr>
              <w:jc w:val="center"/>
              <w:rPr>
                <w:sz w:val="18"/>
                <w:szCs w:val="18"/>
              </w:rPr>
            </w:pPr>
            <w:r w:rsidRPr="00FC041B">
              <w:rPr>
                <w:sz w:val="18"/>
                <w:szCs w:val="18"/>
              </w:rPr>
              <w:t>[2.170]</w:t>
            </w:r>
          </w:p>
        </w:tc>
        <w:tc>
          <w:tcPr>
            <w:tcW w:w="393" w:type="pct"/>
            <w:tcBorders>
              <w:top w:val="nil"/>
              <w:left w:val="nil"/>
              <w:bottom w:val="nil"/>
              <w:right w:val="nil"/>
            </w:tcBorders>
            <w:tcMar>
              <w:left w:w="14" w:type="dxa"/>
              <w:right w:w="14" w:type="dxa"/>
            </w:tcMar>
          </w:tcPr>
          <w:p w14:paraId="028EA9A9" w14:textId="79E3173C" w:rsidR="00450E21" w:rsidRPr="00FC041B" w:rsidRDefault="00450E21" w:rsidP="00250BBE">
            <w:pPr>
              <w:jc w:val="center"/>
              <w:rPr>
                <w:sz w:val="18"/>
                <w:szCs w:val="18"/>
              </w:rPr>
            </w:pPr>
            <w:r w:rsidRPr="00FC041B">
              <w:rPr>
                <w:sz w:val="18"/>
                <w:szCs w:val="18"/>
              </w:rPr>
              <w:t>[2.153]</w:t>
            </w:r>
          </w:p>
        </w:tc>
        <w:tc>
          <w:tcPr>
            <w:tcW w:w="447" w:type="pct"/>
            <w:tcBorders>
              <w:top w:val="nil"/>
              <w:left w:val="nil"/>
              <w:bottom w:val="nil"/>
              <w:right w:val="nil"/>
            </w:tcBorders>
            <w:tcMar>
              <w:left w:w="14" w:type="dxa"/>
              <w:right w:w="14" w:type="dxa"/>
            </w:tcMar>
          </w:tcPr>
          <w:p w14:paraId="360F7922" w14:textId="38D29483" w:rsidR="00450E21" w:rsidRPr="00FC041B" w:rsidRDefault="00450E21" w:rsidP="00250BBE">
            <w:pPr>
              <w:jc w:val="center"/>
              <w:rPr>
                <w:sz w:val="18"/>
                <w:szCs w:val="18"/>
              </w:rPr>
            </w:pPr>
            <w:r w:rsidRPr="00FC041B">
              <w:rPr>
                <w:sz w:val="18"/>
                <w:szCs w:val="18"/>
              </w:rPr>
              <w:t>[1.905]</w:t>
            </w:r>
          </w:p>
        </w:tc>
        <w:tc>
          <w:tcPr>
            <w:tcW w:w="447" w:type="pct"/>
            <w:tcBorders>
              <w:top w:val="nil"/>
              <w:left w:val="nil"/>
              <w:bottom w:val="nil"/>
              <w:right w:val="nil"/>
            </w:tcBorders>
            <w:tcMar>
              <w:left w:w="14" w:type="dxa"/>
              <w:right w:w="14" w:type="dxa"/>
            </w:tcMar>
          </w:tcPr>
          <w:p w14:paraId="0AA6E4CC" w14:textId="45CC72E7" w:rsidR="00450E21" w:rsidRPr="00FC041B" w:rsidRDefault="00450E21" w:rsidP="00250BBE">
            <w:pPr>
              <w:jc w:val="center"/>
              <w:rPr>
                <w:sz w:val="18"/>
                <w:szCs w:val="18"/>
              </w:rPr>
            </w:pPr>
            <w:r w:rsidRPr="00FC041B">
              <w:rPr>
                <w:sz w:val="18"/>
                <w:szCs w:val="18"/>
              </w:rPr>
              <w:t>[0.638]</w:t>
            </w:r>
          </w:p>
        </w:tc>
        <w:tc>
          <w:tcPr>
            <w:tcW w:w="461" w:type="pct"/>
            <w:tcBorders>
              <w:top w:val="nil"/>
              <w:left w:val="nil"/>
              <w:bottom w:val="nil"/>
              <w:right w:val="nil"/>
            </w:tcBorders>
            <w:tcMar>
              <w:left w:w="14" w:type="dxa"/>
              <w:right w:w="14" w:type="dxa"/>
            </w:tcMar>
          </w:tcPr>
          <w:p w14:paraId="3FA42F9D" w14:textId="555F6E7B" w:rsidR="00450E21" w:rsidRPr="00FC041B" w:rsidRDefault="00450E21" w:rsidP="00250BBE">
            <w:pPr>
              <w:jc w:val="center"/>
              <w:rPr>
                <w:sz w:val="18"/>
                <w:szCs w:val="18"/>
              </w:rPr>
            </w:pPr>
            <w:r w:rsidRPr="00FC041B">
              <w:rPr>
                <w:sz w:val="18"/>
                <w:szCs w:val="18"/>
              </w:rPr>
              <w:t>[1.863]</w:t>
            </w:r>
          </w:p>
        </w:tc>
        <w:tc>
          <w:tcPr>
            <w:tcW w:w="446" w:type="pct"/>
            <w:tcBorders>
              <w:top w:val="nil"/>
              <w:left w:val="nil"/>
              <w:bottom w:val="nil"/>
            </w:tcBorders>
            <w:tcMar>
              <w:left w:w="14" w:type="dxa"/>
              <w:right w:w="14" w:type="dxa"/>
            </w:tcMar>
          </w:tcPr>
          <w:p w14:paraId="18C37B25" w14:textId="26E17CE8" w:rsidR="00450E21" w:rsidRPr="00FC041B" w:rsidRDefault="00450E21" w:rsidP="00250BBE">
            <w:pPr>
              <w:jc w:val="center"/>
              <w:rPr>
                <w:sz w:val="18"/>
                <w:szCs w:val="18"/>
              </w:rPr>
            </w:pPr>
            <w:r w:rsidRPr="00FC041B">
              <w:rPr>
                <w:sz w:val="18"/>
                <w:szCs w:val="18"/>
              </w:rPr>
              <w:t>[0.930]</w:t>
            </w:r>
          </w:p>
        </w:tc>
      </w:tr>
      <w:tr w:rsidR="00450E21" w:rsidRPr="00FC041B" w14:paraId="6D66094E" w14:textId="77777777" w:rsidTr="005E03F6">
        <w:trPr>
          <w:trHeight w:val="20"/>
          <w:jc w:val="center"/>
        </w:trPr>
        <w:tc>
          <w:tcPr>
            <w:tcW w:w="1072" w:type="pct"/>
            <w:tcBorders>
              <w:top w:val="nil"/>
              <w:bottom w:val="nil"/>
              <w:right w:val="nil"/>
            </w:tcBorders>
            <w:tcMar>
              <w:left w:w="43" w:type="dxa"/>
              <w:right w:w="0" w:type="dxa"/>
            </w:tcMar>
          </w:tcPr>
          <w:p w14:paraId="30A50725" w14:textId="4AD6D769" w:rsidR="00450E21" w:rsidRPr="00FC041B" w:rsidRDefault="00450E21" w:rsidP="00250BBE">
            <w:pPr>
              <w:rPr>
                <w:sz w:val="18"/>
                <w:szCs w:val="18"/>
              </w:rPr>
            </w:pPr>
            <w:r w:rsidRPr="00FC041B">
              <w:rPr>
                <w:sz w:val="18"/>
                <w:szCs w:val="18"/>
              </w:rPr>
              <w:t>French legal origin</w:t>
            </w:r>
          </w:p>
        </w:tc>
        <w:tc>
          <w:tcPr>
            <w:tcW w:w="447" w:type="pct"/>
            <w:tcBorders>
              <w:top w:val="nil"/>
              <w:left w:val="nil"/>
              <w:bottom w:val="nil"/>
              <w:right w:val="nil"/>
            </w:tcBorders>
            <w:tcMar>
              <w:left w:w="14" w:type="dxa"/>
              <w:right w:w="14" w:type="dxa"/>
            </w:tcMar>
          </w:tcPr>
          <w:p w14:paraId="460FE2A5"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6A76A35D" w14:textId="0EE70A44" w:rsidR="00450E21" w:rsidRPr="00FC041B" w:rsidRDefault="00450E21" w:rsidP="00250BBE">
            <w:pPr>
              <w:jc w:val="center"/>
              <w:rPr>
                <w:sz w:val="18"/>
                <w:szCs w:val="18"/>
              </w:rPr>
            </w:pPr>
            <w:r w:rsidRPr="00FC041B">
              <w:rPr>
                <w:sz w:val="18"/>
                <w:szCs w:val="18"/>
              </w:rPr>
              <w:t>1.143</w:t>
            </w:r>
          </w:p>
        </w:tc>
        <w:tc>
          <w:tcPr>
            <w:tcW w:w="447" w:type="pct"/>
            <w:tcBorders>
              <w:top w:val="nil"/>
              <w:left w:val="nil"/>
              <w:bottom w:val="nil"/>
              <w:right w:val="nil"/>
            </w:tcBorders>
            <w:tcMar>
              <w:left w:w="14" w:type="dxa"/>
              <w:right w:w="14" w:type="dxa"/>
            </w:tcMar>
          </w:tcPr>
          <w:p w14:paraId="6466154D" w14:textId="1638CB0A" w:rsidR="00450E21" w:rsidRPr="00FC041B" w:rsidRDefault="00450E21" w:rsidP="00250BBE">
            <w:pPr>
              <w:jc w:val="center"/>
              <w:rPr>
                <w:sz w:val="18"/>
                <w:szCs w:val="18"/>
              </w:rPr>
            </w:pPr>
            <w:r w:rsidRPr="00FC041B">
              <w:rPr>
                <w:sz w:val="18"/>
                <w:szCs w:val="18"/>
              </w:rPr>
              <w:t>0.927</w:t>
            </w:r>
          </w:p>
        </w:tc>
        <w:tc>
          <w:tcPr>
            <w:tcW w:w="393" w:type="pct"/>
            <w:tcBorders>
              <w:top w:val="nil"/>
              <w:left w:val="nil"/>
              <w:bottom w:val="nil"/>
              <w:right w:val="nil"/>
            </w:tcBorders>
            <w:tcMar>
              <w:left w:w="14" w:type="dxa"/>
              <w:right w:w="14" w:type="dxa"/>
            </w:tcMar>
          </w:tcPr>
          <w:p w14:paraId="3B4C281A" w14:textId="5FE0323D" w:rsidR="00450E21" w:rsidRPr="00FC041B" w:rsidRDefault="00450E21" w:rsidP="00250BBE">
            <w:pPr>
              <w:jc w:val="center"/>
              <w:rPr>
                <w:sz w:val="18"/>
                <w:szCs w:val="18"/>
              </w:rPr>
            </w:pPr>
            <w:r w:rsidRPr="00FC041B">
              <w:rPr>
                <w:sz w:val="18"/>
                <w:szCs w:val="18"/>
              </w:rPr>
              <w:t>1.094</w:t>
            </w:r>
          </w:p>
        </w:tc>
        <w:tc>
          <w:tcPr>
            <w:tcW w:w="393" w:type="pct"/>
            <w:tcBorders>
              <w:top w:val="nil"/>
              <w:left w:val="nil"/>
              <w:bottom w:val="nil"/>
              <w:right w:val="nil"/>
            </w:tcBorders>
            <w:tcMar>
              <w:left w:w="14" w:type="dxa"/>
              <w:right w:w="14" w:type="dxa"/>
            </w:tcMar>
          </w:tcPr>
          <w:p w14:paraId="73AB5452" w14:textId="535E2F41" w:rsidR="00450E21" w:rsidRPr="00FC041B" w:rsidRDefault="00450E21" w:rsidP="00250BBE">
            <w:pPr>
              <w:jc w:val="center"/>
              <w:rPr>
                <w:sz w:val="18"/>
                <w:szCs w:val="18"/>
              </w:rPr>
            </w:pPr>
            <w:r w:rsidRPr="00FC041B">
              <w:rPr>
                <w:sz w:val="18"/>
                <w:szCs w:val="18"/>
              </w:rPr>
              <w:t>1.309</w:t>
            </w:r>
          </w:p>
        </w:tc>
        <w:tc>
          <w:tcPr>
            <w:tcW w:w="447" w:type="pct"/>
            <w:tcBorders>
              <w:top w:val="nil"/>
              <w:left w:val="nil"/>
              <w:bottom w:val="nil"/>
              <w:right w:val="nil"/>
            </w:tcBorders>
            <w:tcMar>
              <w:left w:w="14" w:type="dxa"/>
              <w:right w:w="14" w:type="dxa"/>
            </w:tcMar>
          </w:tcPr>
          <w:p w14:paraId="0ECEB6B1" w14:textId="59F8C61B" w:rsidR="00450E21" w:rsidRPr="00FC041B" w:rsidRDefault="00450E21" w:rsidP="00250BBE">
            <w:pPr>
              <w:jc w:val="center"/>
              <w:rPr>
                <w:sz w:val="18"/>
                <w:szCs w:val="18"/>
              </w:rPr>
            </w:pPr>
            <w:r w:rsidRPr="00FC041B">
              <w:rPr>
                <w:sz w:val="18"/>
                <w:szCs w:val="18"/>
              </w:rPr>
              <w:t>11.679***</w:t>
            </w:r>
          </w:p>
        </w:tc>
        <w:tc>
          <w:tcPr>
            <w:tcW w:w="447" w:type="pct"/>
            <w:tcBorders>
              <w:top w:val="nil"/>
              <w:left w:val="nil"/>
              <w:bottom w:val="nil"/>
              <w:right w:val="nil"/>
            </w:tcBorders>
            <w:tcMar>
              <w:left w:w="14" w:type="dxa"/>
              <w:right w:w="14" w:type="dxa"/>
            </w:tcMar>
          </w:tcPr>
          <w:p w14:paraId="2B43632B" w14:textId="7DCAB650" w:rsidR="00450E21" w:rsidRPr="00FC041B" w:rsidRDefault="00450E21" w:rsidP="00250BBE">
            <w:pPr>
              <w:jc w:val="center"/>
              <w:rPr>
                <w:sz w:val="18"/>
                <w:szCs w:val="18"/>
              </w:rPr>
            </w:pPr>
            <w:r w:rsidRPr="00FC041B">
              <w:rPr>
                <w:sz w:val="18"/>
                <w:szCs w:val="18"/>
              </w:rPr>
              <w:t>-0.813</w:t>
            </w:r>
          </w:p>
        </w:tc>
        <w:tc>
          <w:tcPr>
            <w:tcW w:w="461" w:type="pct"/>
            <w:tcBorders>
              <w:top w:val="nil"/>
              <w:left w:val="nil"/>
              <w:bottom w:val="nil"/>
              <w:right w:val="nil"/>
            </w:tcBorders>
            <w:tcMar>
              <w:left w:w="14" w:type="dxa"/>
              <w:right w:w="14" w:type="dxa"/>
            </w:tcMar>
          </w:tcPr>
          <w:p w14:paraId="53402B4E" w14:textId="60650442" w:rsidR="00450E21" w:rsidRPr="00FC041B" w:rsidRDefault="00450E21" w:rsidP="00250BBE">
            <w:pPr>
              <w:jc w:val="center"/>
              <w:rPr>
                <w:sz w:val="18"/>
                <w:szCs w:val="18"/>
              </w:rPr>
            </w:pPr>
            <w:r w:rsidRPr="00FC041B">
              <w:rPr>
                <w:sz w:val="18"/>
                <w:szCs w:val="18"/>
              </w:rPr>
              <w:t>1.805</w:t>
            </w:r>
          </w:p>
        </w:tc>
        <w:tc>
          <w:tcPr>
            <w:tcW w:w="446" w:type="pct"/>
            <w:tcBorders>
              <w:top w:val="nil"/>
              <w:left w:val="nil"/>
              <w:bottom w:val="nil"/>
            </w:tcBorders>
            <w:tcMar>
              <w:left w:w="14" w:type="dxa"/>
              <w:right w:w="14" w:type="dxa"/>
            </w:tcMar>
          </w:tcPr>
          <w:p w14:paraId="5FCA4280" w14:textId="12FA4281" w:rsidR="00450E21" w:rsidRPr="00FC041B" w:rsidRDefault="00450E21" w:rsidP="00250BBE">
            <w:pPr>
              <w:jc w:val="center"/>
              <w:rPr>
                <w:sz w:val="18"/>
                <w:szCs w:val="18"/>
              </w:rPr>
            </w:pPr>
            <w:r w:rsidRPr="00FC041B">
              <w:rPr>
                <w:sz w:val="18"/>
                <w:szCs w:val="18"/>
              </w:rPr>
              <w:t>-0.187</w:t>
            </w:r>
          </w:p>
        </w:tc>
      </w:tr>
      <w:tr w:rsidR="00450E21" w:rsidRPr="00FC041B" w14:paraId="137BC5FC" w14:textId="77777777" w:rsidTr="005E03F6">
        <w:trPr>
          <w:trHeight w:val="20"/>
          <w:jc w:val="center"/>
        </w:trPr>
        <w:tc>
          <w:tcPr>
            <w:tcW w:w="1072" w:type="pct"/>
            <w:tcBorders>
              <w:top w:val="nil"/>
              <w:bottom w:val="nil"/>
              <w:right w:val="nil"/>
            </w:tcBorders>
            <w:tcMar>
              <w:left w:w="43" w:type="dxa"/>
              <w:right w:w="0" w:type="dxa"/>
            </w:tcMar>
          </w:tcPr>
          <w:p w14:paraId="7E7FE93F" w14:textId="77777777" w:rsidR="00450E21" w:rsidRPr="00FC041B" w:rsidRDefault="00450E21" w:rsidP="00250BBE">
            <w:pPr>
              <w:rPr>
                <w:sz w:val="18"/>
                <w:szCs w:val="18"/>
              </w:rPr>
            </w:pPr>
          </w:p>
        </w:tc>
        <w:tc>
          <w:tcPr>
            <w:tcW w:w="447" w:type="pct"/>
            <w:tcBorders>
              <w:top w:val="nil"/>
              <w:left w:val="nil"/>
              <w:bottom w:val="nil"/>
              <w:right w:val="nil"/>
            </w:tcBorders>
            <w:tcMar>
              <w:left w:w="14" w:type="dxa"/>
              <w:right w:w="14" w:type="dxa"/>
            </w:tcMar>
          </w:tcPr>
          <w:p w14:paraId="0C241618"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5F70421A" w14:textId="1FBFA2C9" w:rsidR="00450E21" w:rsidRPr="00FC041B" w:rsidRDefault="00450E21" w:rsidP="00250BBE">
            <w:pPr>
              <w:jc w:val="center"/>
              <w:rPr>
                <w:sz w:val="18"/>
                <w:szCs w:val="18"/>
              </w:rPr>
            </w:pPr>
            <w:r w:rsidRPr="00FC041B">
              <w:rPr>
                <w:sz w:val="18"/>
                <w:szCs w:val="18"/>
              </w:rPr>
              <w:t>[1.556]</w:t>
            </w:r>
          </w:p>
        </w:tc>
        <w:tc>
          <w:tcPr>
            <w:tcW w:w="447" w:type="pct"/>
            <w:tcBorders>
              <w:top w:val="nil"/>
              <w:left w:val="nil"/>
              <w:bottom w:val="nil"/>
              <w:right w:val="nil"/>
            </w:tcBorders>
            <w:tcMar>
              <w:left w:w="14" w:type="dxa"/>
              <w:right w:w="14" w:type="dxa"/>
            </w:tcMar>
          </w:tcPr>
          <w:p w14:paraId="70A4BFCD" w14:textId="1E850C4C" w:rsidR="00450E21" w:rsidRPr="00FC041B" w:rsidRDefault="00450E21" w:rsidP="00250BBE">
            <w:pPr>
              <w:jc w:val="center"/>
              <w:rPr>
                <w:sz w:val="18"/>
                <w:szCs w:val="18"/>
              </w:rPr>
            </w:pPr>
            <w:r w:rsidRPr="00FC041B">
              <w:rPr>
                <w:sz w:val="18"/>
                <w:szCs w:val="18"/>
              </w:rPr>
              <w:t>[1.679]</w:t>
            </w:r>
          </w:p>
        </w:tc>
        <w:tc>
          <w:tcPr>
            <w:tcW w:w="393" w:type="pct"/>
            <w:tcBorders>
              <w:top w:val="nil"/>
              <w:left w:val="nil"/>
              <w:bottom w:val="nil"/>
              <w:right w:val="nil"/>
            </w:tcBorders>
            <w:tcMar>
              <w:left w:w="14" w:type="dxa"/>
              <w:right w:w="14" w:type="dxa"/>
            </w:tcMar>
          </w:tcPr>
          <w:p w14:paraId="7B5F0BF0" w14:textId="2D75632C" w:rsidR="00450E21" w:rsidRPr="00FC041B" w:rsidRDefault="00450E21" w:rsidP="00250BBE">
            <w:pPr>
              <w:jc w:val="center"/>
              <w:rPr>
                <w:sz w:val="18"/>
                <w:szCs w:val="18"/>
              </w:rPr>
            </w:pPr>
            <w:r w:rsidRPr="00FC041B">
              <w:rPr>
                <w:sz w:val="18"/>
                <w:szCs w:val="18"/>
              </w:rPr>
              <w:t>[1.678]</w:t>
            </w:r>
          </w:p>
        </w:tc>
        <w:tc>
          <w:tcPr>
            <w:tcW w:w="393" w:type="pct"/>
            <w:tcBorders>
              <w:top w:val="nil"/>
              <w:left w:val="nil"/>
              <w:bottom w:val="nil"/>
              <w:right w:val="nil"/>
            </w:tcBorders>
            <w:tcMar>
              <w:left w:w="14" w:type="dxa"/>
              <w:right w:w="14" w:type="dxa"/>
            </w:tcMar>
          </w:tcPr>
          <w:p w14:paraId="0859E8C2" w14:textId="077BAF6C" w:rsidR="00450E21" w:rsidRPr="00FC041B" w:rsidRDefault="00450E21" w:rsidP="00250BBE">
            <w:pPr>
              <w:jc w:val="center"/>
              <w:rPr>
                <w:sz w:val="18"/>
                <w:szCs w:val="18"/>
              </w:rPr>
            </w:pPr>
            <w:r w:rsidRPr="00FC041B">
              <w:rPr>
                <w:sz w:val="18"/>
                <w:szCs w:val="18"/>
              </w:rPr>
              <w:t>[1.622]</w:t>
            </w:r>
          </w:p>
        </w:tc>
        <w:tc>
          <w:tcPr>
            <w:tcW w:w="447" w:type="pct"/>
            <w:tcBorders>
              <w:top w:val="nil"/>
              <w:left w:val="nil"/>
              <w:bottom w:val="nil"/>
              <w:right w:val="nil"/>
            </w:tcBorders>
            <w:tcMar>
              <w:left w:w="14" w:type="dxa"/>
              <w:right w:w="14" w:type="dxa"/>
            </w:tcMar>
          </w:tcPr>
          <w:p w14:paraId="7C43039C" w14:textId="7E11A957" w:rsidR="00450E21" w:rsidRPr="00FC041B" w:rsidRDefault="00450E21" w:rsidP="00250BBE">
            <w:pPr>
              <w:jc w:val="center"/>
              <w:rPr>
                <w:sz w:val="18"/>
                <w:szCs w:val="18"/>
              </w:rPr>
            </w:pPr>
            <w:r w:rsidRPr="00FC041B">
              <w:rPr>
                <w:sz w:val="18"/>
                <w:szCs w:val="18"/>
              </w:rPr>
              <w:t>[1.850]</w:t>
            </w:r>
          </w:p>
        </w:tc>
        <w:tc>
          <w:tcPr>
            <w:tcW w:w="447" w:type="pct"/>
            <w:tcBorders>
              <w:top w:val="nil"/>
              <w:left w:val="nil"/>
              <w:bottom w:val="nil"/>
              <w:right w:val="nil"/>
            </w:tcBorders>
            <w:tcMar>
              <w:left w:w="14" w:type="dxa"/>
              <w:right w:w="14" w:type="dxa"/>
            </w:tcMar>
          </w:tcPr>
          <w:p w14:paraId="31EE6D29" w14:textId="6C189E46" w:rsidR="00450E21" w:rsidRPr="00FC041B" w:rsidRDefault="00450E21" w:rsidP="00250BBE">
            <w:pPr>
              <w:jc w:val="center"/>
              <w:rPr>
                <w:sz w:val="18"/>
                <w:szCs w:val="18"/>
              </w:rPr>
            </w:pPr>
            <w:r w:rsidRPr="00FC041B">
              <w:rPr>
                <w:sz w:val="18"/>
                <w:szCs w:val="18"/>
              </w:rPr>
              <w:t>[0.617]</w:t>
            </w:r>
          </w:p>
        </w:tc>
        <w:tc>
          <w:tcPr>
            <w:tcW w:w="461" w:type="pct"/>
            <w:tcBorders>
              <w:top w:val="nil"/>
              <w:left w:val="nil"/>
              <w:bottom w:val="nil"/>
              <w:right w:val="nil"/>
            </w:tcBorders>
            <w:tcMar>
              <w:left w:w="14" w:type="dxa"/>
              <w:right w:w="14" w:type="dxa"/>
            </w:tcMar>
          </w:tcPr>
          <w:p w14:paraId="22DE908B" w14:textId="5AB48C5D" w:rsidR="00450E21" w:rsidRPr="00FC041B" w:rsidRDefault="00450E21" w:rsidP="00250BBE">
            <w:pPr>
              <w:jc w:val="center"/>
              <w:rPr>
                <w:sz w:val="18"/>
                <w:szCs w:val="18"/>
              </w:rPr>
            </w:pPr>
            <w:r w:rsidRPr="00FC041B">
              <w:rPr>
                <w:sz w:val="18"/>
                <w:szCs w:val="18"/>
              </w:rPr>
              <w:t>[1.506]</w:t>
            </w:r>
          </w:p>
        </w:tc>
        <w:tc>
          <w:tcPr>
            <w:tcW w:w="446" w:type="pct"/>
            <w:tcBorders>
              <w:top w:val="nil"/>
              <w:left w:val="nil"/>
              <w:bottom w:val="nil"/>
            </w:tcBorders>
            <w:tcMar>
              <w:left w:w="14" w:type="dxa"/>
              <w:right w:w="14" w:type="dxa"/>
            </w:tcMar>
          </w:tcPr>
          <w:p w14:paraId="4F5BE562" w14:textId="6480608C" w:rsidR="00450E21" w:rsidRPr="00FC041B" w:rsidRDefault="00450E21" w:rsidP="00250BBE">
            <w:pPr>
              <w:jc w:val="center"/>
              <w:rPr>
                <w:sz w:val="18"/>
                <w:szCs w:val="18"/>
              </w:rPr>
            </w:pPr>
            <w:r w:rsidRPr="00FC041B">
              <w:rPr>
                <w:sz w:val="18"/>
                <w:szCs w:val="18"/>
              </w:rPr>
              <w:t>[0.793]</w:t>
            </w:r>
          </w:p>
        </w:tc>
      </w:tr>
      <w:tr w:rsidR="006623EB" w:rsidRPr="00FC041B" w14:paraId="4967838B" w14:textId="77777777" w:rsidTr="005E03F6">
        <w:trPr>
          <w:trHeight w:val="20"/>
          <w:jc w:val="center"/>
        </w:trPr>
        <w:tc>
          <w:tcPr>
            <w:tcW w:w="1072" w:type="pct"/>
            <w:tcBorders>
              <w:top w:val="nil"/>
              <w:bottom w:val="nil"/>
              <w:right w:val="nil"/>
            </w:tcBorders>
            <w:tcMar>
              <w:left w:w="43" w:type="dxa"/>
              <w:right w:w="0" w:type="dxa"/>
            </w:tcMar>
          </w:tcPr>
          <w:p w14:paraId="0E66FECF" w14:textId="7BB4DE5C" w:rsidR="006623EB" w:rsidRPr="00FC041B" w:rsidRDefault="006623EB" w:rsidP="00250BBE">
            <w:pPr>
              <w:rPr>
                <w:sz w:val="18"/>
                <w:szCs w:val="18"/>
              </w:rPr>
            </w:pPr>
            <w:r w:rsidRPr="00FC041B">
              <w:rPr>
                <w:sz w:val="18"/>
                <w:szCs w:val="18"/>
              </w:rPr>
              <w:t>German legal origin</w:t>
            </w:r>
          </w:p>
        </w:tc>
        <w:tc>
          <w:tcPr>
            <w:tcW w:w="447" w:type="pct"/>
            <w:tcBorders>
              <w:top w:val="nil"/>
              <w:left w:val="nil"/>
              <w:bottom w:val="nil"/>
              <w:right w:val="nil"/>
            </w:tcBorders>
            <w:tcMar>
              <w:left w:w="14" w:type="dxa"/>
              <w:right w:w="14" w:type="dxa"/>
            </w:tcMar>
          </w:tcPr>
          <w:p w14:paraId="204A0FC3" w14:textId="77777777" w:rsidR="006623EB" w:rsidRPr="00FC041B" w:rsidRDefault="006623EB" w:rsidP="00250BBE">
            <w:pPr>
              <w:jc w:val="center"/>
              <w:rPr>
                <w:sz w:val="18"/>
                <w:szCs w:val="18"/>
              </w:rPr>
            </w:pPr>
          </w:p>
        </w:tc>
        <w:tc>
          <w:tcPr>
            <w:tcW w:w="447" w:type="pct"/>
            <w:tcBorders>
              <w:top w:val="nil"/>
              <w:left w:val="nil"/>
              <w:bottom w:val="nil"/>
              <w:right w:val="nil"/>
            </w:tcBorders>
            <w:tcMar>
              <w:left w:w="14" w:type="dxa"/>
              <w:right w:w="14" w:type="dxa"/>
            </w:tcMar>
          </w:tcPr>
          <w:p w14:paraId="544B6708" w14:textId="77777777" w:rsidR="006623EB" w:rsidRPr="00FC041B" w:rsidRDefault="006623EB" w:rsidP="00250BBE">
            <w:pPr>
              <w:jc w:val="center"/>
              <w:rPr>
                <w:sz w:val="18"/>
                <w:szCs w:val="18"/>
              </w:rPr>
            </w:pPr>
            <w:r w:rsidRPr="00FC041B">
              <w:rPr>
                <w:sz w:val="18"/>
                <w:szCs w:val="18"/>
              </w:rPr>
              <w:t>[omitted]</w:t>
            </w:r>
          </w:p>
        </w:tc>
        <w:tc>
          <w:tcPr>
            <w:tcW w:w="447" w:type="pct"/>
            <w:tcBorders>
              <w:top w:val="nil"/>
              <w:left w:val="nil"/>
              <w:bottom w:val="nil"/>
              <w:right w:val="nil"/>
            </w:tcBorders>
            <w:tcMar>
              <w:left w:w="14" w:type="dxa"/>
              <w:right w:w="14" w:type="dxa"/>
            </w:tcMar>
          </w:tcPr>
          <w:p w14:paraId="6BBC8AC6" w14:textId="77777777" w:rsidR="006623EB" w:rsidRPr="00FC041B" w:rsidRDefault="006623EB" w:rsidP="00250BBE">
            <w:pPr>
              <w:jc w:val="center"/>
              <w:rPr>
                <w:sz w:val="18"/>
                <w:szCs w:val="18"/>
              </w:rPr>
            </w:pPr>
            <w:r w:rsidRPr="00FC041B">
              <w:rPr>
                <w:sz w:val="18"/>
                <w:szCs w:val="18"/>
              </w:rPr>
              <w:t>[omitted]</w:t>
            </w:r>
          </w:p>
        </w:tc>
        <w:tc>
          <w:tcPr>
            <w:tcW w:w="393" w:type="pct"/>
            <w:tcBorders>
              <w:top w:val="nil"/>
              <w:left w:val="nil"/>
              <w:bottom w:val="nil"/>
              <w:right w:val="nil"/>
            </w:tcBorders>
            <w:tcMar>
              <w:left w:w="14" w:type="dxa"/>
              <w:right w:w="14" w:type="dxa"/>
            </w:tcMar>
          </w:tcPr>
          <w:p w14:paraId="3B24CB36" w14:textId="77777777" w:rsidR="006623EB" w:rsidRPr="00FC041B" w:rsidRDefault="006623EB" w:rsidP="00250BBE">
            <w:pPr>
              <w:jc w:val="center"/>
              <w:rPr>
                <w:sz w:val="18"/>
                <w:szCs w:val="18"/>
              </w:rPr>
            </w:pPr>
            <w:r w:rsidRPr="00FC041B">
              <w:rPr>
                <w:sz w:val="18"/>
                <w:szCs w:val="18"/>
              </w:rPr>
              <w:t>[omitted]</w:t>
            </w:r>
          </w:p>
        </w:tc>
        <w:tc>
          <w:tcPr>
            <w:tcW w:w="393" w:type="pct"/>
            <w:tcBorders>
              <w:top w:val="nil"/>
              <w:left w:val="nil"/>
              <w:bottom w:val="nil"/>
              <w:right w:val="nil"/>
            </w:tcBorders>
            <w:tcMar>
              <w:left w:w="14" w:type="dxa"/>
              <w:right w:w="14" w:type="dxa"/>
            </w:tcMar>
          </w:tcPr>
          <w:p w14:paraId="0D94A512" w14:textId="77777777" w:rsidR="006623EB" w:rsidRPr="00FC041B" w:rsidRDefault="006623EB" w:rsidP="00250BBE">
            <w:pPr>
              <w:jc w:val="center"/>
              <w:rPr>
                <w:sz w:val="18"/>
                <w:szCs w:val="18"/>
              </w:rPr>
            </w:pPr>
            <w:r w:rsidRPr="00FC041B">
              <w:rPr>
                <w:sz w:val="18"/>
                <w:szCs w:val="18"/>
              </w:rPr>
              <w:t>[omitted]</w:t>
            </w:r>
          </w:p>
        </w:tc>
        <w:tc>
          <w:tcPr>
            <w:tcW w:w="447" w:type="pct"/>
            <w:tcBorders>
              <w:top w:val="nil"/>
              <w:left w:val="nil"/>
              <w:bottom w:val="nil"/>
              <w:right w:val="nil"/>
            </w:tcBorders>
            <w:tcMar>
              <w:left w:w="14" w:type="dxa"/>
              <w:right w:w="14" w:type="dxa"/>
            </w:tcMar>
          </w:tcPr>
          <w:p w14:paraId="1A8D5DD6" w14:textId="77777777" w:rsidR="006623EB" w:rsidRPr="00FC041B" w:rsidRDefault="006623EB" w:rsidP="00250BBE">
            <w:pPr>
              <w:jc w:val="center"/>
              <w:rPr>
                <w:sz w:val="18"/>
                <w:szCs w:val="18"/>
              </w:rPr>
            </w:pPr>
            <w:r w:rsidRPr="00FC041B">
              <w:rPr>
                <w:sz w:val="18"/>
                <w:szCs w:val="18"/>
              </w:rPr>
              <w:t>[omitted]</w:t>
            </w:r>
          </w:p>
        </w:tc>
        <w:tc>
          <w:tcPr>
            <w:tcW w:w="447" w:type="pct"/>
            <w:tcBorders>
              <w:top w:val="nil"/>
              <w:left w:val="nil"/>
              <w:bottom w:val="nil"/>
              <w:right w:val="nil"/>
            </w:tcBorders>
            <w:tcMar>
              <w:left w:w="14" w:type="dxa"/>
              <w:right w:w="14" w:type="dxa"/>
            </w:tcMar>
          </w:tcPr>
          <w:p w14:paraId="3C559A5B" w14:textId="77777777" w:rsidR="006623EB" w:rsidRPr="00FC041B" w:rsidRDefault="006623EB" w:rsidP="00250BBE">
            <w:pPr>
              <w:jc w:val="center"/>
              <w:rPr>
                <w:sz w:val="18"/>
                <w:szCs w:val="18"/>
              </w:rPr>
            </w:pPr>
            <w:r w:rsidRPr="00FC041B">
              <w:rPr>
                <w:sz w:val="18"/>
                <w:szCs w:val="18"/>
              </w:rPr>
              <w:t>[omitted]</w:t>
            </w:r>
          </w:p>
        </w:tc>
        <w:tc>
          <w:tcPr>
            <w:tcW w:w="461" w:type="pct"/>
            <w:tcBorders>
              <w:top w:val="nil"/>
              <w:left w:val="nil"/>
              <w:bottom w:val="nil"/>
              <w:right w:val="nil"/>
            </w:tcBorders>
            <w:tcMar>
              <w:left w:w="14" w:type="dxa"/>
              <w:right w:w="14" w:type="dxa"/>
            </w:tcMar>
          </w:tcPr>
          <w:p w14:paraId="3B0F7711" w14:textId="77777777" w:rsidR="006623EB" w:rsidRPr="00FC041B" w:rsidRDefault="006623EB" w:rsidP="00250BBE">
            <w:pPr>
              <w:jc w:val="center"/>
              <w:rPr>
                <w:sz w:val="18"/>
                <w:szCs w:val="18"/>
              </w:rPr>
            </w:pPr>
            <w:r w:rsidRPr="00FC041B">
              <w:rPr>
                <w:sz w:val="18"/>
                <w:szCs w:val="18"/>
              </w:rPr>
              <w:t>[omitted]</w:t>
            </w:r>
          </w:p>
        </w:tc>
        <w:tc>
          <w:tcPr>
            <w:tcW w:w="446" w:type="pct"/>
            <w:tcBorders>
              <w:top w:val="nil"/>
              <w:left w:val="nil"/>
              <w:bottom w:val="nil"/>
            </w:tcBorders>
            <w:tcMar>
              <w:left w:w="14" w:type="dxa"/>
              <w:right w:w="14" w:type="dxa"/>
            </w:tcMar>
          </w:tcPr>
          <w:p w14:paraId="5B579121" w14:textId="77777777" w:rsidR="006623EB" w:rsidRPr="00FC041B" w:rsidRDefault="006623EB" w:rsidP="00250BBE">
            <w:pPr>
              <w:jc w:val="center"/>
              <w:rPr>
                <w:sz w:val="18"/>
                <w:szCs w:val="18"/>
              </w:rPr>
            </w:pPr>
            <w:r w:rsidRPr="00FC041B">
              <w:rPr>
                <w:sz w:val="18"/>
                <w:szCs w:val="18"/>
              </w:rPr>
              <w:t>[omitted]</w:t>
            </w:r>
          </w:p>
        </w:tc>
      </w:tr>
      <w:tr w:rsidR="006623EB" w:rsidRPr="00FC041B" w14:paraId="232F72AC" w14:textId="77777777" w:rsidTr="005E03F6">
        <w:trPr>
          <w:trHeight w:val="20"/>
          <w:jc w:val="center"/>
        </w:trPr>
        <w:tc>
          <w:tcPr>
            <w:tcW w:w="1072" w:type="pct"/>
            <w:tcBorders>
              <w:top w:val="nil"/>
              <w:bottom w:val="nil"/>
              <w:right w:val="nil"/>
            </w:tcBorders>
            <w:tcMar>
              <w:left w:w="43" w:type="dxa"/>
              <w:right w:w="0" w:type="dxa"/>
            </w:tcMar>
          </w:tcPr>
          <w:p w14:paraId="232E3C32" w14:textId="77777777" w:rsidR="006623EB" w:rsidRPr="00FC041B" w:rsidRDefault="006623EB" w:rsidP="00250BBE">
            <w:pPr>
              <w:rPr>
                <w:sz w:val="18"/>
                <w:szCs w:val="18"/>
              </w:rPr>
            </w:pPr>
          </w:p>
        </w:tc>
        <w:tc>
          <w:tcPr>
            <w:tcW w:w="447" w:type="pct"/>
            <w:tcBorders>
              <w:top w:val="nil"/>
              <w:left w:val="nil"/>
              <w:bottom w:val="nil"/>
              <w:right w:val="nil"/>
            </w:tcBorders>
            <w:tcMar>
              <w:left w:w="14" w:type="dxa"/>
              <w:right w:w="14" w:type="dxa"/>
            </w:tcMar>
          </w:tcPr>
          <w:p w14:paraId="3FC815B1" w14:textId="77777777" w:rsidR="006623EB" w:rsidRPr="00FC041B" w:rsidRDefault="006623EB" w:rsidP="00250BBE">
            <w:pPr>
              <w:jc w:val="center"/>
              <w:rPr>
                <w:sz w:val="18"/>
                <w:szCs w:val="18"/>
              </w:rPr>
            </w:pPr>
          </w:p>
        </w:tc>
        <w:tc>
          <w:tcPr>
            <w:tcW w:w="447" w:type="pct"/>
            <w:tcBorders>
              <w:top w:val="nil"/>
              <w:left w:val="nil"/>
              <w:bottom w:val="nil"/>
              <w:right w:val="nil"/>
            </w:tcBorders>
            <w:tcMar>
              <w:left w:w="14" w:type="dxa"/>
              <w:right w:w="14" w:type="dxa"/>
            </w:tcMar>
          </w:tcPr>
          <w:p w14:paraId="79F504BC" w14:textId="77777777" w:rsidR="006623EB" w:rsidRPr="00FC041B" w:rsidRDefault="006623EB" w:rsidP="00250BBE">
            <w:pPr>
              <w:jc w:val="center"/>
              <w:rPr>
                <w:sz w:val="18"/>
                <w:szCs w:val="18"/>
              </w:rPr>
            </w:pPr>
          </w:p>
        </w:tc>
        <w:tc>
          <w:tcPr>
            <w:tcW w:w="447" w:type="pct"/>
            <w:tcBorders>
              <w:top w:val="nil"/>
              <w:left w:val="nil"/>
              <w:bottom w:val="nil"/>
              <w:right w:val="nil"/>
            </w:tcBorders>
            <w:tcMar>
              <w:left w:w="14" w:type="dxa"/>
              <w:right w:w="14" w:type="dxa"/>
            </w:tcMar>
          </w:tcPr>
          <w:p w14:paraId="47C38D8B" w14:textId="77777777" w:rsidR="006623EB" w:rsidRPr="00FC041B" w:rsidRDefault="006623EB" w:rsidP="00250BBE">
            <w:pPr>
              <w:jc w:val="center"/>
              <w:rPr>
                <w:sz w:val="18"/>
                <w:szCs w:val="18"/>
              </w:rPr>
            </w:pPr>
          </w:p>
        </w:tc>
        <w:tc>
          <w:tcPr>
            <w:tcW w:w="393" w:type="pct"/>
            <w:tcBorders>
              <w:top w:val="nil"/>
              <w:left w:val="nil"/>
              <w:bottom w:val="nil"/>
              <w:right w:val="nil"/>
            </w:tcBorders>
            <w:tcMar>
              <w:left w:w="14" w:type="dxa"/>
              <w:right w:w="14" w:type="dxa"/>
            </w:tcMar>
          </w:tcPr>
          <w:p w14:paraId="3419E10B" w14:textId="77777777" w:rsidR="006623EB" w:rsidRPr="00FC041B" w:rsidRDefault="006623EB" w:rsidP="00250BBE">
            <w:pPr>
              <w:jc w:val="center"/>
              <w:rPr>
                <w:sz w:val="18"/>
                <w:szCs w:val="18"/>
              </w:rPr>
            </w:pPr>
          </w:p>
        </w:tc>
        <w:tc>
          <w:tcPr>
            <w:tcW w:w="393" w:type="pct"/>
            <w:tcBorders>
              <w:top w:val="nil"/>
              <w:left w:val="nil"/>
              <w:bottom w:val="nil"/>
              <w:right w:val="nil"/>
            </w:tcBorders>
            <w:tcMar>
              <w:left w:w="14" w:type="dxa"/>
              <w:right w:w="14" w:type="dxa"/>
            </w:tcMar>
          </w:tcPr>
          <w:p w14:paraId="5FDB2AC7" w14:textId="77777777" w:rsidR="006623EB" w:rsidRPr="00FC041B" w:rsidRDefault="006623EB" w:rsidP="00250BBE">
            <w:pPr>
              <w:jc w:val="center"/>
              <w:rPr>
                <w:sz w:val="18"/>
                <w:szCs w:val="18"/>
              </w:rPr>
            </w:pPr>
          </w:p>
        </w:tc>
        <w:tc>
          <w:tcPr>
            <w:tcW w:w="447" w:type="pct"/>
            <w:tcBorders>
              <w:top w:val="nil"/>
              <w:left w:val="nil"/>
              <w:bottom w:val="nil"/>
              <w:right w:val="nil"/>
            </w:tcBorders>
            <w:tcMar>
              <w:left w:w="14" w:type="dxa"/>
              <w:right w:w="14" w:type="dxa"/>
            </w:tcMar>
          </w:tcPr>
          <w:p w14:paraId="7604EE94" w14:textId="77777777" w:rsidR="006623EB" w:rsidRPr="00FC041B" w:rsidRDefault="006623EB" w:rsidP="00250BBE">
            <w:pPr>
              <w:jc w:val="center"/>
              <w:rPr>
                <w:sz w:val="18"/>
                <w:szCs w:val="18"/>
              </w:rPr>
            </w:pPr>
          </w:p>
        </w:tc>
        <w:tc>
          <w:tcPr>
            <w:tcW w:w="447" w:type="pct"/>
            <w:tcBorders>
              <w:top w:val="nil"/>
              <w:left w:val="nil"/>
              <w:bottom w:val="nil"/>
              <w:right w:val="nil"/>
            </w:tcBorders>
            <w:tcMar>
              <w:left w:w="14" w:type="dxa"/>
              <w:right w:w="14" w:type="dxa"/>
            </w:tcMar>
          </w:tcPr>
          <w:p w14:paraId="36419F40" w14:textId="77777777" w:rsidR="006623EB" w:rsidRPr="00FC041B" w:rsidRDefault="006623EB" w:rsidP="00250BBE">
            <w:pPr>
              <w:jc w:val="center"/>
              <w:rPr>
                <w:sz w:val="18"/>
                <w:szCs w:val="18"/>
              </w:rPr>
            </w:pPr>
          </w:p>
        </w:tc>
        <w:tc>
          <w:tcPr>
            <w:tcW w:w="461" w:type="pct"/>
            <w:tcBorders>
              <w:top w:val="nil"/>
              <w:left w:val="nil"/>
              <w:bottom w:val="nil"/>
              <w:right w:val="nil"/>
            </w:tcBorders>
            <w:tcMar>
              <w:left w:w="14" w:type="dxa"/>
              <w:right w:w="14" w:type="dxa"/>
            </w:tcMar>
          </w:tcPr>
          <w:p w14:paraId="0E871AEB" w14:textId="77777777" w:rsidR="006623EB" w:rsidRPr="00FC041B" w:rsidRDefault="006623EB" w:rsidP="00250BBE">
            <w:pPr>
              <w:jc w:val="center"/>
              <w:rPr>
                <w:sz w:val="18"/>
                <w:szCs w:val="18"/>
              </w:rPr>
            </w:pPr>
          </w:p>
        </w:tc>
        <w:tc>
          <w:tcPr>
            <w:tcW w:w="446" w:type="pct"/>
            <w:tcBorders>
              <w:top w:val="nil"/>
              <w:left w:val="nil"/>
              <w:bottom w:val="nil"/>
            </w:tcBorders>
            <w:tcMar>
              <w:left w:w="14" w:type="dxa"/>
              <w:right w:w="14" w:type="dxa"/>
            </w:tcMar>
          </w:tcPr>
          <w:p w14:paraId="7020537A" w14:textId="77777777" w:rsidR="006623EB" w:rsidRPr="00FC041B" w:rsidRDefault="006623EB" w:rsidP="00250BBE">
            <w:pPr>
              <w:jc w:val="center"/>
              <w:rPr>
                <w:sz w:val="18"/>
                <w:szCs w:val="18"/>
              </w:rPr>
            </w:pPr>
          </w:p>
        </w:tc>
      </w:tr>
      <w:tr w:rsidR="006623EB" w:rsidRPr="00FC041B" w14:paraId="6EF9A312" w14:textId="77777777" w:rsidTr="005E03F6">
        <w:trPr>
          <w:trHeight w:val="20"/>
          <w:jc w:val="center"/>
        </w:trPr>
        <w:tc>
          <w:tcPr>
            <w:tcW w:w="1072" w:type="pct"/>
            <w:tcBorders>
              <w:top w:val="nil"/>
              <w:bottom w:val="nil"/>
              <w:right w:val="nil"/>
            </w:tcBorders>
            <w:tcMar>
              <w:left w:w="43" w:type="dxa"/>
              <w:right w:w="0" w:type="dxa"/>
            </w:tcMar>
          </w:tcPr>
          <w:p w14:paraId="6E4EF3FE" w14:textId="3A502B6B" w:rsidR="006623EB" w:rsidRPr="00FC041B" w:rsidRDefault="006623EB" w:rsidP="00250BBE">
            <w:pPr>
              <w:rPr>
                <w:sz w:val="18"/>
                <w:szCs w:val="18"/>
              </w:rPr>
            </w:pPr>
            <w:r w:rsidRPr="00FC041B">
              <w:rPr>
                <w:sz w:val="18"/>
                <w:szCs w:val="18"/>
              </w:rPr>
              <w:t>Scandinavian legal origin</w:t>
            </w:r>
          </w:p>
        </w:tc>
        <w:tc>
          <w:tcPr>
            <w:tcW w:w="447" w:type="pct"/>
            <w:tcBorders>
              <w:top w:val="nil"/>
              <w:left w:val="nil"/>
              <w:bottom w:val="nil"/>
              <w:right w:val="nil"/>
            </w:tcBorders>
            <w:tcMar>
              <w:left w:w="14" w:type="dxa"/>
              <w:right w:w="14" w:type="dxa"/>
            </w:tcMar>
          </w:tcPr>
          <w:p w14:paraId="65F34A5C" w14:textId="77777777" w:rsidR="006623EB" w:rsidRPr="00FC041B" w:rsidRDefault="006623EB" w:rsidP="00250BBE">
            <w:pPr>
              <w:jc w:val="center"/>
              <w:rPr>
                <w:sz w:val="18"/>
                <w:szCs w:val="18"/>
              </w:rPr>
            </w:pPr>
          </w:p>
        </w:tc>
        <w:tc>
          <w:tcPr>
            <w:tcW w:w="447" w:type="pct"/>
            <w:tcBorders>
              <w:top w:val="nil"/>
              <w:left w:val="nil"/>
              <w:bottom w:val="nil"/>
              <w:right w:val="nil"/>
            </w:tcBorders>
            <w:tcMar>
              <w:left w:w="14" w:type="dxa"/>
              <w:right w:w="14" w:type="dxa"/>
            </w:tcMar>
          </w:tcPr>
          <w:p w14:paraId="4178ABA0" w14:textId="77777777" w:rsidR="006623EB" w:rsidRPr="00FC041B" w:rsidRDefault="006623EB" w:rsidP="00250BBE">
            <w:pPr>
              <w:jc w:val="center"/>
              <w:rPr>
                <w:sz w:val="18"/>
                <w:szCs w:val="18"/>
              </w:rPr>
            </w:pPr>
            <w:r w:rsidRPr="00FC041B">
              <w:rPr>
                <w:sz w:val="18"/>
                <w:szCs w:val="18"/>
              </w:rPr>
              <w:t>[omitted]</w:t>
            </w:r>
          </w:p>
        </w:tc>
        <w:tc>
          <w:tcPr>
            <w:tcW w:w="447" w:type="pct"/>
            <w:tcBorders>
              <w:top w:val="nil"/>
              <w:left w:val="nil"/>
              <w:bottom w:val="nil"/>
              <w:right w:val="nil"/>
            </w:tcBorders>
            <w:tcMar>
              <w:left w:w="14" w:type="dxa"/>
              <w:right w:w="14" w:type="dxa"/>
            </w:tcMar>
          </w:tcPr>
          <w:p w14:paraId="4D5CEACC" w14:textId="77777777" w:rsidR="006623EB" w:rsidRPr="00FC041B" w:rsidRDefault="006623EB" w:rsidP="00250BBE">
            <w:pPr>
              <w:jc w:val="center"/>
              <w:rPr>
                <w:sz w:val="18"/>
                <w:szCs w:val="18"/>
              </w:rPr>
            </w:pPr>
            <w:r w:rsidRPr="00FC041B">
              <w:rPr>
                <w:sz w:val="18"/>
                <w:szCs w:val="18"/>
              </w:rPr>
              <w:t>[omitted]</w:t>
            </w:r>
          </w:p>
        </w:tc>
        <w:tc>
          <w:tcPr>
            <w:tcW w:w="393" w:type="pct"/>
            <w:tcBorders>
              <w:top w:val="nil"/>
              <w:left w:val="nil"/>
              <w:bottom w:val="nil"/>
              <w:right w:val="nil"/>
            </w:tcBorders>
            <w:tcMar>
              <w:left w:w="14" w:type="dxa"/>
              <w:right w:w="14" w:type="dxa"/>
            </w:tcMar>
          </w:tcPr>
          <w:p w14:paraId="00A86D81" w14:textId="77777777" w:rsidR="006623EB" w:rsidRPr="00FC041B" w:rsidRDefault="006623EB" w:rsidP="00250BBE">
            <w:pPr>
              <w:jc w:val="center"/>
              <w:rPr>
                <w:sz w:val="18"/>
                <w:szCs w:val="18"/>
              </w:rPr>
            </w:pPr>
            <w:r w:rsidRPr="00FC041B">
              <w:rPr>
                <w:sz w:val="18"/>
                <w:szCs w:val="18"/>
              </w:rPr>
              <w:t>[omitted]</w:t>
            </w:r>
          </w:p>
        </w:tc>
        <w:tc>
          <w:tcPr>
            <w:tcW w:w="393" w:type="pct"/>
            <w:tcBorders>
              <w:top w:val="nil"/>
              <w:left w:val="nil"/>
              <w:bottom w:val="nil"/>
              <w:right w:val="nil"/>
            </w:tcBorders>
            <w:tcMar>
              <w:left w:w="14" w:type="dxa"/>
              <w:right w:w="14" w:type="dxa"/>
            </w:tcMar>
          </w:tcPr>
          <w:p w14:paraId="587D95B9" w14:textId="77777777" w:rsidR="006623EB" w:rsidRPr="00FC041B" w:rsidRDefault="006623EB" w:rsidP="00250BBE">
            <w:pPr>
              <w:jc w:val="center"/>
              <w:rPr>
                <w:sz w:val="18"/>
                <w:szCs w:val="18"/>
              </w:rPr>
            </w:pPr>
            <w:r w:rsidRPr="00FC041B">
              <w:rPr>
                <w:sz w:val="18"/>
                <w:szCs w:val="18"/>
              </w:rPr>
              <w:t>[omitted]</w:t>
            </w:r>
          </w:p>
        </w:tc>
        <w:tc>
          <w:tcPr>
            <w:tcW w:w="447" w:type="pct"/>
            <w:tcBorders>
              <w:top w:val="nil"/>
              <w:left w:val="nil"/>
              <w:bottom w:val="nil"/>
              <w:right w:val="nil"/>
            </w:tcBorders>
            <w:tcMar>
              <w:left w:w="14" w:type="dxa"/>
              <w:right w:w="14" w:type="dxa"/>
            </w:tcMar>
          </w:tcPr>
          <w:p w14:paraId="64E5CC52" w14:textId="77777777" w:rsidR="006623EB" w:rsidRPr="00FC041B" w:rsidRDefault="006623EB" w:rsidP="00250BBE">
            <w:pPr>
              <w:jc w:val="center"/>
              <w:rPr>
                <w:sz w:val="18"/>
                <w:szCs w:val="18"/>
              </w:rPr>
            </w:pPr>
            <w:r w:rsidRPr="00FC041B">
              <w:rPr>
                <w:sz w:val="18"/>
                <w:szCs w:val="18"/>
              </w:rPr>
              <w:t>[omitted]</w:t>
            </w:r>
          </w:p>
        </w:tc>
        <w:tc>
          <w:tcPr>
            <w:tcW w:w="447" w:type="pct"/>
            <w:tcBorders>
              <w:top w:val="nil"/>
              <w:left w:val="nil"/>
              <w:bottom w:val="nil"/>
              <w:right w:val="nil"/>
            </w:tcBorders>
            <w:tcMar>
              <w:left w:w="14" w:type="dxa"/>
              <w:right w:w="14" w:type="dxa"/>
            </w:tcMar>
          </w:tcPr>
          <w:p w14:paraId="5EDC6398" w14:textId="77777777" w:rsidR="006623EB" w:rsidRPr="00FC041B" w:rsidRDefault="006623EB" w:rsidP="00250BBE">
            <w:pPr>
              <w:jc w:val="center"/>
              <w:rPr>
                <w:sz w:val="18"/>
                <w:szCs w:val="18"/>
              </w:rPr>
            </w:pPr>
            <w:r w:rsidRPr="00FC041B">
              <w:rPr>
                <w:sz w:val="18"/>
                <w:szCs w:val="18"/>
              </w:rPr>
              <w:t>[omitted]</w:t>
            </w:r>
          </w:p>
        </w:tc>
        <w:tc>
          <w:tcPr>
            <w:tcW w:w="461" w:type="pct"/>
            <w:tcBorders>
              <w:top w:val="nil"/>
              <w:left w:val="nil"/>
              <w:bottom w:val="nil"/>
              <w:right w:val="nil"/>
            </w:tcBorders>
            <w:tcMar>
              <w:left w:w="14" w:type="dxa"/>
              <w:right w:w="14" w:type="dxa"/>
            </w:tcMar>
          </w:tcPr>
          <w:p w14:paraId="47E59715" w14:textId="77777777" w:rsidR="006623EB" w:rsidRPr="00FC041B" w:rsidRDefault="006623EB" w:rsidP="00250BBE">
            <w:pPr>
              <w:jc w:val="center"/>
              <w:rPr>
                <w:sz w:val="18"/>
                <w:szCs w:val="18"/>
              </w:rPr>
            </w:pPr>
            <w:r w:rsidRPr="00FC041B">
              <w:rPr>
                <w:sz w:val="18"/>
                <w:szCs w:val="18"/>
              </w:rPr>
              <w:t>[omitted]</w:t>
            </w:r>
          </w:p>
        </w:tc>
        <w:tc>
          <w:tcPr>
            <w:tcW w:w="446" w:type="pct"/>
            <w:tcBorders>
              <w:top w:val="nil"/>
              <w:left w:val="nil"/>
              <w:bottom w:val="nil"/>
            </w:tcBorders>
            <w:tcMar>
              <w:left w:w="14" w:type="dxa"/>
              <w:right w:w="14" w:type="dxa"/>
            </w:tcMar>
          </w:tcPr>
          <w:p w14:paraId="4DE1EACD" w14:textId="77777777" w:rsidR="006623EB" w:rsidRPr="00FC041B" w:rsidRDefault="006623EB" w:rsidP="00250BBE">
            <w:pPr>
              <w:jc w:val="center"/>
              <w:rPr>
                <w:sz w:val="18"/>
                <w:szCs w:val="18"/>
              </w:rPr>
            </w:pPr>
            <w:r w:rsidRPr="00FC041B">
              <w:rPr>
                <w:sz w:val="18"/>
                <w:szCs w:val="18"/>
              </w:rPr>
              <w:t>[omitted]</w:t>
            </w:r>
          </w:p>
        </w:tc>
      </w:tr>
      <w:tr w:rsidR="006623EB" w:rsidRPr="00FC041B" w14:paraId="2C1630FD" w14:textId="77777777" w:rsidTr="005E03F6">
        <w:trPr>
          <w:trHeight w:val="20"/>
          <w:jc w:val="center"/>
        </w:trPr>
        <w:tc>
          <w:tcPr>
            <w:tcW w:w="1072" w:type="pct"/>
            <w:tcBorders>
              <w:top w:val="nil"/>
              <w:bottom w:val="nil"/>
              <w:right w:val="nil"/>
            </w:tcBorders>
            <w:tcMar>
              <w:left w:w="43" w:type="dxa"/>
              <w:right w:w="0" w:type="dxa"/>
            </w:tcMar>
          </w:tcPr>
          <w:p w14:paraId="79F1D941" w14:textId="4CA38C20" w:rsidR="006623EB" w:rsidRPr="00FC041B" w:rsidRDefault="006623EB" w:rsidP="00250BBE">
            <w:pPr>
              <w:rPr>
                <w:sz w:val="18"/>
                <w:szCs w:val="18"/>
              </w:rPr>
            </w:pPr>
            <w:r w:rsidRPr="00FC041B">
              <w:rPr>
                <w:sz w:val="18"/>
                <w:szCs w:val="18"/>
              </w:rPr>
              <w:t xml:space="preserve"> </w:t>
            </w:r>
          </w:p>
        </w:tc>
        <w:tc>
          <w:tcPr>
            <w:tcW w:w="447" w:type="pct"/>
            <w:tcBorders>
              <w:top w:val="nil"/>
              <w:left w:val="nil"/>
              <w:bottom w:val="nil"/>
              <w:right w:val="nil"/>
            </w:tcBorders>
            <w:tcMar>
              <w:left w:w="14" w:type="dxa"/>
              <w:right w:w="14" w:type="dxa"/>
            </w:tcMar>
          </w:tcPr>
          <w:p w14:paraId="4E288C39" w14:textId="77777777" w:rsidR="006623EB" w:rsidRPr="00FC041B" w:rsidRDefault="006623EB" w:rsidP="00250BBE">
            <w:pPr>
              <w:jc w:val="center"/>
              <w:rPr>
                <w:sz w:val="18"/>
                <w:szCs w:val="18"/>
              </w:rPr>
            </w:pPr>
          </w:p>
        </w:tc>
        <w:tc>
          <w:tcPr>
            <w:tcW w:w="447" w:type="pct"/>
            <w:tcBorders>
              <w:top w:val="nil"/>
              <w:left w:val="nil"/>
              <w:bottom w:val="nil"/>
              <w:right w:val="nil"/>
            </w:tcBorders>
            <w:tcMar>
              <w:left w:w="14" w:type="dxa"/>
              <w:right w:w="14" w:type="dxa"/>
            </w:tcMar>
          </w:tcPr>
          <w:p w14:paraId="0498390F" w14:textId="77777777" w:rsidR="006623EB" w:rsidRPr="00FC041B" w:rsidRDefault="006623EB" w:rsidP="00250BBE">
            <w:pPr>
              <w:jc w:val="center"/>
              <w:rPr>
                <w:sz w:val="18"/>
                <w:szCs w:val="18"/>
              </w:rPr>
            </w:pPr>
          </w:p>
        </w:tc>
        <w:tc>
          <w:tcPr>
            <w:tcW w:w="447" w:type="pct"/>
            <w:tcBorders>
              <w:top w:val="nil"/>
              <w:left w:val="nil"/>
              <w:bottom w:val="nil"/>
              <w:right w:val="nil"/>
            </w:tcBorders>
            <w:tcMar>
              <w:left w:w="14" w:type="dxa"/>
              <w:right w:w="14" w:type="dxa"/>
            </w:tcMar>
          </w:tcPr>
          <w:p w14:paraId="5ED19976" w14:textId="77777777" w:rsidR="006623EB" w:rsidRPr="00FC041B" w:rsidRDefault="006623EB" w:rsidP="00250BBE">
            <w:pPr>
              <w:jc w:val="center"/>
              <w:rPr>
                <w:sz w:val="18"/>
                <w:szCs w:val="18"/>
              </w:rPr>
            </w:pPr>
          </w:p>
        </w:tc>
        <w:tc>
          <w:tcPr>
            <w:tcW w:w="393" w:type="pct"/>
            <w:tcBorders>
              <w:top w:val="nil"/>
              <w:left w:val="nil"/>
              <w:bottom w:val="nil"/>
              <w:right w:val="nil"/>
            </w:tcBorders>
            <w:tcMar>
              <w:left w:w="14" w:type="dxa"/>
              <w:right w:w="14" w:type="dxa"/>
            </w:tcMar>
          </w:tcPr>
          <w:p w14:paraId="29F939BB" w14:textId="77777777" w:rsidR="006623EB" w:rsidRPr="00FC041B" w:rsidRDefault="006623EB" w:rsidP="00250BBE">
            <w:pPr>
              <w:jc w:val="center"/>
              <w:rPr>
                <w:sz w:val="18"/>
                <w:szCs w:val="18"/>
              </w:rPr>
            </w:pPr>
          </w:p>
        </w:tc>
        <w:tc>
          <w:tcPr>
            <w:tcW w:w="393" w:type="pct"/>
            <w:tcBorders>
              <w:top w:val="nil"/>
              <w:left w:val="nil"/>
              <w:bottom w:val="nil"/>
              <w:right w:val="nil"/>
            </w:tcBorders>
            <w:tcMar>
              <w:left w:w="14" w:type="dxa"/>
              <w:right w:w="14" w:type="dxa"/>
            </w:tcMar>
          </w:tcPr>
          <w:p w14:paraId="59288A0F" w14:textId="77777777" w:rsidR="006623EB" w:rsidRPr="00FC041B" w:rsidRDefault="006623EB" w:rsidP="00250BBE">
            <w:pPr>
              <w:jc w:val="center"/>
              <w:rPr>
                <w:sz w:val="18"/>
                <w:szCs w:val="18"/>
              </w:rPr>
            </w:pPr>
          </w:p>
        </w:tc>
        <w:tc>
          <w:tcPr>
            <w:tcW w:w="447" w:type="pct"/>
            <w:tcBorders>
              <w:top w:val="nil"/>
              <w:left w:val="nil"/>
              <w:bottom w:val="nil"/>
              <w:right w:val="nil"/>
            </w:tcBorders>
            <w:tcMar>
              <w:left w:w="14" w:type="dxa"/>
              <w:right w:w="14" w:type="dxa"/>
            </w:tcMar>
          </w:tcPr>
          <w:p w14:paraId="03453419" w14:textId="77777777" w:rsidR="006623EB" w:rsidRPr="00FC041B" w:rsidRDefault="006623EB" w:rsidP="00250BBE">
            <w:pPr>
              <w:jc w:val="center"/>
              <w:rPr>
                <w:sz w:val="18"/>
                <w:szCs w:val="18"/>
              </w:rPr>
            </w:pPr>
          </w:p>
        </w:tc>
        <w:tc>
          <w:tcPr>
            <w:tcW w:w="447" w:type="pct"/>
            <w:tcBorders>
              <w:top w:val="nil"/>
              <w:left w:val="nil"/>
              <w:bottom w:val="nil"/>
              <w:right w:val="nil"/>
            </w:tcBorders>
            <w:tcMar>
              <w:left w:w="14" w:type="dxa"/>
              <w:right w:w="14" w:type="dxa"/>
            </w:tcMar>
          </w:tcPr>
          <w:p w14:paraId="10EC63F9" w14:textId="77777777" w:rsidR="006623EB" w:rsidRPr="00FC041B" w:rsidRDefault="006623EB" w:rsidP="00250BBE">
            <w:pPr>
              <w:jc w:val="center"/>
              <w:rPr>
                <w:sz w:val="18"/>
                <w:szCs w:val="18"/>
              </w:rPr>
            </w:pPr>
          </w:p>
        </w:tc>
        <w:tc>
          <w:tcPr>
            <w:tcW w:w="461" w:type="pct"/>
            <w:tcBorders>
              <w:top w:val="nil"/>
              <w:left w:val="nil"/>
              <w:bottom w:val="nil"/>
              <w:right w:val="nil"/>
            </w:tcBorders>
            <w:tcMar>
              <w:left w:w="14" w:type="dxa"/>
              <w:right w:w="14" w:type="dxa"/>
            </w:tcMar>
          </w:tcPr>
          <w:p w14:paraId="57C40679" w14:textId="77777777" w:rsidR="006623EB" w:rsidRPr="00FC041B" w:rsidRDefault="006623EB" w:rsidP="00250BBE">
            <w:pPr>
              <w:jc w:val="center"/>
              <w:rPr>
                <w:sz w:val="18"/>
                <w:szCs w:val="18"/>
              </w:rPr>
            </w:pPr>
          </w:p>
        </w:tc>
        <w:tc>
          <w:tcPr>
            <w:tcW w:w="446" w:type="pct"/>
            <w:tcBorders>
              <w:top w:val="nil"/>
              <w:left w:val="nil"/>
              <w:bottom w:val="nil"/>
            </w:tcBorders>
            <w:tcMar>
              <w:left w:w="14" w:type="dxa"/>
              <w:right w:w="14" w:type="dxa"/>
            </w:tcMar>
          </w:tcPr>
          <w:p w14:paraId="16393796" w14:textId="77777777" w:rsidR="006623EB" w:rsidRPr="00FC041B" w:rsidRDefault="006623EB" w:rsidP="00250BBE">
            <w:pPr>
              <w:jc w:val="center"/>
              <w:rPr>
                <w:sz w:val="18"/>
                <w:szCs w:val="18"/>
              </w:rPr>
            </w:pPr>
          </w:p>
        </w:tc>
      </w:tr>
      <w:tr w:rsidR="00450E21" w:rsidRPr="00FC041B" w14:paraId="3E356425" w14:textId="77777777" w:rsidTr="005E03F6">
        <w:trPr>
          <w:trHeight w:val="20"/>
          <w:jc w:val="center"/>
        </w:trPr>
        <w:tc>
          <w:tcPr>
            <w:tcW w:w="1072" w:type="pct"/>
            <w:tcBorders>
              <w:top w:val="nil"/>
              <w:bottom w:val="nil"/>
              <w:right w:val="nil"/>
            </w:tcBorders>
            <w:tcMar>
              <w:left w:w="43" w:type="dxa"/>
              <w:right w:w="0" w:type="dxa"/>
            </w:tcMar>
          </w:tcPr>
          <w:p w14:paraId="6A6215ED" w14:textId="6C96F1BD" w:rsidR="00450E21" w:rsidRPr="00FC041B" w:rsidRDefault="00450E21" w:rsidP="00250BBE">
            <w:pPr>
              <w:rPr>
                <w:sz w:val="18"/>
                <w:szCs w:val="18"/>
              </w:rPr>
            </w:pPr>
            <w:r w:rsidRPr="00FC041B">
              <w:rPr>
                <w:sz w:val="18"/>
                <w:szCs w:val="18"/>
              </w:rPr>
              <w:t>Latitude (logged)</w:t>
            </w:r>
          </w:p>
        </w:tc>
        <w:tc>
          <w:tcPr>
            <w:tcW w:w="447" w:type="pct"/>
            <w:tcBorders>
              <w:top w:val="nil"/>
              <w:left w:val="nil"/>
              <w:bottom w:val="nil"/>
              <w:right w:val="nil"/>
            </w:tcBorders>
            <w:tcMar>
              <w:left w:w="14" w:type="dxa"/>
              <w:right w:w="14" w:type="dxa"/>
            </w:tcMar>
          </w:tcPr>
          <w:p w14:paraId="4FF011E5"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47EB4E24" w14:textId="2DC00191" w:rsidR="00450E21" w:rsidRPr="00FC041B" w:rsidRDefault="00450E21" w:rsidP="00250BBE">
            <w:pPr>
              <w:jc w:val="center"/>
              <w:rPr>
                <w:sz w:val="18"/>
                <w:szCs w:val="18"/>
              </w:rPr>
            </w:pPr>
            <w:r w:rsidRPr="00FC041B">
              <w:rPr>
                <w:sz w:val="18"/>
                <w:szCs w:val="18"/>
              </w:rPr>
              <w:t>-0.227</w:t>
            </w:r>
          </w:p>
        </w:tc>
        <w:tc>
          <w:tcPr>
            <w:tcW w:w="447" w:type="pct"/>
            <w:tcBorders>
              <w:top w:val="nil"/>
              <w:left w:val="nil"/>
              <w:bottom w:val="nil"/>
              <w:right w:val="nil"/>
            </w:tcBorders>
            <w:tcMar>
              <w:left w:w="14" w:type="dxa"/>
              <w:right w:w="14" w:type="dxa"/>
            </w:tcMar>
          </w:tcPr>
          <w:p w14:paraId="29218DA7" w14:textId="01AAE336" w:rsidR="00450E21" w:rsidRPr="00FC041B" w:rsidRDefault="00450E21" w:rsidP="00250BBE">
            <w:pPr>
              <w:jc w:val="center"/>
              <w:rPr>
                <w:sz w:val="18"/>
                <w:szCs w:val="18"/>
              </w:rPr>
            </w:pPr>
            <w:r w:rsidRPr="00FC041B">
              <w:rPr>
                <w:sz w:val="18"/>
                <w:szCs w:val="18"/>
              </w:rPr>
              <w:t>-0.650</w:t>
            </w:r>
          </w:p>
        </w:tc>
        <w:tc>
          <w:tcPr>
            <w:tcW w:w="393" w:type="pct"/>
            <w:tcBorders>
              <w:top w:val="nil"/>
              <w:left w:val="nil"/>
              <w:bottom w:val="nil"/>
              <w:right w:val="nil"/>
            </w:tcBorders>
            <w:tcMar>
              <w:left w:w="14" w:type="dxa"/>
              <w:right w:w="14" w:type="dxa"/>
            </w:tcMar>
          </w:tcPr>
          <w:p w14:paraId="0743F997" w14:textId="5BF3D65E" w:rsidR="00450E21" w:rsidRPr="00FC041B" w:rsidRDefault="00450E21" w:rsidP="00250BBE">
            <w:pPr>
              <w:jc w:val="center"/>
              <w:rPr>
                <w:sz w:val="18"/>
                <w:szCs w:val="18"/>
              </w:rPr>
            </w:pPr>
            <w:r w:rsidRPr="00FC041B">
              <w:rPr>
                <w:sz w:val="18"/>
                <w:szCs w:val="18"/>
              </w:rPr>
              <w:t>0.008</w:t>
            </w:r>
          </w:p>
        </w:tc>
        <w:tc>
          <w:tcPr>
            <w:tcW w:w="393" w:type="pct"/>
            <w:tcBorders>
              <w:top w:val="nil"/>
              <w:left w:val="nil"/>
              <w:bottom w:val="nil"/>
              <w:right w:val="nil"/>
            </w:tcBorders>
            <w:tcMar>
              <w:left w:w="14" w:type="dxa"/>
              <w:right w:w="14" w:type="dxa"/>
            </w:tcMar>
          </w:tcPr>
          <w:p w14:paraId="55CAD8FD" w14:textId="57E3322E" w:rsidR="00450E21" w:rsidRPr="00FC041B" w:rsidRDefault="00450E21" w:rsidP="00250BBE">
            <w:pPr>
              <w:jc w:val="center"/>
              <w:rPr>
                <w:sz w:val="18"/>
                <w:szCs w:val="18"/>
              </w:rPr>
            </w:pPr>
            <w:r w:rsidRPr="00FC041B">
              <w:rPr>
                <w:sz w:val="18"/>
                <w:szCs w:val="18"/>
              </w:rPr>
              <w:t>-0.078</w:t>
            </w:r>
          </w:p>
        </w:tc>
        <w:tc>
          <w:tcPr>
            <w:tcW w:w="447" w:type="pct"/>
            <w:tcBorders>
              <w:top w:val="nil"/>
              <w:left w:val="nil"/>
              <w:bottom w:val="nil"/>
              <w:right w:val="nil"/>
            </w:tcBorders>
            <w:tcMar>
              <w:left w:w="14" w:type="dxa"/>
              <w:right w:w="14" w:type="dxa"/>
            </w:tcMar>
          </w:tcPr>
          <w:p w14:paraId="61F35885" w14:textId="6D2F9F7A" w:rsidR="00450E21" w:rsidRPr="00FC041B" w:rsidRDefault="00450E21" w:rsidP="00250BBE">
            <w:pPr>
              <w:jc w:val="center"/>
              <w:rPr>
                <w:sz w:val="18"/>
                <w:szCs w:val="18"/>
              </w:rPr>
            </w:pPr>
            <w:r w:rsidRPr="00FC041B">
              <w:rPr>
                <w:sz w:val="18"/>
                <w:szCs w:val="18"/>
              </w:rPr>
              <w:t>-0.145</w:t>
            </w:r>
          </w:p>
        </w:tc>
        <w:tc>
          <w:tcPr>
            <w:tcW w:w="447" w:type="pct"/>
            <w:tcBorders>
              <w:top w:val="nil"/>
              <w:left w:val="nil"/>
              <w:bottom w:val="nil"/>
              <w:right w:val="nil"/>
            </w:tcBorders>
            <w:tcMar>
              <w:left w:w="14" w:type="dxa"/>
              <w:right w:w="14" w:type="dxa"/>
            </w:tcMar>
          </w:tcPr>
          <w:p w14:paraId="4F97D4C3" w14:textId="1971596B" w:rsidR="00450E21" w:rsidRPr="00FC041B" w:rsidRDefault="00450E21" w:rsidP="00250BBE">
            <w:pPr>
              <w:jc w:val="center"/>
              <w:rPr>
                <w:sz w:val="18"/>
                <w:szCs w:val="18"/>
              </w:rPr>
            </w:pPr>
            <w:r w:rsidRPr="00FC041B">
              <w:rPr>
                <w:sz w:val="18"/>
                <w:szCs w:val="18"/>
              </w:rPr>
              <w:t>-0.165</w:t>
            </w:r>
          </w:p>
        </w:tc>
        <w:tc>
          <w:tcPr>
            <w:tcW w:w="461" w:type="pct"/>
            <w:tcBorders>
              <w:top w:val="nil"/>
              <w:left w:val="nil"/>
              <w:bottom w:val="nil"/>
              <w:right w:val="nil"/>
            </w:tcBorders>
            <w:tcMar>
              <w:left w:w="14" w:type="dxa"/>
              <w:right w:w="14" w:type="dxa"/>
            </w:tcMar>
          </w:tcPr>
          <w:p w14:paraId="0ECA0CA4" w14:textId="4A2E9D98" w:rsidR="00450E21" w:rsidRPr="00FC041B" w:rsidRDefault="00450E21" w:rsidP="00250BBE">
            <w:pPr>
              <w:jc w:val="center"/>
              <w:rPr>
                <w:sz w:val="18"/>
                <w:szCs w:val="18"/>
              </w:rPr>
            </w:pPr>
            <w:r w:rsidRPr="00FC041B">
              <w:rPr>
                <w:sz w:val="18"/>
                <w:szCs w:val="18"/>
              </w:rPr>
              <w:t>-0.206</w:t>
            </w:r>
          </w:p>
        </w:tc>
        <w:tc>
          <w:tcPr>
            <w:tcW w:w="446" w:type="pct"/>
            <w:tcBorders>
              <w:top w:val="nil"/>
              <w:left w:val="nil"/>
              <w:bottom w:val="nil"/>
            </w:tcBorders>
            <w:tcMar>
              <w:left w:w="14" w:type="dxa"/>
              <w:right w:w="14" w:type="dxa"/>
            </w:tcMar>
          </w:tcPr>
          <w:p w14:paraId="7853B436" w14:textId="0F8ACF0B" w:rsidR="00450E21" w:rsidRPr="00FC041B" w:rsidRDefault="00450E21" w:rsidP="00250BBE">
            <w:pPr>
              <w:jc w:val="center"/>
              <w:rPr>
                <w:sz w:val="18"/>
                <w:szCs w:val="18"/>
              </w:rPr>
            </w:pPr>
            <w:r w:rsidRPr="00FC041B">
              <w:rPr>
                <w:sz w:val="18"/>
                <w:szCs w:val="18"/>
              </w:rPr>
              <w:t>-0.320</w:t>
            </w:r>
          </w:p>
        </w:tc>
      </w:tr>
      <w:tr w:rsidR="00450E21" w:rsidRPr="00FC041B" w14:paraId="67612773" w14:textId="77777777" w:rsidTr="005E03F6">
        <w:trPr>
          <w:trHeight w:val="20"/>
          <w:jc w:val="center"/>
        </w:trPr>
        <w:tc>
          <w:tcPr>
            <w:tcW w:w="1072" w:type="pct"/>
            <w:tcBorders>
              <w:top w:val="nil"/>
              <w:bottom w:val="nil"/>
              <w:right w:val="nil"/>
            </w:tcBorders>
            <w:tcMar>
              <w:left w:w="43" w:type="dxa"/>
              <w:right w:w="0" w:type="dxa"/>
            </w:tcMar>
          </w:tcPr>
          <w:p w14:paraId="214FA1E8" w14:textId="77777777" w:rsidR="00450E21" w:rsidRPr="00FC041B" w:rsidRDefault="00450E21" w:rsidP="00250BBE">
            <w:pPr>
              <w:rPr>
                <w:sz w:val="18"/>
                <w:szCs w:val="18"/>
              </w:rPr>
            </w:pPr>
          </w:p>
        </w:tc>
        <w:tc>
          <w:tcPr>
            <w:tcW w:w="447" w:type="pct"/>
            <w:tcBorders>
              <w:top w:val="nil"/>
              <w:left w:val="nil"/>
              <w:bottom w:val="nil"/>
              <w:right w:val="nil"/>
            </w:tcBorders>
            <w:tcMar>
              <w:left w:w="14" w:type="dxa"/>
              <w:right w:w="14" w:type="dxa"/>
            </w:tcMar>
          </w:tcPr>
          <w:p w14:paraId="0702F92E"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181E2085" w14:textId="30778E56" w:rsidR="00450E21" w:rsidRPr="00FC041B" w:rsidRDefault="00450E21" w:rsidP="00250BBE">
            <w:pPr>
              <w:jc w:val="center"/>
              <w:rPr>
                <w:sz w:val="18"/>
                <w:szCs w:val="18"/>
              </w:rPr>
            </w:pPr>
            <w:r w:rsidRPr="00FC041B">
              <w:rPr>
                <w:sz w:val="18"/>
                <w:szCs w:val="18"/>
              </w:rPr>
              <w:t>[0.365]</w:t>
            </w:r>
          </w:p>
        </w:tc>
        <w:tc>
          <w:tcPr>
            <w:tcW w:w="447" w:type="pct"/>
            <w:tcBorders>
              <w:top w:val="nil"/>
              <w:left w:val="nil"/>
              <w:bottom w:val="nil"/>
              <w:right w:val="nil"/>
            </w:tcBorders>
            <w:tcMar>
              <w:left w:w="14" w:type="dxa"/>
              <w:right w:w="14" w:type="dxa"/>
            </w:tcMar>
          </w:tcPr>
          <w:p w14:paraId="56D25ABE" w14:textId="08ADA3FF" w:rsidR="00450E21" w:rsidRPr="00FC041B" w:rsidRDefault="00450E21" w:rsidP="00250BBE">
            <w:pPr>
              <w:jc w:val="center"/>
              <w:rPr>
                <w:sz w:val="18"/>
                <w:szCs w:val="18"/>
              </w:rPr>
            </w:pPr>
            <w:r w:rsidRPr="00FC041B">
              <w:rPr>
                <w:sz w:val="18"/>
                <w:szCs w:val="18"/>
              </w:rPr>
              <w:t>[0.552]</w:t>
            </w:r>
          </w:p>
        </w:tc>
        <w:tc>
          <w:tcPr>
            <w:tcW w:w="393" w:type="pct"/>
            <w:tcBorders>
              <w:top w:val="nil"/>
              <w:left w:val="nil"/>
              <w:bottom w:val="nil"/>
              <w:right w:val="nil"/>
            </w:tcBorders>
            <w:tcMar>
              <w:left w:w="14" w:type="dxa"/>
              <w:right w:w="14" w:type="dxa"/>
            </w:tcMar>
          </w:tcPr>
          <w:p w14:paraId="5EF00F5A" w14:textId="285A39D5" w:rsidR="00450E21" w:rsidRPr="00FC041B" w:rsidRDefault="00450E21" w:rsidP="00250BBE">
            <w:pPr>
              <w:jc w:val="center"/>
              <w:rPr>
                <w:sz w:val="18"/>
                <w:szCs w:val="18"/>
              </w:rPr>
            </w:pPr>
            <w:r w:rsidRPr="00FC041B">
              <w:rPr>
                <w:sz w:val="18"/>
                <w:szCs w:val="18"/>
              </w:rPr>
              <w:t>[0.595]</w:t>
            </w:r>
          </w:p>
        </w:tc>
        <w:tc>
          <w:tcPr>
            <w:tcW w:w="393" w:type="pct"/>
            <w:tcBorders>
              <w:top w:val="nil"/>
              <w:left w:val="nil"/>
              <w:bottom w:val="nil"/>
              <w:right w:val="nil"/>
            </w:tcBorders>
            <w:tcMar>
              <w:left w:w="14" w:type="dxa"/>
              <w:right w:w="14" w:type="dxa"/>
            </w:tcMar>
          </w:tcPr>
          <w:p w14:paraId="3A89D1DA" w14:textId="6E636BF7" w:rsidR="00450E21" w:rsidRPr="00FC041B" w:rsidRDefault="00450E21" w:rsidP="00250BBE">
            <w:pPr>
              <w:jc w:val="center"/>
              <w:rPr>
                <w:sz w:val="18"/>
                <w:szCs w:val="18"/>
              </w:rPr>
            </w:pPr>
            <w:r w:rsidRPr="00FC041B">
              <w:rPr>
                <w:sz w:val="18"/>
                <w:szCs w:val="18"/>
              </w:rPr>
              <w:t>[0.510]</w:t>
            </w:r>
          </w:p>
        </w:tc>
        <w:tc>
          <w:tcPr>
            <w:tcW w:w="447" w:type="pct"/>
            <w:tcBorders>
              <w:top w:val="nil"/>
              <w:left w:val="nil"/>
              <w:bottom w:val="nil"/>
              <w:right w:val="nil"/>
            </w:tcBorders>
            <w:tcMar>
              <w:left w:w="14" w:type="dxa"/>
              <w:right w:w="14" w:type="dxa"/>
            </w:tcMar>
          </w:tcPr>
          <w:p w14:paraId="54447016" w14:textId="4F014666" w:rsidR="00450E21" w:rsidRPr="00FC041B" w:rsidRDefault="00450E21" w:rsidP="00250BBE">
            <w:pPr>
              <w:jc w:val="center"/>
              <w:rPr>
                <w:sz w:val="18"/>
                <w:szCs w:val="18"/>
              </w:rPr>
            </w:pPr>
            <w:r w:rsidRPr="00FC041B">
              <w:rPr>
                <w:sz w:val="18"/>
                <w:szCs w:val="18"/>
              </w:rPr>
              <w:t>[0.530]</w:t>
            </w:r>
          </w:p>
        </w:tc>
        <w:tc>
          <w:tcPr>
            <w:tcW w:w="447" w:type="pct"/>
            <w:tcBorders>
              <w:top w:val="nil"/>
              <w:left w:val="nil"/>
              <w:bottom w:val="nil"/>
              <w:right w:val="nil"/>
            </w:tcBorders>
            <w:tcMar>
              <w:left w:w="14" w:type="dxa"/>
              <w:right w:w="14" w:type="dxa"/>
            </w:tcMar>
          </w:tcPr>
          <w:p w14:paraId="608CD84D" w14:textId="560FDC9E" w:rsidR="00450E21" w:rsidRPr="00FC041B" w:rsidRDefault="00450E21" w:rsidP="00250BBE">
            <w:pPr>
              <w:jc w:val="center"/>
              <w:rPr>
                <w:sz w:val="18"/>
                <w:szCs w:val="18"/>
              </w:rPr>
            </w:pPr>
            <w:r w:rsidRPr="00FC041B">
              <w:rPr>
                <w:sz w:val="18"/>
                <w:szCs w:val="18"/>
              </w:rPr>
              <w:t>[0.167]</w:t>
            </w:r>
          </w:p>
        </w:tc>
        <w:tc>
          <w:tcPr>
            <w:tcW w:w="461" w:type="pct"/>
            <w:tcBorders>
              <w:top w:val="nil"/>
              <w:left w:val="nil"/>
              <w:bottom w:val="nil"/>
              <w:right w:val="nil"/>
            </w:tcBorders>
            <w:tcMar>
              <w:left w:w="14" w:type="dxa"/>
              <w:right w:w="14" w:type="dxa"/>
            </w:tcMar>
          </w:tcPr>
          <w:p w14:paraId="1652F9C9" w14:textId="523B9AB0" w:rsidR="00450E21" w:rsidRPr="00FC041B" w:rsidRDefault="00450E21" w:rsidP="00250BBE">
            <w:pPr>
              <w:jc w:val="center"/>
              <w:rPr>
                <w:sz w:val="18"/>
                <w:szCs w:val="18"/>
              </w:rPr>
            </w:pPr>
            <w:r w:rsidRPr="00FC041B">
              <w:rPr>
                <w:sz w:val="18"/>
                <w:szCs w:val="18"/>
              </w:rPr>
              <w:t>[0.382]</w:t>
            </w:r>
          </w:p>
        </w:tc>
        <w:tc>
          <w:tcPr>
            <w:tcW w:w="446" w:type="pct"/>
            <w:tcBorders>
              <w:top w:val="nil"/>
              <w:left w:val="nil"/>
              <w:bottom w:val="nil"/>
            </w:tcBorders>
            <w:tcMar>
              <w:left w:w="14" w:type="dxa"/>
              <w:right w:w="14" w:type="dxa"/>
            </w:tcMar>
          </w:tcPr>
          <w:p w14:paraId="08455882" w14:textId="45FBD952" w:rsidR="00450E21" w:rsidRPr="00FC041B" w:rsidRDefault="00450E21" w:rsidP="00250BBE">
            <w:pPr>
              <w:jc w:val="center"/>
              <w:rPr>
                <w:sz w:val="18"/>
                <w:szCs w:val="18"/>
              </w:rPr>
            </w:pPr>
            <w:r w:rsidRPr="00FC041B">
              <w:rPr>
                <w:sz w:val="18"/>
                <w:szCs w:val="18"/>
              </w:rPr>
              <w:t>[0.207]</w:t>
            </w:r>
          </w:p>
        </w:tc>
      </w:tr>
      <w:tr w:rsidR="00450E21" w:rsidRPr="00FC041B" w14:paraId="6AFB7E16" w14:textId="77777777" w:rsidTr="005E03F6">
        <w:trPr>
          <w:trHeight w:val="20"/>
          <w:jc w:val="center"/>
        </w:trPr>
        <w:tc>
          <w:tcPr>
            <w:tcW w:w="1072" w:type="pct"/>
            <w:tcBorders>
              <w:top w:val="nil"/>
              <w:bottom w:val="nil"/>
              <w:right w:val="nil"/>
            </w:tcBorders>
            <w:tcMar>
              <w:left w:w="43" w:type="dxa"/>
              <w:right w:w="0" w:type="dxa"/>
            </w:tcMar>
          </w:tcPr>
          <w:p w14:paraId="153357C6" w14:textId="19D33562" w:rsidR="00450E21" w:rsidRPr="00FC041B" w:rsidRDefault="00450E21" w:rsidP="00250BBE">
            <w:pPr>
              <w:rPr>
                <w:sz w:val="18"/>
                <w:szCs w:val="18"/>
              </w:rPr>
            </w:pPr>
            <w:r w:rsidRPr="00FC041B">
              <w:rPr>
                <w:sz w:val="18"/>
                <w:szCs w:val="18"/>
              </w:rPr>
              <w:t>Muslim</w:t>
            </w:r>
          </w:p>
        </w:tc>
        <w:tc>
          <w:tcPr>
            <w:tcW w:w="447" w:type="pct"/>
            <w:tcBorders>
              <w:top w:val="nil"/>
              <w:left w:val="nil"/>
              <w:bottom w:val="nil"/>
              <w:right w:val="nil"/>
            </w:tcBorders>
            <w:tcMar>
              <w:left w:w="14" w:type="dxa"/>
              <w:right w:w="14" w:type="dxa"/>
            </w:tcMar>
          </w:tcPr>
          <w:p w14:paraId="6DBAF71B"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38A6BF25" w14:textId="79B56FC6" w:rsidR="00450E21" w:rsidRPr="00FC041B" w:rsidRDefault="00450E21" w:rsidP="00250BBE">
            <w:pPr>
              <w:jc w:val="center"/>
              <w:rPr>
                <w:sz w:val="18"/>
                <w:szCs w:val="18"/>
              </w:rPr>
            </w:pPr>
            <w:r w:rsidRPr="00FC041B">
              <w:rPr>
                <w:sz w:val="18"/>
                <w:szCs w:val="18"/>
              </w:rPr>
              <w:t>0.020</w:t>
            </w:r>
          </w:p>
        </w:tc>
        <w:tc>
          <w:tcPr>
            <w:tcW w:w="447" w:type="pct"/>
            <w:tcBorders>
              <w:top w:val="nil"/>
              <w:left w:val="nil"/>
              <w:bottom w:val="nil"/>
              <w:right w:val="nil"/>
            </w:tcBorders>
            <w:tcMar>
              <w:left w:w="14" w:type="dxa"/>
              <w:right w:w="14" w:type="dxa"/>
            </w:tcMar>
          </w:tcPr>
          <w:p w14:paraId="6FFFBD7D" w14:textId="22EEC830" w:rsidR="00450E21" w:rsidRPr="00FC041B" w:rsidRDefault="00450E21" w:rsidP="00250BBE">
            <w:pPr>
              <w:jc w:val="center"/>
              <w:rPr>
                <w:sz w:val="18"/>
                <w:szCs w:val="18"/>
              </w:rPr>
            </w:pPr>
            <w:r w:rsidRPr="00FC041B">
              <w:rPr>
                <w:sz w:val="18"/>
                <w:szCs w:val="18"/>
              </w:rPr>
              <w:t>0.065</w:t>
            </w:r>
          </w:p>
        </w:tc>
        <w:tc>
          <w:tcPr>
            <w:tcW w:w="393" w:type="pct"/>
            <w:tcBorders>
              <w:top w:val="nil"/>
              <w:left w:val="nil"/>
              <w:bottom w:val="nil"/>
              <w:right w:val="nil"/>
            </w:tcBorders>
            <w:tcMar>
              <w:left w:w="14" w:type="dxa"/>
              <w:right w:w="14" w:type="dxa"/>
            </w:tcMar>
          </w:tcPr>
          <w:p w14:paraId="41155674" w14:textId="54E618DC" w:rsidR="00450E21" w:rsidRPr="00FC041B" w:rsidRDefault="00450E21" w:rsidP="00250BBE">
            <w:pPr>
              <w:jc w:val="center"/>
              <w:rPr>
                <w:sz w:val="18"/>
                <w:szCs w:val="18"/>
              </w:rPr>
            </w:pPr>
            <w:r w:rsidRPr="00FC041B">
              <w:rPr>
                <w:sz w:val="18"/>
                <w:szCs w:val="18"/>
              </w:rPr>
              <w:t>0.046*</w:t>
            </w:r>
          </w:p>
        </w:tc>
        <w:tc>
          <w:tcPr>
            <w:tcW w:w="393" w:type="pct"/>
            <w:tcBorders>
              <w:top w:val="nil"/>
              <w:left w:val="nil"/>
              <w:bottom w:val="nil"/>
              <w:right w:val="nil"/>
            </w:tcBorders>
            <w:tcMar>
              <w:left w:w="14" w:type="dxa"/>
              <w:right w:w="14" w:type="dxa"/>
            </w:tcMar>
          </w:tcPr>
          <w:p w14:paraId="6AA2654C" w14:textId="3918E54C" w:rsidR="00450E21" w:rsidRPr="00FC041B" w:rsidRDefault="00450E21" w:rsidP="00250BBE">
            <w:pPr>
              <w:jc w:val="center"/>
              <w:rPr>
                <w:sz w:val="18"/>
                <w:szCs w:val="18"/>
              </w:rPr>
            </w:pPr>
            <w:r w:rsidRPr="00FC041B">
              <w:rPr>
                <w:sz w:val="18"/>
                <w:szCs w:val="18"/>
              </w:rPr>
              <w:t>0.070**</w:t>
            </w:r>
          </w:p>
        </w:tc>
        <w:tc>
          <w:tcPr>
            <w:tcW w:w="447" w:type="pct"/>
            <w:tcBorders>
              <w:top w:val="nil"/>
              <w:left w:val="nil"/>
              <w:bottom w:val="nil"/>
              <w:right w:val="nil"/>
            </w:tcBorders>
            <w:tcMar>
              <w:left w:w="14" w:type="dxa"/>
              <w:right w:w="14" w:type="dxa"/>
            </w:tcMar>
          </w:tcPr>
          <w:p w14:paraId="7315078C" w14:textId="19BA046E" w:rsidR="00450E21" w:rsidRPr="00FC041B" w:rsidRDefault="00450E21" w:rsidP="00250BBE">
            <w:pPr>
              <w:jc w:val="center"/>
              <w:rPr>
                <w:sz w:val="18"/>
                <w:szCs w:val="18"/>
              </w:rPr>
            </w:pPr>
            <w:r w:rsidRPr="00FC041B">
              <w:rPr>
                <w:sz w:val="18"/>
                <w:szCs w:val="18"/>
              </w:rPr>
              <w:t>0.020</w:t>
            </w:r>
          </w:p>
        </w:tc>
        <w:tc>
          <w:tcPr>
            <w:tcW w:w="447" w:type="pct"/>
            <w:tcBorders>
              <w:top w:val="nil"/>
              <w:left w:val="nil"/>
              <w:bottom w:val="nil"/>
              <w:right w:val="nil"/>
            </w:tcBorders>
            <w:tcMar>
              <w:left w:w="14" w:type="dxa"/>
              <w:right w:w="14" w:type="dxa"/>
            </w:tcMar>
          </w:tcPr>
          <w:p w14:paraId="08CF7821" w14:textId="4FE35824" w:rsidR="00450E21" w:rsidRPr="00FC041B" w:rsidRDefault="00450E21" w:rsidP="00250BBE">
            <w:pPr>
              <w:jc w:val="center"/>
              <w:rPr>
                <w:sz w:val="18"/>
                <w:szCs w:val="18"/>
              </w:rPr>
            </w:pPr>
            <w:r w:rsidRPr="00FC041B">
              <w:rPr>
                <w:sz w:val="18"/>
                <w:szCs w:val="18"/>
              </w:rPr>
              <w:t>0.016***</w:t>
            </w:r>
          </w:p>
        </w:tc>
        <w:tc>
          <w:tcPr>
            <w:tcW w:w="461" w:type="pct"/>
            <w:tcBorders>
              <w:top w:val="nil"/>
              <w:left w:val="nil"/>
              <w:bottom w:val="nil"/>
              <w:right w:val="nil"/>
            </w:tcBorders>
            <w:tcMar>
              <w:left w:w="14" w:type="dxa"/>
              <w:right w:w="14" w:type="dxa"/>
            </w:tcMar>
          </w:tcPr>
          <w:p w14:paraId="1A403D9E" w14:textId="5FB90453" w:rsidR="00450E21" w:rsidRPr="00FC041B" w:rsidRDefault="00450E21" w:rsidP="00250BBE">
            <w:pPr>
              <w:jc w:val="center"/>
              <w:rPr>
                <w:sz w:val="18"/>
                <w:szCs w:val="18"/>
              </w:rPr>
            </w:pPr>
            <w:r w:rsidRPr="00FC041B">
              <w:rPr>
                <w:sz w:val="18"/>
                <w:szCs w:val="18"/>
              </w:rPr>
              <w:t>0.016</w:t>
            </w:r>
          </w:p>
        </w:tc>
        <w:tc>
          <w:tcPr>
            <w:tcW w:w="446" w:type="pct"/>
            <w:tcBorders>
              <w:top w:val="nil"/>
              <w:left w:val="nil"/>
              <w:bottom w:val="nil"/>
            </w:tcBorders>
            <w:tcMar>
              <w:left w:w="14" w:type="dxa"/>
              <w:right w:w="14" w:type="dxa"/>
            </w:tcMar>
          </w:tcPr>
          <w:p w14:paraId="2D888FA5" w14:textId="74A67A72" w:rsidR="00450E21" w:rsidRPr="00FC041B" w:rsidRDefault="00450E21" w:rsidP="00250BBE">
            <w:pPr>
              <w:jc w:val="center"/>
              <w:rPr>
                <w:sz w:val="18"/>
                <w:szCs w:val="18"/>
              </w:rPr>
            </w:pPr>
            <w:r w:rsidRPr="00FC041B">
              <w:rPr>
                <w:sz w:val="18"/>
                <w:szCs w:val="18"/>
              </w:rPr>
              <w:t>0.014*</w:t>
            </w:r>
          </w:p>
        </w:tc>
      </w:tr>
      <w:tr w:rsidR="00450E21" w:rsidRPr="00FC041B" w14:paraId="02CB6669" w14:textId="77777777" w:rsidTr="005E03F6">
        <w:trPr>
          <w:trHeight w:val="20"/>
          <w:jc w:val="center"/>
        </w:trPr>
        <w:tc>
          <w:tcPr>
            <w:tcW w:w="1072" w:type="pct"/>
            <w:tcBorders>
              <w:top w:val="nil"/>
              <w:bottom w:val="nil"/>
              <w:right w:val="nil"/>
            </w:tcBorders>
            <w:tcMar>
              <w:left w:w="43" w:type="dxa"/>
              <w:right w:w="0" w:type="dxa"/>
            </w:tcMar>
          </w:tcPr>
          <w:p w14:paraId="4D210754" w14:textId="77777777" w:rsidR="00450E21" w:rsidRPr="00FC041B" w:rsidRDefault="00450E21" w:rsidP="00250BBE">
            <w:pPr>
              <w:rPr>
                <w:sz w:val="18"/>
                <w:szCs w:val="18"/>
              </w:rPr>
            </w:pPr>
          </w:p>
        </w:tc>
        <w:tc>
          <w:tcPr>
            <w:tcW w:w="447" w:type="pct"/>
            <w:tcBorders>
              <w:top w:val="nil"/>
              <w:left w:val="nil"/>
              <w:bottom w:val="nil"/>
              <w:right w:val="nil"/>
            </w:tcBorders>
            <w:tcMar>
              <w:left w:w="14" w:type="dxa"/>
              <w:right w:w="14" w:type="dxa"/>
            </w:tcMar>
          </w:tcPr>
          <w:p w14:paraId="07230CBE"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66AC85BA" w14:textId="6F45DD99" w:rsidR="00450E21" w:rsidRPr="00FC041B" w:rsidRDefault="00450E21" w:rsidP="00250BBE">
            <w:pPr>
              <w:jc w:val="center"/>
              <w:rPr>
                <w:sz w:val="18"/>
                <w:szCs w:val="18"/>
              </w:rPr>
            </w:pPr>
            <w:r w:rsidRPr="00FC041B">
              <w:rPr>
                <w:sz w:val="18"/>
                <w:szCs w:val="18"/>
              </w:rPr>
              <w:t>[0.017]</w:t>
            </w:r>
          </w:p>
        </w:tc>
        <w:tc>
          <w:tcPr>
            <w:tcW w:w="447" w:type="pct"/>
            <w:tcBorders>
              <w:top w:val="nil"/>
              <w:left w:val="nil"/>
              <w:bottom w:val="nil"/>
              <w:right w:val="nil"/>
            </w:tcBorders>
            <w:tcMar>
              <w:left w:w="14" w:type="dxa"/>
              <w:right w:w="14" w:type="dxa"/>
            </w:tcMar>
          </w:tcPr>
          <w:p w14:paraId="03930CF6" w14:textId="1CDD6338" w:rsidR="00450E21" w:rsidRPr="00FC041B" w:rsidRDefault="00450E21" w:rsidP="00250BBE">
            <w:pPr>
              <w:jc w:val="center"/>
              <w:rPr>
                <w:sz w:val="18"/>
                <w:szCs w:val="18"/>
              </w:rPr>
            </w:pPr>
            <w:r w:rsidRPr="00FC041B">
              <w:rPr>
                <w:sz w:val="18"/>
                <w:szCs w:val="18"/>
              </w:rPr>
              <w:t>[0.109]</w:t>
            </w:r>
          </w:p>
        </w:tc>
        <w:tc>
          <w:tcPr>
            <w:tcW w:w="393" w:type="pct"/>
            <w:tcBorders>
              <w:top w:val="nil"/>
              <w:left w:val="nil"/>
              <w:bottom w:val="nil"/>
              <w:right w:val="nil"/>
            </w:tcBorders>
            <w:tcMar>
              <w:left w:w="14" w:type="dxa"/>
              <w:right w:w="14" w:type="dxa"/>
            </w:tcMar>
          </w:tcPr>
          <w:p w14:paraId="3B64EB6B" w14:textId="11174731" w:rsidR="00450E21" w:rsidRPr="00FC041B" w:rsidRDefault="00450E21" w:rsidP="00250BBE">
            <w:pPr>
              <w:jc w:val="center"/>
              <w:rPr>
                <w:sz w:val="18"/>
                <w:szCs w:val="18"/>
              </w:rPr>
            </w:pPr>
            <w:r w:rsidRPr="00FC041B">
              <w:rPr>
                <w:sz w:val="18"/>
                <w:szCs w:val="18"/>
              </w:rPr>
              <w:t>[0.026]</w:t>
            </w:r>
          </w:p>
        </w:tc>
        <w:tc>
          <w:tcPr>
            <w:tcW w:w="393" w:type="pct"/>
            <w:tcBorders>
              <w:top w:val="nil"/>
              <w:left w:val="nil"/>
              <w:bottom w:val="nil"/>
              <w:right w:val="nil"/>
            </w:tcBorders>
            <w:tcMar>
              <w:left w:w="14" w:type="dxa"/>
              <w:right w:w="14" w:type="dxa"/>
            </w:tcMar>
          </w:tcPr>
          <w:p w14:paraId="29A84E99" w14:textId="7DBBFE95" w:rsidR="00450E21" w:rsidRPr="00FC041B" w:rsidRDefault="00450E21" w:rsidP="00250BBE">
            <w:pPr>
              <w:jc w:val="center"/>
              <w:rPr>
                <w:sz w:val="18"/>
                <w:szCs w:val="18"/>
              </w:rPr>
            </w:pPr>
            <w:r w:rsidRPr="00FC041B">
              <w:rPr>
                <w:sz w:val="18"/>
                <w:szCs w:val="18"/>
              </w:rPr>
              <w:t>[0.032]</w:t>
            </w:r>
          </w:p>
        </w:tc>
        <w:tc>
          <w:tcPr>
            <w:tcW w:w="447" w:type="pct"/>
            <w:tcBorders>
              <w:top w:val="nil"/>
              <w:left w:val="nil"/>
              <w:bottom w:val="nil"/>
              <w:right w:val="nil"/>
            </w:tcBorders>
            <w:tcMar>
              <w:left w:w="14" w:type="dxa"/>
              <w:right w:w="14" w:type="dxa"/>
            </w:tcMar>
          </w:tcPr>
          <w:p w14:paraId="38DC1E8C" w14:textId="3BD4F1A0" w:rsidR="00450E21" w:rsidRPr="00FC041B" w:rsidRDefault="00450E21" w:rsidP="00250BBE">
            <w:pPr>
              <w:jc w:val="center"/>
              <w:rPr>
                <w:sz w:val="18"/>
                <w:szCs w:val="18"/>
              </w:rPr>
            </w:pPr>
            <w:r w:rsidRPr="00FC041B">
              <w:rPr>
                <w:sz w:val="18"/>
                <w:szCs w:val="18"/>
              </w:rPr>
              <w:t>[0.066]</w:t>
            </w:r>
          </w:p>
        </w:tc>
        <w:tc>
          <w:tcPr>
            <w:tcW w:w="447" w:type="pct"/>
            <w:tcBorders>
              <w:top w:val="nil"/>
              <w:left w:val="nil"/>
              <w:bottom w:val="nil"/>
              <w:right w:val="nil"/>
            </w:tcBorders>
            <w:tcMar>
              <w:left w:w="14" w:type="dxa"/>
              <w:right w:w="14" w:type="dxa"/>
            </w:tcMar>
          </w:tcPr>
          <w:p w14:paraId="6F8CA7F7" w14:textId="6C5668AB" w:rsidR="00450E21" w:rsidRPr="00FC041B" w:rsidRDefault="00450E21" w:rsidP="00250BBE">
            <w:pPr>
              <w:jc w:val="center"/>
              <w:rPr>
                <w:sz w:val="18"/>
                <w:szCs w:val="18"/>
              </w:rPr>
            </w:pPr>
            <w:r w:rsidRPr="00FC041B">
              <w:rPr>
                <w:sz w:val="18"/>
                <w:szCs w:val="18"/>
              </w:rPr>
              <w:t>[0.006]</w:t>
            </w:r>
          </w:p>
        </w:tc>
        <w:tc>
          <w:tcPr>
            <w:tcW w:w="461" w:type="pct"/>
            <w:tcBorders>
              <w:top w:val="nil"/>
              <w:left w:val="nil"/>
              <w:bottom w:val="nil"/>
              <w:right w:val="nil"/>
            </w:tcBorders>
            <w:tcMar>
              <w:left w:w="14" w:type="dxa"/>
              <w:right w:w="14" w:type="dxa"/>
            </w:tcMar>
          </w:tcPr>
          <w:p w14:paraId="02149709" w14:textId="267B4A29" w:rsidR="00450E21" w:rsidRPr="00FC041B" w:rsidRDefault="00450E21" w:rsidP="00250BBE">
            <w:pPr>
              <w:jc w:val="center"/>
              <w:rPr>
                <w:sz w:val="18"/>
                <w:szCs w:val="18"/>
              </w:rPr>
            </w:pPr>
            <w:r w:rsidRPr="00FC041B">
              <w:rPr>
                <w:sz w:val="18"/>
                <w:szCs w:val="18"/>
              </w:rPr>
              <w:t>[0.018]</w:t>
            </w:r>
          </w:p>
        </w:tc>
        <w:tc>
          <w:tcPr>
            <w:tcW w:w="446" w:type="pct"/>
            <w:tcBorders>
              <w:top w:val="nil"/>
              <w:left w:val="nil"/>
              <w:bottom w:val="nil"/>
            </w:tcBorders>
            <w:tcMar>
              <w:left w:w="14" w:type="dxa"/>
              <w:right w:w="14" w:type="dxa"/>
            </w:tcMar>
          </w:tcPr>
          <w:p w14:paraId="6AF2E1C0" w14:textId="31A8E6B5" w:rsidR="00450E21" w:rsidRPr="00FC041B" w:rsidRDefault="00450E21" w:rsidP="00250BBE">
            <w:pPr>
              <w:jc w:val="center"/>
              <w:rPr>
                <w:sz w:val="18"/>
                <w:szCs w:val="18"/>
              </w:rPr>
            </w:pPr>
            <w:r w:rsidRPr="00FC041B">
              <w:rPr>
                <w:sz w:val="18"/>
                <w:szCs w:val="18"/>
              </w:rPr>
              <w:t>[0.008]</w:t>
            </w:r>
          </w:p>
        </w:tc>
      </w:tr>
      <w:tr w:rsidR="00450E21" w:rsidRPr="00FC041B" w14:paraId="3A830090" w14:textId="77777777" w:rsidTr="005E03F6">
        <w:trPr>
          <w:trHeight w:val="20"/>
          <w:jc w:val="center"/>
        </w:trPr>
        <w:tc>
          <w:tcPr>
            <w:tcW w:w="1072" w:type="pct"/>
            <w:tcBorders>
              <w:top w:val="nil"/>
              <w:bottom w:val="nil"/>
              <w:right w:val="nil"/>
            </w:tcBorders>
            <w:tcMar>
              <w:left w:w="43" w:type="dxa"/>
              <w:right w:w="0" w:type="dxa"/>
            </w:tcMar>
          </w:tcPr>
          <w:p w14:paraId="502484AA" w14:textId="43A1F0D6" w:rsidR="00450E21" w:rsidRPr="00FC041B" w:rsidRDefault="00450E21" w:rsidP="00250BBE">
            <w:pPr>
              <w:rPr>
                <w:sz w:val="18"/>
                <w:szCs w:val="18"/>
              </w:rPr>
            </w:pPr>
            <w:r w:rsidRPr="00FC041B">
              <w:rPr>
                <w:sz w:val="18"/>
                <w:szCs w:val="18"/>
              </w:rPr>
              <w:t>OPEC</w:t>
            </w:r>
          </w:p>
        </w:tc>
        <w:tc>
          <w:tcPr>
            <w:tcW w:w="447" w:type="pct"/>
            <w:tcBorders>
              <w:top w:val="nil"/>
              <w:left w:val="nil"/>
              <w:bottom w:val="nil"/>
              <w:right w:val="nil"/>
            </w:tcBorders>
            <w:tcMar>
              <w:left w:w="14" w:type="dxa"/>
              <w:right w:w="14" w:type="dxa"/>
            </w:tcMar>
          </w:tcPr>
          <w:p w14:paraId="24024248"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05B58A71" w14:textId="3009CF67" w:rsidR="00450E21" w:rsidRPr="00FC041B" w:rsidRDefault="00450E21" w:rsidP="00250BBE">
            <w:pPr>
              <w:jc w:val="center"/>
              <w:rPr>
                <w:sz w:val="18"/>
                <w:szCs w:val="18"/>
              </w:rPr>
            </w:pPr>
            <w:r w:rsidRPr="00FC041B">
              <w:rPr>
                <w:sz w:val="18"/>
                <w:szCs w:val="18"/>
              </w:rPr>
              <w:t>2.558*</w:t>
            </w:r>
          </w:p>
        </w:tc>
        <w:tc>
          <w:tcPr>
            <w:tcW w:w="447" w:type="pct"/>
            <w:tcBorders>
              <w:top w:val="nil"/>
              <w:left w:val="nil"/>
              <w:bottom w:val="nil"/>
              <w:right w:val="nil"/>
            </w:tcBorders>
            <w:tcMar>
              <w:left w:w="14" w:type="dxa"/>
              <w:right w:w="14" w:type="dxa"/>
            </w:tcMar>
          </w:tcPr>
          <w:p w14:paraId="208CD311" w14:textId="0B21BF87" w:rsidR="00450E21" w:rsidRPr="00FC041B" w:rsidRDefault="00450E21" w:rsidP="00250BBE">
            <w:pPr>
              <w:jc w:val="center"/>
              <w:rPr>
                <w:sz w:val="18"/>
                <w:szCs w:val="18"/>
              </w:rPr>
            </w:pPr>
            <w:r w:rsidRPr="00FC041B">
              <w:rPr>
                <w:sz w:val="18"/>
                <w:szCs w:val="18"/>
              </w:rPr>
              <w:t>2.725</w:t>
            </w:r>
          </w:p>
        </w:tc>
        <w:tc>
          <w:tcPr>
            <w:tcW w:w="393" w:type="pct"/>
            <w:tcBorders>
              <w:top w:val="nil"/>
              <w:left w:val="nil"/>
              <w:bottom w:val="nil"/>
              <w:right w:val="nil"/>
            </w:tcBorders>
            <w:tcMar>
              <w:left w:w="14" w:type="dxa"/>
              <w:right w:w="14" w:type="dxa"/>
            </w:tcMar>
          </w:tcPr>
          <w:p w14:paraId="5589E7A0" w14:textId="00CADA0E" w:rsidR="00450E21" w:rsidRPr="00FC041B" w:rsidRDefault="00450E21" w:rsidP="00250BBE">
            <w:pPr>
              <w:jc w:val="center"/>
              <w:rPr>
                <w:sz w:val="18"/>
                <w:szCs w:val="18"/>
              </w:rPr>
            </w:pPr>
            <w:r w:rsidRPr="00FC041B">
              <w:rPr>
                <w:sz w:val="18"/>
                <w:szCs w:val="18"/>
              </w:rPr>
              <w:t>2.840</w:t>
            </w:r>
          </w:p>
        </w:tc>
        <w:tc>
          <w:tcPr>
            <w:tcW w:w="393" w:type="pct"/>
            <w:tcBorders>
              <w:top w:val="nil"/>
              <w:left w:val="nil"/>
              <w:bottom w:val="nil"/>
              <w:right w:val="nil"/>
            </w:tcBorders>
            <w:tcMar>
              <w:left w:w="14" w:type="dxa"/>
              <w:right w:w="14" w:type="dxa"/>
            </w:tcMar>
          </w:tcPr>
          <w:p w14:paraId="2687C4A9" w14:textId="291316B9" w:rsidR="00450E21" w:rsidRPr="00FC041B" w:rsidRDefault="00450E21" w:rsidP="00250BBE">
            <w:pPr>
              <w:jc w:val="center"/>
              <w:rPr>
                <w:sz w:val="18"/>
                <w:szCs w:val="18"/>
              </w:rPr>
            </w:pPr>
            <w:r w:rsidRPr="00FC041B">
              <w:rPr>
                <w:sz w:val="18"/>
                <w:szCs w:val="18"/>
              </w:rPr>
              <w:t>1.928</w:t>
            </w:r>
          </w:p>
        </w:tc>
        <w:tc>
          <w:tcPr>
            <w:tcW w:w="447" w:type="pct"/>
            <w:tcBorders>
              <w:top w:val="nil"/>
              <w:left w:val="nil"/>
              <w:bottom w:val="nil"/>
              <w:right w:val="nil"/>
            </w:tcBorders>
            <w:tcMar>
              <w:left w:w="14" w:type="dxa"/>
              <w:right w:w="14" w:type="dxa"/>
            </w:tcMar>
          </w:tcPr>
          <w:p w14:paraId="41905193" w14:textId="3B44D8BB" w:rsidR="00450E21" w:rsidRPr="00FC041B" w:rsidRDefault="00450E21" w:rsidP="00250BBE">
            <w:pPr>
              <w:jc w:val="center"/>
              <w:rPr>
                <w:sz w:val="18"/>
                <w:szCs w:val="18"/>
              </w:rPr>
            </w:pPr>
            <w:r w:rsidRPr="00FC041B">
              <w:rPr>
                <w:sz w:val="18"/>
                <w:szCs w:val="18"/>
              </w:rPr>
              <w:t>-0.372</w:t>
            </w:r>
          </w:p>
        </w:tc>
        <w:tc>
          <w:tcPr>
            <w:tcW w:w="447" w:type="pct"/>
            <w:tcBorders>
              <w:top w:val="nil"/>
              <w:left w:val="nil"/>
              <w:bottom w:val="nil"/>
              <w:right w:val="nil"/>
            </w:tcBorders>
            <w:tcMar>
              <w:left w:w="14" w:type="dxa"/>
              <w:right w:w="14" w:type="dxa"/>
            </w:tcMar>
          </w:tcPr>
          <w:p w14:paraId="5896477F" w14:textId="0BC059D7" w:rsidR="00450E21" w:rsidRPr="00FC041B" w:rsidRDefault="00450E21" w:rsidP="00250BBE">
            <w:pPr>
              <w:jc w:val="center"/>
              <w:rPr>
                <w:sz w:val="18"/>
                <w:szCs w:val="18"/>
              </w:rPr>
            </w:pPr>
            <w:r w:rsidRPr="00FC041B">
              <w:rPr>
                <w:sz w:val="18"/>
                <w:szCs w:val="18"/>
              </w:rPr>
              <w:t>0.750</w:t>
            </w:r>
          </w:p>
        </w:tc>
        <w:tc>
          <w:tcPr>
            <w:tcW w:w="461" w:type="pct"/>
            <w:tcBorders>
              <w:top w:val="nil"/>
              <w:left w:val="nil"/>
              <w:bottom w:val="nil"/>
              <w:right w:val="nil"/>
            </w:tcBorders>
            <w:tcMar>
              <w:left w:w="14" w:type="dxa"/>
              <w:right w:w="14" w:type="dxa"/>
            </w:tcMar>
          </w:tcPr>
          <w:p w14:paraId="1841BDD6" w14:textId="4B7E1E5B" w:rsidR="00450E21" w:rsidRPr="00FC041B" w:rsidRDefault="00450E21" w:rsidP="00250BBE">
            <w:pPr>
              <w:jc w:val="center"/>
              <w:rPr>
                <w:sz w:val="18"/>
                <w:szCs w:val="18"/>
              </w:rPr>
            </w:pPr>
            <w:r w:rsidRPr="00FC041B">
              <w:rPr>
                <w:sz w:val="18"/>
                <w:szCs w:val="18"/>
              </w:rPr>
              <w:t>3.228*</w:t>
            </w:r>
          </w:p>
        </w:tc>
        <w:tc>
          <w:tcPr>
            <w:tcW w:w="446" w:type="pct"/>
            <w:tcBorders>
              <w:top w:val="nil"/>
              <w:left w:val="nil"/>
              <w:bottom w:val="nil"/>
            </w:tcBorders>
            <w:tcMar>
              <w:left w:w="14" w:type="dxa"/>
              <w:right w:w="14" w:type="dxa"/>
            </w:tcMar>
          </w:tcPr>
          <w:p w14:paraId="2D1C8765" w14:textId="27AF543A" w:rsidR="00450E21" w:rsidRPr="00FC041B" w:rsidRDefault="00450E21" w:rsidP="00250BBE">
            <w:pPr>
              <w:jc w:val="center"/>
              <w:rPr>
                <w:sz w:val="18"/>
                <w:szCs w:val="18"/>
              </w:rPr>
            </w:pPr>
            <w:r w:rsidRPr="00FC041B">
              <w:rPr>
                <w:sz w:val="18"/>
                <w:szCs w:val="18"/>
              </w:rPr>
              <w:t>0.676</w:t>
            </w:r>
          </w:p>
        </w:tc>
      </w:tr>
      <w:tr w:rsidR="00450E21" w:rsidRPr="00FC041B" w14:paraId="30E007B4" w14:textId="77777777" w:rsidTr="005E03F6">
        <w:trPr>
          <w:trHeight w:val="20"/>
          <w:jc w:val="center"/>
        </w:trPr>
        <w:tc>
          <w:tcPr>
            <w:tcW w:w="1072" w:type="pct"/>
            <w:tcBorders>
              <w:top w:val="nil"/>
              <w:bottom w:val="nil"/>
              <w:right w:val="nil"/>
            </w:tcBorders>
            <w:tcMar>
              <w:left w:w="43" w:type="dxa"/>
              <w:right w:w="0" w:type="dxa"/>
            </w:tcMar>
          </w:tcPr>
          <w:p w14:paraId="4EB96A1B" w14:textId="77777777" w:rsidR="00450E21" w:rsidRPr="00FC041B" w:rsidRDefault="00450E21" w:rsidP="00250BBE">
            <w:pPr>
              <w:rPr>
                <w:sz w:val="18"/>
                <w:szCs w:val="18"/>
              </w:rPr>
            </w:pPr>
          </w:p>
        </w:tc>
        <w:tc>
          <w:tcPr>
            <w:tcW w:w="447" w:type="pct"/>
            <w:tcBorders>
              <w:top w:val="nil"/>
              <w:left w:val="nil"/>
              <w:bottom w:val="nil"/>
              <w:right w:val="nil"/>
            </w:tcBorders>
            <w:tcMar>
              <w:left w:w="14" w:type="dxa"/>
              <w:right w:w="14" w:type="dxa"/>
            </w:tcMar>
          </w:tcPr>
          <w:p w14:paraId="3A2866D3"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3AFD7E66" w14:textId="6774319C" w:rsidR="00450E21" w:rsidRPr="00FC041B" w:rsidRDefault="00450E21" w:rsidP="00250BBE">
            <w:pPr>
              <w:jc w:val="center"/>
              <w:rPr>
                <w:sz w:val="18"/>
                <w:szCs w:val="18"/>
              </w:rPr>
            </w:pPr>
            <w:r w:rsidRPr="00FC041B">
              <w:rPr>
                <w:sz w:val="18"/>
                <w:szCs w:val="18"/>
              </w:rPr>
              <w:t>[1.484]</w:t>
            </w:r>
          </w:p>
        </w:tc>
        <w:tc>
          <w:tcPr>
            <w:tcW w:w="447" w:type="pct"/>
            <w:tcBorders>
              <w:top w:val="nil"/>
              <w:left w:val="nil"/>
              <w:bottom w:val="nil"/>
              <w:right w:val="nil"/>
            </w:tcBorders>
            <w:tcMar>
              <w:left w:w="14" w:type="dxa"/>
              <w:right w:w="14" w:type="dxa"/>
            </w:tcMar>
          </w:tcPr>
          <w:p w14:paraId="29E6EF6A" w14:textId="6EF5BD14" w:rsidR="00450E21" w:rsidRPr="00FC041B" w:rsidRDefault="00450E21" w:rsidP="00250BBE">
            <w:pPr>
              <w:jc w:val="center"/>
              <w:rPr>
                <w:sz w:val="18"/>
                <w:szCs w:val="18"/>
              </w:rPr>
            </w:pPr>
            <w:r w:rsidRPr="00FC041B">
              <w:rPr>
                <w:sz w:val="18"/>
                <w:szCs w:val="18"/>
              </w:rPr>
              <w:t>[1.713]</w:t>
            </w:r>
          </w:p>
        </w:tc>
        <w:tc>
          <w:tcPr>
            <w:tcW w:w="393" w:type="pct"/>
            <w:tcBorders>
              <w:top w:val="nil"/>
              <w:left w:val="nil"/>
              <w:bottom w:val="nil"/>
              <w:right w:val="nil"/>
            </w:tcBorders>
            <w:tcMar>
              <w:left w:w="14" w:type="dxa"/>
              <w:right w:w="14" w:type="dxa"/>
            </w:tcMar>
          </w:tcPr>
          <w:p w14:paraId="1B7B7F9D" w14:textId="5D685F2B" w:rsidR="00450E21" w:rsidRPr="00FC041B" w:rsidRDefault="00450E21" w:rsidP="00250BBE">
            <w:pPr>
              <w:jc w:val="center"/>
              <w:rPr>
                <w:sz w:val="18"/>
                <w:szCs w:val="18"/>
              </w:rPr>
            </w:pPr>
            <w:r w:rsidRPr="00FC041B">
              <w:rPr>
                <w:sz w:val="18"/>
                <w:szCs w:val="18"/>
              </w:rPr>
              <w:t>[2.066]</w:t>
            </w:r>
          </w:p>
        </w:tc>
        <w:tc>
          <w:tcPr>
            <w:tcW w:w="393" w:type="pct"/>
            <w:tcBorders>
              <w:top w:val="nil"/>
              <w:left w:val="nil"/>
              <w:bottom w:val="nil"/>
              <w:right w:val="nil"/>
            </w:tcBorders>
            <w:tcMar>
              <w:left w:w="14" w:type="dxa"/>
              <w:right w:w="14" w:type="dxa"/>
            </w:tcMar>
          </w:tcPr>
          <w:p w14:paraId="6BDB7629" w14:textId="1643E06D" w:rsidR="00450E21" w:rsidRPr="00FC041B" w:rsidRDefault="00450E21" w:rsidP="00250BBE">
            <w:pPr>
              <w:jc w:val="center"/>
              <w:rPr>
                <w:sz w:val="18"/>
                <w:szCs w:val="18"/>
              </w:rPr>
            </w:pPr>
            <w:r w:rsidRPr="00FC041B">
              <w:rPr>
                <w:sz w:val="18"/>
                <w:szCs w:val="18"/>
              </w:rPr>
              <w:t>[1.543]</w:t>
            </w:r>
          </w:p>
        </w:tc>
        <w:tc>
          <w:tcPr>
            <w:tcW w:w="447" w:type="pct"/>
            <w:tcBorders>
              <w:top w:val="nil"/>
              <w:left w:val="nil"/>
              <w:bottom w:val="nil"/>
              <w:right w:val="nil"/>
            </w:tcBorders>
            <w:tcMar>
              <w:left w:w="14" w:type="dxa"/>
              <w:right w:w="14" w:type="dxa"/>
            </w:tcMar>
          </w:tcPr>
          <w:p w14:paraId="5D50F1B6" w14:textId="7F2C0693" w:rsidR="00450E21" w:rsidRPr="00FC041B" w:rsidRDefault="00450E21" w:rsidP="00250BBE">
            <w:pPr>
              <w:jc w:val="center"/>
              <w:rPr>
                <w:sz w:val="18"/>
                <w:szCs w:val="18"/>
              </w:rPr>
            </w:pPr>
            <w:r w:rsidRPr="00FC041B">
              <w:rPr>
                <w:sz w:val="18"/>
                <w:szCs w:val="18"/>
              </w:rPr>
              <w:t>[1.988]</w:t>
            </w:r>
          </w:p>
        </w:tc>
        <w:tc>
          <w:tcPr>
            <w:tcW w:w="447" w:type="pct"/>
            <w:tcBorders>
              <w:top w:val="nil"/>
              <w:left w:val="nil"/>
              <w:bottom w:val="nil"/>
              <w:right w:val="nil"/>
            </w:tcBorders>
            <w:tcMar>
              <w:left w:w="14" w:type="dxa"/>
              <w:right w:w="14" w:type="dxa"/>
            </w:tcMar>
          </w:tcPr>
          <w:p w14:paraId="0555C5D6" w14:textId="7D877165" w:rsidR="00450E21" w:rsidRPr="00FC041B" w:rsidRDefault="00450E21" w:rsidP="00250BBE">
            <w:pPr>
              <w:jc w:val="center"/>
              <w:rPr>
                <w:sz w:val="18"/>
                <w:szCs w:val="18"/>
              </w:rPr>
            </w:pPr>
            <w:r w:rsidRPr="00FC041B">
              <w:rPr>
                <w:sz w:val="18"/>
                <w:szCs w:val="18"/>
              </w:rPr>
              <w:t>[0.743]</w:t>
            </w:r>
          </w:p>
        </w:tc>
        <w:tc>
          <w:tcPr>
            <w:tcW w:w="461" w:type="pct"/>
            <w:tcBorders>
              <w:top w:val="nil"/>
              <w:left w:val="nil"/>
              <w:bottom w:val="nil"/>
              <w:right w:val="nil"/>
            </w:tcBorders>
            <w:tcMar>
              <w:left w:w="14" w:type="dxa"/>
              <w:right w:w="14" w:type="dxa"/>
            </w:tcMar>
          </w:tcPr>
          <w:p w14:paraId="469359BD" w14:textId="7D9FDCDD" w:rsidR="00450E21" w:rsidRPr="00FC041B" w:rsidRDefault="00450E21" w:rsidP="00250BBE">
            <w:pPr>
              <w:jc w:val="center"/>
              <w:rPr>
                <w:sz w:val="18"/>
                <w:szCs w:val="18"/>
              </w:rPr>
            </w:pPr>
            <w:r w:rsidRPr="00FC041B">
              <w:rPr>
                <w:sz w:val="18"/>
                <w:szCs w:val="18"/>
              </w:rPr>
              <w:t>[1.688]</w:t>
            </w:r>
          </w:p>
        </w:tc>
        <w:tc>
          <w:tcPr>
            <w:tcW w:w="446" w:type="pct"/>
            <w:tcBorders>
              <w:top w:val="nil"/>
              <w:left w:val="nil"/>
              <w:bottom w:val="nil"/>
            </w:tcBorders>
            <w:tcMar>
              <w:left w:w="14" w:type="dxa"/>
              <w:right w:w="14" w:type="dxa"/>
            </w:tcMar>
          </w:tcPr>
          <w:p w14:paraId="1DE68DF1" w14:textId="1F864C42" w:rsidR="00450E21" w:rsidRPr="00FC041B" w:rsidRDefault="00450E21" w:rsidP="00250BBE">
            <w:pPr>
              <w:jc w:val="center"/>
              <w:rPr>
                <w:sz w:val="18"/>
                <w:szCs w:val="18"/>
              </w:rPr>
            </w:pPr>
            <w:r w:rsidRPr="00FC041B">
              <w:rPr>
                <w:sz w:val="18"/>
                <w:szCs w:val="18"/>
              </w:rPr>
              <w:t>[0.800]</w:t>
            </w:r>
          </w:p>
        </w:tc>
      </w:tr>
      <w:tr w:rsidR="00450E21" w:rsidRPr="00FC041B" w14:paraId="41457144" w14:textId="77777777" w:rsidTr="005E03F6">
        <w:trPr>
          <w:trHeight w:val="20"/>
          <w:jc w:val="center"/>
        </w:trPr>
        <w:tc>
          <w:tcPr>
            <w:tcW w:w="1072" w:type="pct"/>
            <w:tcBorders>
              <w:top w:val="nil"/>
              <w:bottom w:val="nil"/>
              <w:right w:val="nil"/>
            </w:tcBorders>
            <w:tcMar>
              <w:left w:w="43" w:type="dxa"/>
              <w:right w:w="0" w:type="dxa"/>
            </w:tcMar>
          </w:tcPr>
          <w:p w14:paraId="1D94643A" w14:textId="5CEE3D56" w:rsidR="00450E21" w:rsidRPr="00FC041B" w:rsidRDefault="00450E21" w:rsidP="00250BBE">
            <w:pPr>
              <w:rPr>
                <w:sz w:val="18"/>
                <w:szCs w:val="18"/>
              </w:rPr>
            </w:pPr>
            <w:r w:rsidRPr="00FC041B">
              <w:rPr>
                <w:sz w:val="18"/>
                <w:szCs w:val="18"/>
              </w:rPr>
              <w:t>Protestant</w:t>
            </w:r>
          </w:p>
        </w:tc>
        <w:tc>
          <w:tcPr>
            <w:tcW w:w="447" w:type="pct"/>
            <w:tcBorders>
              <w:top w:val="nil"/>
              <w:left w:val="nil"/>
              <w:bottom w:val="nil"/>
              <w:right w:val="nil"/>
            </w:tcBorders>
            <w:tcMar>
              <w:left w:w="14" w:type="dxa"/>
              <w:right w:w="14" w:type="dxa"/>
            </w:tcMar>
          </w:tcPr>
          <w:p w14:paraId="60D5C4C2"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03EA2F75" w14:textId="6C5E005B" w:rsidR="00450E21" w:rsidRPr="00FC041B" w:rsidRDefault="00450E21" w:rsidP="00250BBE">
            <w:pPr>
              <w:jc w:val="center"/>
              <w:rPr>
                <w:sz w:val="18"/>
                <w:szCs w:val="18"/>
              </w:rPr>
            </w:pPr>
            <w:r w:rsidRPr="00FC041B">
              <w:rPr>
                <w:sz w:val="18"/>
                <w:szCs w:val="18"/>
              </w:rPr>
              <w:t>0.007</w:t>
            </w:r>
          </w:p>
        </w:tc>
        <w:tc>
          <w:tcPr>
            <w:tcW w:w="447" w:type="pct"/>
            <w:tcBorders>
              <w:top w:val="nil"/>
              <w:left w:val="nil"/>
              <w:bottom w:val="nil"/>
              <w:right w:val="nil"/>
            </w:tcBorders>
            <w:tcMar>
              <w:left w:w="14" w:type="dxa"/>
              <w:right w:w="14" w:type="dxa"/>
            </w:tcMar>
          </w:tcPr>
          <w:p w14:paraId="4A2B3AF9" w14:textId="60883855" w:rsidR="00450E21" w:rsidRPr="00FC041B" w:rsidRDefault="00450E21" w:rsidP="00250BBE">
            <w:pPr>
              <w:jc w:val="center"/>
              <w:rPr>
                <w:sz w:val="18"/>
                <w:szCs w:val="18"/>
              </w:rPr>
            </w:pPr>
            <w:r w:rsidRPr="00FC041B">
              <w:rPr>
                <w:sz w:val="18"/>
                <w:szCs w:val="18"/>
              </w:rPr>
              <w:t>-0.025</w:t>
            </w:r>
          </w:p>
        </w:tc>
        <w:tc>
          <w:tcPr>
            <w:tcW w:w="393" w:type="pct"/>
            <w:tcBorders>
              <w:top w:val="nil"/>
              <w:left w:val="nil"/>
              <w:bottom w:val="nil"/>
              <w:right w:val="nil"/>
            </w:tcBorders>
            <w:tcMar>
              <w:left w:w="14" w:type="dxa"/>
              <w:right w:w="14" w:type="dxa"/>
            </w:tcMar>
          </w:tcPr>
          <w:p w14:paraId="77824762" w14:textId="64A4D345" w:rsidR="00450E21" w:rsidRPr="00FC041B" w:rsidRDefault="00450E21" w:rsidP="00250BBE">
            <w:pPr>
              <w:jc w:val="center"/>
              <w:rPr>
                <w:sz w:val="18"/>
                <w:szCs w:val="18"/>
              </w:rPr>
            </w:pPr>
            <w:r w:rsidRPr="00FC041B">
              <w:rPr>
                <w:sz w:val="18"/>
                <w:szCs w:val="18"/>
              </w:rPr>
              <w:t>0.007</w:t>
            </w:r>
          </w:p>
        </w:tc>
        <w:tc>
          <w:tcPr>
            <w:tcW w:w="393" w:type="pct"/>
            <w:tcBorders>
              <w:top w:val="nil"/>
              <w:left w:val="nil"/>
              <w:bottom w:val="nil"/>
              <w:right w:val="nil"/>
            </w:tcBorders>
            <w:tcMar>
              <w:left w:w="14" w:type="dxa"/>
              <w:right w:w="14" w:type="dxa"/>
            </w:tcMar>
          </w:tcPr>
          <w:p w14:paraId="5BF96E24" w14:textId="0B84308D" w:rsidR="00450E21" w:rsidRPr="00FC041B" w:rsidRDefault="00450E21" w:rsidP="00250BBE">
            <w:pPr>
              <w:jc w:val="center"/>
              <w:rPr>
                <w:sz w:val="18"/>
                <w:szCs w:val="18"/>
              </w:rPr>
            </w:pPr>
            <w:r w:rsidRPr="00FC041B">
              <w:rPr>
                <w:sz w:val="18"/>
                <w:szCs w:val="18"/>
              </w:rPr>
              <w:t>0.005</w:t>
            </w:r>
          </w:p>
        </w:tc>
        <w:tc>
          <w:tcPr>
            <w:tcW w:w="447" w:type="pct"/>
            <w:tcBorders>
              <w:top w:val="nil"/>
              <w:left w:val="nil"/>
              <w:bottom w:val="nil"/>
              <w:right w:val="nil"/>
            </w:tcBorders>
            <w:tcMar>
              <w:left w:w="14" w:type="dxa"/>
              <w:right w:w="14" w:type="dxa"/>
            </w:tcMar>
          </w:tcPr>
          <w:p w14:paraId="0B033884" w14:textId="70F7B81B" w:rsidR="00450E21" w:rsidRPr="00FC041B" w:rsidRDefault="00450E21" w:rsidP="00250BBE">
            <w:pPr>
              <w:jc w:val="center"/>
              <w:rPr>
                <w:sz w:val="18"/>
                <w:szCs w:val="18"/>
              </w:rPr>
            </w:pPr>
            <w:r w:rsidRPr="00FC041B">
              <w:rPr>
                <w:sz w:val="18"/>
                <w:szCs w:val="18"/>
              </w:rPr>
              <w:t>0.008</w:t>
            </w:r>
          </w:p>
        </w:tc>
        <w:tc>
          <w:tcPr>
            <w:tcW w:w="447" w:type="pct"/>
            <w:tcBorders>
              <w:top w:val="nil"/>
              <w:left w:val="nil"/>
              <w:bottom w:val="nil"/>
              <w:right w:val="nil"/>
            </w:tcBorders>
            <w:tcMar>
              <w:left w:w="14" w:type="dxa"/>
              <w:right w:w="14" w:type="dxa"/>
            </w:tcMar>
          </w:tcPr>
          <w:p w14:paraId="159BE6D7" w14:textId="54E55E44" w:rsidR="00450E21" w:rsidRPr="00FC041B" w:rsidRDefault="00450E21" w:rsidP="00250BBE">
            <w:pPr>
              <w:jc w:val="center"/>
              <w:rPr>
                <w:sz w:val="18"/>
                <w:szCs w:val="18"/>
              </w:rPr>
            </w:pPr>
            <w:r w:rsidRPr="00FC041B">
              <w:rPr>
                <w:sz w:val="18"/>
                <w:szCs w:val="18"/>
              </w:rPr>
              <w:t>0.010</w:t>
            </w:r>
          </w:p>
        </w:tc>
        <w:tc>
          <w:tcPr>
            <w:tcW w:w="461" w:type="pct"/>
            <w:tcBorders>
              <w:top w:val="nil"/>
              <w:left w:val="nil"/>
              <w:bottom w:val="nil"/>
              <w:right w:val="nil"/>
            </w:tcBorders>
            <w:tcMar>
              <w:left w:w="14" w:type="dxa"/>
              <w:right w:w="14" w:type="dxa"/>
            </w:tcMar>
          </w:tcPr>
          <w:p w14:paraId="18F37324" w14:textId="0264490A" w:rsidR="00450E21" w:rsidRPr="00FC041B" w:rsidRDefault="00450E21" w:rsidP="00250BBE">
            <w:pPr>
              <w:jc w:val="center"/>
              <w:rPr>
                <w:sz w:val="18"/>
                <w:szCs w:val="18"/>
              </w:rPr>
            </w:pPr>
            <w:r w:rsidRPr="00FC041B">
              <w:rPr>
                <w:sz w:val="18"/>
                <w:szCs w:val="18"/>
              </w:rPr>
              <w:t>0.009</w:t>
            </w:r>
          </w:p>
        </w:tc>
        <w:tc>
          <w:tcPr>
            <w:tcW w:w="446" w:type="pct"/>
            <w:tcBorders>
              <w:top w:val="nil"/>
              <w:left w:val="nil"/>
              <w:bottom w:val="nil"/>
            </w:tcBorders>
            <w:tcMar>
              <w:left w:w="14" w:type="dxa"/>
              <w:right w:w="14" w:type="dxa"/>
            </w:tcMar>
          </w:tcPr>
          <w:p w14:paraId="4E94E5EC" w14:textId="698DFCF4" w:rsidR="00450E21" w:rsidRPr="00FC041B" w:rsidRDefault="00450E21" w:rsidP="00250BBE">
            <w:pPr>
              <w:jc w:val="center"/>
              <w:rPr>
                <w:sz w:val="18"/>
                <w:szCs w:val="18"/>
              </w:rPr>
            </w:pPr>
            <w:r w:rsidRPr="00FC041B">
              <w:rPr>
                <w:sz w:val="18"/>
                <w:szCs w:val="18"/>
              </w:rPr>
              <w:t>-0.004</w:t>
            </w:r>
          </w:p>
        </w:tc>
      </w:tr>
      <w:tr w:rsidR="00450E21" w:rsidRPr="00FC041B" w14:paraId="0F52B35E" w14:textId="77777777" w:rsidTr="005E03F6">
        <w:trPr>
          <w:trHeight w:val="20"/>
          <w:jc w:val="center"/>
        </w:trPr>
        <w:tc>
          <w:tcPr>
            <w:tcW w:w="1072" w:type="pct"/>
            <w:tcBorders>
              <w:top w:val="nil"/>
              <w:bottom w:val="nil"/>
              <w:right w:val="nil"/>
            </w:tcBorders>
            <w:tcMar>
              <w:left w:w="43" w:type="dxa"/>
              <w:right w:w="0" w:type="dxa"/>
            </w:tcMar>
          </w:tcPr>
          <w:p w14:paraId="20171213" w14:textId="77777777" w:rsidR="00450E21" w:rsidRPr="00FC041B" w:rsidRDefault="00450E21" w:rsidP="00250BBE">
            <w:pPr>
              <w:rPr>
                <w:sz w:val="18"/>
                <w:szCs w:val="18"/>
              </w:rPr>
            </w:pPr>
          </w:p>
        </w:tc>
        <w:tc>
          <w:tcPr>
            <w:tcW w:w="447" w:type="pct"/>
            <w:tcBorders>
              <w:top w:val="nil"/>
              <w:left w:val="nil"/>
              <w:bottom w:val="nil"/>
              <w:right w:val="nil"/>
            </w:tcBorders>
            <w:tcMar>
              <w:left w:w="14" w:type="dxa"/>
              <w:right w:w="14" w:type="dxa"/>
            </w:tcMar>
          </w:tcPr>
          <w:p w14:paraId="301D2A9C"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69F875FD" w14:textId="09D6F88A" w:rsidR="00450E21" w:rsidRPr="00FC041B" w:rsidRDefault="00450E21" w:rsidP="00250BBE">
            <w:pPr>
              <w:jc w:val="center"/>
              <w:rPr>
                <w:sz w:val="18"/>
                <w:szCs w:val="18"/>
              </w:rPr>
            </w:pPr>
            <w:r w:rsidRPr="00FC041B">
              <w:rPr>
                <w:sz w:val="18"/>
                <w:szCs w:val="18"/>
              </w:rPr>
              <w:t>[0.016]</w:t>
            </w:r>
          </w:p>
        </w:tc>
        <w:tc>
          <w:tcPr>
            <w:tcW w:w="447" w:type="pct"/>
            <w:tcBorders>
              <w:top w:val="nil"/>
              <w:left w:val="nil"/>
              <w:bottom w:val="nil"/>
              <w:right w:val="nil"/>
            </w:tcBorders>
            <w:tcMar>
              <w:left w:w="14" w:type="dxa"/>
              <w:right w:w="14" w:type="dxa"/>
            </w:tcMar>
          </w:tcPr>
          <w:p w14:paraId="7BD36A82" w14:textId="626E3D20" w:rsidR="00450E21" w:rsidRPr="00FC041B" w:rsidRDefault="00450E21" w:rsidP="00250BBE">
            <w:pPr>
              <w:jc w:val="center"/>
              <w:rPr>
                <w:sz w:val="18"/>
                <w:szCs w:val="18"/>
              </w:rPr>
            </w:pPr>
            <w:r w:rsidRPr="00FC041B">
              <w:rPr>
                <w:sz w:val="18"/>
                <w:szCs w:val="18"/>
              </w:rPr>
              <w:t>[0.030]</w:t>
            </w:r>
          </w:p>
        </w:tc>
        <w:tc>
          <w:tcPr>
            <w:tcW w:w="393" w:type="pct"/>
            <w:tcBorders>
              <w:top w:val="nil"/>
              <w:left w:val="nil"/>
              <w:bottom w:val="nil"/>
              <w:right w:val="nil"/>
            </w:tcBorders>
            <w:tcMar>
              <w:left w:w="14" w:type="dxa"/>
              <w:right w:w="14" w:type="dxa"/>
            </w:tcMar>
          </w:tcPr>
          <w:p w14:paraId="78AA0A3D" w14:textId="407F3BAA" w:rsidR="00450E21" w:rsidRPr="00FC041B" w:rsidRDefault="00450E21" w:rsidP="00250BBE">
            <w:pPr>
              <w:jc w:val="center"/>
              <w:rPr>
                <w:sz w:val="18"/>
                <w:szCs w:val="18"/>
              </w:rPr>
            </w:pPr>
            <w:r w:rsidRPr="00FC041B">
              <w:rPr>
                <w:sz w:val="18"/>
                <w:szCs w:val="18"/>
              </w:rPr>
              <w:t>[0.027]</w:t>
            </w:r>
          </w:p>
        </w:tc>
        <w:tc>
          <w:tcPr>
            <w:tcW w:w="393" w:type="pct"/>
            <w:tcBorders>
              <w:top w:val="nil"/>
              <w:left w:val="nil"/>
              <w:bottom w:val="nil"/>
              <w:right w:val="nil"/>
            </w:tcBorders>
            <w:tcMar>
              <w:left w:w="14" w:type="dxa"/>
              <w:right w:w="14" w:type="dxa"/>
            </w:tcMar>
          </w:tcPr>
          <w:p w14:paraId="2E57C0AB" w14:textId="4206C009" w:rsidR="00450E21" w:rsidRPr="00FC041B" w:rsidRDefault="00450E21" w:rsidP="00250BBE">
            <w:pPr>
              <w:jc w:val="center"/>
              <w:rPr>
                <w:sz w:val="18"/>
                <w:szCs w:val="18"/>
              </w:rPr>
            </w:pPr>
            <w:r w:rsidRPr="00FC041B">
              <w:rPr>
                <w:sz w:val="18"/>
                <w:szCs w:val="18"/>
              </w:rPr>
              <w:t>[0.031]</w:t>
            </w:r>
          </w:p>
        </w:tc>
        <w:tc>
          <w:tcPr>
            <w:tcW w:w="447" w:type="pct"/>
            <w:tcBorders>
              <w:top w:val="nil"/>
              <w:left w:val="nil"/>
              <w:bottom w:val="nil"/>
              <w:right w:val="nil"/>
            </w:tcBorders>
            <w:tcMar>
              <w:left w:w="14" w:type="dxa"/>
              <w:right w:w="14" w:type="dxa"/>
            </w:tcMar>
          </w:tcPr>
          <w:p w14:paraId="7787395C" w14:textId="1E178800" w:rsidR="00450E21" w:rsidRPr="00FC041B" w:rsidRDefault="00450E21" w:rsidP="00250BBE">
            <w:pPr>
              <w:jc w:val="center"/>
              <w:rPr>
                <w:sz w:val="18"/>
                <w:szCs w:val="18"/>
              </w:rPr>
            </w:pPr>
            <w:r w:rsidRPr="00FC041B">
              <w:rPr>
                <w:sz w:val="18"/>
                <w:szCs w:val="18"/>
              </w:rPr>
              <w:t>[0.032]</w:t>
            </w:r>
          </w:p>
        </w:tc>
        <w:tc>
          <w:tcPr>
            <w:tcW w:w="447" w:type="pct"/>
            <w:tcBorders>
              <w:top w:val="nil"/>
              <w:left w:val="nil"/>
              <w:bottom w:val="nil"/>
              <w:right w:val="nil"/>
            </w:tcBorders>
            <w:tcMar>
              <w:left w:w="14" w:type="dxa"/>
              <w:right w:w="14" w:type="dxa"/>
            </w:tcMar>
          </w:tcPr>
          <w:p w14:paraId="19B06514" w14:textId="4CC7BF9B" w:rsidR="00450E21" w:rsidRPr="00FC041B" w:rsidRDefault="00450E21" w:rsidP="00250BBE">
            <w:pPr>
              <w:jc w:val="center"/>
              <w:rPr>
                <w:sz w:val="18"/>
                <w:szCs w:val="18"/>
              </w:rPr>
            </w:pPr>
            <w:r w:rsidRPr="00FC041B">
              <w:rPr>
                <w:sz w:val="18"/>
                <w:szCs w:val="18"/>
              </w:rPr>
              <w:t>[0.009]</w:t>
            </w:r>
          </w:p>
        </w:tc>
        <w:tc>
          <w:tcPr>
            <w:tcW w:w="461" w:type="pct"/>
            <w:tcBorders>
              <w:top w:val="nil"/>
              <w:left w:val="nil"/>
              <w:bottom w:val="nil"/>
              <w:right w:val="nil"/>
            </w:tcBorders>
            <w:tcMar>
              <w:left w:w="14" w:type="dxa"/>
              <w:right w:w="14" w:type="dxa"/>
            </w:tcMar>
          </w:tcPr>
          <w:p w14:paraId="1F225E0D" w14:textId="178455DF" w:rsidR="00450E21" w:rsidRPr="00FC041B" w:rsidRDefault="00450E21" w:rsidP="00250BBE">
            <w:pPr>
              <w:jc w:val="center"/>
              <w:rPr>
                <w:sz w:val="18"/>
                <w:szCs w:val="18"/>
              </w:rPr>
            </w:pPr>
            <w:r w:rsidRPr="00FC041B">
              <w:rPr>
                <w:sz w:val="18"/>
                <w:szCs w:val="18"/>
              </w:rPr>
              <w:t>[0.017]</w:t>
            </w:r>
          </w:p>
        </w:tc>
        <w:tc>
          <w:tcPr>
            <w:tcW w:w="446" w:type="pct"/>
            <w:tcBorders>
              <w:top w:val="nil"/>
              <w:left w:val="nil"/>
              <w:bottom w:val="nil"/>
            </w:tcBorders>
            <w:tcMar>
              <w:left w:w="14" w:type="dxa"/>
              <w:right w:w="14" w:type="dxa"/>
            </w:tcMar>
          </w:tcPr>
          <w:p w14:paraId="047ECB87" w14:textId="69779F02" w:rsidR="00450E21" w:rsidRPr="00FC041B" w:rsidRDefault="00450E21" w:rsidP="00250BBE">
            <w:pPr>
              <w:jc w:val="center"/>
              <w:rPr>
                <w:sz w:val="18"/>
                <w:szCs w:val="18"/>
              </w:rPr>
            </w:pPr>
            <w:r w:rsidRPr="00FC041B">
              <w:rPr>
                <w:sz w:val="18"/>
                <w:szCs w:val="18"/>
              </w:rPr>
              <w:t>[0.011]</w:t>
            </w:r>
          </w:p>
        </w:tc>
      </w:tr>
      <w:tr w:rsidR="00450E21" w:rsidRPr="00FC041B" w14:paraId="2BD06C21" w14:textId="77777777" w:rsidTr="005E03F6">
        <w:trPr>
          <w:trHeight w:val="20"/>
          <w:jc w:val="center"/>
        </w:trPr>
        <w:tc>
          <w:tcPr>
            <w:tcW w:w="1072" w:type="pct"/>
            <w:tcBorders>
              <w:top w:val="nil"/>
              <w:bottom w:val="nil"/>
              <w:right w:val="nil"/>
            </w:tcBorders>
            <w:tcMar>
              <w:left w:w="43" w:type="dxa"/>
              <w:right w:w="0" w:type="dxa"/>
            </w:tcMar>
          </w:tcPr>
          <w:p w14:paraId="72B7CEE6" w14:textId="23018021" w:rsidR="00450E21" w:rsidRPr="00FC041B" w:rsidRDefault="00450E21" w:rsidP="00250BBE">
            <w:pPr>
              <w:rPr>
                <w:sz w:val="18"/>
                <w:szCs w:val="18"/>
              </w:rPr>
            </w:pPr>
            <w:r w:rsidRPr="00FC041B">
              <w:rPr>
                <w:sz w:val="18"/>
                <w:szCs w:val="18"/>
              </w:rPr>
              <w:t>Democracy (lexical scale)</w:t>
            </w:r>
          </w:p>
        </w:tc>
        <w:tc>
          <w:tcPr>
            <w:tcW w:w="447" w:type="pct"/>
            <w:tcBorders>
              <w:top w:val="nil"/>
              <w:left w:val="nil"/>
              <w:bottom w:val="nil"/>
              <w:right w:val="nil"/>
            </w:tcBorders>
            <w:tcMar>
              <w:left w:w="14" w:type="dxa"/>
              <w:right w:w="14" w:type="dxa"/>
            </w:tcMar>
          </w:tcPr>
          <w:p w14:paraId="10893EC6"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7C39F716"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56C8F9EE" w14:textId="73AB9C14" w:rsidR="00450E21" w:rsidRPr="00FC041B" w:rsidRDefault="00450E21" w:rsidP="00250BBE">
            <w:pPr>
              <w:jc w:val="center"/>
              <w:rPr>
                <w:sz w:val="18"/>
                <w:szCs w:val="18"/>
              </w:rPr>
            </w:pPr>
            <w:r w:rsidRPr="00FC041B">
              <w:rPr>
                <w:sz w:val="18"/>
                <w:szCs w:val="18"/>
              </w:rPr>
              <w:t>0.222*</w:t>
            </w:r>
          </w:p>
        </w:tc>
        <w:tc>
          <w:tcPr>
            <w:tcW w:w="393" w:type="pct"/>
            <w:tcBorders>
              <w:top w:val="nil"/>
              <w:left w:val="nil"/>
              <w:bottom w:val="nil"/>
              <w:right w:val="nil"/>
            </w:tcBorders>
            <w:tcMar>
              <w:left w:w="14" w:type="dxa"/>
              <w:right w:w="14" w:type="dxa"/>
            </w:tcMar>
          </w:tcPr>
          <w:p w14:paraId="772911E0" w14:textId="77777777" w:rsidR="00450E21" w:rsidRPr="00FC041B" w:rsidRDefault="00450E21" w:rsidP="00250BBE">
            <w:pPr>
              <w:jc w:val="center"/>
              <w:rPr>
                <w:sz w:val="18"/>
                <w:szCs w:val="18"/>
              </w:rPr>
            </w:pPr>
          </w:p>
        </w:tc>
        <w:tc>
          <w:tcPr>
            <w:tcW w:w="393" w:type="pct"/>
            <w:tcBorders>
              <w:top w:val="nil"/>
              <w:left w:val="nil"/>
              <w:bottom w:val="nil"/>
              <w:right w:val="nil"/>
            </w:tcBorders>
            <w:tcMar>
              <w:left w:w="14" w:type="dxa"/>
              <w:right w:w="14" w:type="dxa"/>
            </w:tcMar>
          </w:tcPr>
          <w:p w14:paraId="7D9FA639"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70B8CF9E"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7D01C46D" w14:textId="77777777" w:rsidR="00450E21" w:rsidRPr="00FC041B" w:rsidRDefault="00450E21" w:rsidP="00250BBE">
            <w:pPr>
              <w:jc w:val="center"/>
              <w:rPr>
                <w:sz w:val="18"/>
                <w:szCs w:val="18"/>
              </w:rPr>
            </w:pPr>
          </w:p>
        </w:tc>
        <w:tc>
          <w:tcPr>
            <w:tcW w:w="461" w:type="pct"/>
            <w:tcBorders>
              <w:top w:val="nil"/>
              <w:left w:val="nil"/>
              <w:bottom w:val="nil"/>
              <w:right w:val="nil"/>
            </w:tcBorders>
            <w:tcMar>
              <w:left w:w="14" w:type="dxa"/>
              <w:right w:w="14" w:type="dxa"/>
            </w:tcMar>
          </w:tcPr>
          <w:p w14:paraId="47D97652" w14:textId="77777777" w:rsidR="00450E21" w:rsidRPr="00FC041B" w:rsidRDefault="00450E21" w:rsidP="00250BBE">
            <w:pPr>
              <w:jc w:val="center"/>
              <w:rPr>
                <w:sz w:val="18"/>
                <w:szCs w:val="18"/>
              </w:rPr>
            </w:pPr>
          </w:p>
        </w:tc>
        <w:tc>
          <w:tcPr>
            <w:tcW w:w="446" w:type="pct"/>
            <w:tcBorders>
              <w:top w:val="nil"/>
              <w:left w:val="nil"/>
              <w:bottom w:val="nil"/>
            </w:tcBorders>
            <w:tcMar>
              <w:left w:w="14" w:type="dxa"/>
              <w:right w:w="14" w:type="dxa"/>
            </w:tcMar>
          </w:tcPr>
          <w:p w14:paraId="7C9CF0D7" w14:textId="77777777" w:rsidR="00450E21" w:rsidRPr="00FC041B" w:rsidRDefault="00450E21" w:rsidP="00250BBE">
            <w:pPr>
              <w:jc w:val="center"/>
              <w:rPr>
                <w:sz w:val="18"/>
                <w:szCs w:val="18"/>
              </w:rPr>
            </w:pPr>
          </w:p>
        </w:tc>
      </w:tr>
      <w:tr w:rsidR="00450E21" w:rsidRPr="00FC041B" w14:paraId="1114F17C" w14:textId="77777777" w:rsidTr="005E03F6">
        <w:trPr>
          <w:trHeight w:val="20"/>
          <w:jc w:val="center"/>
        </w:trPr>
        <w:tc>
          <w:tcPr>
            <w:tcW w:w="1072" w:type="pct"/>
            <w:tcBorders>
              <w:top w:val="nil"/>
              <w:bottom w:val="nil"/>
              <w:right w:val="nil"/>
            </w:tcBorders>
            <w:tcMar>
              <w:left w:w="43" w:type="dxa"/>
              <w:right w:w="0" w:type="dxa"/>
            </w:tcMar>
          </w:tcPr>
          <w:p w14:paraId="75D109EC" w14:textId="2AACAA1F" w:rsidR="00450E21" w:rsidRPr="00FC041B" w:rsidRDefault="00450E21" w:rsidP="00250BBE">
            <w:pPr>
              <w:rPr>
                <w:sz w:val="18"/>
                <w:szCs w:val="18"/>
              </w:rPr>
            </w:pPr>
            <w:r w:rsidRPr="00FC041B">
              <w:rPr>
                <w:sz w:val="18"/>
                <w:szCs w:val="18"/>
              </w:rPr>
              <w:t xml:space="preserve">   </w:t>
            </w:r>
          </w:p>
        </w:tc>
        <w:tc>
          <w:tcPr>
            <w:tcW w:w="447" w:type="pct"/>
            <w:tcBorders>
              <w:top w:val="nil"/>
              <w:left w:val="nil"/>
              <w:bottom w:val="nil"/>
              <w:right w:val="nil"/>
            </w:tcBorders>
            <w:tcMar>
              <w:left w:w="14" w:type="dxa"/>
              <w:right w:w="14" w:type="dxa"/>
            </w:tcMar>
          </w:tcPr>
          <w:p w14:paraId="6F769E10"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349ACB6B"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317A883C" w14:textId="35845C5C" w:rsidR="00450E21" w:rsidRPr="00FC041B" w:rsidRDefault="00450E21" w:rsidP="00250BBE">
            <w:pPr>
              <w:jc w:val="center"/>
              <w:rPr>
                <w:sz w:val="18"/>
                <w:szCs w:val="18"/>
              </w:rPr>
            </w:pPr>
            <w:r w:rsidRPr="00FC041B">
              <w:rPr>
                <w:sz w:val="18"/>
                <w:szCs w:val="18"/>
              </w:rPr>
              <w:t>[0.134]</w:t>
            </w:r>
          </w:p>
        </w:tc>
        <w:tc>
          <w:tcPr>
            <w:tcW w:w="393" w:type="pct"/>
            <w:tcBorders>
              <w:top w:val="nil"/>
              <w:left w:val="nil"/>
              <w:bottom w:val="nil"/>
              <w:right w:val="nil"/>
            </w:tcBorders>
            <w:tcMar>
              <w:left w:w="14" w:type="dxa"/>
              <w:right w:w="14" w:type="dxa"/>
            </w:tcMar>
          </w:tcPr>
          <w:p w14:paraId="44C940C3" w14:textId="77777777" w:rsidR="00450E21" w:rsidRPr="00FC041B" w:rsidRDefault="00450E21" w:rsidP="00250BBE">
            <w:pPr>
              <w:jc w:val="center"/>
              <w:rPr>
                <w:sz w:val="18"/>
                <w:szCs w:val="18"/>
              </w:rPr>
            </w:pPr>
          </w:p>
        </w:tc>
        <w:tc>
          <w:tcPr>
            <w:tcW w:w="393" w:type="pct"/>
            <w:tcBorders>
              <w:top w:val="nil"/>
              <w:left w:val="nil"/>
              <w:bottom w:val="nil"/>
              <w:right w:val="nil"/>
            </w:tcBorders>
            <w:tcMar>
              <w:left w:w="14" w:type="dxa"/>
              <w:right w:w="14" w:type="dxa"/>
            </w:tcMar>
          </w:tcPr>
          <w:p w14:paraId="77C63FF2"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0B900F38"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30A484D4" w14:textId="77777777" w:rsidR="00450E21" w:rsidRPr="00FC041B" w:rsidRDefault="00450E21" w:rsidP="00250BBE">
            <w:pPr>
              <w:jc w:val="center"/>
              <w:rPr>
                <w:sz w:val="18"/>
                <w:szCs w:val="18"/>
              </w:rPr>
            </w:pPr>
          </w:p>
        </w:tc>
        <w:tc>
          <w:tcPr>
            <w:tcW w:w="461" w:type="pct"/>
            <w:tcBorders>
              <w:top w:val="nil"/>
              <w:left w:val="nil"/>
              <w:bottom w:val="nil"/>
              <w:right w:val="nil"/>
            </w:tcBorders>
            <w:tcMar>
              <w:left w:w="14" w:type="dxa"/>
              <w:right w:w="14" w:type="dxa"/>
            </w:tcMar>
          </w:tcPr>
          <w:p w14:paraId="3288764F" w14:textId="77777777" w:rsidR="00450E21" w:rsidRPr="00FC041B" w:rsidRDefault="00450E21" w:rsidP="00250BBE">
            <w:pPr>
              <w:jc w:val="center"/>
              <w:rPr>
                <w:sz w:val="18"/>
                <w:szCs w:val="18"/>
              </w:rPr>
            </w:pPr>
          </w:p>
        </w:tc>
        <w:tc>
          <w:tcPr>
            <w:tcW w:w="446" w:type="pct"/>
            <w:tcBorders>
              <w:top w:val="nil"/>
              <w:left w:val="nil"/>
              <w:bottom w:val="nil"/>
            </w:tcBorders>
            <w:tcMar>
              <w:left w:w="14" w:type="dxa"/>
              <w:right w:w="14" w:type="dxa"/>
            </w:tcMar>
          </w:tcPr>
          <w:p w14:paraId="382F7E81" w14:textId="77777777" w:rsidR="00450E21" w:rsidRPr="00FC041B" w:rsidRDefault="00450E21" w:rsidP="00250BBE">
            <w:pPr>
              <w:jc w:val="center"/>
              <w:rPr>
                <w:sz w:val="18"/>
                <w:szCs w:val="18"/>
              </w:rPr>
            </w:pPr>
          </w:p>
        </w:tc>
      </w:tr>
      <w:tr w:rsidR="00450E21" w:rsidRPr="00FC041B" w14:paraId="2B0AB052" w14:textId="77777777" w:rsidTr="005E03F6">
        <w:trPr>
          <w:trHeight w:val="20"/>
          <w:jc w:val="center"/>
        </w:trPr>
        <w:tc>
          <w:tcPr>
            <w:tcW w:w="1072" w:type="pct"/>
            <w:tcBorders>
              <w:top w:val="nil"/>
              <w:bottom w:val="nil"/>
              <w:right w:val="nil"/>
            </w:tcBorders>
            <w:tcMar>
              <w:left w:w="43" w:type="dxa"/>
              <w:right w:w="0" w:type="dxa"/>
            </w:tcMar>
          </w:tcPr>
          <w:p w14:paraId="6B80D49F" w14:textId="5A1FD6B4" w:rsidR="00450E21" w:rsidRPr="00FC041B" w:rsidRDefault="00450E21" w:rsidP="00250BBE">
            <w:pPr>
              <w:rPr>
                <w:sz w:val="18"/>
                <w:szCs w:val="18"/>
              </w:rPr>
            </w:pPr>
            <w:r w:rsidRPr="00FC041B">
              <w:rPr>
                <w:sz w:val="18"/>
                <w:szCs w:val="18"/>
              </w:rPr>
              <w:t xml:space="preserve">Ethnolinguistic </w:t>
            </w:r>
            <w:proofErr w:type="spellStart"/>
            <w:r w:rsidRPr="00FC041B">
              <w:rPr>
                <w:sz w:val="18"/>
                <w:szCs w:val="18"/>
              </w:rPr>
              <w:t>fract</w:t>
            </w:r>
            <w:proofErr w:type="spellEnd"/>
            <w:r w:rsidRPr="00FC041B">
              <w:rPr>
                <w:sz w:val="18"/>
                <w:szCs w:val="18"/>
              </w:rPr>
              <w:t>.</w:t>
            </w:r>
          </w:p>
        </w:tc>
        <w:tc>
          <w:tcPr>
            <w:tcW w:w="447" w:type="pct"/>
            <w:tcBorders>
              <w:top w:val="nil"/>
              <w:left w:val="nil"/>
              <w:bottom w:val="nil"/>
              <w:right w:val="nil"/>
            </w:tcBorders>
            <w:tcMar>
              <w:left w:w="14" w:type="dxa"/>
              <w:right w:w="14" w:type="dxa"/>
            </w:tcMar>
          </w:tcPr>
          <w:p w14:paraId="4869C8E7"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1D4D2A8D"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34661487" w14:textId="46758A0A" w:rsidR="00450E21" w:rsidRPr="00FC041B" w:rsidRDefault="00450E21" w:rsidP="00250BBE">
            <w:pPr>
              <w:jc w:val="center"/>
              <w:rPr>
                <w:sz w:val="18"/>
                <w:szCs w:val="18"/>
              </w:rPr>
            </w:pPr>
            <w:r w:rsidRPr="00FC041B">
              <w:rPr>
                <w:sz w:val="18"/>
                <w:szCs w:val="18"/>
              </w:rPr>
              <w:t>5.517**</w:t>
            </w:r>
          </w:p>
        </w:tc>
        <w:tc>
          <w:tcPr>
            <w:tcW w:w="393" w:type="pct"/>
            <w:tcBorders>
              <w:top w:val="nil"/>
              <w:left w:val="nil"/>
              <w:bottom w:val="nil"/>
              <w:right w:val="nil"/>
            </w:tcBorders>
            <w:tcMar>
              <w:left w:w="14" w:type="dxa"/>
              <w:right w:w="14" w:type="dxa"/>
            </w:tcMar>
          </w:tcPr>
          <w:p w14:paraId="4B2E4673" w14:textId="77777777" w:rsidR="00450E21" w:rsidRPr="00FC041B" w:rsidRDefault="00450E21" w:rsidP="00250BBE">
            <w:pPr>
              <w:jc w:val="center"/>
              <w:rPr>
                <w:sz w:val="18"/>
                <w:szCs w:val="18"/>
              </w:rPr>
            </w:pPr>
          </w:p>
        </w:tc>
        <w:tc>
          <w:tcPr>
            <w:tcW w:w="393" w:type="pct"/>
            <w:tcBorders>
              <w:top w:val="nil"/>
              <w:left w:val="nil"/>
              <w:bottom w:val="nil"/>
              <w:right w:val="nil"/>
            </w:tcBorders>
            <w:tcMar>
              <w:left w:w="14" w:type="dxa"/>
              <w:right w:w="14" w:type="dxa"/>
            </w:tcMar>
          </w:tcPr>
          <w:p w14:paraId="49518796"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57CB6F37"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32767623" w14:textId="77777777" w:rsidR="00450E21" w:rsidRPr="00FC041B" w:rsidRDefault="00450E21" w:rsidP="00250BBE">
            <w:pPr>
              <w:jc w:val="center"/>
              <w:rPr>
                <w:sz w:val="18"/>
                <w:szCs w:val="18"/>
              </w:rPr>
            </w:pPr>
          </w:p>
        </w:tc>
        <w:tc>
          <w:tcPr>
            <w:tcW w:w="461" w:type="pct"/>
            <w:tcBorders>
              <w:top w:val="nil"/>
              <w:left w:val="nil"/>
              <w:bottom w:val="nil"/>
              <w:right w:val="nil"/>
            </w:tcBorders>
            <w:tcMar>
              <w:left w:w="14" w:type="dxa"/>
              <w:right w:w="14" w:type="dxa"/>
            </w:tcMar>
          </w:tcPr>
          <w:p w14:paraId="059ED870" w14:textId="77777777" w:rsidR="00450E21" w:rsidRPr="00FC041B" w:rsidRDefault="00450E21" w:rsidP="00250BBE">
            <w:pPr>
              <w:jc w:val="center"/>
              <w:rPr>
                <w:sz w:val="18"/>
                <w:szCs w:val="18"/>
              </w:rPr>
            </w:pPr>
          </w:p>
        </w:tc>
        <w:tc>
          <w:tcPr>
            <w:tcW w:w="446" w:type="pct"/>
            <w:tcBorders>
              <w:top w:val="nil"/>
              <w:left w:val="nil"/>
              <w:bottom w:val="nil"/>
            </w:tcBorders>
            <w:tcMar>
              <w:left w:w="14" w:type="dxa"/>
              <w:right w:w="14" w:type="dxa"/>
            </w:tcMar>
          </w:tcPr>
          <w:p w14:paraId="39E1EB3F" w14:textId="77777777" w:rsidR="00450E21" w:rsidRPr="00FC041B" w:rsidRDefault="00450E21" w:rsidP="00250BBE">
            <w:pPr>
              <w:jc w:val="center"/>
              <w:rPr>
                <w:sz w:val="18"/>
                <w:szCs w:val="18"/>
              </w:rPr>
            </w:pPr>
          </w:p>
        </w:tc>
      </w:tr>
      <w:tr w:rsidR="00450E21" w:rsidRPr="00FC041B" w14:paraId="63807D27" w14:textId="77777777" w:rsidTr="005E03F6">
        <w:trPr>
          <w:trHeight w:val="20"/>
          <w:jc w:val="center"/>
        </w:trPr>
        <w:tc>
          <w:tcPr>
            <w:tcW w:w="1072" w:type="pct"/>
            <w:tcBorders>
              <w:top w:val="nil"/>
              <w:bottom w:val="nil"/>
              <w:right w:val="nil"/>
            </w:tcBorders>
            <w:tcMar>
              <w:left w:w="43" w:type="dxa"/>
              <w:right w:w="0" w:type="dxa"/>
            </w:tcMar>
          </w:tcPr>
          <w:p w14:paraId="541B0ADC" w14:textId="50A58D0D" w:rsidR="00450E21" w:rsidRPr="00FC041B" w:rsidRDefault="00450E21" w:rsidP="00250BBE">
            <w:pPr>
              <w:rPr>
                <w:sz w:val="18"/>
                <w:szCs w:val="18"/>
              </w:rPr>
            </w:pPr>
            <w:r w:rsidRPr="00FC041B">
              <w:rPr>
                <w:sz w:val="18"/>
                <w:szCs w:val="18"/>
              </w:rPr>
              <w:t xml:space="preserve">   </w:t>
            </w:r>
          </w:p>
        </w:tc>
        <w:tc>
          <w:tcPr>
            <w:tcW w:w="447" w:type="pct"/>
            <w:tcBorders>
              <w:top w:val="nil"/>
              <w:left w:val="nil"/>
              <w:bottom w:val="nil"/>
              <w:right w:val="nil"/>
            </w:tcBorders>
            <w:tcMar>
              <w:left w:w="14" w:type="dxa"/>
              <w:right w:w="14" w:type="dxa"/>
            </w:tcMar>
          </w:tcPr>
          <w:p w14:paraId="2C7C884B"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40856E14"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59DCBE05" w14:textId="223D6588" w:rsidR="00450E21" w:rsidRPr="00FC041B" w:rsidRDefault="00450E21" w:rsidP="00250BBE">
            <w:pPr>
              <w:jc w:val="center"/>
              <w:rPr>
                <w:sz w:val="18"/>
                <w:szCs w:val="18"/>
              </w:rPr>
            </w:pPr>
            <w:r w:rsidRPr="00FC041B">
              <w:rPr>
                <w:sz w:val="18"/>
                <w:szCs w:val="18"/>
              </w:rPr>
              <w:t>[2.391]</w:t>
            </w:r>
          </w:p>
        </w:tc>
        <w:tc>
          <w:tcPr>
            <w:tcW w:w="393" w:type="pct"/>
            <w:tcBorders>
              <w:top w:val="nil"/>
              <w:left w:val="nil"/>
              <w:bottom w:val="nil"/>
              <w:right w:val="nil"/>
            </w:tcBorders>
            <w:tcMar>
              <w:left w:w="14" w:type="dxa"/>
              <w:right w:w="14" w:type="dxa"/>
            </w:tcMar>
          </w:tcPr>
          <w:p w14:paraId="0472ADF8" w14:textId="77777777" w:rsidR="00450E21" w:rsidRPr="00FC041B" w:rsidRDefault="00450E21" w:rsidP="00250BBE">
            <w:pPr>
              <w:jc w:val="center"/>
              <w:rPr>
                <w:sz w:val="18"/>
                <w:szCs w:val="18"/>
              </w:rPr>
            </w:pPr>
          </w:p>
        </w:tc>
        <w:tc>
          <w:tcPr>
            <w:tcW w:w="393" w:type="pct"/>
            <w:tcBorders>
              <w:top w:val="nil"/>
              <w:left w:val="nil"/>
              <w:bottom w:val="nil"/>
              <w:right w:val="nil"/>
            </w:tcBorders>
            <w:tcMar>
              <w:left w:w="14" w:type="dxa"/>
              <w:right w:w="14" w:type="dxa"/>
            </w:tcMar>
          </w:tcPr>
          <w:p w14:paraId="3E88C901"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2093F0E6"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668D709C" w14:textId="77777777" w:rsidR="00450E21" w:rsidRPr="00FC041B" w:rsidRDefault="00450E21" w:rsidP="00250BBE">
            <w:pPr>
              <w:jc w:val="center"/>
              <w:rPr>
                <w:sz w:val="18"/>
                <w:szCs w:val="18"/>
              </w:rPr>
            </w:pPr>
          </w:p>
        </w:tc>
        <w:tc>
          <w:tcPr>
            <w:tcW w:w="461" w:type="pct"/>
            <w:tcBorders>
              <w:top w:val="nil"/>
              <w:left w:val="nil"/>
              <w:bottom w:val="nil"/>
              <w:right w:val="nil"/>
            </w:tcBorders>
            <w:tcMar>
              <w:left w:w="14" w:type="dxa"/>
              <w:right w:w="14" w:type="dxa"/>
            </w:tcMar>
          </w:tcPr>
          <w:p w14:paraId="5B25EE55" w14:textId="77777777" w:rsidR="00450E21" w:rsidRPr="00FC041B" w:rsidRDefault="00450E21" w:rsidP="00250BBE">
            <w:pPr>
              <w:jc w:val="center"/>
              <w:rPr>
                <w:sz w:val="18"/>
                <w:szCs w:val="18"/>
              </w:rPr>
            </w:pPr>
          </w:p>
        </w:tc>
        <w:tc>
          <w:tcPr>
            <w:tcW w:w="446" w:type="pct"/>
            <w:tcBorders>
              <w:top w:val="nil"/>
              <w:left w:val="nil"/>
              <w:bottom w:val="nil"/>
            </w:tcBorders>
            <w:tcMar>
              <w:left w:w="14" w:type="dxa"/>
              <w:right w:w="14" w:type="dxa"/>
            </w:tcMar>
          </w:tcPr>
          <w:p w14:paraId="59350EAA" w14:textId="77777777" w:rsidR="00450E21" w:rsidRPr="00FC041B" w:rsidRDefault="00450E21" w:rsidP="00250BBE">
            <w:pPr>
              <w:jc w:val="center"/>
              <w:rPr>
                <w:sz w:val="18"/>
                <w:szCs w:val="18"/>
              </w:rPr>
            </w:pPr>
          </w:p>
        </w:tc>
      </w:tr>
      <w:tr w:rsidR="00450E21" w:rsidRPr="00FC041B" w14:paraId="7561972B" w14:textId="77777777" w:rsidTr="005E03F6">
        <w:trPr>
          <w:trHeight w:val="20"/>
          <w:jc w:val="center"/>
        </w:trPr>
        <w:tc>
          <w:tcPr>
            <w:tcW w:w="1072" w:type="pct"/>
            <w:tcBorders>
              <w:top w:val="nil"/>
              <w:bottom w:val="nil"/>
              <w:right w:val="nil"/>
            </w:tcBorders>
            <w:tcMar>
              <w:left w:w="43" w:type="dxa"/>
              <w:right w:w="0" w:type="dxa"/>
            </w:tcMar>
          </w:tcPr>
          <w:p w14:paraId="5158E4C2" w14:textId="7A21178B" w:rsidR="00450E21" w:rsidRPr="00FC041B" w:rsidRDefault="00450E21" w:rsidP="00250BBE">
            <w:pPr>
              <w:rPr>
                <w:sz w:val="18"/>
                <w:szCs w:val="18"/>
              </w:rPr>
            </w:pPr>
            <w:r w:rsidRPr="00FC041B">
              <w:rPr>
                <w:sz w:val="18"/>
                <w:szCs w:val="18"/>
              </w:rPr>
              <w:t>Internal armed conflict</w:t>
            </w:r>
          </w:p>
        </w:tc>
        <w:tc>
          <w:tcPr>
            <w:tcW w:w="447" w:type="pct"/>
            <w:tcBorders>
              <w:top w:val="nil"/>
              <w:left w:val="nil"/>
              <w:bottom w:val="nil"/>
              <w:right w:val="nil"/>
            </w:tcBorders>
            <w:tcMar>
              <w:left w:w="14" w:type="dxa"/>
              <w:right w:w="14" w:type="dxa"/>
            </w:tcMar>
          </w:tcPr>
          <w:p w14:paraId="5A4CBE4B"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4D2D1897"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56152E6C" w14:textId="286CE547" w:rsidR="00450E21" w:rsidRPr="00FC041B" w:rsidRDefault="00450E21" w:rsidP="00250BBE">
            <w:pPr>
              <w:jc w:val="center"/>
              <w:rPr>
                <w:sz w:val="18"/>
                <w:szCs w:val="18"/>
              </w:rPr>
            </w:pPr>
            <w:r w:rsidRPr="00FC041B">
              <w:rPr>
                <w:sz w:val="18"/>
                <w:szCs w:val="18"/>
              </w:rPr>
              <w:t>-1.423***</w:t>
            </w:r>
          </w:p>
        </w:tc>
        <w:tc>
          <w:tcPr>
            <w:tcW w:w="393" w:type="pct"/>
            <w:tcBorders>
              <w:top w:val="nil"/>
              <w:left w:val="nil"/>
              <w:bottom w:val="nil"/>
              <w:right w:val="nil"/>
            </w:tcBorders>
            <w:tcMar>
              <w:left w:w="14" w:type="dxa"/>
              <w:right w:w="14" w:type="dxa"/>
            </w:tcMar>
          </w:tcPr>
          <w:p w14:paraId="05A2CFB6" w14:textId="77777777" w:rsidR="00450E21" w:rsidRPr="00FC041B" w:rsidRDefault="00450E21" w:rsidP="00250BBE">
            <w:pPr>
              <w:jc w:val="center"/>
              <w:rPr>
                <w:sz w:val="18"/>
                <w:szCs w:val="18"/>
              </w:rPr>
            </w:pPr>
          </w:p>
        </w:tc>
        <w:tc>
          <w:tcPr>
            <w:tcW w:w="393" w:type="pct"/>
            <w:tcBorders>
              <w:top w:val="nil"/>
              <w:left w:val="nil"/>
              <w:bottom w:val="nil"/>
              <w:right w:val="nil"/>
            </w:tcBorders>
            <w:tcMar>
              <w:left w:w="14" w:type="dxa"/>
              <w:right w:w="14" w:type="dxa"/>
            </w:tcMar>
          </w:tcPr>
          <w:p w14:paraId="520730DD"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78EA6D84"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54785BFC" w14:textId="77777777" w:rsidR="00450E21" w:rsidRPr="00FC041B" w:rsidRDefault="00450E21" w:rsidP="00250BBE">
            <w:pPr>
              <w:jc w:val="center"/>
              <w:rPr>
                <w:sz w:val="18"/>
                <w:szCs w:val="18"/>
              </w:rPr>
            </w:pPr>
          </w:p>
        </w:tc>
        <w:tc>
          <w:tcPr>
            <w:tcW w:w="461" w:type="pct"/>
            <w:tcBorders>
              <w:top w:val="nil"/>
              <w:left w:val="nil"/>
              <w:bottom w:val="nil"/>
              <w:right w:val="nil"/>
            </w:tcBorders>
            <w:tcMar>
              <w:left w:w="14" w:type="dxa"/>
              <w:right w:w="14" w:type="dxa"/>
            </w:tcMar>
          </w:tcPr>
          <w:p w14:paraId="286DB647" w14:textId="77777777" w:rsidR="00450E21" w:rsidRPr="00FC041B" w:rsidRDefault="00450E21" w:rsidP="00250BBE">
            <w:pPr>
              <w:jc w:val="center"/>
              <w:rPr>
                <w:sz w:val="18"/>
                <w:szCs w:val="18"/>
              </w:rPr>
            </w:pPr>
          </w:p>
        </w:tc>
        <w:tc>
          <w:tcPr>
            <w:tcW w:w="446" w:type="pct"/>
            <w:tcBorders>
              <w:top w:val="nil"/>
              <w:left w:val="nil"/>
              <w:bottom w:val="nil"/>
            </w:tcBorders>
            <w:tcMar>
              <w:left w:w="14" w:type="dxa"/>
              <w:right w:w="14" w:type="dxa"/>
            </w:tcMar>
          </w:tcPr>
          <w:p w14:paraId="13F69292" w14:textId="77777777" w:rsidR="00450E21" w:rsidRPr="00FC041B" w:rsidRDefault="00450E21" w:rsidP="00250BBE">
            <w:pPr>
              <w:jc w:val="center"/>
              <w:rPr>
                <w:sz w:val="18"/>
                <w:szCs w:val="18"/>
              </w:rPr>
            </w:pPr>
          </w:p>
        </w:tc>
      </w:tr>
      <w:tr w:rsidR="00450E21" w:rsidRPr="00FC041B" w14:paraId="6C49306F" w14:textId="77777777" w:rsidTr="005E03F6">
        <w:trPr>
          <w:trHeight w:val="20"/>
          <w:jc w:val="center"/>
        </w:trPr>
        <w:tc>
          <w:tcPr>
            <w:tcW w:w="1072" w:type="pct"/>
            <w:tcBorders>
              <w:top w:val="nil"/>
              <w:bottom w:val="nil"/>
              <w:right w:val="nil"/>
            </w:tcBorders>
            <w:tcMar>
              <w:left w:w="43" w:type="dxa"/>
              <w:right w:w="0" w:type="dxa"/>
            </w:tcMar>
          </w:tcPr>
          <w:p w14:paraId="14CCE3C6" w14:textId="77777777" w:rsidR="00450E21" w:rsidRPr="00FC041B" w:rsidRDefault="00450E21" w:rsidP="00250BBE">
            <w:pPr>
              <w:rPr>
                <w:sz w:val="18"/>
                <w:szCs w:val="18"/>
              </w:rPr>
            </w:pPr>
          </w:p>
        </w:tc>
        <w:tc>
          <w:tcPr>
            <w:tcW w:w="447" w:type="pct"/>
            <w:tcBorders>
              <w:top w:val="nil"/>
              <w:left w:val="nil"/>
              <w:bottom w:val="nil"/>
              <w:right w:val="nil"/>
            </w:tcBorders>
            <w:tcMar>
              <w:left w:w="14" w:type="dxa"/>
              <w:right w:w="14" w:type="dxa"/>
            </w:tcMar>
          </w:tcPr>
          <w:p w14:paraId="134AD0E7"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383CDEF6"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12424592" w14:textId="74A4AA95" w:rsidR="00450E21" w:rsidRPr="00FC041B" w:rsidRDefault="00450E21" w:rsidP="00250BBE">
            <w:pPr>
              <w:jc w:val="center"/>
              <w:rPr>
                <w:sz w:val="18"/>
                <w:szCs w:val="18"/>
              </w:rPr>
            </w:pPr>
            <w:r w:rsidRPr="00FC041B">
              <w:rPr>
                <w:sz w:val="18"/>
                <w:szCs w:val="18"/>
              </w:rPr>
              <w:t>[0.548]</w:t>
            </w:r>
          </w:p>
        </w:tc>
        <w:tc>
          <w:tcPr>
            <w:tcW w:w="393" w:type="pct"/>
            <w:tcBorders>
              <w:top w:val="nil"/>
              <w:left w:val="nil"/>
              <w:bottom w:val="nil"/>
              <w:right w:val="nil"/>
            </w:tcBorders>
            <w:tcMar>
              <w:left w:w="14" w:type="dxa"/>
              <w:right w:w="14" w:type="dxa"/>
            </w:tcMar>
          </w:tcPr>
          <w:p w14:paraId="1373A4B2" w14:textId="77777777" w:rsidR="00450E21" w:rsidRPr="00FC041B" w:rsidRDefault="00450E21" w:rsidP="00250BBE">
            <w:pPr>
              <w:jc w:val="center"/>
              <w:rPr>
                <w:sz w:val="18"/>
                <w:szCs w:val="18"/>
              </w:rPr>
            </w:pPr>
          </w:p>
        </w:tc>
        <w:tc>
          <w:tcPr>
            <w:tcW w:w="393" w:type="pct"/>
            <w:tcBorders>
              <w:top w:val="nil"/>
              <w:left w:val="nil"/>
              <w:bottom w:val="nil"/>
              <w:right w:val="nil"/>
            </w:tcBorders>
            <w:tcMar>
              <w:left w:w="14" w:type="dxa"/>
              <w:right w:w="14" w:type="dxa"/>
            </w:tcMar>
          </w:tcPr>
          <w:p w14:paraId="5681EC0C"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514968B7"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084324F4" w14:textId="77777777" w:rsidR="00450E21" w:rsidRPr="00FC041B" w:rsidRDefault="00450E21" w:rsidP="00250BBE">
            <w:pPr>
              <w:jc w:val="center"/>
              <w:rPr>
                <w:sz w:val="18"/>
                <w:szCs w:val="18"/>
              </w:rPr>
            </w:pPr>
          </w:p>
        </w:tc>
        <w:tc>
          <w:tcPr>
            <w:tcW w:w="461" w:type="pct"/>
            <w:tcBorders>
              <w:top w:val="nil"/>
              <w:left w:val="nil"/>
              <w:bottom w:val="nil"/>
              <w:right w:val="nil"/>
            </w:tcBorders>
            <w:tcMar>
              <w:left w:w="14" w:type="dxa"/>
              <w:right w:w="14" w:type="dxa"/>
            </w:tcMar>
          </w:tcPr>
          <w:p w14:paraId="12ED4A68" w14:textId="77777777" w:rsidR="00450E21" w:rsidRPr="00FC041B" w:rsidRDefault="00450E21" w:rsidP="00250BBE">
            <w:pPr>
              <w:jc w:val="center"/>
              <w:rPr>
                <w:sz w:val="18"/>
                <w:szCs w:val="18"/>
              </w:rPr>
            </w:pPr>
          </w:p>
        </w:tc>
        <w:tc>
          <w:tcPr>
            <w:tcW w:w="446" w:type="pct"/>
            <w:tcBorders>
              <w:top w:val="nil"/>
              <w:left w:val="nil"/>
              <w:bottom w:val="nil"/>
            </w:tcBorders>
            <w:tcMar>
              <w:left w:w="14" w:type="dxa"/>
              <w:right w:w="14" w:type="dxa"/>
            </w:tcMar>
          </w:tcPr>
          <w:p w14:paraId="344C403D" w14:textId="77777777" w:rsidR="00450E21" w:rsidRPr="00FC041B" w:rsidRDefault="00450E21" w:rsidP="00250BBE">
            <w:pPr>
              <w:jc w:val="center"/>
              <w:rPr>
                <w:sz w:val="18"/>
                <w:szCs w:val="18"/>
              </w:rPr>
            </w:pPr>
          </w:p>
        </w:tc>
      </w:tr>
      <w:tr w:rsidR="00450E21" w:rsidRPr="00FC041B" w14:paraId="357B11EC" w14:textId="77777777" w:rsidTr="005E03F6">
        <w:trPr>
          <w:trHeight w:val="20"/>
          <w:jc w:val="center"/>
        </w:trPr>
        <w:tc>
          <w:tcPr>
            <w:tcW w:w="1072" w:type="pct"/>
            <w:tcBorders>
              <w:top w:val="nil"/>
              <w:bottom w:val="nil"/>
              <w:right w:val="nil"/>
            </w:tcBorders>
            <w:tcMar>
              <w:left w:w="43" w:type="dxa"/>
              <w:right w:w="0" w:type="dxa"/>
            </w:tcMar>
          </w:tcPr>
          <w:p w14:paraId="0AF6B711" w14:textId="629117F2" w:rsidR="00450E21" w:rsidRPr="00FC041B" w:rsidRDefault="00450E21" w:rsidP="00250BBE">
            <w:pPr>
              <w:rPr>
                <w:sz w:val="18"/>
                <w:szCs w:val="18"/>
              </w:rPr>
            </w:pPr>
            <w:r w:rsidRPr="00FC041B">
              <w:rPr>
                <w:sz w:val="18"/>
                <w:szCs w:val="18"/>
              </w:rPr>
              <w:t>External armed conflict</w:t>
            </w:r>
          </w:p>
        </w:tc>
        <w:tc>
          <w:tcPr>
            <w:tcW w:w="447" w:type="pct"/>
            <w:tcBorders>
              <w:top w:val="nil"/>
              <w:left w:val="nil"/>
              <w:bottom w:val="nil"/>
              <w:right w:val="nil"/>
            </w:tcBorders>
            <w:tcMar>
              <w:left w:w="14" w:type="dxa"/>
              <w:right w:w="14" w:type="dxa"/>
            </w:tcMar>
          </w:tcPr>
          <w:p w14:paraId="35D9BE06"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7D5BC484"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448F0213" w14:textId="6C311581" w:rsidR="00450E21" w:rsidRPr="00FC041B" w:rsidRDefault="00450E21" w:rsidP="00250BBE">
            <w:pPr>
              <w:jc w:val="center"/>
              <w:rPr>
                <w:sz w:val="18"/>
                <w:szCs w:val="18"/>
              </w:rPr>
            </w:pPr>
            <w:r w:rsidRPr="00FC041B">
              <w:rPr>
                <w:sz w:val="18"/>
                <w:szCs w:val="18"/>
              </w:rPr>
              <w:t>-2.370***</w:t>
            </w:r>
          </w:p>
        </w:tc>
        <w:tc>
          <w:tcPr>
            <w:tcW w:w="393" w:type="pct"/>
            <w:tcBorders>
              <w:top w:val="nil"/>
              <w:left w:val="nil"/>
              <w:bottom w:val="nil"/>
              <w:right w:val="nil"/>
            </w:tcBorders>
            <w:tcMar>
              <w:left w:w="14" w:type="dxa"/>
              <w:right w:w="14" w:type="dxa"/>
            </w:tcMar>
          </w:tcPr>
          <w:p w14:paraId="3D4F7223" w14:textId="77777777" w:rsidR="00450E21" w:rsidRPr="00FC041B" w:rsidRDefault="00450E21" w:rsidP="00250BBE">
            <w:pPr>
              <w:jc w:val="center"/>
              <w:rPr>
                <w:sz w:val="18"/>
                <w:szCs w:val="18"/>
              </w:rPr>
            </w:pPr>
          </w:p>
        </w:tc>
        <w:tc>
          <w:tcPr>
            <w:tcW w:w="393" w:type="pct"/>
            <w:tcBorders>
              <w:top w:val="nil"/>
              <w:left w:val="nil"/>
              <w:bottom w:val="nil"/>
              <w:right w:val="nil"/>
            </w:tcBorders>
            <w:tcMar>
              <w:left w:w="14" w:type="dxa"/>
              <w:right w:w="14" w:type="dxa"/>
            </w:tcMar>
          </w:tcPr>
          <w:p w14:paraId="2BDA7D63"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7808FC2E"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0BBF59EA" w14:textId="77777777" w:rsidR="00450E21" w:rsidRPr="00FC041B" w:rsidRDefault="00450E21" w:rsidP="00250BBE">
            <w:pPr>
              <w:jc w:val="center"/>
              <w:rPr>
                <w:sz w:val="18"/>
                <w:szCs w:val="18"/>
              </w:rPr>
            </w:pPr>
          </w:p>
        </w:tc>
        <w:tc>
          <w:tcPr>
            <w:tcW w:w="461" w:type="pct"/>
            <w:tcBorders>
              <w:top w:val="nil"/>
              <w:left w:val="nil"/>
              <w:bottom w:val="nil"/>
              <w:right w:val="nil"/>
            </w:tcBorders>
            <w:tcMar>
              <w:left w:w="14" w:type="dxa"/>
              <w:right w:w="14" w:type="dxa"/>
            </w:tcMar>
          </w:tcPr>
          <w:p w14:paraId="46E91A62" w14:textId="77777777" w:rsidR="00450E21" w:rsidRPr="00FC041B" w:rsidRDefault="00450E21" w:rsidP="00250BBE">
            <w:pPr>
              <w:jc w:val="center"/>
              <w:rPr>
                <w:sz w:val="18"/>
                <w:szCs w:val="18"/>
              </w:rPr>
            </w:pPr>
          </w:p>
        </w:tc>
        <w:tc>
          <w:tcPr>
            <w:tcW w:w="446" w:type="pct"/>
            <w:tcBorders>
              <w:top w:val="nil"/>
              <w:left w:val="nil"/>
              <w:bottom w:val="nil"/>
            </w:tcBorders>
            <w:tcMar>
              <w:left w:w="14" w:type="dxa"/>
              <w:right w:w="14" w:type="dxa"/>
            </w:tcMar>
          </w:tcPr>
          <w:p w14:paraId="77A5FA2A" w14:textId="77777777" w:rsidR="00450E21" w:rsidRPr="00FC041B" w:rsidRDefault="00450E21" w:rsidP="00250BBE">
            <w:pPr>
              <w:jc w:val="center"/>
              <w:rPr>
                <w:sz w:val="18"/>
                <w:szCs w:val="18"/>
              </w:rPr>
            </w:pPr>
          </w:p>
        </w:tc>
      </w:tr>
      <w:tr w:rsidR="00450E21" w:rsidRPr="00FC041B" w14:paraId="7C46886C" w14:textId="77777777" w:rsidTr="005E03F6">
        <w:trPr>
          <w:trHeight w:val="20"/>
          <w:jc w:val="center"/>
        </w:trPr>
        <w:tc>
          <w:tcPr>
            <w:tcW w:w="1072" w:type="pct"/>
            <w:tcBorders>
              <w:top w:val="nil"/>
              <w:bottom w:val="nil"/>
              <w:right w:val="nil"/>
            </w:tcBorders>
            <w:tcMar>
              <w:left w:w="43" w:type="dxa"/>
              <w:right w:w="0" w:type="dxa"/>
            </w:tcMar>
          </w:tcPr>
          <w:p w14:paraId="41EBD840" w14:textId="77777777" w:rsidR="00450E21" w:rsidRPr="00FC041B" w:rsidRDefault="00450E21" w:rsidP="00250BBE">
            <w:pPr>
              <w:rPr>
                <w:sz w:val="18"/>
                <w:szCs w:val="18"/>
              </w:rPr>
            </w:pPr>
          </w:p>
        </w:tc>
        <w:tc>
          <w:tcPr>
            <w:tcW w:w="447" w:type="pct"/>
            <w:tcBorders>
              <w:top w:val="nil"/>
              <w:left w:val="nil"/>
              <w:bottom w:val="nil"/>
              <w:right w:val="nil"/>
            </w:tcBorders>
            <w:tcMar>
              <w:left w:w="14" w:type="dxa"/>
              <w:right w:w="14" w:type="dxa"/>
            </w:tcMar>
          </w:tcPr>
          <w:p w14:paraId="0FD3D576"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4CB0CAE9"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35652B94" w14:textId="3212EDF9" w:rsidR="00450E21" w:rsidRPr="00FC041B" w:rsidRDefault="00450E21" w:rsidP="00250BBE">
            <w:pPr>
              <w:jc w:val="center"/>
              <w:rPr>
                <w:sz w:val="18"/>
                <w:szCs w:val="18"/>
              </w:rPr>
            </w:pPr>
            <w:r w:rsidRPr="00FC041B">
              <w:rPr>
                <w:sz w:val="18"/>
                <w:szCs w:val="18"/>
              </w:rPr>
              <w:t>[0.834]</w:t>
            </w:r>
          </w:p>
        </w:tc>
        <w:tc>
          <w:tcPr>
            <w:tcW w:w="393" w:type="pct"/>
            <w:tcBorders>
              <w:top w:val="nil"/>
              <w:left w:val="nil"/>
              <w:bottom w:val="nil"/>
              <w:right w:val="nil"/>
            </w:tcBorders>
            <w:tcMar>
              <w:left w:w="14" w:type="dxa"/>
              <w:right w:w="14" w:type="dxa"/>
            </w:tcMar>
          </w:tcPr>
          <w:p w14:paraId="0545ABEE" w14:textId="77777777" w:rsidR="00450E21" w:rsidRPr="00FC041B" w:rsidRDefault="00450E21" w:rsidP="00250BBE">
            <w:pPr>
              <w:jc w:val="center"/>
              <w:rPr>
                <w:sz w:val="18"/>
                <w:szCs w:val="18"/>
              </w:rPr>
            </w:pPr>
          </w:p>
        </w:tc>
        <w:tc>
          <w:tcPr>
            <w:tcW w:w="393" w:type="pct"/>
            <w:tcBorders>
              <w:top w:val="nil"/>
              <w:left w:val="nil"/>
              <w:bottom w:val="nil"/>
              <w:right w:val="nil"/>
            </w:tcBorders>
            <w:tcMar>
              <w:left w:w="14" w:type="dxa"/>
              <w:right w:w="14" w:type="dxa"/>
            </w:tcMar>
          </w:tcPr>
          <w:p w14:paraId="5CE170CC"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4FB129CF" w14:textId="77777777" w:rsidR="00450E21" w:rsidRPr="00FC041B" w:rsidRDefault="00450E21" w:rsidP="00250BBE">
            <w:pPr>
              <w:jc w:val="center"/>
              <w:rPr>
                <w:sz w:val="18"/>
                <w:szCs w:val="18"/>
              </w:rPr>
            </w:pPr>
          </w:p>
        </w:tc>
        <w:tc>
          <w:tcPr>
            <w:tcW w:w="447" w:type="pct"/>
            <w:tcBorders>
              <w:top w:val="nil"/>
              <w:left w:val="nil"/>
              <w:bottom w:val="nil"/>
              <w:right w:val="nil"/>
            </w:tcBorders>
            <w:tcMar>
              <w:left w:w="14" w:type="dxa"/>
              <w:right w:w="14" w:type="dxa"/>
            </w:tcMar>
          </w:tcPr>
          <w:p w14:paraId="5A9DD306" w14:textId="77777777" w:rsidR="00450E21" w:rsidRPr="00FC041B" w:rsidRDefault="00450E21" w:rsidP="00250BBE">
            <w:pPr>
              <w:jc w:val="center"/>
              <w:rPr>
                <w:sz w:val="18"/>
                <w:szCs w:val="18"/>
              </w:rPr>
            </w:pPr>
          </w:p>
        </w:tc>
        <w:tc>
          <w:tcPr>
            <w:tcW w:w="461" w:type="pct"/>
            <w:tcBorders>
              <w:top w:val="nil"/>
              <w:left w:val="nil"/>
              <w:bottom w:val="nil"/>
              <w:right w:val="nil"/>
            </w:tcBorders>
            <w:tcMar>
              <w:left w:w="14" w:type="dxa"/>
              <w:right w:w="14" w:type="dxa"/>
            </w:tcMar>
          </w:tcPr>
          <w:p w14:paraId="73B56B70" w14:textId="77777777" w:rsidR="00450E21" w:rsidRPr="00FC041B" w:rsidRDefault="00450E21" w:rsidP="00250BBE">
            <w:pPr>
              <w:jc w:val="center"/>
              <w:rPr>
                <w:sz w:val="18"/>
                <w:szCs w:val="18"/>
              </w:rPr>
            </w:pPr>
          </w:p>
        </w:tc>
        <w:tc>
          <w:tcPr>
            <w:tcW w:w="446" w:type="pct"/>
            <w:tcBorders>
              <w:top w:val="nil"/>
              <w:left w:val="nil"/>
              <w:bottom w:val="nil"/>
            </w:tcBorders>
            <w:tcMar>
              <w:left w:w="14" w:type="dxa"/>
              <w:right w:w="14" w:type="dxa"/>
            </w:tcMar>
          </w:tcPr>
          <w:p w14:paraId="11E794DC" w14:textId="77777777" w:rsidR="00450E21" w:rsidRPr="00FC041B" w:rsidRDefault="00450E21" w:rsidP="00250BBE">
            <w:pPr>
              <w:jc w:val="center"/>
              <w:rPr>
                <w:sz w:val="18"/>
                <w:szCs w:val="18"/>
              </w:rPr>
            </w:pPr>
          </w:p>
        </w:tc>
      </w:tr>
      <w:tr w:rsidR="003359A5" w:rsidRPr="00FC041B" w14:paraId="327FA05D" w14:textId="77777777" w:rsidTr="005E03F6">
        <w:trPr>
          <w:trHeight w:val="20"/>
          <w:jc w:val="center"/>
        </w:trPr>
        <w:tc>
          <w:tcPr>
            <w:tcW w:w="1072" w:type="pct"/>
            <w:tcBorders>
              <w:top w:val="nil"/>
              <w:bottom w:val="nil"/>
              <w:right w:val="nil"/>
            </w:tcBorders>
            <w:tcMar>
              <w:left w:w="43" w:type="dxa"/>
              <w:right w:w="0" w:type="dxa"/>
            </w:tcMar>
          </w:tcPr>
          <w:p w14:paraId="534E2280" w14:textId="77777777" w:rsidR="003359A5" w:rsidRPr="00FC041B" w:rsidRDefault="003359A5" w:rsidP="00250BBE">
            <w:pPr>
              <w:rPr>
                <w:sz w:val="18"/>
                <w:szCs w:val="18"/>
              </w:rPr>
            </w:pPr>
            <w:r w:rsidRPr="00FC041B">
              <w:rPr>
                <w:sz w:val="18"/>
                <w:szCs w:val="18"/>
              </w:rPr>
              <w:t>Region FE</w:t>
            </w:r>
          </w:p>
        </w:tc>
        <w:tc>
          <w:tcPr>
            <w:tcW w:w="447" w:type="pct"/>
            <w:tcBorders>
              <w:top w:val="nil"/>
              <w:left w:val="nil"/>
              <w:bottom w:val="nil"/>
              <w:right w:val="nil"/>
            </w:tcBorders>
            <w:tcMar>
              <w:left w:w="14" w:type="dxa"/>
              <w:right w:w="14" w:type="dxa"/>
            </w:tcMar>
          </w:tcPr>
          <w:p w14:paraId="778E6076" w14:textId="77777777" w:rsidR="003359A5" w:rsidRPr="00FC041B" w:rsidRDefault="003359A5" w:rsidP="00250BBE">
            <w:pPr>
              <w:jc w:val="center"/>
              <w:rPr>
                <w:sz w:val="18"/>
                <w:szCs w:val="18"/>
              </w:rPr>
            </w:pPr>
          </w:p>
        </w:tc>
        <w:tc>
          <w:tcPr>
            <w:tcW w:w="447" w:type="pct"/>
            <w:tcBorders>
              <w:top w:val="nil"/>
              <w:left w:val="nil"/>
              <w:bottom w:val="nil"/>
              <w:right w:val="nil"/>
            </w:tcBorders>
            <w:tcMar>
              <w:left w:w="14" w:type="dxa"/>
              <w:right w:w="14" w:type="dxa"/>
            </w:tcMar>
          </w:tcPr>
          <w:p w14:paraId="2C179883" w14:textId="77777777" w:rsidR="003359A5" w:rsidRPr="00FC041B" w:rsidRDefault="003359A5" w:rsidP="00250BBE">
            <w:pPr>
              <w:jc w:val="center"/>
              <w:rPr>
                <w:sz w:val="18"/>
                <w:szCs w:val="18"/>
              </w:rPr>
            </w:pPr>
            <w:r w:rsidRPr="00FC041B">
              <w:rPr>
                <w:sz w:val="18"/>
                <w:szCs w:val="18"/>
              </w:rPr>
              <w:sym w:font="Wingdings" w:char="F0FC"/>
            </w:r>
          </w:p>
        </w:tc>
        <w:tc>
          <w:tcPr>
            <w:tcW w:w="447" w:type="pct"/>
            <w:tcBorders>
              <w:top w:val="nil"/>
              <w:left w:val="nil"/>
              <w:bottom w:val="nil"/>
              <w:right w:val="nil"/>
            </w:tcBorders>
            <w:tcMar>
              <w:left w:w="14" w:type="dxa"/>
              <w:right w:w="14" w:type="dxa"/>
            </w:tcMar>
          </w:tcPr>
          <w:p w14:paraId="2042A6FE" w14:textId="77777777" w:rsidR="003359A5" w:rsidRPr="00FC041B" w:rsidRDefault="003359A5" w:rsidP="00250BBE">
            <w:pPr>
              <w:jc w:val="center"/>
              <w:rPr>
                <w:sz w:val="18"/>
                <w:szCs w:val="18"/>
              </w:rPr>
            </w:pPr>
            <w:r w:rsidRPr="00FC041B">
              <w:rPr>
                <w:sz w:val="18"/>
                <w:szCs w:val="18"/>
              </w:rPr>
              <w:sym w:font="Wingdings" w:char="F0FC"/>
            </w:r>
          </w:p>
        </w:tc>
        <w:tc>
          <w:tcPr>
            <w:tcW w:w="393" w:type="pct"/>
            <w:tcBorders>
              <w:top w:val="nil"/>
              <w:left w:val="nil"/>
              <w:bottom w:val="nil"/>
              <w:right w:val="nil"/>
            </w:tcBorders>
            <w:tcMar>
              <w:left w:w="14" w:type="dxa"/>
              <w:right w:w="14" w:type="dxa"/>
            </w:tcMar>
          </w:tcPr>
          <w:p w14:paraId="380D2A1A" w14:textId="77777777" w:rsidR="003359A5" w:rsidRPr="00FC041B" w:rsidRDefault="003359A5" w:rsidP="00250BBE">
            <w:pPr>
              <w:jc w:val="center"/>
              <w:rPr>
                <w:sz w:val="18"/>
                <w:szCs w:val="18"/>
              </w:rPr>
            </w:pPr>
            <w:r w:rsidRPr="00FC041B">
              <w:rPr>
                <w:sz w:val="18"/>
                <w:szCs w:val="18"/>
              </w:rPr>
              <w:sym w:font="Wingdings" w:char="F0FC"/>
            </w:r>
          </w:p>
        </w:tc>
        <w:tc>
          <w:tcPr>
            <w:tcW w:w="393" w:type="pct"/>
            <w:tcBorders>
              <w:top w:val="nil"/>
              <w:left w:val="nil"/>
              <w:bottom w:val="nil"/>
              <w:right w:val="nil"/>
            </w:tcBorders>
            <w:tcMar>
              <w:left w:w="14" w:type="dxa"/>
              <w:right w:w="14" w:type="dxa"/>
            </w:tcMar>
          </w:tcPr>
          <w:p w14:paraId="6C14FA63" w14:textId="77777777" w:rsidR="003359A5" w:rsidRPr="00FC041B" w:rsidRDefault="003359A5" w:rsidP="00250BBE">
            <w:pPr>
              <w:jc w:val="center"/>
              <w:rPr>
                <w:sz w:val="18"/>
                <w:szCs w:val="18"/>
              </w:rPr>
            </w:pPr>
            <w:r w:rsidRPr="00FC041B">
              <w:rPr>
                <w:sz w:val="18"/>
                <w:szCs w:val="18"/>
              </w:rPr>
              <w:sym w:font="Wingdings" w:char="F0FC"/>
            </w:r>
          </w:p>
        </w:tc>
        <w:tc>
          <w:tcPr>
            <w:tcW w:w="447" w:type="pct"/>
            <w:tcBorders>
              <w:top w:val="nil"/>
              <w:left w:val="nil"/>
              <w:bottom w:val="nil"/>
              <w:right w:val="nil"/>
            </w:tcBorders>
            <w:tcMar>
              <w:left w:w="14" w:type="dxa"/>
              <w:right w:w="14" w:type="dxa"/>
            </w:tcMar>
          </w:tcPr>
          <w:p w14:paraId="7BD6AB16" w14:textId="77777777" w:rsidR="003359A5" w:rsidRPr="00FC041B" w:rsidRDefault="003359A5" w:rsidP="00250BBE">
            <w:pPr>
              <w:jc w:val="center"/>
              <w:rPr>
                <w:sz w:val="18"/>
                <w:szCs w:val="18"/>
              </w:rPr>
            </w:pPr>
            <w:r w:rsidRPr="00FC041B">
              <w:rPr>
                <w:sz w:val="18"/>
                <w:szCs w:val="18"/>
              </w:rPr>
              <w:sym w:font="Wingdings" w:char="F0FC"/>
            </w:r>
          </w:p>
        </w:tc>
        <w:tc>
          <w:tcPr>
            <w:tcW w:w="447" w:type="pct"/>
            <w:tcBorders>
              <w:top w:val="nil"/>
              <w:left w:val="nil"/>
              <w:bottom w:val="nil"/>
              <w:right w:val="nil"/>
            </w:tcBorders>
            <w:tcMar>
              <w:left w:w="14" w:type="dxa"/>
              <w:right w:w="14" w:type="dxa"/>
            </w:tcMar>
          </w:tcPr>
          <w:p w14:paraId="756E6665" w14:textId="77777777" w:rsidR="003359A5" w:rsidRPr="00FC041B" w:rsidRDefault="003359A5" w:rsidP="00250BBE">
            <w:pPr>
              <w:jc w:val="center"/>
              <w:rPr>
                <w:sz w:val="18"/>
                <w:szCs w:val="18"/>
              </w:rPr>
            </w:pPr>
            <w:r w:rsidRPr="00FC041B">
              <w:rPr>
                <w:sz w:val="18"/>
                <w:szCs w:val="18"/>
              </w:rPr>
              <w:sym w:font="Wingdings" w:char="F0FC"/>
            </w:r>
          </w:p>
        </w:tc>
        <w:tc>
          <w:tcPr>
            <w:tcW w:w="461" w:type="pct"/>
            <w:tcBorders>
              <w:top w:val="nil"/>
              <w:left w:val="nil"/>
              <w:bottom w:val="nil"/>
              <w:right w:val="nil"/>
            </w:tcBorders>
            <w:tcMar>
              <w:left w:w="14" w:type="dxa"/>
              <w:right w:w="14" w:type="dxa"/>
            </w:tcMar>
          </w:tcPr>
          <w:p w14:paraId="275B3731" w14:textId="77777777" w:rsidR="003359A5" w:rsidRPr="00FC041B" w:rsidRDefault="003359A5" w:rsidP="00250BBE">
            <w:pPr>
              <w:jc w:val="center"/>
              <w:rPr>
                <w:sz w:val="18"/>
                <w:szCs w:val="18"/>
              </w:rPr>
            </w:pPr>
            <w:r w:rsidRPr="00FC041B">
              <w:rPr>
                <w:sz w:val="18"/>
                <w:szCs w:val="18"/>
              </w:rPr>
              <w:sym w:font="Wingdings" w:char="F0FC"/>
            </w:r>
          </w:p>
        </w:tc>
        <w:tc>
          <w:tcPr>
            <w:tcW w:w="446" w:type="pct"/>
            <w:tcBorders>
              <w:top w:val="nil"/>
              <w:left w:val="nil"/>
              <w:bottom w:val="nil"/>
            </w:tcBorders>
            <w:tcMar>
              <w:left w:w="14" w:type="dxa"/>
              <w:right w:w="14" w:type="dxa"/>
            </w:tcMar>
          </w:tcPr>
          <w:p w14:paraId="71610812" w14:textId="77777777" w:rsidR="003359A5" w:rsidRPr="00FC041B" w:rsidRDefault="003359A5" w:rsidP="00250BBE">
            <w:pPr>
              <w:jc w:val="center"/>
              <w:rPr>
                <w:sz w:val="18"/>
                <w:szCs w:val="18"/>
              </w:rPr>
            </w:pPr>
            <w:r w:rsidRPr="00FC041B">
              <w:rPr>
                <w:sz w:val="18"/>
                <w:szCs w:val="18"/>
              </w:rPr>
              <w:sym w:font="Wingdings" w:char="F0FC"/>
            </w:r>
          </w:p>
        </w:tc>
      </w:tr>
      <w:tr w:rsidR="003359A5" w:rsidRPr="00FC041B" w14:paraId="546C36AE" w14:textId="77777777" w:rsidTr="005E03F6">
        <w:trPr>
          <w:trHeight w:val="20"/>
          <w:jc w:val="center"/>
        </w:trPr>
        <w:tc>
          <w:tcPr>
            <w:tcW w:w="1072" w:type="pct"/>
            <w:tcBorders>
              <w:top w:val="nil"/>
              <w:bottom w:val="nil"/>
              <w:right w:val="nil"/>
            </w:tcBorders>
            <w:tcMar>
              <w:left w:w="43" w:type="dxa"/>
              <w:right w:w="0" w:type="dxa"/>
            </w:tcMar>
          </w:tcPr>
          <w:p w14:paraId="6537D325" w14:textId="77777777" w:rsidR="003359A5" w:rsidRPr="00FC041B" w:rsidRDefault="003359A5" w:rsidP="00250BBE">
            <w:pPr>
              <w:rPr>
                <w:sz w:val="18"/>
                <w:szCs w:val="18"/>
              </w:rPr>
            </w:pPr>
            <w:r w:rsidRPr="00FC041B">
              <w:rPr>
                <w:sz w:val="18"/>
                <w:szCs w:val="18"/>
              </w:rPr>
              <w:t>Year FE</w:t>
            </w:r>
          </w:p>
        </w:tc>
        <w:tc>
          <w:tcPr>
            <w:tcW w:w="447" w:type="pct"/>
            <w:tcBorders>
              <w:top w:val="nil"/>
              <w:left w:val="nil"/>
              <w:bottom w:val="nil"/>
              <w:right w:val="nil"/>
            </w:tcBorders>
            <w:tcMar>
              <w:left w:w="14" w:type="dxa"/>
              <w:right w:w="14" w:type="dxa"/>
            </w:tcMar>
          </w:tcPr>
          <w:p w14:paraId="29AC1799" w14:textId="77777777" w:rsidR="003359A5" w:rsidRPr="00FC041B" w:rsidRDefault="003359A5" w:rsidP="00250BBE">
            <w:pPr>
              <w:jc w:val="center"/>
              <w:rPr>
                <w:sz w:val="18"/>
                <w:szCs w:val="18"/>
              </w:rPr>
            </w:pPr>
          </w:p>
        </w:tc>
        <w:tc>
          <w:tcPr>
            <w:tcW w:w="447" w:type="pct"/>
            <w:tcBorders>
              <w:top w:val="nil"/>
              <w:left w:val="nil"/>
              <w:bottom w:val="nil"/>
              <w:right w:val="nil"/>
            </w:tcBorders>
            <w:tcMar>
              <w:left w:w="14" w:type="dxa"/>
              <w:right w:w="14" w:type="dxa"/>
            </w:tcMar>
          </w:tcPr>
          <w:p w14:paraId="4A12044D" w14:textId="77777777" w:rsidR="003359A5" w:rsidRPr="00FC041B" w:rsidRDefault="003359A5" w:rsidP="00250BBE">
            <w:pPr>
              <w:jc w:val="center"/>
              <w:rPr>
                <w:sz w:val="18"/>
                <w:szCs w:val="18"/>
              </w:rPr>
            </w:pPr>
            <w:r w:rsidRPr="00FC041B">
              <w:rPr>
                <w:sz w:val="18"/>
                <w:szCs w:val="18"/>
              </w:rPr>
              <w:sym w:font="Wingdings" w:char="F0FC"/>
            </w:r>
          </w:p>
        </w:tc>
        <w:tc>
          <w:tcPr>
            <w:tcW w:w="447" w:type="pct"/>
            <w:tcBorders>
              <w:top w:val="nil"/>
              <w:left w:val="nil"/>
              <w:bottom w:val="nil"/>
              <w:right w:val="nil"/>
            </w:tcBorders>
            <w:tcMar>
              <w:left w:w="14" w:type="dxa"/>
              <w:right w:w="14" w:type="dxa"/>
            </w:tcMar>
          </w:tcPr>
          <w:p w14:paraId="303BCEE6" w14:textId="77777777" w:rsidR="003359A5" w:rsidRPr="00FC041B" w:rsidRDefault="003359A5" w:rsidP="00250BBE">
            <w:pPr>
              <w:jc w:val="center"/>
              <w:rPr>
                <w:sz w:val="18"/>
                <w:szCs w:val="18"/>
              </w:rPr>
            </w:pPr>
            <w:r w:rsidRPr="00FC041B">
              <w:rPr>
                <w:sz w:val="18"/>
                <w:szCs w:val="18"/>
              </w:rPr>
              <w:sym w:font="Wingdings" w:char="F0FC"/>
            </w:r>
          </w:p>
        </w:tc>
        <w:tc>
          <w:tcPr>
            <w:tcW w:w="393" w:type="pct"/>
            <w:tcBorders>
              <w:top w:val="nil"/>
              <w:left w:val="nil"/>
              <w:bottom w:val="nil"/>
              <w:right w:val="nil"/>
            </w:tcBorders>
            <w:tcMar>
              <w:left w:w="14" w:type="dxa"/>
              <w:right w:w="14" w:type="dxa"/>
            </w:tcMar>
          </w:tcPr>
          <w:p w14:paraId="017D07A1" w14:textId="77777777" w:rsidR="003359A5" w:rsidRPr="00FC041B" w:rsidRDefault="003359A5" w:rsidP="00250BBE">
            <w:pPr>
              <w:jc w:val="center"/>
              <w:rPr>
                <w:sz w:val="18"/>
                <w:szCs w:val="18"/>
              </w:rPr>
            </w:pPr>
            <w:r w:rsidRPr="00FC041B">
              <w:rPr>
                <w:sz w:val="18"/>
                <w:szCs w:val="18"/>
              </w:rPr>
              <w:sym w:font="Wingdings" w:char="F0FC"/>
            </w:r>
          </w:p>
        </w:tc>
        <w:tc>
          <w:tcPr>
            <w:tcW w:w="393" w:type="pct"/>
            <w:tcBorders>
              <w:top w:val="nil"/>
              <w:left w:val="nil"/>
              <w:bottom w:val="nil"/>
              <w:right w:val="nil"/>
            </w:tcBorders>
            <w:tcMar>
              <w:left w:w="14" w:type="dxa"/>
              <w:right w:w="14" w:type="dxa"/>
            </w:tcMar>
          </w:tcPr>
          <w:p w14:paraId="349A5633" w14:textId="77777777" w:rsidR="003359A5" w:rsidRPr="00FC041B" w:rsidRDefault="003359A5" w:rsidP="00250BBE">
            <w:pPr>
              <w:jc w:val="center"/>
              <w:rPr>
                <w:sz w:val="18"/>
                <w:szCs w:val="18"/>
              </w:rPr>
            </w:pPr>
            <w:r w:rsidRPr="00FC041B">
              <w:rPr>
                <w:sz w:val="18"/>
                <w:szCs w:val="18"/>
              </w:rPr>
              <w:sym w:font="Wingdings" w:char="F0FC"/>
            </w:r>
          </w:p>
        </w:tc>
        <w:tc>
          <w:tcPr>
            <w:tcW w:w="447" w:type="pct"/>
            <w:tcBorders>
              <w:top w:val="nil"/>
              <w:left w:val="nil"/>
              <w:bottom w:val="nil"/>
              <w:right w:val="nil"/>
            </w:tcBorders>
            <w:tcMar>
              <w:left w:w="14" w:type="dxa"/>
              <w:right w:w="14" w:type="dxa"/>
            </w:tcMar>
          </w:tcPr>
          <w:p w14:paraId="1FE9AA89" w14:textId="77777777" w:rsidR="003359A5" w:rsidRPr="00FC041B" w:rsidRDefault="003359A5" w:rsidP="00250BBE">
            <w:pPr>
              <w:jc w:val="center"/>
              <w:rPr>
                <w:sz w:val="18"/>
                <w:szCs w:val="18"/>
              </w:rPr>
            </w:pPr>
          </w:p>
        </w:tc>
        <w:tc>
          <w:tcPr>
            <w:tcW w:w="447" w:type="pct"/>
            <w:tcBorders>
              <w:top w:val="nil"/>
              <w:left w:val="nil"/>
              <w:bottom w:val="nil"/>
              <w:right w:val="nil"/>
            </w:tcBorders>
            <w:tcMar>
              <w:left w:w="14" w:type="dxa"/>
              <w:right w:w="14" w:type="dxa"/>
            </w:tcMar>
          </w:tcPr>
          <w:p w14:paraId="62401E19" w14:textId="77777777" w:rsidR="003359A5" w:rsidRPr="00FC041B" w:rsidRDefault="003359A5" w:rsidP="00250BBE">
            <w:pPr>
              <w:jc w:val="center"/>
              <w:rPr>
                <w:sz w:val="18"/>
                <w:szCs w:val="18"/>
              </w:rPr>
            </w:pPr>
            <w:r w:rsidRPr="00FC041B">
              <w:rPr>
                <w:sz w:val="18"/>
                <w:szCs w:val="18"/>
              </w:rPr>
              <w:sym w:font="Wingdings" w:char="F0FC"/>
            </w:r>
          </w:p>
        </w:tc>
        <w:tc>
          <w:tcPr>
            <w:tcW w:w="461" w:type="pct"/>
            <w:tcBorders>
              <w:top w:val="nil"/>
              <w:left w:val="nil"/>
              <w:bottom w:val="nil"/>
              <w:right w:val="nil"/>
            </w:tcBorders>
            <w:tcMar>
              <w:left w:w="14" w:type="dxa"/>
              <w:right w:w="14" w:type="dxa"/>
            </w:tcMar>
          </w:tcPr>
          <w:p w14:paraId="50CFA2D9" w14:textId="77777777" w:rsidR="003359A5" w:rsidRPr="00FC041B" w:rsidRDefault="003359A5" w:rsidP="00250BBE">
            <w:pPr>
              <w:jc w:val="center"/>
              <w:rPr>
                <w:sz w:val="18"/>
                <w:szCs w:val="18"/>
              </w:rPr>
            </w:pPr>
            <w:r w:rsidRPr="00FC041B">
              <w:rPr>
                <w:sz w:val="18"/>
                <w:szCs w:val="18"/>
              </w:rPr>
              <w:sym w:font="Wingdings" w:char="F0FC"/>
            </w:r>
          </w:p>
        </w:tc>
        <w:tc>
          <w:tcPr>
            <w:tcW w:w="446" w:type="pct"/>
            <w:tcBorders>
              <w:top w:val="nil"/>
              <w:left w:val="nil"/>
              <w:bottom w:val="nil"/>
            </w:tcBorders>
            <w:tcMar>
              <w:left w:w="14" w:type="dxa"/>
              <w:right w:w="14" w:type="dxa"/>
            </w:tcMar>
          </w:tcPr>
          <w:p w14:paraId="48A7476F" w14:textId="77777777" w:rsidR="003359A5" w:rsidRPr="00FC041B" w:rsidRDefault="003359A5" w:rsidP="00250BBE">
            <w:pPr>
              <w:jc w:val="center"/>
              <w:rPr>
                <w:sz w:val="18"/>
                <w:szCs w:val="18"/>
              </w:rPr>
            </w:pPr>
            <w:r w:rsidRPr="00FC041B">
              <w:rPr>
                <w:sz w:val="18"/>
                <w:szCs w:val="18"/>
              </w:rPr>
              <w:sym w:font="Wingdings" w:char="F0FC"/>
            </w:r>
          </w:p>
        </w:tc>
      </w:tr>
      <w:tr w:rsidR="00450E21" w:rsidRPr="00FC041B" w14:paraId="4F082283" w14:textId="77777777" w:rsidTr="005E03F6">
        <w:trPr>
          <w:trHeight w:val="20"/>
          <w:jc w:val="center"/>
        </w:trPr>
        <w:tc>
          <w:tcPr>
            <w:tcW w:w="1072" w:type="pct"/>
            <w:tcBorders>
              <w:top w:val="nil"/>
              <w:bottom w:val="nil"/>
              <w:right w:val="nil"/>
            </w:tcBorders>
            <w:tcMar>
              <w:left w:w="43" w:type="dxa"/>
              <w:right w:w="0" w:type="dxa"/>
            </w:tcMar>
          </w:tcPr>
          <w:p w14:paraId="567A8461" w14:textId="77777777" w:rsidR="00450E21" w:rsidRPr="00FC041B" w:rsidRDefault="00450E21" w:rsidP="00250BBE">
            <w:pPr>
              <w:rPr>
                <w:sz w:val="18"/>
                <w:szCs w:val="18"/>
              </w:rPr>
            </w:pPr>
            <w:r w:rsidRPr="00FC041B">
              <w:rPr>
                <w:sz w:val="18"/>
                <w:szCs w:val="18"/>
              </w:rPr>
              <w:t>Observations</w:t>
            </w:r>
          </w:p>
        </w:tc>
        <w:tc>
          <w:tcPr>
            <w:tcW w:w="447" w:type="pct"/>
            <w:tcBorders>
              <w:top w:val="nil"/>
              <w:left w:val="nil"/>
              <w:bottom w:val="nil"/>
              <w:right w:val="nil"/>
            </w:tcBorders>
            <w:tcMar>
              <w:left w:w="14" w:type="dxa"/>
              <w:right w:w="14" w:type="dxa"/>
            </w:tcMar>
          </w:tcPr>
          <w:p w14:paraId="35356EE8" w14:textId="4B20F929" w:rsidR="00450E21" w:rsidRPr="00FC041B" w:rsidRDefault="00450E21" w:rsidP="00250BBE">
            <w:pPr>
              <w:jc w:val="center"/>
              <w:rPr>
                <w:sz w:val="18"/>
                <w:szCs w:val="18"/>
              </w:rPr>
            </w:pPr>
            <w:r w:rsidRPr="00FC041B">
              <w:rPr>
                <w:sz w:val="18"/>
                <w:szCs w:val="18"/>
              </w:rPr>
              <w:t>6265</w:t>
            </w:r>
          </w:p>
        </w:tc>
        <w:tc>
          <w:tcPr>
            <w:tcW w:w="447" w:type="pct"/>
            <w:tcBorders>
              <w:top w:val="nil"/>
              <w:left w:val="nil"/>
              <w:bottom w:val="nil"/>
              <w:right w:val="nil"/>
            </w:tcBorders>
            <w:tcMar>
              <w:left w:w="14" w:type="dxa"/>
              <w:right w:w="14" w:type="dxa"/>
            </w:tcMar>
          </w:tcPr>
          <w:p w14:paraId="5DEC82CF" w14:textId="126D6541" w:rsidR="00450E21" w:rsidRPr="00FC041B" w:rsidRDefault="00450E21" w:rsidP="00250BBE">
            <w:pPr>
              <w:jc w:val="center"/>
              <w:rPr>
                <w:sz w:val="18"/>
                <w:szCs w:val="18"/>
              </w:rPr>
            </w:pPr>
            <w:r w:rsidRPr="00FC041B">
              <w:rPr>
                <w:sz w:val="18"/>
                <w:szCs w:val="18"/>
              </w:rPr>
              <w:t>5982</w:t>
            </w:r>
          </w:p>
        </w:tc>
        <w:tc>
          <w:tcPr>
            <w:tcW w:w="447" w:type="pct"/>
            <w:tcBorders>
              <w:top w:val="nil"/>
              <w:left w:val="nil"/>
              <w:bottom w:val="nil"/>
              <w:right w:val="nil"/>
            </w:tcBorders>
            <w:tcMar>
              <w:left w:w="14" w:type="dxa"/>
              <w:right w:w="14" w:type="dxa"/>
            </w:tcMar>
          </w:tcPr>
          <w:p w14:paraId="556338CF" w14:textId="609779D0" w:rsidR="00450E21" w:rsidRPr="00FC041B" w:rsidRDefault="00450E21" w:rsidP="00250BBE">
            <w:pPr>
              <w:jc w:val="center"/>
              <w:rPr>
                <w:sz w:val="18"/>
                <w:szCs w:val="18"/>
              </w:rPr>
            </w:pPr>
            <w:r w:rsidRPr="00FC041B">
              <w:rPr>
                <w:sz w:val="18"/>
                <w:szCs w:val="18"/>
              </w:rPr>
              <w:t>4230</w:t>
            </w:r>
          </w:p>
        </w:tc>
        <w:tc>
          <w:tcPr>
            <w:tcW w:w="393" w:type="pct"/>
            <w:tcBorders>
              <w:top w:val="nil"/>
              <w:left w:val="nil"/>
              <w:bottom w:val="nil"/>
              <w:right w:val="nil"/>
            </w:tcBorders>
            <w:tcMar>
              <w:left w:w="14" w:type="dxa"/>
              <w:right w:w="14" w:type="dxa"/>
            </w:tcMar>
          </w:tcPr>
          <w:p w14:paraId="5A872F78" w14:textId="7A5696D2" w:rsidR="00450E21" w:rsidRPr="00FC041B" w:rsidRDefault="00450E21" w:rsidP="00250BBE">
            <w:pPr>
              <w:jc w:val="center"/>
              <w:rPr>
                <w:sz w:val="18"/>
                <w:szCs w:val="18"/>
              </w:rPr>
            </w:pPr>
            <w:r w:rsidRPr="00FC041B">
              <w:rPr>
                <w:sz w:val="18"/>
                <w:szCs w:val="18"/>
              </w:rPr>
              <w:t>4702</w:t>
            </w:r>
          </w:p>
        </w:tc>
        <w:tc>
          <w:tcPr>
            <w:tcW w:w="393" w:type="pct"/>
            <w:tcBorders>
              <w:top w:val="nil"/>
              <w:left w:val="nil"/>
              <w:bottom w:val="nil"/>
              <w:right w:val="nil"/>
            </w:tcBorders>
            <w:tcMar>
              <w:left w:w="14" w:type="dxa"/>
              <w:right w:w="14" w:type="dxa"/>
            </w:tcMar>
          </w:tcPr>
          <w:p w14:paraId="0F34F95F" w14:textId="7869962C" w:rsidR="00450E21" w:rsidRPr="00FC041B" w:rsidRDefault="00450E21" w:rsidP="00250BBE">
            <w:pPr>
              <w:jc w:val="center"/>
              <w:rPr>
                <w:sz w:val="18"/>
                <w:szCs w:val="18"/>
              </w:rPr>
            </w:pPr>
            <w:r w:rsidRPr="00FC041B">
              <w:rPr>
                <w:sz w:val="18"/>
                <w:szCs w:val="18"/>
              </w:rPr>
              <w:t>4493</w:t>
            </w:r>
          </w:p>
        </w:tc>
        <w:tc>
          <w:tcPr>
            <w:tcW w:w="447" w:type="pct"/>
            <w:tcBorders>
              <w:top w:val="nil"/>
              <w:left w:val="nil"/>
              <w:bottom w:val="nil"/>
              <w:right w:val="nil"/>
            </w:tcBorders>
            <w:tcMar>
              <w:left w:w="14" w:type="dxa"/>
              <w:right w:w="14" w:type="dxa"/>
            </w:tcMar>
          </w:tcPr>
          <w:p w14:paraId="7E4F5EC4" w14:textId="177D528D" w:rsidR="00450E21" w:rsidRPr="00FC041B" w:rsidRDefault="00450E21" w:rsidP="00250BBE">
            <w:pPr>
              <w:jc w:val="center"/>
              <w:rPr>
                <w:sz w:val="18"/>
                <w:szCs w:val="18"/>
              </w:rPr>
            </w:pPr>
            <w:r w:rsidRPr="00FC041B">
              <w:rPr>
                <w:sz w:val="18"/>
                <w:szCs w:val="18"/>
              </w:rPr>
              <w:t>72</w:t>
            </w:r>
          </w:p>
        </w:tc>
        <w:tc>
          <w:tcPr>
            <w:tcW w:w="447" w:type="pct"/>
            <w:tcBorders>
              <w:top w:val="nil"/>
              <w:left w:val="nil"/>
              <w:bottom w:val="nil"/>
              <w:right w:val="nil"/>
            </w:tcBorders>
            <w:tcMar>
              <w:left w:w="14" w:type="dxa"/>
              <w:right w:w="14" w:type="dxa"/>
            </w:tcMar>
          </w:tcPr>
          <w:p w14:paraId="45F37A51" w14:textId="429D9ECD" w:rsidR="00450E21" w:rsidRPr="00FC041B" w:rsidRDefault="00450E21" w:rsidP="00250BBE">
            <w:pPr>
              <w:jc w:val="center"/>
              <w:rPr>
                <w:sz w:val="18"/>
                <w:szCs w:val="18"/>
              </w:rPr>
            </w:pPr>
            <w:r w:rsidRPr="00FC041B">
              <w:rPr>
                <w:sz w:val="18"/>
                <w:szCs w:val="18"/>
              </w:rPr>
              <w:t>18165</w:t>
            </w:r>
          </w:p>
        </w:tc>
        <w:tc>
          <w:tcPr>
            <w:tcW w:w="461" w:type="pct"/>
            <w:tcBorders>
              <w:top w:val="nil"/>
              <w:left w:val="nil"/>
              <w:bottom w:val="nil"/>
              <w:right w:val="nil"/>
            </w:tcBorders>
            <w:tcMar>
              <w:left w:w="14" w:type="dxa"/>
              <w:right w:w="14" w:type="dxa"/>
            </w:tcMar>
          </w:tcPr>
          <w:p w14:paraId="28A84BAC" w14:textId="00C8F22D" w:rsidR="00450E21" w:rsidRPr="00FC041B" w:rsidRDefault="00450E21" w:rsidP="00250BBE">
            <w:pPr>
              <w:jc w:val="center"/>
              <w:rPr>
                <w:sz w:val="18"/>
                <w:szCs w:val="18"/>
              </w:rPr>
            </w:pPr>
            <w:r w:rsidRPr="00FC041B">
              <w:rPr>
                <w:sz w:val="18"/>
                <w:szCs w:val="18"/>
              </w:rPr>
              <w:t>5226</w:t>
            </w:r>
          </w:p>
        </w:tc>
        <w:tc>
          <w:tcPr>
            <w:tcW w:w="446" w:type="pct"/>
            <w:tcBorders>
              <w:top w:val="nil"/>
              <w:left w:val="nil"/>
              <w:bottom w:val="nil"/>
            </w:tcBorders>
            <w:tcMar>
              <w:left w:w="14" w:type="dxa"/>
              <w:right w:w="14" w:type="dxa"/>
            </w:tcMar>
          </w:tcPr>
          <w:p w14:paraId="5B6BBB95" w14:textId="59EB6567" w:rsidR="00450E21" w:rsidRPr="00FC041B" w:rsidRDefault="00450E21" w:rsidP="00250BBE">
            <w:pPr>
              <w:jc w:val="center"/>
              <w:rPr>
                <w:sz w:val="18"/>
                <w:szCs w:val="18"/>
              </w:rPr>
            </w:pPr>
            <w:r w:rsidRPr="00FC041B">
              <w:rPr>
                <w:sz w:val="18"/>
                <w:szCs w:val="18"/>
              </w:rPr>
              <w:t>4151</w:t>
            </w:r>
          </w:p>
        </w:tc>
      </w:tr>
      <w:tr w:rsidR="00A45A8A" w:rsidRPr="00FC041B" w14:paraId="5079ECAC" w14:textId="77777777" w:rsidTr="005E03F6">
        <w:trPr>
          <w:trHeight w:val="20"/>
          <w:jc w:val="center"/>
        </w:trPr>
        <w:tc>
          <w:tcPr>
            <w:tcW w:w="1072" w:type="pct"/>
            <w:tcBorders>
              <w:top w:val="nil"/>
              <w:bottom w:val="nil"/>
              <w:right w:val="nil"/>
            </w:tcBorders>
            <w:tcMar>
              <w:left w:w="43" w:type="dxa"/>
              <w:right w:w="0" w:type="dxa"/>
            </w:tcMar>
          </w:tcPr>
          <w:p w14:paraId="0620DE33" w14:textId="77777777" w:rsidR="00A45A8A" w:rsidRPr="00FC041B" w:rsidRDefault="00A45A8A" w:rsidP="00250BBE">
            <w:pPr>
              <w:rPr>
                <w:sz w:val="18"/>
                <w:szCs w:val="18"/>
              </w:rPr>
            </w:pPr>
            <w:r w:rsidRPr="00FC041B">
              <w:rPr>
                <w:sz w:val="18"/>
                <w:szCs w:val="18"/>
              </w:rPr>
              <w:t>Countries</w:t>
            </w:r>
          </w:p>
        </w:tc>
        <w:tc>
          <w:tcPr>
            <w:tcW w:w="447" w:type="pct"/>
            <w:tcBorders>
              <w:top w:val="nil"/>
              <w:left w:val="nil"/>
              <w:bottom w:val="nil"/>
              <w:right w:val="nil"/>
            </w:tcBorders>
            <w:tcMar>
              <w:left w:w="14" w:type="dxa"/>
              <w:right w:w="14" w:type="dxa"/>
            </w:tcMar>
          </w:tcPr>
          <w:p w14:paraId="35F8FF81" w14:textId="3BE6E8FF" w:rsidR="00A45A8A" w:rsidRPr="00FC041B" w:rsidRDefault="00A45A8A" w:rsidP="00250BBE">
            <w:pPr>
              <w:jc w:val="center"/>
              <w:rPr>
                <w:sz w:val="18"/>
                <w:szCs w:val="18"/>
              </w:rPr>
            </w:pPr>
            <w:r w:rsidRPr="00FC041B">
              <w:rPr>
                <w:sz w:val="18"/>
                <w:szCs w:val="18"/>
              </w:rPr>
              <w:t>159</w:t>
            </w:r>
          </w:p>
        </w:tc>
        <w:tc>
          <w:tcPr>
            <w:tcW w:w="447" w:type="pct"/>
            <w:tcBorders>
              <w:top w:val="nil"/>
              <w:left w:val="nil"/>
              <w:bottom w:val="nil"/>
              <w:right w:val="nil"/>
            </w:tcBorders>
            <w:tcMar>
              <w:left w:w="14" w:type="dxa"/>
              <w:right w:w="14" w:type="dxa"/>
            </w:tcMar>
          </w:tcPr>
          <w:p w14:paraId="2C6EBB73" w14:textId="2A4F959D" w:rsidR="00A45A8A" w:rsidRPr="00FC041B" w:rsidRDefault="00A45A8A" w:rsidP="00250BBE">
            <w:pPr>
              <w:jc w:val="center"/>
              <w:rPr>
                <w:sz w:val="18"/>
                <w:szCs w:val="18"/>
              </w:rPr>
            </w:pPr>
            <w:r w:rsidRPr="00FC041B">
              <w:rPr>
                <w:sz w:val="18"/>
                <w:szCs w:val="18"/>
              </w:rPr>
              <w:t>152</w:t>
            </w:r>
          </w:p>
        </w:tc>
        <w:tc>
          <w:tcPr>
            <w:tcW w:w="447" w:type="pct"/>
            <w:tcBorders>
              <w:top w:val="nil"/>
              <w:left w:val="nil"/>
              <w:bottom w:val="nil"/>
              <w:right w:val="nil"/>
            </w:tcBorders>
            <w:tcMar>
              <w:left w:w="14" w:type="dxa"/>
              <w:right w:w="14" w:type="dxa"/>
            </w:tcMar>
          </w:tcPr>
          <w:p w14:paraId="2F19FE79" w14:textId="021C804F" w:rsidR="00A45A8A" w:rsidRPr="00FC041B" w:rsidRDefault="00A45A8A" w:rsidP="00250BBE">
            <w:pPr>
              <w:jc w:val="center"/>
              <w:rPr>
                <w:sz w:val="18"/>
                <w:szCs w:val="18"/>
              </w:rPr>
            </w:pPr>
            <w:r w:rsidRPr="00FC041B">
              <w:rPr>
                <w:sz w:val="18"/>
                <w:szCs w:val="18"/>
              </w:rPr>
              <w:t>92</w:t>
            </w:r>
          </w:p>
        </w:tc>
        <w:tc>
          <w:tcPr>
            <w:tcW w:w="393" w:type="pct"/>
            <w:tcBorders>
              <w:top w:val="nil"/>
              <w:left w:val="nil"/>
              <w:bottom w:val="nil"/>
              <w:right w:val="nil"/>
            </w:tcBorders>
            <w:tcMar>
              <w:left w:w="14" w:type="dxa"/>
              <w:right w:w="14" w:type="dxa"/>
            </w:tcMar>
          </w:tcPr>
          <w:p w14:paraId="13443DAE" w14:textId="4B852492" w:rsidR="00A45A8A" w:rsidRPr="00FC041B" w:rsidRDefault="00A45A8A" w:rsidP="00250BBE">
            <w:pPr>
              <w:jc w:val="center"/>
              <w:rPr>
                <w:sz w:val="18"/>
                <w:szCs w:val="18"/>
              </w:rPr>
            </w:pPr>
            <w:r w:rsidRPr="00FC041B">
              <w:rPr>
                <w:sz w:val="18"/>
                <w:szCs w:val="18"/>
              </w:rPr>
              <w:t>123</w:t>
            </w:r>
          </w:p>
        </w:tc>
        <w:tc>
          <w:tcPr>
            <w:tcW w:w="393" w:type="pct"/>
            <w:tcBorders>
              <w:top w:val="nil"/>
              <w:left w:val="nil"/>
              <w:bottom w:val="nil"/>
              <w:right w:val="nil"/>
            </w:tcBorders>
            <w:tcMar>
              <w:left w:w="14" w:type="dxa"/>
              <w:right w:w="14" w:type="dxa"/>
            </w:tcMar>
          </w:tcPr>
          <w:p w14:paraId="3BFEE7E5" w14:textId="13E9A3DE" w:rsidR="00A45A8A" w:rsidRPr="00FC041B" w:rsidRDefault="00A45A8A" w:rsidP="00250BBE">
            <w:pPr>
              <w:jc w:val="center"/>
              <w:rPr>
                <w:sz w:val="18"/>
                <w:szCs w:val="18"/>
              </w:rPr>
            </w:pPr>
            <w:r w:rsidRPr="00FC041B">
              <w:rPr>
                <w:sz w:val="18"/>
                <w:szCs w:val="18"/>
              </w:rPr>
              <w:t>78</w:t>
            </w:r>
          </w:p>
        </w:tc>
        <w:tc>
          <w:tcPr>
            <w:tcW w:w="447" w:type="pct"/>
            <w:tcBorders>
              <w:top w:val="nil"/>
              <w:left w:val="nil"/>
              <w:bottom w:val="nil"/>
              <w:right w:val="nil"/>
            </w:tcBorders>
            <w:tcMar>
              <w:left w:w="14" w:type="dxa"/>
              <w:right w:w="14" w:type="dxa"/>
            </w:tcMar>
          </w:tcPr>
          <w:p w14:paraId="3D13120F" w14:textId="0AFAC930" w:rsidR="00A45A8A" w:rsidRPr="00FC041B" w:rsidRDefault="00A45A8A" w:rsidP="00250BBE">
            <w:pPr>
              <w:jc w:val="center"/>
              <w:rPr>
                <w:sz w:val="18"/>
                <w:szCs w:val="18"/>
              </w:rPr>
            </w:pPr>
            <w:r w:rsidRPr="00FC041B">
              <w:rPr>
                <w:sz w:val="18"/>
                <w:szCs w:val="18"/>
              </w:rPr>
              <w:t>72</w:t>
            </w:r>
          </w:p>
        </w:tc>
        <w:tc>
          <w:tcPr>
            <w:tcW w:w="447" w:type="pct"/>
            <w:tcBorders>
              <w:top w:val="nil"/>
              <w:left w:val="nil"/>
              <w:bottom w:val="nil"/>
              <w:right w:val="nil"/>
            </w:tcBorders>
            <w:tcMar>
              <w:left w:w="14" w:type="dxa"/>
              <w:right w:w="14" w:type="dxa"/>
            </w:tcMar>
          </w:tcPr>
          <w:p w14:paraId="1FA8A96F" w14:textId="22046261" w:rsidR="00A45A8A" w:rsidRPr="00FC041B" w:rsidRDefault="00A45A8A" w:rsidP="00250BBE">
            <w:pPr>
              <w:jc w:val="center"/>
              <w:rPr>
                <w:sz w:val="18"/>
                <w:szCs w:val="18"/>
              </w:rPr>
            </w:pPr>
            <w:r w:rsidRPr="00FC041B">
              <w:rPr>
                <w:sz w:val="18"/>
                <w:szCs w:val="18"/>
              </w:rPr>
              <w:t>201</w:t>
            </w:r>
          </w:p>
        </w:tc>
        <w:tc>
          <w:tcPr>
            <w:tcW w:w="461" w:type="pct"/>
            <w:tcBorders>
              <w:top w:val="nil"/>
              <w:left w:val="nil"/>
              <w:bottom w:val="nil"/>
              <w:right w:val="nil"/>
            </w:tcBorders>
            <w:tcMar>
              <w:left w:w="14" w:type="dxa"/>
              <w:right w:w="14" w:type="dxa"/>
            </w:tcMar>
          </w:tcPr>
          <w:p w14:paraId="2478D4F4" w14:textId="121B757D" w:rsidR="00A45A8A" w:rsidRPr="00FC041B" w:rsidRDefault="00A45A8A" w:rsidP="00250BBE">
            <w:pPr>
              <w:jc w:val="center"/>
              <w:rPr>
                <w:sz w:val="18"/>
                <w:szCs w:val="18"/>
              </w:rPr>
            </w:pPr>
            <w:r w:rsidRPr="00FC041B">
              <w:rPr>
                <w:sz w:val="18"/>
                <w:szCs w:val="18"/>
              </w:rPr>
              <w:t>148</w:t>
            </w:r>
          </w:p>
        </w:tc>
        <w:tc>
          <w:tcPr>
            <w:tcW w:w="446" w:type="pct"/>
            <w:tcBorders>
              <w:top w:val="nil"/>
              <w:left w:val="nil"/>
              <w:bottom w:val="nil"/>
            </w:tcBorders>
            <w:tcMar>
              <w:left w:w="14" w:type="dxa"/>
              <w:right w:w="14" w:type="dxa"/>
            </w:tcMar>
          </w:tcPr>
          <w:p w14:paraId="4A8E4F02" w14:textId="671D11CD" w:rsidR="00A45A8A" w:rsidRPr="00FC041B" w:rsidRDefault="00A45A8A" w:rsidP="00250BBE">
            <w:pPr>
              <w:jc w:val="center"/>
              <w:rPr>
                <w:sz w:val="18"/>
                <w:szCs w:val="18"/>
              </w:rPr>
            </w:pPr>
            <w:r w:rsidRPr="00FC041B">
              <w:rPr>
                <w:sz w:val="18"/>
                <w:szCs w:val="18"/>
              </w:rPr>
              <w:t>111</w:t>
            </w:r>
          </w:p>
        </w:tc>
      </w:tr>
      <w:tr w:rsidR="00A45A8A" w:rsidRPr="00FC041B" w14:paraId="28C628EB" w14:textId="77777777" w:rsidTr="005E03F6">
        <w:trPr>
          <w:trHeight w:val="20"/>
          <w:jc w:val="center"/>
        </w:trPr>
        <w:tc>
          <w:tcPr>
            <w:tcW w:w="1072" w:type="pct"/>
            <w:tcBorders>
              <w:top w:val="nil"/>
              <w:bottom w:val="nil"/>
              <w:right w:val="nil"/>
            </w:tcBorders>
            <w:tcMar>
              <w:left w:w="43" w:type="dxa"/>
              <w:right w:w="0" w:type="dxa"/>
            </w:tcMar>
          </w:tcPr>
          <w:p w14:paraId="7079605E" w14:textId="77777777" w:rsidR="00A45A8A" w:rsidRPr="00FC041B" w:rsidRDefault="00A45A8A" w:rsidP="00250BBE">
            <w:pPr>
              <w:rPr>
                <w:sz w:val="18"/>
                <w:szCs w:val="18"/>
              </w:rPr>
            </w:pPr>
            <w:r w:rsidRPr="00FC041B">
              <w:rPr>
                <w:sz w:val="18"/>
                <w:szCs w:val="18"/>
              </w:rPr>
              <w:t>Years</w:t>
            </w:r>
          </w:p>
        </w:tc>
        <w:tc>
          <w:tcPr>
            <w:tcW w:w="447" w:type="pct"/>
            <w:tcBorders>
              <w:top w:val="nil"/>
              <w:left w:val="nil"/>
              <w:bottom w:val="nil"/>
              <w:right w:val="nil"/>
            </w:tcBorders>
            <w:tcMar>
              <w:left w:w="14" w:type="dxa"/>
              <w:right w:w="14" w:type="dxa"/>
            </w:tcMar>
          </w:tcPr>
          <w:p w14:paraId="7B72E6D6" w14:textId="13723270" w:rsidR="00A45A8A" w:rsidRPr="00FC041B" w:rsidRDefault="00A45A8A" w:rsidP="00250BBE">
            <w:pPr>
              <w:jc w:val="center"/>
              <w:rPr>
                <w:sz w:val="18"/>
                <w:szCs w:val="18"/>
              </w:rPr>
            </w:pPr>
            <w:r w:rsidRPr="00FC041B">
              <w:rPr>
                <w:sz w:val="18"/>
                <w:szCs w:val="18"/>
              </w:rPr>
              <w:t>103</w:t>
            </w:r>
          </w:p>
        </w:tc>
        <w:tc>
          <w:tcPr>
            <w:tcW w:w="447" w:type="pct"/>
            <w:tcBorders>
              <w:top w:val="nil"/>
              <w:left w:val="nil"/>
              <w:bottom w:val="nil"/>
              <w:right w:val="nil"/>
            </w:tcBorders>
            <w:tcMar>
              <w:left w:w="14" w:type="dxa"/>
              <w:right w:w="14" w:type="dxa"/>
            </w:tcMar>
          </w:tcPr>
          <w:p w14:paraId="020EA724" w14:textId="398D4ADC" w:rsidR="00A45A8A" w:rsidRPr="00FC041B" w:rsidRDefault="00A45A8A" w:rsidP="00250BBE">
            <w:pPr>
              <w:jc w:val="center"/>
              <w:rPr>
                <w:sz w:val="18"/>
                <w:szCs w:val="18"/>
              </w:rPr>
            </w:pPr>
            <w:r w:rsidRPr="00FC041B">
              <w:rPr>
                <w:sz w:val="18"/>
                <w:szCs w:val="18"/>
              </w:rPr>
              <w:t>103</w:t>
            </w:r>
          </w:p>
        </w:tc>
        <w:tc>
          <w:tcPr>
            <w:tcW w:w="447" w:type="pct"/>
            <w:tcBorders>
              <w:top w:val="nil"/>
              <w:left w:val="nil"/>
              <w:bottom w:val="nil"/>
              <w:right w:val="nil"/>
            </w:tcBorders>
            <w:tcMar>
              <w:left w:w="14" w:type="dxa"/>
              <w:right w:w="14" w:type="dxa"/>
            </w:tcMar>
          </w:tcPr>
          <w:p w14:paraId="072ECC40" w14:textId="79A5FCB4" w:rsidR="00A45A8A" w:rsidRPr="00FC041B" w:rsidRDefault="00A45A8A" w:rsidP="00250BBE">
            <w:pPr>
              <w:jc w:val="center"/>
              <w:rPr>
                <w:sz w:val="18"/>
                <w:szCs w:val="18"/>
              </w:rPr>
            </w:pPr>
            <w:r w:rsidRPr="00FC041B">
              <w:rPr>
                <w:sz w:val="18"/>
                <w:szCs w:val="18"/>
              </w:rPr>
              <w:t>102</w:t>
            </w:r>
          </w:p>
        </w:tc>
        <w:tc>
          <w:tcPr>
            <w:tcW w:w="393" w:type="pct"/>
            <w:tcBorders>
              <w:top w:val="nil"/>
              <w:left w:val="nil"/>
              <w:bottom w:val="nil"/>
              <w:right w:val="nil"/>
            </w:tcBorders>
            <w:tcMar>
              <w:left w:w="14" w:type="dxa"/>
              <w:right w:w="14" w:type="dxa"/>
            </w:tcMar>
          </w:tcPr>
          <w:p w14:paraId="295E6143" w14:textId="793A72C2" w:rsidR="00A45A8A" w:rsidRPr="00FC041B" w:rsidRDefault="00A45A8A" w:rsidP="00250BBE">
            <w:pPr>
              <w:jc w:val="center"/>
              <w:rPr>
                <w:sz w:val="18"/>
                <w:szCs w:val="18"/>
              </w:rPr>
            </w:pPr>
            <w:r w:rsidRPr="00FC041B">
              <w:rPr>
                <w:sz w:val="18"/>
                <w:szCs w:val="18"/>
              </w:rPr>
              <w:t>103</w:t>
            </w:r>
          </w:p>
        </w:tc>
        <w:tc>
          <w:tcPr>
            <w:tcW w:w="393" w:type="pct"/>
            <w:tcBorders>
              <w:top w:val="nil"/>
              <w:left w:val="nil"/>
              <w:bottom w:val="nil"/>
              <w:right w:val="nil"/>
            </w:tcBorders>
            <w:tcMar>
              <w:left w:w="14" w:type="dxa"/>
              <w:right w:w="14" w:type="dxa"/>
            </w:tcMar>
          </w:tcPr>
          <w:p w14:paraId="24C5FFAE" w14:textId="1826939F" w:rsidR="00A45A8A" w:rsidRPr="00FC041B" w:rsidRDefault="00A45A8A" w:rsidP="00250BBE">
            <w:pPr>
              <w:jc w:val="center"/>
              <w:rPr>
                <w:sz w:val="18"/>
                <w:szCs w:val="18"/>
              </w:rPr>
            </w:pPr>
            <w:r w:rsidRPr="00FC041B">
              <w:rPr>
                <w:sz w:val="18"/>
                <w:szCs w:val="18"/>
              </w:rPr>
              <w:t>101</w:t>
            </w:r>
          </w:p>
        </w:tc>
        <w:tc>
          <w:tcPr>
            <w:tcW w:w="447" w:type="pct"/>
            <w:tcBorders>
              <w:top w:val="nil"/>
              <w:left w:val="nil"/>
              <w:bottom w:val="nil"/>
              <w:right w:val="nil"/>
            </w:tcBorders>
            <w:tcMar>
              <w:left w:w="14" w:type="dxa"/>
              <w:right w:w="14" w:type="dxa"/>
            </w:tcMar>
          </w:tcPr>
          <w:p w14:paraId="5AEE7137" w14:textId="00F90E8D" w:rsidR="00A45A8A" w:rsidRPr="00FC041B" w:rsidRDefault="00A45A8A" w:rsidP="00250BBE">
            <w:pPr>
              <w:jc w:val="center"/>
              <w:rPr>
                <w:sz w:val="18"/>
                <w:szCs w:val="18"/>
              </w:rPr>
            </w:pPr>
            <w:r w:rsidRPr="00FC041B">
              <w:rPr>
                <w:sz w:val="18"/>
                <w:szCs w:val="18"/>
              </w:rPr>
              <w:t>1</w:t>
            </w:r>
          </w:p>
        </w:tc>
        <w:tc>
          <w:tcPr>
            <w:tcW w:w="447" w:type="pct"/>
            <w:tcBorders>
              <w:top w:val="nil"/>
              <w:left w:val="nil"/>
              <w:bottom w:val="nil"/>
              <w:right w:val="nil"/>
            </w:tcBorders>
            <w:tcMar>
              <w:left w:w="14" w:type="dxa"/>
              <w:right w:w="14" w:type="dxa"/>
            </w:tcMar>
          </w:tcPr>
          <w:p w14:paraId="087A399E" w14:textId="1232F68A" w:rsidR="00A45A8A" w:rsidRPr="00FC041B" w:rsidRDefault="00A45A8A" w:rsidP="00250BBE">
            <w:pPr>
              <w:jc w:val="center"/>
              <w:rPr>
                <w:sz w:val="18"/>
                <w:szCs w:val="18"/>
              </w:rPr>
            </w:pPr>
            <w:r w:rsidRPr="00FC041B">
              <w:rPr>
                <w:sz w:val="18"/>
                <w:szCs w:val="18"/>
              </w:rPr>
              <w:t>114</w:t>
            </w:r>
          </w:p>
        </w:tc>
        <w:tc>
          <w:tcPr>
            <w:tcW w:w="461" w:type="pct"/>
            <w:tcBorders>
              <w:top w:val="nil"/>
              <w:left w:val="nil"/>
              <w:bottom w:val="nil"/>
              <w:right w:val="nil"/>
            </w:tcBorders>
            <w:tcMar>
              <w:left w:w="14" w:type="dxa"/>
              <w:right w:w="14" w:type="dxa"/>
            </w:tcMar>
          </w:tcPr>
          <w:p w14:paraId="54010A1C" w14:textId="5D825E65" w:rsidR="00A45A8A" w:rsidRPr="00FC041B" w:rsidRDefault="00A45A8A" w:rsidP="00250BBE">
            <w:pPr>
              <w:jc w:val="center"/>
              <w:rPr>
                <w:sz w:val="18"/>
                <w:szCs w:val="18"/>
              </w:rPr>
            </w:pPr>
            <w:r w:rsidRPr="00FC041B">
              <w:rPr>
                <w:sz w:val="18"/>
                <w:szCs w:val="18"/>
              </w:rPr>
              <w:t>103</w:t>
            </w:r>
          </w:p>
        </w:tc>
        <w:tc>
          <w:tcPr>
            <w:tcW w:w="446" w:type="pct"/>
            <w:tcBorders>
              <w:top w:val="nil"/>
              <w:left w:val="nil"/>
              <w:bottom w:val="nil"/>
            </w:tcBorders>
            <w:tcMar>
              <w:left w:w="14" w:type="dxa"/>
              <w:right w:w="14" w:type="dxa"/>
            </w:tcMar>
          </w:tcPr>
          <w:p w14:paraId="46EDB85A" w14:textId="6B60EB73" w:rsidR="00A45A8A" w:rsidRPr="00FC041B" w:rsidRDefault="00A45A8A" w:rsidP="00250BBE">
            <w:pPr>
              <w:jc w:val="center"/>
              <w:rPr>
                <w:sz w:val="18"/>
                <w:szCs w:val="18"/>
              </w:rPr>
            </w:pPr>
            <w:r w:rsidRPr="00FC041B">
              <w:rPr>
                <w:sz w:val="18"/>
                <w:szCs w:val="18"/>
              </w:rPr>
              <w:t>103</w:t>
            </w:r>
          </w:p>
        </w:tc>
      </w:tr>
      <w:tr w:rsidR="00A45A8A" w:rsidRPr="00FC041B" w14:paraId="764FE58E" w14:textId="77777777" w:rsidTr="005E03F6">
        <w:trPr>
          <w:trHeight w:val="20"/>
          <w:jc w:val="center"/>
        </w:trPr>
        <w:tc>
          <w:tcPr>
            <w:tcW w:w="1072" w:type="pct"/>
            <w:tcBorders>
              <w:top w:val="nil"/>
              <w:bottom w:val="single" w:sz="18" w:space="0" w:color="auto"/>
              <w:right w:val="nil"/>
            </w:tcBorders>
            <w:tcMar>
              <w:left w:w="43" w:type="dxa"/>
              <w:right w:w="0" w:type="dxa"/>
            </w:tcMar>
          </w:tcPr>
          <w:p w14:paraId="551C7924" w14:textId="77777777" w:rsidR="00A45A8A" w:rsidRPr="00FC041B" w:rsidRDefault="00A45A8A" w:rsidP="00250BBE">
            <w:pPr>
              <w:rPr>
                <w:sz w:val="18"/>
                <w:szCs w:val="18"/>
              </w:rPr>
            </w:pPr>
            <w:r w:rsidRPr="00FC041B">
              <w:rPr>
                <w:sz w:val="18"/>
                <w:szCs w:val="18"/>
              </w:rPr>
              <w:t>R2 (pseudo)</w:t>
            </w:r>
          </w:p>
        </w:tc>
        <w:tc>
          <w:tcPr>
            <w:tcW w:w="447" w:type="pct"/>
            <w:tcBorders>
              <w:top w:val="nil"/>
              <w:left w:val="nil"/>
              <w:bottom w:val="single" w:sz="18" w:space="0" w:color="auto"/>
              <w:right w:val="nil"/>
            </w:tcBorders>
            <w:tcMar>
              <w:left w:w="14" w:type="dxa"/>
              <w:right w:w="14" w:type="dxa"/>
            </w:tcMar>
          </w:tcPr>
          <w:p w14:paraId="406035A4" w14:textId="335474E9" w:rsidR="00A45A8A" w:rsidRPr="00FC041B" w:rsidRDefault="00A45A8A" w:rsidP="00250BBE">
            <w:pPr>
              <w:jc w:val="center"/>
              <w:rPr>
                <w:sz w:val="18"/>
                <w:szCs w:val="18"/>
              </w:rPr>
            </w:pPr>
            <w:r w:rsidRPr="00FC041B">
              <w:rPr>
                <w:sz w:val="18"/>
                <w:szCs w:val="18"/>
              </w:rPr>
              <w:t>0.0671</w:t>
            </w:r>
          </w:p>
        </w:tc>
        <w:tc>
          <w:tcPr>
            <w:tcW w:w="447" w:type="pct"/>
            <w:tcBorders>
              <w:top w:val="nil"/>
              <w:left w:val="nil"/>
              <w:bottom w:val="single" w:sz="18" w:space="0" w:color="auto"/>
              <w:right w:val="nil"/>
            </w:tcBorders>
            <w:tcMar>
              <w:left w:w="14" w:type="dxa"/>
              <w:right w:w="14" w:type="dxa"/>
            </w:tcMar>
          </w:tcPr>
          <w:p w14:paraId="45F6AD12" w14:textId="44739B01" w:rsidR="00A45A8A" w:rsidRPr="00FC041B" w:rsidRDefault="00A45A8A" w:rsidP="00250BBE">
            <w:pPr>
              <w:jc w:val="center"/>
              <w:rPr>
                <w:sz w:val="18"/>
                <w:szCs w:val="18"/>
              </w:rPr>
            </w:pPr>
            <w:r w:rsidRPr="00FC041B">
              <w:rPr>
                <w:sz w:val="18"/>
                <w:szCs w:val="18"/>
              </w:rPr>
              <w:t>0.345</w:t>
            </w:r>
          </w:p>
        </w:tc>
        <w:tc>
          <w:tcPr>
            <w:tcW w:w="447" w:type="pct"/>
            <w:tcBorders>
              <w:top w:val="nil"/>
              <w:left w:val="nil"/>
              <w:bottom w:val="single" w:sz="18" w:space="0" w:color="auto"/>
              <w:right w:val="nil"/>
            </w:tcBorders>
            <w:tcMar>
              <w:left w:w="14" w:type="dxa"/>
              <w:right w:w="14" w:type="dxa"/>
            </w:tcMar>
          </w:tcPr>
          <w:p w14:paraId="235A52DF" w14:textId="1B1DE2C3" w:rsidR="00A45A8A" w:rsidRPr="00FC041B" w:rsidRDefault="00A45A8A" w:rsidP="00250BBE">
            <w:pPr>
              <w:jc w:val="center"/>
              <w:rPr>
                <w:sz w:val="18"/>
                <w:szCs w:val="18"/>
              </w:rPr>
            </w:pPr>
            <w:r w:rsidRPr="00FC041B">
              <w:rPr>
                <w:sz w:val="18"/>
                <w:szCs w:val="18"/>
              </w:rPr>
              <w:t>0.474</w:t>
            </w:r>
          </w:p>
        </w:tc>
        <w:tc>
          <w:tcPr>
            <w:tcW w:w="393" w:type="pct"/>
            <w:tcBorders>
              <w:top w:val="nil"/>
              <w:left w:val="nil"/>
              <w:bottom w:val="single" w:sz="18" w:space="0" w:color="auto"/>
              <w:right w:val="nil"/>
            </w:tcBorders>
            <w:tcMar>
              <w:left w:w="14" w:type="dxa"/>
              <w:right w:w="14" w:type="dxa"/>
            </w:tcMar>
          </w:tcPr>
          <w:p w14:paraId="5B2A0BDA" w14:textId="2CB46BB1" w:rsidR="00A45A8A" w:rsidRPr="00FC041B" w:rsidRDefault="00A45A8A" w:rsidP="00250BBE">
            <w:pPr>
              <w:jc w:val="center"/>
              <w:rPr>
                <w:sz w:val="18"/>
                <w:szCs w:val="18"/>
              </w:rPr>
            </w:pPr>
            <w:r w:rsidRPr="00FC041B">
              <w:rPr>
                <w:sz w:val="18"/>
                <w:szCs w:val="18"/>
              </w:rPr>
              <w:t>0.365</w:t>
            </w:r>
          </w:p>
        </w:tc>
        <w:tc>
          <w:tcPr>
            <w:tcW w:w="393" w:type="pct"/>
            <w:tcBorders>
              <w:top w:val="nil"/>
              <w:left w:val="nil"/>
              <w:bottom w:val="single" w:sz="18" w:space="0" w:color="auto"/>
              <w:right w:val="nil"/>
            </w:tcBorders>
            <w:tcMar>
              <w:left w:w="14" w:type="dxa"/>
              <w:right w:w="14" w:type="dxa"/>
            </w:tcMar>
          </w:tcPr>
          <w:p w14:paraId="7715980A" w14:textId="6FA957E1" w:rsidR="00A45A8A" w:rsidRPr="00FC041B" w:rsidRDefault="00A45A8A" w:rsidP="00250BBE">
            <w:pPr>
              <w:jc w:val="center"/>
              <w:rPr>
                <w:sz w:val="18"/>
                <w:szCs w:val="18"/>
              </w:rPr>
            </w:pPr>
            <w:r w:rsidRPr="00FC041B">
              <w:rPr>
                <w:sz w:val="18"/>
                <w:szCs w:val="18"/>
              </w:rPr>
              <w:t>0.384</w:t>
            </w:r>
          </w:p>
        </w:tc>
        <w:tc>
          <w:tcPr>
            <w:tcW w:w="447" w:type="pct"/>
            <w:tcBorders>
              <w:top w:val="nil"/>
              <w:left w:val="nil"/>
              <w:bottom w:val="single" w:sz="18" w:space="0" w:color="auto"/>
              <w:right w:val="nil"/>
            </w:tcBorders>
            <w:tcMar>
              <w:left w:w="14" w:type="dxa"/>
              <w:right w:w="14" w:type="dxa"/>
            </w:tcMar>
          </w:tcPr>
          <w:p w14:paraId="12769C6A" w14:textId="049D9810" w:rsidR="00A45A8A" w:rsidRPr="00FC041B" w:rsidRDefault="00A45A8A" w:rsidP="00250BBE">
            <w:pPr>
              <w:jc w:val="center"/>
              <w:rPr>
                <w:sz w:val="18"/>
                <w:szCs w:val="18"/>
              </w:rPr>
            </w:pPr>
            <w:r w:rsidRPr="00FC041B">
              <w:rPr>
                <w:sz w:val="18"/>
                <w:szCs w:val="18"/>
              </w:rPr>
              <w:t>0.416</w:t>
            </w:r>
          </w:p>
        </w:tc>
        <w:tc>
          <w:tcPr>
            <w:tcW w:w="447" w:type="pct"/>
            <w:tcBorders>
              <w:top w:val="nil"/>
              <w:left w:val="nil"/>
              <w:bottom w:val="single" w:sz="18" w:space="0" w:color="auto"/>
              <w:right w:val="nil"/>
            </w:tcBorders>
            <w:tcMar>
              <w:left w:w="14" w:type="dxa"/>
              <w:right w:w="14" w:type="dxa"/>
            </w:tcMar>
          </w:tcPr>
          <w:p w14:paraId="6B5B4DD2" w14:textId="77777777" w:rsidR="00A45A8A" w:rsidRPr="00FC041B" w:rsidRDefault="00A45A8A" w:rsidP="00250BBE">
            <w:pPr>
              <w:jc w:val="center"/>
              <w:rPr>
                <w:sz w:val="18"/>
                <w:szCs w:val="18"/>
              </w:rPr>
            </w:pPr>
          </w:p>
        </w:tc>
        <w:tc>
          <w:tcPr>
            <w:tcW w:w="461" w:type="pct"/>
            <w:tcBorders>
              <w:top w:val="nil"/>
              <w:left w:val="nil"/>
              <w:bottom w:val="single" w:sz="18" w:space="0" w:color="auto"/>
              <w:right w:val="nil"/>
            </w:tcBorders>
            <w:tcMar>
              <w:left w:w="14" w:type="dxa"/>
              <w:right w:w="14" w:type="dxa"/>
            </w:tcMar>
          </w:tcPr>
          <w:p w14:paraId="28C55DC9" w14:textId="0E5DF423" w:rsidR="00A45A8A" w:rsidRPr="00FC041B" w:rsidRDefault="00A45A8A" w:rsidP="00250BBE">
            <w:pPr>
              <w:jc w:val="center"/>
              <w:rPr>
                <w:sz w:val="18"/>
                <w:szCs w:val="18"/>
              </w:rPr>
            </w:pPr>
            <w:r w:rsidRPr="00FC041B">
              <w:rPr>
                <w:sz w:val="18"/>
                <w:szCs w:val="18"/>
              </w:rPr>
              <w:t>0.349</w:t>
            </w:r>
          </w:p>
        </w:tc>
        <w:tc>
          <w:tcPr>
            <w:tcW w:w="446" w:type="pct"/>
            <w:tcBorders>
              <w:top w:val="nil"/>
              <w:left w:val="nil"/>
              <w:bottom w:val="single" w:sz="18" w:space="0" w:color="auto"/>
            </w:tcBorders>
            <w:tcMar>
              <w:left w:w="14" w:type="dxa"/>
              <w:right w:w="14" w:type="dxa"/>
            </w:tcMar>
          </w:tcPr>
          <w:p w14:paraId="36ABC275" w14:textId="77777777" w:rsidR="00A45A8A" w:rsidRPr="00FC041B" w:rsidRDefault="00A45A8A" w:rsidP="00250BBE">
            <w:pPr>
              <w:jc w:val="center"/>
              <w:rPr>
                <w:sz w:val="18"/>
                <w:szCs w:val="18"/>
              </w:rPr>
            </w:pPr>
          </w:p>
        </w:tc>
      </w:tr>
    </w:tbl>
    <w:p w14:paraId="72267DBB" w14:textId="77777777" w:rsidR="003359A5" w:rsidRPr="00FC041B" w:rsidRDefault="003359A5" w:rsidP="003359A5">
      <w:pPr>
        <w:rPr>
          <w:sz w:val="18"/>
          <w:szCs w:val="18"/>
        </w:rPr>
      </w:pPr>
    </w:p>
    <w:p w14:paraId="49B26698" w14:textId="77777777" w:rsidR="003359A5" w:rsidRPr="00FC041B" w:rsidRDefault="003359A5" w:rsidP="003359A5">
      <w:pPr>
        <w:rPr>
          <w:sz w:val="20"/>
          <w:szCs w:val="20"/>
        </w:rPr>
      </w:pPr>
      <w:r w:rsidRPr="00FC041B">
        <w:rPr>
          <w:sz w:val="20"/>
          <w:szCs w:val="20"/>
        </w:rPr>
        <w:t xml:space="preserve">Right-side variables measured at t-1 except in Model 4, where they </w:t>
      </w:r>
      <w:proofErr w:type="gramStart"/>
      <w:r w:rsidRPr="00FC041B">
        <w:rPr>
          <w:sz w:val="20"/>
          <w:szCs w:val="20"/>
        </w:rPr>
        <w:t>are measured</w:t>
      </w:r>
      <w:proofErr w:type="gramEnd"/>
      <w:r w:rsidRPr="00FC041B">
        <w:rPr>
          <w:sz w:val="20"/>
          <w:szCs w:val="20"/>
        </w:rPr>
        <w:t xml:space="preserve"> at t-50 and Models 5-6, where population is measured in 1900. Standard errors clustered by country except in model 6 where they are robust.  *p&lt;.</w:t>
      </w:r>
      <w:proofErr w:type="gramStart"/>
      <w:r w:rsidRPr="00FC041B">
        <w:rPr>
          <w:sz w:val="20"/>
          <w:szCs w:val="20"/>
        </w:rPr>
        <w:t>10  *</w:t>
      </w:r>
      <w:proofErr w:type="gramEnd"/>
      <w:r w:rsidRPr="00FC041B">
        <w:rPr>
          <w:sz w:val="20"/>
          <w:szCs w:val="20"/>
        </w:rPr>
        <w:t xml:space="preserve">*p&lt;.05  ***p&lt;.01 </w:t>
      </w:r>
    </w:p>
    <w:p w14:paraId="5C16B234" w14:textId="77777777" w:rsidR="003359A5" w:rsidRPr="00FC041B" w:rsidRDefault="003359A5" w:rsidP="003359A5"/>
    <w:p w14:paraId="61A0720F" w14:textId="47FF5DAD" w:rsidR="003359A5" w:rsidRPr="00FC041B" w:rsidRDefault="003359A5" w:rsidP="006050CE">
      <w:pPr>
        <w:pStyle w:val="Heading3"/>
      </w:pPr>
      <w:r w:rsidRPr="00FC041B">
        <w:rPr>
          <w:i/>
        </w:rPr>
        <w:br w:type="page"/>
      </w:r>
      <w:r w:rsidRPr="00FC041B">
        <w:rPr>
          <w:i/>
        </w:rPr>
        <w:lastRenderedPageBreak/>
        <w:t xml:space="preserve">Figure B1:  </w:t>
      </w:r>
      <w:r w:rsidRPr="00FC041B">
        <w:t>Federalism</w:t>
      </w:r>
    </w:p>
    <w:p w14:paraId="6344877B" w14:textId="65FE05B8" w:rsidR="003359A5" w:rsidRPr="00FC041B" w:rsidRDefault="00C53D60" w:rsidP="003359A5">
      <w:pPr>
        <w:jc w:val="center"/>
      </w:pPr>
      <w:r w:rsidRPr="00FC041B">
        <w:rPr>
          <w:noProof/>
        </w:rPr>
        <w:drawing>
          <wp:inline distT="0" distB="0" distL="0" distR="0" wp14:anchorId="5D2E4F11" wp14:editId="030E24EA">
            <wp:extent cx="5029200" cy="365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ederalism_GT.pdf"/>
                    <pic:cNvPicPr/>
                  </pic:nvPicPr>
                  <pic:blipFill>
                    <a:blip r:embed="rId9">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4216F994" w14:textId="77777777" w:rsidR="00F7216D" w:rsidRPr="00FC041B" w:rsidRDefault="003359A5" w:rsidP="003359A5">
      <w:pPr>
        <w:jc w:val="center"/>
        <w:rPr>
          <w:sz w:val="20"/>
          <w:szCs w:val="20"/>
        </w:rPr>
      </w:pPr>
      <w:r w:rsidRPr="00FC041B">
        <w:rPr>
          <w:sz w:val="20"/>
          <w:szCs w:val="20"/>
        </w:rPr>
        <w:t>Predictive margins for population (logged), holding other variables at their means, using Model 1 in Table B1.</w:t>
      </w:r>
      <w:r w:rsidR="00785E74" w:rsidRPr="00FC041B">
        <w:rPr>
          <w:sz w:val="20"/>
          <w:szCs w:val="20"/>
        </w:rPr>
        <w:t xml:space="preserve"> </w:t>
      </w:r>
    </w:p>
    <w:p w14:paraId="570E7850" w14:textId="3D5A5BB3" w:rsidR="003359A5" w:rsidRPr="00FC041B" w:rsidRDefault="00785E74" w:rsidP="003359A5">
      <w:pPr>
        <w:jc w:val="center"/>
        <w:rPr>
          <w:sz w:val="20"/>
          <w:szCs w:val="20"/>
        </w:rPr>
      </w:pPr>
      <w:r w:rsidRPr="00FC041B">
        <w:rPr>
          <w:sz w:val="20"/>
          <w:szCs w:val="20"/>
        </w:rPr>
        <w:t xml:space="preserve">Federalism: min = </w:t>
      </w:r>
      <w:proofErr w:type="gramStart"/>
      <w:r w:rsidRPr="00FC041B">
        <w:rPr>
          <w:sz w:val="20"/>
          <w:szCs w:val="20"/>
        </w:rPr>
        <w:t>1</w:t>
      </w:r>
      <w:proofErr w:type="gramEnd"/>
      <w:r w:rsidRPr="00FC041B">
        <w:rPr>
          <w:sz w:val="20"/>
          <w:szCs w:val="20"/>
        </w:rPr>
        <w:t>; max = 1; mean = 0.191; SD = 0.374</w:t>
      </w:r>
      <w:r w:rsidR="00062B2C" w:rsidRPr="00FC041B">
        <w:rPr>
          <w:sz w:val="20"/>
          <w:szCs w:val="20"/>
        </w:rPr>
        <w:t>; values = {0, 0.5, 1}</w:t>
      </w:r>
      <w:r w:rsidRPr="00FC041B">
        <w:rPr>
          <w:sz w:val="20"/>
          <w:szCs w:val="20"/>
        </w:rPr>
        <w:t>.</w:t>
      </w:r>
    </w:p>
    <w:p w14:paraId="612A6DDA" w14:textId="77777777" w:rsidR="003359A5" w:rsidRPr="00FC041B" w:rsidRDefault="003359A5" w:rsidP="003359A5">
      <w:pPr>
        <w:rPr>
          <w:rFonts w:eastAsiaTheme="majorEastAsia" w:cstheme="majorBidi"/>
          <w:b/>
          <w:bCs/>
          <w:i/>
        </w:rPr>
      </w:pPr>
    </w:p>
    <w:p w14:paraId="33C52767" w14:textId="77777777" w:rsidR="003359A5" w:rsidRPr="00FC041B" w:rsidRDefault="003359A5" w:rsidP="003359A5">
      <w:pPr>
        <w:widowControl/>
        <w:autoSpaceDE/>
        <w:autoSpaceDN/>
        <w:adjustRightInd/>
        <w:rPr>
          <w:rFonts w:eastAsiaTheme="majorEastAsia" w:cstheme="majorBidi"/>
          <w:b/>
          <w:bCs/>
          <w:i/>
        </w:rPr>
      </w:pPr>
      <w:r w:rsidRPr="00FC041B">
        <w:rPr>
          <w:i/>
        </w:rPr>
        <w:br w:type="page"/>
      </w:r>
    </w:p>
    <w:p w14:paraId="2D8560C7" w14:textId="77777777" w:rsidR="003359A5" w:rsidRPr="00FC041B" w:rsidRDefault="003359A5" w:rsidP="003359A5">
      <w:pPr>
        <w:pStyle w:val="Heading3"/>
      </w:pPr>
      <w:r w:rsidRPr="00FC041B">
        <w:rPr>
          <w:i/>
        </w:rPr>
        <w:lastRenderedPageBreak/>
        <w:t xml:space="preserve">Table B2:  </w:t>
      </w:r>
      <w:r w:rsidRPr="00FC041B">
        <w:t>Subnational Government Layers</w:t>
      </w:r>
    </w:p>
    <w:tbl>
      <w:tblPr>
        <w:tblStyle w:val="TableGrid"/>
        <w:tblW w:w="4873"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802"/>
        <w:gridCol w:w="696"/>
        <w:gridCol w:w="850"/>
        <w:gridCol w:w="850"/>
        <w:gridCol w:w="850"/>
        <w:gridCol w:w="850"/>
        <w:gridCol w:w="850"/>
        <w:gridCol w:w="694"/>
        <w:gridCol w:w="912"/>
        <w:gridCol w:w="636"/>
      </w:tblGrid>
      <w:tr w:rsidR="005E03F6" w:rsidRPr="00FC041B" w14:paraId="0D5AB634" w14:textId="77777777" w:rsidTr="005E03F6">
        <w:trPr>
          <w:trHeight w:val="20"/>
          <w:jc w:val="center"/>
        </w:trPr>
        <w:tc>
          <w:tcPr>
            <w:tcW w:w="1002" w:type="pct"/>
            <w:tcBorders>
              <w:top w:val="single" w:sz="18" w:space="0" w:color="auto"/>
              <w:bottom w:val="nil"/>
            </w:tcBorders>
            <w:shd w:val="clear" w:color="auto" w:fill="E7E6E6" w:themeFill="background2"/>
            <w:tcMar>
              <w:left w:w="86" w:type="dxa"/>
              <w:right w:w="58" w:type="dxa"/>
            </w:tcMar>
          </w:tcPr>
          <w:p w14:paraId="70DE7B45" w14:textId="77777777" w:rsidR="003359A5" w:rsidRPr="00FC041B" w:rsidRDefault="003359A5" w:rsidP="00250BBE">
            <w:pPr>
              <w:rPr>
                <w:sz w:val="18"/>
                <w:szCs w:val="18"/>
              </w:rPr>
            </w:pPr>
            <w:r w:rsidRPr="00FC041B">
              <w:rPr>
                <w:i/>
                <w:sz w:val="18"/>
                <w:szCs w:val="18"/>
              </w:rPr>
              <w:t>Analysis</w:t>
            </w:r>
          </w:p>
        </w:tc>
        <w:tc>
          <w:tcPr>
            <w:tcW w:w="387" w:type="pct"/>
            <w:tcBorders>
              <w:top w:val="single" w:sz="18" w:space="0" w:color="auto"/>
              <w:bottom w:val="nil"/>
            </w:tcBorders>
            <w:shd w:val="clear" w:color="auto" w:fill="E7E6E6" w:themeFill="background2"/>
            <w:tcMar>
              <w:left w:w="14" w:type="dxa"/>
              <w:right w:w="14" w:type="dxa"/>
            </w:tcMar>
          </w:tcPr>
          <w:p w14:paraId="222C0320" w14:textId="77777777" w:rsidR="003359A5" w:rsidRPr="00FC041B" w:rsidRDefault="003359A5" w:rsidP="00250BBE">
            <w:pPr>
              <w:jc w:val="center"/>
              <w:rPr>
                <w:sz w:val="18"/>
                <w:szCs w:val="18"/>
              </w:rPr>
            </w:pPr>
            <w:r w:rsidRPr="00FC041B">
              <w:rPr>
                <w:sz w:val="18"/>
                <w:szCs w:val="18"/>
              </w:rPr>
              <w:t>Pooled</w:t>
            </w:r>
          </w:p>
        </w:tc>
        <w:tc>
          <w:tcPr>
            <w:tcW w:w="473" w:type="pct"/>
            <w:tcBorders>
              <w:top w:val="single" w:sz="18" w:space="0" w:color="auto"/>
              <w:bottom w:val="nil"/>
            </w:tcBorders>
            <w:shd w:val="clear" w:color="auto" w:fill="E7E6E6" w:themeFill="background2"/>
            <w:tcMar>
              <w:left w:w="14" w:type="dxa"/>
              <w:right w:w="14" w:type="dxa"/>
            </w:tcMar>
          </w:tcPr>
          <w:p w14:paraId="0D809C40" w14:textId="77777777" w:rsidR="003359A5" w:rsidRPr="00FC041B" w:rsidRDefault="003359A5" w:rsidP="00250BBE">
            <w:pPr>
              <w:jc w:val="center"/>
              <w:rPr>
                <w:sz w:val="18"/>
                <w:szCs w:val="18"/>
              </w:rPr>
            </w:pPr>
            <w:r w:rsidRPr="00FC041B">
              <w:rPr>
                <w:sz w:val="18"/>
                <w:szCs w:val="18"/>
              </w:rPr>
              <w:t>Pooled</w:t>
            </w:r>
          </w:p>
        </w:tc>
        <w:tc>
          <w:tcPr>
            <w:tcW w:w="473" w:type="pct"/>
            <w:tcBorders>
              <w:top w:val="single" w:sz="18" w:space="0" w:color="auto"/>
              <w:bottom w:val="nil"/>
            </w:tcBorders>
            <w:shd w:val="clear" w:color="auto" w:fill="E7E6E6" w:themeFill="background2"/>
            <w:tcMar>
              <w:left w:w="14" w:type="dxa"/>
              <w:right w:w="14" w:type="dxa"/>
            </w:tcMar>
          </w:tcPr>
          <w:p w14:paraId="19F6EA84" w14:textId="77777777" w:rsidR="003359A5" w:rsidRPr="00FC041B" w:rsidRDefault="003359A5" w:rsidP="00250BBE">
            <w:pPr>
              <w:jc w:val="center"/>
              <w:rPr>
                <w:sz w:val="18"/>
                <w:szCs w:val="18"/>
              </w:rPr>
            </w:pPr>
            <w:r w:rsidRPr="00FC041B">
              <w:rPr>
                <w:sz w:val="18"/>
                <w:szCs w:val="18"/>
              </w:rPr>
              <w:t>Pooled</w:t>
            </w:r>
          </w:p>
        </w:tc>
        <w:tc>
          <w:tcPr>
            <w:tcW w:w="473" w:type="pct"/>
            <w:tcBorders>
              <w:top w:val="single" w:sz="18" w:space="0" w:color="auto"/>
              <w:bottom w:val="nil"/>
            </w:tcBorders>
            <w:shd w:val="clear" w:color="auto" w:fill="E7E6E6" w:themeFill="background2"/>
            <w:tcMar>
              <w:left w:w="14" w:type="dxa"/>
              <w:right w:w="14" w:type="dxa"/>
            </w:tcMar>
          </w:tcPr>
          <w:p w14:paraId="308F8453" w14:textId="77777777" w:rsidR="003359A5" w:rsidRPr="00FC041B" w:rsidRDefault="003359A5" w:rsidP="00250BBE">
            <w:pPr>
              <w:jc w:val="center"/>
              <w:rPr>
                <w:sz w:val="18"/>
                <w:szCs w:val="18"/>
              </w:rPr>
            </w:pPr>
            <w:r w:rsidRPr="00FC041B">
              <w:rPr>
                <w:sz w:val="18"/>
                <w:szCs w:val="18"/>
              </w:rPr>
              <w:t>Pooled</w:t>
            </w:r>
          </w:p>
        </w:tc>
        <w:tc>
          <w:tcPr>
            <w:tcW w:w="473" w:type="pct"/>
            <w:tcBorders>
              <w:top w:val="single" w:sz="18" w:space="0" w:color="auto"/>
              <w:bottom w:val="nil"/>
            </w:tcBorders>
            <w:shd w:val="clear" w:color="auto" w:fill="E7E6E6" w:themeFill="background2"/>
            <w:tcMar>
              <w:left w:w="14" w:type="dxa"/>
              <w:right w:w="14" w:type="dxa"/>
            </w:tcMar>
          </w:tcPr>
          <w:p w14:paraId="0CD42ABD" w14:textId="77777777" w:rsidR="003359A5" w:rsidRPr="00FC041B" w:rsidRDefault="003359A5" w:rsidP="00250BBE">
            <w:pPr>
              <w:jc w:val="center"/>
              <w:rPr>
                <w:sz w:val="18"/>
                <w:szCs w:val="18"/>
              </w:rPr>
            </w:pPr>
            <w:r w:rsidRPr="00FC041B">
              <w:rPr>
                <w:sz w:val="18"/>
                <w:szCs w:val="18"/>
              </w:rPr>
              <w:t>Pooled</w:t>
            </w:r>
          </w:p>
        </w:tc>
        <w:tc>
          <w:tcPr>
            <w:tcW w:w="473" w:type="pct"/>
            <w:tcBorders>
              <w:top w:val="single" w:sz="18" w:space="0" w:color="auto"/>
              <w:bottom w:val="nil"/>
            </w:tcBorders>
            <w:shd w:val="clear" w:color="auto" w:fill="E7E6E6" w:themeFill="background2"/>
            <w:tcMar>
              <w:left w:w="14" w:type="dxa"/>
              <w:right w:w="14" w:type="dxa"/>
            </w:tcMar>
          </w:tcPr>
          <w:p w14:paraId="42784C2F" w14:textId="77777777" w:rsidR="003359A5" w:rsidRPr="00FC041B" w:rsidRDefault="003359A5" w:rsidP="00250BBE">
            <w:pPr>
              <w:jc w:val="center"/>
              <w:rPr>
                <w:sz w:val="18"/>
                <w:szCs w:val="18"/>
              </w:rPr>
            </w:pPr>
            <w:r w:rsidRPr="00FC041B">
              <w:rPr>
                <w:sz w:val="18"/>
                <w:szCs w:val="18"/>
              </w:rPr>
              <w:t>Pooled</w:t>
            </w:r>
          </w:p>
        </w:tc>
        <w:tc>
          <w:tcPr>
            <w:tcW w:w="386" w:type="pct"/>
            <w:tcBorders>
              <w:top w:val="single" w:sz="18" w:space="0" w:color="auto"/>
              <w:bottom w:val="nil"/>
            </w:tcBorders>
            <w:shd w:val="clear" w:color="auto" w:fill="E7E6E6" w:themeFill="background2"/>
            <w:tcMar>
              <w:left w:w="14" w:type="dxa"/>
              <w:right w:w="14" w:type="dxa"/>
            </w:tcMar>
          </w:tcPr>
          <w:p w14:paraId="1C0F7168" w14:textId="77777777" w:rsidR="003359A5" w:rsidRPr="00FC041B" w:rsidRDefault="003359A5" w:rsidP="00250BBE">
            <w:pPr>
              <w:jc w:val="center"/>
              <w:rPr>
                <w:sz w:val="18"/>
                <w:szCs w:val="18"/>
              </w:rPr>
            </w:pPr>
            <w:r w:rsidRPr="00FC041B">
              <w:rPr>
                <w:sz w:val="18"/>
                <w:szCs w:val="18"/>
              </w:rPr>
              <w:t>Pooled</w:t>
            </w:r>
          </w:p>
        </w:tc>
        <w:tc>
          <w:tcPr>
            <w:tcW w:w="507" w:type="pct"/>
            <w:tcBorders>
              <w:top w:val="single" w:sz="18" w:space="0" w:color="auto"/>
              <w:bottom w:val="nil"/>
            </w:tcBorders>
            <w:shd w:val="clear" w:color="auto" w:fill="E7E6E6" w:themeFill="background2"/>
            <w:tcMar>
              <w:left w:w="14" w:type="dxa"/>
              <w:right w:w="14" w:type="dxa"/>
            </w:tcMar>
          </w:tcPr>
          <w:p w14:paraId="177E5D74" w14:textId="77777777" w:rsidR="003359A5" w:rsidRPr="00FC041B" w:rsidRDefault="003359A5" w:rsidP="00250BBE">
            <w:pPr>
              <w:jc w:val="center"/>
              <w:rPr>
                <w:sz w:val="18"/>
                <w:szCs w:val="18"/>
              </w:rPr>
            </w:pPr>
            <w:r w:rsidRPr="00FC041B">
              <w:rPr>
                <w:sz w:val="18"/>
                <w:szCs w:val="18"/>
              </w:rPr>
              <w:t>Pooled</w:t>
            </w:r>
          </w:p>
        </w:tc>
        <w:tc>
          <w:tcPr>
            <w:tcW w:w="354" w:type="pct"/>
            <w:tcBorders>
              <w:top w:val="single" w:sz="18" w:space="0" w:color="auto"/>
              <w:bottom w:val="nil"/>
            </w:tcBorders>
            <w:shd w:val="clear" w:color="auto" w:fill="E7E6E6" w:themeFill="background2"/>
            <w:tcMar>
              <w:left w:w="14" w:type="dxa"/>
              <w:right w:w="14" w:type="dxa"/>
            </w:tcMar>
          </w:tcPr>
          <w:p w14:paraId="65D3E73B" w14:textId="77777777" w:rsidR="003359A5" w:rsidRPr="00FC041B" w:rsidRDefault="003359A5" w:rsidP="00250BBE">
            <w:pPr>
              <w:jc w:val="center"/>
              <w:rPr>
                <w:sz w:val="18"/>
                <w:szCs w:val="18"/>
              </w:rPr>
            </w:pPr>
            <w:r w:rsidRPr="00FC041B">
              <w:rPr>
                <w:sz w:val="18"/>
                <w:szCs w:val="18"/>
              </w:rPr>
              <w:t>Pooled</w:t>
            </w:r>
          </w:p>
        </w:tc>
      </w:tr>
      <w:tr w:rsidR="005E03F6" w:rsidRPr="00FC041B" w14:paraId="1F5D598E" w14:textId="77777777" w:rsidTr="005E03F6">
        <w:trPr>
          <w:trHeight w:val="20"/>
          <w:jc w:val="center"/>
        </w:trPr>
        <w:tc>
          <w:tcPr>
            <w:tcW w:w="1002" w:type="pct"/>
            <w:tcBorders>
              <w:top w:val="nil"/>
              <w:bottom w:val="nil"/>
            </w:tcBorders>
            <w:shd w:val="clear" w:color="auto" w:fill="E7E6E6" w:themeFill="background2"/>
            <w:tcMar>
              <w:left w:w="86" w:type="dxa"/>
              <w:right w:w="58" w:type="dxa"/>
            </w:tcMar>
          </w:tcPr>
          <w:p w14:paraId="6C0C8E5A" w14:textId="77777777" w:rsidR="003359A5" w:rsidRPr="00FC041B" w:rsidRDefault="003359A5" w:rsidP="00250BBE">
            <w:pPr>
              <w:rPr>
                <w:i/>
                <w:sz w:val="18"/>
                <w:szCs w:val="18"/>
              </w:rPr>
            </w:pPr>
            <w:r w:rsidRPr="00FC041B">
              <w:rPr>
                <w:i/>
                <w:sz w:val="18"/>
                <w:szCs w:val="18"/>
              </w:rPr>
              <w:t>Estimator</w:t>
            </w:r>
          </w:p>
        </w:tc>
        <w:tc>
          <w:tcPr>
            <w:tcW w:w="387" w:type="pct"/>
            <w:tcBorders>
              <w:top w:val="nil"/>
              <w:bottom w:val="nil"/>
            </w:tcBorders>
            <w:shd w:val="clear" w:color="auto" w:fill="E7E6E6" w:themeFill="background2"/>
            <w:tcMar>
              <w:left w:w="14" w:type="dxa"/>
              <w:right w:w="14" w:type="dxa"/>
            </w:tcMar>
          </w:tcPr>
          <w:p w14:paraId="38BE0C01" w14:textId="77777777" w:rsidR="003359A5" w:rsidRPr="00FC041B" w:rsidRDefault="003359A5" w:rsidP="00250BBE">
            <w:pPr>
              <w:jc w:val="center"/>
              <w:rPr>
                <w:sz w:val="18"/>
                <w:szCs w:val="18"/>
              </w:rPr>
            </w:pPr>
            <w:proofErr w:type="spellStart"/>
            <w:r w:rsidRPr="00FC041B">
              <w:rPr>
                <w:sz w:val="18"/>
                <w:szCs w:val="18"/>
              </w:rPr>
              <w:t>O.logit</w:t>
            </w:r>
            <w:proofErr w:type="spellEnd"/>
          </w:p>
        </w:tc>
        <w:tc>
          <w:tcPr>
            <w:tcW w:w="473" w:type="pct"/>
            <w:tcBorders>
              <w:top w:val="nil"/>
              <w:bottom w:val="nil"/>
            </w:tcBorders>
            <w:shd w:val="clear" w:color="auto" w:fill="E7E6E6" w:themeFill="background2"/>
            <w:tcMar>
              <w:left w:w="14" w:type="dxa"/>
              <w:right w:w="14" w:type="dxa"/>
            </w:tcMar>
          </w:tcPr>
          <w:p w14:paraId="6DDF5F32" w14:textId="77777777" w:rsidR="003359A5" w:rsidRPr="00FC041B" w:rsidRDefault="003359A5" w:rsidP="00250BBE">
            <w:pPr>
              <w:jc w:val="center"/>
              <w:rPr>
                <w:sz w:val="18"/>
                <w:szCs w:val="18"/>
              </w:rPr>
            </w:pPr>
            <w:proofErr w:type="spellStart"/>
            <w:r w:rsidRPr="00FC041B">
              <w:rPr>
                <w:sz w:val="18"/>
                <w:szCs w:val="18"/>
              </w:rPr>
              <w:t>O.logit</w:t>
            </w:r>
            <w:proofErr w:type="spellEnd"/>
          </w:p>
        </w:tc>
        <w:tc>
          <w:tcPr>
            <w:tcW w:w="473" w:type="pct"/>
            <w:tcBorders>
              <w:top w:val="nil"/>
              <w:bottom w:val="nil"/>
            </w:tcBorders>
            <w:shd w:val="clear" w:color="auto" w:fill="E7E6E6" w:themeFill="background2"/>
            <w:tcMar>
              <w:left w:w="14" w:type="dxa"/>
              <w:right w:w="14" w:type="dxa"/>
            </w:tcMar>
          </w:tcPr>
          <w:p w14:paraId="2D540364" w14:textId="77777777" w:rsidR="003359A5" w:rsidRPr="00FC041B" w:rsidRDefault="003359A5" w:rsidP="00250BBE">
            <w:pPr>
              <w:jc w:val="center"/>
              <w:rPr>
                <w:sz w:val="18"/>
                <w:szCs w:val="18"/>
              </w:rPr>
            </w:pPr>
            <w:proofErr w:type="spellStart"/>
            <w:r w:rsidRPr="00FC041B">
              <w:rPr>
                <w:sz w:val="18"/>
                <w:szCs w:val="18"/>
              </w:rPr>
              <w:t>O.logit</w:t>
            </w:r>
            <w:proofErr w:type="spellEnd"/>
          </w:p>
        </w:tc>
        <w:tc>
          <w:tcPr>
            <w:tcW w:w="473" w:type="pct"/>
            <w:tcBorders>
              <w:top w:val="nil"/>
              <w:bottom w:val="nil"/>
            </w:tcBorders>
            <w:shd w:val="clear" w:color="auto" w:fill="E7E6E6" w:themeFill="background2"/>
            <w:tcMar>
              <w:left w:w="14" w:type="dxa"/>
              <w:right w:w="14" w:type="dxa"/>
            </w:tcMar>
          </w:tcPr>
          <w:p w14:paraId="0B12E17B" w14:textId="77777777" w:rsidR="003359A5" w:rsidRPr="00FC041B" w:rsidRDefault="003359A5" w:rsidP="00250BBE">
            <w:pPr>
              <w:jc w:val="center"/>
              <w:rPr>
                <w:sz w:val="18"/>
                <w:szCs w:val="18"/>
              </w:rPr>
            </w:pPr>
            <w:proofErr w:type="spellStart"/>
            <w:r w:rsidRPr="00FC041B">
              <w:rPr>
                <w:sz w:val="18"/>
                <w:szCs w:val="18"/>
              </w:rPr>
              <w:t>O.logit</w:t>
            </w:r>
            <w:proofErr w:type="spellEnd"/>
          </w:p>
        </w:tc>
        <w:tc>
          <w:tcPr>
            <w:tcW w:w="473" w:type="pct"/>
            <w:tcBorders>
              <w:top w:val="nil"/>
              <w:bottom w:val="nil"/>
            </w:tcBorders>
            <w:shd w:val="clear" w:color="auto" w:fill="E7E6E6" w:themeFill="background2"/>
            <w:tcMar>
              <w:left w:w="14" w:type="dxa"/>
              <w:right w:w="14" w:type="dxa"/>
            </w:tcMar>
          </w:tcPr>
          <w:p w14:paraId="6E60F077" w14:textId="77777777" w:rsidR="003359A5" w:rsidRPr="00FC041B" w:rsidRDefault="003359A5" w:rsidP="00250BBE">
            <w:pPr>
              <w:jc w:val="center"/>
              <w:rPr>
                <w:sz w:val="18"/>
                <w:szCs w:val="18"/>
              </w:rPr>
            </w:pPr>
            <w:proofErr w:type="spellStart"/>
            <w:r w:rsidRPr="00FC041B">
              <w:rPr>
                <w:sz w:val="18"/>
                <w:szCs w:val="18"/>
              </w:rPr>
              <w:t>O.logit</w:t>
            </w:r>
            <w:proofErr w:type="spellEnd"/>
          </w:p>
        </w:tc>
        <w:tc>
          <w:tcPr>
            <w:tcW w:w="473" w:type="pct"/>
            <w:tcBorders>
              <w:top w:val="nil"/>
              <w:bottom w:val="nil"/>
            </w:tcBorders>
            <w:shd w:val="clear" w:color="auto" w:fill="E7E6E6" w:themeFill="background2"/>
            <w:tcMar>
              <w:left w:w="14" w:type="dxa"/>
              <w:right w:w="14" w:type="dxa"/>
            </w:tcMar>
          </w:tcPr>
          <w:p w14:paraId="17F5FBB2" w14:textId="77777777" w:rsidR="003359A5" w:rsidRPr="00FC041B" w:rsidRDefault="003359A5" w:rsidP="00250BBE">
            <w:pPr>
              <w:jc w:val="center"/>
              <w:rPr>
                <w:sz w:val="18"/>
                <w:szCs w:val="18"/>
              </w:rPr>
            </w:pPr>
            <w:proofErr w:type="spellStart"/>
            <w:r w:rsidRPr="00FC041B">
              <w:rPr>
                <w:sz w:val="18"/>
                <w:szCs w:val="18"/>
              </w:rPr>
              <w:t>O.logit</w:t>
            </w:r>
            <w:proofErr w:type="spellEnd"/>
          </w:p>
        </w:tc>
        <w:tc>
          <w:tcPr>
            <w:tcW w:w="386" w:type="pct"/>
            <w:tcBorders>
              <w:top w:val="nil"/>
              <w:bottom w:val="nil"/>
            </w:tcBorders>
            <w:shd w:val="clear" w:color="auto" w:fill="E7E6E6" w:themeFill="background2"/>
            <w:tcMar>
              <w:left w:w="14" w:type="dxa"/>
              <w:right w:w="14" w:type="dxa"/>
            </w:tcMar>
          </w:tcPr>
          <w:p w14:paraId="52C595E2" w14:textId="77777777" w:rsidR="003359A5" w:rsidRPr="00FC041B" w:rsidRDefault="003359A5" w:rsidP="00250BBE">
            <w:pPr>
              <w:jc w:val="center"/>
              <w:rPr>
                <w:sz w:val="18"/>
                <w:szCs w:val="18"/>
              </w:rPr>
            </w:pPr>
            <w:proofErr w:type="spellStart"/>
            <w:r w:rsidRPr="00FC041B">
              <w:rPr>
                <w:sz w:val="18"/>
                <w:szCs w:val="18"/>
              </w:rPr>
              <w:t>O.logit</w:t>
            </w:r>
            <w:proofErr w:type="spellEnd"/>
          </w:p>
        </w:tc>
        <w:tc>
          <w:tcPr>
            <w:tcW w:w="507" w:type="pct"/>
            <w:tcBorders>
              <w:top w:val="nil"/>
              <w:bottom w:val="nil"/>
            </w:tcBorders>
            <w:shd w:val="clear" w:color="auto" w:fill="E7E6E6" w:themeFill="background2"/>
            <w:tcMar>
              <w:left w:w="14" w:type="dxa"/>
              <w:right w:w="14" w:type="dxa"/>
            </w:tcMar>
          </w:tcPr>
          <w:p w14:paraId="0113DE1D" w14:textId="77777777" w:rsidR="003359A5" w:rsidRPr="00FC041B" w:rsidRDefault="003359A5" w:rsidP="00250BBE">
            <w:pPr>
              <w:jc w:val="center"/>
              <w:rPr>
                <w:sz w:val="18"/>
                <w:szCs w:val="18"/>
              </w:rPr>
            </w:pPr>
            <w:proofErr w:type="spellStart"/>
            <w:r w:rsidRPr="00FC041B">
              <w:rPr>
                <w:sz w:val="18"/>
                <w:szCs w:val="18"/>
              </w:rPr>
              <w:t>O.logit</w:t>
            </w:r>
            <w:proofErr w:type="spellEnd"/>
          </w:p>
        </w:tc>
        <w:tc>
          <w:tcPr>
            <w:tcW w:w="354" w:type="pct"/>
            <w:tcBorders>
              <w:top w:val="nil"/>
              <w:bottom w:val="nil"/>
            </w:tcBorders>
            <w:shd w:val="clear" w:color="auto" w:fill="E7E6E6" w:themeFill="background2"/>
            <w:tcMar>
              <w:left w:w="14" w:type="dxa"/>
              <w:right w:w="14" w:type="dxa"/>
            </w:tcMar>
          </w:tcPr>
          <w:p w14:paraId="723CBE4C" w14:textId="77777777" w:rsidR="003359A5" w:rsidRPr="00FC041B" w:rsidRDefault="003359A5" w:rsidP="00250BBE">
            <w:pPr>
              <w:jc w:val="center"/>
              <w:rPr>
                <w:sz w:val="18"/>
                <w:szCs w:val="18"/>
              </w:rPr>
            </w:pPr>
            <w:proofErr w:type="spellStart"/>
            <w:r w:rsidRPr="00FC041B">
              <w:rPr>
                <w:sz w:val="18"/>
                <w:szCs w:val="18"/>
              </w:rPr>
              <w:t>O.logit</w:t>
            </w:r>
            <w:proofErr w:type="spellEnd"/>
          </w:p>
        </w:tc>
      </w:tr>
      <w:tr w:rsidR="005E03F6" w:rsidRPr="00FC041B" w14:paraId="74815505" w14:textId="77777777" w:rsidTr="005E03F6">
        <w:trPr>
          <w:trHeight w:val="20"/>
          <w:jc w:val="center"/>
        </w:trPr>
        <w:tc>
          <w:tcPr>
            <w:tcW w:w="1002" w:type="pct"/>
            <w:tcBorders>
              <w:top w:val="nil"/>
              <w:bottom w:val="nil"/>
            </w:tcBorders>
            <w:shd w:val="clear" w:color="auto" w:fill="E7E6E6" w:themeFill="background2"/>
            <w:tcMar>
              <w:left w:w="86" w:type="dxa"/>
              <w:right w:w="58" w:type="dxa"/>
            </w:tcMar>
          </w:tcPr>
          <w:p w14:paraId="5B4169D6" w14:textId="77777777" w:rsidR="003359A5" w:rsidRPr="00FC041B" w:rsidRDefault="003359A5" w:rsidP="00250BBE">
            <w:pPr>
              <w:rPr>
                <w:sz w:val="18"/>
                <w:szCs w:val="18"/>
              </w:rPr>
            </w:pPr>
            <w:r w:rsidRPr="00FC041B">
              <w:rPr>
                <w:i/>
                <w:sz w:val="18"/>
                <w:szCs w:val="18"/>
              </w:rPr>
              <w:t>Population</w:t>
            </w:r>
          </w:p>
        </w:tc>
        <w:tc>
          <w:tcPr>
            <w:tcW w:w="387" w:type="pct"/>
            <w:tcBorders>
              <w:top w:val="nil"/>
              <w:bottom w:val="nil"/>
            </w:tcBorders>
            <w:shd w:val="clear" w:color="auto" w:fill="E7E6E6" w:themeFill="background2"/>
            <w:tcMar>
              <w:left w:w="14" w:type="dxa"/>
              <w:right w:w="14" w:type="dxa"/>
            </w:tcMar>
          </w:tcPr>
          <w:p w14:paraId="77861AFE" w14:textId="77777777" w:rsidR="003359A5" w:rsidRPr="00FC041B" w:rsidRDefault="003359A5" w:rsidP="00250BBE">
            <w:pPr>
              <w:jc w:val="center"/>
              <w:rPr>
                <w:sz w:val="18"/>
                <w:szCs w:val="18"/>
              </w:rPr>
            </w:pPr>
            <w:r w:rsidRPr="00FC041B">
              <w:rPr>
                <w:sz w:val="18"/>
                <w:szCs w:val="18"/>
              </w:rPr>
              <w:t>t-1</w:t>
            </w:r>
          </w:p>
        </w:tc>
        <w:tc>
          <w:tcPr>
            <w:tcW w:w="473" w:type="pct"/>
            <w:tcBorders>
              <w:top w:val="nil"/>
              <w:bottom w:val="nil"/>
            </w:tcBorders>
            <w:shd w:val="clear" w:color="auto" w:fill="E7E6E6" w:themeFill="background2"/>
            <w:tcMar>
              <w:left w:w="14" w:type="dxa"/>
              <w:right w:w="14" w:type="dxa"/>
            </w:tcMar>
          </w:tcPr>
          <w:p w14:paraId="6EC683D2" w14:textId="77777777" w:rsidR="003359A5" w:rsidRPr="00FC041B" w:rsidRDefault="003359A5" w:rsidP="00250BBE">
            <w:pPr>
              <w:jc w:val="center"/>
              <w:rPr>
                <w:sz w:val="18"/>
                <w:szCs w:val="18"/>
              </w:rPr>
            </w:pPr>
            <w:r w:rsidRPr="00FC041B">
              <w:rPr>
                <w:sz w:val="18"/>
                <w:szCs w:val="18"/>
              </w:rPr>
              <w:t>t-1</w:t>
            </w:r>
          </w:p>
        </w:tc>
        <w:tc>
          <w:tcPr>
            <w:tcW w:w="473" w:type="pct"/>
            <w:tcBorders>
              <w:top w:val="nil"/>
              <w:bottom w:val="nil"/>
            </w:tcBorders>
            <w:shd w:val="clear" w:color="auto" w:fill="E7E6E6" w:themeFill="background2"/>
            <w:tcMar>
              <w:left w:w="14" w:type="dxa"/>
              <w:right w:w="14" w:type="dxa"/>
            </w:tcMar>
          </w:tcPr>
          <w:p w14:paraId="50BC11BD" w14:textId="77777777" w:rsidR="003359A5" w:rsidRPr="00FC041B" w:rsidRDefault="003359A5" w:rsidP="00250BBE">
            <w:pPr>
              <w:jc w:val="center"/>
              <w:rPr>
                <w:sz w:val="18"/>
                <w:szCs w:val="18"/>
              </w:rPr>
            </w:pPr>
            <w:r w:rsidRPr="00FC041B">
              <w:rPr>
                <w:sz w:val="18"/>
                <w:szCs w:val="18"/>
              </w:rPr>
              <w:t>t-1</w:t>
            </w:r>
          </w:p>
        </w:tc>
        <w:tc>
          <w:tcPr>
            <w:tcW w:w="473" w:type="pct"/>
            <w:tcBorders>
              <w:top w:val="nil"/>
              <w:bottom w:val="nil"/>
            </w:tcBorders>
            <w:shd w:val="clear" w:color="auto" w:fill="E7E6E6" w:themeFill="background2"/>
            <w:tcMar>
              <w:left w:w="14" w:type="dxa"/>
              <w:right w:w="14" w:type="dxa"/>
            </w:tcMar>
          </w:tcPr>
          <w:p w14:paraId="5A0162A4" w14:textId="77777777" w:rsidR="003359A5" w:rsidRPr="00FC041B" w:rsidRDefault="003359A5" w:rsidP="00250BBE">
            <w:pPr>
              <w:jc w:val="center"/>
              <w:rPr>
                <w:sz w:val="18"/>
                <w:szCs w:val="18"/>
              </w:rPr>
            </w:pPr>
            <w:r w:rsidRPr="00FC041B">
              <w:rPr>
                <w:sz w:val="18"/>
                <w:szCs w:val="18"/>
              </w:rPr>
              <w:t>t-50</w:t>
            </w:r>
          </w:p>
        </w:tc>
        <w:tc>
          <w:tcPr>
            <w:tcW w:w="473" w:type="pct"/>
            <w:tcBorders>
              <w:top w:val="nil"/>
              <w:bottom w:val="nil"/>
            </w:tcBorders>
            <w:shd w:val="clear" w:color="auto" w:fill="E7E6E6" w:themeFill="background2"/>
            <w:tcMar>
              <w:left w:w="14" w:type="dxa"/>
              <w:right w:w="14" w:type="dxa"/>
            </w:tcMar>
          </w:tcPr>
          <w:p w14:paraId="02320566" w14:textId="77777777" w:rsidR="003359A5" w:rsidRPr="00FC041B" w:rsidRDefault="003359A5" w:rsidP="00250BBE">
            <w:pPr>
              <w:jc w:val="center"/>
              <w:rPr>
                <w:sz w:val="18"/>
                <w:szCs w:val="18"/>
              </w:rPr>
            </w:pPr>
            <w:r w:rsidRPr="00FC041B">
              <w:rPr>
                <w:sz w:val="18"/>
                <w:szCs w:val="18"/>
              </w:rPr>
              <w:t>1900</w:t>
            </w:r>
          </w:p>
        </w:tc>
        <w:tc>
          <w:tcPr>
            <w:tcW w:w="473" w:type="pct"/>
            <w:tcBorders>
              <w:top w:val="nil"/>
              <w:bottom w:val="nil"/>
            </w:tcBorders>
            <w:shd w:val="clear" w:color="auto" w:fill="E7E6E6" w:themeFill="background2"/>
            <w:tcMar>
              <w:left w:w="14" w:type="dxa"/>
              <w:right w:w="14" w:type="dxa"/>
            </w:tcMar>
          </w:tcPr>
          <w:p w14:paraId="5405C909" w14:textId="77777777" w:rsidR="003359A5" w:rsidRPr="00FC041B" w:rsidRDefault="003359A5" w:rsidP="00250BBE">
            <w:pPr>
              <w:jc w:val="center"/>
              <w:rPr>
                <w:sz w:val="18"/>
                <w:szCs w:val="18"/>
              </w:rPr>
            </w:pPr>
            <w:r w:rsidRPr="00FC041B">
              <w:rPr>
                <w:sz w:val="18"/>
                <w:szCs w:val="18"/>
              </w:rPr>
              <w:t>1900</w:t>
            </w:r>
          </w:p>
        </w:tc>
        <w:tc>
          <w:tcPr>
            <w:tcW w:w="386" w:type="pct"/>
            <w:tcBorders>
              <w:top w:val="nil"/>
              <w:bottom w:val="nil"/>
            </w:tcBorders>
            <w:shd w:val="clear" w:color="auto" w:fill="E7E6E6" w:themeFill="background2"/>
            <w:tcMar>
              <w:left w:w="14" w:type="dxa"/>
              <w:right w:w="14" w:type="dxa"/>
            </w:tcMar>
          </w:tcPr>
          <w:p w14:paraId="7CFE33D6" w14:textId="77777777" w:rsidR="003359A5" w:rsidRPr="00FC041B" w:rsidRDefault="003359A5" w:rsidP="00250BBE">
            <w:pPr>
              <w:jc w:val="center"/>
              <w:rPr>
                <w:sz w:val="18"/>
                <w:szCs w:val="18"/>
              </w:rPr>
            </w:pPr>
            <w:r w:rsidRPr="00FC041B">
              <w:rPr>
                <w:sz w:val="18"/>
                <w:szCs w:val="18"/>
              </w:rPr>
              <w:t>t-1</w:t>
            </w:r>
          </w:p>
        </w:tc>
        <w:tc>
          <w:tcPr>
            <w:tcW w:w="507" w:type="pct"/>
            <w:tcBorders>
              <w:top w:val="nil"/>
              <w:bottom w:val="nil"/>
            </w:tcBorders>
            <w:shd w:val="clear" w:color="auto" w:fill="E7E6E6" w:themeFill="background2"/>
            <w:tcMar>
              <w:left w:w="14" w:type="dxa"/>
              <w:right w:w="14" w:type="dxa"/>
            </w:tcMar>
          </w:tcPr>
          <w:p w14:paraId="3F179A38" w14:textId="77777777" w:rsidR="003359A5" w:rsidRPr="00FC041B" w:rsidRDefault="003359A5" w:rsidP="00250BBE">
            <w:pPr>
              <w:jc w:val="center"/>
              <w:rPr>
                <w:sz w:val="18"/>
                <w:szCs w:val="18"/>
              </w:rPr>
            </w:pPr>
            <w:r w:rsidRPr="00FC041B">
              <w:rPr>
                <w:sz w:val="18"/>
                <w:szCs w:val="18"/>
              </w:rPr>
              <w:t>t-1</w:t>
            </w:r>
          </w:p>
        </w:tc>
        <w:tc>
          <w:tcPr>
            <w:tcW w:w="354" w:type="pct"/>
            <w:tcBorders>
              <w:top w:val="nil"/>
              <w:bottom w:val="nil"/>
            </w:tcBorders>
            <w:shd w:val="clear" w:color="auto" w:fill="E7E6E6" w:themeFill="background2"/>
            <w:tcMar>
              <w:left w:w="14" w:type="dxa"/>
              <w:right w:w="14" w:type="dxa"/>
            </w:tcMar>
          </w:tcPr>
          <w:p w14:paraId="07842B64" w14:textId="77777777" w:rsidR="003359A5" w:rsidRPr="00FC041B" w:rsidRDefault="003359A5" w:rsidP="00250BBE">
            <w:pPr>
              <w:jc w:val="center"/>
              <w:rPr>
                <w:sz w:val="18"/>
                <w:szCs w:val="18"/>
              </w:rPr>
            </w:pPr>
            <w:r w:rsidRPr="00FC041B">
              <w:rPr>
                <w:sz w:val="18"/>
                <w:szCs w:val="18"/>
              </w:rPr>
              <w:t>t-1, IV</w:t>
            </w:r>
          </w:p>
        </w:tc>
      </w:tr>
      <w:tr w:rsidR="005E03F6" w:rsidRPr="00FC041B" w14:paraId="79058AEE" w14:textId="77777777" w:rsidTr="005E03F6">
        <w:trPr>
          <w:trHeight w:val="20"/>
          <w:jc w:val="center"/>
        </w:trPr>
        <w:tc>
          <w:tcPr>
            <w:tcW w:w="1002" w:type="pct"/>
            <w:tcBorders>
              <w:top w:val="nil"/>
              <w:bottom w:val="nil"/>
            </w:tcBorders>
            <w:shd w:val="clear" w:color="auto" w:fill="E7E6E6" w:themeFill="background2"/>
            <w:tcMar>
              <w:left w:w="86" w:type="dxa"/>
              <w:right w:w="58" w:type="dxa"/>
            </w:tcMar>
          </w:tcPr>
          <w:p w14:paraId="20A79BC7" w14:textId="77777777" w:rsidR="003359A5" w:rsidRPr="00FC041B" w:rsidRDefault="003359A5" w:rsidP="00250BBE">
            <w:pPr>
              <w:rPr>
                <w:sz w:val="18"/>
                <w:szCs w:val="18"/>
              </w:rPr>
            </w:pPr>
            <w:r w:rsidRPr="00FC041B">
              <w:rPr>
                <w:i/>
                <w:sz w:val="18"/>
                <w:szCs w:val="18"/>
              </w:rPr>
              <w:t>Sample</w:t>
            </w:r>
          </w:p>
        </w:tc>
        <w:tc>
          <w:tcPr>
            <w:tcW w:w="387" w:type="pct"/>
            <w:tcBorders>
              <w:top w:val="nil"/>
              <w:bottom w:val="nil"/>
            </w:tcBorders>
            <w:shd w:val="clear" w:color="auto" w:fill="E7E6E6" w:themeFill="background2"/>
            <w:tcMar>
              <w:left w:w="14" w:type="dxa"/>
              <w:right w:w="14" w:type="dxa"/>
            </w:tcMar>
          </w:tcPr>
          <w:p w14:paraId="590FD79D" w14:textId="77777777" w:rsidR="003359A5" w:rsidRPr="00FC041B" w:rsidRDefault="003359A5" w:rsidP="00250BBE">
            <w:pPr>
              <w:jc w:val="center"/>
              <w:rPr>
                <w:sz w:val="18"/>
                <w:szCs w:val="18"/>
              </w:rPr>
            </w:pPr>
            <w:r w:rsidRPr="00FC041B">
              <w:rPr>
                <w:sz w:val="18"/>
                <w:szCs w:val="18"/>
              </w:rPr>
              <w:t>Full</w:t>
            </w:r>
          </w:p>
        </w:tc>
        <w:tc>
          <w:tcPr>
            <w:tcW w:w="473" w:type="pct"/>
            <w:tcBorders>
              <w:top w:val="nil"/>
              <w:bottom w:val="nil"/>
            </w:tcBorders>
            <w:shd w:val="clear" w:color="auto" w:fill="E7E6E6" w:themeFill="background2"/>
            <w:tcMar>
              <w:left w:w="14" w:type="dxa"/>
              <w:right w:w="14" w:type="dxa"/>
            </w:tcMar>
          </w:tcPr>
          <w:p w14:paraId="4FCF9653" w14:textId="77777777" w:rsidR="003359A5" w:rsidRPr="00FC041B" w:rsidRDefault="003359A5" w:rsidP="00250BBE">
            <w:pPr>
              <w:jc w:val="center"/>
              <w:rPr>
                <w:sz w:val="18"/>
                <w:szCs w:val="18"/>
              </w:rPr>
            </w:pPr>
            <w:r w:rsidRPr="00FC041B">
              <w:rPr>
                <w:sz w:val="18"/>
                <w:szCs w:val="18"/>
              </w:rPr>
              <w:t>Full</w:t>
            </w:r>
          </w:p>
        </w:tc>
        <w:tc>
          <w:tcPr>
            <w:tcW w:w="473" w:type="pct"/>
            <w:tcBorders>
              <w:top w:val="nil"/>
              <w:bottom w:val="nil"/>
            </w:tcBorders>
            <w:shd w:val="clear" w:color="auto" w:fill="E7E6E6" w:themeFill="background2"/>
            <w:tcMar>
              <w:left w:w="14" w:type="dxa"/>
              <w:right w:w="14" w:type="dxa"/>
            </w:tcMar>
          </w:tcPr>
          <w:p w14:paraId="69C6C465" w14:textId="77777777" w:rsidR="003359A5" w:rsidRPr="00FC041B" w:rsidRDefault="003359A5" w:rsidP="00250BBE">
            <w:pPr>
              <w:jc w:val="center"/>
              <w:rPr>
                <w:sz w:val="18"/>
                <w:szCs w:val="18"/>
              </w:rPr>
            </w:pPr>
            <w:r w:rsidRPr="00FC041B">
              <w:rPr>
                <w:sz w:val="18"/>
                <w:szCs w:val="18"/>
              </w:rPr>
              <w:t>Full</w:t>
            </w:r>
          </w:p>
        </w:tc>
        <w:tc>
          <w:tcPr>
            <w:tcW w:w="473" w:type="pct"/>
            <w:tcBorders>
              <w:top w:val="nil"/>
              <w:bottom w:val="nil"/>
            </w:tcBorders>
            <w:shd w:val="clear" w:color="auto" w:fill="E7E6E6" w:themeFill="background2"/>
            <w:tcMar>
              <w:left w:w="14" w:type="dxa"/>
              <w:right w:w="14" w:type="dxa"/>
            </w:tcMar>
          </w:tcPr>
          <w:p w14:paraId="09693328" w14:textId="77777777" w:rsidR="003359A5" w:rsidRPr="00FC041B" w:rsidRDefault="003359A5" w:rsidP="00250BBE">
            <w:pPr>
              <w:jc w:val="center"/>
              <w:rPr>
                <w:sz w:val="18"/>
                <w:szCs w:val="18"/>
              </w:rPr>
            </w:pPr>
            <w:r w:rsidRPr="00FC041B">
              <w:rPr>
                <w:sz w:val="18"/>
                <w:szCs w:val="18"/>
              </w:rPr>
              <w:t>Full</w:t>
            </w:r>
          </w:p>
        </w:tc>
        <w:tc>
          <w:tcPr>
            <w:tcW w:w="473" w:type="pct"/>
            <w:tcBorders>
              <w:top w:val="nil"/>
              <w:bottom w:val="nil"/>
            </w:tcBorders>
            <w:shd w:val="clear" w:color="auto" w:fill="E7E6E6" w:themeFill="background2"/>
            <w:tcMar>
              <w:left w:w="14" w:type="dxa"/>
              <w:right w:w="14" w:type="dxa"/>
            </w:tcMar>
          </w:tcPr>
          <w:p w14:paraId="23DC3E8E" w14:textId="77777777" w:rsidR="003359A5" w:rsidRPr="00FC041B" w:rsidRDefault="003359A5" w:rsidP="00250BBE">
            <w:pPr>
              <w:jc w:val="center"/>
              <w:rPr>
                <w:sz w:val="18"/>
                <w:szCs w:val="18"/>
              </w:rPr>
            </w:pPr>
            <w:r w:rsidRPr="00FC041B">
              <w:rPr>
                <w:sz w:val="18"/>
                <w:szCs w:val="18"/>
              </w:rPr>
              <w:t>Full</w:t>
            </w:r>
          </w:p>
        </w:tc>
        <w:tc>
          <w:tcPr>
            <w:tcW w:w="473" w:type="pct"/>
            <w:tcBorders>
              <w:top w:val="nil"/>
              <w:bottom w:val="nil"/>
            </w:tcBorders>
            <w:shd w:val="clear" w:color="auto" w:fill="E7E6E6" w:themeFill="background2"/>
            <w:tcMar>
              <w:left w:w="14" w:type="dxa"/>
              <w:right w:w="14" w:type="dxa"/>
            </w:tcMar>
          </w:tcPr>
          <w:p w14:paraId="535889D4" w14:textId="77777777" w:rsidR="003359A5" w:rsidRPr="00FC041B" w:rsidRDefault="003359A5" w:rsidP="00250BBE">
            <w:pPr>
              <w:jc w:val="center"/>
              <w:rPr>
                <w:sz w:val="18"/>
                <w:szCs w:val="18"/>
              </w:rPr>
            </w:pPr>
            <w:r w:rsidRPr="00FC041B">
              <w:rPr>
                <w:sz w:val="18"/>
                <w:szCs w:val="18"/>
              </w:rPr>
              <w:t>2000</w:t>
            </w:r>
          </w:p>
        </w:tc>
        <w:tc>
          <w:tcPr>
            <w:tcW w:w="386" w:type="pct"/>
            <w:tcBorders>
              <w:top w:val="nil"/>
              <w:bottom w:val="nil"/>
            </w:tcBorders>
            <w:shd w:val="clear" w:color="auto" w:fill="E7E6E6" w:themeFill="background2"/>
            <w:tcMar>
              <w:left w:w="14" w:type="dxa"/>
              <w:right w:w="14" w:type="dxa"/>
            </w:tcMar>
          </w:tcPr>
          <w:p w14:paraId="06AC655B" w14:textId="77777777" w:rsidR="003359A5" w:rsidRPr="00FC041B" w:rsidRDefault="003359A5" w:rsidP="00250BBE">
            <w:pPr>
              <w:jc w:val="center"/>
              <w:rPr>
                <w:sz w:val="18"/>
                <w:szCs w:val="18"/>
              </w:rPr>
            </w:pPr>
            <w:r w:rsidRPr="00FC041B">
              <w:rPr>
                <w:sz w:val="18"/>
                <w:szCs w:val="18"/>
              </w:rPr>
              <w:t>Imputed</w:t>
            </w:r>
          </w:p>
        </w:tc>
        <w:tc>
          <w:tcPr>
            <w:tcW w:w="507" w:type="pct"/>
            <w:tcBorders>
              <w:top w:val="nil"/>
              <w:bottom w:val="nil"/>
            </w:tcBorders>
            <w:shd w:val="clear" w:color="auto" w:fill="E7E6E6" w:themeFill="background2"/>
            <w:tcMar>
              <w:left w:w="14" w:type="dxa"/>
              <w:right w:w="14" w:type="dxa"/>
            </w:tcMar>
          </w:tcPr>
          <w:p w14:paraId="1EB917A5" w14:textId="77777777" w:rsidR="003359A5" w:rsidRPr="00FC041B" w:rsidRDefault="003359A5" w:rsidP="00250BBE">
            <w:pPr>
              <w:jc w:val="center"/>
              <w:rPr>
                <w:sz w:val="18"/>
                <w:szCs w:val="18"/>
              </w:rPr>
            </w:pPr>
            <w:r w:rsidRPr="00FC041B">
              <w:rPr>
                <w:sz w:val="18"/>
                <w:szCs w:val="18"/>
              </w:rPr>
              <w:t>Electoral</w:t>
            </w:r>
          </w:p>
        </w:tc>
        <w:tc>
          <w:tcPr>
            <w:tcW w:w="354" w:type="pct"/>
            <w:tcBorders>
              <w:top w:val="nil"/>
              <w:bottom w:val="nil"/>
            </w:tcBorders>
            <w:shd w:val="clear" w:color="auto" w:fill="E7E6E6" w:themeFill="background2"/>
            <w:tcMar>
              <w:left w:w="14" w:type="dxa"/>
              <w:right w:w="14" w:type="dxa"/>
            </w:tcMar>
          </w:tcPr>
          <w:p w14:paraId="3DCCE8A3" w14:textId="77777777" w:rsidR="003359A5" w:rsidRPr="00FC041B" w:rsidRDefault="003359A5" w:rsidP="00250BBE">
            <w:pPr>
              <w:jc w:val="center"/>
              <w:rPr>
                <w:sz w:val="18"/>
                <w:szCs w:val="18"/>
              </w:rPr>
            </w:pPr>
            <w:r w:rsidRPr="00FC041B">
              <w:rPr>
                <w:sz w:val="18"/>
                <w:szCs w:val="18"/>
              </w:rPr>
              <w:t>Full</w:t>
            </w:r>
          </w:p>
        </w:tc>
      </w:tr>
      <w:tr w:rsidR="005E03F6" w:rsidRPr="00FC041B" w14:paraId="3839A84B" w14:textId="77777777" w:rsidTr="005E03F6">
        <w:trPr>
          <w:trHeight w:val="20"/>
          <w:jc w:val="center"/>
        </w:trPr>
        <w:tc>
          <w:tcPr>
            <w:tcW w:w="1002" w:type="pct"/>
            <w:tcBorders>
              <w:top w:val="nil"/>
              <w:bottom w:val="single" w:sz="2" w:space="0" w:color="auto"/>
            </w:tcBorders>
            <w:shd w:val="clear" w:color="auto" w:fill="E7E6E6" w:themeFill="background2"/>
            <w:tcMar>
              <w:left w:w="58" w:type="dxa"/>
              <w:right w:w="14" w:type="dxa"/>
            </w:tcMar>
          </w:tcPr>
          <w:p w14:paraId="64AFC4DE" w14:textId="77777777" w:rsidR="003359A5" w:rsidRPr="00FC041B" w:rsidRDefault="003359A5" w:rsidP="00250BBE">
            <w:pPr>
              <w:rPr>
                <w:b/>
                <w:sz w:val="18"/>
                <w:szCs w:val="18"/>
              </w:rPr>
            </w:pPr>
          </w:p>
        </w:tc>
        <w:tc>
          <w:tcPr>
            <w:tcW w:w="387" w:type="pct"/>
            <w:tcBorders>
              <w:top w:val="nil"/>
              <w:bottom w:val="single" w:sz="2" w:space="0" w:color="auto"/>
            </w:tcBorders>
            <w:shd w:val="clear" w:color="auto" w:fill="E7E6E6" w:themeFill="background2"/>
            <w:tcMar>
              <w:left w:w="14" w:type="dxa"/>
              <w:right w:w="14" w:type="dxa"/>
            </w:tcMar>
          </w:tcPr>
          <w:p w14:paraId="462074F4" w14:textId="77777777" w:rsidR="003359A5" w:rsidRPr="00FC041B" w:rsidRDefault="003359A5" w:rsidP="00250BBE">
            <w:pPr>
              <w:jc w:val="center"/>
              <w:rPr>
                <w:b/>
                <w:sz w:val="18"/>
                <w:szCs w:val="18"/>
              </w:rPr>
            </w:pPr>
            <w:r w:rsidRPr="00FC041B">
              <w:rPr>
                <w:b/>
                <w:sz w:val="18"/>
                <w:szCs w:val="18"/>
              </w:rPr>
              <w:t>1</w:t>
            </w:r>
          </w:p>
        </w:tc>
        <w:tc>
          <w:tcPr>
            <w:tcW w:w="473" w:type="pct"/>
            <w:tcBorders>
              <w:top w:val="nil"/>
              <w:bottom w:val="single" w:sz="2" w:space="0" w:color="auto"/>
            </w:tcBorders>
            <w:shd w:val="clear" w:color="auto" w:fill="E7E6E6" w:themeFill="background2"/>
            <w:tcMar>
              <w:left w:w="14" w:type="dxa"/>
              <w:right w:w="14" w:type="dxa"/>
            </w:tcMar>
          </w:tcPr>
          <w:p w14:paraId="66339B97" w14:textId="77777777" w:rsidR="003359A5" w:rsidRPr="00FC041B" w:rsidRDefault="003359A5" w:rsidP="00250BBE">
            <w:pPr>
              <w:jc w:val="center"/>
              <w:rPr>
                <w:b/>
                <w:sz w:val="18"/>
                <w:szCs w:val="18"/>
              </w:rPr>
            </w:pPr>
            <w:r w:rsidRPr="00FC041B">
              <w:rPr>
                <w:b/>
                <w:sz w:val="18"/>
                <w:szCs w:val="18"/>
              </w:rPr>
              <w:t>2</w:t>
            </w:r>
          </w:p>
        </w:tc>
        <w:tc>
          <w:tcPr>
            <w:tcW w:w="473" w:type="pct"/>
            <w:tcBorders>
              <w:top w:val="nil"/>
              <w:bottom w:val="single" w:sz="2" w:space="0" w:color="auto"/>
            </w:tcBorders>
            <w:shd w:val="clear" w:color="auto" w:fill="E7E6E6" w:themeFill="background2"/>
            <w:tcMar>
              <w:left w:w="14" w:type="dxa"/>
              <w:right w:w="14" w:type="dxa"/>
            </w:tcMar>
          </w:tcPr>
          <w:p w14:paraId="64E4DFB9" w14:textId="77777777" w:rsidR="003359A5" w:rsidRPr="00FC041B" w:rsidRDefault="003359A5" w:rsidP="00250BBE">
            <w:pPr>
              <w:jc w:val="center"/>
              <w:rPr>
                <w:b/>
                <w:sz w:val="18"/>
                <w:szCs w:val="18"/>
              </w:rPr>
            </w:pPr>
            <w:r w:rsidRPr="00FC041B">
              <w:rPr>
                <w:b/>
                <w:sz w:val="18"/>
                <w:szCs w:val="18"/>
              </w:rPr>
              <w:t>3</w:t>
            </w:r>
          </w:p>
        </w:tc>
        <w:tc>
          <w:tcPr>
            <w:tcW w:w="473" w:type="pct"/>
            <w:tcBorders>
              <w:top w:val="nil"/>
              <w:bottom w:val="single" w:sz="2" w:space="0" w:color="auto"/>
            </w:tcBorders>
            <w:shd w:val="clear" w:color="auto" w:fill="E7E6E6" w:themeFill="background2"/>
            <w:tcMar>
              <w:left w:w="14" w:type="dxa"/>
              <w:right w:w="14" w:type="dxa"/>
            </w:tcMar>
          </w:tcPr>
          <w:p w14:paraId="3B679D51" w14:textId="77777777" w:rsidR="003359A5" w:rsidRPr="00FC041B" w:rsidRDefault="003359A5" w:rsidP="00250BBE">
            <w:pPr>
              <w:jc w:val="center"/>
              <w:rPr>
                <w:b/>
                <w:sz w:val="18"/>
                <w:szCs w:val="18"/>
              </w:rPr>
            </w:pPr>
            <w:r w:rsidRPr="00FC041B">
              <w:rPr>
                <w:b/>
                <w:sz w:val="18"/>
                <w:szCs w:val="18"/>
              </w:rPr>
              <w:t>4</w:t>
            </w:r>
          </w:p>
        </w:tc>
        <w:tc>
          <w:tcPr>
            <w:tcW w:w="473" w:type="pct"/>
            <w:tcBorders>
              <w:top w:val="nil"/>
              <w:bottom w:val="single" w:sz="2" w:space="0" w:color="auto"/>
            </w:tcBorders>
            <w:shd w:val="clear" w:color="auto" w:fill="E7E6E6" w:themeFill="background2"/>
            <w:tcMar>
              <w:left w:w="14" w:type="dxa"/>
              <w:right w:w="14" w:type="dxa"/>
            </w:tcMar>
          </w:tcPr>
          <w:p w14:paraId="110AEF7D" w14:textId="77777777" w:rsidR="003359A5" w:rsidRPr="00FC041B" w:rsidRDefault="003359A5" w:rsidP="00250BBE">
            <w:pPr>
              <w:jc w:val="center"/>
              <w:rPr>
                <w:b/>
                <w:sz w:val="18"/>
                <w:szCs w:val="18"/>
              </w:rPr>
            </w:pPr>
            <w:r w:rsidRPr="00FC041B">
              <w:rPr>
                <w:b/>
                <w:sz w:val="18"/>
                <w:szCs w:val="18"/>
              </w:rPr>
              <w:t>5</w:t>
            </w:r>
          </w:p>
        </w:tc>
        <w:tc>
          <w:tcPr>
            <w:tcW w:w="473" w:type="pct"/>
            <w:tcBorders>
              <w:top w:val="nil"/>
              <w:bottom w:val="single" w:sz="2" w:space="0" w:color="auto"/>
            </w:tcBorders>
            <w:shd w:val="clear" w:color="auto" w:fill="E7E6E6" w:themeFill="background2"/>
            <w:tcMar>
              <w:left w:w="14" w:type="dxa"/>
              <w:right w:w="14" w:type="dxa"/>
            </w:tcMar>
          </w:tcPr>
          <w:p w14:paraId="6B9257B0" w14:textId="77777777" w:rsidR="003359A5" w:rsidRPr="00FC041B" w:rsidRDefault="003359A5" w:rsidP="00250BBE">
            <w:pPr>
              <w:jc w:val="center"/>
              <w:rPr>
                <w:b/>
                <w:sz w:val="18"/>
                <w:szCs w:val="18"/>
              </w:rPr>
            </w:pPr>
            <w:r w:rsidRPr="00FC041B">
              <w:rPr>
                <w:b/>
                <w:sz w:val="18"/>
                <w:szCs w:val="18"/>
              </w:rPr>
              <w:t>6</w:t>
            </w:r>
          </w:p>
        </w:tc>
        <w:tc>
          <w:tcPr>
            <w:tcW w:w="386" w:type="pct"/>
            <w:tcBorders>
              <w:top w:val="nil"/>
              <w:bottom w:val="single" w:sz="2" w:space="0" w:color="auto"/>
            </w:tcBorders>
            <w:shd w:val="clear" w:color="auto" w:fill="E7E6E6" w:themeFill="background2"/>
            <w:tcMar>
              <w:left w:w="14" w:type="dxa"/>
              <w:right w:w="14" w:type="dxa"/>
            </w:tcMar>
          </w:tcPr>
          <w:p w14:paraId="683AED80" w14:textId="77777777" w:rsidR="003359A5" w:rsidRPr="00FC041B" w:rsidRDefault="003359A5" w:rsidP="00250BBE">
            <w:pPr>
              <w:jc w:val="center"/>
              <w:rPr>
                <w:b/>
                <w:sz w:val="18"/>
                <w:szCs w:val="18"/>
              </w:rPr>
            </w:pPr>
            <w:r w:rsidRPr="00FC041B">
              <w:rPr>
                <w:b/>
                <w:sz w:val="18"/>
                <w:szCs w:val="18"/>
              </w:rPr>
              <w:t>7</w:t>
            </w:r>
          </w:p>
        </w:tc>
        <w:tc>
          <w:tcPr>
            <w:tcW w:w="507" w:type="pct"/>
            <w:tcBorders>
              <w:top w:val="nil"/>
              <w:bottom w:val="single" w:sz="2" w:space="0" w:color="auto"/>
            </w:tcBorders>
            <w:shd w:val="clear" w:color="auto" w:fill="E7E6E6" w:themeFill="background2"/>
            <w:tcMar>
              <w:left w:w="14" w:type="dxa"/>
              <w:right w:w="14" w:type="dxa"/>
            </w:tcMar>
          </w:tcPr>
          <w:p w14:paraId="37B63D5D" w14:textId="77777777" w:rsidR="003359A5" w:rsidRPr="00FC041B" w:rsidRDefault="003359A5" w:rsidP="00250BBE">
            <w:pPr>
              <w:jc w:val="center"/>
              <w:rPr>
                <w:b/>
                <w:sz w:val="18"/>
                <w:szCs w:val="18"/>
              </w:rPr>
            </w:pPr>
            <w:r w:rsidRPr="00FC041B">
              <w:rPr>
                <w:b/>
                <w:sz w:val="18"/>
                <w:szCs w:val="18"/>
              </w:rPr>
              <w:t>8</w:t>
            </w:r>
          </w:p>
        </w:tc>
        <w:tc>
          <w:tcPr>
            <w:tcW w:w="354" w:type="pct"/>
            <w:tcBorders>
              <w:top w:val="nil"/>
              <w:bottom w:val="single" w:sz="2" w:space="0" w:color="auto"/>
            </w:tcBorders>
            <w:shd w:val="clear" w:color="auto" w:fill="E7E6E6" w:themeFill="background2"/>
            <w:tcMar>
              <w:left w:w="14" w:type="dxa"/>
              <w:right w:w="14" w:type="dxa"/>
            </w:tcMar>
          </w:tcPr>
          <w:p w14:paraId="655CE7E8" w14:textId="77777777" w:rsidR="003359A5" w:rsidRPr="00FC041B" w:rsidRDefault="003359A5" w:rsidP="00250BBE">
            <w:pPr>
              <w:jc w:val="center"/>
              <w:rPr>
                <w:b/>
                <w:sz w:val="18"/>
                <w:szCs w:val="18"/>
              </w:rPr>
            </w:pPr>
            <w:r w:rsidRPr="00FC041B">
              <w:rPr>
                <w:b/>
                <w:sz w:val="18"/>
                <w:szCs w:val="18"/>
              </w:rPr>
              <w:t>10</w:t>
            </w:r>
          </w:p>
        </w:tc>
      </w:tr>
      <w:tr w:rsidR="005E03F6" w:rsidRPr="00FC041B" w14:paraId="660125D0" w14:textId="77777777" w:rsidTr="005E03F6">
        <w:trPr>
          <w:trHeight w:val="20"/>
          <w:jc w:val="center"/>
        </w:trPr>
        <w:tc>
          <w:tcPr>
            <w:tcW w:w="1002" w:type="pct"/>
            <w:tcBorders>
              <w:top w:val="nil"/>
              <w:bottom w:val="nil"/>
              <w:right w:val="nil"/>
            </w:tcBorders>
            <w:tcMar>
              <w:left w:w="43" w:type="dxa"/>
              <w:right w:w="0" w:type="dxa"/>
            </w:tcMar>
          </w:tcPr>
          <w:p w14:paraId="16FA0623" w14:textId="1EBFCF67" w:rsidR="00E36194" w:rsidRPr="00FC041B" w:rsidRDefault="00E36194" w:rsidP="00250BBE">
            <w:pPr>
              <w:rPr>
                <w:sz w:val="18"/>
                <w:szCs w:val="18"/>
              </w:rPr>
            </w:pPr>
            <w:r w:rsidRPr="00FC041B">
              <w:rPr>
                <w:b/>
                <w:sz w:val="18"/>
                <w:szCs w:val="18"/>
              </w:rPr>
              <w:t>Population (log)</w:t>
            </w:r>
          </w:p>
        </w:tc>
        <w:tc>
          <w:tcPr>
            <w:tcW w:w="387" w:type="pct"/>
            <w:tcBorders>
              <w:top w:val="nil"/>
              <w:left w:val="nil"/>
              <w:bottom w:val="nil"/>
              <w:right w:val="nil"/>
            </w:tcBorders>
            <w:tcMar>
              <w:left w:w="14" w:type="dxa"/>
              <w:right w:w="14" w:type="dxa"/>
            </w:tcMar>
          </w:tcPr>
          <w:p w14:paraId="10CA2BBC" w14:textId="392E9412" w:rsidR="00E36194" w:rsidRPr="00FC041B" w:rsidRDefault="00E36194" w:rsidP="00250BBE">
            <w:pPr>
              <w:jc w:val="center"/>
              <w:rPr>
                <w:sz w:val="18"/>
                <w:szCs w:val="18"/>
              </w:rPr>
            </w:pPr>
            <w:r w:rsidRPr="00FC041B">
              <w:rPr>
                <w:sz w:val="18"/>
                <w:szCs w:val="18"/>
              </w:rPr>
              <w:t>0.670***</w:t>
            </w:r>
          </w:p>
        </w:tc>
        <w:tc>
          <w:tcPr>
            <w:tcW w:w="473" w:type="pct"/>
            <w:tcBorders>
              <w:top w:val="nil"/>
              <w:left w:val="nil"/>
              <w:bottom w:val="nil"/>
              <w:right w:val="nil"/>
            </w:tcBorders>
            <w:tcMar>
              <w:left w:w="14" w:type="dxa"/>
              <w:right w:w="14" w:type="dxa"/>
            </w:tcMar>
          </w:tcPr>
          <w:p w14:paraId="36FC758F" w14:textId="71FDDAD1" w:rsidR="00E36194" w:rsidRPr="00FC041B" w:rsidRDefault="00E36194" w:rsidP="00250BBE">
            <w:pPr>
              <w:jc w:val="center"/>
              <w:rPr>
                <w:sz w:val="18"/>
                <w:szCs w:val="18"/>
              </w:rPr>
            </w:pPr>
            <w:r w:rsidRPr="00FC041B">
              <w:rPr>
                <w:sz w:val="18"/>
                <w:szCs w:val="18"/>
              </w:rPr>
              <w:t>0.571***</w:t>
            </w:r>
          </w:p>
        </w:tc>
        <w:tc>
          <w:tcPr>
            <w:tcW w:w="473" w:type="pct"/>
            <w:tcBorders>
              <w:top w:val="nil"/>
              <w:left w:val="nil"/>
              <w:bottom w:val="nil"/>
              <w:right w:val="nil"/>
            </w:tcBorders>
            <w:tcMar>
              <w:left w:w="14" w:type="dxa"/>
              <w:right w:w="14" w:type="dxa"/>
            </w:tcMar>
          </w:tcPr>
          <w:p w14:paraId="0E36B383" w14:textId="1A020CB5" w:rsidR="00E36194" w:rsidRPr="00FC041B" w:rsidRDefault="00E36194" w:rsidP="00250BBE">
            <w:pPr>
              <w:jc w:val="center"/>
              <w:rPr>
                <w:sz w:val="18"/>
                <w:szCs w:val="18"/>
              </w:rPr>
            </w:pPr>
            <w:r w:rsidRPr="00FC041B">
              <w:rPr>
                <w:sz w:val="18"/>
                <w:szCs w:val="18"/>
              </w:rPr>
              <w:t>0.701</w:t>
            </w:r>
          </w:p>
        </w:tc>
        <w:tc>
          <w:tcPr>
            <w:tcW w:w="473" w:type="pct"/>
            <w:tcBorders>
              <w:top w:val="nil"/>
              <w:left w:val="nil"/>
              <w:bottom w:val="nil"/>
              <w:right w:val="nil"/>
            </w:tcBorders>
            <w:tcMar>
              <w:left w:w="14" w:type="dxa"/>
              <w:right w:w="14" w:type="dxa"/>
            </w:tcMar>
          </w:tcPr>
          <w:p w14:paraId="639163C8" w14:textId="45FD4918" w:rsidR="00E36194" w:rsidRPr="00FC041B" w:rsidRDefault="00E36194" w:rsidP="00250BBE">
            <w:pPr>
              <w:jc w:val="center"/>
              <w:rPr>
                <w:sz w:val="18"/>
                <w:szCs w:val="18"/>
              </w:rPr>
            </w:pPr>
            <w:r w:rsidRPr="00FC041B">
              <w:rPr>
                <w:sz w:val="18"/>
                <w:szCs w:val="18"/>
              </w:rPr>
              <w:t>0.592**</w:t>
            </w:r>
          </w:p>
        </w:tc>
        <w:tc>
          <w:tcPr>
            <w:tcW w:w="473" w:type="pct"/>
            <w:tcBorders>
              <w:top w:val="nil"/>
              <w:left w:val="nil"/>
              <w:bottom w:val="nil"/>
              <w:right w:val="nil"/>
            </w:tcBorders>
            <w:tcMar>
              <w:left w:w="14" w:type="dxa"/>
              <w:right w:w="14" w:type="dxa"/>
            </w:tcMar>
          </w:tcPr>
          <w:p w14:paraId="5BADDC87" w14:textId="382AC3B7" w:rsidR="00E36194" w:rsidRPr="00FC041B" w:rsidRDefault="00E36194" w:rsidP="00250BBE">
            <w:pPr>
              <w:jc w:val="center"/>
              <w:rPr>
                <w:sz w:val="18"/>
                <w:szCs w:val="18"/>
              </w:rPr>
            </w:pPr>
            <w:r w:rsidRPr="00FC041B">
              <w:rPr>
                <w:sz w:val="18"/>
                <w:szCs w:val="18"/>
              </w:rPr>
              <w:t>0.554</w:t>
            </w:r>
          </w:p>
        </w:tc>
        <w:tc>
          <w:tcPr>
            <w:tcW w:w="473" w:type="pct"/>
            <w:tcBorders>
              <w:top w:val="nil"/>
              <w:left w:val="nil"/>
              <w:bottom w:val="nil"/>
              <w:right w:val="nil"/>
            </w:tcBorders>
            <w:tcMar>
              <w:left w:w="14" w:type="dxa"/>
              <w:right w:w="14" w:type="dxa"/>
            </w:tcMar>
          </w:tcPr>
          <w:p w14:paraId="37F1FDF6" w14:textId="5BA3251C" w:rsidR="00E36194" w:rsidRPr="00FC041B" w:rsidRDefault="00E36194" w:rsidP="00250BBE">
            <w:pPr>
              <w:jc w:val="center"/>
              <w:rPr>
                <w:sz w:val="18"/>
                <w:szCs w:val="18"/>
              </w:rPr>
            </w:pPr>
            <w:r w:rsidRPr="00FC041B">
              <w:rPr>
                <w:sz w:val="18"/>
                <w:szCs w:val="18"/>
              </w:rPr>
              <w:t>5.761**</w:t>
            </w:r>
          </w:p>
        </w:tc>
        <w:tc>
          <w:tcPr>
            <w:tcW w:w="386" w:type="pct"/>
            <w:tcBorders>
              <w:top w:val="nil"/>
              <w:left w:val="nil"/>
              <w:bottom w:val="nil"/>
              <w:right w:val="nil"/>
            </w:tcBorders>
            <w:tcMar>
              <w:left w:w="14" w:type="dxa"/>
              <w:right w:w="14" w:type="dxa"/>
            </w:tcMar>
          </w:tcPr>
          <w:p w14:paraId="59A894D1" w14:textId="501F6DDF" w:rsidR="00E36194" w:rsidRPr="00FC041B" w:rsidRDefault="00E36194" w:rsidP="00250BBE">
            <w:pPr>
              <w:jc w:val="center"/>
              <w:rPr>
                <w:sz w:val="18"/>
                <w:szCs w:val="18"/>
              </w:rPr>
            </w:pPr>
            <w:r w:rsidRPr="00FC041B">
              <w:rPr>
                <w:sz w:val="18"/>
                <w:szCs w:val="18"/>
              </w:rPr>
              <w:t>0.379***</w:t>
            </w:r>
          </w:p>
        </w:tc>
        <w:tc>
          <w:tcPr>
            <w:tcW w:w="507" w:type="pct"/>
            <w:tcBorders>
              <w:top w:val="nil"/>
              <w:left w:val="nil"/>
              <w:bottom w:val="nil"/>
              <w:right w:val="nil"/>
            </w:tcBorders>
            <w:tcMar>
              <w:left w:w="14" w:type="dxa"/>
              <w:right w:w="14" w:type="dxa"/>
            </w:tcMar>
          </w:tcPr>
          <w:p w14:paraId="3361F696" w14:textId="4A4D8DF1" w:rsidR="00E36194" w:rsidRPr="00FC041B" w:rsidRDefault="00E36194" w:rsidP="00250BBE">
            <w:pPr>
              <w:jc w:val="center"/>
              <w:rPr>
                <w:sz w:val="18"/>
                <w:szCs w:val="18"/>
              </w:rPr>
            </w:pPr>
            <w:r w:rsidRPr="00FC041B">
              <w:rPr>
                <w:sz w:val="18"/>
                <w:szCs w:val="18"/>
              </w:rPr>
              <w:t>0.560***</w:t>
            </w:r>
          </w:p>
        </w:tc>
        <w:tc>
          <w:tcPr>
            <w:tcW w:w="354" w:type="pct"/>
            <w:tcBorders>
              <w:top w:val="nil"/>
              <w:left w:val="nil"/>
              <w:bottom w:val="nil"/>
            </w:tcBorders>
            <w:tcMar>
              <w:left w:w="14" w:type="dxa"/>
              <w:right w:w="14" w:type="dxa"/>
            </w:tcMar>
          </w:tcPr>
          <w:p w14:paraId="503D981B" w14:textId="0C35D660" w:rsidR="00E36194" w:rsidRPr="00FC041B" w:rsidRDefault="00E36194" w:rsidP="00250BBE">
            <w:pPr>
              <w:jc w:val="center"/>
              <w:rPr>
                <w:sz w:val="18"/>
                <w:szCs w:val="18"/>
              </w:rPr>
            </w:pPr>
            <w:r w:rsidRPr="00FC041B">
              <w:rPr>
                <w:sz w:val="18"/>
                <w:szCs w:val="18"/>
              </w:rPr>
              <w:t>0.032***</w:t>
            </w:r>
          </w:p>
        </w:tc>
      </w:tr>
      <w:tr w:rsidR="005E03F6" w:rsidRPr="00FC041B" w14:paraId="0CBFEDEE" w14:textId="77777777" w:rsidTr="005E03F6">
        <w:trPr>
          <w:trHeight w:val="20"/>
          <w:jc w:val="center"/>
        </w:trPr>
        <w:tc>
          <w:tcPr>
            <w:tcW w:w="1002" w:type="pct"/>
            <w:tcBorders>
              <w:top w:val="nil"/>
              <w:bottom w:val="nil"/>
              <w:right w:val="nil"/>
            </w:tcBorders>
            <w:tcMar>
              <w:left w:w="43" w:type="dxa"/>
              <w:right w:w="0" w:type="dxa"/>
            </w:tcMar>
          </w:tcPr>
          <w:p w14:paraId="55148CE1" w14:textId="52E2E3BC" w:rsidR="00E36194" w:rsidRPr="00FC041B" w:rsidRDefault="00E36194" w:rsidP="00250BBE">
            <w:pPr>
              <w:rPr>
                <w:sz w:val="18"/>
                <w:szCs w:val="18"/>
              </w:rPr>
            </w:pPr>
            <w:r w:rsidRPr="00FC041B">
              <w:rPr>
                <w:sz w:val="18"/>
                <w:szCs w:val="18"/>
              </w:rPr>
              <w:t xml:space="preserve">   </w:t>
            </w:r>
          </w:p>
        </w:tc>
        <w:tc>
          <w:tcPr>
            <w:tcW w:w="387" w:type="pct"/>
            <w:tcBorders>
              <w:top w:val="nil"/>
              <w:left w:val="nil"/>
              <w:bottom w:val="nil"/>
              <w:right w:val="nil"/>
            </w:tcBorders>
            <w:tcMar>
              <w:left w:w="14" w:type="dxa"/>
              <w:right w:w="14" w:type="dxa"/>
            </w:tcMar>
          </w:tcPr>
          <w:p w14:paraId="106D784C" w14:textId="7675C983" w:rsidR="00E36194" w:rsidRPr="00FC041B" w:rsidRDefault="00E36194" w:rsidP="00250BBE">
            <w:pPr>
              <w:jc w:val="center"/>
              <w:rPr>
                <w:sz w:val="18"/>
                <w:szCs w:val="18"/>
              </w:rPr>
            </w:pPr>
            <w:r w:rsidRPr="00FC041B">
              <w:rPr>
                <w:sz w:val="18"/>
                <w:szCs w:val="18"/>
              </w:rPr>
              <w:t>[0.154]</w:t>
            </w:r>
          </w:p>
        </w:tc>
        <w:tc>
          <w:tcPr>
            <w:tcW w:w="473" w:type="pct"/>
            <w:tcBorders>
              <w:top w:val="nil"/>
              <w:left w:val="nil"/>
              <w:bottom w:val="nil"/>
              <w:right w:val="nil"/>
            </w:tcBorders>
            <w:tcMar>
              <w:left w:w="14" w:type="dxa"/>
              <w:right w:w="14" w:type="dxa"/>
            </w:tcMar>
          </w:tcPr>
          <w:p w14:paraId="52ACA5F1" w14:textId="3E0A9D37" w:rsidR="00E36194" w:rsidRPr="00FC041B" w:rsidRDefault="00E36194" w:rsidP="00250BBE">
            <w:pPr>
              <w:jc w:val="center"/>
              <w:rPr>
                <w:sz w:val="18"/>
                <w:szCs w:val="18"/>
              </w:rPr>
            </w:pPr>
            <w:r w:rsidRPr="00FC041B">
              <w:rPr>
                <w:sz w:val="18"/>
                <w:szCs w:val="18"/>
              </w:rPr>
              <w:t>[0.210]</w:t>
            </w:r>
          </w:p>
        </w:tc>
        <w:tc>
          <w:tcPr>
            <w:tcW w:w="473" w:type="pct"/>
            <w:tcBorders>
              <w:top w:val="nil"/>
              <w:left w:val="nil"/>
              <w:bottom w:val="nil"/>
              <w:right w:val="nil"/>
            </w:tcBorders>
            <w:tcMar>
              <w:left w:w="14" w:type="dxa"/>
              <w:right w:w="14" w:type="dxa"/>
            </w:tcMar>
          </w:tcPr>
          <w:p w14:paraId="44670071" w14:textId="3F33AFDB" w:rsidR="00E36194" w:rsidRPr="00FC041B" w:rsidRDefault="00E36194" w:rsidP="00250BBE">
            <w:pPr>
              <w:jc w:val="center"/>
              <w:rPr>
                <w:sz w:val="18"/>
                <w:szCs w:val="18"/>
              </w:rPr>
            </w:pPr>
            <w:r w:rsidRPr="00FC041B">
              <w:rPr>
                <w:sz w:val="18"/>
                <w:szCs w:val="18"/>
              </w:rPr>
              <w:t>[0.495]</w:t>
            </w:r>
          </w:p>
        </w:tc>
        <w:tc>
          <w:tcPr>
            <w:tcW w:w="473" w:type="pct"/>
            <w:tcBorders>
              <w:top w:val="nil"/>
              <w:left w:val="nil"/>
              <w:bottom w:val="nil"/>
              <w:right w:val="nil"/>
            </w:tcBorders>
            <w:tcMar>
              <w:left w:w="14" w:type="dxa"/>
              <w:right w:w="14" w:type="dxa"/>
            </w:tcMar>
          </w:tcPr>
          <w:p w14:paraId="3E88CC7D" w14:textId="17C6244B" w:rsidR="00E36194" w:rsidRPr="00FC041B" w:rsidRDefault="00E36194" w:rsidP="00250BBE">
            <w:pPr>
              <w:jc w:val="center"/>
              <w:rPr>
                <w:sz w:val="18"/>
                <w:szCs w:val="18"/>
              </w:rPr>
            </w:pPr>
            <w:r w:rsidRPr="00FC041B">
              <w:rPr>
                <w:sz w:val="18"/>
                <w:szCs w:val="18"/>
              </w:rPr>
              <w:t>[0.272]</w:t>
            </w:r>
          </w:p>
        </w:tc>
        <w:tc>
          <w:tcPr>
            <w:tcW w:w="473" w:type="pct"/>
            <w:tcBorders>
              <w:top w:val="nil"/>
              <w:left w:val="nil"/>
              <w:bottom w:val="nil"/>
              <w:right w:val="nil"/>
            </w:tcBorders>
            <w:tcMar>
              <w:left w:w="14" w:type="dxa"/>
              <w:right w:w="14" w:type="dxa"/>
            </w:tcMar>
          </w:tcPr>
          <w:p w14:paraId="21199E4B" w14:textId="1CD39703" w:rsidR="00E36194" w:rsidRPr="00FC041B" w:rsidRDefault="00E36194" w:rsidP="00250BBE">
            <w:pPr>
              <w:jc w:val="center"/>
              <w:rPr>
                <w:sz w:val="18"/>
                <w:szCs w:val="18"/>
              </w:rPr>
            </w:pPr>
            <w:r w:rsidRPr="00FC041B">
              <w:rPr>
                <w:sz w:val="18"/>
                <w:szCs w:val="18"/>
              </w:rPr>
              <w:t>[0.490]</w:t>
            </w:r>
          </w:p>
        </w:tc>
        <w:tc>
          <w:tcPr>
            <w:tcW w:w="473" w:type="pct"/>
            <w:tcBorders>
              <w:top w:val="nil"/>
              <w:left w:val="nil"/>
              <w:bottom w:val="nil"/>
              <w:right w:val="nil"/>
            </w:tcBorders>
            <w:tcMar>
              <w:left w:w="14" w:type="dxa"/>
              <w:right w:w="14" w:type="dxa"/>
            </w:tcMar>
          </w:tcPr>
          <w:p w14:paraId="6EDA76A4" w14:textId="7C5520E2" w:rsidR="00E36194" w:rsidRPr="00FC041B" w:rsidRDefault="00E36194" w:rsidP="00250BBE">
            <w:pPr>
              <w:jc w:val="center"/>
              <w:rPr>
                <w:sz w:val="18"/>
                <w:szCs w:val="18"/>
              </w:rPr>
            </w:pPr>
            <w:r w:rsidRPr="00FC041B">
              <w:rPr>
                <w:sz w:val="18"/>
                <w:szCs w:val="18"/>
              </w:rPr>
              <w:t>[2.924]</w:t>
            </w:r>
          </w:p>
        </w:tc>
        <w:tc>
          <w:tcPr>
            <w:tcW w:w="386" w:type="pct"/>
            <w:tcBorders>
              <w:top w:val="nil"/>
              <w:left w:val="nil"/>
              <w:bottom w:val="nil"/>
              <w:right w:val="nil"/>
            </w:tcBorders>
            <w:tcMar>
              <w:left w:w="14" w:type="dxa"/>
              <w:right w:w="14" w:type="dxa"/>
            </w:tcMar>
          </w:tcPr>
          <w:p w14:paraId="4E0651C9" w14:textId="4538C22A" w:rsidR="00E36194" w:rsidRPr="00FC041B" w:rsidRDefault="00E36194" w:rsidP="00250BBE">
            <w:pPr>
              <w:jc w:val="center"/>
              <w:rPr>
                <w:sz w:val="18"/>
                <w:szCs w:val="18"/>
              </w:rPr>
            </w:pPr>
            <w:r w:rsidRPr="00FC041B">
              <w:rPr>
                <w:sz w:val="18"/>
                <w:szCs w:val="18"/>
              </w:rPr>
              <w:t>[0.105]</w:t>
            </w:r>
          </w:p>
        </w:tc>
        <w:tc>
          <w:tcPr>
            <w:tcW w:w="507" w:type="pct"/>
            <w:tcBorders>
              <w:top w:val="nil"/>
              <w:left w:val="nil"/>
              <w:bottom w:val="nil"/>
              <w:right w:val="nil"/>
            </w:tcBorders>
            <w:tcMar>
              <w:left w:w="14" w:type="dxa"/>
              <w:right w:w="14" w:type="dxa"/>
            </w:tcMar>
          </w:tcPr>
          <w:p w14:paraId="637C6E8C" w14:textId="45E603EB" w:rsidR="00E36194" w:rsidRPr="00FC041B" w:rsidRDefault="00E36194" w:rsidP="00250BBE">
            <w:pPr>
              <w:jc w:val="center"/>
              <w:rPr>
                <w:sz w:val="18"/>
                <w:szCs w:val="18"/>
              </w:rPr>
            </w:pPr>
            <w:r w:rsidRPr="00FC041B">
              <w:rPr>
                <w:sz w:val="18"/>
                <w:szCs w:val="18"/>
              </w:rPr>
              <w:t>[0.213]</w:t>
            </w:r>
          </w:p>
        </w:tc>
        <w:tc>
          <w:tcPr>
            <w:tcW w:w="354" w:type="pct"/>
            <w:tcBorders>
              <w:top w:val="nil"/>
              <w:left w:val="nil"/>
              <w:bottom w:val="nil"/>
            </w:tcBorders>
            <w:tcMar>
              <w:left w:w="14" w:type="dxa"/>
              <w:right w:w="14" w:type="dxa"/>
            </w:tcMar>
          </w:tcPr>
          <w:p w14:paraId="37A9EB98" w14:textId="0F44B5BF" w:rsidR="00E36194" w:rsidRPr="00FC041B" w:rsidRDefault="00E36194" w:rsidP="00250BBE">
            <w:pPr>
              <w:jc w:val="center"/>
              <w:rPr>
                <w:sz w:val="18"/>
                <w:szCs w:val="18"/>
              </w:rPr>
            </w:pPr>
            <w:r w:rsidRPr="00FC041B">
              <w:rPr>
                <w:sz w:val="18"/>
                <w:szCs w:val="18"/>
              </w:rPr>
              <w:t>[0.010]</w:t>
            </w:r>
          </w:p>
        </w:tc>
      </w:tr>
      <w:tr w:rsidR="005E03F6" w:rsidRPr="00FC041B" w14:paraId="5235A3BD" w14:textId="77777777" w:rsidTr="005E03F6">
        <w:trPr>
          <w:trHeight w:val="20"/>
          <w:jc w:val="center"/>
        </w:trPr>
        <w:tc>
          <w:tcPr>
            <w:tcW w:w="1002" w:type="pct"/>
            <w:tcBorders>
              <w:top w:val="nil"/>
              <w:bottom w:val="nil"/>
              <w:right w:val="nil"/>
            </w:tcBorders>
            <w:tcMar>
              <w:left w:w="43" w:type="dxa"/>
              <w:right w:w="0" w:type="dxa"/>
            </w:tcMar>
          </w:tcPr>
          <w:p w14:paraId="3A17706B" w14:textId="01E92148" w:rsidR="00E36194" w:rsidRPr="00FC041B" w:rsidRDefault="00E36194" w:rsidP="00250BBE">
            <w:pPr>
              <w:rPr>
                <w:sz w:val="18"/>
                <w:szCs w:val="18"/>
              </w:rPr>
            </w:pPr>
            <w:r w:rsidRPr="00FC041B">
              <w:rPr>
                <w:sz w:val="18"/>
                <w:szCs w:val="18"/>
              </w:rPr>
              <w:t>Urbanization</w:t>
            </w:r>
          </w:p>
        </w:tc>
        <w:tc>
          <w:tcPr>
            <w:tcW w:w="387" w:type="pct"/>
            <w:tcBorders>
              <w:top w:val="nil"/>
              <w:left w:val="nil"/>
              <w:bottom w:val="nil"/>
              <w:right w:val="nil"/>
            </w:tcBorders>
            <w:tcMar>
              <w:left w:w="14" w:type="dxa"/>
              <w:right w:w="14" w:type="dxa"/>
            </w:tcMar>
          </w:tcPr>
          <w:p w14:paraId="3040921D"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383222D3" w14:textId="78182B1B" w:rsidR="00E36194" w:rsidRPr="00FC041B" w:rsidRDefault="00E36194" w:rsidP="00250BBE">
            <w:pPr>
              <w:jc w:val="center"/>
              <w:rPr>
                <w:sz w:val="18"/>
                <w:szCs w:val="18"/>
              </w:rPr>
            </w:pPr>
            <w:r w:rsidRPr="00FC041B">
              <w:rPr>
                <w:sz w:val="18"/>
                <w:szCs w:val="18"/>
              </w:rPr>
              <w:t>0.304</w:t>
            </w:r>
          </w:p>
        </w:tc>
        <w:tc>
          <w:tcPr>
            <w:tcW w:w="473" w:type="pct"/>
            <w:tcBorders>
              <w:top w:val="nil"/>
              <w:left w:val="nil"/>
              <w:bottom w:val="nil"/>
              <w:right w:val="nil"/>
            </w:tcBorders>
            <w:tcMar>
              <w:left w:w="14" w:type="dxa"/>
              <w:right w:w="14" w:type="dxa"/>
            </w:tcMar>
          </w:tcPr>
          <w:p w14:paraId="766ECCA5" w14:textId="2CA8E754" w:rsidR="00E36194" w:rsidRPr="00FC041B" w:rsidRDefault="00E36194" w:rsidP="00250BBE">
            <w:pPr>
              <w:jc w:val="center"/>
              <w:rPr>
                <w:sz w:val="18"/>
                <w:szCs w:val="18"/>
              </w:rPr>
            </w:pPr>
            <w:r w:rsidRPr="00FC041B">
              <w:rPr>
                <w:sz w:val="18"/>
                <w:szCs w:val="18"/>
              </w:rPr>
              <w:t>-4.002</w:t>
            </w:r>
          </w:p>
        </w:tc>
        <w:tc>
          <w:tcPr>
            <w:tcW w:w="473" w:type="pct"/>
            <w:tcBorders>
              <w:top w:val="nil"/>
              <w:left w:val="nil"/>
              <w:bottom w:val="nil"/>
              <w:right w:val="nil"/>
            </w:tcBorders>
            <w:tcMar>
              <w:left w:w="14" w:type="dxa"/>
              <w:right w:w="14" w:type="dxa"/>
            </w:tcMar>
          </w:tcPr>
          <w:p w14:paraId="13ADC789" w14:textId="536BC2E6" w:rsidR="00E36194" w:rsidRPr="00FC041B" w:rsidRDefault="00E36194" w:rsidP="00250BBE">
            <w:pPr>
              <w:jc w:val="center"/>
              <w:rPr>
                <w:sz w:val="18"/>
                <w:szCs w:val="18"/>
              </w:rPr>
            </w:pPr>
            <w:r w:rsidRPr="00FC041B">
              <w:rPr>
                <w:sz w:val="18"/>
                <w:szCs w:val="18"/>
              </w:rPr>
              <w:t>-4.294</w:t>
            </w:r>
          </w:p>
        </w:tc>
        <w:tc>
          <w:tcPr>
            <w:tcW w:w="473" w:type="pct"/>
            <w:tcBorders>
              <w:top w:val="nil"/>
              <w:left w:val="nil"/>
              <w:bottom w:val="nil"/>
              <w:right w:val="nil"/>
            </w:tcBorders>
            <w:tcMar>
              <w:left w:w="14" w:type="dxa"/>
              <w:right w:w="14" w:type="dxa"/>
            </w:tcMar>
          </w:tcPr>
          <w:p w14:paraId="0CCC9456" w14:textId="4C729B83" w:rsidR="00E36194" w:rsidRPr="00FC041B" w:rsidRDefault="00E36194" w:rsidP="00250BBE">
            <w:pPr>
              <w:jc w:val="center"/>
              <w:rPr>
                <w:sz w:val="18"/>
                <w:szCs w:val="18"/>
              </w:rPr>
            </w:pPr>
            <w:r w:rsidRPr="00FC041B">
              <w:rPr>
                <w:sz w:val="18"/>
                <w:szCs w:val="18"/>
              </w:rPr>
              <w:t>-2.069</w:t>
            </w:r>
          </w:p>
        </w:tc>
        <w:tc>
          <w:tcPr>
            <w:tcW w:w="473" w:type="pct"/>
            <w:tcBorders>
              <w:top w:val="nil"/>
              <w:left w:val="nil"/>
              <w:bottom w:val="nil"/>
              <w:right w:val="nil"/>
            </w:tcBorders>
            <w:tcMar>
              <w:left w:w="14" w:type="dxa"/>
              <w:right w:w="14" w:type="dxa"/>
            </w:tcMar>
          </w:tcPr>
          <w:p w14:paraId="1F63583F" w14:textId="0E2F5FCD" w:rsidR="00E36194" w:rsidRPr="00FC041B" w:rsidRDefault="00E36194" w:rsidP="00250BBE">
            <w:pPr>
              <w:jc w:val="center"/>
              <w:rPr>
                <w:sz w:val="18"/>
                <w:szCs w:val="18"/>
              </w:rPr>
            </w:pPr>
            <w:r w:rsidRPr="00FC041B">
              <w:rPr>
                <w:sz w:val="18"/>
                <w:szCs w:val="18"/>
              </w:rPr>
              <w:t>40.571</w:t>
            </w:r>
          </w:p>
        </w:tc>
        <w:tc>
          <w:tcPr>
            <w:tcW w:w="386" w:type="pct"/>
            <w:tcBorders>
              <w:top w:val="nil"/>
              <w:left w:val="nil"/>
              <w:bottom w:val="nil"/>
              <w:right w:val="nil"/>
            </w:tcBorders>
            <w:tcMar>
              <w:left w:w="14" w:type="dxa"/>
              <w:right w:w="14" w:type="dxa"/>
            </w:tcMar>
          </w:tcPr>
          <w:p w14:paraId="413D3AC9" w14:textId="6B91F667" w:rsidR="00E36194" w:rsidRPr="00FC041B" w:rsidRDefault="00E36194" w:rsidP="00250BBE">
            <w:pPr>
              <w:jc w:val="center"/>
              <w:rPr>
                <w:sz w:val="18"/>
                <w:szCs w:val="18"/>
              </w:rPr>
            </w:pPr>
            <w:r w:rsidRPr="00FC041B">
              <w:rPr>
                <w:sz w:val="18"/>
                <w:szCs w:val="18"/>
              </w:rPr>
              <w:t>1.395</w:t>
            </w:r>
          </w:p>
        </w:tc>
        <w:tc>
          <w:tcPr>
            <w:tcW w:w="507" w:type="pct"/>
            <w:tcBorders>
              <w:top w:val="nil"/>
              <w:left w:val="nil"/>
              <w:bottom w:val="nil"/>
              <w:right w:val="nil"/>
            </w:tcBorders>
            <w:tcMar>
              <w:left w:w="14" w:type="dxa"/>
              <w:right w:w="14" w:type="dxa"/>
            </w:tcMar>
          </w:tcPr>
          <w:p w14:paraId="6504F8F3" w14:textId="6A0979AF" w:rsidR="00E36194" w:rsidRPr="00FC041B" w:rsidRDefault="00E36194" w:rsidP="00250BBE">
            <w:pPr>
              <w:jc w:val="center"/>
              <w:rPr>
                <w:sz w:val="18"/>
                <w:szCs w:val="18"/>
              </w:rPr>
            </w:pPr>
            <w:r w:rsidRPr="00FC041B">
              <w:rPr>
                <w:sz w:val="18"/>
                <w:szCs w:val="18"/>
              </w:rPr>
              <w:t>1.044</w:t>
            </w:r>
          </w:p>
        </w:tc>
        <w:tc>
          <w:tcPr>
            <w:tcW w:w="354" w:type="pct"/>
            <w:tcBorders>
              <w:top w:val="nil"/>
              <w:left w:val="nil"/>
              <w:bottom w:val="nil"/>
            </w:tcBorders>
            <w:tcMar>
              <w:left w:w="14" w:type="dxa"/>
              <w:right w:w="14" w:type="dxa"/>
            </w:tcMar>
          </w:tcPr>
          <w:p w14:paraId="0ACF6A82" w14:textId="4E721ED2" w:rsidR="00E36194" w:rsidRPr="00FC041B" w:rsidRDefault="00E36194" w:rsidP="00250BBE">
            <w:pPr>
              <w:jc w:val="center"/>
              <w:rPr>
                <w:sz w:val="18"/>
                <w:szCs w:val="18"/>
              </w:rPr>
            </w:pPr>
            <w:r w:rsidRPr="00FC041B">
              <w:rPr>
                <w:sz w:val="18"/>
                <w:szCs w:val="18"/>
              </w:rPr>
              <w:t>0.019</w:t>
            </w:r>
          </w:p>
        </w:tc>
      </w:tr>
      <w:tr w:rsidR="005E03F6" w:rsidRPr="00FC041B" w14:paraId="55BC457A" w14:textId="77777777" w:rsidTr="005E03F6">
        <w:trPr>
          <w:trHeight w:val="20"/>
          <w:jc w:val="center"/>
        </w:trPr>
        <w:tc>
          <w:tcPr>
            <w:tcW w:w="1002" w:type="pct"/>
            <w:tcBorders>
              <w:top w:val="nil"/>
              <w:bottom w:val="nil"/>
              <w:right w:val="nil"/>
            </w:tcBorders>
            <w:tcMar>
              <w:left w:w="43" w:type="dxa"/>
              <w:right w:w="0" w:type="dxa"/>
            </w:tcMar>
          </w:tcPr>
          <w:p w14:paraId="6ED7716F" w14:textId="77777777" w:rsidR="00E36194" w:rsidRPr="00FC041B" w:rsidRDefault="00E36194" w:rsidP="00250BBE">
            <w:pPr>
              <w:rPr>
                <w:sz w:val="18"/>
                <w:szCs w:val="18"/>
              </w:rPr>
            </w:pPr>
          </w:p>
        </w:tc>
        <w:tc>
          <w:tcPr>
            <w:tcW w:w="387" w:type="pct"/>
            <w:tcBorders>
              <w:top w:val="nil"/>
              <w:left w:val="nil"/>
              <w:bottom w:val="nil"/>
              <w:right w:val="nil"/>
            </w:tcBorders>
            <w:tcMar>
              <w:left w:w="14" w:type="dxa"/>
              <w:right w:w="14" w:type="dxa"/>
            </w:tcMar>
          </w:tcPr>
          <w:p w14:paraId="5A279F1E"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3D101C0A" w14:textId="4B8F53B3" w:rsidR="00E36194" w:rsidRPr="00FC041B" w:rsidRDefault="00E36194" w:rsidP="00250BBE">
            <w:pPr>
              <w:jc w:val="center"/>
              <w:rPr>
                <w:sz w:val="18"/>
                <w:szCs w:val="18"/>
              </w:rPr>
            </w:pPr>
            <w:r w:rsidRPr="00FC041B">
              <w:rPr>
                <w:sz w:val="18"/>
                <w:szCs w:val="18"/>
              </w:rPr>
              <w:t>[1.992]</w:t>
            </w:r>
          </w:p>
        </w:tc>
        <w:tc>
          <w:tcPr>
            <w:tcW w:w="473" w:type="pct"/>
            <w:tcBorders>
              <w:top w:val="nil"/>
              <w:left w:val="nil"/>
              <w:bottom w:val="nil"/>
              <w:right w:val="nil"/>
            </w:tcBorders>
            <w:tcMar>
              <w:left w:w="14" w:type="dxa"/>
              <w:right w:w="14" w:type="dxa"/>
            </w:tcMar>
          </w:tcPr>
          <w:p w14:paraId="2E1072D1" w14:textId="6BC0EAE6" w:rsidR="00E36194" w:rsidRPr="00FC041B" w:rsidRDefault="00E36194" w:rsidP="00250BBE">
            <w:pPr>
              <w:jc w:val="center"/>
              <w:rPr>
                <w:sz w:val="18"/>
                <w:szCs w:val="18"/>
              </w:rPr>
            </w:pPr>
            <w:r w:rsidRPr="00FC041B">
              <w:rPr>
                <w:sz w:val="18"/>
                <w:szCs w:val="18"/>
              </w:rPr>
              <w:t>[3.291]</w:t>
            </w:r>
          </w:p>
        </w:tc>
        <w:tc>
          <w:tcPr>
            <w:tcW w:w="473" w:type="pct"/>
            <w:tcBorders>
              <w:top w:val="nil"/>
              <w:left w:val="nil"/>
              <w:bottom w:val="nil"/>
              <w:right w:val="nil"/>
            </w:tcBorders>
            <w:tcMar>
              <w:left w:w="14" w:type="dxa"/>
              <w:right w:w="14" w:type="dxa"/>
            </w:tcMar>
          </w:tcPr>
          <w:p w14:paraId="481184D5" w14:textId="2015E9A6" w:rsidR="00E36194" w:rsidRPr="00FC041B" w:rsidRDefault="00E36194" w:rsidP="00250BBE">
            <w:pPr>
              <w:jc w:val="center"/>
              <w:rPr>
                <w:sz w:val="18"/>
                <w:szCs w:val="18"/>
              </w:rPr>
            </w:pPr>
            <w:r w:rsidRPr="00FC041B">
              <w:rPr>
                <w:sz w:val="18"/>
                <w:szCs w:val="18"/>
              </w:rPr>
              <w:t>[2.885]</w:t>
            </w:r>
          </w:p>
        </w:tc>
        <w:tc>
          <w:tcPr>
            <w:tcW w:w="473" w:type="pct"/>
            <w:tcBorders>
              <w:top w:val="nil"/>
              <w:left w:val="nil"/>
              <w:bottom w:val="nil"/>
              <w:right w:val="nil"/>
            </w:tcBorders>
            <w:tcMar>
              <w:left w:w="14" w:type="dxa"/>
              <w:right w:w="14" w:type="dxa"/>
            </w:tcMar>
          </w:tcPr>
          <w:p w14:paraId="6321AF1A" w14:textId="426BB05A" w:rsidR="00E36194" w:rsidRPr="00FC041B" w:rsidRDefault="00E36194" w:rsidP="00250BBE">
            <w:pPr>
              <w:jc w:val="center"/>
              <w:rPr>
                <w:sz w:val="18"/>
                <w:szCs w:val="18"/>
              </w:rPr>
            </w:pPr>
            <w:r w:rsidRPr="00FC041B">
              <w:rPr>
                <w:sz w:val="18"/>
                <w:szCs w:val="18"/>
              </w:rPr>
              <w:t>[2.487]</w:t>
            </w:r>
          </w:p>
        </w:tc>
        <w:tc>
          <w:tcPr>
            <w:tcW w:w="473" w:type="pct"/>
            <w:tcBorders>
              <w:top w:val="nil"/>
              <w:left w:val="nil"/>
              <w:bottom w:val="nil"/>
              <w:right w:val="nil"/>
            </w:tcBorders>
            <w:tcMar>
              <w:left w:w="14" w:type="dxa"/>
              <w:right w:w="14" w:type="dxa"/>
            </w:tcMar>
          </w:tcPr>
          <w:p w14:paraId="1E475C7A" w14:textId="544723B1" w:rsidR="00E36194" w:rsidRPr="00FC041B" w:rsidRDefault="00E36194" w:rsidP="00250BBE">
            <w:pPr>
              <w:jc w:val="center"/>
              <w:rPr>
                <w:sz w:val="18"/>
                <w:szCs w:val="18"/>
              </w:rPr>
            </w:pPr>
            <w:r w:rsidRPr="00FC041B">
              <w:rPr>
                <w:sz w:val="18"/>
                <w:szCs w:val="18"/>
              </w:rPr>
              <w:t>[25.292]</w:t>
            </w:r>
          </w:p>
        </w:tc>
        <w:tc>
          <w:tcPr>
            <w:tcW w:w="386" w:type="pct"/>
            <w:tcBorders>
              <w:top w:val="nil"/>
              <w:left w:val="nil"/>
              <w:bottom w:val="nil"/>
              <w:right w:val="nil"/>
            </w:tcBorders>
            <w:tcMar>
              <w:left w:w="14" w:type="dxa"/>
              <w:right w:w="14" w:type="dxa"/>
            </w:tcMar>
          </w:tcPr>
          <w:p w14:paraId="32B37A9B" w14:textId="1D96BA29" w:rsidR="00E36194" w:rsidRPr="00FC041B" w:rsidRDefault="00E36194" w:rsidP="00250BBE">
            <w:pPr>
              <w:jc w:val="center"/>
              <w:rPr>
                <w:sz w:val="18"/>
                <w:szCs w:val="18"/>
              </w:rPr>
            </w:pPr>
            <w:r w:rsidRPr="00FC041B">
              <w:rPr>
                <w:sz w:val="18"/>
                <w:szCs w:val="18"/>
              </w:rPr>
              <w:t>[1.076]</w:t>
            </w:r>
          </w:p>
        </w:tc>
        <w:tc>
          <w:tcPr>
            <w:tcW w:w="507" w:type="pct"/>
            <w:tcBorders>
              <w:top w:val="nil"/>
              <w:left w:val="nil"/>
              <w:bottom w:val="nil"/>
              <w:right w:val="nil"/>
            </w:tcBorders>
            <w:tcMar>
              <w:left w:w="14" w:type="dxa"/>
              <w:right w:w="14" w:type="dxa"/>
            </w:tcMar>
          </w:tcPr>
          <w:p w14:paraId="2A734E52" w14:textId="05827221" w:rsidR="00E36194" w:rsidRPr="00FC041B" w:rsidRDefault="00E36194" w:rsidP="00250BBE">
            <w:pPr>
              <w:jc w:val="center"/>
              <w:rPr>
                <w:sz w:val="18"/>
                <w:szCs w:val="18"/>
              </w:rPr>
            </w:pPr>
            <w:r w:rsidRPr="00FC041B">
              <w:rPr>
                <w:sz w:val="18"/>
                <w:szCs w:val="18"/>
              </w:rPr>
              <w:t>[1.990]</w:t>
            </w:r>
          </w:p>
        </w:tc>
        <w:tc>
          <w:tcPr>
            <w:tcW w:w="354" w:type="pct"/>
            <w:tcBorders>
              <w:top w:val="nil"/>
              <w:left w:val="nil"/>
              <w:bottom w:val="nil"/>
            </w:tcBorders>
            <w:tcMar>
              <w:left w:w="14" w:type="dxa"/>
              <w:right w:w="14" w:type="dxa"/>
            </w:tcMar>
          </w:tcPr>
          <w:p w14:paraId="24907A9B" w14:textId="3C4DD46A" w:rsidR="00E36194" w:rsidRPr="00FC041B" w:rsidRDefault="00E36194" w:rsidP="00250BBE">
            <w:pPr>
              <w:jc w:val="center"/>
              <w:rPr>
                <w:sz w:val="18"/>
                <w:szCs w:val="18"/>
              </w:rPr>
            </w:pPr>
            <w:r w:rsidRPr="00FC041B">
              <w:rPr>
                <w:sz w:val="18"/>
                <w:szCs w:val="18"/>
              </w:rPr>
              <w:t>[0.096]</w:t>
            </w:r>
          </w:p>
        </w:tc>
      </w:tr>
      <w:tr w:rsidR="005E03F6" w:rsidRPr="00FC041B" w14:paraId="19FE4A42" w14:textId="77777777" w:rsidTr="005E03F6">
        <w:trPr>
          <w:trHeight w:val="20"/>
          <w:jc w:val="center"/>
        </w:trPr>
        <w:tc>
          <w:tcPr>
            <w:tcW w:w="1002" w:type="pct"/>
            <w:tcBorders>
              <w:top w:val="nil"/>
              <w:bottom w:val="nil"/>
              <w:right w:val="nil"/>
            </w:tcBorders>
            <w:tcMar>
              <w:left w:w="43" w:type="dxa"/>
              <w:right w:w="0" w:type="dxa"/>
            </w:tcMar>
          </w:tcPr>
          <w:p w14:paraId="32C249DD" w14:textId="28FFE8EB" w:rsidR="00E36194" w:rsidRPr="00FC041B" w:rsidRDefault="00E36194" w:rsidP="00250BBE">
            <w:pPr>
              <w:rPr>
                <w:sz w:val="18"/>
                <w:szCs w:val="18"/>
              </w:rPr>
            </w:pPr>
            <w:proofErr w:type="spellStart"/>
            <w:r w:rsidRPr="00FC041B">
              <w:rPr>
                <w:sz w:val="18"/>
                <w:szCs w:val="18"/>
              </w:rPr>
              <w:t>GDPpc</w:t>
            </w:r>
            <w:proofErr w:type="spellEnd"/>
            <w:r w:rsidRPr="00FC041B">
              <w:rPr>
                <w:sz w:val="18"/>
                <w:szCs w:val="18"/>
              </w:rPr>
              <w:t xml:space="preserve"> (logged)</w:t>
            </w:r>
          </w:p>
        </w:tc>
        <w:tc>
          <w:tcPr>
            <w:tcW w:w="387" w:type="pct"/>
            <w:tcBorders>
              <w:top w:val="nil"/>
              <w:left w:val="nil"/>
              <w:bottom w:val="nil"/>
              <w:right w:val="nil"/>
            </w:tcBorders>
            <w:tcMar>
              <w:left w:w="14" w:type="dxa"/>
              <w:right w:w="14" w:type="dxa"/>
            </w:tcMar>
          </w:tcPr>
          <w:p w14:paraId="62987661"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0E0251F1" w14:textId="3323273B" w:rsidR="00E36194" w:rsidRPr="00FC041B" w:rsidRDefault="00E36194" w:rsidP="00250BBE">
            <w:pPr>
              <w:jc w:val="center"/>
              <w:rPr>
                <w:sz w:val="18"/>
                <w:szCs w:val="18"/>
              </w:rPr>
            </w:pPr>
            <w:r w:rsidRPr="00FC041B">
              <w:rPr>
                <w:sz w:val="18"/>
                <w:szCs w:val="18"/>
              </w:rPr>
              <w:t>-0.861**</w:t>
            </w:r>
          </w:p>
        </w:tc>
        <w:tc>
          <w:tcPr>
            <w:tcW w:w="473" w:type="pct"/>
            <w:tcBorders>
              <w:top w:val="nil"/>
              <w:left w:val="nil"/>
              <w:bottom w:val="nil"/>
              <w:right w:val="nil"/>
            </w:tcBorders>
            <w:tcMar>
              <w:left w:w="14" w:type="dxa"/>
              <w:right w:w="14" w:type="dxa"/>
            </w:tcMar>
          </w:tcPr>
          <w:p w14:paraId="0A0E30D8" w14:textId="59DD668E" w:rsidR="00E36194" w:rsidRPr="00FC041B" w:rsidRDefault="00E36194" w:rsidP="00250BBE">
            <w:pPr>
              <w:jc w:val="center"/>
              <w:rPr>
                <w:sz w:val="18"/>
                <w:szCs w:val="18"/>
              </w:rPr>
            </w:pPr>
            <w:r w:rsidRPr="00FC041B">
              <w:rPr>
                <w:sz w:val="18"/>
                <w:szCs w:val="18"/>
              </w:rPr>
              <w:t>0.219</w:t>
            </w:r>
          </w:p>
        </w:tc>
        <w:tc>
          <w:tcPr>
            <w:tcW w:w="473" w:type="pct"/>
            <w:tcBorders>
              <w:top w:val="nil"/>
              <w:left w:val="nil"/>
              <w:bottom w:val="nil"/>
              <w:right w:val="nil"/>
            </w:tcBorders>
            <w:tcMar>
              <w:left w:w="14" w:type="dxa"/>
              <w:right w:w="14" w:type="dxa"/>
            </w:tcMar>
          </w:tcPr>
          <w:p w14:paraId="5D747AFA" w14:textId="2504F4D7" w:rsidR="00E36194" w:rsidRPr="00FC041B" w:rsidRDefault="00E36194" w:rsidP="00250BBE">
            <w:pPr>
              <w:jc w:val="center"/>
              <w:rPr>
                <w:sz w:val="18"/>
                <w:szCs w:val="18"/>
              </w:rPr>
            </w:pPr>
            <w:r w:rsidRPr="00FC041B">
              <w:rPr>
                <w:sz w:val="18"/>
                <w:szCs w:val="18"/>
              </w:rPr>
              <w:t>0.084</w:t>
            </w:r>
          </w:p>
        </w:tc>
        <w:tc>
          <w:tcPr>
            <w:tcW w:w="473" w:type="pct"/>
            <w:tcBorders>
              <w:top w:val="nil"/>
              <w:left w:val="nil"/>
              <w:bottom w:val="nil"/>
              <w:right w:val="nil"/>
            </w:tcBorders>
            <w:tcMar>
              <w:left w:w="14" w:type="dxa"/>
              <w:right w:w="14" w:type="dxa"/>
            </w:tcMar>
          </w:tcPr>
          <w:p w14:paraId="589E9E9D" w14:textId="6D1B793E" w:rsidR="00E36194" w:rsidRPr="00FC041B" w:rsidRDefault="00E36194" w:rsidP="00250BBE">
            <w:pPr>
              <w:jc w:val="center"/>
              <w:rPr>
                <w:sz w:val="18"/>
                <w:szCs w:val="18"/>
              </w:rPr>
            </w:pPr>
            <w:r w:rsidRPr="00FC041B">
              <w:rPr>
                <w:sz w:val="18"/>
                <w:szCs w:val="18"/>
              </w:rPr>
              <w:t>-0.534</w:t>
            </w:r>
          </w:p>
        </w:tc>
        <w:tc>
          <w:tcPr>
            <w:tcW w:w="473" w:type="pct"/>
            <w:tcBorders>
              <w:top w:val="nil"/>
              <w:left w:val="nil"/>
              <w:bottom w:val="nil"/>
              <w:right w:val="nil"/>
            </w:tcBorders>
            <w:tcMar>
              <w:left w:w="14" w:type="dxa"/>
              <w:right w:w="14" w:type="dxa"/>
            </w:tcMar>
          </w:tcPr>
          <w:p w14:paraId="5837C60C" w14:textId="79DCE30F" w:rsidR="00E36194" w:rsidRPr="00FC041B" w:rsidRDefault="00E36194" w:rsidP="00250BBE">
            <w:pPr>
              <w:jc w:val="center"/>
              <w:rPr>
                <w:sz w:val="18"/>
                <w:szCs w:val="18"/>
              </w:rPr>
            </w:pPr>
            <w:r w:rsidRPr="00FC041B">
              <w:rPr>
                <w:sz w:val="18"/>
                <w:szCs w:val="18"/>
              </w:rPr>
              <w:t>-11.315*</w:t>
            </w:r>
          </w:p>
        </w:tc>
        <w:tc>
          <w:tcPr>
            <w:tcW w:w="386" w:type="pct"/>
            <w:tcBorders>
              <w:top w:val="nil"/>
              <w:left w:val="nil"/>
              <w:bottom w:val="nil"/>
              <w:right w:val="nil"/>
            </w:tcBorders>
            <w:tcMar>
              <w:left w:w="14" w:type="dxa"/>
              <w:right w:w="14" w:type="dxa"/>
            </w:tcMar>
          </w:tcPr>
          <w:p w14:paraId="6EB5B278" w14:textId="4EB37D02" w:rsidR="00E36194" w:rsidRPr="00FC041B" w:rsidRDefault="00E36194" w:rsidP="00250BBE">
            <w:pPr>
              <w:jc w:val="center"/>
              <w:rPr>
                <w:sz w:val="18"/>
                <w:szCs w:val="18"/>
              </w:rPr>
            </w:pPr>
            <w:r w:rsidRPr="00FC041B">
              <w:rPr>
                <w:sz w:val="18"/>
                <w:szCs w:val="18"/>
              </w:rPr>
              <w:t>-0.341*</w:t>
            </w:r>
          </w:p>
        </w:tc>
        <w:tc>
          <w:tcPr>
            <w:tcW w:w="507" w:type="pct"/>
            <w:tcBorders>
              <w:top w:val="nil"/>
              <w:left w:val="nil"/>
              <w:bottom w:val="nil"/>
              <w:right w:val="nil"/>
            </w:tcBorders>
            <w:tcMar>
              <w:left w:w="14" w:type="dxa"/>
              <w:right w:w="14" w:type="dxa"/>
            </w:tcMar>
          </w:tcPr>
          <w:p w14:paraId="4B8C85F3" w14:textId="7461983B" w:rsidR="00E36194" w:rsidRPr="00FC041B" w:rsidRDefault="00E36194" w:rsidP="00250BBE">
            <w:pPr>
              <w:jc w:val="center"/>
              <w:rPr>
                <w:sz w:val="18"/>
                <w:szCs w:val="18"/>
              </w:rPr>
            </w:pPr>
            <w:r w:rsidRPr="00FC041B">
              <w:rPr>
                <w:sz w:val="18"/>
                <w:szCs w:val="18"/>
              </w:rPr>
              <w:t>-1.015***</w:t>
            </w:r>
          </w:p>
        </w:tc>
        <w:tc>
          <w:tcPr>
            <w:tcW w:w="354" w:type="pct"/>
            <w:tcBorders>
              <w:top w:val="nil"/>
              <w:left w:val="nil"/>
              <w:bottom w:val="nil"/>
            </w:tcBorders>
            <w:tcMar>
              <w:left w:w="14" w:type="dxa"/>
              <w:right w:w="14" w:type="dxa"/>
            </w:tcMar>
          </w:tcPr>
          <w:p w14:paraId="68FBABE4" w14:textId="064C8C97" w:rsidR="00E36194" w:rsidRPr="00FC041B" w:rsidRDefault="00E36194" w:rsidP="00250BBE">
            <w:pPr>
              <w:jc w:val="center"/>
              <w:rPr>
                <w:sz w:val="18"/>
                <w:szCs w:val="18"/>
              </w:rPr>
            </w:pPr>
            <w:r w:rsidRPr="00FC041B">
              <w:rPr>
                <w:sz w:val="18"/>
                <w:szCs w:val="18"/>
              </w:rPr>
              <w:t>-0.035**</w:t>
            </w:r>
          </w:p>
        </w:tc>
      </w:tr>
      <w:tr w:rsidR="005E03F6" w:rsidRPr="00FC041B" w14:paraId="726BD2C4" w14:textId="77777777" w:rsidTr="005E03F6">
        <w:trPr>
          <w:trHeight w:val="20"/>
          <w:jc w:val="center"/>
        </w:trPr>
        <w:tc>
          <w:tcPr>
            <w:tcW w:w="1002" w:type="pct"/>
            <w:tcBorders>
              <w:top w:val="nil"/>
              <w:bottom w:val="nil"/>
              <w:right w:val="nil"/>
            </w:tcBorders>
            <w:tcMar>
              <w:left w:w="43" w:type="dxa"/>
              <w:right w:w="0" w:type="dxa"/>
            </w:tcMar>
          </w:tcPr>
          <w:p w14:paraId="4B738631" w14:textId="77777777" w:rsidR="00E36194" w:rsidRPr="00FC041B" w:rsidRDefault="00E36194" w:rsidP="00250BBE">
            <w:pPr>
              <w:rPr>
                <w:sz w:val="18"/>
                <w:szCs w:val="18"/>
              </w:rPr>
            </w:pPr>
          </w:p>
        </w:tc>
        <w:tc>
          <w:tcPr>
            <w:tcW w:w="387" w:type="pct"/>
            <w:tcBorders>
              <w:top w:val="nil"/>
              <w:left w:val="nil"/>
              <w:bottom w:val="nil"/>
              <w:right w:val="nil"/>
            </w:tcBorders>
            <w:tcMar>
              <w:left w:w="14" w:type="dxa"/>
              <w:right w:w="14" w:type="dxa"/>
            </w:tcMar>
          </w:tcPr>
          <w:p w14:paraId="29EFD2D4"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7077DE5D" w14:textId="1C78BA1A" w:rsidR="00E36194" w:rsidRPr="00FC041B" w:rsidRDefault="00E36194" w:rsidP="00250BBE">
            <w:pPr>
              <w:jc w:val="center"/>
              <w:rPr>
                <w:sz w:val="18"/>
                <w:szCs w:val="18"/>
              </w:rPr>
            </w:pPr>
            <w:r w:rsidRPr="00FC041B">
              <w:rPr>
                <w:sz w:val="18"/>
                <w:szCs w:val="18"/>
              </w:rPr>
              <w:t>[0.368]</w:t>
            </w:r>
          </w:p>
        </w:tc>
        <w:tc>
          <w:tcPr>
            <w:tcW w:w="473" w:type="pct"/>
            <w:tcBorders>
              <w:top w:val="nil"/>
              <w:left w:val="nil"/>
              <w:bottom w:val="nil"/>
              <w:right w:val="nil"/>
            </w:tcBorders>
            <w:tcMar>
              <w:left w:w="14" w:type="dxa"/>
              <w:right w:w="14" w:type="dxa"/>
            </w:tcMar>
          </w:tcPr>
          <w:p w14:paraId="419A7D56" w14:textId="2822DA13" w:rsidR="00E36194" w:rsidRPr="00FC041B" w:rsidRDefault="00E36194" w:rsidP="00250BBE">
            <w:pPr>
              <w:jc w:val="center"/>
              <w:rPr>
                <w:sz w:val="18"/>
                <w:szCs w:val="18"/>
              </w:rPr>
            </w:pPr>
            <w:r w:rsidRPr="00FC041B">
              <w:rPr>
                <w:sz w:val="18"/>
                <w:szCs w:val="18"/>
              </w:rPr>
              <w:t>[0.576]</w:t>
            </w:r>
          </w:p>
        </w:tc>
        <w:tc>
          <w:tcPr>
            <w:tcW w:w="473" w:type="pct"/>
            <w:tcBorders>
              <w:top w:val="nil"/>
              <w:left w:val="nil"/>
              <w:bottom w:val="nil"/>
              <w:right w:val="nil"/>
            </w:tcBorders>
            <w:tcMar>
              <w:left w:w="14" w:type="dxa"/>
              <w:right w:w="14" w:type="dxa"/>
            </w:tcMar>
          </w:tcPr>
          <w:p w14:paraId="5EC72747" w14:textId="23E974A0" w:rsidR="00E36194" w:rsidRPr="00FC041B" w:rsidRDefault="00E36194" w:rsidP="00250BBE">
            <w:pPr>
              <w:jc w:val="center"/>
              <w:rPr>
                <w:sz w:val="18"/>
                <w:szCs w:val="18"/>
              </w:rPr>
            </w:pPr>
            <w:r w:rsidRPr="00FC041B">
              <w:rPr>
                <w:sz w:val="18"/>
                <w:szCs w:val="18"/>
              </w:rPr>
              <w:t>[0.308]</w:t>
            </w:r>
          </w:p>
        </w:tc>
        <w:tc>
          <w:tcPr>
            <w:tcW w:w="473" w:type="pct"/>
            <w:tcBorders>
              <w:top w:val="nil"/>
              <w:left w:val="nil"/>
              <w:bottom w:val="nil"/>
              <w:right w:val="nil"/>
            </w:tcBorders>
            <w:tcMar>
              <w:left w:w="14" w:type="dxa"/>
              <w:right w:w="14" w:type="dxa"/>
            </w:tcMar>
          </w:tcPr>
          <w:p w14:paraId="193AC33C" w14:textId="06957EC3" w:rsidR="00E36194" w:rsidRPr="00FC041B" w:rsidRDefault="00E36194" w:rsidP="00250BBE">
            <w:pPr>
              <w:jc w:val="center"/>
              <w:rPr>
                <w:sz w:val="18"/>
                <w:szCs w:val="18"/>
              </w:rPr>
            </w:pPr>
            <w:r w:rsidRPr="00FC041B">
              <w:rPr>
                <w:sz w:val="18"/>
                <w:szCs w:val="18"/>
              </w:rPr>
              <w:t>[0.388]</w:t>
            </w:r>
          </w:p>
        </w:tc>
        <w:tc>
          <w:tcPr>
            <w:tcW w:w="473" w:type="pct"/>
            <w:tcBorders>
              <w:top w:val="nil"/>
              <w:left w:val="nil"/>
              <w:bottom w:val="nil"/>
              <w:right w:val="nil"/>
            </w:tcBorders>
            <w:tcMar>
              <w:left w:w="14" w:type="dxa"/>
              <w:right w:w="14" w:type="dxa"/>
            </w:tcMar>
          </w:tcPr>
          <w:p w14:paraId="7E60929C" w14:textId="3D4044EB" w:rsidR="00E36194" w:rsidRPr="00FC041B" w:rsidRDefault="00E36194" w:rsidP="00250BBE">
            <w:pPr>
              <w:jc w:val="center"/>
              <w:rPr>
                <w:sz w:val="18"/>
                <w:szCs w:val="18"/>
              </w:rPr>
            </w:pPr>
            <w:r w:rsidRPr="00FC041B">
              <w:rPr>
                <w:sz w:val="18"/>
                <w:szCs w:val="18"/>
              </w:rPr>
              <w:t>[6.567]</w:t>
            </w:r>
          </w:p>
        </w:tc>
        <w:tc>
          <w:tcPr>
            <w:tcW w:w="386" w:type="pct"/>
            <w:tcBorders>
              <w:top w:val="nil"/>
              <w:left w:val="nil"/>
              <w:bottom w:val="nil"/>
              <w:right w:val="nil"/>
            </w:tcBorders>
            <w:tcMar>
              <w:left w:w="14" w:type="dxa"/>
              <w:right w:w="14" w:type="dxa"/>
            </w:tcMar>
          </w:tcPr>
          <w:p w14:paraId="59E56541" w14:textId="62B4E60E" w:rsidR="00E36194" w:rsidRPr="00FC041B" w:rsidRDefault="00E36194" w:rsidP="00250BBE">
            <w:pPr>
              <w:jc w:val="center"/>
              <w:rPr>
                <w:sz w:val="18"/>
                <w:szCs w:val="18"/>
              </w:rPr>
            </w:pPr>
            <w:r w:rsidRPr="00FC041B">
              <w:rPr>
                <w:sz w:val="18"/>
                <w:szCs w:val="18"/>
              </w:rPr>
              <w:t>[0.199]</w:t>
            </w:r>
          </w:p>
        </w:tc>
        <w:tc>
          <w:tcPr>
            <w:tcW w:w="507" w:type="pct"/>
            <w:tcBorders>
              <w:top w:val="nil"/>
              <w:left w:val="nil"/>
              <w:bottom w:val="nil"/>
              <w:right w:val="nil"/>
            </w:tcBorders>
            <w:tcMar>
              <w:left w:w="14" w:type="dxa"/>
              <w:right w:w="14" w:type="dxa"/>
            </w:tcMar>
          </w:tcPr>
          <w:p w14:paraId="506A4EBF" w14:textId="53C4C334" w:rsidR="00E36194" w:rsidRPr="00FC041B" w:rsidRDefault="00E36194" w:rsidP="00250BBE">
            <w:pPr>
              <w:jc w:val="center"/>
              <w:rPr>
                <w:sz w:val="18"/>
                <w:szCs w:val="18"/>
              </w:rPr>
            </w:pPr>
            <w:r w:rsidRPr="00FC041B">
              <w:rPr>
                <w:sz w:val="18"/>
                <w:szCs w:val="18"/>
              </w:rPr>
              <w:t>[0.355]</w:t>
            </w:r>
          </w:p>
        </w:tc>
        <w:tc>
          <w:tcPr>
            <w:tcW w:w="354" w:type="pct"/>
            <w:tcBorders>
              <w:top w:val="nil"/>
              <w:left w:val="nil"/>
              <w:bottom w:val="nil"/>
            </w:tcBorders>
            <w:tcMar>
              <w:left w:w="14" w:type="dxa"/>
              <w:right w:w="14" w:type="dxa"/>
            </w:tcMar>
          </w:tcPr>
          <w:p w14:paraId="195BD0F4" w14:textId="08606784" w:rsidR="00E36194" w:rsidRPr="00FC041B" w:rsidRDefault="00E36194" w:rsidP="00250BBE">
            <w:pPr>
              <w:jc w:val="center"/>
              <w:rPr>
                <w:sz w:val="18"/>
                <w:szCs w:val="18"/>
              </w:rPr>
            </w:pPr>
            <w:r w:rsidRPr="00FC041B">
              <w:rPr>
                <w:sz w:val="18"/>
                <w:szCs w:val="18"/>
              </w:rPr>
              <w:t>[0.016]</w:t>
            </w:r>
          </w:p>
        </w:tc>
      </w:tr>
      <w:tr w:rsidR="005E03F6" w:rsidRPr="00FC041B" w14:paraId="35D49E0D" w14:textId="77777777" w:rsidTr="005E03F6">
        <w:trPr>
          <w:trHeight w:val="20"/>
          <w:jc w:val="center"/>
        </w:trPr>
        <w:tc>
          <w:tcPr>
            <w:tcW w:w="1002" w:type="pct"/>
            <w:tcBorders>
              <w:top w:val="nil"/>
              <w:bottom w:val="nil"/>
              <w:right w:val="nil"/>
            </w:tcBorders>
            <w:tcMar>
              <w:left w:w="43" w:type="dxa"/>
              <w:right w:w="0" w:type="dxa"/>
            </w:tcMar>
          </w:tcPr>
          <w:p w14:paraId="2D8196E6" w14:textId="544F0969" w:rsidR="00E36194" w:rsidRPr="00FC041B" w:rsidRDefault="00E36194" w:rsidP="00250BBE">
            <w:pPr>
              <w:rPr>
                <w:sz w:val="18"/>
                <w:szCs w:val="18"/>
              </w:rPr>
            </w:pPr>
            <w:r w:rsidRPr="00FC041B">
              <w:rPr>
                <w:sz w:val="18"/>
                <w:szCs w:val="18"/>
              </w:rPr>
              <w:t>English legal origin</w:t>
            </w:r>
          </w:p>
        </w:tc>
        <w:tc>
          <w:tcPr>
            <w:tcW w:w="387" w:type="pct"/>
            <w:tcBorders>
              <w:top w:val="nil"/>
              <w:left w:val="nil"/>
              <w:bottom w:val="nil"/>
              <w:right w:val="nil"/>
            </w:tcBorders>
            <w:tcMar>
              <w:left w:w="14" w:type="dxa"/>
              <w:right w:w="14" w:type="dxa"/>
            </w:tcMar>
          </w:tcPr>
          <w:p w14:paraId="5F86CC65"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515C2C89" w14:textId="5F698CD5" w:rsidR="00E36194" w:rsidRPr="00FC041B" w:rsidRDefault="00E36194" w:rsidP="00250BBE">
            <w:pPr>
              <w:jc w:val="center"/>
              <w:rPr>
                <w:sz w:val="18"/>
                <w:szCs w:val="18"/>
              </w:rPr>
            </w:pPr>
            <w:r w:rsidRPr="00FC041B">
              <w:rPr>
                <w:sz w:val="18"/>
                <w:szCs w:val="18"/>
              </w:rPr>
              <w:t>-17.336</w:t>
            </w:r>
          </w:p>
        </w:tc>
        <w:tc>
          <w:tcPr>
            <w:tcW w:w="473" w:type="pct"/>
            <w:tcBorders>
              <w:top w:val="nil"/>
              <w:left w:val="nil"/>
              <w:bottom w:val="nil"/>
              <w:right w:val="nil"/>
            </w:tcBorders>
            <w:tcMar>
              <w:left w:w="14" w:type="dxa"/>
              <w:right w:w="14" w:type="dxa"/>
            </w:tcMar>
          </w:tcPr>
          <w:p w14:paraId="5825688C" w14:textId="6B69E0A6" w:rsidR="00E36194" w:rsidRPr="00FC041B" w:rsidRDefault="00E36194" w:rsidP="00250BBE">
            <w:pPr>
              <w:jc w:val="center"/>
              <w:rPr>
                <w:sz w:val="18"/>
                <w:szCs w:val="18"/>
              </w:rPr>
            </w:pPr>
            <w:r w:rsidRPr="00FC041B">
              <w:rPr>
                <w:sz w:val="18"/>
                <w:szCs w:val="18"/>
              </w:rPr>
              <w:t>-19.806***</w:t>
            </w:r>
          </w:p>
        </w:tc>
        <w:tc>
          <w:tcPr>
            <w:tcW w:w="473" w:type="pct"/>
            <w:tcBorders>
              <w:top w:val="nil"/>
              <w:left w:val="nil"/>
              <w:bottom w:val="nil"/>
              <w:right w:val="nil"/>
            </w:tcBorders>
            <w:tcMar>
              <w:left w:w="14" w:type="dxa"/>
              <w:right w:w="14" w:type="dxa"/>
            </w:tcMar>
          </w:tcPr>
          <w:p w14:paraId="2E28A877" w14:textId="361C9E90" w:rsidR="00E36194" w:rsidRPr="00FC041B" w:rsidRDefault="00E36194" w:rsidP="00250BBE">
            <w:pPr>
              <w:jc w:val="center"/>
              <w:rPr>
                <w:sz w:val="18"/>
                <w:szCs w:val="18"/>
              </w:rPr>
            </w:pPr>
            <w:r w:rsidRPr="00FC041B">
              <w:rPr>
                <w:sz w:val="18"/>
                <w:szCs w:val="18"/>
              </w:rPr>
              <w:t>-18.205***</w:t>
            </w:r>
          </w:p>
        </w:tc>
        <w:tc>
          <w:tcPr>
            <w:tcW w:w="473" w:type="pct"/>
            <w:tcBorders>
              <w:top w:val="nil"/>
              <w:left w:val="nil"/>
              <w:bottom w:val="nil"/>
              <w:right w:val="nil"/>
            </w:tcBorders>
            <w:tcMar>
              <w:left w:w="14" w:type="dxa"/>
              <w:right w:w="14" w:type="dxa"/>
            </w:tcMar>
          </w:tcPr>
          <w:p w14:paraId="68D39C65" w14:textId="10C1DC75" w:rsidR="00E36194" w:rsidRPr="00FC041B" w:rsidRDefault="00E36194" w:rsidP="00250BBE">
            <w:pPr>
              <w:jc w:val="center"/>
              <w:rPr>
                <w:sz w:val="18"/>
                <w:szCs w:val="18"/>
              </w:rPr>
            </w:pPr>
            <w:r w:rsidRPr="00FC041B">
              <w:rPr>
                <w:sz w:val="18"/>
                <w:szCs w:val="18"/>
              </w:rPr>
              <w:t>-18.597***</w:t>
            </w:r>
          </w:p>
        </w:tc>
        <w:tc>
          <w:tcPr>
            <w:tcW w:w="473" w:type="pct"/>
            <w:tcBorders>
              <w:top w:val="nil"/>
              <w:left w:val="nil"/>
              <w:bottom w:val="nil"/>
              <w:right w:val="nil"/>
            </w:tcBorders>
            <w:tcMar>
              <w:left w:w="14" w:type="dxa"/>
              <w:right w:w="14" w:type="dxa"/>
            </w:tcMar>
          </w:tcPr>
          <w:p w14:paraId="1923AD41" w14:textId="5E4C8873" w:rsidR="00E36194" w:rsidRPr="00FC041B" w:rsidRDefault="00E36194" w:rsidP="00250BBE">
            <w:pPr>
              <w:jc w:val="center"/>
              <w:rPr>
                <w:sz w:val="18"/>
                <w:szCs w:val="18"/>
              </w:rPr>
            </w:pPr>
            <w:r w:rsidRPr="00FC041B">
              <w:rPr>
                <w:sz w:val="18"/>
                <w:szCs w:val="18"/>
              </w:rPr>
              <w:t>-1.916</w:t>
            </w:r>
          </w:p>
        </w:tc>
        <w:tc>
          <w:tcPr>
            <w:tcW w:w="386" w:type="pct"/>
            <w:tcBorders>
              <w:top w:val="nil"/>
              <w:left w:val="nil"/>
              <w:bottom w:val="nil"/>
              <w:right w:val="nil"/>
            </w:tcBorders>
            <w:tcMar>
              <w:left w:w="14" w:type="dxa"/>
              <w:right w:w="14" w:type="dxa"/>
            </w:tcMar>
          </w:tcPr>
          <w:p w14:paraId="08BA52EF" w14:textId="732134DB" w:rsidR="00E36194" w:rsidRPr="00FC041B" w:rsidRDefault="00E36194" w:rsidP="00250BBE">
            <w:pPr>
              <w:jc w:val="center"/>
              <w:rPr>
                <w:sz w:val="18"/>
                <w:szCs w:val="18"/>
              </w:rPr>
            </w:pPr>
            <w:r w:rsidRPr="00FC041B">
              <w:rPr>
                <w:sz w:val="18"/>
                <w:szCs w:val="18"/>
              </w:rPr>
              <w:t>-1.904**</w:t>
            </w:r>
          </w:p>
        </w:tc>
        <w:tc>
          <w:tcPr>
            <w:tcW w:w="507" w:type="pct"/>
            <w:tcBorders>
              <w:top w:val="nil"/>
              <w:left w:val="nil"/>
              <w:bottom w:val="nil"/>
              <w:right w:val="nil"/>
            </w:tcBorders>
            <w:tcMar>
              <w:left w:w="14" w:type="dxa"/>
              <w:right w:w="14" w:type="dxa"/>
            </w:tcMar>
          </w:tcPr>
          <w:p w14:paraId="6F0C56C4" w14:textId="7920300E" w:rsidR="00E36194" w:rsidRPr="00FC041B" w:rsidRDefault="00E36194" w:rsidP="00250BBE">
            <w:pPr>
              <w:jc w:val="center"/>
              <w:rPr>
                <w:sz w:val="18"/>
                <w:szCs w:val="18"/>
              </w:rPr>
            </w:pPr>
            <w:r w:rsidRPr="00FC041B">
              <w:rPr>
                <w:sz w:val="18"/>
                <w:szCs w:val="18"/>
              </w:rPr>
              <w:t>-16.689***</w:t>
            </w:r>
          </w:p>
        </w:tc>
        <w:tc>
          <w:tcPr>
            <w:tcW w:w="354" w:type="pct"/>
            <w:tcBorders>
              <w:top w:val="nil"/>
              <w:left w:val="nil"/>
              <w:bottom w:val="nil"/>
            </w:tcBorders>
            <w:tcMar>
              <w:left w:w="14" w:type="dxa"/>
              <w:right w:w="14" w:type="dxa"/>
            </w:tcMar>
          </w:tcPr>
          <w:p w14:paraId="47698308" w14:textId="57E9311E" w:rsidR="00E36194" w:rsidRPr="00FC041B" w:rsidRDefault="00E36194" w:rsidP="00250BBE">
            <w:pPr>
              <w:jc w:val="center"/>
              <w:rPr>
                <w:sz w:val="18"/>
                <w:szCs w:val="18"/>
              </w:rPr>
            </w:pPr>
            <w:r w:rsidRPr="00FC041B">
              <w:rPr>
                <w:sz w:val="18"/>
                <w:szCs w:val="18"/>
              </w:rPr>
              <w:t>-0.059</w:t>
            </w:r>
          </w:p>
        </w:tc>
      </w:tr>
      <w:tr w:rsidR="005E03F6" w:rsidRPr="00FC041B" w14:paraId="14D01118" w14:textId="77777777" w:rsidTr="005E03F6">
        <w:trPr>
          <w:trHeight w:val="20"/>
          <w:jc w:val="center"/>
        </w:trPr>
        <w:tc>
          <w:tcPr>
            <w:tcW w:w="1002" w:type="pct"/>
            <w:tcBorders>
              <w:top w:val="nil"/>
              <w:bottom w:val="nil"/>
              <w:right w:val="nil"/>
            </w:tcBorders>
            <w:tcMar>
              <w:left w:w="43" w:type="dxa"/>
              <w:right w:w="0" w:type="dxa"/>
            </w:tcMar>
          </w:tcPr>
          <w:p w14:paraId="38C031E3" w14:textId="77777777" w:rsidR="00E36194" w:rsidRPr="00FC041B" w:rsidRDefault="00E36194" w:rsidP="00250BBE">
            <w:pPr>
              <w:rPr>
                <w:sz w:val="18"/>
                <w:szCs w:val="18"/>
              </w:rPr>
            </w:pPr>
          </w:p>
        </w:tc>
        <w:tc>
          <w:tcPr>
            <w:tcW w:w="387" w:type="pct"/>
            <w:tcBorders>
              <w:top w:val="nil"/>
              <w:left w:val="nil"/>
              <w:bottom w:val="nil"/>
              <w:right w:val="nil"/>
            </w:tcBorders>
            <w:tcMar>
              <w:left w:w="14" w:type="dxa"/>
              <w:right w:w="14" w:type="dxa"/>
            </w:tcMar>
          </w:tcPr>
          <w:p w14:paraId="4046B126"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7306D6EB" w14:textId="44D59249" w:rsidR="00E36194" w:rsidRPr="00FC041B" w:rsidRDefault="00E36194" w:rsidP="00250BBE">
            <w:pPr>
              <w:jc w:val="center"/>
              <w:rPr>
                <w:sz w:val="18"/>
                <w:szCs w:val="18"/>
              </w:rPr>
            </w:pPr>
            <w:r w:rsidRPr="00FC041B">
              <w:rPr>
                <w:sz w:val="18"/>
                <w:szCs w:val="18"/>
              </w:rPr>
              <w:t>[.]</w:t>
            </w:r>
          </w:p>
        </w:tc>
        <w:tc>
          <w:tcPr>
            <w:tcW w:w="473" w:type="pct"/>
            <w:tcBorders>
              <w:top w:val="nil"/>
              <w:left w:val="nil"/>
              <w:bottom w:val="nil"/>
              <w:right w:val="nil"/>
            </w:tcBorders>
            <w:tcMar>
              <w:left w:w="14" w:type="dxa"/>
              <w:right w:w="14" w:type="dxa"/>
            </w:tcMar>
          </w:tcPr>
          <w:p w14:paraId="686FE696" w14:textId="5059CFA3" w:rsidR="00E36194" w:rsidRPr="00FC041B" w:rsidRDefault="00E36194" w:rsidP="00250BBE">
            <w:pPr>
              <w:jc w:val="center"/>
              <w:rPr>
                <w:sz w:val="18"/>
                <w:szCs w:val="18"/>
              </w:rPr>
            </w:pPr>
            <w:r w:rsidRPr="00FC041B">
              <w:rPr>
                <w:sz w:val="18"/>
                <w:szCs w:val="18"/>
              </w:rPr>
              <w:t>[3.576]</w:t>
            </w:r>
          </w:p>
        </w:tc>
        <w:tc>
          <w:tcPr>
            <w:tcW w:w="473" w:type="pct"/>
            <w:tcBorders>
              <w:top w:val="nil"/>
              <w:left w:val="nil"/>
              <w:bottom w:val="nil"/>
              <w:right w:val="nil"/>
            </w:tcBorders>
            <w:tcMar>
              <w:left w:w="14" w:type="dxa"/>
              <w:right w:w="14" w:type="dxa"/>
            </w:tcMar>
          </w:tcPr>
          <w:p w14:paraId="27EDF404" w14:textId="207F873E" w:rsidR="00E36194" w:rsidRPr="00FC041B" w:rsidRDefault="00E36194" w:rsidP="00250BBE">
            <w:pPr>
              <w:jc w:val="center"/>
              <w:rPr>
                <w:sz w:val="18"/>
                <w:szCs w:val="18"/>
              </w:rPr>
            </w:pPr>
            <w:r w:rsidRPr="00FC041B">
              <w:rPr>
                <w:sz w:val="18"/>
                <w:szCs w:val="18"/>
              </w:rPr>
              <w:t>[0.705]</w:t>
            </w:r>
          </w:p>
        </w:tc>
        <w:tc>
          <w:tcPr>
            <w:tcW w:w="473" w:type="pct"/>
            <w:tcBorders>
              <w:top w:val="nil"/>
              <w:left w:val="nil"/>
              <w:bottom w:val="nil"/>
              <w:right w:val="nil"/>
            </w:tcBorders>
            <w:tcMar>
              <w:left w:w="14" w:type="dxa"/>
              <w:right w:w="14" w:type="dxa"/>
            </w:tcMar>
          </w:tcPr>
          <w:p w14:paraId="6EB70A07" w14:textId="577425FF" w:rsidR="00E36194" w:rsidRPr="00FC041B" w:rsidRDefault="00E36194" w:rsidP="00250BBE">
            <w:pPr>
              <w:jc w:val="center"/>
              <w:rPr>
                <w:sz w:val="18"/>
                <w:szCs w:val="18"/>
              </w:rPr>
            </w:pPr>
            <w:r w:rsidRPr="00FC041B">
              <w:rPr>
                <w:sz w:val="18"/>
                <w:szCs w:val="18"/>
              </w:rPr>
              <w:t>[1.679]</w:t>
            </w:r>
          </w:p>
        </w:tc>
        <w:tc>
          <w:tcPr>
            <w:tcW w:w="473" w:type="pct"/>
            <w:tcBorders>
              <w:top w:val="nil"/>
              <w:left w:val="nil"/>
              <w:bottom w:val="nil"/>
              <w:right w:val="nil"/>
            </w:tcBorders>
            <w:tcMar>
              <w:left w:w="14" w:type="dxa"/>
              <w:right w:w="14" w:type="dxa"/>
            </w:tcMar>
          </w:tcPr>
          <w:p w14:paraId="7F08A0CE" w14:textId="1606B190" w:rsidR="00E36194" w:rsidRPr="00FC041B" w:rsidRDefault="00E36194" w:rsidP="00250BBE">
            <w:pPr>
              <w:jc w:val="center"/>
              <w:rPr>
                <w:sz w:val="18"/>
                <w:szCs w:val="18"/>
              </w:rPr>
            </w:pPr>
            <w:r w:rsidRPr="00FC041B">
              <w:rPr>
                <w:sz w:val="18"/>
                <w:szCs w:val="18"/>
              </w:rPr>
              <w:t>[6.237]</w:t>
            </w:r>
          </w:p>
        </w:tc>
        <w:tc>
          <w:tcPr>
            <w:tcW w:w="386" w:type="pct"/>
            <w:tcBorders>
              <w:top w:val="nil"/>
              <w:left w:val="nil"/>
              <w:bottom w:val="nil"/>
              <w:right w:val="nil"/>
            </w:tcBorders>
            <w:tcMar>
              <w:left w:w="14" w:type="dxa"/>
              <w:right w:w="14" w:type="dxa"/>
            </w:tcMar>
          </w:tcPr>
          <w:p w14:paraId="090DFF31" w14:textId="5AD43B7F" w:rsidR="00E36194" w:rsidRPr="00FC041B" w:rsidRDefault="00E36194" w:rsidP="00250BBE">
            <w:pPr>
              <w:jc w:val="center"/>
              <w:rPr>
                <w:sz w:val="18"/>
                <w:szCs w:val="18"/>
              </w:rPr>
            </w:pPr>
            <w:r w:rsidRPr="00FC041B">
              <w:rPr>
                <w:sz w:val="18"/>
                <w:szCs w:val="18"/>
              </w:rPr>
              <w:t>[0.933]</w:t>
            </w:r>
          </w:p>
        </w:tc>
        <w:tc>
          <w:tcPr>
            <w:tcW w:w="507" w:type="pct"/>
            <w:tcBorders>
              <w:top w:val="nil"/>
              <w:left w:val="nil"/>
              <w:bottom w:val="nil"/>
              <w:right w:val="nil"/>
            </w:tcBorders>
            <w:tcMar>
              <w:left w:w="14" w:type="dxa"/>
              <w:right w:w="14" w:type="dxa"/>
            </w:tcMar>
          </w:tcPr>
          <w:p w14:paraId="7903B41E" w14:textId="1AFB6ECD" w:rsidR="00E36194" w:rsidRPr="00FC041B" w:rsidRDefault="00E36194" w:rsidP="00250BBE">
            <w:pPr>
              <w:jc w:val="center"/>
              <w:rPr>
                <w:sz w:val="18"/>
                <w:szCs w:val="18"/>
              </w:rPr>
            </w:pPr>
            <w:r w:rsidRPr="00FC041B">
              <w:rPr>
                <w:sz w:val="18"/>
                <w:szCs w:val="18"/>
              </w:rPr>
              <w:t>[2.964]</w:t>
            </w:r>
          </w:p>
        </w:tc>
        <w:tc>
          <w:tcPr>
            <w:tcW w:w="354" w:type="pct"/>
            <w:tcBorders>
              <w:top w:val="nil"/>
              <w:left w:val="nil"/>
              <w:bottom w:val="nil"/>
            </w:tcBorders>
            <w:tcMar>
              <w:left w:w="14" w:type="dxa"/>
              <w:right w:w="14" w:type="dxa"/>
            </w:tcMar>
          </w:tcPr>
          <w:p w14:paraId="1E21E161" w14:textId="4DEE53A5" w:rsidR="00E36194" w:rsidRPr="00FC041B" w:rsidRDefault="00E36194" w:rsidP="00250BBE">
            <w:pPr>
              <w:jc w:val="center"/>
              <w:rPr>
                <w:sz w:val="18"/>
                <w:szCs w:val="18"/>
              </w:rPr>
            </w:pPr>
            <w:r w:rsidRPr="00FC041B">
              <w:rPr>
                <w:sz w:val="18"/>
                <w:szCs w:val="18"/>
              </w:rPr>
              <w:t>[0.045]</w:t>
            </w:r>
          </w:p>
        </w:tc>
      </w:tr>
      <w:tr w:rsidR="005E03F6" w:rsidRPr="00FC041B" w14:paraId="7E7246A0" w14:textId="77777777" w:rsidTr="005E03F6">
        <w:trPr>
          <w:trHeight w:val="20"/>
          <w:jc w:val="center"/>
        </w:trPr>
        <w:tc>
          <w:tcPr>
            <w:tcW w:w="1002" w:type="pct"/>
            <w:tcBorders>
              <w:top w:val="nil"/>
              <w:bottom w:val="nil"/>
              <w:right w:val="nil"/>
            </w:tcBorders>
            <w:tcMar>
              <w:left w:w="43" w:type="dxa"/>
              <w:right w:w="0" w:type="dxa"/>
            </w:tcMar>
          </w:tcPr>
          <w:p w14:paraId="0D2C8ACE" w14:textId="76B33837" w:rsidR="00E36194" w:rsidRPr="00FC041B" w:rsidRDefault="00E36194" w:rsidP="00250BBE">
            <w:pPr>
              <w:rPr>
                <w:sz w:val="18"/>
                <w:szCs w:val="18"/>
              </w:rPr>
            </w:pPr>
            <w:r w:rsidRPr="00FC041B">
              <w:rPr>
                <w:sz w:val="18"/>
                <w:szCs w:val="18"/>
              </w:rPr>
              <w:t>French legal origin</w:t>
            </w:r>
          </w:p>
        </w:tc>
        <w:tc>
          <w:tcPr>
            <w:tcW w:w="387" w:type="pct"/>
            <w:tcBorders>
              <w:top w:val="nil"/>
              <w:left w:val="nil"/>
              <w:bottom w:val="nil"/>
              <w:right w:val="nil"/>
            </w:tcBorders>
            <w:tcMar>
              <w:left w:w="14" w:type="dxa"/>
              <w:right w:w="14" w:type="dxa"/>
            </w:tcMar>
          </w:tcPr>
          <w:p w14:paraId="00D5C673"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242AD371" w14:textId="1F64D5A9" w:rsidR="00E36194" w:rsidRPr="00FC041B" w:rsidRDefault="00E36194" w:rsidP="00250BBE">
            <w:pPr>
              <w:jc w:val="center"/>
              <w:rPr>
                <w:sz w:val="18"/>
                <w:szCs w:val="18"/>
              </w:rPr>
            </w:pPr>
            <w:r w:rsidRPr="00FC041B">
              <w:rPr>
                <w:sz w:val="18"/>
                <w:szCs w:val="18"/>
              </w:rPr>
              <w:t>-16.343***</w:t>
            </w:r>
          </w:p>
        </w:tc>
        <w:tc>
          <w:tcPr>
            <w:tcW w:w="473" w:type="pct"/>
            <w:tcBorders>
              <w:top w:val="nil"/>
              <w:left w:val="nil"/>
              <w:bottom w:val="nil"/>
              <w:right w:val="nil"/>
            </w:tcBorders>
            <w:tcMar>
              <w:left w:w="14" w:type="dxa"/>
              <w:right w:w="14" w:type="dxa"/>
            </w:tcMar>
          </w:tcPr>
          <w:p w14:paraId="19FE493B" w14:textId="244DCE23" w:rsidR="00E36194" w:rsidRPr="00FC041B" w:rsidRDefault="00E36194" w:rsidP="00250BBE">
            <w:pPr>
              <w:jc w:val="center"/>
              <w:rPr>
                <w:sz w:val="18"/>
                <w:szCs w:val="18"/>
              </w:rPr>
            </w:pPr>
            <w:r w:rsidRPr="00FC041B">
              <w:rPr>
                <w:sz w:val="18"/>
                <w:szCs w:val="18"/>
              </w:rPr>
              <w:t>-17.270***</w:t>
            </w:r>
          </w:p>
        </w:tc>
        <w:tc>
          <w:tcPr>
            <w:tcW w:w="473" w:type="pct"/>
            <w:tcBorders>
              <w:top w:val="nil"/>
              <w:left w:val="nil"/>
              <w:bottom w:val="nil"/>
              <w:right w:val="nil"/>
            </w:tcBorders>
            <w:tcMar>
              <w:left w:w="14" w:type="dxa"/>
              <w:right w:w="14" w:type="dxa"/>
            </w:tcMar>
          </w:tcPr>
          <w:p w14:paraId="4B4C1DBC" w14:textId="3FC5C50F" w:rsidR="00E36194" w:rsidRPr="00FC041B" w:rsidRDefault="00E36194" w:rsidP="00250BBE">
            <w:pPr>
              <w:jc w:val="center"/>
              <w:rPr>
                <w:sz w:val="18"/>
                <w:szCs w:val="18"/>
              </w:rPr>
            </w:pPr>
            <w:r w:rsidRPr="00FC041B">
              <w:rPr>
                <w:sz w:val="18"/>
                <w:szCs w:val="18"/>
              </w:rPr>
              <w:t>-16.183***</w:t>
            </w:r>
          </w:p>
        </w:tc>
        <w:tc>
          <w:tcPr>
            <w:tcW w:w="473" w:type="pct"/>
            <w:tcBorders>
              <w:top w:val="nil"/>
              <w:left w:val="nil"/>
              <w:bottom w:val="nil"/>
              <w:right w:val="nil"/>
            </w:tcBorders>
            <w:tcMar>
              <w:left w:w="14" w:type="dxa"/>
              <w:right w:w="14" w:type="dxa"/>
            </w:tcMar>
          </w:tcPr>
          <w:p w14:paraId="421D8775" w14:textId="3B258006" w:rsidR="00E36194" w:rsidRPr="00FC041B" w:rsidRDefault="00E36194" w:rsidP="00250BBE">
            <w:pPr>
              <w:jc w:val="center"/>
              <w:rPr>
                <w:sz w:val="18"/>
                <w:szCs w:val="18"/>
              </w:rPr>
            </w:pPr>
            <w:r w:rsidRPr="00FC041B">
              <w:rPr>
                <w:sz w:val="18"/>
                <w:szCs w:val="18"/>
              </w:rPr>
              <w:t>-16.351</w:t>
            </w:r>
          </w:p>
        </w:tc>
        <w:tc>
          <w:tcPr>
            <w:tcW w:w="473" w:type="pct"/>
            <w:tcBorders>
              <w:top w:val="nil"/>
              <w:left w:val="nil"/>
              <w:bottom w:val="nil"/>
              <w:right w:val="nil"/>
            </w:tcBorders>
            <w:tcMar>
              <w:left w:w="14" w:type="dxa"/>
              <w:right w:w="14" w:type="dxa"/>
            </w:tcMar>
          </w:tcPr>
          <w:p w14:paraId="01E260AF" w14:textId="18755D64" w:rsidR="00E36194" w:rsidRPr="00FC041B" w:rsidRDefault="00E36194" w:rsidP="00250BBE">
            <w:pPr>
              <w:jc w:val="center"/>
              <w:rPr>
                <w:sz w:val="18"/>
                <w:szCs w:val="18"/>
              </w:rPr>
            </w:pPr>
            <w:r w:rsidRPr="00FC041B">
              <w:rPr>
                <w:sz w:val="18"/>
                <w:szCs w:val="18"/>
              </w:rPr>
              <w:t>-7.512**</w:t>
            </w:r>
          </w:p>
        </w:tc>
        <w:tc>
          <w:tcPr>
            <w:tcW w:w="386" w:type="pct"/>
            <w:tcBorders>
              <w:top w:val="nil"/>
              <w:left w:val="nil"/>
              <w:bottom w:val="nil"/>
              <w:right w:val="nil"/>
            </w:tcBorders>
            <w:tcMar>
              <w:left w:w="14" w:type="dxa"/>
              <w:right w:w="14" w:type="dxa"/>
            </w:tcMar>
          </w:tcPr>
          <w:p w14:paraId="64A3D07F" w14:textId="4C45910B" w:rsidR="00E36194" w:rsidRPr="00FC041B" w:rsidRDefault="00E36194" w:rsidP="00250BBE">
            <w:pPr>
              <w:jc w:val="center"/>
              <w:rPr>
                <w:sz w:val="18"/>
                <w:szCs w:val="18"/>
              </w:rPr>
            </w:pPr>
            <w:r w:rsidRPr="00FC041B">
              <w:rPr>
                <w:sz w:val="18"/>
                <w:szCs w:val="18"/>
              </w:rPr>
              <w:t>-1.134</w:t>
            </w:r>
          </w:p>
        </w:tc>
        <w:tc>
          <w:tcPr>
            <w:tcW w:w="507" w:type="pct"/>
            <w:tcBorders>
              <w:top w:val="nil"/>
              <w:left w:val="nil"/>
              <w:bottom w:val="nil"/>
              <w:right w:val="nil"/>
            </w:tcBorders>
            <w:tcMar>
              <w:left w:w="14" w:type="dxa"/>
              <w:right w:w="14" w:type="dxa"/>
            </w:tcMar>
          </w:tcPr>
          <w:p w14:paraId="7B827772" w14:textId="0469DA3F" w:rsidR="00E36194" w:rsidRPr="00FC041B" w:rsidRDefault="00E36194" w:rsidP="00250BBE">
            <w:pPr>
              <w:jc w:val="center"/>
              <w:rPr>
                <w:sz w:val="18"/>
                <w:szCs w:val="18"/>
              </w:rPr>
            </w:pPr>
            <w:r w:rsidRPr="00FC041B">
              <w:rPr>
                <w:sz w:val="18"/>
                <w:szCs w:val="18"/>
              </w:rPr>
              <w:t>-15.610***</w:t>
            </w:r>
          </w:p>
        </w:tc>
        <w:tc>
          <w:tcPr>
            <w:tcW w:w="354" w:type="pct"/>
            <w:tcBorders>
              <w:top w:val="nil"/>
              <w:left w:val="nil"/>
              <w:bottom w:val="nil"/>
            </w:tcBorders>
            <w:tcMar>
              <w:left w:w="14" w:type="dxa"/>
              <w:right w:w="14" w:type="dxa"/>
            </w:tcMar>
          </w:tcPr>
          <w:p w14:paraId="572D430E" w14:textId="7CC5D3E3" w:rsidR="00E36194" w:rsidRPr="00FC041B" w:rsidRDefault="00E36194" w:rsidP="00250BBE">
            <w:pPr>
              <w:jc w:val="center"/>
              <w:rPr>
                <w:sz w:val="18"/>
                <w:szCs w:val="18"/>
              </w:rPr>
            </w:pPr>
            <w:r w:rsidRPr="00FC041B">
              <w:rPr>
                <w:sz w:val="18"/>
                <w:szCs w:val="18"/>
              </w:rPr>
              <w:t>0.008</w:t>
            </w:r>
          </w:p>
        </w:tc>
      </w:tr>
      <w:tr w:rsidR="005E03F6" w:rsidRPr="00FC041B" w14:paraId="6814447A" w14:textId="77777777" w:rsidTr="005E03F6">
        <w:trPr>
          <w:trHeight w:val="20"/>
          <w:jc w:val="center"/>
        </w:trPr>
        <w:tc>
          <w:tcPr>
            <w:tcW w:w="1002" w:type="pct"/>
            <w:tcBorders>
              <w:top w:val="nil"/>
              <w:bottom w:val="nil"/>
              <w:right w:val="nil"/>
            </w:tcBorders>
            <w:tcMar>
              <w:left w:w="43" w:type="dxa"/>
              <w:right w:w="0" w:type="dxa"/>
            </w:tcMar>
          </w:tcPr>
          <w:p w14:paraId="010C6077" w14:textId="77777777" w:rsidR="00E36194" w:rsidRPr="00FC041B" w:rsidRDefault="00E36194" w:rsidP="00250BBE">
            <w:pPr>
              <w:rPr>
                <w:sz w:val="18"/>
                <w:szCs w:val="18"/>
              </w:rPr>
            </w:pPr>
          </w:p>
        </w:tc>
        <w:tc>
          <w:tcPr>
            <w:tcW w:w="387" w:type="pct"/>
            <w:tcBorders>
              <w:top w:val="nil"/>
              <w:left w:val="nil"/>
              <w:bottom w:val="nil"/>
              <w:right w:val="nil"/>
            </w:tcBorders>
            <w:tcMar>
              <w:left w:w="14" w:type="dxa"/>
              <w:right w:w="14" w:type="dxa"/>
            </w:tcMar>
          </w:tcPr>
          <w:p w14:paraId="52DD5DEA"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1168CC0E" w14:textId="66B31374" w:rsidR="00E36194" w:rsidRPr="00FC041B" w:rsidRDefault="00E36194" w:rsidP="00250BBE">
            <w:pPr>
              <w:jc w:val="center"/>
              <w:rPr>
                <w:sz w:val="18"/>
                <w:szCs w:val="18"/>
              </w:rPr>
            </w:pPr>
            <w:r w:rsidRPr="00FC041B">
              <w:rPr>
                <w:sz w:val="18"/>
                <w:szCs w:val="18"/>
              </w:rPr>
              <w:t>[1.461]</w:t>
            </w:r>
          </w:p>
        </w:tc>
        <w:tc>
          <w:tcPr>
            <w:tcW w:w="473" w:type="pct"/>
            <w:tcBorders>
              <w:top w:val="nil"/>
              <w:left w:val="nil"/>
              <w:bottom w:val="nil"/>
              <w:right w:val="nil"/>
            </w:tcBorders>
            <w:tcMar>
              <w:left w:w="14" w:type="dxa"/>
              <w:right w:w="14" w:type="dxa"/>
            </w:tcMar>
          </w:tcPr>
          <w:p w14:paraId="7C68DF31" w14:textId="786553C6" w:rsidR="00E36194" w:rsidRPr="00FC041B" w:rsidRDefault="00E36194" w:rsidP="00250BBE">
            <w:pPr>
              <w:jc w:val="center"/>
              <w:rPr>
                <w:sz w:val="18"/>
                <w:szCs w:val="18"/>
              </w:rPr>
            </w:pPr>
            <w:r w:rsidRPr="00FC041B">
              <w:rPr>
                <w:sz w:val="18"/>
                <w:szCs w:val="18"/>
              </w:rPr>
              <w:t>[1.581]</w:t>
            </w:r>
          </w:p>
        </w:tc>
        <w:tc>
          <w:tcPr>
            <w:tcW w:w="473" w:type="pct"/>
            <w:tcBorders>
              <w:top w:val="nil"/>
              <w:left w:val="nil"/>
              <w:bottom w:val="nil"/>
              <w:right w:val="nil"/>
            </w:tcBorders>
            <w:tcMar>
              <w:left w:w="14" w:type="dxa"/>
              <w:right w:w="14" w:type="dxa"/>
            </w:tcMar>
          </w:tcPr>
          <w:p w14:paraId="5E475E26" w14:textId="0EF2F381" w:rsidR="00E36194" w:rsidRPr="00FC041B" w:rsidRDefault="00E36194" w:rsidP="00250BBE">
            <w:pPr>
              <w:jc w:val="center"/>
              <w:rPr>
                <w:sz w:val="18"/>
                <w:szCs w:val="18"/>
              </w:rPr>
            </w:pPr>
            <w:r w:rsidRPr="00FC041B">
              <w:rPr>
                <w:sz w:val="18"/>
                <w:szCs w:val="18"/>
              </w:rPr>
              <w:t>[1.277]</w:t>
            </w:r>
          </w:p>
        </w:tc>
        <w:tc>
          <w:tcPr>
            <w:tcW w:w="473" w:type="pct"/>
            <w:tcBorders>
              <w:top w:val="nil"/>
              <w:left w:val="nil"/>
              <w:bottom w:val="nil"/>
              <w:right w:val="nil"/>
            </w:tcBorders>
            <w:tcMar>
              <w:left w:w="14" w:type="dxa"/>
              <w:right w:w="14" w:type="dxa"/>
            </w:tcMar>
          </w:tcPr>
          <w:p w14:paraId="72F3C1AD" w14:textId="1C9BFF39" w:rsidR="00E36194" w:rsidRPr="00FC041B" w:rsidRDefault="00E36194" w:rsidP="00250BBE">
            <w:pPr>
              <w:jc w:val="center"/>
              <w:rPr>
                <w:sz w:val="18"/>
                <w:szCs w:val="18"/>
              </w:rPr>
            </w:pPr>
            <w:r w:rsidRPr="00FC041B">
              <w:rPr>
                <w:sz w:val="18"/>
                <w:szCs w:val="18"/>
              </w:rPr>
              <w:t>[.]</w:t>
            </w:r>
          </w:p>
        </w:tc>
        <w:tc>
          <w:tcPr>
            <w:tcW w:w="473" w:type="pct"/>
            <w:tcBorders>
              <w:top w:val="nil"/>
              <w:left w:val="nil"/>
              <w:bottom w:val="nil"/>
              <w:right w:val="nil"/>
            </w:tcBorders>
            <w:tcMar>
              <w:left w:w="14" w:type="dxa"/>
              <w:right w:w="14" w:type="dxa"/>
            </w:tcMar>
          </w:tcPr>
          <w:p w14:paraId="0C59FCF1" w14:textId="7C16B5BC" w:rsidR="00E36194" w:rsidRPr="00FC041B" w:rsidRDefault="00E36194" w:rsidP="00250BBE">
            <w:pPr>
              <w:jc w:val="center"/>
              <w:rPr>
                <w:sz w:val="18"/>
                <w:szCs w:val="18"/>
              </w:rPr>
            </w:pPr>
            <w:r w:rsidRPr="00FC041B">
              <w:rPr>
                <w:sz w:val="18"/>
                <w:szCs w:val="18"/>
              </w:rPr>
              <w:t>[3.012]</w:t>
            </w:r>
          </w:p>
        </w:tc>
        <w:tc>
          <w:tcPr>
            <w:tcW w:w="386" w:type="pct"/>
            <w:tcBorders>
              <w:top w:val="nil"/>
              <w:left w:val="nil"/>
              <w:bottom w:val="nil"/>
              <w:right w:val="nil"/>
            </w:tcBorders>
            <w:tcMar>
              <w:left w:w="14" w:type="dxa"/>
              <w:right w:w="14" w:type="dxa"/>
            </w:tcMar>
          </w:tcPr>
          <w:p w14:paraId="73495D06" w14:textId="501B0FCE" w:rsidR="00E36194" w:rsidRPr="00FC041B" w:rsidRDefault="00E36194" w:rsidP="00250BBE">
            <w:pPr>
              <w:jc w:val="center"/>
              <w:rPr>
                <w:sz w:val="18"/>
                <w:szCs w:val="18"/>
              </w:rPr>
            </w:pPr>
            <w:r w:rsidRPr="00FC041B">
              <w:rPr>
                <w:sz w:val="18"/>
                <w:szCs w:val="18"/>
              </w:rPr>
              <w:t>[0.928]</w:t>
            </w:r>
          </w:p>
        </w:tc>
        <w:tc>
          <w:tcPr>
            <w:tcW w:w="507" w:type="pct"/>
            <w:tcBorders>
              <w:top w:val="nil"/>
              <w:left w:val="nil"/>
              <w:bottom w:val="nil"/>
              <w:right w:val="nil"/>
            </w:tcBorders>
            <w:tcMar>
              <w:left w:w="14" w:type="dxa"/>
              <w:right w:w="14" w:type="dxa"/>
            </w:tcMar>
          </w:tcPr>
          <w:p w14:paraId="6082A737" w14:textId="393A2382" w:rsidR="00E36194" w:rsidRPr="00FC041B" w:rsidRDefault="00E36194" w:rsidP="00250BBE">
            <w:pPr>
              <w:jc w:val="center"/>
              <w:rPr>
                <w:sz w:val="18"/>
                <w:szCs w:val="18"/>
              </w:rPr>
            </w:pPr>
            <w:r w:rsidRPr="00FC041B">
              <w:rPr>
                <w:sz w:val="18"/>
                <w:szCs w:val="18"/>
              </w:rPr>
              <w:t>[2.747]</w:t>
            </w:r>
          </w:p>
        </w:tc>
        <w:tc>
          <w:tcPr>
            <w:tcW w:w="354" w:type="pct"/>
            <w:tcBorders>
              <w:top w:val="nil"/>
              <w:left w:val="nil"/>
              <w:bottom w:val="nil"/>
            </w:tcBorders>
            <w:tcMar>
              <w:left w:w="14" w:type="dxa"/>
              <w:right w:w="14" w:type="dxa"/>
            </w:tcMar>
          </w:tcPr>
          <w:p w14:paraId="0F55C286" w14:textId="39D77AA0" w:rsidR="00E36194" w:rsidRPr="00FC041B" w:rsidRDefault="00E36194" w:rsidP="00250BBE">
            <w:pPr>
              <w:jc w:val="center"/>
              <w:rPr>
                <w:sz w:val="18"/>
                <w:szCs w:val="18"/>
              </w:rPr>
            </w:pPr>
            <w:r w:rsidRPr="00FC041B">
              <w:rPr>
                <w:sz w:val="18"/>
                <w:szCs w:val="18"/>
              </w:rPr>
              <w:t>[0.032]</w:t>
            </w:r>
          </w:p>
        </w:tc>
      </w:tr>
      <w:tr w:rsidR="005E03F6" w:rsidRPr="00FC041B" w14:paraId="10DD0AB3" w14:textId="77777777" w:rsidTr="005E03F6">
        <w:trPr>
          <w:trHeight w:val="20"/>
          <w:jc w:val="center"/>
        </w:trPr>
        <w:tc>
          <w:tcPr>
            <w:tcW w:w="1002" w:type="pct"/>
            <w:tcBorders>
              <w:top w:val="nil"/>
              <w:bottom w:val="nil"/>
              <w:right w:val="nil"/>
            </w:tcBorders>
            <w:tcMar>
              <w:left w:w="43" w:type="dxa"/>
              <w:right w:w="0" w:type="dxa"/>
            </w:tcMar>
          </w:tcPr>
          <w:p w14:paraId="6C93E631" w14:textId="615C79DC" w:rsidR="00E36194" w:rsidRPr="00FC041B" w:rsidRDefault="00E36194" w:rsidP="00250BBE">
            <w:pPr>
              <w:rPr>
                <w:sz w:val="18"/>
                <w:szCs w:val="18"/>
              </w:rPr>
            </w:pPr>
            <w:r w:rsidRPr="00FC041B">
              <w:rPr>
                <w:sz w:val="18"/>
                <w:szCs w:val="18"/>
              </w:rPr>
              <w:t>German legal origin</w:t>
            </w:r>
          </w:p>
        </w:tc>
        <w:tc>
          <w:tcPr>
            <w:tcW w:w="387" w:type="pct"/>
            <w:tcBorders>
              <w:top w:val="nil"/>
              <w:left w:val="nil"/>
              <w:bottom w:val="nil"/>
              <w:right w:val="nil"/>
            </w:tcBorders>
            <w:tcMar>
              <w:left w:w="14" w:type="dxa"/>
              <w:right w:w="14" w:type="dxa"/>
            </w:tcMar>
          </w:tcPr>
          <w:p w14:paraId="00F2D8E5"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7F777CAA" w14:textId="7208DEB6" w:rsidR="00E36194" w:rsidRPr="00FC041B" w:rsidRDefault="00E36194" w:rsidP="00250BBE">
            <w:pPr>
              <w:jc w:val="center"/>
              <w:rPr>
                <w:sz w:val="18"/>
                <w:szCs w:val="18"/>
              </w:rPr>
            </w:pPr>
            <w:r w:rsidRPr="00FC041B">
              <w:rPr>
                <w:sz w:val="18"/>
                <w:szCs w:val="18"/>
              </w:rPr>
              <w:t>2.449</w:t>
            </w:r>
          </w:p>
        </w:tc>
        <w:tc>
          <w:tcPr>
            <w:tcW w:w="473" w:type="pct"/>
            <w:tcBorders>
              <w:top w:val="nil"/>
              <w:left w:val="nil"/>
              <w:bottom w:val="nil"/>
              <w:right w:val="nil"/>
            </w:tcBorders>
            <w:tcMar>
              <w:left w:w="14" w:type="dxa"/>
              <w:right w:w="14" w:type="dxa"/>
            </w:tcMar>
          </w:tcPr>
          <w:p w14:paraId="25F67DCC" w14:textId="2B090B61" w:rsidR="00E36194" w:rsidRPr="00FC041B" w:rsidRDefault="00E36194" w:rsidP="00250BBE">
            <w:pPr>
              <w:jc w:val="center"/>
              <w:rPr>
                <w:sz w:val="18"/>
                <w:szCs w:val="18"/>
              </w:rPr>
            </w:pPr>
            <w:r w:rsidRPr="00FC041B">
              <w:rPr>
                <w:sz w:val="18"/>
                <w:szCs w:val="18"/>
              </w:rPr>
              <w:t>0.592</w:t>
            </w:r>
          </w:p>
        </w:tc>
        <w:tc>
          <w:tcPr>
            <w:tcW w:w="473" w:type="pct"/>
            <w:tcBorders>
              <w:top w:val="nil"/>
              <w:left w:val="nil"/>
              <w:bottom w:val="nil"/>
              <w:right w:val="nil"/>
            </w:tcBorders>
            <w:tcMar>
              <w:left w:w="14" w:type="dxa"/>
              <w:right w:w="14" w:type="dxa"/>
            </w:tcMar>
          </w:tcPr>
          <w:p w14:paraId="7C44B9AC" w14:textId="3157C627" w:rsidR="00E36194" w:rsidRPr="00FC041B" w:rsidRDefault="00E36194" w:rsidP="00250BBE">
            <w:pPr>
              <w:jc w:val="center"/>
              <w:rPr>
                <w:sz w:val="18"/>
                <w:szCs w:val="18"/>
              </w:rPr>
            </w:pPr>
            <w:r w:rsidRPr="00FC041B">
              <w:rPr>
                <w:sz w:val="18"/>
                <w:szCs w:val="18"/>
              </w:rPr>
              <w:t>1.258</w:t>
            </w:r>
          </w:p>
        </w:tc>
        <w:tc>
          <w:tcPr>
            <w:tcW w:w="473" w:type="pct"/>
            <w:tcBorders>
              <w:top w:val="nil"/>
              <w:left w:val="nil"/>
              <w:bottom w:val="nil"/>
              <w:right w:val="nil"/>
            </w:tcBorders>
            <w:tcMar>
              <w:left w:w="14" w:type="dxa"/>
              <w:right w:w="14" w:type="dxa"/>
            </w:tcMar>
          </w:tcPr>
          <w:p w14:paraId="7393EF05" w14:textId="7C705D7D" w:rsidR="00E36194" w:rsidRPr="00FC041B" w:rsidRDefault="00E36194" w:rsidP="00250BBE">
            <w:pPr>
              <w:jc w:val="center"/>
              <w:rPr>
                <w:sz w:val="18"/>
                <w:szCs w:val="18"/>
              </w:rPr>
            </w:pPr>
            <w:r w:rsidRPr="00FC041B">
              <w:rPr>
                <w:sz w:val="18"/>
                <w:szCs w:val="18"/>
              </w:rPr>
              <w:t>1.230</w:t>
            </w:r>
          </w:p>
        </w:tc>
        <w:tc>
          <w:tcPr>
            <w:tcW w:w="473" w:type="pct"/>
            <w:tcBorders>
              <w:top w:val="nil"/>
              <w:left w:val="nil"/>
              <w:bottom w:val="nil"/>
              <w:right w:val="nil"/>
            </w:tcBorders>
            <w:tcMar>
              <w:left w:w="14" w:type="dxa"/>
              <w:right w:w="14" w:type="dxa"/>
            </w:tcMar>
          </w:tcPr>
          <w:p w14:paraId="0D45969E" w14:textId="38AB1D0F" w:rsidR="00E36194" w:rsidRPr="00FC041B" w:rsidRDefault="00E36194" w:rsidP="00250BBE">
            <w:pPr>
              <w:jc w:val="center"/>
              <w:rPr>
                <w:sz w:val="18"/>
                <w:szCs w:val="18"/>
              </w:rPr>
            </w:pPr>
            <w:r w:rsidRPr="00FC041B">
              <w:rPr>
                <w:sz w:val="18"/>
                <w:szCs w:val="18"/>
              </w:rPr>
              <w:t>-3.370</w:t>
            </w:r>
          </w:p>
        </w:tc>
        <w:tc>
          <w:tcPr>
            <w:tcW w:w="386" w:type="pct"/>
            <w:tcBorders>
              <w:top w:val="nil"/>
              <w:left w:val="nil"/>
              <w:bottom w:val="nil"/>
              <w:right w:val="nil"/>
            </w:tcBorders>
            <w:tcMar>
              <w:left w:w="14" w:type="dxa"/>
              <w:right w:w="14" w:type="dxa"/>
            </w:tcMar>
          </w:tcPr>
          <w:p w14:paraId="41AFF25B" w14:textId="23014313" w:rsidR="00E36194" w:rsidRPr="00FC041B" w:rsidRDefault="00E36194" w:rsidP="00250BBE">
            <w:pPr>
              <w:jc w:val="center"/>
              <w:rPr>
                <w:sz w:val="18"/>
                <w:szCs w:val="18"/>
              </w:rPr>
            </w:pPr>
            <w:r w:rsidRPr="00FC041B">
              <w:rPr>
                <w:sz w:val="18"/>
                <w:szCs w:val="18"/>
              </w:rPr>
              <w:t>0.816</w:t>
            </w:r>
          </w:p>
        </w:tc>
        <w:tc>
          <w:tcPr>
            <w:tcW w:w="507" w:type="pct"/>
            <w:tcBorders>
              <w:top w:val="nil"/>
              <w:left w:val="nil"/>
              <w:bottom w:val="nil"/>
              <w:right w:val="nil"/>
            </w:tcBorders>
            <w:tcMar>
              <w:left w:w="14" w:type="dxa"/>
              <w:right w:w="14" w:type="dxa"/>
            </w:tcMar>
          </w:tcPr>
          <w:p w14:paraId="15F1676D" w14:textId="2864F63C" w:rsidR="00E36194" w:rsidRPr="00FC041B" w:rsidRDefault="00E36194" w:rsidP="00250BBE">
            <w:pPr>
              <w:jc w:val="center"/>
              <w:rPr>
                <w:sz w:val="18"/>
                <w:szCs w:val="18"/>
              </w:rPr>
            </w:pPr>
            <w:r w:rsidRPr="00FC041B">
              <w:rPr>
                <w:sz w:val="18"/>
                <w:szCs w:val="18"/>
              </w:rPr>
              <w:t>2.898</w:t>
            </w:r>
          </w:p>
        </w:tc>
        <w:tc>
          <w:tcPr>
            <w:tcW w:w="354" w:type="pct"/>
            <w:tcBorders>
              <w:top w:val="nil"/>
              <w:left w:val="nil"/>
              <w:bottom w:val="nil"/>
            </w:tcBorders>
            <w:tcMar>
              <w:left w:w="14" w:type="dxa"/>
              <w:right w:w="14" w:type="dxa"/>
            </w:tcMar>
          </w:tcPr>
          <w:p w14:paraId="69197652" w14:textId="7AE196E3" w:rsidR="00E36194" w:rsidRPr="00FC041B" w:rsidRDefault="00E36194" w:rsidP="00250BBE">
            <w:pPr>
              <w:jc w:val="center"/>
              <w:rPr>
                <w:sz w:val="18"/>
                <w:szCs w:val="18"/>
              </w:rPr>
            </w:pPr>
            <w:r w:rsidRPr="00FC041B">
              <w:rPr>
                <w:sz w:val="18"/>
                <w:szCs w:val="18"/>
              </w:rPr>
              <w:t>0.096**</w:t>
            </w:r>
          </w:p>
        </w:tc>
      </w:tr>
      <w:tr w:rsidR="005E03F6" w:rsidRPr="00FC041B" w14:paraId="405E50BF" w14:textId="77777777" w:rsidTr="005E03F6">
        <w:trPr>
          <w:trHeight w:val="20"/>
          <w:jc w:val="center"/>
        </w:trPr>
        <w:tc>
          <w:tcPr>
            <w:tcW w:w="1002" w:type="pct"/>
            <w:tcBorders>
              <w:top w:val="nil"/>
              <w:bottom w:val="nil"/>
              <w:right w:val="nil"/>
            </w:tcBorders>
            <w:tcMar>
              <w:left w:w="43" w:type="dxa"/>
              <w:right w:w="0" w:type="dxa"/>
            </w:tcMar>
          </w:tcPr>
          <w:p w14:paraId="0AF01F84" w14:textId="77777777" w:rsidR="00E36194" w:rsidRPr="00FC041B" w:rsidRDefault="00E36194" w:rsidP="00250BBE">
            <w:pPr>
              <w:rPr>
                <w:sz w:val="18"/>
                <w:szCs w:val="18"/>
              </w:rPr>
            </w:pPr>
          </w:p>
        </w:tc>
        <w:tc>
          <w:tcPr>
            <w:tcW w:w="387" w:type="pct"/>
            <w:tcBorders>
              <w:top w:val="nil"/>
              <w:left w:val="nil"/>
              <w:bottom w:val="nil"/>
              <w:right w:val="nil"/>
            </w:tcBorders>
            <w:tcMar>
              <w:left w:w="14" w:type="dxa"/>
              <w:right w:w="14" w:type="dxa"/>
            </w:tcMar>
          </w:tcPr>
          <w:p w14:paraId="38F5BE0E"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4688F448" w14:textId="65429C37" w:rsidR="00E36194" w:rsidRPr="00FC041B" w:rsidRDefault="00E36194" w:rsidP="00250BBE">
            <w:pPr>
              <w:jc w:val="center"/>
              <w:rPr>
                <w:sz w:val="18"/>
                <w:szCs w:val="18"/>
              </w:rPr>
            </w:pPr>
            <w:r w:rsidRPr="00FC041B">
              <w:rPr>
                <w:sz w:val="18"/>
                <w:szCs w:val="18"/>
              </w:rPr>
              <w:t>[2.106]</w:t>
            </w:r>
          </w:p>
        </w:tc>
        <w:tc>
          <w:tcPr>
            <w:tcW w:w="473" w:type="pct"/>
            <w:tcBorders>
              <w:top w:val="nil"/>
              <w:left w:val="nil"/>
              <w:bottom w:val="nil"/>
              <w:right w:val="nil"/>
            </w:tcBorders>
            <w:tcMar>
              <w:left w:w="14" w:type="dxa"/>
              <w:right w:w="14" w:type="dxa"/>
            </w:tcMar>
          </w:tcPr>
          <w:p w14:paraId="0F1035CA" w14:textId="476FDC05" w:rsidR="00E36194" w:rsidRPr="00FC041B" w:rsidRDefault="00E36194" w:rsidP="00250BBE">
            <w:pPr>
              <w:jc w:val="center"/>
              <w:rPr>
                <w:sz w:val="18"/>
                <w:szCs w:val="18"/>
              </w:rPr>
            </w:pPr>
            <w:r w:rsidRPr="00FC041B">
              <w:rPr>
                <w:sz w:val="18"/>
                <w:szCs w:val="18"/>
              </w:rPr>
              <w:t>[1.162]</w:t>
            </w:r>
          </w:p>
        </w:tc>
        <w:tc>
          <w:tcPr>
            <w:tcW w:w="473" w:type="pct"/>
            <w:tcBorders>
              <w:top w:val="nil"/>
              <w:left w:val="nil"/>
              <w:bottom w:val="nil"/>
              <w:right w:val="nil"/>
            </w:tcBorders>
            <w:tcMar>
              <w:left w:w="14" w:type="dxa"/>
              <w:right w:w="14" w:type="dxa"/>
            </w:tcMar>
          </w:tcPr>
          <w:p w14:paraId="7BEC52BB" w14:textId="46ACF171" w:rsidR="00E36194" w:rsidRPr="00FC041B" w:rsidRDefault="00E36194" w:rsidP="00250BBE">
            <w:pPr>
              <w:jc w:val="center"/>
              <w:rPr>
                <w:sz w:val="18"/>
                <w:szCs w:val="18"/>
              </w:rPr>
            </w:pPr>
            <w:r w:rsidRPr="00FC041B">
              <w:rPr>
                <w:sz w:val="18"/>
                <w:szCs w:val="18"/>
              </w:rPr>
              <w:t>[1.637]</w:t>
            </w:r>
          </w:p>
        </w:tc>
        <w:tc>
          <w:tcPr>
            <w:tcW w:w="473" w:type="pct"/>
            <w:tcBorders>
              <w:top w:val="nil"/>
              <w:left w:val="nil"/>
              <w:bottom w:val="nil"/>
              <w:right w:val="nil"/>
            </w:tcBorders>
            <w:tcMar>
              <w:left w:w="14" w:type="dxa"/>
              <w:right w:w="14" w:type="dxa"/>
            </w:tcMar>
          </w:tcPr>
          <w:p w14:paraId="342ED3A9" w14:textId="5A8C6754" w:rsidR="00E36194" w:rsidRPr="00FC041B" w:rsidRDefault="00E36194" w:rsidP="00250BBE">
            <w:pPr>
              <w:jc w:val="center"/>
              <w:rPr>
                <w:sz w:val="18"/>
                <w:szCs w:val="18"/>
              </w:rPr>
            </w:pPr>
            <w:r w:rsidRPr="00FC041B">
              <w:rPr>
                <w:sz w:val="18"/>
                <w:szCs w:val="18"/>
              </w:rPr>
              <w:t>[0.814]</w:t>
            </w:r>
          </w:p>
        </w:tc>
        <w:tc>
          <w:tcPr>
            <w:tcW w:w="473" w:type="pct"/>
            <w:tcBorders>
              <w:top w:val="nil"/>
              <w:left w:val="nil"/>
              <w:bottom w:val="nil"/>
              <w:right w:val="nil"/>
            </w:tcBorders>
            <w:tcMar>
              <w:left w:w="14" w:type="dxa"/>
              <w:right w:w="14" w:type="dxa"/>
            </w:tcMar>
          </w:tcPr>
          <w:p w14:paraId="037ABA76" w14:textId="5425F962" w:rsidR="00E36194" w:rsidRPr="00FC041B" w:rsidRDefault="00E36194" w:rsidP="00250BBE">
            <w:pPr>
              <w:jc w:val="center"/>
              <w:rPr>
                <w:sz w:val="18"/>
                <w:szCs w:val="18"/>
              </w:rPr>
            </w:pPr>
            <w:r w:rsidRPr="00FC041B">
              <w:rPr>
                <w:sz w:val="18"/>
                <w:szCs w:val="18"/>
              </w:rPr>
              <w:t>[6.746]</w:t>
            </w:r>
          </w:p>
        </w:tc>
        <w:tc>
          <w:tcPr>
            <w:tcW w:w="386" w:type="pct"/>
            <w:tcBorders>
              <w:top w:val="nil"/>
              <w:left w:val="nil"/>
              <w:bottom w:val="nil"/>
              <w:right w:val="nil"/>
            </w:tcBorders>
            <w:tcMar>
              <w:left w:w="14" w:type="dxa"/>
              <w:right w:w="14" w:type="dxa"/>
            </w:tcMar>
          </w:tcPr>
          <w:p w14:paraId="164FFFF6" w14:textId="6E5EAC99" w:rsidR="00E36194" w:rsidRPr="00FC041B" w:rsidRDefault="00E36194" w:rsidP="00250BBE">
            <w:pPr>
              <w:jc w:val="center"/>
              <w:rPr>
                <w:sz w:val="18"/>
                <w:szCs w:val="18"/>
              </w:rPr>
            </w:pPr>
            <w:r w:rsidRPr="00FC041B">
              <w:rPr>
                <w:sz w:val="18"/>
                <w:szCs w:val="18"/>
              </w:rPr>
              <w:t>[1.168]</w:t>
            </w:r>
          </w:p>
        </w:tc>
        <w:tc>
          <w:tcPr>
            <w:tcW w:w="507" w:type="pct"/>
            <w:tcBorders>
              <w:top w:val="nil"/>
              <w:left w:val="nil"/>
              <w:bottom w:val="nil"/>
              <w:right w:val="nil"/>
            </w:tcBorders>
            <w:tcMar>
              <w:left w:w="14" w:type="dxa"/>
              <w:right w:w="14" w:type="dxa"/>
            </w:tcMar>
          </w:tcPr>
          <w:p w14:paraId="161B3199" w14:textId="41104E83" w:rsidR="00E36194" w:rsidRPr="00FC041B" w:rsidRDefault="00E36194" w:rsidP="00250BBE">
            <w:pPr>
              <w:jc w:val="center"/>
              <w:rPr>
                <w:sz w:val="18"/>
                <w:szCs w:val="18"/>
              </w:rPr>
            </w:pPr>
            <w:r w:rsidRPr="00FC041B">
              <w:rPr>
                <w:sz w:val="18"/>
                <w:szCs w:val="18"/>
              </w:rPr>
              <w:t>[3.058]</w:t>
            </w:r>
          </w:p>
        </w:tc>
        <w:tc>
          <w:tcPr>
            <w:tcW w:w="354" w:type="pct"/>
            <w:tcBorders>
              <w:top w:val="nil"/>
              <w:left w:val="nil"/>
              <w:bottom w:val="nil"/>
            </w:tcBorders>
            <w:tcMar>
              <w:left w:w="14" w:type="dxa"/>
              <w:right w:w="14" w:type="dxa"/>
            </w:tcMar>
          </w:tcPr>
          <w:p w14:paraId="2C4A7B06" w14:textId="17AC505D" w:rsidR="00E36194" w:rsidRPr="00FC041B" w:rsidRDefault="00E36194" w:rsidP="00250BBE">
            <w:pPr>
              <w:jc w:val="center"/>
              <w:rPr>
                <w:sz w:val="18"/>
                <w:szCs w:val="18"/>
              </w:rPr>
            </w:pPr>
            <w:r w:rsidRPr="00FC041B">
              <w:rPr>
                <w:sz w:val="18"/>
                <w:szCs w:val="18"/>
              </w:rPr>
              <w:t>[0.038]</w:t>
            </w:r>
          </w:p>
        </w:tc>
      </w:tr>
      <w:tr w:rsidR="005E03F6" w:rsidRPr="00FC041B" w14:paraId="6DAB2C9E" w14:textId="77777777" w:rsidTr="005E03F6">
        <w:trPr>
          <w:trHeight w:val="20"/>
          <w:jc w:val="center"/>
        </w:trPr>
        <w:tc>
          <w:tcPr>
            <w:tcW w:w="1002" w:type="pct"/>
            <w:tcBorders>
              <w:top w:val="nil"/>
              <w:bottom w:val="nil"/>
              <w:right w:val="nil"/>
            </w:tcBorders>
            <w:tcMar>
              <w:left w:w="43" w:type="dxa"/>
              <w:right w:w="0" w:type="dxa"/>
            </w:tcMar>
          </w:tcPr>
          <w:p w14:paraId="7D4C98BC" w14:textId="457D1BBF" w:rsidR="00E36194" w:rsidRPr="00FC041B" w:rsidRDefault="00E36194" w:rsidP="00250BBE">
            <w:pPr>
              <w:rPr>
                <w:sz w:val="18"/>
                <w:szCs w:val="18"/>
              </w:rPr>
            </w:pPr>
            <w:r w:rsidRPr="00FC041B">
              <w:rPr>
                <w:sz w:val="18"/>
                <w:szCs w:val="18"/>
              </w:rPr>
              <w:t>Scandinavian legal origin</w:t>
            </w:r>
          </w:p>
        </w:tc>
        <w:tc>
          <w:tcPr>
            <w:tcW w:w="387" w:type="pct"/>
            <w:tcBorders>
              <w:top w:val="nil"/>
              <w:left w:val="nil"/>
              <w:bottom w:val="nil"/>
              <w:right w:val="nil"/>
            </w:tcBorders>
            <w:tcMar>
              <w:left w:w="14" w:type="dxa"/>
              <w:right w:w="14" w:type="dxa"/>
            </w:tcMar>
          </w:tcPr>
          <w:p w14:paraId="7E8C4CF8"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6771BCDA" w14:textId="6584A0AF" w:rsidR="00E36194" w:rsidRPr="00FC041B" w:rsidRDefault="00E36194" w:rsidP="00250BBE">
            <w:pPr>
              <w:jc w:val="center"/>
              <w:rPr>
                <w:sz w:val="18"/>
                <w:szCs w:val="18"/>
              </w:rPr>
            </w:pPr>
            <w:r w:rsidRPr="00FC041B">
              <w:rPr>
                <w:sz w:val="18"/>
                <w:szCs w:val="18"/>
              </w:rPr>
              <w:t>2.015</w:t>
            </w:r>
          </w:p>
        </w:tc>
        <w:tc>
          <w:tcPr>
            <w:tcW w:w="473" w:type="pct"/>
            <w:tcBorders>
              <w:top w:val="nil"/>
              <w:left w:val="nil"/>
              <w:bottom w:val="nil"/>
              <w:right w:val="nil"/>
            </w:tcBorders>
            <w:tcMar>
              <w:left w:w="14" w:type="dxa"/>
              <w:right w:w="14" w:type="dxa"/>
            </w:tcMar>
          </w:tcPr>
          <w:p w14:paraId="1166F3A8" w14:textId="44B2B78F" w:rsidR="00E36194" w:rsidRPr="00FC041B" w:rsidRDefault="00E36194" w:rsidP="00250BBE">
            <w:pPr>
              <w:jc w:val="center"/>
              <w:rPr>
                <w:sz w:val="18"/>
                <w:szCs w:val="18"/>
              </w:rPr>
            </w:pPr>
            <w:r w:rsidRPr="00FC041B">
              <w:rPr>
                <w:sz w:val="18"/>
                <w:szCs w:val="18"/>
              </w:rPr>
              <w:t>-6.435</w:t>
            </w:r>
          </w:p>
        </w:tc>
        <w:tc>
          <w:tcPr>
            <w:tcW w:w="473" w:type="pct"/>
            <w:tcBorders>
              <w:top w:val="nil"/>
              <w:left w:val="nil"/>
              <w:bottom w:val="nil"/>
              <w:right w:val="nil"/>
            </w:tcBorders>
            <w:tcMar>
              <w:left w:w="14" w:type="dxa"/>
              <w:right w:w="14" w:type="dxa"/>
            </w:tcMar>
          </w:tcPr>
          <w:p w14:paraId="359E1C32" w14:textId="7778D258" w:rsidR="00E36194" w:rsidRPr="00FC041B" w:rsidRDefault="00E36194" w:rsidP="00250BBE">
            <w:pPr>
              <w:jc w:val="center"/>
              <w:rPr>
                <w:sz w:val="18"/>
                <w:szCs w:val="18"/>
              </w:rPr>
            </w:pPr>
            <w:r w:rsidRPr="00FC041B">
              <w:rPr>
                <w:sz w:val="18"/>
                <w:szCs w:val="18"/>
              </w:rPr>
              <w:t>-1.754</w:t>
            </w:r>
          </w:p>
        </w:tc>
        <w:tc>
          <w:tcPr>
            <w:tcW w:w="473" w:type="pct"/>
            <w:tcBorders>
              <w:top w:val="nil"/>
              <w:left w:val="nil"/>
              <w:bottom w:val="nil"/>
              <w:right w:val="nil"/>
            </w:tcBorders>
            <w:tcMar>
              <w:left w:w="14" w:type="dxa"/>
              <w:right w:w="14" w:type="dxa"/>
            </w:tcMar>
          </w:tcPr>
          <w:p w14:paraId="0DAC6B6E" w14:textId="05F9B799" w:rsidR="00E36194" w:rsidRPr="00FC041B" w:rsidRDefault="00E36194" w:rsidP="00250BBE">
            <w:pPr>
              <w:jc w:val="center"/>
              <w:rPr>
                <w:sz w:val="18"/>
                <w:szCs w:val="18"/>
              </w:rPr>
            </w:pPr>
            <w:r w:rsidRPr="00FC041B">
              <w:rPr>
                <w:sz w:val="18"/>
                <w:szCs w:val="18"/>
              </w:rPr>
              <w:t>-2.862</w:t>
            </w:r>
          </w:p>
        </w:tc>
        <w:tc>
          <w:tcPr>
            <w:tcW w:w="473" w:type="pct"/>
            <w:tcBorders>
              <w:top w:val="nil"/>
              <w:left w:val="nil"/>
              <w:bottom w:val="nil"/>
              <w:right w:val="nil"/>
            </w:tcBorders>
            <w:tcMar>
              <w:left w:w="14" w:type="dxa"/>
              <w:right w:w="14" w:type="dxa"/>
            </w:tcMar>
          </w:tcPr>
          <w:p w14:paraId="2AA21675" w14:textId="558B4EB5" w:rsidR="00E36194" w:rsidRPr="00FC041B" w:rsidRDefault="00E36194" w:rsidP="00250BBE">
            <w:pPr>
              <w:jc w:val="center"/>
              <w:rPr>
                <w:sz w:val="18"/>
                <w:szCs w:val="18"/>
              </w:rPr>
            </w:pPr>
            <w:r w:rsidRPr="00FC041B">
              <w:rPr>
                <w:sz w:val="18"/>
                <w:szCs w:val="18"/>
              </w:rPr>
              <w:t>-41.457</w:t>
            </w:r>
          </w:p>
        </w:tc>
        <w:tc>
          <w:tcPr>
            <w:tcW w:w="386" w:type="pct"/>
            <w:tcBorders>
              <w:top w:val="nil"/>
              <w:left w:val="nil"/>
              <w:bottom w:val="nil"/>
              <w:right w:val="nil"/>
            </w:tcBorders>
            <w:tcMar>
              <w:left w:w="14" w:type="dxa"/>
              <w:right w:w="14" w:type="dxa"/>
            </w:tcMar>
          </w:tcPr>
          <w:p w14:paraId="27444286" w14:textId="2004E452" w:rsidR="00E36194" w:rsidRPr="00FC041B" w:rsidRDefault="00E36194" w:rsidP="00250BBE">
            <w:pPr>
              <w:jc w:val="center"/>
              <w:rPr>
                <w:sz w:val="18"/>
                <w:szCs w:val="18"/>
              </w:rPr>
            </w:pPr>
            <w:r w:rsidRPr="00FC041B">
              <w:rPr>
                <w:sz w:val="18"/>
                <w:szCs w:val="18"/>
              </w:rPr>
              <w:t>2.485</w:t>
            </w:r>
          </w:p>
        </w:tc>
        <w:tc>
          <w:tcPr>
            <w:tcW w:w="507" w:type="pct"/>
            <w:tcBorders>
              <w:top w:val="nil"/>
              <w:left w:val="nil"/>
              <w:bottom w:val="nil"/>
              <w:right w:val="nil"/>
            </w:tcBorders>
            <w:tcMar>
              <w:left w:w="14" w:type="dxa"/>
              <w:right w:w="14" w:type="dxa"/>
            </w:tcMar>
          </w:tcPr>
          <w:p w14:paraId="00B8D51E" w14:textId="0590679F" w:rsidR="00E36194" w:rsidRPr="00FC041B" w:rsidRDefault="00E36194" w:rsidP="00250BBE">
            <w:pPr>
              <w:jc w:val="center"/>
              <w:rPr>
                <w:sz w:val="18"/>
                <w:szCs w:val="18"/>
              </w:rPr>
            </w:pPr>
            <w:r w:rsidRPr="00FC041B">
              <w:rPr>
                <w:sz w:val="18"/>
                <w:szCs w:val="18"/>
              </w:rPr>
              <w:t>1.661</w:t>
            </w:r>
          </w:p>
        </w:tc>
        <w:tc>
          <w:tcPr>
            <w:tcW w:w="354" w:type="pct"/>
            <w:tcBorders>
              <w:top w:val="nil"/>
              <w:left w:val="nil"/>
              <w:bottom w:val="nil"/>
            </w:tcBorders>
            <w:tcMar>
              <w:left w:w="14" w:type="dxa"/>
              <w:right w:w="14" w:type="dxa"/>
            </w:tcMar>
          </w:tcPr>
          <w:p w14:paraId="4DD4897C" w14:textId="3435FDD6" w:rsidR="00E36194" w:rsidRPr="00FC041B" w:rsidRDefault="00E36194" w:rsidP="00250BBE">
            <w:pPr>
              <w:jc w:val="center"/>
              <w:rPr>
                <w:sz w:val="18"/>
                <w:szCs w:val="18"/>
              </w:rPr>
            </w:pPr>
            <w:r w:rsidRPr="00FC041B">
              <w:rPr>
                <w:sz w:val="18"/>
                <w:szCs w:val="18"/>
              </w:rPr>
              <w:t>0.048</w:t>
            </w:r>
          </w:p>
        </w:tc>
      </w:tr>
      <w:tr w:rsidR="005E03F6" w:rsidRPr="00FC041B" w14:paraId="661EB746" w14:textId="77777777" w:rsidTr="005E03F6">
        <w:trPr>
          <w:trHeight w:val="20"/>
          <w:jc w:val="center"/>
        </w:trPr>
        <w:tc>
          <w:tcPr>
            <w:tcW w:w="1002" w:type="pct"/>
            <w:tcBorders>
              <w:top w:val="nil"/>
              <w:bottom w:val="nil"/>
              <w:right w:val="nil"/>
            </w:tcBorders>
            <w:tcMar>
              <w:left w:w="43" w:type="dxa"/>
              <w:right w:w="0" w:type="dxa"/>
            </w:tcMar>
          </w:tcPr>
          <w:p w14:paraId="5ADB9525" w14:textId="3065A057" w:rsidR="00E36194" w:rsidRPr="00FC041B" w:rsidRDefault="00E36194" w:rsidP="00250BBE">
            <w:pPr>
              <w:rPr>
                <w:sz w:val="18"/>
                <w:szCs w:val="18"/>
              </w:rPr>
            </w:pPr>
            <w:r w:rsidRPr="00FC041B">
              <w:rPr>
                <w:sz w:val="18"/>
                <w:szCs w:val="18"/>
              </w:rPr>
              <w:t xml:space="preserve"> </w:t>
            </w:r>
          </w:p>
        </w:tc>
        <w:tc>
          <w:tcPr>
            <w:tcW w:w="387" w:type="pct"/>
            <w:tcBorders>
              <w:top w:val="nil"/>
              <w:left w:val="nil"/>
              <w:bottom w:val="nil"/>
              <w:right w:val="nil"/>
            </w:tcBorders>
            <w:tcMar>
              <w:left w:w="14" w:type="dxa"/>
              <w:right w:w="14" w:type="dxa"/>
            </w:tcMar>
          </w:tcPr>
          <w:p w14:paraId="34F58E13"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4B583C61" w14:textId="1657D123" w:rsidR="00E36194" w:rsidRPr="00FC041B" w:rsidRDefault="00E36194" w:rsidP="00250BBE">
            <w:pPr>
              <w:jc w:val="center"/>
              <w:rPr>
                <w:sz w:val="18"/>
                <w:szCs w:val="18"/>
              </w:rPr>
            </w:pPr>
            <w:r w:rsidRPr="00FC041B">
              <w:rPr>
                <w:sz w:val="18"/>
                <w:szCs w:val="18"/>
              </w:rPr>
              <w:t>[.]</w:t>
            </w:r>
          </w:p>
        </w:tc>
        <w:tc>
          <w:tcPr>
            <w:tcW w:w="473" w:type="pct"/>
            <w:tcBorders>
              <w:top w:val="nil"/>
              <w:left w:val="nil"/>
              <w:bottom w:val="nil"/>
              <w:right w:val="nil"/>
            </w:tcBorders>
            <w:tcMar>
              <w:left w:w="14" w:type="dxa"/>
              <w:right w:w="14" w:type="dxa"/>
            </w:tcMar>
          </w:tcPr>
          <w:p w14:paraId="1311280A" w14:textId="41FEEFC0" w:rsidR="00E36194" w:rsidRPr="00FC041B" w:rsidRDefault="00E36194" w:rsidP="00250BBE">
            <w:pPr>
              <w:jc w:val="center"/>
              <w:rPr>
                <w:sz w:val="18"/>
                <w:szCs w:val="18"/>
              </w:rPr>
            </w:pPr>
            <w:r w:rsidRPr="00FC041B">
              <w:rPr>
                <w:sz w:val="18"/>
                <w:szCs w:val="18"/>
              </w:rPr>
              <w:t>[4.339]</w:t>
            </w:r>
          </w:p>
        </w:tc>
        <w:tc>
          <w:tcPr>
            <w:tcW w:w="473" w:type="pct"/>
            <w:tcBorders>
              <w:top w:val="nil"/>
              <w:left w:val="nil"/>
              <w:bottom w:val="nil"/>
              <w:right w:val="nil"/>
            </w:tcBorders>
            <w:tcMar>
              <w:left w:w="14" w:type="dxa"/>
              <w:right w:w="14" w:type="dxa"/>
            </w:tcMar>
          </w:tcPr>
          <w:p w14:paraId="1439B019" w14:textId="7F11612E" w:rsidR="00E36194" w:rsidRPr="00FC041B" w:rsidRDefault="00E36194" w:rsidP="00250BBE">
            <w:pPr>
              <w:jc w:val="center"/>
              <w:rPr>
                <w:sz w:val="18"/>
                <w:szCs w:val="18"/>
              </w:rPr>
            </w:pPr>
            <w:r w:rsidRPr="00FC041B">
              <w:rPr>
                <w:sz w:val="18"/>
                <w:szCs w:val="18"/>
              </w:rPr>
              <w:t>[1.636]</w:t>
            </w:r>
          </w:p>
        </w:tc>
        <w:tc>
          <w:tcPr>
            <w:tcW w:w="473" w:type="pct"/>
            <w:tcBorders>
              <w:top w:val="nil"/>
              <w:left w:val="nil"/>
              <w:bottom w:val="nil"/>
              <w:right w:val="nil"/>
            </w:tcBorders>
            <w:tcMar>
              <w:left w:w="14" w:type="dxa"/>
              <w:right w:w="14" w:type="dxa"/>
            </w:tcMar>
          </w:tcPr>
          <w:p w14:paraId="042565DC" w14:textId="5CB4E911" w:rsidR="00E36194" w:rsidRPr="00FC041B" w:rsidRDefault="00E36194" w:rsidP="00250BBE">
            <w:pPr>
              <w:jc w:val="center"/>
              <w:rPr>
                <w:sz w:val="18"/>
                <w:szCs w:val="18"/>
              </w:rPr>
            </w:pPr>
            <w:r w:rsidRPr="00FC041B">
              <w:rPr>
                <w:sz w:val="18"/>
                <w:szCs w:val="18"/>
              </w:rPr>
              <w:t>[.]</w:t>
            </w:r>
          </w:p>
        </w:tc>
        <w:tc>
          <w:tcPr>
            <w:tcW w:w="473" w:type="pct"/>
            <w:tcBorders>
              <w:top w:val="nil"/>
              <w:left w:val="nil"/>
              <w:bottom w:val="nil"/>
              <w:right w:val="nil"/>
            </w:tcBorders>
            <w:tcMar>
              <w:left w:w="14" w:type="dxa"/>
              <w:right w:w="14" w:type="dxa"/>
            </w:tcMar>
          </w:tcPr>
          <w:p w14:paraId="29C153EF" w14:textId="694C9076" w:rsidR="00E36194" w:rsidRPr="00FC041B" w:rsidRDefault="00E36194" w:rsidP="00250BBE">
            <w:pPr>
              <w:jc w:val="center"/>
              <w:rPr>
                <w:sz w:val="18"/>
                <w:szCs w:val="18"/>
              </w:rPr>
            </w:pPr>
            <w:r w:rsidRPr="00FC041B">
              <w:rPr>
                <w:sz w:val="18"/>
                <w:szCs w:val="18"/>
              </w:rPr>
              <w:t>[38.165]</w:t>
            </w:r>
          </w:p>
        </w:tc>
        <w:tc>
          <w:tcPr>
            <w:tcW w:w="386" w:type="pct"/>
            <w:tcBorders>
              <w:top w:val="nil"/>
              <w:left w:val="nil"/>
              <w:bottom w:val="nil"/>
              <w:right w:val="nil"/>
            </w:tcBorders>
            <w:tcMar>
              <w:left w:w="14" w:type="dxa"/>
              <w:right w:w="14" w:type="dxa"/>
            </w:tcMar>
          </w:tcPr>
          <w:p w14:paraId="78BDB556" w14:textId="224F38BF" w:rsidR="00E36194" w:rsidRPr="00FC041B" w:rsidRDefault="00E36194" w:rsidP="00250BBE">
            <w:pPr>
              <w:jc w:val="center"/>
              <w:rPr>
                <w:sz w:val="18"/>
                <w:szCs w:val="18"/>
              </w:rPr>
            </w:pPr>
            <w:r w:rsidRPr="00FC041B">
              <w:rPr>
                <w:sz w:val="18"/>
                <w:szCs w:val="18"/>
              </w:rPr>
              <w:t>[1.813]</w:t>
            </w:r>
          </w:p>
        </w:tc>
        <w:tc>
          <w:tcPr>
            <w:tcW w:w="507" w:type="pct"/>
            <w:tcBorders>
              <w:top w:val="nil"/>
              <w:left w:val="nil"/>
              <w:bottom w:val="nil"/>
              <w:right w:val="nil"/>
            </w:tcBorders>
            <w:tcMar>
              <w:left w:w="14" w:type="dxa"/>
              <w:right w:w="14" w:type="dxa"/>
            </w:tcMar>
          </w:tcPr>
          <w:p w14:paraId="20E2A951" w14:textId="5440AFE2" w:rsidR="00E36194" w:rsidRPr="00FC041B" w:rsidRDefault="00E36194" w:rsidP="00250BBE">
            <w:pPr>
              <w:jc w:val="center"/>
              <w:rPr>
                <w:sz w:val="18"/>
                <w:szCs w:val="18"/>
              </w:rPr>
            </w:pPr>
            <w:r w:rsidRPr="00FC041B">
              <w:rPr>
                <w:sz w:val="18"/>
                <w:szCs w:val="18"/>
              </w:rPr>
              <w:t>[4.518]</w:t>
            </w:r>
          </w:p>
        </w:tc>
        <w:tc>
          <w:tcPr>
            <w:tcW w:w="354" w:type="pct"/>
            <w:tcBorders>
              <w:top w:val="nil"/>
              <w:left w:val="nil"/>
              <w:bottom w:val="nil"/>
            </w:tcBorders>
            <w:tcMar>
              <w:left w:w="14" w:type="dxa"/>
              <w:right w:w="14" w:type="dxa"/>
            </w:tcMar>
          </w:tcPr>
          <w:p w14:paraId="328652AE" w14:textId="63109411" w:rsidR="00E36194" w:rsidRPr="00FC041B" w:rsidRDefault="00E36194" w:rsidP="00250BBE">
            <w:pPr>
              <w:jc w:val="center"/>
              <w:rPr>
                <w:sz w:val="18"/>
                <w:szCs w:val="18"/>
              </w:rPr>
            </w:pPr>
            <w:r w:rsidRPr="00FC041B">
              <w:rPr>
                <w:sz w:val="18"/>
                <w:szCs w:val="18"/>
              </w:rPr>
              <w:t>[0.059]</w:t>
            </w:r>
          </w:p>
        </w:tc>
      </w:tr>
      <w:tr w:rsidR="005E03F6" w:rsidRPr="00FC041B" w14:paraId="48EBA15C" w14:textId="77777777" w:rsidTr="005E03F6">
        <w:trPr>
          <w:trHeight w:val="20"/>
          <w:jc w:val="center"/>
        </w:trPr>
        <w:tc>
          <w:tcPr>
            <w:tcW w:w="1002" w:type="pct"/>
            <w:tcBorders>
              <w:top w:val="nil"/>
              <w:bottom w:val="nil"/>
              <w:right w:val="nil"/>
            </w:tcBorders>
            <w:tcMar>
              <w:left w:w="43" w:type="dxa"/>
              <w:right w:w="0" w:type="dxa"/>
            </w:tcMar>
          </w:tcPr>
          <w:p w14:paraId="4369DF02" w14:textId="31BA82BE" w:rsidR="00E36194" w:rsidRPr="00FC041B" w:rsidRDefault="00E36194" w:rsidP="00250BBE">
            <w:pPr>
              <w:rPr>
                <w:sz w:val="18"/>
                <w:szCs w:val="18"/>
              </w:rPr>
            </w:pPr>
            <w:r w:rsidRPr="00FC041B">
              <w:rPr>
                <w:sz w:val="18"/>
                <w:szCs w:val="18"/>
              </w:rPr>
              <w:t>Latitude (logged)</w:t>
            </w:r>
          </w:p>
        </w:tc>
        <w:tc>
          <w:tcPr>
            <w:tcW w:w="387" w:type="pct"/>
            <w:tcBorders>
              <w:top w:val="nil"/>
              <w:left w:val="nil"/>
              <w:bottom w:val="nil"/>
              <w:right w:val="nil"/>
            </w:tcBorders>
            <w:tcMar>
              <w:left w:w="14" w:type="dxa"/>
              <w:right w:w="14" w:type="dxa"/>
            </w:tcMar>
          </w:tcPr>
          <w:p w14:paraId="4F9D1CC1"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5964E776" w14:textId="2C1715D9" w:rsidR="00E36194" w:rsidRPr="00FC041B" w:rsidRDefault="00E36194" w:rsidP="00250BBE">
            <w:pPr>
              <w:jc w:val="center"/>
              <w:rPr>
                <w:sz w:val="18"/>
                <w:szCs w:val="18"/>
              </w:rPr>
            </w:pPr>
            <w:r w:rsidRPr="00FC041B">
              <w:rPr>
                <w:sz w:val="18"/>
                <w:szCs w:val="18"/>
              </w:rPr>
              <w:t>-0.480</w:t>
            </w:r>
          </w:p>
        </w:tc>
        <w:tc>
          <w:tcPr>
            <w:tcW w:w="473" w:type="pct"/>
            <w:tcBorders>
              <w:top w:val="nil"/>
              <w:left w:val="nil"/>
              <w:bottom w:val="nil"/>
              <w:right w:val="nil"/>
            </w:tcBorders>
            <w:tcMar>
              <w:left w:w="14" w:type="dxa"/>
              <w:right w:w="14" w:type="dxa"/>
            </w:tcMar>
          </w:tcPr>
          <w:p w14:paraId="0F10816C" w14:textId="0836922E" w:rsidR="00E36194" w:rsidRPr="00FC041B" w:rsidRDefault="00E36194" w:rsidP="00250BBE">
            <w:pPr>
              <w:jc w:val="center"/>
              <w:rPr>
                <w:sz w:val="18"/>
                <w:szCs w:val="18"/>
              </w:rPr>
            </w:pPr>
            <w:r w:rsidRPr="00FC041B">
              <w:rPr>
                <w:sz w:val="18"/>
                <w:szCs w:val="18"/>
              </w:rPr>
              <w:t>-2.377</w:t>
            </w:r>
          </w:p>
        </w:tc>
        <w:tc>
          <w:tcPr>
            <w:tcW w:w="473" w:type="pct"/>
            <w:tcBorders>
              <w:top w:val="nil"/>
              <w:left w:val="nil"/>
              <w:bottom w:val="nil"/>
              <w:right w:val="nil"/>
            </w:tcBorders>
            <w:tcMar>
              <w:left w:w="14" w:type="dxa"/>
              <w:right w:w="14" w:type="dxa"/>
            </w:tcMar>
          </w:tcPr>
          <w:p w14:paraId="0741C0C3" w14:textId="0505D5DF" w:rsidR="00E36194" w:rsidRPr="00FC041B" w:rsidRDefault="00E36194" w:rsidP="00250BBE">
            <w:pPr>
              <w:jc w:val="center"/>
              <w:rPr>
                <w:sz w:val="18"/>
                <w:szCs w:val="18"/>
              </w:rPr>
            </w:pPr>
            <w:r w:rsidRPr="00FC041B">
              <w:rPr>
                <w:sz w:val="18"/>
                <w:szCs w:val="18"/>
              </w:rPr>
              <w:t>-0.506</w:t>
            </w:r>
          </w:p>
        </w:tc>
        <w:tc>
          <w:tcPr>
            <w:tcW w:w="473" w:type="pct"/>
            <w:tcBorders>
              <w:top w:val="nil"/>
              <w:left w:val="nil"/>
              <w:bottom w:val="nil"/>
              <w:right w:val="nil"/>
            </w:tcBorders>
            <w:tcMar>
              <w:left w:w="14" w:type="dxa"/>
              <w:right w:w="14" w:type="dxa"/>
            </w:tcMar>
          </w:tcPr>
          <w:p w14:paraId="008CB8FC" w14:textId="7E0171E4" w:rsidR="00E36194" w:rsidRPr="00FC041B" w:rsidRDefault="00E36194" w:rsidP="00250BBE">
            <w:pPr>
              <w:jc w:val="center"/>
              <w:rPr>
                <w:sz w:val="18"/>
                <w:szCs w:val="18"/>
              </w:rPr>
            </w:pPr>
            <w:r w:rsidRPr="00FC041B">
              <w:rPr>
                <w:sz w:val="18"/>
                <w:szCs w:val="18"/>
              </w:rPr>
              <w:t>-0.743</w:t>
            </w:r>
          </w:p>
        </w:tc>
        <w:tc>
          <w:tcPr>
            <w:tcW w:w="473" w:type="pct"/>
            <w:tcBorders>
              <w:top w:val="nil"/>
              <w:left w:val="nil"/>
              <w:bottom w:val="nil"/>
              <w:right w:val="nil"/>
            </w:tcBorders>
            <w:tcMar>
              <w:left w:w="14" w:type="dxa"/>
              <w:right w:w="14" w:type="dxa"/>
            </w:tcMar>
          </w:tcPr>
          <w:p w14:paraId="31A13B3E" w14:textId="4735FE47" w:rsidR="00E36194" w:rsidRPr="00FC041B" w:rsidRDefault="00E36194" w:rsidP="00250BBE">
            <w:pPr>
              <w:jc w:val="center"/>
              <w:rPr>
                <w:sz w:val="18"/>
                <w:szCs w:val="18"/>
              </w:rPr>
            </w:pPr>
            <w:r w:rsidRPr="00FC041B">
              <w:rPr>
                <w:sz w:val="18"/>
                <w:szCs w:val="18"/>
              </w:rPr>
              <w:t>-16.798**</w:t>
            </w:r>
          </w:p>
        </w:tc>
        <w:tc>
          <w:tcPr>
            <w:tcW w:w="386" w:type="pct"/>
            <w:tcBorders>
              <w:top w:val="nil"/>
              <w:left w:val="nil"/>
              <w:bottom w:val="nil"/>
              <w:right w:val="nil"/>
            </w:tcBorders>
            <w:tcMar>
              <w:left w:w="14" w:type="dxa"/>
              <w:right w:w="14" w:type="dxa"/>
            </w:tcMar>
          </w:tcPr>
          <w:p w14:paraId="116A8CFF" w14:textId="37B888EE" w:rsidR="00E36194" w:rsidRPr="00FC041B" w:rsidRDefault="00E36194" w:rsidP="00250BBE">
            <w:pPr>
              <w:jc w:val="center"/>
              <w:rPr>
                <w:sz w:val="18"/>
                <w:szCs w:val="18"/>
              </w:rPr>
            </w:pPr>
            <w:r w:rsidRPr="00FC041B">
              <w:rPr>
                <w:sz w:val="18"/>
                <w:szCs w:val="18"/>
              </w:rPr>
              <w:t>-0.017</w:t>
            </w:r>
          </w:p>
        </w:tc>
        <w:tc>
          <w:tcPr>
            <w:tcW w:w="507" w:type="pct"/>
            <w:tcBorders>
              <w:top w:val="nil"/>
              <w:left w:val="nil"/>
              <w:bottom w:val="nil"/>
              <w:right w:val="nil"/>
            </w:tcBorders>
            <w:tcMar>
              <w:left w:w="14" w:type="dxa"/>
              <w:right w:w="14" w:type="dxa"/>
            </w:tcMar>
          </w:tcPr>
          <w:p w14:paraId="3FAFDEF4" w14:textId="20CC77FA" w:rsidR="00E36194" w:rsidRPr="00FC041B" w:rsidRDefault="00E36194" w:rsidP="00250BBE">
            <w:pPr>
              <w:jc w:val="center"/>
              <w:rPr>
                <w:sz w:val="18"/>
                <w:szCs w:val="18"/>
              </w:rPr>
            </w:pPr>
            <w:r w:rsidRPr="00FC041B">
              <w:rPr>
                <w:sz w:val="18"/>
                <w:szCs w:val="18"/>
              </w:rPr>
              <w:t>-0.632</w:t>
            </w:r>
          </w:p>
        </w:tc>
        <w:tc>
          <w:tcPr>
            <w:tcW w:w="354" w:type="pct"/>
            <w:tcBorders>
              <w:top w:val="nil"/>
              <w:left w:val="nil"/>
              <w:bottom w:val="nil"/>
            </w:tcBorders>
            <w:tcMar>
              <w:left w:w="14" w:type="dxa"/>
              <w:right w:w="14" w:type="dxa"/>
            </w:tcMar>
          </w:tcPr>
          <w:p w14:paraId="5908FD56" w14:textId="70CBAE69" w:rsidR="00E36194" w:rsidRPr="00FC041B" w:rsidRDefault="00E36194" w:rsidP="00250BBE">
            <w:pPr>
              <w:jc w:val="center"/>
              <w:rPr>
                <w:sz w:val="18"/>
                <w:szCs w:val="18"/>
              </w:rPr>
            </w:pPr>
            <w:r w:rsidRPr="00FC041B">
              <w:rPr>
                <w:sz w:val="18"/>
                <w:szCs w:val="18"/>
              </w:rPr>
              <w:t>-0.017</w:t>
            </w:r>
          </w:p>
        </w:tc>
      </w:tr>
      <w:tr w:rsidR="005E03F6" w:rsidRPr="00FC041B" w14:paraId="3C220A7E" w14:textId="77777777" w:rsidTr="005E03F6">
        <w:trPr>
          <w:trHeight w:val="20"/>
          <w:jc w:val="center"/>
        </w:trPr>
        <w:tc>
          <w:tcPr>
            <w:tcW w:w="1002" w:type="pct"/>
            <w:tcBorders>
              <w:top w:val="nil"/>
              <w:bottom w:val="nil"/>
              <w:right w:val="nil"/>
            </w:tcBorders>
            <w:tcMar>
              <w:left w:w="43" w:type="dxa"/>
              <w:right w:w="0" w:type="dxa"/>
            </w:tcMar>
          </w:tcPr>
          <w:p w14:paraId="129A2D74" w14:textId="77777777" w:rsidR="00E36194" w:rsidRPr="00FC041B" w:rsidRDefault="00E36194" w:rsidP="00250BBE">
            <w:pPr>
              <w:rPr>
                <w:sz w:val="18"/>
                <w:szCs w:val="18"/>
              </w:rPr>
            </w:pPr>
          </w:p>
        </w:tc>
        <w:tc>
          <w:tcPr>
            <w:tcW w:w="387" w:type="pct"/>
            <w:tcBorders>
              <w:top w:val="nil"/>
              <w:left w:val="nil"/>
              <w:bottom w:val="nil"/>
              <w:right w:val="nil"/>
            </w:tcBorders>
            <w:tcMar>
              <w:left w:w="14" w:type="dxa"/>
              <w:right w:w="14" w:type="dxa"/>
            </w:tcMar>
          </w:tcPr>
          <w:p w14:paraId="3FCE6540"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6C0F253C" w14:textId="776CEDC0" w:rsidR="00E36194" w:rsidRPr="00FC041B" w:rsidRDefault="00E36194" w:rsidP="00250BBE">
            <w:pPr>
              <w:jc w:val="center"/>
              <w:rPr>
                <w:sz w:val="18"/>
                <w:szCs w:val="18"/>
              </w:rPr>
            </w:pPr>
            <w:r w:rsidRPr="00FC041B">
              <w:rPr>
                <w:sz w:val="18"/>
                <w:szCs w:val="18"/>
              </w:rPr>
              <w:t>[0.458]</w:t>
            </w:r>
          </w:p>
        </w:tc>
        <w:tc>
          <w:tcPr>
            <w:tcW w:w="473" w:type="pct"/>
            <w:tcBorders>
              <w:top w:val="nil"/>
              <w:left w:val="nil"/>
              <w:bottom w:val="nil"/>
              <w:right w:val="nil"/>
            </w:tcBorders>
            <w:tcMar>
              <w:left w:w="14" w:type="dxa"/>
              <w:right w:w="14" w:type="dxa"/>
            </w:tcMar>
          </w:tcPr>
          <w:p w14:paraId="1C145899" w14:textId="3003DDD7" w:rsidR="00E36194" w:rsidRPr="00FC041B" w:rsidRDefault="00E36194" w:rsidP="00250BBE">
            <w:pPr>
              <w:jc w:val="center"/>
              <w:rPr>
                <w:sz w:val="18"/>
                <w:szCs w:val="18"/>
              </w:rPr>
            </w:pPr>
            <w:r w:rsidRPr="00FC041B">
              <w:rPr>
                <w:sz w:val="18"/>
                <w:szCs w:val="18"/>
              </w:rPr>
              <w:t>[1.621]</w:t>
            </w:r>
          </w:p>
        </w:tc>
        <w:tc>
          <w:tcPr>
            <w:tcW w:w="473" w:type="pct"/>
            <w:tcBorders>
              <w:top w:val="nil"/>
              <w:left w:val="nil"/>
              <w:bottom w:val="nil"/>
              <w:right w:val="nil"/>
            </w:tcBorders>
            <w:tcMar>
              <w:left w:w="14" w:type="dxa"/>
              <w:right w:w="14" w:type="dxa"/>
            </w:tcMar>
          </w:tcPr>
          <w:p w14:paraId="5397AB57" w14:textId="172E96CB" w:rsidR="00E36194" w:rsidRPr="00FC041B" w:rsidRDefault="00E36194" w:rsidP="00250BBE">
            <w:pPr>
              <w:jc w:val="center"/>
              <w:rPr>
                <w:sz w:val="18"/>
                <w:szCs w:val="18"/>
              </w:rPr>
            </w:pPr>
            <w:r w:rsidRPr="00FC041B">
              <w:rPr>
                <w:sz w:val="18"/>
                <w:szCs w:val="18"/>
              </w:rPr>
              <w:t>[0.613]</w:t>
            </w:r>
          </w:p>
        </w:tc>
        <w:tc>
          <w:tcPr>
            <w:tcW w:w="473" w:type="pct"/>
            <w:tcBorders>
              <w:top w:val="nil"/>
              <w:left w:val="nil"/>
              <w:bottom w:val="nil"/>
              <w:right w:val="nil"/>
            </w:tcBorders>
            <w:tcMar>
              <w:left w:w="14" w:type="dxa"/>
              <w:right w:w="14" w:type="dxa"/>
            </w:tcMar>
          </w:tcPr>
          <w:p w14:paraId="7C950690" w14:textId="63CDB851" w:rsidR="00E36194" w:rsidRPr="00FC041B" w:rsidRDefault="00E36194" w:rsidP="00250BBE">
            <w:pPr>
              <w:jc w:val="center"/>
              <w:rPr>
                <w:sz w:val="18"/>
                <w:szCs w:val="18"/>
              </w:rPr>
            </w:pPr>
            <w:r w:rsidRPr="00FC041B">
              <w:rPr>
                <w:sz w:val="18"/>
                <w:szCs w:val="18"/>
              </w:rPr>
              <w:t>[0.944]</w:t>
            </w:r>
          </w:p>
        </w:tc>
        <w:tc>
          <w:tcPr>
            <w:tcW w:w="473" w:type="pct"/>
            <w:tcBorders>
              <w:top w:val="nil"/>
              <w:left w:val="nil"/>
              <w:bottom w:val="nil"/>
              <w:right w:val="nil"/>
            </w:tcBorders>
            <w:tcMar>
              <w:left w:w="14" w:type="dxa"/>
              <w:right w:w="14" w:type="dxa"/>
            </w:tcMar>
          </w:tcPr>
          <w:p w14:paraId="7C29B9F8" w14:textId="2EE55A11" w:rsidR="00E36194" w:rsidRPr="00FC041B" w:rsidRDefault="00E36194" w:rsidP="00250BBE">
            <w:pPr>
              <w:jc w:val="center"/>
              <w:rPr>
                <w:sz w:val="18"/>
                <w:szCs w:val="18"/>
              </w:rPr>
            </w:pPr>
            <w:r w:rsidRPr="00FC041B">
              <w:rPr>
                <w:sz w:val="18"/>
                <w:szCs w:val="18"/>
              </w:rPr>
              <w:t>[7.729]</w:t>
            </w:r>
          </w:p>
        </w:tc>
        <w:tc>
          <w:tcPr>
            <w:tcW w:w="386" w:type="pct"/>
            <w:tcBorders>
              <w:top w:val="nil"/>
              <w:left w:val="nil"/>
              <w:bottom w:val="nil"/>
              <w:right w:val="nil"/>
            </w:tcBorders>
            <w:tcMar>
              <w:left w:w="14" w:type="dxa"/>
              <w:right w:w="14" w:type="dxa"/>
            </w:tcMar>
          </w:tcPr>
          <w:p w14:paraId="67D06271" w14:textId="00051488" w:rsidR="00E36194" w:rsidRPr="00FC041B" w:rsidRDefault="00E36194" w:rsidP="00250BBE">
            <w:pPr>
              <w:jc w:val="center"/>
              <w:rPr>
                <w:sz w:val="18"/>
                <w:szCs w:val="18"/>
              </w:rPr>
            </w:pPr>
            <w:r w:rsidRPr="00FC041B">
              <w:rPr>
                <w:sz w:val="18"/>
                <w:szCs w:val="18"/>
              </w:rPr>
              <w:t>[0.237]</w:t>
            </w:r>
          </w:p>
        </w:tc>
        <w:tc>
          <w:tcPr>
            <w:tcW w:w="507" w:type="pct"/>
            <w:tcBorders>
              <w:top w:val="nil"/>
              <w:left w:val="nil"/>
              <w:bottom w:val="nil"/>
              <w:right w:val="nil"/>
            </w:tcBorders>
            <w:tcMar>
              <w:left w:w="14" w:type="dxa"/>
              <w:right w:w="14" w:type="dxa"/>
            </w:tcMar>
          </w:tcPr>
          <w:p w14:paraId="405D72ED" w14:textId="0F0E263A" w:rsidR="00E36194" w:rsidRPr="00FC041B" w:rsidRDefault="00E36194" w:rsidP="00250BBE">
            <w:pPr>
              <w:jc w:val="center"/>
              <w:rPr>
                <w:sz w:val="18"/>
                <w:szCs w:val="18"/>
              </w:rPr>
            </w:pPr>
            <w:r w:rsidRPr="00FC041B">
              <w:rPr>
                <w:sz w:val="18"/>
                <w:szCs w:val="18"/>
              </w:rPr>
              <w:t>[0.581]</w:t>
            </w:r>
          </w:p>
        </w:tc>
        <w:tc>
          <w:tcPr>
            <w:tcW w:w="354" w:type="pct"/>
            <w:tcBorders>
              <w:top w:val="nil"/>
              <w:left w:val="nil"/>
              <w:bottom w:val="nil"/>
            </w:tcBorders>
            <w:tcMar>
              <w:left w:w="14" w:type="dxa"/>
              <w:right w:w="14" w:type="dxa"/>
            </w:tcMar>
          </w:tcPr>
          <w:p w14:paraId="5C0EBAD3" w14:textId="3D421286" w:rsidR="00E36194" w:rsidRPr="00FC041B" w:rsidRDefault="00E36194" w:rsidP="00250BBE">
            <w:pPr>
              <w:jc w:val="center"/>
              <w:rPr>
                <w:sz w:val="18"/>
                <w:szCs w:val="18"/>
              </w:rPr>
            </w:pPr>
            <w:r w:rsidRPr="00FC041B">
              <w:rPr>
                <w:sz w:val="18"/>
                <w:szCs w:val="18"/>
              </w:rPr>
              <w:t>[0.015]</w:t>
            </w:r>
          </w:p>
        </w:tc>
      </w:tr>
      <w:tr w:rsidR="005E03F6" w:rsidRPr="00FC041B" w14:paraId="3D8FD7B8" w14:textId="77777777" w:rsidTr="005E03F6">
        <w:trPr>
          <w:trHeight w:val="20"/>
          <w:jc w:val="center"/>
        </w:trPr>
        <w:tc>
          <w:tcPr>
            <w:tcW w:w="1002" w:type="pct"/>
            <w:tcBorders>
              <w:top w:val="nil"/>
              <w:bottom w:val="nil"/>
              <w:right w:val="nil"/>
            </w:tcBorders>
            <w:tcMar>
              <w:left w:w="43" w:type="dxa"/>
              <w:right w:w="0" w:type="dxa"/>
            </w:tcMar>
          </w:tcPr>
          <w:p w14:paraId="00F95573" w14:textId="55F21587" w:rsidR="00E36194" w:rsidRPr="00FC041B" w:rsidRDefault="00E36194" w:rsidP="00250BBE">
            <w:pPr>
              <w:rPr>
                <w:sz w:val="18"/>
                <w:szCs w:val="18"/>
              </w:rPr>
            </w:pPr>
            <w:r w:rsidRPr="00FC041B">
              <w:rPr>
                <w:sz w:val="18"/>
                <w:szCs w:val="18"/>
              </w:rPr>
              <w:t>Muslim</w:t>
            </w:r>
          </w:p>
        </w:tc>
        <w:tc>
          <w:tcPr>
            <w:tcW w:w="387" w:type="pct"/>
            <w:tcBorders>
              <w:top w:val="nil"/>
              <w:left w:val="nil"/>
              <w:bottom w:val="nil"/>
              <w:right w:val="nil"/>
            </w:tcBorders>
            <w:tcMar>
              <w:left w:w="14" w:type="dxa"/>
              <w:right w:w="14" w:type="dxa"/>
            </w:tcMar>
          </w:tcPr>
          <w:p w14:paraId="784FCFCD"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28E3E010" w14:textId="259E4E9F" w:rsidR="00E36194" w:rsidRPr="00FC041B" w:rsidRDefault="00E36194" w:rsidP="00250BBE">
            <w:pPr>
              <w:jc w:val="center"/>
              <w:rPr>
                <w:sz w:val="18"/>
                <w:szCs w:val="18"/>
              </w:rPr>
            </w:pPr>
            <w:r w:rsidRPr="00FC041B">
              <w:rPr>
                <w:sz w:val="18"/>
                <w:szCs w:val="18"/>
              </w:rPr>
              <w:t>-0.012</w:t>
            </w:r>
          </w:p>
        </w:tc>
        <w:tc>
          <w:tcPr>
            <w:tcW w:w="473" w:type="pct"/>
            <w:tcBorders>
              <w:top w:val="nil"/>
              <w:left w:val="nil"/>
              <w:bottom w:val="nil"/>
              <w:right w:val="nil"/>
            </w:tcBorders>
            <w:tcMar>
              <w:left w:w="14" w:type="dxa"/>
              <w:right w:w="14" w:type="dxa"/>
            </w:tcMar>
          </w:tcPr>
          <w:p w14:paraId="49179D1B" w14:textId="02CCAAB8" w:rsidR="00E36194" w:rsidRPr="00FC041B" w:rsidRDefault="00E36194" w:rsidP="00250BBE">
            <w:pPr>
              <w:jc w:val="center"/>
              <w:rPr>
                <w:sz w:val="18"/>
                <w:szCs w:val="18"/>
              </w:rPr>
            </w:pPr>
            <w:r w:rsidRPr="00FC041B">
              <w:rPr>
                <w:sz w:val="18"/>
                <w:szCs w:val="18"/>
              </w:rPr>
              <w:t>-0.015</w:t>
            </w:r>
          </w:p>
        </w:tc>
        <w:tc>
          <w:tcPr>
            <w:tcW w:w="473" w:type="pct"/>
            <w:tcBorders>
              <w:top w:val="nil"/>
              <w:left w:val="nil"/>
              <w:bottom w:val="nil"/>
              <w:right w:val="nil"/>
            </w:tcBorders>
            <w:tcMar>
              <w:left w:w="14" w:type="dxa"/>
              <w:right w:w="14" w:type="dxa"/>
            </w:tcMar>
          </w:tcPr>
          <w:p w14:paraId="29F2DFBD" w14:textId="13947783" w:rsidR="00E36194" w:rsidRPr="00FC041B" w:rsidRDefault="00E36194" w:rsidP="00250BBE">
            <w:pPr>
              <w:jc w:val="center"/>
              <w:rPr>
                <w:sz w:val="18"/>
                <w:szCs w:val="18"/>
              </w:rPr>
            </w:pPr>
            <w:r w:rsidRPr="00FC041B">
              <w:rPr>
                <w:sz w:val="18"/>
                <w:szCs w:val="18"/>
              </w:rPr>
              <w:t>-0.006</w:t>
            </w:r>
          </w:p>
        </w:tc>
        <w:tc>
          <w:tcPr>
            <w:tcW w:w="473" w:type="pct"/>
            <w:tcBorders>
              <w:top w:val="nil"/>
              <w:left w:val="nil"/>
              <w:bottom w:val="nil"/>
              <w:right w:val="nil"/>
            </w:tcBorders>
            <w:tcMar>
              <w:left w:w="14" w:type="dxa"/>
              <w:right w:w="14" w:type="dxa"/>
            </w:tcMar>
          </w:tcPr>
          <w:p w14:paraId="657E21B6" w14:textId="08372496" w:rsidR="00E36194" w:rsidRPr="00FC041B" w:rsidRDefault="00E36194" w:rsidP="00250BBE">
            <w:pPr>
              <w:jc w:val="center"/>
              <w:rPr>
                <w:sz w:val="18"/>
                <w:szCs w:val="18"/>
              </w:rPr>
            </w:pPr>
            <w:r w:rsidRPr="00FC041B">
              <w:rPr>
                <w:sz w:val="18"/>
                <w:szCs w:val="18"/>
              </w:rPr>
              <w:t>-0.001</w:t>
            </w:r>
          </w:p>
        </w:tc>
        <w:tc>
          <w:tcPr>
            <w:tcW w:w="473" w:type="pct"/>
            <w:tcBorders>
              <w:top w:val="nil"/>
              <w:left w:val="nil"/>
              <w:bottom w:val="nil"/>
              <w:right w:val="nil"/>
            </w:tcBorders>
            <w:tcMar>
              <w:left w:w="14" w:type="dxa"/>
              <w:right w:w="14" w:type="dxa"/>
            </w:tcMar>
          </w:tcPr>
          <w:p w14:paraId="32E02AF8" w14:textId="33336807" w:rsidR="00E36194" w:rsidRPr="00FC041B" w:rsidRDefault="00E36194" w:rsidP="00250BBE">
            <w:pPr>
              <w:jc w:val="center"/>
              <w:rPr>
                <w:sz w:val="18"/>
                <w:szCs w:val="18"/>
              </w:rPr>
            </w:pPr>
            <w:r w:rsidRPr="00FC041B">
              <w:rPr>
                <w:sz w:val="18"/>
                <w:szCs w:val="18"/>
              </w:rPr>
              <w:t>0.178</w:t>
            </w:r>
          </w:p>
        </w:tc>
        <w:tc>
          <w:tcPr>
            <w:tcW w:w="386" w:type="pct"/>
            <w:tcBorders>
              <w:top w:val="nil"/>
              <w:left w:val="nil"/>
              <w:bottom w:val="nil"/>
              <w:right w:val="nil"/>
            </w:tcBorders>
            <w:tcMar>
              <w:left w:w="14" w:type="dxa"/>
              <w:right w:w="14" w:type="dxa"/>
            </w:tcMar>
          </w:tcPr>
          <w:p w14:paraId="5CDD3C7E" w14:textId="3C824D85" w:rsidR="00E36194" w:rsidRPr="00FC041B" w:rsidRDefault="00E36194" w:rsidP="00250BBE">
            <w:pPr>
              <w:jc w:val="center"/>
              <w:rPr>
                <w:sz w:val="18"/>
                <w:szCs w:val="18"/>
              </w:rPr>
            </w:pPr>
            <w:r w:rsidRPr="00FC041B">
              <w:rPr>
                <w:sz w:val="18"/>
                <w:szCs w:val="18"/>
              </w:rPr>
              <w:t>-0.004</w:t>
            </w:r>
          </w:p>
        </w:tc>
        <w:tc>
          <w:tcPr>
            <w:tcW w:w="507" w:type="pct"/>
            <w:tcBorders>
              <w:top w:val="nil"/>
              <w:left w:val="nil"/>
              <w:bottom w:val="nil"/>
              <w:right w:val="nil"/>
            </w:tcBorders>
            <w:tcMar>
              <w:left w:w="14" w:type="dxa"/>
              <w:right w:w="14" w:type="dxa"/>
            </w:tcMar>
          </w:tcPr>
          <w:p w14:paraId="2E6683CB" w14:textId="78BF50A3" w:rsidR="00E36194" w:rsidRPr="00FC041B" w:rsidRDefault="00E36194" w:rsidP="00250BBE">
            <w:pPr>
              <w:jc w:val="center"/>
              <w:rPr>
                <w:sz w:val="18"/>
                <w:szCs w:val="18"/>
              </w:rPr>
            </w:pPr>
            <w:r w:rsidRPr="00FC041B">
              <w:rPr>
                <w:sz w:val="18"/>
                <w:szCs w:val="18"/>
              </w:rPr>
              <w:t>-0.012</w:t>
            </w:r>
          </w:p>
        </w:tc>
        <w:tc>
          <w:tcPr>
            <w:tcW w:w="354" w:type="pct"/>
            <w:tcBorders>
              <w:top w:val="nil"/>
              <w:left w:val="nil"/>
              <w:bottom w:val="nil"/>
            </w:tcBorders>
            <w:tcMar>
              <w:left w:w="14" w:type="dxa"/>
              <w:right w:w="14" w:type="dxa"/>
            </w:tcMar>
          </w:tcPr>
          <w:p w14:paraId="2DDACA4E" w14:textId="3ED669E6" w:rsidR="00E36194" w:rsidRPr="00FC041B" w:rsidRDefault="00E36194" w:rsidP="00250BBE">
            <w:pPr>
              <w:jc w:val="center"/>
              <w:rPr>
                <w:sz w:val="18"/>
                <w:szCs w:val="18"/>
              </w:rPr>
            </w:pPr>
            <w:r w:rsidRPr="00FC041B">
              <w:rPr>
                <w:sz w:val="18"/>
                <w:szCs w:val="18"/>
              </w:rPr>
              <w:t>-0.001*</w:t>
            </w:r>
          </w:p>
        </w:tc>
      </w:tr>
      <w:tr w:rsidR="005E03F6" w:rsidRPr="00FC041B" w14:paraId="355AD572" w14:textId="77777777" w:rsidTr="005E03F6">
        <w:trPr>
          <w:trHeight w:val="20"/>
          <w:jc w:val="center"/>
        </w:trPr>
        <w:tc>
          <w:tcPr>
            <w:tcW w:w="1002" w:type="pct"/>
            <w:tcBorders>
              <w:top w:val="nil"/>
              <w:bottom w:val="nil"/>
              <w:right w:val="nil"/>
            </w:tcBorders>
            <w:tcMar>
              <w:left w:w="43" w:type="dxa"/>
              <w:right w:w="0" w:type="dxa"/>
            </w:tcMar>
          </w:tcPr>
          <w:p w14:paraId="52538F53" w14:textId="77777777" w:rsidR="00E36194" w:rsidRPr="00FC041B" w:rsidRDefault="00E36194" w:rsidP="00250BBE">
            <w:pPr>
              <w:rPr>
                <w:sz w:val="18"/>
                <w:szCs w:val="18"/>
              </w:rPr>
            </w:pPr>
          </w:p>
        </w:tc>
        <w:tc>
          <w:tcPr>
            <w:tcW w:w="387" w:type="pct"/>
            <w:tcBorders>
              <w:top w:val="nil"/>
              <w:left w:val="nil"/>
              <w:bottom w:val="nil"/>
              <w:right w:val="nil"/>
            </w:tcBorders>
            <w:tcMar>
              <w:left w:w="14" w:type="dxa"/>
              <w:right w:w="14" w:type="dxa"/>
            </w:tcMar>
          </w:tcPr>
          <w:p w14:paraId="6AAE490D"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3B357920" w14:textId="79FEF48F" w:rsidR="00E36194" w:rsidRPr="00FC041B" w:rsidRDefault="00E36194" w:rsidP="00250BBE">
            <w:pPr>
              <w:jc w:val="center"/>
              <w:rPr>
                <w:sz w:val="18"/>
                <w:szCs w:val="18"/>
              </w:rPr>
            </w:pPr>
            <w:r w:rsidRPr="00FC041B">
              <w:rPr>
                <w:sz w:val="18"/>
                <w:szCs w:val="18"/>
              </w:rPr>
              <w:t>[0.008]</w:t>
            </w:r>
          </w:p>
        </w:tc>
        <w:tc>
          <w:tcPr>
            <w:tcW w:w="473" w:type="pct"/>
            <w:tcBorders>
              <w:top w:val="nil"/>
              <w:left w:val="nil"/>
              <w:bottom w:val="nil"/>
              <w:right w:val="nil"/>
            </w:tcBorders>
            <w:tcMar>
              <w:left w:w="14" w:type="dxa"/>
              <w:right w:w="14" w:type="dxa"/>
            </w:tcMar>
          </w:tcPr>
          <w:p w14:paraId="0D748EB4" w14:textId="21292021" w:rsidR="00E36194" w:rsidRPr="00FC041B" w:rsidRDefault="00E36194" w:rsidP="00250BBE">
            <w:pPr>
              <w:jc w:val="center"/>
              <w:rPr>
                <w:sz w:val="18"/>
                <w:szCs w:val="18"/>
              </w:rPr>
            </w:pPr>
            <w:r w:rsidRPr="00FC041B">
              <w:rPr>
                <w:sz w:val="18"/>
                <w:szCs w:val="18"/>
              </w:rPr>
              <w:t>[0.022]</w:t>
            </w:r>
          </w:p>
        </w:tc>
        <w:tc>
          <w:tcPr>
            <w:tcW w:w="473" w:type="pct"/>
            <w:tcBorders>
              <w:top w:val="nil"/>
              <w:left w:val="nil"/>
              <w:bottom w:val="nil"/>
              <w:right w:val="nil"/>
            </w:tcBorders>
            <w:tcMar>
              <w:left w:w="14" w:type="dxa"/>
              <w:right w:w="14" w:type="dxa"/>
            </w:tcMar>
          </w:tcPr>
          <w:p w14:paraId="4B934D35" w14:textId="560C4B19" w:rsidR="00E36194" w:rsidRPr="00FC041B" w:rsidRDefault="00E36194" w:rsidP="00250BBE">
            <w:pPr>
              <w:jc w:val="center"/>
              <w:rPr>
                <w:sz w:val="18"/>
                <w:szCs w:val="18"/>
              </w:rPr>
            </w:pPr>
            <w:r w:rsidRPr="00FC041B">
              <w:rPr>
                <w:sz w:val="18"/>
                <w:szCs w:val="18"/>
              </w:rPr>
              <w:t>[0.011]</w:t>
            </w:r>
          </w:p>
        </w:tc>
        <w:tc>
          <w:tcPr>
            <w:tcW w:w="473" w:type="pct"/>
            <w:tcBorders>
              <w:top w:val="nil"/>
              <w:left w:val="nil"/>
              <w:bottom w:val="nil"/>
              <w:right w:val="nil"/>
            </w:tcBorders>
            <w:tcMar>
              <w:left w:w="14" w:type="dxa"/>
              <w:right w:w="14" w:type="dxa"/>
            </w:tcMar>
          </w:tcPr>
          <w:p w14:paraId="6D05BE79" w14:textId="00D59301" w:rsidR="00E36194" w:rsidRPr="00FC041B" w:rsidRDefault="00E36194" w:rsidP="00250BBE">
            <w:pPr>
              <w:jc w:val="center"/>
              <w:rPr>
                <w:sz w:val="18"/>
                <w:szCs w:val="18"/>
              </w:rPr>
            </w:pPr>
            <w:r w:rsidRPr="00FC041B">
              <w:rPr>
                <w:sz w:val="18"/>
                <w:szCs w:val="18"/>
              </w:rPr>
              <w:t>[0.019]</w:t>
            </w:r>
          </w:p>
        </w:tc>
        <w:tc>
          <w:tcPr>
            <w:tcW w:w="473" w:type="pct"/>
            <w:tcBorders>
              <w:top w:val="nil"/>
              <w:left w:val="nil"/>
              <w:bottom w:val="nil"/>
              <w:right w:val="nil"/>
            </w:tcBorders>
            <w:tcMar>
              <w:left w:w="14" w:type="dxa"/>
              <w:right w:w="14" w:type="dxa"/>
            </w:tcMar>
          </w:tcPr>
          <w:p w14:paraId="10690818" w14:textId="56A787E9" w:rsidR="00E36194" w:rsidRPr="00FC041B" w:rsidRDefault="00E36194" w:rsidP="00250BBE">
            <w:pPr>
              <w:jc w:val="center"/>
              <w:rPr>
                <w:sz w:val="18"/>
                <w:szCs w:val="18"/>
              </w:rPr>
            </w:pPr>
            <w:r w:rsidRPr="00FC041B">
              <w:rPr>
                <w:sz w:val="18"/>
                <w:szCs w:val="18"/>
              </w:rPr>
              <w:t>[0.172]</w:t>
            </w:r>
          </w:p>
        </w:tc>
        <w:tc>
          <w:tcPr>
            <w:tcW w:w="386" w:type="pct"/>
            <w:tcBorders>
              <w:top w:val="nil"/>
              <w:left w:val="nil"/>
              <w:bottom w:val="nil"/>
              <w:right w:val="nil"/>
            </w:tcBorders>
            <w:tcMar>
              <w:left w:w="14" w:type="dxa"/>
              <w:right w:w="14" w:type="dxa"/>
            </w:tcMar>
          </w:tcPr>
          <w:p w14:paraId="286835FF" w14:textId="0598B4AB" w:rsidR="00E36194" w:rsidRPr="00FC041B" w:rsidRDefault="00E36194" w:rsidP="00250BBE">
            <w:pPr>
              <w:jc w:val="center"/>
              <w:rPr>
                <w:sz w:val="18"/>
                <w:szCs w:val="18"/>
              </w:rPr>
            </w:pPr>
            <w:r w:rsidRPr="00FC041B">
              <w:rPr>
                <w:sz w:val="18"/>
                <w:szCs w:val="18"/>
              </w:rPr>
              <w:t>[0.007]</w:t>
            </w:r>
          </w:p>
        </w:tc>
        <w:tc>
          <w:tcPr>
            <w:tcW w:w="507" w:type="pct"/>
            <w:tcBorders>
              <w:top w:val="nil"/>
              <w:left w:val="nil"/>
              <w:bottom w:val="nil"/>
              <w:right w:val="nil"/>
            </w:tcBorders>
            <w:tcMar>
              <w:left w:w="14" w:type="dxa"/>
              <w:right w:w="14" w:type="dxa"/>
            </w:tcMar>
          </w:tcPr>
          <w:p w14:paraId="40EC30BB" w14:textId="18BA9CC5" w:rsidR="00E36194" w:rsidRPr="00FC041B" w:rsidRDefault="00E36194" w:rsidP="00250BBE">
            <w:pPr>
              <w:jc w:val="center"/>
              <w:rPr>
                <w:sz w:val="18"/>
                <w:szCs w:val="18"/>
              </w:rPr>
            </w:pPr>
            <w:r w:rsidRPr="00FC041B">
              <w:rPr>
                <w:sz w:val="18"/>
                <w:szCs w:val="18"/>
              </w:rPr>
              <w:t>[0.008]</w:t>
            </w:r>
          </w:p>
        </w:tc>
        <w:tc>
          <w:tcPr>
            <w:tcW w:w="354" w:type="pct"/>
            <w:tcBorders>
              <w:top w:val="nil"/>
              <w:left w:val="nil"/>
              <w:bottom w:val="nil"/>
            </w:tcBorders>
            <w:tcMar>
              <w:left w:w="14" w:type="dxa"/>
              <w:right w:w="14" w:type="dxa"/>
            </w:tcMar>
          </w:tcPr>
          <w:p w14:paraId="40165F82" w14:textId="5465C7D1" w:rsidR="00E36194" w:rsidRPr="00FC041B" w:rsidRDefault="00E36194" w:rsidP="00250BBE">
            <w:pPr>
              <w:jc w:val="center"/>
              <w:rPr>
                <w:sz w:val="18"/>
                <w:szCs w:val="18"/>
              </w:rPr>
            </w:pPr>
            <w:r w:rsidRPr="00FC041B">
              <w:rPr>
                <w:sz w:val="18"/>
                <w:szCs w:val="18"/>
              </w:rPr>
              <w:t>[0.000]</w:t>
            </w:r>
          </w:p>
        </w:tc>
      </w:tr>
      <w:tr w:rsidR="005E03F6" w:rsidRPr="00FC041B" w14:paraId="0ED130F3" w14:textId="77777777" w:rsidTr="005E03F6">
        <w:trPr>
          <w:trHeight w:val="20"/>
          <w:jc w:val="center"/>
        </w:trPr>
        <w:tc>
          <w:tcPr>
            <w:tcW w:w="1002" w:type="pct"/>
            <w:tcBorders>
              <w:top w:val="nil"/>
              <w:bottom w:val="nil"/>
              <w:right w:val="nil"/>
            </w:tcBorders>
            <w:tcMar>
              <w:left w:w="43" w:type="dxa"/>
              <w:right w:w="0" w:type="dxa"/>
            </w:tcMar>
          </w:tcPr>
          <w:p w14:paraId="78BB3A5F" w14:textId="3E6274EA" w:rsidR="00E36194" w:rsidRPr="00FC041B" w:rsidRDefault="00E36194" w:rsidP="00250BBE">
            <w:pPr>
              <w:rPr>
                <w:sz w:val="18"/>
                <w:szCs w:val="18"/>
              </w:rPr>
            </w:pPr>
            <w:r w:rsidRPr="00FC041B">
              <w:rPr>
                <w:sz w:val="18"/>
                <w:szCs w:val="18"/>
              </w:rPr>
              <w:t>OPEC</w:t>
            </w:r>
          </w:p>
        </w:tc>
        <w:tc>
          <w:tcPr>
            <w:tcW w:w="387" w:type="pct"/>
            <w:tcBorders>
              <w:top w:val="nil"/>
              <w:left w:val="nil"/>
              <w:bottom w:val="nil"/>
              <w:right w:val="nil"/>
            </w:tcBorders>
            <w:tcMar>
              <w:left w:w="14" w:type="dxa"/>
              <w:right w:w="14" w:type="dxa"/>
            </w:tcMar>
          </w:tcPr>
          <w:p w14:paraId="41BB450C"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4854C4FC" w14:textId="6D76E051" w:rsidR="00E36194" w:rsidRPr="00FC041B" w:rsidRDefault="00E36194" w:rsidP="00250BBE">
            <w:pPr>
              <w:jc w:val="center"/>
              <w:rPr>
                <w:sz w:val="18"/>
                <w:szCs w:val="18"/>
              </w:rPr>
            </w:pPr>
            <w:r w:rsidRPr="00FC041B">
              <w:rPr>
                <w:sz w:val="18"/>
                <w:szCs w:val="18"/>
              </w:rPr>
              <w:t>0.163</w:t>
            </w:r>
          </w:p>
        </w:tc>
        <w:tc>
          <w:tcPr>
            <w:tcW w:w="473" w:type="pct"/>
            <w:tcBorders>
              <w:top w:val="nil"/>
              <w:left w:val="nil"/>
              <w:bottom w:val="nil"/>
              <w:right w:val="nil"/>
            </w:tcBorders>
            <w:tcMar>
              <w:left w:w="14" w:type="dxa"/>
              <w:right w:w="14" w:type="dxa"/>
            </w:tcMar>
          </w:tcPr>
          <w:p w14:paraId="7715D966" w14:textId="00407681" w:rsidR="00E36194" w:rsidRPr="00FC041B" w:rsidRDefault="00E36194" w:rsidP="00250BBE">
            <w:pPr>
              <w:jc w:val="center"/>
              <w:rPr>
                <w:sz w:val="18"/>
                <w:szCs w:val="18"/>
              </w:rPr>
            </w:pPr>
            <w:r w:rsidRPr="00FC041B">
              <w:rPr>
                <w:sz w:val="18"/>
                <w:szCs w:val="18"/>
              </w:rPr>
              <w:t>16.245***</w:t>
            </w:r>
          </w:p>
        </w:tc>
        <w:tc>
          <w:tcPr>
            <w:tcW w:w="473" w:type="pct"/>
            <w:tcBorders>
              <w:top w:val="nil"/>
              <w:left w:val="nil"/>
              <w:bottom w:val="nil"/>
              <w:right w:val="nil"/>
            </w:tcBorders>
            <w:tcMar>
              <w:left w:w="14" w:type="dxa"/>
              <w:right w:w="14" w:type="dxa"/>
            </w:tcMar>
          </w:tcPr>
          <w:p w14:paraId="1C4226CD" w14:textId="095158AC" w:rsidR="00E36194" w:rsidRPr="00FC041B" w:rsidRDefault="00E36194" w:rsidP="00250BBE">
            <w:pPr>
              <w:jc w:val="center"/>
              <w:rPr>
                <w:sz w:val="18"/>
                <w:szCs w:val="18"/>
              </w:rPr>
            </w:pPr>
            <w:r w:rsidRPr="00FC041B">
              <w:rPr>
                <w:sz w:val="18"/>
                <w:szCs w:val="18"/>
              </w:rPr>
              <w:t>-0.130</w:t>
            </w:r>
          </w:p>
        </w:tc>
        <w:tc>
          <w:tcPr>
            <w:tcW w:w="473" w:type="pct"/>
            <w:tcBorders>
              <w:top w:val="nil"/>
              <w:left w:val="nil"/>
              <w:bottom w:val="nil"/>
              <w:right w:val="nil"/>
            </w:tcBorders>
            <w:tcMar>
              <w:left w:w="14" w:type="dxa"/>
              <w:right w:w="14" w:type="dxa"/>
            </w:tcMar>
          </w:tcPr>
          <w:p w14:paraId="30D74CFB" w14:textId="35CF5257" w:rsidR="00E36194" w:rsidRPr="00FC041B" w:rsidRDefault="00E36194" w:rsidP="00250BBE">
            <w:pPr>
              <w:jc w:val="center"/>
              <w:rPr>
                <w:sz w:val="18"/>
                <w:szCs w:val="18"/>
              </w:rPr>
            </w:pPr>
            <w:r w:rsidRPr="00FC041B">
              <w:rPr>
                <w:sz w:val="18"/>
                <w:szCs w:val="18"/>
              </w:rPr>
              <w:t>0.447</w:t>
            </w:r>
          </w:p>
        </w:tc>
        <w:tc>
          <w:tcPr>
            <w:tcW w:w="473" w:type="pct"/>
            <w:tcBorders>
              <w:top w:val="nil"/>
              <w:left w:val="nil"/>
              <w:bottom w:val="nil"/>
              <w:right w:val="nil"/>
            </w:tcBorders>
            <w:tcMar>
              <w:left w:w="14" w:type="dxa"/>
              <w:right w:w="14" w:type="dxa"/>
            </w:tcMar>
          </w:tcPr>
          <w:p w14:paraId="4EB1101A" w14:textId="4824249D" w:rsidR="00E36194" w:rsidRPr="00FC041B" w:rsidRDefault="00E36194" w:rsidP="00250BBE">
            <w:pPr>
              <w:jc w:val="center"/>
              <w:rPr>
                <w:sz w:val="18"/>
                <w:szCs w:val="18"/>
              </w:rPr>
            </w:pPr>
            <w:r w:rsidRPr="00FC041B">
              <w:rPr>
                <w:sz w:val="18"/>
                <w:szCs w:val="18"/>
              </w:rPr>
              <w:t>-20.747*</w:t>
            </w:r>
          </w:p>
        </w:tc>
        <w:tc>
          <w:tcPr>
            <w:tcW w:w="386" w:type="pct"/>
            <w:tcBorders>
              <w:top w:val="nil"/>
              <w:left w:val="nil"/>
              <w:bottom w:val="nil"/>
              <w:right w:val="nil"/>
            </w:tcBorders>
            <w:tcMar>
              <w:left w:w="14" w:type="dxa"/>
              <w:right w:w="14" w:type="dxa"/>
            </w:tcMar>
          </w:tcPr>
          <w:p w14:paraId="79C383E4" w14:textId="0B29979B" w:rsidR="00E36194" w:rsidRPr="00FC041B" w:rsidRDefault="00E36194" w:rsidP="00250BBE">
            <w:pPr>
              <w:jc w:val="center"/>
              <w:rPr>
                <w:sz w:val="18"/>
                <w:szCs w:val="18"/>
              </w:rPr>
            </w:pPr>
            <w:r w:rsidRPr="00FC041B">
              <w:rPr>
                <w:sz w:val="18"/>
                <w:szCs w:val="18"/>
              </w:rPr>
              <w:t>0.515</w:t>
            </w:r>
          </w:p>
        </w:tc>
        <w:tc>
          <w:tcPr>
            <w:tcW w:w="507" w:type="pct"/>
            <w:tcBorders>
              <w:top w:val="nil"/>
              <w:left w:val="nil"/>
              <w:bottom w:val="nil"/>
              <w:right w:val="nil"/>
            </w:tcBorders>
            <w:tcMar>
              <w:left w:w="14" w:type="dxa"/>
              <w:right w:w="14" w:type="dxa"/>
            </w:tcMar>
          </w:tcPr>
          <w:p w14:paraId="5CA7C8D9" w14:textId="6C076A05" w:rsidR="00E36194" w:rsidRPr="00FC041B" w:rsidRDefault="00E36194" w:rsidP="00250BBE">
            <w:pPr>
              <w:jc w:val="center"/>
              <w:rPr>
                <w:sz w:val="18"/>
                <w:szCs w:val="18"/>
              </w:rPr>
            </w:pPr>
            <w:r w:rsidRPr="00FC041B">
              <w:rPr>
                <w:sz w:val="18"/>
                <w:szCs w:val="18"/>
              </w:rPr>
              <w:t>0.787</w:t>
            </w:r>
          </w:p>
        </w:tc>
        <w:tc>
          <w:tcPr>
            <w:tcW w:w="354" w:type="pct"/>
            <w:tcBorders>
              <w:top w:val="nil"/>
              <w:left w:val="nil"/>
              <w:bottom w:val="nil"/>
            </w:tcBorders>
            <w:tcMar>
              <w:left w:w="14" w:type="dxa"/>
              <w:right w:w="14" w:type="dxa"/>
            </w:tcMar>
          </w:tcPr>
          <w:p w14:paraId="2BD112F6" w14:textId="5714346E" w:rsidR="00E36194" w:rsidRPr="00FC041B" w:rsidRDefault="00E36194" w:rsidP="00250BBE">
            <w:pPr>
              <w:jc w:val="center"/>
              <w:rPr>
                <w:sz w:val="18"/>
                <w:szCs w:val="18"/>
              </w:rPr>
            </w:pPr>
            <w:r w:rsidRPr="00FC041B">
              <w:rPr>
                <w:sz w:val="18"/>
                <w:szCs w:val="18"/>
              </w:rPr>
              <w:t>0.005</w:t>
            </w:r>
          </w:p>
        </w:tc>
      </w:tr>
      <w:tr w:rsidR="005E03F6" w:rsidRPr="00FC041B" w14:paraId="57D3015E" w14:textId="77777777" w:rsidTr="005E03F6">
        <w:trPr>
          <w:trHeight w:val="20"/>
          <w:jc w:val="center"/>
        </w:trPr>
        <w:tc>
          <w:tcPr>
            <w:tcW w:w="1002" w:type="pct"/>
            <w:tcBorders>
              <w:top w:val="nil"/>
              <w:bottom w:val="nil"/>
              <w:right w:val="nil"/>
            </w:tcBorders>
            <w:tcMar>
              <w:left w:w="43" w:type="dxa"/>
              <w:right w:w="0" w:type="dxa"/>
            </w:tcMar>
          </w:tcPr>
          <w:p w14:paraId="0A4F9BFE" w14:textId="77777777" w:rsidR="00E36194" w:rsidRPr="00FC041B" w:rsidRDefault="00E36194" w:rsidP="00250BBE">
            <w:pPr>
              <w:rPr>
                <w:sz w:val="18"/>
                <w:szCs w:val="18"/>
              </w:rPr>
            </w:pPr>
          </w:p>
        </w:tc>
        <w:tc>
          <w:tcPr>
            <w:tcW w:w="387" w:type="pct"/>
            <w:tcBorders>
              <w:top w:val="nil"/>
              <w:left w:val="nil"/>
              <w:bottom w:val="nil"/>
              <w:right w:val="nil"/>
            </w:tcBorders>
            <w:tcMar>
              <w:left w:w="14" w:type="dxa"/>
              <w:right w:w="14" w:type="dxa"/>
            </w:tcMar>
          </w:tcPr>
          <w:p w14:paraId="2B201E37"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0A33EDA3" w14:textId="655EB762" w:rsidR="00E36194" w:rsidRPr="00FC041B" w:rsidRDefault="00E36194" w:rsidP="00250BBE">
            <w:pPr>
              <w:jc w:val="center"/>
              <w:rPr>
                <w:sz w:val="18"/>
                <w:szCs w:val="18"/>
              </w:rPr>
            </w:pPr>
            <w:r w:rsidRPr="00FC041B">
              <w:rPr>
                <w:sz w:val="18"/>
                <w:szCs w:val="18"/>
              </w:rPr>
              <w:t>[1.430]</w:t>
            </w:r>
          </w:p>
        </w:tc>
        <w:tc>
          <w:tcPr>
            <w:tcW w:w="473" w:type="pct"/>
            <w:tcBorders>
              <w:top w:val="nil"/>
              <w:left w:val="nil"/>
              <w:bottom w:val="nil"/>
              <w:right w:val="nil"/>
            </w:tcBorders>
            <w:tcMar>
              <w:left w:w="14" w:type="dxa"/>
              <w:right w:w="14" w:type="dxa"/>
            </w:tcMar>
          </w:tcPr>
          <w:p w14:paraId="05304EE6" w14:textId="1B0C50C6" w:rsidR="00E36194" w:rsidRPr="00FC041B" w:rsidRDefault="00E36194" w:rsidP="00250BBE">
            <w:pPr>
              <w:jc w:val="center"/>
              <w:rPr>
                <w:sz w:val="18"/>
                <w:szCs w:val="18"/>
              </w:rPr>
            </w:pPr>
            <w:r w:rsidRPr="00FC041B">
              <w:rPr>
                <w:sz w:val="18"/>
                <w:szCs w:val="18"/>
              </w:rPr>
              <w:t>[2.067]</w:t>
            </w:r>
          </w:p>
        </w:tc>
        <w:tc>
          <w:tcPr>
            <w:tcW w:w="473" w:type="pct"/>
            <w:tcBorders>
              <w:top w:val="nil"/>
              <w:left w:val="nil"/>
              <w:bottom w:val="nil"/>
              <w:right w:val="nil"/>
            </w:tcBorders>
            <w:tcMar>
              <w:left w:w="14" w:type="dxa"/>
              <w:right w:w="14" w:type="dxa"/>
            </w:tcMar>
          </w:tcPr>
          <w:p w14:paraId="294F8860" w14:textId="480DB22D" w:rsidR="00E36194" w:rsidRPr="00FC041B" w:rsidRDefault="00E36194" w:rsidP="00250BBE">
            <w:pPr>
              <w:jc w:val="center"/>
              <w:rPr>
                <w:sz w:val="18"/>
                <w:szCs w:val="18"/>
              </w:rPr>
            </w:pPr>
            <w:r w:rsidRPr="00FC041B">
              <w:rPr>
                <w:sz w:val="18"/>
                <w:szCs w:val="18"/>
              </w:rPr>
              <w:t>[1.570]</w:t>
            </w:r>
          </w:p>
        </w:tc>
        <w:tc>
          <w:tcPr>
            <w:tcW w:w="473" w:type="pct"/>
            <w:tcBorders>
              <w:top w:val="nil"/>
              <w:left w:val="nil"/>
              <w:bottom w:val="nil"/>
              <w:right w:val="nil"/>
            </w:tcBorders>
            <w:tcMar>
              <w:left w:w="14" w:type="dxa"/>
              <w:right w:w="14" w:type="dxa"/>
            </w:tcMar>
          </w:tcPr>
          <w:p w14:paraId="6B2F94E7" w14:textId="5793B59B" w:rsidR="00E36194" w:rsidRPr="00FC041B" w:rsidRDefault="00E36194" w:rsidP="00250BBE">
            <w:pPr>
              <w:jc w:val="center"/>
              <w:rPr>
                <w:sz w:val="18"/>
                <w:szCs w:val="18"/>
              </w:rPr>
            </w:pPr>
            <w:r w:rsidRPr="00FC041B">
              <w:rPr>
                <w:sz w:val="18"/>
                <w:szCs w:val="18"/>
              </w:rPr>
              <w:t>[2.113]</w:t>
            </w:r>
          </w:p>
        </w:tc>
        <w:tc>
          <w:tcPr>
            <w:tcW w:w="473" w:type="pct"/>
            <w:tcBorders>
              <w:top w:val="nil"/>
              <w:left w:val="nil"/>
              <w:bottom w:val="nil"/>
              <w:right w:val="nil"/>
            </w:tcBorders>
            <w:tcMar>
              <w:left w:w="14" w:type="dxa"/>
              <w:right w:w="14" w:type="dxa"/>
            </w:tcMar>
          </w:tcPr>
          <w:p w14:paraId="1B704D71" w14:textId="311B324D" w:rsidR="00E36194" w:rsidRPr="00FC041B" w:rsidRDefault="00E36194" w:rsidP="00250BBE">
            <w:pPr>
              <w:jc w:val="center"/>
              <w:rPr>
                <w:sz w:val="18"/>
                <w:szCs w:val="18"/>
              </w:rPr>
            </w:pPr>
            <w:r w:rsidRPr="00FC041B">
              <w:rPr>
                <w:sz w:val="18"/>
                <w:szCs w:val="18"/>
              </w:rPr>
              <w:t>[11.799]</w:t>
            </w:r>
          </w:p>
        </w:tc>
        <w:tc>
          <w:tcPr>
            <w:tcW w:w="386" w:type="pct"/>
            <w:tcBorders>
              <w:top w:val="nil"/>
              <w:left w:val="nil"/>
              <w:bottom w:val="nil"/>
              <w:right w:val="nil"/>
            </w:tcBorders>
            <w:tcMar>
              <w:left w:w="14" w:type="dxa"/>
              <w:right w:w="14" w:type="dxa"/>
            </w:tcMar>
          </w:tcPr>
          <w:p w14:paraId="3E57B4B4" w14:textId="7E04A403" w:rsidR="00E36194" w:rsidRPr="00FC041B" w:rsidRDefault="00E36194" w:rsidP="00250BBE">
            <w:pPr>
              <w:jc w:val="center"/>
              <w:rPr>
                <w:sz w:val="18"/>
                <w:szCs w:val="18"/>
              </w:rPr>
            </w:pPr>
            <w:r w:rsidRPr="00FC041B">
              <w:rPr>
                <w:sz w:val="18"/>
                <w:szCs w:val="18"/>
              </w:rPr>
              <w:t>[0.785]</w:t>
            </w:r>
          </w:p>
        </w:tc>
        <w:tc>
          <w:tcPr>
            <w:tcW w:w="507" w:type="pct"/>
            <w:tcBorders>
              <w:top w:val="nil"/>
              <w:left w:val="nil"/>
              <w:bottom w:val="nil"/>
              <w:right w:val="nil"/>
            </w:tcBorders>
            <w:tcMar>
              <w:left w:w="14" w:type="dxa"/>
              <w:right w:w="14" w:type="dxa"/>
            </w:tcMar>
          </w:tcPr>
          <w:p w14:paraId="45BC3043" w14:textId="28DC98F6" w:rsidR="00E36194" w:rsidRPr="00FC041B" w:rsidRDefault="00E36194" w:rsidP="00250BBE">
            <w:pPr>
              <w:jc w:val="center"/>
              <w:rPr>
                <w:sz w:val="18"/>
                <w:szCs w:val="18"/>
              </w:rPr>
            </w:pPr>
            <w:r w:rsidRPr="00FC041B">
              <w:rPr>
                <w:sz w:val="18"/>
                <w:szCs w:val="18"/>
              </w:rPr>
              <w:t>[1.362]</w:t>
            </w:r>
          </w:p>
        </w:tc>
        <w:tc>
          <w:tcPr>
            <w:tcW w:w="354" w:type="pct"/>
            <w:tcBorders>
              <w:top w:val="nil"/>
              <w:left w:val="nil"/>
              <w:bottom w:val="nil"/>
            </w:tcBorders>
            <w:tcMar>
              <w:left w:w="14" w:type="dxa"/>
              <w:right w:w="14" w:type="dxa"/>
            </w:tcMar>
          </w:tcPr>
          <w:p w14:paraId="5F945022" w14:textId="32C2E394" w:rsidR="00E36194" w:rsidRPr="00FC041B" w:rsidRDefault="00E36194" w:rsidP="00250BBE">
            <w:pPr>
              <w:jc w:val="center"/>
              <w:rPr>
                <w:sz w:val="18"/>
                <w:szCs w:val="18"/>
              </w:rPr>
            </w:pPr>
            <w:r w:rsidRPr="00FC041B">
              <w:rPr>
                <w:sz w:val="18"/>
                <w:szCs w:val="18"/>
              </w:rPr>
              <w:t>[0.053]</w:t>
            </w:r>
          </w:p>
        </w:tc>
      </w:tr>
      <w:tr w:rsidR="005E03F6" w:rsidRPr="00FC041B" w14:paraId="0A3DFD3D" w14:textId="77777777" w:rsidTr="005E03F6">
        <w:trPr>
          <w:trHeight w:val="20"/>
          <w:jc w:val="center"/>
        </w:trPr>
        <w:tc>
          <w:tcPr>
            <w:tcW w:w="1002" w:type="pct"/>
            <w:tcBorders>
              <w:top w:val="nil"/>
              <w:bottom w:val="nil"/>
              <w:right w:val="nil"/>
            </w:tcBorders>
            <w:tcMar>
              <w:left w:w="43" w:type="dxa"/>
              <w:right w:w="0" w:type="dxa"/>
            </w:tcMar>
          </w:tcPr>
          <w:p w14:paraId="54E844E5" w14:textId="4BF55286" w:rsidR="00E36194" w:rsidRPr="00FC041B" w:rsidRDefault="00E36194" w:rsidP="00250BBE">
            <w:pPr>
              <w:rPr>
                <w:sz w:val="18"/>
                <w:szCs w:val="18"/>
              </w:rPr>
            </w:pPr>
            <w:r w:rsidRPr="00FC041B">
              <w:rPr>
                <w:sz w:val="18"/>
                <w:szCs w:val="18"/>
              </w:rPr>
              <w:t>Protestant</w:t>
            </w:r>
          </w:p>
        </w:tc>
        <w:tc>
          <w:tcPr>
            <w:tcW w:w="387" w:type="pct"/>
            <w:tcBorders>
              <w:top w:val="nil"/>
              <w:left w:val="nil"/>
              <w:bottom w:val="nil"/>
              <w:right w:val="nil"/>
            </w:tcBorders>
            <w:tcMar>
              <w:left w:w="14" w:type="dxa"/>
              <w:right w:w="14" w:type="dxa"/>
            </w:tcMar>
          </w:tcPr>
          <w:p w14:paraId="6DA7E58C"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5D1E1C53" w14:textId="42FBB80F" w:rsidR="00E36194" w:rsidRPr="00FC041B" w:rsidRDefault="00E36194" w:rsidP="00250BBE">
            <w:pPr>
              <w:jc w:val="center"/>
              <w:rPr>
                <w:sz w:val="18"/>
                <w:szCs w:val="18"/>
              </w:rPr>
            </w:pPr>
            <w:r w:rsidRPr="00FC041B">
              <w:rPr>
                <w:sz w:val="18"/>
                <w:szCs w:val="18"/>
              </w:rPr>
              <w:t>0.015</w:t>
            </w:r>
          </w:p>
        </w:tc>
        <w:tc>
          <w:tcPr>
            <w:tcW w:w="473" w:type="pct"/>
            <w:tcBorders>
              <w:top w:val="nil"/>
              <w:left w:val="nil"/>
              <w:bottom w:val="nil"/>
              <w:right w:val="nil"/>
            </w:tcBorders>
            <w:tcMar>
              <w:left w:w="14" w:type="dxa"/>
              <w:right w:w="14" w:type="dxa"/>
            </w:tcMar>
          </w:tcPr>
          <w:p w14:paraId="67318EB7" w14:textId="63FEF2F7" w:rsidR="00E36194" w:rsidRPr="00FC041B" w:rsidRDefault="00E36194" w:rsidP="00250BBE">
            <w:pPr>
              <w:jc w:val="center"/>
              <w:rPr>
                <w:sz w:val="18"/>
                <w:szCs w:val="18"/>
              </w:rPr>
            </w:pPr>
            <w:r w:rsidRPr="00FC041B">
              <w:rPr>
                <w:sz w:val="18"/>
                <w:szCs w:val="18"/>
              </w:rPr>
              <w:t>0.112**</w:t>
            </w:r>
          </w:p>
        </w:tc>
        <w:tc>
          <w:tcPr>
            <w:tcW w:w="473" w:type="pct"/>
            <w:tcBorders>
              <w:top w:val="nil"/>
              <w:left w:val="nil"/>
              <w:bottom w:val="nil"/>
              <w:right w:val="nil"/>
            </w:tcBorders>
            <w:tcMar>
              <w:left w:w="14" w:type="dxa"/>
              <w:right w:w="14" w:type="dxa"/>
            </w:tcMar>
          </w:tcPr>
          <w:p w14:paraId="733CF844" w14:textId="31B8061A" w:rsidR="00E36194" w:rsidRPr="00FC041B" w:rsidRDefault="00E36194" w:rsidP="00250BBE">
            <w:pPr>
              <w:jc w:val="center"/>
              <w:rPr>
                <w:sz w:val="18"/>
                <w:szCs w:val="18"/>
              </w:rPr>
            </w:pPr>
            <w:r w:rsidRPr="00FC041B">
              <w:rPr>
                <w:sz w:val="18"/>
                <w:szCs w:val="18"/>
              </w:rPr>
              <w:t>0.054***</w:t>
            </w:r>
          </w:p>
        </w:tc>
        <w:tc>
          <w:tcPr>
            <w:tcW w:w="473" w:type="pct"/>
            <w:tcBorders>
              <w:top w:val="nil"/>
              <w:left w:val="nil"/>
              <w:bottom w:val="nil"/>
              <w:right w:val="nil"/>
            </w:tcBorders>
            <w:tcMar>
              <w:left w:w="14" w:type="dxa"/>
              <w:right w:w="14" w:type="dxa"/>
            </w:tcMar>
          </w:tcPr>
          <w:p w14:paraId="050D373A" w14:textId="4B46E8A4" w:rsidR="00E36194" w:rsidRPr="00FC041B" w:rsidRDefault="00E36194" w:rsidP="00250BBE">
            <w:pPr>
              <w:jc w:val="center"/>
              <w:rPr>
                <w:sz w:val="18"/>
                <w:szCs w:val="18"/>
              </w:rPr>
            </w:pPr>
            <w:r w:rsidRPr="00FC041B">
              <w:rPr>
                <w:sz w:val="18"/>
                <w:szCs w:val="18"/>
              </w:rPr>
              <w:t>0.072***</w:t>
            </w:r>
          </w:p>
        </w:tc>
        <w:tc>
          <w:tcPr>
            <w:tcW w:w="473" w:type="pct"/>
            <w:tcBorders>
              <w:top w:val="nil"/>
              <w:left w:val="nil"/>
              <w:bottom w:val="nil"/>
              <w:right w:val="nil"/>
            </w:tcBorders>
            <w:tcMar>
              <w:left w:w="14" w:type="dxa"/>
              <w:right w:w="14" w:type="dxa"/>
            </w:tcMar>
          </w:tcPr>
          <w:p w14:paraId="670C5C8C" w14:textId="12C910AF" w:rsidR="00E36194" w:rsidRPr="00FC041B" w:rsidRDefault="00E36194" w:rsidP="00250BBE">
            <w:pPr>
              <w:jc w:val="center"/>
              <w:rPr>
                <w:sz w:val="18"/>
                <w:szCs w:val="18"/>
              </w:rPr>
            </w:pPr>
            <w:r w:rsidRPr="00FC041B">
              <w:rPr>
                <w:sz w:val="18"/>
                <w:szCs w:val="18"/>
              </w:rPr>
              <w:t>0.724</w:t>
            </w:r>
          </w:p>
        </w:tc>
        <w:tc>
          <w:tcPr>
            <w:tcW w:w="386" w:type="pct"/>
            <w:tcBorders>
              <w:top w:val="nil"/>
              <w:left w:val="nil"/>
              <w:bottom w:val="nil"/>
              <w:right w:val="nil"/>
            </w:tcBorders>
            <w:tcMar>
              <w:left w:w="14" w:type="dxa"/>
              <w:right w:w="14" w:type="dxa"/>
            </w:tcMar>
          </w:tcPr>
          <w:p w14:paraId="604754B4" w14:textId="5FE06F76" w:rsidR="00E36194" w:rsidRPr="00FC041B" w:rsidRDefault="00E36194" w:rsidP="00250BBE">
            <w:pPr>
              <w:jc w:val="center"/>
              <w:rPr>
                <w:sz w:val="18"/>
                <w:szCs w:val="18"/>
              </w:rPr>
            </w:pPr>
            <w:r w:rsidRPr="00FC041B">
              <w:rPr>
                <w:sz w:val="18"/>
                <w:szCs w:val="18"/>
              </w:rPr>
              <w:t>0.002</w:t>
            </w:r>
          </w:p>
        </w:tc>
        <w:tc>
          <w:tcPr>
            <w:tcW w:w="507" w:type="pct"/>
            <w:tcBorders>
              <w:top w:val="nil"/>
              <w:left w:val="nil"/>
              <w:bottom w:val="nil"/>
              <w:right w:val="nil"/>
            </w:tcBorders>
            <w:tcMar>
              <w:left w:w="14" w:type="dxa"/>
              <w:right w:w="14" w:type="dxa"/>
            </w:tcMar>
          </w:tcPr>
          <w:p w14:paraId="2B89622C" w14:textId="4BAA119C" w:rsidR="00E36194" w:rsidRPr="00FC041B" w:rsidRDefault="00E36194" w:rsidP="00250BBE">
            <w:pPr>
              <w:jc w:val="center"/>
              <w:rPr>
                <w:sz w:val="18"/>
                <w:szCs w:val="18"/>
              </w:rPr>
            </w:pPr>
            <w:r w:rsidRPr="00FC041B">
              <w:rPr>
                <w:sz w:val="18"/>
                <w:szCs w:val="18"/>
              </w:rPr>
              <w:t>0.020</w:t>
            </w:r>
          </w:p>
        </w:tc>
        <w:tc>
          <w:tcPr>
            <w:tcW w:w="354" w:type="pct"/>
            <w:tcBorders>
              <w:top w:val="nil"/>
              <w:left w:val="nil"/>
              <w:bottom w:val="nil"/>
            </w:tcBorders>
            <w:tcMar>
              <w:left w:w="14" w:type="dxa"/>
              <w:right w:w="14" w:type="dxa"/>
            </w:tcMar>
          </w:tcPr>
          <w:p w14:paraId="5087F139" w14:textId="7E8F5789" w:rsidR="00E36194" w:rsidRPr="00FC041B" w:rsidRDefault="00E36194" w:rsidP="00250BBE">
            <w:pPr>
              <w:jc w:val="center"/>
              <w:rPr>
                <w:sz w:val="18"/>
                <w:szCs w:val="18"/>
              </w:rPr>
            </w:pPr>
            <w:r w:rsidRPr="00FC041B">
              <w:rPr>
                <w:sz w:val="18"/>
                <w:szCs w:val="18"/>
              </w:rPr>
              <w:t>0.001</w:t>
            </w:r>
          </w:p>
        </w:tc>
      </w:tr>
      <w:tr w:rsidR="005E03F6" w:rsidRPr="00FC041B" w14:paraId="069FEE15" w14:textId="77777777" w:rsidTr="005E03F6">
        <w:trPr>
          <w:trHeight w:val="20"/>
          <w:jc w:val="center"/>
        </w:trPr>
        <w:tc>
          <w:tcPr>
            <w:tcW w:w="1002" w:type="pct"/>
            <w:tcBorders>
              <w:top w:val="nil"/>
              <w:bottom w:val="nil"/>
              <w:right w:val="nil"/>
            </w:tcBorders>
            <w:tcMar>
              <w:left w:w="43" w:type="dxa"/>
              <w:right w:w="0" w:type="dxa"/>
            </w:tcMar>
          </w:tcPr>
          <w:p w14:paraId="0728C55C" w14:textId="77777777" w:rsidR="00E36194" w:rsidRPr="00FC041B" w:rsidRDefault="00E36194" w:rsidP="00250BBE">
            <w:pPr>
              <w:rPr>
                <w:sz w:val="18"/>
                <w:szCs w:val="18"/>
              </w:rPr>
            </w:pPr>
          </w:p>
        </w:tc>
        <w:tc>
          <w:tcPr>
            <w:tcW w:w="387" w:type="pct"/>
            <w:tcBorders>
              <w:top w:val="nil"/>
              <w:left w:val="nil"/>
              <w:bottom w:val="nil"/>
              <w:right w:val="nil"/>
            </w:tcBorders>
            <w:tcMar>
              <w:left w:w="14" w:type="dxa"/>
              <w:right w:w="14" w:type="dxa"/>
            </w:tcMar>
          </w:tcPr>
          <w:p w14:paraId="422816BD"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16FD32F8" w14:textId="07C0E3C8" w:rsidR="00E36194" w:rsidRPr="00FC041B" w:rsidRDefault="00E36194" w:rsidP="00250BBE">
            <w:pPr>
              <w:jc w:val="center"/>
              <w:rPr>
                <w:sz w:val="18"/>
                <w:szCs w:val="18"/>
              </w:rPr>
            </w:pPr>
            <w:r w:rsidRPr="00FC041B">
              <w:rPr>
                <w:sz w:val="18"/>
                <w:szCs w:val="18"/>
              </w:rPr>
              <w:t>[0.016]</w:t>
            </w:r>
          </w:p>
        </w:tc>
        <w:tc>
          <w:tcPr>
            <w:tcW w:w="473" w:type="pct"/>
            <w:tcBorders>
              <w:top w:val="nil"/>
              <w:left w:val="nil"/>
              <w:bottom w:val="nil"/>
              <w:right w:val="nil"/>
            </w:tcBorders>
            <w:tcMar>
              <w:left w:w="14" w:type="dxa"/>
              <w:right w:w="14" w:type="dxa"/>
            </w:tcMar>
          </w:tcPr>
          <w:p w14:paraId="0A991390" w14:textId="2A5FFE4F" w:rsidR="00E36194" w:rsidRPr="00FC041B" w:rsidRDefault="00E36194" w:rsidP="00250BBE">
            <w:pPr>
              <w:jc w:val="center"/>
              <w:rPr>
                <w:sz w:val="18"/>
                <w:szCs w:val="18"/>
              </w:rPr>
            </w:pPr>
            <w:r w:rsidRPr="00FC041B">
              <w:rPr>
                <w:sz w:val="18"/>
                <w:szCs w:val="18"/>
              </w:rPr>
              <w:t>[0.046]</w:t>
            </w:r>
          </w:p>
        </w:tc>
        <w:tc>
          <w:tcPr>
            <w:tcW w:w="473" w:type="pct"/>
            <w:tcBorders>
              <w:top w:val="nil"/>
              <w:left w:val="nil"/>
              <w:bottom w:val="nil"/>
              <w:right w:val="nil"/>
            </w:tcBorders>
            <w:tcMar>
              <w:left w:w="14" w:type="dxa"/>
              <w:right w:w="14" w:type="dxa"/>
            </w:tcMar>
          </w:tcPr>
          <w:p w14:paraId="2D902905" w14:textId="41940F86" w:rsidR="00E36194" w:rsidRPr="00FC041B" w:rsidRDefault="00E36194" w:rsidP="00250BBE">
            <w:pPr>
              <w:jc w:val="center"/>
              <w:rPr>
                <w:sz w:val="18"/>
                <w:szCs w:val="18"/>
              </w:rPr>
            </w:pPr>
            <w:r w:rsidRPr="00FC041B">
              <w:rPr>
                <w:sz w:val="18"/>
                <w:szCs w:val="18"/>
              </w:rPr>
              <w:t>[0.019]</w:t>
            </w:r>
          </w:p>
        </w:tc>
        <w:tc>
          <w:tcPr>
            <w:tcW w:w="473" w:type="pct"/>
            <w:tcBorders>
              <w:top w:val="nil"/>
              <w:left w:val="nil"/>
              <w:bottom w:val="nil"/>
              <w:right w:val="nil"/>
            </w:tcBorders>
            <w:tcMar>
              <w:left w:w="14" w:type="dxa"/>
              <w:right w:w="14" w:type="dxa"/>
            </w:tcMar>
          </w:tcPr>
          <w:p w14:paraId="0E827704" w14:textId="550BF084" w:rsidR="00E36194" w:rsidRPr="00FC041B" w:rsidRDefault="00E36194" w:rsidP="00250BBE">
            <w:pPr>
              <w:jc w:val="center"/>
              <w:rPr>
                <w:sz w:val="18"/>
                <w:szCs w:val="18"/>
              </w:rPr>
            </w:pPr>
            <w:r w:rsidRPr="00FC041B">
              <w:rPr>
                <w:sz w:val="18"/>
                <w:szCs w:val="18"/>
              </w:rPr>
              <w:t>[0.023]</w:t>
            </w:r>
          </w:p>
        </w:tc>
        <w:tc>
          <w:tcPr>
            <w:tcW w:w="473" w:type="pct"/>
            <w:tcBorders>
              <w:top w:val="nil"/>
              <w:left w:val="nil"/>
              <w:bottom w:val="nil"/>
              <w:right w:val="nil"/>
            </w:tcBorders>
            <w:tcMar>
              <w:left w:w="14" w:type="dxa"/>
              <w:right w:w="14" w:type="dxa"/>
            </w:tcMar>
          </w:tcPr>
          <w:p w14:paraId="3E1C91E5" w14:textId="75AEBC94" w:rsidR="00E36194" w:rsidRPr="00FC041B" w:rsidRDefault="00E36194" w:rsidP="00250BBE">
            <w:pPr>
              <w:jc w:val="center"/>
              <w:rPr>
                <w:sz w:val="18"/>
                <w:szCs w:val="18"/>
              </w:rPr>
            </w:pPr>
            <w:r w:rsidRPr="00FC041B">
              <w:rPr>
                <w:sz w:val="18"/>
                <w:szCs w:val="18"/>
              </w:rPr>
              <w:t>[0.516]</w:t>
            </w:r>
          </w:p>
        </w:tc>
        <w:tc>
          <w:tcPr>
            <w:tcW w:w="386" w:type="pct"/>
            <w:tcBorders>
              <w:top w:val="nil"/>
              <w:left w:val="nil"/>
              <w:bottom w:val="nil"/>
              <w:right w:val="nil"/>
            </w:tcBorders>
            <w:tcMar>
              <w:left w:w="14" w:type="dxa"/>
              <w:right w:w="14" w:type="dxa"/>
            </w:tcMar>
          </w:tcPr>
          <w:p w14:paraId="6915D5EE" w14:textId="57BC7243" w:rsidR="00E36194" w:rsidRPr="00FC041B" w:rsidRDefault="00E36194" w:rsidP="00250BBE">
            <w:pPr>
              <w:jc w:val="center"/>
              <w:rPr>
                <w:sz w:val="18"/>
                <w:szCs w:val="18"/>
              </w:rPr>
            </w:pPr>
            <w:r w:rsidRPr="00FC041B">
              <w:rPr>
                <w:sz w:val="18"/>
                <w:szCs w:val="18"/>
              </w:rPr>
              <w:t>[0.011]</w:t>
            </w:r>
          </w:p>
        </w:tc>
        <w:tc>
          <w:tcPr>
            <w:tcW w:w="507" w:type="pct"/>
            <w:tcBorders>
              <w:top w:val="nil"/>
              <w:left w:val="nil"/>
              <w:bottom w:val="nil"/>
              <w:right w:val="nil"/>
            </w:tcBorders>
            <w:tcMar>
              <w:left w:w="14" w:type="dxa"/>
              <w:right w:w="14" w:type="dxa"/>
            </w:tcMar>
          </w:tcPr>
          <w:p w14:paraId="05BD0034" w14:textId="684538ED" w:rsidR="00E36194" w:rsidRPr="00FC041B" w:rsidRDefault="00E36194" w:rsidP="00250BBE">
            <w:pPr>
              <w:jc w:val="center"/>
              <w:rPr>
                <w:sz w:val="18"/>
                <w:szCs w:val="18"/>
              </w:rPr>
            </w:pPr>
            <w:r w:rsidRPr="00FC041B">
              <w:rPr>
                <w:sz w:val="18"/>
                <w:szCs w:val="18"/>
              </w:rPr>
              <w:t>[0.015]</w:t>
            </w:r>
          </w:p>
        </w:tc>
        <w:tc>
          <w:tcPr>
            <w:tcW w:w="354" w:type="pct"/>
            <w:tcBorders>
              <w:top w:val="nil"/>
              <w:left w:val="nil"/>
              <w:bottom w:val="nil"/>
            </w:tcBorders>
            <w:tcMar>
              <w:left w:w="14" w:type="dxa"/>
              <w:right w:w="14" w:type="dxa"/>
            </w:tcMar>
          </w:tcPr>
          <w:p w14:paraId="3EBD7E38" w14:textId="6C9D2EB3" w:rsidR="00E36194" w:rsidRPr="00FC041B" w:rsidRDefault="00E36194" w:rsidP="00250BBE">
            <w:pPr>
              <w:jc w:val="center"/>
              <w:rPr>
                <w:sz w:val="18"/>
                <w:szCs w:val="18"/>
              </w:rPr>
            </w:pPr>
            <w:r w:rsidRPr="00FC041B">
              <w:rPr>
                <w:sz w:val="18"/>
                <w:szCs w:val="18"/>
              </w:rPr>
              <w:t>[0.001]</w:t>
            </w:r>
          </w:p>
        </w:tc>
      </w:tr>
      <w:tr w:rsidR="005E03F6" w:rsidRPr="00FC041B" w14:paraId="7403868C" w14:textId="77777777" w:rsidTr="005E03F6">
        <w:trPr>
          <w:trHeight w:val="20"/>
          <w:jc w:val="center"/>
        </w:trPr>
        <w:tc>
          <w:tcPr>
            <w:tcW w:w="1002" w:type="pct"/>
            <w:tcBorders>
              <w:top w:val="nil"/>
              <w:bottom w:val="nil"/>
              <w:right w:val="nil"/>
            </w:tcBorders>
            <w:tcMar>
              <w:left w:w="43" w:type="dxa"/>
              <w:right w:w="0" w:type="dxa"/>
            </w:tcMar>
          </w:tcPr>
          <w:p w14:paraId="407D56E6" w14:textId="4BD9F23A" w:rsidR="00E36194" w:rsidRPr="00FC041B" w:rsidRDefault="00E36194" w:rsidP="00250BBE">
            <w:pPr>
              <w:rPr>
                <w:sz w:val="18"/>
                <w:szCs w:val="18"/>
              </w:rPr>
            </w:pPr>
            <w:r w:rsidRPr="00FC041B">
              <w:rPr>
                <w:sz w:val="18"/>
                <w:szCs w:val="18"/>
              </w:rPr>
              <w:t>Democracy (lexical scale)</w:t>
            </w:r>
          </w:p>
        </w:tc>
        <w:tc>
          <w:tcPr>
            <w:tcW w:w="387" w:type="pct"/>
            <w:tcBorders>
              <w:top w:val="nil"/>
              <w:left w:val="nil"/>
              <w:bottom w:val="nil"/>
              <w:right w:val="nil"/>
            </w:tcBorders>
            <w:tcMar>
              <w:left w:w="14" w:type="dxa"/>
              <w:right w:w="14" w:type="dxa"/>
            </w:tcMar>
          </w:tcPr>
          <w:p w14:paraId="237B8308"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545E9CB3"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4CAE7437" w14:textId="772A5533" w:rsidR="00E36194" w:rsidRPr="00FC041B" w:rsidRDefault="00E36194" w:rsidP="00250BBE">
            <w:pPr>
              <w:jc w:val="center"/>
              <w:rPr>
                <w:sz w:val="18"/>
                <w:szCs w:val="18"/>
              </w:rPr>
            </w:pPr>
            <w:r w:rsidRPr="00FC041B">
              <w:rPr>
                <w:sz w:val="18"/>
                <w:szCs w:val="18"/>
              </w:rPr>
              <w:t>-0.051</w:t>
            </w:r>
          </w:p>
        </w:tc>
        <w:tc>
          <w:tcPr>
            <w:tcW w:w="473" w:type="pct"/>
            <w:tcBorders>
              <w:top w:val="nil"/>
              <w:left w:val="nil"/>
              <w:bottom w:val="nil"/>
              <w:right w:val="nil"/>
            </w:tcBorders>
            <w:tcMar>
              <w:left w:w="14" w:type="dxa"/>
              <w:right w:w="14" w:type="dxa"/>
            </w:tcMar>
          </w:tcPr>
          <w:p w14:paraId="5BAD3F1D"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205B3346"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65CAC1F2" w14:textId="77777777" w:rsidR="00E36194" w:rsidRPr="00FC041B" w:rsidRDefault="00E36194" w:rsidP="00250BBE">
            <w:pPr>
              <w:jc w:val="center"/>
              <w:rPr>
                <w:sz w:val="18"/>
                <w:szCs w:val="18"/>
              </w:rPr>
            </w:pPr>
          </w:p>
        </w:tc>
        <w:tc>
          <w:tcPr>
            <w:tcW w:w="386" w:type="pct"/>
            <w:tcBorders>
              <w:top w:val="nil"/>
              <w:left w:val="nil"/>
              <w:bottom w:val="nil"/>
              <w:right w:val="nil"/>
            </w:tcBorders>
            <w:tcMar>
              <w:left w:w="14" w:type="dxa"/>
              <w:right w:w="14" w:type="dxa"/>
            </w:tcMar>
          </w:tcPr>
          <w:p w14:paraId="2E7F3FA0" w14:textId="77777777" w:rsidR="00E36194" w:rsidRPr="00FC041B" w:rsidRDefault="00E36194" w:rsidP="00250BBE">
            <w:pPr>
              <w:jc w:val="center"/>
              <w:rPr>
                <w:sz w:val="18"/>
                <w:szCs w:val="18"/>
              </w:rPr>
            </w:pPr>
          </w:p>
        </w:tc>
        <w:tc>
          <w:tcPr>
            <w:tcW w:w="507" w:type="pct"/>
            <w:tcBorders>
              <w:top w:val="nil"/>
              <w:left w:val="nil"/>
              <w:bottom w:val="nil"/>
              <w:right w:val="nil"/>
            </w:tcBorders>
            <w:tcMar>
              <w:left w:w="14" w:type="dxa"/>
              <w:right w:w="14" w:type="dxa"/>
            </w:tcMar>
          </w:tcPr>
          <w:p w14:paraId="62B8A761" w14:textId="77777777" w:rsidR="00E36194" w:rsidRPr="00FC041B" w:rsidRDefault="00E36194" w:rsidP="00250BBE">
            <w:pPr>
              <w:jc w:val="center"/>
              <w:rPr>
                <w:sz w:val="18"/>
                <w:szCs w:val="18"/>
              </w:rPr>
            </w:pPr>
          </w:p>
        </w:tc>
        <w:tc>
          <w:tcPr>
            <w:tcW w:w="354" w:type="pct"/>
            <w:tcBorders>
              <w:top w:val="nil"/>
              <w:left w:val="nil"/>
              <w:bottom w:val="nil"/>
            </w:tcBorders>
            <w:tcMar>
              <w:left w:w="14" w:type="dxa"/>
              <w:right w:w="14" w:type="dxa"/>
            </w:tcMar>
          </w:tcPr>
          <w:p w14:paraId="60FA0E4D" w14:textId="77777777" w:rsidR="00E36194" w:rsidRPr="00FC041B" w:rsidRDefault="00E36194" w:rsidP="00250BBE">
            <w:pPr>
              <w:jc w:val="center"/>
              <w:rPr>
                <w:sz w:val="18"/>
                <w:szCs w:val="18"/>
              </w:rPr>
            </w:pPr>
          </w:p>
        </w:tc>
      </w:tr>
      <w:tr w:rsidR="005E03F6" w:rsidRPr="00FC041B" w14:paraId="4826B19F" w14:textId="77777777" w:rsidTr="005E03F6">
        <w:trPr>
          <w:trHeight w:val="20"/>
          <w:jc w:val="center"/>
        </w:trPr>
        <w:tc>
          <w:tcPr>
            <w:tcW w:w="1002" w:type="pct"/>
            <w:tcBorders>
              <w:top w:val="nil"/>
              <w:bottom w:val="nil"/>
              <w:right w:val="nil"/>
            </w:tcBorders>
            <w:tcMar>
              <w:left w:w="43" w:type="dxa"/>
              <w:right w:w="0" w:type="dxa"/>
            </w:tcMar>
          </w:tcPr>
          <w:p w14:paraId="464D9C40" w14:textId="261A3968" w:rsidR="00E36194" w:rsidRPr="00FC041B" w:rsidRDefault="00E36194" w:rsidP="00250BBE">
            <w:pPr>
              <w:rPr>
                <w:sz w:val="18"/>
                <w:szCs w:val="18"/>
              </w:rPr>
            </w:pPr>
            <w:r w:rsidRPr="00FC041B">
              <w:rPr>
                <w:sz w:val="18"/>
                <w:szCs w:val="18"/>
              </w:rPr>
              <w:t xml:space="preserve">   </w:t>
            </w:r>
          </w:p>
        </w:tc>
        <w:tc>
          <w:tcPr>
            <w:tcW w:w="387" w:type="pct"/>
            <w:tcBorders>
              <w:top w:val="nil"/>
              <w:left w:val="nil"/>
              <w:bottom w:val="nil"/>
              <w:right w:val="nil"/>
            </w:tcBorders>
            <w:tcMar>
              <w:left w:w="14" w:type="dxa"/>
              <w:right w:w="14" w:type="dxa"/>
            </w:tcMar>
          </w:tcPr>
          <w:p w14:paraId="2A70129A"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28865F22"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45FC763D" w14:textId="3A5232E5" w:rsidR="00E36194" w:rsidRPr="00FC041B" w:rsidRDefault="00E36194" w:rsidP="00250BBE">
            <w:pPr>
              <w:jc w:val="center"/>
              <w:rPr>
                <w:sz w:val="18"/>
                <w:szCs w:val="18"/>
              </w:rPr>
            </w:pPr>
            <w:r w:rsidRPr="00FC041B">
              <w:rPr>
                <w:sz w:val="18"/>
                <w:szCs w:val="18"/>
              </w:rPr>
              <w:t>[0.093]</w:t>
            </w:r>
          </w:p>
        </w:tc>
        <w:tc>
          <w:tcPr>
            <w:tcW w:w="473" w:type="pct"/>
            <w:tcBorders>
              <w:top w:val="nil"/>
              <w:left w:val="nil"/>
              <w:bottom w:val="nil"/>
              <w:right w:val="nil"/>
            </w:tcBorders>
            <w:tcMar>
              <w:left w:w="14" w:type="dxa"/>
              <w:right w:w="14" w:type="dxa"/>
            </w:tcMar>
          </w:tcPr>
          <w:p w14:paraId="0150E8AB"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17FA87D2"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01393067" w14:textId="77777777" w:rsidR="00E36194" w:rsidRPr="00FC041B" w:rsidRDefault="00E36194" w:rsidP="00250BBE">
            <w:pPr>
              <w:jc w:val="center"/>
              <w:rPr>
                <w:sz w:val="18"/>
                <w:szCs w:val="18"/>
              </w:rPr>
            </w:pPr>
          </w:p>
        </w:tc>
        <w:tc>
          <w:tcPr>
            <w:tcW w:w="386" w:type="pct"/>
            <w:tcBorders>
              <w:top w:val="nil"/>
              <w:left w:val="nil"/>
              <w:bottom w:val="nil"/>
              <w:right w:val="nil"/>
            </w:tcBorders>
            <w:tcMar>
              <w:left w:w="14" w:type="dxa"/>
              <w:right w:w="14" w:type="dxa"/>
            </w:tcMar>
          </w:tcPr>
          <w:p w14:paraId="0A02855F" w14:textId="77777777" w:rsidR="00E36194" w:rsidRPr="00FC041B" w:rsidRDefault="00E36194" w:rsidP="00250BBE">
            <w:pPr>
              <w:jc w:val="center"/>
              <w:rPr>
                <w:sz w:val="18"/>
                <w:szCs w:val="18"/>
              </w:rPr>
            </w:pPr>
          </w:p>
        </w:tc>
        <w:tc>
          <w:tcPr>
            <w:tcW w:w="507" w:type="pct"/>
            <w:tcBorders>
              <w:top w:val="nil"/>
              <w:left w:val="nil"/>
              <w:bottom w:val="nil"/>
              <w:right w:val="nil"/>
            </w:tcBorders>
            <w:tcMar>
              <w:left w:w="14" w:type="dxa"/>
              <w:right w:w="14" w:type="dxa"/>
            </w:tcMar>
          </w:tcPr>
          <w:p w14:paraId="1DC35436" w14:textId="77777777" w:rsidR="00E36194" w:rsidRPr="00FC041B" w:rsidRDefault="00E36194" w:rsidP="00250BBE">
            <w:pPr>
              <w:jc w:val="center"/>
              <w:rPr>
                <w:sz w:val="18"/>
                <w:szCs w:val="18"/>
              </w:rPr>
            </w:pPr>
          </w:p>
        </w:tc>
        <w:tc>
          <w:tcPr>
            <w:tcW w:w="354" w:type="pct"/>
            <w:tcBorders>
              <w:top w:val="nil"/>
              <w:left w:val="nil"/>
              <w:bottom w:val="nil"/>
            </w:tcBorders>
            <w:tcMar>
              <w:left w:w="14" w:type="dxa"/>
              <w:right w:w="14" w:type="dxa"/>
            </w:tcMar>
          </w:tcPr>
          <w:p w14:paraId="698255E9" w14:textId="77777777" w:rsidR="00E36194" w:rsidRPr="00FC041B" w:rsidRDefault="00E36194" w:rsidP="00250BBE">
            <w:pPr>
              <w:jc w:val="center"/>
              <w:rPr>
                <w:sz w:val="18"/>
                <w:szCs w:val="18"/>
              </w:rPr>
            </w:pPr>
          </w:p>
        </w:tc>
      </w:tr>
      <w:tr w:rsidR="005E03F6" w:rsidRPr="00FC041B" w14:paraId="1D6F27AC" w14:textId="77777777" w:rsidTr="005E03F6">
        <w:trPr>
          <w:trHeight w:val="20"/>
          <w:jc w:val="center"/>
        </w:trPr>
        <w:tc>
          <w:tcPr>
            <w:tcW w:w="1002" w:type="pct"/>
            <w:tcBorders>
              <w:top w:val="nil"/>
              <w:bottom w:val="nil"/>
              <w:right w:val="nil"/>
            </w:tcBorders>
            <w:tcMar>
              <w:left w:w="43" w:type="dxa"/>
              <w:right w:w="0" w:type="dxa"/>
            </w:tcMar>
          </w:tcPr>
          <w:p w14:paraId="0F7902C5" w14:textId="79A1DBD0" w:rsidR="00E36194" w:rsidRPr="00FC041B" w:rsidRDefault="00E36194" w:rsidP="00250BBE">
            <w:pPr>
              <w:rPr>
                <w:sz w:val="18"/>
                <w:szCs w:val="18"/>
              </w:rPr>
            </w:pPr>
            <w:r w:rsidRPr="00FC041B">
              <w:rPr>
                <w:sz w:val="18"/>
                <w:szCs w:val="18"/>
              </w:rPr>
              <w:t xml:space="preserve">Ethnolinguistic </w:t>
            </w:r>
            <w:proofErr w:type="spellStart"/>
            <w:r w:rsidRPr="00FC041B">
              <w:rPr>
                <w:sz w:val="18"/>
                <w:szCs w:val="18"/>
              </w:rPr>
              <w:t>fract</w:t>
            </w:r>
            <w:proofErr w:type="spellEnd"/>
            <w:r w:rsidRPr="00FC041B">
              <w:rPr>
                <w:sz w:val="18"/>
                <w:szCs w:val="18"/>
              </w:rPr>
              <w:t>.</w:t>
            </w:r>
          </w:p>
        </w:tc>
        <w:tc>
          <w:tcPr>
            <w:tcW w:w="387" w:type="pct"/>
            <w:tcBorders>
              <w:top w:val="nil"/>
              <w:left w:val="nil"/>
              <w:bottom w:val="nil"/>
              <w:right w:val="nil"/>
            </w:tcBorders>
            <w:tcMar>
              <w:left w:w="14" w:type="dxa"/>
              <w:right w:w="14" w:type="dxa"/>
            </w:tcMar>
          </w:tcPr>
          <w:p w14:paraId="306C0986"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3BB617DF"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53BE96B5" w14:textId="43AF7DF3" w:rsidR="00E36194" w:rsidRPr="00FC041B" w:rsidRDefault="00E36194" w:rsidP="00250BBE">
            <w:pPr>
              <w:jc w:val="center"/>
              <w:rPr>
                <w:sz w:val="18"/>
                <w:szCs w:val="18"/>
              </w:rPr>
            </w:pPr>
            <w:r w:rsidRPr="00FC041B">
              <w:rPr>
                <w:sz w:val="18"/>
                <w:szCs w:val="18"/>
              </w:rPr>
              <w:t>-1.199</w:t>
            </w:r>
          </w:p>
        </w:tc>
        <w:tc>
          <w:tcPr>
            <w:tcW w:w="473" w:type="pct"/>
            <w:tcBorders>
              <w:top w:val="nil"/>
              <w:left w:val="nil"/>
              <w:bottom w:val="nil"/>
              <w:right w:val="nil"/>
            </w:tcBorders>
            <w:tcMar>
              <w:left w:w="14" w:type="dxa"/>
              <w:right w:w="14" w:type="dxa"/>
            </w:tcMar>
          </w:tcPr>
          <w:p w14:paraId="51A88FA5"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4A9B8A60"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4C18721F" w14:textId="77777777" w:rsidR="00E36194" w:rsidRPr="00FC041B" w:rsidRDefault="00E36194" w:rsidP="00250BBE">
            <w:pPr>
              <w:jc w:val="center"/>
              <w:rPr>
                <w:sz w:val="18"/>
                <w:szCs w:val="18"/>
              </w:rPr>
            </w:pPr>
          </w:p>
        </w:tc>
        <w:tc>
          <w:tcPr>
            <w:tcW w:w="386" w:type="pct"/>
            <w:tcBorders>
              <w:top w:val="nil"/>
              <w:left w:val="nil"/>
              <w:bottom w:val="nil"/>
              <w:right w:val="nil"/>
            </w:tcBorders>
            <w:tcMar>
              <w:left w:w="14" w:type="dxa"/>
              <w:right w:w="14" w:type="dxa"/>
            </w:tcMar>
          </w:tcPr>
          <w:p w14:paraId="60DEE2A8" w14:textId="77777777" w:rsidR="00E36194" w:rsidRPr="00FC041B" w:rsidRDefault="00E36194" w:rsidP="00250BBE">
            <w:pPr>
              <w:jc w:val="center"/>
              <w:rPr>
                <w:sz w:val="18"/>
                <w:szCs w:val="18"/>
              </w:rPr>
            </w:pPr>
          </w:p>
        </w:tc>
        <w:tc>
          <w:tcPr>
            <w:tcW w:w="507" w:type="pct"/>
            <w:tcBorders>
              <w:top w:val="nil"/>
              <w:left w:val="nil"/>
              <w:bottom w:val="nil"/>
              <w:right w:val="nil"/>
            </w:tcBorders>
            <w:tcMar>
              <w:left w:w="14" w:type="dxa"/>
              <w:right w:w="14" w:type="dxa"/>
            </w:tcMar>
          </w:tcPr>
          <w:p w14:paraId="61AA273D" w14:textId="77777777" w:rsidR="00E36194" w:rsidRPr="00FC041B" w:rsidRDefault="00E36194" w:rsidP="00250BBE">
            <w:pPr>
              <w:jc w:val="center"/>
              <w:rPr>
                <w:sz w:val="18"/>
                <w:szCs w:val="18"/>
              </w:rPr>
            </w:pPr>
          </w:p>
        </w:tc>
        <w:tc>
          <w:tcPr>
            <w:tcW w:w="354" w:type="pct"/>
            <w:tcBorders>
              <w:top w:val="nil"/>
              <w:left w:val="nil"/>
              <w:bottom w:val="nil"/>
            </w:tcBorders>
            <w:tcMar>
              <w:left w:w="14" w:type="dxa"/>
              <w:right w:w="14" w:type="dxa"/>
            </w:tcMar>
          </w:tcPr>
          <w:p w14:paraId="57B031B1" w14:textId="77777777" w:rsidR="00E36194" w:rsidRPr="00FC041B" w:rsidRDefault="00E36194" w:rsidP="00250BBE">
            <w:pPr>
              <w:jc w:val="center"/>
              <w:rPr>
                <w:sz w:val="18"/>
                <w:szCs w:val="18"/>
              </w:rPr>
            </w:pPr>
          </w:p>
        </w:tc>
      </w:tr>
      <w:tr w:rsidR="005E03F6" w:rsidRPr="00FC041B" w14:paraId="1F9DD9B0" w14:textId="77777777" w:rsidTr="005E03F6">
        <w:trPr>
          <w:trHeight w:val="20"/>
          <w:jc w:val="center"/>
        </w:trPr>
        <w:tc>
          <w:tcPr>
            <w:tcW w:w="1002" w:type="pct"/>
            <w:tcBorders>
              <w:top w:val="nil"/>
              <w:bottom w:val="nil"/>
              <w:right w:val="nil"/>
            </w:tcBorders>
            <w:tcMar>
              <w:left w:w="43" w:type="dxa"/>
              <w:right w:w="0" w:type="dxa"/>
            </w:tcMar>
          </w:tcPr>
          <w:p w14:paraId="4C51B931" w14:textId="6D89954B" w:rsidR="00E36194" w:rsidRPr="00FC041B" w:rsidRDefault="00E36194" w:rsidP="00250BBE">
            <w:pPr>
              <w:rPr>
                <w:sz w:val="18"/>
                <w:szCs w:val="18"/>
              </w:rPr>
            </w:pPr>
            <w:r w:rsidRPr="00FC041B">
              <w:rPr>
                <w:sz w:val="18"/>
                <w:szCs w:val="18"/>
              </w:rPr>
              <w:t xml:space="preserve">   </w:t>
            </w:r>
          </w:p>
        </w:tc>
        <w:tc>
          <w:tcPr>
            <w:tcW w:w="387" w:type="pct"/>
            <w:tcBorders>
              <w:top w:val="nil"/>
              <w:left w:val="nil"/>
              <w:bottom w:val="nil"/>
              <w:right w:val="nil"/>
            </w:tcBorders>
            <w:tcMar>
              <w:left w:w="14" w:type="dxa"/>
              <w:right w:w="14" w:type="dxa"/>
            </w:tcMar>
          </w:tcPr>
          <w:p w14:paraId="763A601E"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38865E81"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15E43B3B" w14:textId="41218097" w:rsidR="00E36194" w:rsidRPr="00FC041B" w:rsidRDefault="00E36194" w:rsidP="00250BBE">
            <w:pPr>
              <w:jc w:val="center"/>
              <w:rPr>
                <w:sz w:val="18"/>
                <w:szCs w:val="18"/>
              </w:rPr>
            </w:pPr>
            <w:r w:rsidRPr="00FC041B">
              <w:rPr>
                <w:sz w:val="18"/>
                <w:szCs w:val="18"/>
              </w:rPr>
              <w:t>[2.109]</w:t>
            </w:r>
          </w:p>
        </w:tc>
        <w:tc>
          <w:tcPr>
            <w:tcW w:w="473" w:type="pct"/>
            <w:tcBorders>
              <w:top w:val="nil"/>
              <w:left w:val="nil"/>
              <w:bottom w:val="nil"/>
              <w:right w:val="nil"/>
            </w:tcBorders>
            <w:tcMar>
              <w:left w:w="14" w:type="dxa"/>
              <w:right w:w="14" w:type="dxa"/>
            </w:tcMar>
          </w:tcPr>
          <w:p w14:paraId="6FC0FB08"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596B4F60"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04D0FE41" w14:textId="77777777" w:rsidR="00E36194" w:rsidRPr="00FC041B" w:rsidRDefault="00E36194" w:rsidP="00250BBE">
            <w:pPr>
              <w:jc w:val="center"/>
              <w:rPr>
                <w:sz w:val="18"/>
                <w:szCs w:val="18"/>
              </w:rPr>
            </w:pPr>
          </w:p>
        </w:tc>
        <w:tc>
          <w:tcPr>
            <w:tcW w:w="386" w:type="pct"/>
            <w:tcBorders>
              <w:top w:val="nil"/>
              <w:left w:val="nil"/>
              <w:bottom w:val="nil"/>
              <w:right w:val="nil"/>
            </w:tcBorders>
            <w:tcMar>
              <w:left w:w="14" w:type="dxa"/>
              <w:right w:w="14" w:type="dxa"/>
            </w:tcMar>
          </w:tcPr>
          <w:p w14:paraId="60B6B810" w14:textId="77777777" w:rsidR="00E36194" w:rsidRPr="00FC041B" w:rsidRDefault="00E36194" w:rsidP="00250BBE">
            <w:pPr>
              <w:jc w:val="center"/>
              <w:rPr>
                <w:sz w:val="18"/>
                <w:szCs w:val="18"/>
              </w:rPr>
            </w:pPr>
          </w:p>
        </w:tc>
        <w:tc>
          <w:tcPr>
            <w:tcW w:w="507" w:type="pct"/>
            <w:tcBorders>
              <w:top w:val="nil"/>
              <w:left w:val="nil"/>
              <w:bottom w:val="nil"/>
              <w:right w:val="nil"/>
            </w:tcBorders>
            <w:tcMar>
              <w:left w:w="14" w:type="dxa"/>
              <w:right w:w="14" w:type="dxa"/>
            </w:tcMar>
          </w:tcPr>
          <w:p w14:paraId="5CC01D58" w14:textId="77777777" w:rsidR="00E36194" w:rsidRPr="00FC041B" w:rsidRDefault="00E36194" w:rsidP="00250BBE">
            <w:pPr>
              <w:jc w:val="center"/>
              <w:rPr>
                <w:sz w:val="18"/>
                <w:szCs w:val="18"/>
              </w:rPr>
            </w:pPr>
          </w:p>
        </w:tc>
        <w:tc>
          <w:tcPr>
            <w:tcW w:w="354" w:type="pct"/>
            <w:tcBorders>
              <w:top w:val="nil"/>
              <w:left w:val="nil"/>
              <w:bottom w:val="nil"/>
            </w:tcBorders>
            <w:tcMar>
              <w:left w:w="14" w:type="dxa"/>
              <w:right w:w="14" w:type="dxa"/>
            </w:tcMar>
          </w:tcPr>
          <w:p w14:paraId="5132A983" w14:textId="77777777" w:rsidR="00E36194" w:rsidRPr="00FC041B" w:rsidRDefault="00E36194" w:rsidP="00250BBE">
            <w:pPr>
              <w:jc w:val="center"/>
              <w:rPr>
                <w:sz w:val="18"/>
                <w:szCs w:val="18"/>
              </w:rPr>
            </w:pPr>
          </w:p>
        </w:tc>
      </w:tr>
      <w:tr w:rsidR="005E03F6" w:rsidRPr="00FC041B" w14:paraId="3C73C134" w14:textId="77777777" w:rsidTr="005E03F6">
        <w:trPr>
          <w:trHeight w:val="20"/>
          <w:jc w:val="center"/>
        </w:trPr>
        <w:tc>
          <w:tcPr>
            <w:tcW w:w="1002" w:type="pct"/>
            <w:tcBorders>
              <w:top w:val="nil"/>
              <w:bottom w:val="nil"/>
              <w:right w:val="nil"/>
            </w:tcBorders>
            <w:tcMar>
              <w:left w:w="43" w:type="dxa"/>
              <w:right w:w="0" w:type="dxa"/>
            </w:tcMar>
          </w:tcPr>
          <w:p w14:paraId="62CCAEF2" w14:textId="52315349" w:rsidR="00E36194" w:rsidRPr="00FC041B" w:rsidRDefault="00E36194" w:rsidP="00250BBE">
            <w:pPr>
              <w:rPr>
                <w:sz w:val="18"/>
                <w:szCs w:val="18"/>
              </w:rPr>
            </w:pPr>
            <w:r w:rsidRPr="00FC041B">
              <w:rPr>
                <w:sz w:val="18"/>
                <w:szCs w:val="18"/>
              </w:rPr>
              <w:t>Internal armed conflict</w:t>
            </w:r>
          </w:p>
        </w:tc>
        <w:tc>
          <w:tcPr>
            <w:tcW w:w="387" w:type="pct"/>
            <w:tcBorders>
              <w:top w:val="nil"/>
              <w:left w:val="nil"/>
              <w:bottom w:val="nil"/>
              <w:right w:val="nil"/>
            </w:tcBorders>
            <w:tcMar>
              <w:left w:w="14" w:type="dxa"/>
              <w:right w:w="14" w:type="dxa"/>
            </w:tcMar>
          </w:tcPr>
          <w:p w14:paraId="61606AAE"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4AE97D36"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7A755EF3" w14:textId="3D4EFEE4" w:rsidR="00E36194" w:rsidRPr="00FC041B" w:rsidRDefault="00E36194" w:rsidP="00250BBE">
            <w:pPr>
              <w:jc w:val="center"/>
              <w:rPr>
                <w:sz w:val="18"/>
                <w:szCs w:val="18"/>
              </w:rPr>
            </w:pPr>
            <w:r w:rsidRPr="00FC041B">
              <w:rPr>
                <w:sz w:val="18"/>
                <w:szCs w:val="18"/>
              </w:rPr>
              <w:t>0.983</w:t>
            </w:r>
          </w:p>
        </w:tc>
        <w:tc>
          <w:tcPr>
            <w:tcW w:w="473" w:type="pct"/>
            <w:tcBorders>
              <w:top w:val="nil"/>
              <w:left w:val="nil"/>
              <w:bottom w:val="nil"/>
              <w:right w:val="nil"/>
            </w:tcBorders>
            <w:tcMar>
              <w:left w:w="14" w:type="dxa"/>
              <w:right w:w="14" w:type="dxa"/>
            </w:tcMar>
          </w:tcPr>
          <w:p w14:paraId="03C8846C"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3E8CC554"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397AF3CB" w14:textId="77777777" w:rsidR="00E36194" w:rsidRPr="00FC041B" w:rsidRDefault="00E36194" w:rsidP="00250BBE">
            <w:pPr>
              <w:jc w:val="center"/>
              <w:rPr>
                <w:sz w:val="18"/>
                <w:szCs w:val="18"/>
              </w:rPr>
            </w:pPr>
          </w:p>
        </w:tc>
        <w:tc>
          <w:tcPr>
            <w:tcW w:w="386" w:type="pct"/>
            <w:tcBorders>
              <w:top w:val="nil"/>
              <w:left w:val="nil"/>
              <w:bottom w:val="nil"/>
              <w:right w:val="nil"/>
            </w:tcBorders>
            <w:tcMar>
              <w:left w:w="14" w:type="dxa"/>
              <w:right w:w="14" w:type="dxa"/>
            </w:tcMar>
          </w:tcPr>
          <w:p w14:paraId="3CE78924" w14:textId="77777777" w:rsidR="00E36194" w:rsidRPr="00FC041B" w:rsidRDefault="00E36194" w:rsidP="00250BBE">
            <w:pPr>
              <w:jc w:val="center"/>
              <w:rPr>
                <w:sz w:val="18"/>
                <w:szCs w:val="18"/>
              </w:rPr>
            </w:pPr>
          </w:p>
        </w:tc>
        <w:tc>
          <w:tcPr>
            <w:tcW w:w="507" w:type="pct"/>
            <w:tcBorders>
              <w:top w:val="nil"/>
              <w:left w:val="nil"/>
              <w:bottom w:val="nil"/>
              <w:right w:val="nil"/>
            </w:tcBorders>
            <w:tcMar>
              <w:left w:w="14" w:type="dxa"/>
              <w:right w:w="14" w:type="dxa"/>
            </w:tcMar>
          </w:tcPr>
          <w:p w14:paraId="1984EE1E" w14:textId="77777777" w:rsidR="00E36194" w:rsidRPr="00FC041B" w:rsidRDefault="00E36194" w:rsidP="00250BBE">
            <w:pPr>
              <w:jc w:val="center"/>
              <w:rPr>
                <w:sz w:val="18"/>
                <w:szCs w:val="18"/>
              </w:rPr>
            </w:pPr>
          </w:p>
        </w:tc>
        <w:tc>
          <w:tcPr>
            <w:tcW w:w="354" w:type="pct"/>
            <w:tcBorders>
              <w:top w:val="nil"/>
              <w:left w:val="nil"/>
              <w:bottom w:val="nil"/>
            </w:tcBorders>
            <w:tcMar>
              <w:left w:w="14" w:type="dxa"/>
              <w:right w:w="14" w:type="dxa"/>
            </w:tcMar>
          </w:tcPr>
          <w:p w14:paraId="1BAFA5AE" w14:textId="77777777" w:rsidR="00E36194" w:rsidRPr="00FC041B" w:rsidRDefault="00E36194" w:rsidP="00250BBE">
            <w:pPr>
              <w:jc w:val="center"/>
              <w:rPr>
                <w:sz w:val="18"/>
                <w:szCs w:val="18"/>
              </w:rPr>
            </w:pPr>
          </w:p>
        </w:tc>
      </w:tr>
      <w:tr w:rsidR="005E03F6" w:rsidRPr="00FC041B" w14:paraId="64F8CF93" w14:textId="77777777" w:rsidTr="005E03F6">
        <w:trPr>
          <w:trHeight w:val="20"/>
          <w:jc w:val="center"/>
        </w:trPr>
        <w:tc>
          <w:tcPr>
            <w:tcW w:w="1002" w:type="pct"/>
            <w:tcBorders>
              <w:top w:val="nil"/>
              <w:bottom w:val="nil"/>
              <w:right w:val="nil"/>
            </w:tcBorders>
            <w:tcMar>
              <w:left w:w="43" w:type="dxa"/>
              <w:right w:w="0" w:type="dxa"/>
            </w:tcMar>
          </w:tcPr>
          <w:p w14:paraId="1198B370" w14:textId="77777777" w:rsidR="00E36194" w:rsidRPr="00FC041B" w:rsidRDefault="00E36194" w:rsidP="00250BBE">
            <w:pPr>
              <w:rPr>
                <w:sz w:val="18"/>
                <w:szCs w:val="18"/>
              </w:rPr>
            </w:pPr>
          </w:p>
        </w:tc>
        <w:tc>
          <w:tcPr>
            <w:tcW w:w="387" w:type="pct"/>
            <w:tcBorders>
              <w:top w:val="nil"/>
              <w:left w:val="nil"/>
              <w:bottom w:val="nil"/>
              <w:right w:val="nil"/>
            </w:tcBorders>
            <w:tcMar>
              <w:left w:w="14" w:type="dxa"/>
              <w:right w:w="14" w:type="dxa"/>
            </w:tcMar>
          </w:tcPr>
          <w:p w14:paraId="2A287D65"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6E5F5DE3"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5BA1B145" w14:textId="1A954919" w:rsidR="00E36194" w:rsidRPr="00FC041B" w:rsidRDefault="00E36194" w:rsidP="00250BBE">
            <w:pPr>
              <w:jc w:val="center"/>
              <w:rPr>
                <w:sz w:val="18"/>
                <w:szCs w:val="18"/>
              </w:rPr>
            </w:pPr>
            <w:r w:rsidRPr="00FC041B">
              <w:rPr>
                <w:sz w:val="18"/>
                <w:szCs w:val="18"/>
              </w:rPr>
              <w:t>[1.228]</w:t>
            </w:r>
          </w:p>
        </w:tc>
        <w:tc>
          <w:tcPr>
            <w:tcW w:w="473" w:type="pct"/>
            <w:tcBorders>
              <w:top w:val="nil"/>
              <w:left w:val="nil"/>
              <w:bottom w:val="nil"/>
              <w:right w:val="nil"/>
            </w:tcBorders>
            <w:tcMar>
              <w:left w:w="14" w:type="dxa"/>
              <w:right w:w="14" w:type="dxa"/>
            </w:tcMar>
          </w:tcPr>
          <w:p w14:paraId="651A7BCE"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440C8293"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2EFA1B18" w14:textId="77777777" w:rsidR="00E36194" w:rsidRPr="00FC041B" w:rsidRDefault="00E36194" w:rsidP="00250BBE">
            <w:pPr>
              <w:jc w:val="center"/>
              <w:rPr>
                <w:sz w:val="18"/>
                <w:szCs w:val="18"/>
              </w:rPr>
            </w:pPr>
          </w:p>
        </w:tc>
        <w:tc>
          <w:tcPr>
            <w:tcW w:w="386" w:type="pct"/>
            <w:tcBorders>
              <w:top w:val="nil"/>
              <w:left w:val="nil"/>
              <w:bottom w:val="nil"/>
              <w:right w:val="nil"/>
            </w:tcBorders>
            <w:tcMar>
              <w:left w:w="14" w:type="dxa"/>
              <w:right w:w="14" w:type="dxa"/>
            </w:tcMar>
          </w:tcPr>
          <w:p w14:paraId="4BEE2B74" w14:textId="77777777" w:rsidR="00E36194" w:rsidRPr="00FC041B" w:rsidRDefault="00E36194" w:rsidP="00250BBE">
            <w:pPr>
              <w:jc w:val="center"/>
              <w:rPr>
                <w:sz w:val="18"/>
                <w:szCs w:val="18"/>
              </w:rPr>
            </w:pPr>
          </w:p>
        </w:tc>
        <w:tc>
          <w:tcPr>
            <w:tcW w:w="507" w:type="pct"/>
            <w:tcBorders>
              <w:top w:val="nil"/>
              <w:left w:val="nil"/>
              <w:bottom w:val="nil"/>
              <w:right w:val="nil"/>
            </w:tcBorders>
            <w:tcMar>
              <w:left w:w="14" w:type="dxa"/>
              <w:right w:w="14" w:type="dxa"/>
            </w:tcMar>
          </w:tcPr>
          <w:p w14:paraId="0B05E2C7" w14:textId="77777777" w:rsidR="00E36194" w:rsidRPr="00FC041B" w:rsidRDefault="00E36194" w:rsidP="00250BBE">
            <w:pPr>
              <w:jc w:val="center"/>
              <w:rPr>
                <w:sz w:val="18"/>
                <w:szCs w:val="18"/>
              </w:rPr>
            </w:pPr>
          </w:p>
        </w:tc>
        <w:tc>
          <w:tcPr>
            <w:tcW w:w="354" w:type="pct"/>
            <w:tcBorders>
              <w:top w:val="nil"/>
              <w:left w:val="nil"/>
              <w:bottom w:val="nil"/>
            </w:tcBorders>
            <w:tcMar>
              <w:left w:w="14" w:type="dxa"/>
              <w:right w:w="14" w:type="dxa"/>
            </w:tcMar>
          </w:tcPr>
          <w:p w14:paraId="7BD99367" w14:textId="77777777" w:rsidR="00E36194" w:rsidRPr="00FC041B" w:rsidRDefault="00E36194" w:rsidP="00250BBE">
            <w:pPr>
              <w:jc w:val="center"/>
              <w:rPr>
                <w:sz w:val="18"/>
                <w:szCs w:val="18"/>
              </w:rPr>
            </w:pPr>
          </w:p>
        </w:tc>
      </w:tr>
      <w:tr w:rsidR="005E03F6" w:rsidRPr="00FC041B" w14:paraId="0F4CEF57" w14:textId="77777777" w:rsidTr="005E03F6">
        <w:trPr>
          <w:trHeight w:val="20"/>
          <w:jc w:val="center"/>
        </w:trPr>
        <w:tc>
          <w:tcPr>
            <w:tcW w:w="1002" w:type="pct"/>
            <w:tcBorders>
              <w:top w:val="nil"/>
              <w:bottom w:val="nil"/>
              <w:right w:val="nil"/>
            </w:tcBorders>
            <w:tcMar>
              <w:left w:w="43" w:type="dxa"/>
              <w:right w:w="0" w:type="dxa"/>
            </w:tcMar>
          </w:tcPr>
          <w:p w14:paraId="4B9E146A" w14:textId="4954E6DE" w:rsidR="00E36194" w:rsidRPr="00FC041B" w:rsidRDefault="00E36194" w:rsidP="00250BBE">
            <w:pPr>
              <w:rPr>
                <w:sz w:val="18"/>
                <w:szCs w:val="18"/>
              </w:rPr>
            </w:pPr>
            <w:r w:rsidRPr="00FC041B">
              <w:rPr>
                <w:sz w:val="18"/>
                <w:szCs w:val="18"/>
              </w:rPr>
              <w:t>External armed conflict</w:t>
            </w:r>
          </w:p>
        </w:tc>
        <w:tc>
          <w:tcPr>
            <w:tcW w:w="387" w:type="pct"/>
            <w:tcBorders>
              <w:top w:val="nil"/>
              <w:left w:val="nil"/>
              <w:bottom w:val="nil"/>
              <w:right w:val="nil"/>
            </w:tcBorders>
            <w:tcMar>
              <w:left w:w="14" w:type="dxa"/>
              <w:right w:w="14" w:type="dxa"/>
            </w:tcMar>
          </w:tcPr>
          <w:p w14:paraId="0A81FBC8"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37A4CFE5"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48C84C6C" w14:textId="6C21F682" w:rsidR="00E36194" w:rsidRPr="00FC041B" w:rsidRDefault="00E36194" w:rsidP="00250BBE">
            <w:pPr>
              <w:jc w:val="center"/>
              <w:rPr>
                <w:sz w:val="18"/>
                <w:szCs w:val="18"/>
              </w:rPr>
            </w:pPr>
            <w:r w:rsidRPr="00FC041B">
              <w:rPr>
                <w:sz w:val="18"/>
                <w:szCs w:val="18"/>
              </w:rPr>
              <w:t>-1.027**</w:t>
            </w:r>
          </w:p>
        </w:tc>
        <w:tc>
          <w:tcPr>
            <w:tcW w:w="473" w:type="pct"/>
            <w:tcBorders>
              <w:top w:val="nil"/>
              <w:left w:val="nil"/>
              <w:bottom w:val="nil"/>
              <w:right w:val="nil"/>
            </w:tcBorders>
            <w:tcMar>
              <w:left w:w="14" w:type="dxa"/>
              <w:right w:w="14" w:type="dxa"/>
            </w:tcMar>
          </w:tcPr>
          <w:p w14:paraId="4728A8F8"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7DE714D9"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2517B21C" w14:textId="77777777" w:rsidR="00E36194" w:rsidRPr="00FC041B" w:rsidRDefault="00E36194" w:rsidP="00250BBE">
            <w:pPr>
              <w:jc w:val="center"/>
              <w:rPr>
                <w:sz w:val="18"/>
                <w:szCs w:val="18"/>
              </w:rPr>
            </w:pPr>
          </w:p>
        </w:tc>
        <w:tc>
          <w:tcPr>
            <w:tcW w:w="386" w:type="pct"/>
            <w:tcBorders>
              <w:top w:val="nil"/>
              <w:left w:val="nil"/>
              <w:bottom w:val="nil"/>
              <w:right w:val="nil"/>
            </w:tcBorders>
            <w:tcMar>
              <w:left w:w="14" w:type="dxa"/>
              <w:right w:w="14" w:type="dxa"/>
            </w:tcMar>
          </w:tcPr>
          <w:p w14:paraId="19189798" w14:textId="77777777" w:rsidR="00E36194" w:rsidRPr="00FC041B" w:rsidRDefault="00E36194" w:rsidP="00250BBE">
            <w:pPr>
              <w:jc w:val="center"/>
              <w:rPr>
                <w:sz w:val="18"/>
                <w:szCs w:val="18"/>
              </w:rPr>
            </w:pPr>
          </w:p>
        </w:tc>
        <w:tc>
          <w:tcPr>
            <w:tcW w:w="507" w:type="pct"/>
            <w:tcBorders>
              <w:top w:val="nil"/>
              <w:left w:val="nil"/>
              <w:bottom w:val="nil"/>
              <w:right w:val="nil"/>
            </w:tcBorders>
            <w:tcMar>
              <w:left w:w="14" w:type="dxa"/>
              <w:right w:w="14" w:type="dxa"/>
            </w:tcMar>
          </w:tcPr>
          <w:p w14:paraId="5F7C5744" w14:textId="77777777" w:rsidR="00E36194" w:rsidRPr="00FC041B" w:rsidRDefault="00E36194" w:rsidP="00250BBE">
            <w:pPr>
              <w:jc w:val="center"/>
              <w:rPr>
                <w:sz w:val="18"/>
                <w:szCs w:val="18"/>
              </w:rPr>
            </w:pPr>
          </w:p>
        </w:tc>
        <w:tc>
          <w:tcPr>
            <w:tcW w:w="354" w:type="pct"/>
            <w:tcBorders>
              <w:top w:val="nil"/>
              <w:left w:val="nil"/>
              <w:bottom w:val="nil"/>
            </w:tcBorders>
            <w:tcMar>
              <w:left w:w="14" w:type="dxa"/>
              <w:right w:w="14" w:type="dxa"/>
            </w:tcMar>
          </w:tcPr>
          <w:p w14:paraId="402CBC9F" w14:textId="77777777" w:rsidR="00E36194" w:rsidRPr="00FC041B" w:rsidRDefault="00E36194" w:rsidP="00250BBE">
            <w:pPr>
              <w:jc w:val="center"/>
              <w:rPr>
                <w:sz w:val="18"/>
                <w:szCs w:val="18"/>
              </w:rPr>
            </w:pPr>
          </w:p>
        </w:tc>
      </w:tr>
      <w:tr w:rsidR="005E03F6" w:rsidRPr="00FC041B" w14:paraId="5C574332" w14:textId="77777777" w:rsidTr="005E03F6">
        <w:trPr>
          <w:trHeight w:val="20"/>
          <w:jc w:val="center"/>
        </w:trPr>
        <w:tc>
          <w:tcPr>
            <w:tcW w:w="1002" w:type="pct"/>
            <w:tcBorders>
              <w:top w:val="nil"/>
              <w:bottom w:val="nil"/>
              <w:right w:val="nil"/>
            </w:tcBorders>
            <w:tcMar>
              <w:left w:w="43" w:type="dxa"/>
              <w:right w:w="0" w:type="dxa"/>
            </w:tcMar>
          </w:tcPr>
          <w:p w14:paraId="439F3E91" w14:textId="77777777" w:rsidR="00E36194" w:rsidRPr="00FC041B" w:rsidRDefault="00E36194" w:rsidP="00250BBE">
            <w:pPr>
              <w:rPr>
                <w:sz w:val="18"/>
                <w:szCs w:val="18"/>
              </w:rPr>
            </w:pPr>
          </w:p>
        </w:tc>
        <w:tc>
          <w:tcPr>
            <w:tcW w:w="387" w:type="pct"/>
            <w:tcBorders>
              <w:top w:val="nil"/>
              <w:left w:val="nil"/>
              <w:bottom w:val="nil"/>
              <w:right w:val="nil"/>
            </w:tcBorders>
            <w:tcMar>
              <w:left w:w="14" w:type="dxa"/>
              <w:right w:w="14" w:type="dxa"/>
            </w:tcMar>
          </w:tcPr>
          <w:p w14:paraId="4F300D40"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01794285"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23F99BDE" w14:textId="6DFABC6E" w:rsidR="00E36194" w:rsidRPr="00FC041B" w:rsidRDefault="00E36194" w:rsidP="00250BBE">
            <w:pPr>
              <w:jc w:val="center"/>
              <w:rPr>
                <w:sz w:val="18"/>
                <w:szCs w:val="18"/>
              </w:rPr>
            </w:pPr>
            <w:r w:rsidRPr="00FC041B">
              <w:rPr>
                <w:sz w:val="18"/>
                <w:szCs w:val="18"/>
              </w:rPr>
              <w:t>[0.476]</w:t>
            </w:r>
          </w:p>
        </w:tc>
        <w:tc>
          <w:tcPr>
            <w:tcW w:w="473" w:type="pct"/>
            <w:tcBorders>
              <w:top w:val="nil"/>
              <w:left w:val="nil"/>
              <w:bottom w:val="nil"/>
              <w:right w:val="nil"/>
            </w:tcBorders>
            <w:tcMar>
              <w:left w:w="14" w:type="dxa"/>
              <w:right w:w="14" w:type="dxa"/>
            </w:tcMar>
          </w:tcPr>
          <w:p w14:paraId="39DD6C4A"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7E9033A6" w14:textId="77777777" w:rsidR="00E36194" w:rsidRPr="00FC041B" w:rsidRDefault="00E36194" w:rsidP="00250BBE">
            <w:pPr>
              <w:jc w:val="center"/>
              <w:rPr>
                <w:sz w:val="18"/>
                <w:szCs w:val="18"/>
              </w:rPr>
            </w:pPr>
          </w:p>
        </w:tc>
        <w:tc>
          <w:tcPr>
            <w:tcW w:w="473" w:type="pct"/>
            <w:tcBorders>
              <w:top w:val="nil"/>
              <w:left w:val="nil"/>
              <w:bottom w:val="nil"/>
              <w:right w:val="nil"/>
            </w:tcBorders>
            <w:tcMar>
              <w:left w:w="14" w:type="dxa"/>
              <w:right w:w="14" w:type="dxa"/>
            </w:tcMar>
          </w:tcPr>
          <w:p w14:paraId="7D1A6AE0" w14:textId="77777777" w:rsidR="00E36194" w:rsidRPr="00FC041B" w:rsidRDefault="00E36194" w:rsidP="00250BBE">
            <w:pPr>
              <w:jc w:val="center"/>
              <w:rPr>
                <w:sz w:val="18"/>
                <w:szCs w:val="18"/>
              </w:rPr>
            </w:pPr>
          </w:p>
        </w:tc>
        <w:tc>
          <w:tcPr>
            <w:tcW w:w="386" w:type="pct"/>
            <w:tcBorders>
              <w:top w:val="nil"/>
              <w:left w:val="nil"/>
              <w:bottom w:val="nil"/>
              <w:right w:val="nil"/>
            </w:tcBorders>
            <w:tcMar>
              <w:left w:w="14" w:type="dxa"/>
              <w:right w:w="14" w:type="dxa"/>
            </w:tcMar>
          </w:tcPr>
          <w:p w14:paraId="79831213" w14:textId="77777777" w:rsidR="00E36194" w:rsidRPr="00FC041B" w:rsidRDefault="00E36194" w:rsidP="00250BBE">
            <w:pPr>
              <w:jc w:val="center"/>
              <w:rPr>
                <w:sz w:val="18"/>
                <w:szCs w:val="18"/>
              </w:rPr>
            </w:pPr>
          </w:p>
        </w:tc>
        <w:tc>
          <w:tcPr>
            <w:tcW w:w="507" w:type="pct"/>
            <w:tcBorders>
              <w:top w:val="nil"/>
              <w:left w:val="nil"/>
              <w:bottom w:val="nil"/>
              <w:right w:val="nil"/>
            </w:tcBorders>
            <w:tcMar>
              <w:left w:w="14" w:type="dxa"/>
              <w:right w:w="14" w:type="dxa"/>
            </w:tcMar>
          </w:tcPr>
          <w:p w14:paraId="3459691A" w14:textId="77777777" w:rsidR="00E36194" w:rsidRPr="00FC041B" w:rsidRDefault="00E36194" w:rsidP="00250BBE">
            <w:pPr>
              <w:jc w:val="center"/>
              <w:rPr>
                <w:sz w:val="18"/>
                <w:szCs w:val="18"/>
              </w:rPr>
            </w:pPr>
          </w:p>
        </w:tc>
        <w:tc>
          <w:tcPr>
            <w:tcW w:w="354" w:type="pct"/>
            <w:tcBorders>
              <w:top w:val="nil"/>
              <w:left w:val="nil"/>
              <w:bottom w:val="nil"/>
            </w:tcBorders>
            <w:tcMar>
              <w:left w:w="14" w:type="dxa"/>
              <w:right w:w="14" w:type="dxa"/>
            </w:tcMar>
          </w:tcPr>
          <w:p w14:paraId="6521CA35" w14:textId="77777777" w:rsidR="00E36194" w:rsidRPr="00FC041B" w:rsidRDefault="00E36194" w:rsidP="00250BBE">
            <w:pPr>
              <w:jc w:val="center"/>
              <w:rPr>
                <w:sz w:val="18"/>
                <w:szCs w:val="18"/>
              </w:rPr>
            </w:pPr>
          </w:p>
        </w:tc>
      </w:tr>
      <w:tr w:rsidR="005E03F6" w:rsidRPr="00FC041B" w14:paraId="258476B2" w14:textId="77777777" w:rsidTr="005E03F6">
        <w:trPr>
          <w:trHeight w:val="20"/>
          <w:jc w:val="center"/>
        </w:trPr>
        <w:tc>
          <w:tcPr>
            <w:tcW w:w="1002" w:type="pct"/>
            <w:tcBorders>
              <w:top w:val="nil"/>
              <w:bottom w:val="nil"/>
              <w:right w:val="nil"/>
            </w:tcBorders>
            <w:tcMar>
              <w:left w:w="43" w:type="dxa"/>
              <w:right w:w="0" w:type="dxa"/>
            </w:tcMar>
          </w:tcPr>
          <w:p w14:paraId="05B4F947" w14:textId="77777777" w:rsidR="003359A5" w:rsidRPr="00FC041B" w:rsidRDefault="003359A5" w:rsidP="00250BBE">
            <w:pPr>
              <w:rPr>
                <w:sz w:val="18"/>
                <w:szCs w:val="18"/>
              </w:rPr>
            </w:pPr>
            <w:r w:rsidRPr="00FC041B">
              <w:rPr>
                <w:sz w:val="18"/>
                <w:szCs w:val="18"/>
              </w:rPr>
              <w:t>Region FE</w:t>
            </w:r>
          </w:p>
        </w:tc>
        <w:tc>
          <w:tcPr>
            <w:tcW w:w="387" w:type="pct"/>
            <w:tcBorders>
              <w:top w:val="nil"/>
              <w:left w:val="nil"/>
              <w:bottom w:val="nil"/>
              <w:right w:val="nil"/>
            </w:tcBorders>
            <w:tcMar>
              <w:left w:w="14" w:type="dxa"/>
              <w:right w:w="14" w:type="dxa"/>
            </w:tcMar>
          </w:tcPr>
          <w:p w14:paraId="0ACBBF16" w14:textId="77777777" w:rsidR="003359A5" w:rsidRPr="00FC041B" w:rsidRDefault="003359A5" w:rsidP="00250BBE">
            <w:pPr>
              <w:jc w:val="center"/>
              <w:rPr>
                <w:sz w:val="18"/>
                <w:szCs w:val="18"/>
              </w:rPr>
            </w:pPr>
          </w:p>
        </w:tc>
        <w:tc>
          <w:tcPr>
            <w:tcW w:w="473" w:type="pct"/>
            <w:tcBorders>
              <w:top w:val="nil"/>
              <w:left w:val="nil"/>
              <w:bottom w:val="nil"/>
              <w:right w:val="nil"/>
            </w:tcBorders>
            <w:tcMar>
              <w:left w:w="14" w:type="dxa"/>
              <w:right w:w="14" w:type="dxa"/>
            </w:tcMar>
          </w:tcPr>
          <w:p w14:paraId="456E5B80" w14:textId="77777777" w:rsidR="003359A5" w:rsidRPr="00FC041B" w:rsidRDefault="003359A5" w:rsidP="00250BBE">
            <w:pPr>
              <w:jc w:val="center"/>
              <w:rPr>
                <w:sz w:val="18"/>
                <w:szCs w:val="18"/>
              </w:rPr>
            </w:pPr>
            <w:r w:rsidRPr="00FC041B">
              <w:rPr>
                <w:sz w:val="18"/>
                <w:szCs w:val="18"/>
              </w:rPr>
              <w:sym w:font="Wingdings" w:char="F0FC"/>
            </w:r>
          </w:p>
        </w:tc>
        <w:tc>
          <w:tcPr>
            <w:tcW w:w="473" w:type="pct"/>
            <w:tcBorders>
              <w:top w:val="nil"/>
              <w:left w:val="nil"/>
              <w:bottom w:val="nil"/>
              <w:right w:val="nil"/>
            </w:tcBorders>
            <w:tcMar>
              <w:left w:w="14" w:type="dxa"/>
              <w:right w:w="14" w:type="dxa"/>
            </w:tcMar>
          </w:tcPr>
          <w:p w14:paraId="35B9134B" w14:textId="77777777" w:rsidR="003359A5" w:rsidRPr="00FC041B" w:rsidRDefault="003359A5" w:rsidP="00250BBE">
            <w:pPr>
              <w:jc w:val="center"/>
              <w:rPr>
                <w:sz w:val="18"/>
                <w:szCs w:val="18"/>
              </w:rPr>
            </w:pPr>
            <w:r w:rsidRPr="00FC041B">
              <w:rPr>
                <w:sz w:val="18"/>
                <w:szCs w:val="18"/>
              </w:rPr>
              <w:sym w:font="Wingdings" w:char="F0FC"/>
            </w:r>
          </w:p>
        </w:tc>
        <w:tc>
          <w:tcPr>
            <w:tcW w:w="473" w:type="pct"/>
            <w:tcBorders>
              <w:top w:val="nil"/>
              <w:left w:val="nil"/>
              <w:bottom w:val="nil"/>
              <w:right w:val="nil"/>
            </w:tcBorders>
            <w:tcMar>
              <w:left w:w="14" w:type="dxa"/>
              <w:right w:w="14" w:type="dxa"/>
            </w:tcMar>
          </w:tcPr>
          <w:p w14:paraId="1825FD43" w14:textId="77777777" w:rsidR="003359A5" w:rsidRPr="00FC041B" w:rsidRDefault="003359A5" w:rsidP="00250BBE">
            <w:pPr>
              <w:jc w:val="center"/>
              <w:rPr>
                <w:sz w:val="18"/>
                <w:szCs w:val="18"/>
              </w:rPr>
            </w:pPr>
            <w:r w:rsidRPr="00FC041B">
              <w:rPr>
                <w:sz w:val="18"/>
                <w:szCs w:val="18"/>
              </w:rPr>
              <w:sym w:font="Wingdings" w:char="F0FC"/>
            </w:r>
          </w:p>
        </w:tc>
        <w:tc>
          <w:tcPr>
            <w:tcW w:w="473" w:type="pct"/>
            <w:tcBorders>
              <w:top w:val="nil"/>
              <w:left w:val="nil"/>
              <w:bottom w:val="nil"/>
              <w:right w:val="nil"/>
            </w:tcBorders>
            <w:tcMar>
              <w:left w:w="14" w:type="dxa"/>
              <w:right w:w="14" w:type="dxa"/>
            </w:tcMar>
          </w:tcPr>
          <w:p w14:paraId="0471C517" w14:textId="77777777" w:rsidR="003359A5" w:rsidRPr="00FC041B" w:rsidRDefault="003359A5" w:rsidP="00250BBE">
            <w:pPr>
              <w:jc w:val="center"/>
              <w:rPr>
                <w:sz w:val="18"/>
                <w:szCs w:val="18"/>
              </w:rPr>
            </w:pPr>
            <w:r w:rsidRPr="00FC041B">
              <w:rPr>
                <w:sz w:val="18"/>
                <w:szCs w:val="18"/>
              </w:rPr>
              <w:sym w:font="Wingdings" w:char="F0FC"/>
            </w:r>
          </w:p>
        </w:tc>
        <w:tc>
          <w:tcPr>
            <w:tcW w:w="473" w:type="pct"/>
            <w:tcBorders>
              <w:top w:val="nil"/>
              <w:left w:val="nil"/>
              <w:bottom w:val="nil"/>
              <w:right w:val="nil"/>
            </w:tcBorders>
            <w:tcMar>
              <w:left w:w="14" w:type="dxa"/>
              <w:right w:w="14" w:type="dxa"/>
            </w:tcMar>
          </w:tcPr>
          <w:p w14:paraId="1BA2BD5A" w14:textId="77777777" w:rsidR="003359A5" w:rsidRPr="00FC041B" w:rsidRDefault="003359A5" w:rsidP="00250BBE">
            <w:pPr>
              <w:jc w:val="center"/>
              <w:rPr>
                <w:sz w:val="18"/>
                <w:szCs w:val="18"/>
              </w:rPr>
            </w:pPr>
            <w:r w:rsidRPr="00FC041B">
              <w:rPr>
                <w:sz w:val="18"/>
                <w:szCs w:val="18"/>
              </w:rPr>
              <w:sym w:font="Wingdings" w:char="F0FC"/>
            </w:r>
          </w:p>
        </w:tc>
        <w:tc>
          <w:tcPr>
            <w:tcW w:w="386" w:type="pct"/>
            <w:tcBorders>
              <w:top w:val="nil"/>
              <w:left w:val="nil"/>
              <w:bottom w:val="nil"/>
              <w:right w:val="nil"/>
            </w:tcBorders>
            <w:tcMar>
              <w:left w:w="14" w:type="dxa"/>
              <w:right w:w="14" w:type="dxa"/>
            </w:tcMar>
          </w:tcPr>
          <w:p w14:paraId="4D46EFCD" w14:textId="77777777" w:rsidR="003359A5" w:rsidRPr="00FC041B" w:rsidRDefault="003359A5" w:rsidP="00250BBE">
            <w:pPr>
              <w:jc w:val="center"/>
              <w:rPr>
                <w:sz w:val="18"/>
                <w:szCs w:val="18"/>
              </w:rPr>
            </w:pPr>
            <w:r w:rsidRPr="00FC041B">
              <w:rPr>
                <w:sz w:val="18"/>
                <w:szCs w:val="18"/>
              </w:rPr>
              <w:sym w:font="Wingdings" w:char="F0FC"/>
            </w:r>
          </w:p>
        </w:tc>
        <w:tc>
          <w:tcPr>
            <w:tcW w:w="507" w:type="pct"/>
            <w:tcBorders>
              <w:top w:val="nil"/>
              <w:left w:val="nil"/>
              <w:bottom w:val="nil"/>
              <w:right w:val="nil"/>
            </w:tcBorders>
            <w:tcMar>
              <w:left w:w="14" w:type="dxa"/>
              <w:right w:w="14" w:type="dxa"/>
            </w:tcMar>
          </w:tcPr>
          <w:p w14:paraId="356A579A" w14:textId="77777777" w:rsidR="003359A5" w:rsidRPr="00FC041B" w:rsidRDefault="003359A5" w:rsidP="00250BBE">
            <w:pPr>
              <w:jc w:val="center"/>
              <w:rPr>
                <w:sz w:val="18"/>
                <w:szCs w:val="18"/>
              </w:rPr>
            </w:pPr>
            <w:r w:rsidRPr="00FC041B">
              <w:rPr>
                <w:sz w:val="18"/>
                <w:szCs w:val="18"/>
              </w:rPr>
              <w:sym w:font="Wingdings" w:char="F0FC"/>
            </w:r>
          </w:p>
        </w:tc>
        <w:tc>
          <w:tcPr>
            <w:tcW w:w="354" w:type="pct"/>
            <w:tcBorders>
              <w:top w:val="nil"/>
              <w:left w:val="nil"/>
              <w:bottom w:val="nil"/>
            </w:tcBorders>
            <w:tcMar>
              <w:left w:w="14" w:type="dxa"/>
              <w:right w:w="14" w:type="dxa"/>
            </w:tcMar>
          </w:tcPr>
          <w:p w14:paraId="4BAF7767" w14:textId="77777777" w:rsidR="003359A5" w:rsidRPr="00FC041B" w:rsidRDefault="003359A5" w:rsidP="00250BBE">
            <w:pPr>
              <w:jc w:val="center"/>
              <w:rPr>
                <w:sz w:val="18"/>
                <w:szCs w:val="18"/>
              </w:rPr>
            </w:pPr>
            <w:r w:rsidRPr="00FC041B">
              <w:rPr>
                <w:sz w:val="18"/>
                <w:szCs w:val="18"/>
              </w:rPr>
              <w:sym w:font="Wingdings" w:char="F0FC"/>
            </w:r>
          </w:p>
        </w:tc>
      </w:tr>
      <w:tr w:rsidR="005E03F6" w:rsidRPr="00FC041B" w14:paraId="6EF7CC3E" w14:textId="77777777" w:rsidTr="005E03F6">
        <w:trPr>
          <w:trHeight w:val="20"/>
          <w:jc w:val="center"/>
        </w:trPr>
        <w:tc>
          <w:tcPr>
            <w:tcW w:w="1002" w:type="pct"/>
            <w:tcBorders>
              <w:top w:val="nil"/>
              <w:bottom w:val="nil"/>
              <w:right w:val="nil"/>
            </w:tcBorders>
            <w:tcMar>
              <w:left w:w="43" w:type="dxa"/>
              <w:right w:w="0" w:type="dxa"/>
            </w:tcMar>
          </w:tcPr>
          <w:p w14:paraId="65CA610E" w14:textId="77777777" w:rsidR="003359A5" w:rsidRPr="00FC041B" w:rsidRDefault="003359A5" w:rsidP="00250BBE">
            <w:pPr>
              <w:rPr>
                <w:sz w:val="18"/>
                <w:szCs w:val="18"/>
              </w:rPr>
            </w:pPr>
            <w:r w:rsidRPr="00FC041B">
              <w:rPr>
                <w:sz w:val="18"/>
                <w:szCs w:val="18"/>
              </w:rPr>
              <w:t>Year FE</w:t>
            </w:r>
          </w:p>
        </w:tc>
        <w:tc>
          <w:tcPr>
            <w:tcW w:w="387" w:type="pct"/>
            <w:tcBorders>
              <w:top w:val="nil"/>
              <w:left w:val="nil"/>
              <w:bottom w:val="nil"/>
              <w:right w:val="nil"/>
            </w:tcBorders>
            <w:tcMar>
              <w:left w:w="14" w:type="dxa"/>
              <w:right w:w="14" w:type="dxa"/>
            </w:tcMar>
          </w:tcPr>
          <w:p w14:paraId="1FFA407D" w14:textId="77777777" w:rsidR="003359A5" w:rsidRPr="00FC041B" w:rsidRDefault="003359A5" w:rsidP="00250BBE">
            <w:pPr>
              <w:jc w:val="center"/>
              <w:rPr>
                <w:sz w:val="18"/>
                <w:szCs w:val="18"/>
              </w:rPr>
            </w:pPr>
          </w:p>
        </w:tc>
        <w:tc>
          <w:tcPr>
            <w:tcW w:w="473" w:type="pct"/>
            <w:tcBorders>
              <w:top w:val="nil"/>
              <w:left w:val="nil"/>
              <w:bottom w:val="nil"/>
              <w:right w:val="nil"/>
            </w:tcBorders>
            <w:tcMar>
              <w:left w:w="14" w:type="dxa"/>
              <w:right w:w="14" w:type="dxa"/>
            </w:tcMar>
          </w:tcPr>
          <w:p w14:paraId="5E88AC30" w14:textId="77777777" w:rsidR="003359A5" w:rsidRPr="00FC041B" w:rsidRDefault="003359A5" w:rsidP="00250BBE">
            <w:pPr>
              <w:jc w:val="center"/>
              <w:rPr>
                <w:sz w:val="18"/>
                <w:szCs w:val="18"/>
              </w:rPr>
            </w:pPr>
            <w:r w:rsidRPr="00FC041B">
              <w:rPr>
                <w:sz w:val="18"/>
                <w:szCs w:val="18"/>
              </w:rPr>
              <w:sym w:font="Wingdings" w:char="F0FC"/>
            </w:r>
          </w:p>
        </w:tc>
        <w:tc>
          <w:tcPr>
            <w:tcW w:w="473" w:type="pct"/>
            <w:tcBorders>
              <w:top w:val="nil"/>
              <w:left w:val="nil"/>
              <w:bottom w:val="nil"/>
              <w:right w:val="nil"/>
            </w:tcBorders>
            <w:tcMar>
              <w:left w:w="14" w:type="dxa"/>
              <w:right w:w="14" w:type="dxa"/>
            </w:tcMar>
          </w:tcPr>
          <w:p w14:paraId="3C4290CB" w14:textId="77777777" w:rsidR="003359A5" w:rsidRPr="00FC041B" w:rsidRDefault="003359A5" w:rsidP="00250BBE">
            <w:pPr>
              <w:jc w:val="center"/>
              <w:rPr>
                <w:sz w:val="18"/>
                <w:szCs w:val="18"/>
              </w:rPr>
            </w:pPr>
            <w:r w:rsidRPr="00FC041B">
              <w:rPr>
                <w:sz w:val="18"/>
                <w:szCs w:val="18"/>
              </w:rPr>
              <w:sym w:font="Wingdings" w:char="F0FC"/>
            </w:r>
          </w:p>
        </w:tc>
        <w:tc>
          <w:tcPr>
            <w:tcW w:w="473" w:type="pct"/>
            <w:tcBorders>
              <w:top w:val="nil"/>
              <w:left w:val="nil"/>
              <w:bottom w:val="nil"/>
              <w:right w:val="nil"/>
            </w:tcBorders>
            <w:tcMar>
              <w:left w:w="14" w:type="dxa"/>
              <w:right w:w="14" w:type="dxa"/>
            </w:tcMar>
          </w:tcPr>
          <w:p w14:paraId="60B9900A" w14:textId="77777777" w:rsidR="003359A5" w:rsidRPr="00FC041B" w:rsidRDefault="003359A5" w:rsidP="00250BBE">
            <w:pPr>
              <w:jc w:val="center"/>
              <w:rPr>
                <w:sz w:val="18"/>
                <w:szCs w:val="18"/>
              </w:rPr>
            </w:pPr>
            <w:r w:rsidRPr="00FC041B">
              <w:rPr>
                <w:sz w:val="18"/>
                <w:szCs w:val="18"/>
              </w:rPr>
              <w:sym w:font="Wingdings" w:char="F0FC"/>
            </w:r>
          </w:p>
        </w:tc>
        <w:tc>
          <w:tcPr>
            <w:tcW w:w="473" w:type="pct"/>
            <w:tcBorders>
              <w:top w:val="nil"/>
              <w:left w:val="nil"/>
              <w:bottom w:val="nil"/>
              <w:right w:val="nil"/>
            </w:tcBorders>
            <w:tcMar>
              <w:left w:w="14" w:type="dxa"/>
              <w:right w:w="14" w:type="dxa"/>
            </w:tcMar>
          </w:tcPr>
          <w:p w14:paraId="49D7B6BC" w14:textId="77777777" w:rsidR="003359A5" w:rsidRPr="00FC041B" w:rsidRDefault="003359A5" w:rsidP="00250BBE">
            <w:pPr>
              <w:jc w:val="center"/>
              <w:rPr>
                <w:sz w:val="18"/>
                <w:szCs w:val="18"/>
              </w:rPr>
            </w:pPr>
            <w:r w:rsidRPr="00FC041B">
              <w:rPr>
                <w:sz w:val="18"/>
                <w:szCs w:val="18"/>
              </w:rPr>
              <w:sym w:font="Wingdings" w:char="F0FC"/>
            </w:r>
          </w:p>
        </w:tc>
        <w:tc>
          <w:tcPr>
            <w:tcW w:w="473" w:type="pct"/>
            <w:tcBorders>
              <w:top w:val="nil"/>
              <w:left w:val="nil"/>
              <w:bottom w:val="nil"/>
              <w:right w:val="nil"/>
            </w:tcBorders>
            <w:tcMar>
              <w:left w:w="14" w:type="dxa"/>
              <w:right w:w="14" w:type="dxa"/>
            </w:tcMar>
          </w:tcPr>
          <w:p w14:paraId="738A21BC" w14:textId="77777777" w:rsidR="003359A5" w:rsidRPr="00FC041B" w:rsidRDefault="003359A5" w:rsidP="00250BBE">
            <w:pPr>
              <w:jc w:val="center"/>
              <w:rPr>
                <w:sz w:val="18"/>
                <w:szCs w:val="18"/>
              </w:rPr>
            </w:pPr>
          </w:p>
        </w:tc>
        <w:tc>
          <w:tcPr>
            <w:tcW w:w="386" w:type="pct"/>
            <w:tcBorders>
              <w:top w:val="nil"/>
              <w:left w:val="nil"/>
              <w:bottom w:val="nil"/>
              <w:right w:val="nil"/>
            </w:tcBorders>
            <w:tcMar>
              <w:left w:w="14" w:type="dxa"/>
              <w:right w:w="14" w:type="dxa"/>
            </w:tcMar>
          </w:tcPr>
          <w:p w14:paraId="153D2887" w14:textId="77777777" w:rsidR="003359A5" w:rsidRPr="00FC041B" w:rsidRDefault="003359A5" w:rsidP="00250BBE">
            <w:pPr>
              <w:jc w:val="center"/>
              <w:rPr>
                <w:sz w:val="18"/>
                <w:szCs w:val="18"/>
              </w:rPr>
            </w:pPr>
            <w:r w:rsidRPr="00FC041B">
              <w:rPr>
                <w:sz w:val="18"/>
                <w:szCs w:val="18"/>
              </w:rPr>
              <w:sym w:font="Wingdings" w:char="F0FC"/>
            </w:r>
          </w:p>
        </w:tc>
        <w:tc>
          <w:tcPr>
            <w:tcW w:w="507" w:type="pct"/>
            <w:tcBorders>
              <w:top w:val="nil"/>
              <w:left w:val="nil"/>
              <w:bottom w:val="nil"/>
              <w:right w:val="nil"/>
            </w:tcBorders>
            <w:tcMar>
              <w:left w:w="14" w:type="dxa"/>
              <w:right w:w="14" w:type="dxa"/>
            </w:tcMar>
          </w:tcPr>
          <w:p w14:paraId="66488700" w14:textId="77777777" w:rsidR="003359A5" w:rsidRPr="00FC041B" w:rsidRDefault="003359A5" w:rsidP="00250BBE">
            <w:pPr>
              <w:jc w:val="center"/>
              <w:rPr>
                <w:sz w:val="18"/>
                <w:szCs w:val="18"/>
              </w:rPr>
            </w:pPr>
            <w:r w:rsidRPr="00FC041B">
              <w:rPr>
                <w:sz w:val="18"/>
                <w:szCs w:val="18"/>
              </w:rPr>
              <w:sym w:font="Wingdings" w:char="F0FC"/>
            </w:r>
          </w:p>
        </w:tc>
        <w:tc>
          <w:tcPr>
            <w:tcW w:w="354" w:type="pct"/>
            <w:tcBorders>
              <w:top w:val="nil"/>
              <w:left w:val="nil"/>
              <w:bottom w:val="nil"/>
            </w:tcBorders>
            <w:tcMar>
              <w:left w:w="14" w:type="dxa"/>
              <w:right w:w="14" w:type="dxa"/>
            </w:tcMar>
          </w:tcPr>
          <w:p w14:paraId="0770018A" w14:textId="77777777" w:rsidR="003359A5" w:rsidRPr="00FC041B" w:rsidRDefault="003359A5" w:rsidP="00250BBE">
            <w:pPr>
              <w:jc w:val="center"/>
              <w:rPr>
                <w:sz w:val="18"/>
                <w:szCs w:val="18"/>
              </w:rPr>
            </w:pPr>
            <w:r w:rsidRPr="00FC041B">
              <w:rPr>
                <w:sz w:val="18"/>
                <w:szCs w:val="18"/>
              </w:rPr>
              <w:sym w:font="Wingdings" w:char="F0FC"/>
            </w:r>
          </w:p>
        </w:tc>
      </w:tr>
      <w:tr w:rsidR="005E03F6" w:rsidRPr="00FC041B" w14:paraId="268283A4" w14:textId="77777777" w:rsidTr="005E03F6">
        <w:trPr>
          <w:trHeight w:val="20"/>
          <w:jc w:val="center"/>
        </w:trPr>
        <w:tc>
          <w:tcPr>
            <w:tcW w:w="1002" w:type="pct"/>
            <w:tcBorders>
              <w:top w:val="nil"/>
              <w:bottom w:val="nil"/>
              <w:right w:val="nil"/>
            </w:tcBorders>
            <w:tcMar>
              <w:left w:w="43" w:type="dxa"/>
              <w:right w:w="0" w:type="dxa"/>
            </w:tcMar>
          </w:tcPr>
          <w:p w14:paraId="336360CF" w14:textId="77777777" w:rsidR="00E36194" w:rsidRPr="00FC041B" w:rsidRDefault="00E36194" w:rsidP="00250BBE">
            <w:pPr>
              <w:rPr>
                <w:sz w:val="18"/>
                <w:szCs w:val="18"/>
              </w:rPr>
            </w:pPr>
            <w:r w:rsidRPr="00FC041B">
              <w:rPr>
                <w:sz w:val="18"/>
                <w:szCs w:val="18"/>
              </w:rPr>
              <w:t>Observations</w:t>
            </w:r>
          </w:p>
        </w:tc>
        <w:tc>
          <w:tcPr>
            <w:tcW w:w="387" w:type="pct"/>
            <w:tcBorders>
              <w:top w:val="nil"/>
              <w:left w:val="nil"/>
              <w:bottom w:val="nil"/>
              <w:right w:val="nil"/>
            </w:tcBorders>
            <w:tcMar>
              <w:left w:w="14" w:type="dxa"/>
              <w:right w:w="14" w:type="dxa"/>
            </w:tcMar>
          </w:tcPr>
          <w:p w14:paraId="0685A976" w14:textId="660A4DB3" w:rsidR="00E36194" w:rsidRPr="00FC041B" w:rsidRDefault="00E36194" w:rsidP="00250BBE">
            <w:pPr>
              <w:jc w:val="center"/>
              <w:rPr>
                <w:sz w:val="18"/>
                <w:szCs w:val="18"/>
              </w:rPr>
            </w:pPr>
            <w:r w:rsidRPr="00FC041B">
              <w:rPr>
                <w:sz w:val="18"/>
                <w:szCs w:val="18"/>
              </w:rPr>
              <w:t>13381</w:t>
            </w:r>
          </w:p>
        </w:tc>
        <w:tc>
          <w:tcPr>
            <w:tcW w:w="473" w:type="pct"/>
            <w:tcBorders>
              <w:top w:val="nil"/>
              <w:left w:val="nil"/>
              <w:bottom w:val="nil"/>
              <w:right w:val="nil"/>
            </w:tcBorders>
            <w:tcMar>
              <w:left w:w="14" w:type="dxa"/>
              <w:right w:w="14" w:type="dxa"/>
            </w:tcMar>
          </w:tcPr>
          <w:p w14:paraId="50C2D98D" w14:textId="0A22CF66" w:rsidR="00E36194" w:rsidRPr="00FC041B" w:rsidRDefault="00E36194" w:rsidP="00250BBE">
            <w:pPr>
              <w:jc w:val="center"/>
              <w:rPr>
                <w:sz w:val="18"/>
                <w:szCs w:val="18"/>
              </w:rPr>
            </w:pPr>
            <w:r w:rsidRPr="00FC041B">
              <w:rPr>
                <w:sz w:val="18"/>
                <w:szCs w:val="18"/>
              </w:rPr>
              <w:t>12414</w:t>
            </w:r>
          </w:p>
        </w:tc>
        <w:tc>
          <w:tcPr>
            <w:tcW w:w="473" w:type="pct"/>
            <w:tcBorders>
              <w:top w:val="nil"/>
              <w:left w:val="nil"/>
              <w:bottom w:val="nil"/>
              <w:right w:val="nil"/>
            </w:tcBorders>
            <w:tcMar>
              <w:left w:w="14" w:type="dxa"/>
              <w:right w:w="14" w:type="dxa"/>
            </w:tcMar>
          </w:tcPr>
          <w:p w14:paraId="5E20CD36" w14:textId="3584DE73" w:rsidR="00E36194" w:rsidRPr="00FC041B" w:rsidRDefault="00E36194" w:rsidP="00250BBE">
            <w:pPr>
              <w:jc w:val="center"/>
              <w:rPr>
                <w:sz w:val="18"/>
                <w:szCs w:val="18"/>
              </w:rPr>
            </w:pPr>
            <w:r w:rsidRPr="00FC041B">
              <w:rPr>
                <w:sz w:val="18"/>
                <w:szCs w:val="18"/>
              </w:rPr>
              <w:t>8121</w:t>
            </w:r>
          </w:p>
        </w:tc>
        <w:tc>
          <w:tcPr>
            <w:tcW w:w="473" w:type="pct"/>
            <w:tcBorders>
              <w:top w:val="nil"/>
              <w:left w:val="nil"/>
              <w:bottom w:val="nil"/>
              <w:right w:val="nil"/>
            </w:tcBorders>
            <w:tcMar>
              <w:left w:w="14" w:type="dxa"/>
              <w:right w:w="14" w:type="dxa"/>
            </w:tcMar>
          </w:tcPr>
          <w:p w14:paraId="2B6D8C66" w14:textId="2968C518" w:rsidR="00E36194" w:rsidRPr="00FC041B" w:rsidRDefault="00E36194" w:rsidP="00250BBE">
            <w:pPr>
              <w:jc w:val="center"/>
              <w:rPr>
                <w:sz w:val="18"/>
                <w:szCs w:val="18"/>
              </w:rPr>
            </w:pPr>
            <w:r w:rsidRPr="00FC041B">
              <w:rPr>
                <w:sz w:val="18"/>
                <w:szCs w:val="18"/>
              </w:rPr>
              <w:t>9778</w:t>
            </w:r>
          </w:p>
        </w:tc>
        <w:tc>
          <w:tcPr>
            <w:tcW w:w="473" w:type="pct"/>
            <w:tcBorders>
              <w:top w:val="nil"/>
              <w:left w:val="nil"/>
              <w:bottom w:val="nil"/>
              <w:right w:val="nil"/>
            </w:tcBorders>
            <w:tcMar>
              <w:left w:w="14" w:type="dxa"/>
              <w:right w:w="14" w:type="dxa"/>
            </w:tcMar>
          </w:tcPr>
          <w:p w14:paraId="24B00198" w14:textId="339C9198" w:rsidR="00E36194" w:rsidRPr="00FC041B" w:rsidRDefault="00E36194" w:rsidP="00250BBE">
            <w:pPr>
              <w:jc w:val="center"/>
              <w:rPr>
                <w:sz w:val="18"/>
                <w:szCs w:val="18"/>
              </w:rPr>
            </w:pPr>
            <w:r w:rsidRPr="00FC041B">
              <w:rPr>
                <w:sz w:val="18"/>
                <w:szCs w:val="18"/>
              </w:rPr>
              <w:t>8540</w:t>
            </w:r>
          </w:p>
        </w:tc>
        <w:tc>
          <w:tcPr>
            <w:tcW w:w="473" w:type="pct"/>
            <w:tcBorders>
              <w:top w:val="nil"/>
              <w:left w:val="nil"/>
              <w:bottom w:val="nil"/>
              <w:right w:val="nil"/>
            </w:tcBorders>
            <w:tcMar>
              <w:left w:w="14" w:type="dxa"/>
              <w:right w:w="14" w:type="dxa"/>
            </w:tcMar>
          </w:tcPr>
          <w:p w14:paraId="0F39E436" w14:textId="436422D0" w:rsidR="00E36194" w:rsidRPr="00FC041B" w:rsidRDefault="00E36194" w:rsidP="00250BBE">
            <w:pPr>
              <w:jc w:val="center"/>
              <w:rPr>
                <w:sz w:val="18"/>
                <w:szCs w:val="18"/>
              </w:rPr>
            </w:pPr>
            <w:r w:rsidRPr="00FC041B">
              <w:rPr>
                <w:sz w:val="18"/>
                <w:szCs w:val="18"/>
              </w:rPr>
              <w:t>81</w:t>
            </w:r>
          </w:p>
        </w:tc>
        <w:tc>
          <w:tcPr>
            <w:tcW w:w="386" w:type="pct"/>
            <w:tcBorders>
              <w:top w:val="nil"/>
              <w:left w:val="nil"/>
              <w:bottom w:val="nil"/>
              <w:right w:val="nil"/>
            </w:tcBorders>
            <w:tcMar>
              <w:left w:w="14" w:type="dxa"/>
              <w:right w:w="14" w:type="dxa"/>
            </w:tcMar>
          </w:tcPr>
          <w:p w14:paraId="3AF4A3BD" w14:textId="0CB928EF" w:rsidR="00E36194" w:rsidRPr="00FC041B" w:rsidRDefault="00E36194" w:rsidP="00250BBE">
            <w:pPr>
              <w:jc w:val="center"/>
              <w:rPr>
                <w:sz w:val="18"/>
                <w:szCs w:val="18"/>
              </w:rPr>
            </w:pPr>
            <w:r w:rsidRPr="00FC041B">
              <w:rPr>
                <w:sz w:val="18"/>
                <w:szCs w:val="18"/>
              </w:rPr>
              <w:t>18165</w:t>
            </w:r>
          </w:p>
        </w:tc>
        <w:tc>
          <w:tcPr>
            <w:tcW w:w="507" w:type="pct"/>
            <w:tcBorders>
              <w:top w:val="nil"/>
              <w:left w:val="nil"/>
              <w:bottom w:val="nil"/>
              <w:right w:val="nil"/>
            </w:tcBorders>
            <w:tcMar>
              <w:left w:w="14" w:type="dxa"/>
              <w:right w:w="14" w:type="dxa"/>
            </w:tcMar>
          </w:tcPr>
          <w:p w14:paraId="563A655F" w14:textId="3A0D170E" w:rsidR="00E36194" w:rsidRPr="00FC041B" w:rsidRDefault="00E36194" w:rsidP="00250BBE">
            <w:pPr>
              <w:jc w:val="center"/>
              <w:rPr>
                <w:sz w:val="18"/>
                <w:szCs w:val="18"/>
              </w:rPr>
            </w:pPr>
            <w:r w:rsidRPr="00FC041B">
              <w:rPr>
                <w:sz w:val="18"/>
                <w:szCs w:val="18"/>
              </w:rPr>
              <w:t>8252</w:t>
            </w:r>
          </w:p>
        </w:tc>
        <w:tc>
          <w:tcPr>
            <w:tcW w:w="354" w:type="pct"/>
            <w:tcBorders>
              <w:top w:val="nil"/>
              <w:left w:val="nil"/>
              <w:bottom w:val="nil"/>
            </w:tcBorders>
            <w:tcMar>
              <w:left w:w="14" w:type="dxa"/>
              <w:right w:w="14" w:type="dxa"/>
            </w:tcMar>
          </w:tcPr>
          <w:p w14:paraId="194FD3F1" w14:textId="233A4AC8" w:rsidR="00E36194" w:rsidRPr="00FC041B" w:rsidRDefault="00E36194" w:rsidP="00250BBE">
            <w:pPr>
              <w:jc w:val="center"/>
              <w:rPr>
                <w:sz w:val="18"/>
                <w:szCs w:val="18"/>
              </w:rPr>
            </w:pPr>
            <w:r w:rsidRPr="00FC041B">
              <w:rPr>
                <w:sz w:val="18"/>
                <w:szCs w:val="18"/>
              </w:rPr>
              <w:t>12016</w:t>
            </w:r>
          </w:p>
        </w:tc>
      </w:tr>
      <w:tr w:rsidR="005E03F6" w:rsidRPr="00FC041B" w14:paraId="10C33D8B" w14:textId="77777777" w:rsidTr="005E03F6">
        <w:trPr>
          <w:trHeight w:val="20"/>
          <w:jc w:val="center"/>
        </w:trPr>
        <w:tc>
          <w:tcPr>
            <w:tcW w:w="1002" w:type="pct"/>
            <w:tcBorders>
              <w:top w:val="nil"/>
              <w:bottom w:val="nil"/>
              <w:right w:val="nil"/>
            </w:tcBorders>
            <w:tcMar>
              <w:left w:w="43" w:type="dxa"/>
              <w:right w:w="0" w:type="dxa"/>
            </w:tcMar>
          </w:tcPr>
          <w:p w14:paraId="7801022B" w14:textId="77777777" w:rsidR="00E36194" w:rsidRPr="00FC041B" w:rsidRDefault="00E36194" w:rsidP="00250BBE">
            <w:pPr>
              <w:rPr>
                <w:sz w:val="18"/>
                <w:szCs w:val="18"/>
              </w:rPr>
            </w:pPr>
            <w:r w:rsidRPr="00FC041B">
              <w:rPr>
                <w:sz w:val="18"/>
                <w:szCs w:val="18"/>
              </w:rPr>
              <w:t>Countries</w:t>
            </w:r>
          </w:p>
        </w:tc>
        <w:tc>
          <w:tcPr>
            <w:tcW w:w="387" w:type="pct"/>
            <w:tcBorders>
              <w:top w:val="nil"/>
              <w:left w:val="nil"/>
              <w:bottom w:val="nil"/>
              <w:right w:val="nil"/>
            </w:tcBorders>
            <w:tcMar>
              <w:left w:w="14" w:type="dxa"/>
              <w:right w:w="14" w:type="dxa"/>
            </w:tcMar>
          </w:tcPr>
          <w:p w14:paraId="59BD126C" w14:textId="6091C547" w:rsidR="00E36194" w:rsidRPr="00FC041B" w:rsidRDefault="00E36194" w:rsidP="00250BBE">
            <w:pPr>
              <w:jc w:val="center"/>
              <w:rPr>
                <w:sz w:val="18"/>
                <w:szCs w:val="18"/>
              </w:rPr>
            </w:pPr>
            <w:r w:rsidRPr="00FC041B">
              <w:rPr>
                <w:sz w:val="18"/>
                <w:szCs w:val="18"/>
              </w:rPr>
              <w:t>167</w:t>
            </w:r>
          </w:p>
        </w:tc>
        <w:tc>
          <w:tcPr>
            <w:tcW w:w="473" w:type="pct"/>
            <w:tcBorders>
              <w:top w:val="nil"/>
              <w:left w:val="nil"/>
              <w:bottom w:val="nil"/>
              <w:right w:val="nil"/>
            </w:tcBorders>
            <w:tcMar>
              <w:left w:w="14" w:type="dxa"/>
              <w:right w:w="14" w:type="dxa"/>
            </w:tcMar>
          </w:tcPr>
          <w:p w14:paraId="45789B2A" w14:textId="5E422A71" w:rsidR="00E36194" w:rsidRPr="00FC041B" w:rsidRDefault="00E36194" w:rsidP="00250BBE">
            <w:pPr>
              <w:jc w:val="center"/>
              <w:rPr>
                <w:sz w:val="18"/>
                <w:szCs w:val="18"/>
              </w:rPr>
            </w:pPr>
            <w:r w:rsidRPr="00FC041B">
              <w:rPr>
                <w:sz w:val="18"/>
                <w:szCs w:val="18"/>
              </w:rPr>
              <w:t>155</w:t>
            </w:r>
          </w:p>
        </w:tc>
        <w:tc>
          <w:tcPr>
            <w:tcW w:w="473" w:type="pct"/>
            <w:tcBorders>
              <w:top w:val="nil"/>
              <w:left w:val="nil"/>
              <w:bottom w:val="nil"/>
              <w:right w:val="nil"/>
            </w:tcBorders>
            <w:tcMar>
              <w:left w:w="14" w:type="dxa"/>
              <w:right w:w="14" w:type="dxa"/>
            </w:tcMar>
          </w:tcPr>
          <w:p w14:paraId="3EE5839B" w14:textId="11BF7D57" w:rsidR="00E36194" w:rsidRPr="00FC041B" w:rsidRDefault="00E36194" w:rsidP="00250BBE">
            <w:pPr>
              <w:jc w:val="center"/>
              <w:rPr>
                <w:sz w:val="18"/>
                <w:szCs w:val="18"/>
              </w:rPr>
            </w:pPr>
            <w:r w:rsidRPr="00FC041B">
              <w:rPr>
                <w:sz w:val="18"/>
                <w:szCs w:val="18"/>
              </w:rPr>
              <w:t>104</w:t>
            </w:r>
          </w:p>
        </w:tc>
        <w:tc>
          <w:tcPr>
            <w:tcW w:w="473" w:type="pct"/>
            <w:tcBorders>
              <w:top w:val="nil"/>
              <w:left w:val="nil"/>
              <w:bottom w:val="nil"/>
              <w:right w:val="nil"/>
            </w:tcBorders>
            <w:tcMar>
              <w:left w:w="14" w:type="dxa"/>
              <w:right w:w="14" w:type="dxa"/>
            </w:tcMar>
          </w:tcPr>
          <w:p w14:paraId="05F6B9FD" w14:textId="573963E1" w:rsidR="00E36194" w:rsidRPr="00FC041B" w:rsidRDefault="00E36194" w:rsidP="00250BBE">
            <w:pPr>
              <w:jc w:val="center"/>
              <w:rPr>
                <w:sz w:val="18"/>
                <w:szCs w:val="18"/>
              </w:rPr>
            </w:pPr>
            <w:r w:rsidRPr="00FC041B">
              <w:rPr>
                <w:sz w:val="18"/>
                <w:szCs w:val="18"/>
              </w:rPr>
              <w:t>154</w:t>
            </w:r>
          </w:p>
        </w:tc>
        <w:tc>
          <w:tcPr>
            <w:tcW w:w="473" w:type="pct"/>
            <w:tcBorders>
              <w:top w:val="nil"/>
              <w:left w:val="nil"/>
              <w:bottom w:val="nil"/>
              <w:right w:val="nil"/>
            </w:tcBorders>
            <w:tcMar>
              <w:left w:w="14" w:type="dxa"/>
              <w:right w:w="14" w:type="dxa"/>
            </w:tcMar>
          </w:tcPr>
          <w:p w14:paraId="6549C8DE" w14:textId="1A9FB41D" w:rsidR="00E36194" w:rsidRPr="00FC041B" w:rsidRDefault="00E36194" w:rsidP="00250BBE">
            <w:pPr>
              <w:jc w:val="center"/>
              <w:rPr>
                <w:sz w:val="18"/>
                <w:szCs w:val="18"/>
              </w:rPr>
            </w:pPr>
            <w:r w:rsidRPr="00FC041B">
              <w:rPr>
                <w:sz w:val="18"/>
                <w:szCs w:val="18"/>
              </w:rPr>
              <w:t>81</w:t>
            </w:r>
          </w:p>
        </w:tc>
        <w:tc>
          <w:tcPr>
            <w:tcW w:w="473" w:type="pct"/>
            <w:tcBorders>
              <w:top w:val="nil"/>
              <w:left w:val="nil"/>
              <w:bottom w:val="nil"/>
              <w:right w:val="nil"/>
            </w:tcBorders>
            <w:tcMar>
              <w:left w:w="14" w:type="dxa"/>
              <w:right w:w="14" w:type="dxa"/>
            </w:tcMar>
          </w:tcPr>
          <w:p w14:paraId="5AABE20F" w14:textId="1645D29F" w:rsidR="00E36194" w:rsidRPr="00FC041B" w:rsidRDefault="00E36194" w:rsidP="00250BBE">
            <w:pPr>
              <w:jc w:val="center"/>
              <w:rPr>
                <w:sz w:val="18"/>
                <w:szCs w:val="18"/>
              </w:rPr>
            </w:pPr>
            <w:r w:rsidRPr="00FC041B">
              <w:rPr>
                <w:sz w:val="18"/>
                <w:szCs w:val="18"/>
              </w:rPr>
              <w:t>81</w:t>
            </w:r>
          </w:p>
        </w:tc>
        <w:tc>
          <w:tcPr>
            <w:tcW w:w="386" w:type="pct"/>
            <w:tcBorders>
              <w:top w:val="nil"/>
              <w:left w:val="nil"/>
              <w:bottom w:val="nil"/>
              <w:right w:val="nil"/>
            </w:tcBorders>
            <w:tcMar>
              <w:left w:w="14" w:type="dxa"/>
              <w:right w:w="14" w:type="dxa"/>
            </w:tcMar>
          </w:tcPr>
          <w:p w14:paraId="0F0C4B7E" w14:textId="1DE438EF" w:rsidR="00E36194" w:rsidRPr="00FC041B" w:rsidRDefault="00E36194" w:rsidP="00250BBE">
            <w:pPr>
              <w:jc w:val="center"/>
              <w:rPr>
                <w:sz w:val="18"/>
                <w:szCs w:val="18"/>
              </w:rPr>
            </w:pPr>
            <w:r w:rsidRPr="00FC041B">
              <w:rPr>
                <w:sz w:val="18"/>
                <w:szCs w:val="18"/>
              </w:rPr>
              <w:t>201</w:t>
            </w:r>
          </w:p>
        </w:tc>
        <w:tc>
          <w:tcPr>
            <w:tcW w:w="507" w:type="pct"/>
            <w:tcBorders>
              <w:top w:val="nil"/>
              <w:left w:val="nil"/>
              <w:bottom w:val="nil"/>
              <w:right w:val="nil"/>
            </w:tcBorders>
            <w:tcMar>
              <w:left w:w="14" w:type="dxa"/>
              <w:right w:w="14" w:type="dxa"/>
            </w:tcMar>
          </w:tcPr>
          <w:p w14:paraId="65B8E5C8" w14:textId="6DE67B7C" w:rsidR="00E36194" w:rsidRPr="00FC041B" w:rsidRDefault="00E36194" w:rsidP="00250BBE">
            <w:pPr>
              <w:jc w:val="center"/>
              <w:rPr>
                <w:sz w:val="18"/>
                <w:szCs w:val="18"/>
              </w:rPr>
            </w:pPr>
            <w:r w:rsidRPr="00FC041B">
              <w:rPr>
                <w:sz w:val="18"/>
                <w:szCs w:val="18"/>
              </w:rPr>
              <w:t>152</w:t>
            </w:r>
          </w:p>
        </w:tc>
        <w:tc>
          <w:tcPr>
            <w:tcW w:w="354" w:type="pct"/>
            <w:tcBorders>
              <w:top w:val="nil"/>
              <w:left w:val="nil"/>
              <w:bottom w:val="nil"/>
            </w:tcBorders>
            <w:tcMar>
              <w:left w:w="14" w:type="dxa"/>
              <w:right w:w="14" w:type="dxa"/>
            </w:tcMar>
          </w:tcPr>
          <w:p w14:paraId="01540EAA" w14:textId="5CD2243D" w:rsidR="00E36194" w:rsidRPr="00FC041B" w:rsidRDefault="00E36194" w:rsidP="00250BBE">
            <w:pPr>
              <w:jc w:val="center"/>
              <w:rPr>
                <w:sz w:val="18"/>
                <w:szCs w:val="18"/>
              </w:rPr>
            </w:pPr>
            <w:r w:rsidRPr="00FC041B">
              <w:rPr>
                <w:sz w:val="18"/>
                <w:szCs w:val="18"/>
              </w:rPr>
              <w:t>152</w:t>
            </w:r>
          </w:p>
        </w:tc>
      </w:tr>
      <w:tr w:rsidR="005E03F6" w:rsidRPr="00FC041B" w14:paraId="36C51E1B" w14:textId="77777777" w:rsidTr="005E03F6">
        <w:trPr>
          <w:trHeight w:val="20"/>
          <w:jc w:val="center"/>
        </w:trPr>
        <w:tc>
          <w:tcPr>
            <w:tcW w:w="1002" w:type="pct"/>
            <w:tcBorders>
              <w:top w:val="nil"/>
              <w:bottom w:val="nil"/>
              <w:right w:val="nil"/>
            </w:tcBorders>
            <w:tcMar>
              <w:left w:w="43" w:type="dxa"/>
              <w:right w:w="0" w:type="dxa"/>
            </w:tcMar>
          </w:tcPr>
          <w:p w14:paraId="2D1CB04D" w14:textId="77777777" w:rsidR="00E36194" w:rsidRPr="00FC041B" w:rsidRDefault="00E36194" w:rsidP="00250BBE">
            <w:pPr>
              <w:rPr>
                <w:sz w:val="18"/>
                <w:szCs w:val="18"/>
              </w:rPr>
            </w:pPr>
            <w:r w:rsidRPr="00FC041B">
              <w:rPr>
                <w:sz w:val="18"/>
                <w:szCs w:val="18"/>
              </w:rPr>
              <w:t>Years</w:t>
            </w:r>
          </w:p>
        </w:tc>
        <w:tc>
          <w:tcPr>
            <w:tcW w:w="387" w:type="pct"/>
            <w:tcBorders>
              <w:top w:val="nil"/>
              <w:left w:val="nil"/>
              <w:bottom w:val="nil"/>
              <w:right w:val="nil"/>
            </w:tcBorders>
            <w:tcMar>
              <w:left w:w="14" w:type="dxa"/>
              <w:right w:w="14" w:type="dxa"/>
            </w:tcMar>
          </w:tcPr>
          <w:p w14:paraId="40A43ECB" w14:textId="18616F63" w:rsidR="00E36194" w:rsidRPr="00FC041B" w:rsidRDefault="00E36194" w:rsidP="00250BBE">
            <w:pPr>
              <w:jc w:val="center"/>
              <w:rPr>
                <w:sz w:val="18"/>
                <w:szCs w:val="18"/>
              </w:rPr>
            </w:pPr>
            <w:r w:rsidRPr="00FC041B">
              <w:rPr>
                <w:sz w:val="18"/>
                <w:szCs w:val="18"/>
              </w:rPr>
              <w:t>115</w:t>
            </w:r>
          </w:p>
        </w:tc>
        <w:tc>
          <w:tcPr>
            <w:tcW w:w="473" w:type="pct"/>
            <w:tcBorders>
              <w:top w:val="nil"/>
              <w:left w:val="nil"/>
              <w:bottom w:val="nil"/>
              <w:right w:val="nil"/>
            </w:tcBorders>
            <w:tcMar>
              <w:left w:w="14" w:type="dxa"/>
              <w:right w:w="14" w:type="dxa"/>
            </w:tcMar>
          </w:tcPr>
          <w:p w14:paraId="7809D882" w14:textId="736858DC" w:rsidR="00E36194" w:rsidRPr="00FC041B" w:rsidRDefault="00E36194" w:rsidP="00250BBE">
            <w:pPr>
              <w:jc w:val="center"/>
              <w:rPr>
                <w:sz w:val="18"/>
                <w:szCs w:val="18"/>
              </w:rPr>
            </w:pPr>
            <w:r w:rsidRPr="00FC041B">
              <w:rPr>
                <w:sz w:val="18"/>
                <w:szCs w:val="18"/>
              </w:rPr>
              <w:t>112</w:t>
            </w:r>
          </w:p>
        </w:tc>
        <w:tc>
          <w:tcPr>
            <w:tcW w:w="473" w:type="pct"/>
            <w:tcBorders>
              <w:top w:val="nil"/>
              <w:left w:val="nil"/>
              <w:bottom w:val="nil"/>
              <w:right w:val="nil"/>
            </w:tcBorders>
            <w:tcMar>
              <w:left w:w="14" w:type="dxa"/>
              <w:right w:w="14" w:type="dxa"/>
            </w:tcMar>
          </w:tcPr>
          <w:p w14:paraId="2CC3E4D2" w14:textId="1AFB5311" w:rsidR="00E36194" w:rsidRPr="00FC041B" w:rsidRDefault="00E36194" w:rsidP="00250BBE">
            <w:pPr>
              <w:jc w:val="center"/>
              <w:rPr>
                <w:sz w:val="18"/>
                <w:szCs w:val="18"/>
              </w:rPr>
            </w:pPr>
            <w:r w:rsidRPr="00FC041B">
              <w:rPr>
                <w:sz w:val="18"/>
                <w:szCs w:val="18"/>
              </w:rPr>
              <w:t>111</w:t>
            </w:r>
          </w:p>
        </w:tc>
        <w:tc>
          <w:tcPr>
            <w:tcW w:w="473" w:type="pct"/>
            <w:tcBorders>
              <w:top w:val="nil"/>
              <w:left w:val="nil"/>
              <w:bottom w:val="nil"/>
              <w:right w:val="nil"/>
            </w:tcBorders>
            <w:tcMar>
              <w:left w:w="14" w:type="dxa"/>
              <w:right w:w="14" w:type="dxa"/>
            </w:tcMar>
          </w:tcPr>
          <w:p w14:paraId="722E0DD9" w14:textId="5B0C8D31" w:rsidR="00E36194" w:rsidRPr="00FC041B" w:rsidRDefault="00E36194" w:rsidP="00250BBE">
            <w:pPr>
              <w:jc w:val="center"/>
              <w:rPr>
                <w:sz w:val="18"/>
                <w:szCs w:val="18"/>
              </w:rPr>
            </w:pPr>
            <w:r w:rsidRPr="00FC041B">
              <w:rPr>
                <w:sz w:val="18"/>
                <w:szCs w:val="18"/>
              </w:rPr>
              <w:t>115</w:t>
            </w:r>
          </w:p>
        </w:tc>
        <w:tc>
          <w:tcPr>
            <w:tcW w:w="473" w:type="pct"/>
            <w:tcBorders>
              <w:top w:val="nil"/>
              <w:left w:val="nil"/>
              <w:bottom w:val="nil"/>
              <w:right w:val="nil"/>
            </w:tcBorders>
            <w:tcMar>
              <w:left w:w="14" w:type="dxa"/>
              <w:right w:w="14" w:type="dxa"/>
            </w:tcMar>
          </w:tcPr>
          <w:p w14:paraId="6BD63B8F" w14:textId="68A01A1D" w:rsidR="00E36194" w:rsidRPr="00FC041B" w:rsidRDefault="00E36194" w:rsidP="00250BBE">
            <w:pPr>
              <w:jc w:val="center"/>
              <w:rPr>
                <w:sz w:val="18"/>
                <w:szCs w:val="18"/>
              </w:rPr>
            </w:pPr>
            <w:r w:rsidRPr="00FC041B">
              <w:rPr>
                <w:sz w:val="18"/>
                <w:szCs w:val="18"/>
              </w:rPr>
              <w:t>110</w:t>
            </w:r>
          </w:p>
        </w:tc>
        <w:tc>
          <w:tcPr>
            <w:tcW w:w="473" w:type="pct"/>
            <w:tcBorders>
              <w:top w:val="nil"/>
              <w:left w:val="nil"/>
              <w:bottom w:val="nil"/>
              <w:right w:val="nil"/>
            </w:tcBorders>
            <w:tcMar>
              <w:left w:w="14" w:type="dxa"/>
              <w:right w:w="14" w:type="dxa"/>
            </w:tcMar>
          </w:tcPr>
          <w:p w14:paraId="14B7D55D" w14:textId="3F89C792" w:rsidR="00E36194" w:rsidRPr="00FC041B" w:rsidRDefault="00E36194" w:rsidP="00250BBE">
            <w:pPr>
              <w:jc w:val="center"/>
              <w:rPr>
                <w:sz w:val="18"/>
                <w:szCs w:val="18"/>
              </w:rPr>
            </w:pPr>
            <w:r w:rsidRPr="00FC041B">
              <w:rPr>
                <w:sz w:val="18"/>
                <w:szCs w:val="18"/>
              </w:rPr>
              <w:t>1</w:t>
            </w:r>
          </w:p>
        </w:tc>
        <w:tc>
          <w:tcPr>
            <w:tcW w:w="386" w:type="pct"/>
            <w:tcBorders>
              <w:top w:val="nil"/>
              <w:left w:val="nil"/>
              <w:bottom w:val="nil"/>
              <w:right w:val="nil"/>
            </w:tcBorders>
            <w:tcMar>
              <w:left w:w="14" w:type="dxa"/>
              <w:right w:w="14" w:type="dxa"/>
            </w:tcMar>
          </w:tcPr>
          <w:p w14:paraId="6B81005D" w14:textId="302D552F" w:rsidR="00E36194" w:rsidRPr="00FC041B" w:rsidRDefault="00E36194" w:rsidP="00250BBE">
            <w:pPr>
              <w:jc w:val="center"/>
              <w:rPr>
                <w:sz w:val="18"/>
                <w:szCs w:val="18"/>
              </w:rPr>
            </w:pPr>
            <w:r w:rsidRPr="00FC041B">
              <w:rPr>
                <w:sz w:val="18"/>
                <w:szCs w:val="18"/>
              </w:rPr>
              <w:t>114</w:t>
            </w:r>
          </w:p>
        </w:tc>
        <w:tc>
          <w:tcPr>
            <w:tcW w:w="507" w:type="pct"/>
            <w:tcBorders>
              <w:top w:val="nil"/>
              <w:left w:val="nil"/>
              <w:bottom w:val="nil"/>
              <w:right w:val="nil"/>
            </w:tcBorders>
            <w:tcMar>
              <w:left w:w="14" w:type="dxa"/>
              <w:right w:w="14" w:type="dxa"/>
            </w:tcMar>
          </w:tcPr>
          <w:p w14:paraId="4EF7D6BC" w14:textId="17254706" w:rsidR="00E36194" w:rsidRPr="00FC041B" w:rsidRDefault="00E36194" w:rsidP="00250BBE">
            <w:pPr>
              <w:jc w:val="center"/>
              <w:rPr>
                <w:sz w:val="18"/>
                <w:szCs w:val="18"/>
              </w:rPr>
            </w:pPr>
            <w:r w:rsidRPr="00FC041B">
              <w:rPr>
                <w:sz w:val="18"/>
                <w:szCs w:val="18"/>
              </w:rPr>
              <w:t>112</w:t>
            </w:r>
          </w:p>
        </w:tc>
        <w:tc>
          <w:tcPr>
            <w:tcW w:w="354" w:type="pct"/>
            <w:tcBorders>
              <w:top w:val="nil"/>
              <w:left w:val="nil"/>
              <w:bottom w:val="nil"/>
            </w:tcBorders>
            <w:tcMar>
              <w:left w:w="14" w:type="dxa"/>
              <w:right w:w="14" w:type="dxa"/>
            </w:tcMar>
          </w:tcPr>
          <w:p w14:paraId="14F5DA51" w14:textId="222288AD" w:rsidR="00E36194" w:rsidRPr="00FC041B" w:rsidRDefault="00E36194" w:rsidP="00250BBE">
            <w:pPr>
              <w:jc w:val="center"/>
              <w:rPr>
                <w:sz w:val="18"/>
                <w:szCs w:val="18"/>
              </w:rPr>
            </w:pPr>
            <w:r w:rsidRPr="00FC041B">
              <w:rPr>
                <w:sz w:val="18"/>
                <w:szCs w:val="18"/>
              </w:rPr>
              <w:t>112</w:t>
            </w:r>
          </w:p>
        </w:tc>
      </w:tr>
      <w:tr w:rsidR="005E03F6" w:rsidRPr="00FC041B" w14:paraId="1539658D" w14:textId="77777777" w:rsidTr="005E03F6">
        <w:trPr>
          <w:trHeight w:val="20"/>
          <w:jc w:val="center"/>
        </w:trPr>
        <w:tc>
          <w:tcPr>
            <w:tcW w:w="1002" w:type="pct"/>
            <w:tcBorders>
              <w:top w:val="nil"/>
              <w:bottom w:val="single" w:sz="18" w:space="0" w:color="auto"/>
              <w:right w:val="nil"/>
            </w:tcBorders>
            <w:tcMar>
              <w:left w:w="43" w:type="dxa"/>
              <w:right w:w="0" w:type="dxa"/>
            </w:tcMar>
          </w:tcPr>
          <w:p w14:paraId="4320D2FE" w14:textId="77777777" w:rsidR="00E36194" w:rsidRPr="00FC041B" w:rsidRDefault="00E36194" w:rsidP="00250BBE">
            <w:pPr>
              <w:rPr>
                <w:sz w:val="18"/>
                <w:szCs w:val="18"/>
              </w:rPr>
            </w:pPr>
            <w:r w:rsidRPr="00FC041B">
              <w:rPr>
                <w:sz w:val="18"/>
                <w:szCs w:val="18"/>
              </w:rPr>
              <w:t>R2 (pseudo)</w:t>
            </w:r>
          </w:p>
        </w:tc>
        <w:tc>
          <w:tcPr>
            <w:tcW w:w="387" w:type="pct"/>
            <w:tcBorders>
              <w:top w:val="nil"/>
              <w:left w:val="nil"/>
              <w:bottom w:val="single" w:sz="18" w:space="0" w:color="auto"/>
              <w:right w:val="nil"/>
            </w:tcBorders>
            <w:tcMar>
              <w:left w:w="14" w:type="dxa"/>
              <w:right w:w="14" w:type="dxa"/>
            </w:tcMar>
          </w:tcPr>
          <w:p w14:paraId="5D4B244D" w14:textId="77D644C7" w:rsidR="00E36194" w:rsidRPr="00FC041B" w:rsidRDefault="00E36194" w:rsidP="00250BBE">
            <w:pPr>
              <w:jc w:val="center"/>
              <w:rPr>
                <w:sz w:val="18"/>
                <w:szCs w:val="18"/>
              </w:rPr>
            </w:pPr>
            <w:r w:rsidRPr="00FC041B">
              <w:rPr>
                <w:sz w:val="18"/>
                <w:szCs w:val="18"/>
              </w:rPr>
              <w:t>0.134</w:t>
            </w:r>
          </w:p>
        </w:tc>
        <w:tc>
          <w:tcPr>
            <w:tcW w:w="473" w:type="pct"/>
            <w:tcBorders>
              <w:top w:val="nil"/>
              <w:left w:val="nil"/>
              <w:bottom w:val="single" w:sz="18" w:space="0" w:color="auto"/>
              <w:right w:val="nil"/>
            </w:tcBorders>
            <w:tcMar>
              <w:left w:w="14" w:type="dxa"/>
              <w:right w:w="14" w:type="dxa"/>
            </w:tcMar>
          </w:tcPr>
          <w:p w14:paraId="26BC897F" w14:textId="57217521" w:rsidR="00E36194" w:rsidRPr="00FC041B" w:rsidRDefault="00E36194" w:rsidP="00250BBE">
            <w:pPr>
              <w:jc w:val="center"/>
              <w:rPr>
                <w:sz w:val="18"/>
                <w:szCs w:val="18"/>
              </w:rPr>
            </w:pPr>
            <w:r w:rsidRPr="00FC041B">
              <w:rPr>
                <w:sz w:val="18"/>
                <w:szCs w:val="18"/>
              </w:rPr>
              <w:t>0.284</w:t>
            </w:r>
          </w:p>
        </w:tc>
        <w:tc>
          <w:tcPr>
            <w:tcW w:w="473" w:type="pct"/>
            <w:tcBorders>
              <w:top w:val="nil"/>
              <w:left w:val="nil"/>
              <w:bottom w:val="single" w:sz="18" w:space="0" w:color="auto"/>
              <w:right w:val="nil"/>
            </w:tcBorders>
            <w:tcMar>
              <w:left w:w="14" w:type="dxa"/>
              <w:right w:w="14" w:type="dxa"/>
            </w:tcMar>
          </w:tcPr>
          <w:p w14:paraId="29F399B7" w14:textId="7CBBAF10" w:rsidR="00E36194" w:rsidRPr="00FC041B" w:rsidRDefault="00E36194" w:rsidP="00250BBE">
            <w:pPr>
              <w:jc w:val="center"/>
              <w:rPr>
                <w:sz w:val="18"/>
                <w:szCs w:val="18"/>
              </w:rPr>
            </w:pPr>
            <w:r w:rsidRPr="00FC041B">
              <w:rPr>
                <w:sz w:val="18"/>
                <w:szCs w:val="18"/>
              </w:rPr>
              <w:t>0.429</w:t>
            </w:r>
          </w:p>
        </w:tc>
        <w:tc>
          <w:tcPr>
            <w:tcW w:w="473" w:type="pct"/>
            <w:tcBorders>
              <w:top w:val="nil"/>
              <w:left w:val="nil"/>
              <w:bottom w:val="single" w:sz="18" w:space="0" w:color="auto"/>
              <w:right w:val="nil"/>
            </w:tcBorders>
            <w:tcMar>
              <w:left w:w="14" w:type="dxa"/>
              <w:right w:w="14" w:type="dxa"/>
            </w:tcMar>
          </w:tcPr>
          <w:p w14:paraId="015CCD63" w14:textId="493C217E" w:rsidR="00E36194" w:rsidRPr="00FC041B" w:rsidRDefault="00E36194" w:rsidP="00250BBE">
            <w:pPr>
              <w:jc w:val="center"/>
              <w:rPr>
                <w:sz w:val="18"/>
                <w:szCs w:val="18"/>
              </w:rPr>
            </w:pPr>
            <w:r w:rsidRPr="00FC041B">
              <w:rPr>
                <w:sz w:val="18"/>
                <w:szCs w:val="18"/>
              </w:rPr>
              <w:t>0.336</w:t>
            </w:r>
          </w:p>
        </w:tc>
        <w:tc>
          <w:tcPr>
            <w:tcW w:w="473" w:type="pct"/>
            <w:tcBorders>
              <w:top w:val="nil"/>
              <w:left w:val="nil"/>
              <w:bottom w:val="single" w:sz="18" w:space="0" w:color="auto"/>
              <w:right w:val="nil"/>
            </w:tcBorders>
            <w:tcMar>
              <w:left w:w="14" w:type="dxa"/>
              <w:right w:w="14" w:type="dxa"/>
            </w:tcMar>
          </w:tcPr>
          <w:p w14:paraId="60400284" w14:textId="3067808B" w:rsidR="00E36194" w:rsidRPr="00FC041B" w:rsidRDefault="00E36194" w:rsidP="00250BBE">
            <w:pPr>
              <w:jc w:val="center"/>
              <w:rPr>
                <w:sz w:val="18"/>
                <w:szCs w:val="18"/>
              </w:rPr>
            </w:pPr>
            <w:r w:rsidRPr="00FC041B">
              <w:rPr>
                <w:sz w:val="18"/>
                <w:szCs w:val="18"/>
              </w:rPr>
              <w:t>0.387</w:t>
            </w:r>
          </w:p>
        </w:tc>
        <w:tc>
          <w:tcPr>
            <w:tcW w:w="473" w:type="pct"/>
            <w:tcBorders>
              <w:top w:val="nil"/>
              <w:left w:val="nil"/>
              <w:bottom w:val="single" w:sz="18" w:space="0" w:color="auto"/>
              <w:right w:val="nil"/>
            </w:tcBorders>
            <w:tcMar>
              <w:left w:w="14" w:type="dxa"/>
              <w:right w:w="14" w:type="dxa"/>
            </w:tcMar>
          </w:tcPr>
          <w:p w14:paraId="12AD5A99" w14:textId="5E66A803" w:rsidR="00E36194" w:rsidRPr="00FC041B" w:rsidRDefault="00E36194" w:rsidP="00250BBE">
            <w:pPr>
              <w:jc w:val="center"/>
              <w:rPr>
                <w:sz w:val="18"/>
                <w:szCs w:val="18"/>
              </w:rPr>
            </w:pPr>
            <w:r w:rsidRPr="00FC041B">
              <w:rPr>
                <w:sz w:val="18"/>
                <w:szCs w:val="18"/>
              </w:rPr>
              <w:t>0.775</w:t>
            </w:r>
          </w:p>
        </w:tc>
        <w:tc>
          <w:tcPr>
            <w:tcW w:w="386" w:type="pct"/>
            <w:tcBorders>
              <w:top w:val="nil"/>
              <w:left w:val="nil"/>
              <w:bottom w:val="single" w:sz="18" w:space="0" w:color="auto"/>
              <w:right w:val="nil"/>
            </w:tcBorders>
            <w:tcMar>
              <w:left w:w="14" w:type="dxa"/>
              <w:right w:w="14" w:type="dxa"/>
            </w:tcMar>
          </w:tcPr>
          <w:p w14:paraId="1F7959F4" w14:textId="29D7D5A9" w:rsidR="00E36194" w:rsidRPr="00FC041B" w:rsidRDefault="00E36194" w:rsidP="00250BBE">
            <w:pPr>
              <w:jc w:val="center"/>
              <w:rPr>
                <w:sz w:val="18"/>
                <w:szCs w:val="18"/>
              </w:rPr>
            </w:pPr>
            <w:r w:rsidRPr="00FC041B">
              <w:rPr>
                <w:sz w:val="18"/>
                <w:szCs w:val="18"/>
              </w:rPr>
              <w:t> </w:t>
            </w:r>
          </w:p>
        </w:tc>
        <w:tc>
          <w:tcPr>
            <w:tcW w:w="507" w:type="pct"/>
            <w:tcBorders>
              <w:top w:val="nil"/>
              <w:left w:val="nil"/>
              <w:bottom w:val="single" w:sz="18" w:space="0" w:color="auto"/>
              <w:right w:val="nil"/>
            </w:tcBorders>
            <w:tcMar>
              <w:left w:w="14" w:type="dxa"/>
              <w:right w:w="14" w:type="dxa"/>
            </w:tcMar>
          </w:tcPr>
          <w:p w14:paraId="0D7CAC3A" w14:textId="3C4034AC" w:rsidR="00E36194" w:rsidRPr="00FC041B" w:rsidRDefault="00E36194" w:rsidP="00250BBE">
            <w:pPr>
              <w:jc w:val="center"/>
              <w:rPr>
                <w:sz w:val="18"/>
                <w:szCs w:val="18"/>
              </w:rPr>
            </w:pPr>
            <w:r w:rsidRPr="00FC041B">
              <w:rPr>
                <w:sz w:val="18"/>
                <w:szCs w:val="18"/>
              </w:rPr>
              <w:t>0.314</w:t>
            </w:r>
          </w:p>
        </w:tc>
        <w:tc>
          <w:tcPr>
            <w:tcW w:w="354" w:type="pct"/>
            <w:tcBorders>
              <w:top w:val="nil"/>
              <w:left w:val="nil"/>
              <w:bottom w:val="single" w:sz="18" w:space="0" w:color="auto"/>
            </w:tcBorders>
            <w:tcMar>
              <w:left w:w="14" w:type="dxa"/>
              <w:right w:w="14" w:type="dxa"/>
            </w:tcMar>
          </w:tcPr>
          <w:p w14:paraId="02E7E499" w14:textId="35D088C3" w:rsidR="00E36194" w:rsidRPr="00FC041B" w:rsidRDefault="00E36194" w:rsidP="00250BBE">
            <w:pPr>
              <w:jc w:val="center"/>
              <w:rPr>
                <w:sz w:val="18"/>
                <w:szCs w:val="18"/>
              </w:rPr>
            </w:pPr>
            <w:r w:rsidRPr="00FC041B">
              <w:rPr>
                <w:sz w:val="18"/>
                <w:szCs w:val="18"/>
              </w:rPr>
              <w:t>0.202</w:t>
            </w:r>
          </w:p>
        </w:tc>
      </w:tr>
    </w:tbl>
    <w:p w14:paraId="55F98CE5" w14:textId="77777777" w:rsidR="003359A5" w:rsidRPr="00FC041B" w:rsidRDefault="003359A5" w:rsidP="003359A5"/>
    <w:p w14:paraId="619F0049" w14:textId="77777777" w:rsidR="003359A5" w:rsidRPr="00FC041B" w:rsidRDefault="003359A5" w:rsidP="003359A5">
      <w:pPr>
        <w:rPr>
          <w:sz w:val="20"/>
          <w:szCs w:val="20"/>
        </w:rPr>
      </w:pPr>
      <w:r w:rsidRPr="00FC041B">
        <w:rPr>
          <w:sz w:val="20"/>
          <w:szCs w:val="20"/>
        </w:rPr>
        <w:t xml:space="preserve">Right-side variables measured at t-1 except in Model 4, where they </w:t>
      </w:r>
      <w:proofErr w:type="gramStart"/>
      <w:r w:rsidRPr="00FC041B">
        <w:rPr>
          <w:sz w:val="20"/>
          <w:szCs w:val="20"/>
        </w:rPr>
        <w:t>are measured</w:t>
      </w:r>
      <w:proofErr w:type="gramEnd"/>
      <w:r w:rsidRPr="00FC041B">
        <w:rPr>
          <w:sz w:val="20"/>
          <w:szCs w:val="20"/>
        </w:rPr>
        <w:t xml:space="preserve"> at t-50 and Models 5-6, where population is measured in 1900. Standard errors clustered by country except in model 6 where they are robust.  *p&lt;.</w:t>
      </w:r>
      <w:proofErr w:type="gramStart"/>
      <w:r w:rsidRPr="00FC041B">
        <w:rPr>
          <w:sz w:val="20"/>
          <w:szCs w:val="20"/>
        </w:rPr>
        <w:t>10  *</w:t>
      </w:r>
      <w:proofErr w:type="gramEnd"/>
      <w:r w:rsidRPr="00FC041B">
        <w:rPr>
          <w:sz w:val="20"/>
          <w:szCs w:val="20"/>
        </w:rPr>
        <w:t xml:space="preserve">*p&lt;.05  ***p&lt;.01 </w:t>
      </w:r>
    </w:p>
    <w:p w14:paraId="2BDADB38" w14:textId="77777777" w:rsidR="003359A5" w:rsidRPr="00FC041B" w:rsidRDefault="003359A5" w:rsidP="003359A5"/>
    <w:p w14:paraId="0618C000" w14:textId="77777777" w:rsidR="003359A5" w:rsidRPr="00FC041B" w:rsidRDefault="003359A5" w:rsidP="003359A5">
      <w:pPr>
        <w:pStyle w:val="Heading3"/>
      </w:pPr>
      <w:r w:rsidRPr="00FC041B">
        <w:rPr>
          <w:i/>
        </w:rPr>
        <w:br w:type="page"/>
      </w:r>
      <w:r w:rsidRPr="00FC041B">
        <w:rPr>
          <w:i/>
        </w:rPr>
        <w:lastRenderedPageBreak/>
        <w:t xml:space="preserve">Figure B2:  </w:t>
      </w:r>
      <w:r w:rsidRPr="00FC041B">
        <w:t>Subnational Government Layers</w:t>
      </w:r>
    </w:p>
    <w:p w14:paraId="1F718D06" w14:textId="53D8ED8F" w:rsidR="003359A5" w:rsidRPr="00FC041B" w:rsidRDefault="00A65DBE" w:rsidP="00A65DBE">
      <w:pPr>
        <w:jc w:val="center"/>
      </w:pPr>
      <w:r w:rsidRPr="00FC041B">
        <w:rPr>
          <w:noProof/>
        </w:rPr>
        <w:drawing>
          <wp:inline distT="0" distB="0" distL="0" distR="0" wp14:anchorId="441E698E" wp14:editId="4E0812AF">
            <wp:extent cx="5029200" cy="3657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ubnational_layers.pdf"/>
                    <pic:cNvPicPr/>
                  </pic:nvPicPr>
                  <pic:blipFill>
                    <a:blip r:embed="rId10">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2F9B46A4" w14:textId="77777777" w:rsidR="00F7216D" w:rsidRPr="00FC041B" w:rsidRDefault="003359A5" w:rsidP="003359A5">
      <w:pPr>
        <w:jc w:val="center"/>
        <w:rPr>
          <w:sz w:val="20"/>
          <w:szCs w:val="20"/>
        </w:rPr>
      </w:pPr>
      <w:r w:rsidRPr="00FC041B">
        <w:rPr>
          <w:sz w:val="20"/>
          <w:szCs w:val="20"/>
        </w:rPr>
        <w:t>Predictive margins for population (logged), holding other variables at their means, using Model 1 in Table B2.</w:t>
      </w:r>
      <w:r w:rsidR="00C16F89" w:rsidRPr="00FC041B">
        <w:rPr>
          <w:sz w:val="20"/>
          <w:szCs w:val="20"/>
        </w:rPr>
        <w:t xml:space="preserve"> </w:t>
      </w:r>
    </w:p>
    <w:p w14:paraId="623BD1E8" w14:textId="67D9CAA1" w:rsidR="003359A5" w:rsidRPr="00FC041B" w:rsidRDefault="00C16F89" w:rsidP="003359A5">
      <w:pPr>
        <w:jc w:val="center"/>
        <w:rPr>
          <w:sz w:val="20"/>
          <w:szCs w:val="20"/>
        </w:rPr>
      </w:pPr>
      <w:r w:rsidRPr="00FC041B">
        <w:rPr>
          <w:sz w:val="20"/>
          <w:szCs w:val="20"/>
        </w:rPr>
        <w:t xml:space="preserve">Subnational government layers: min = </w:t>
      </w:r>
      <w:proofErr w:type="gramStart"/>
      <w:r w:rsidRPr="00FC041B">
        <w:rPr>
          <w:sz w:val="20"/>
          <w:szCs w:val="20"/>
        </w:rPr>
        <w:t>0</w:t>
      </w:r>
      <w:proofErr w:type="gramEnd"/>
      <w:r w:rsidRPr="00FC041B">
        <w:rPr>
          <w:sz w:val="20"/>
          <w:szCs w:val="20"/>
        </w:rPr>
        <w:t>; max = 1; mean = 0.931; SD = 0.176</w:t>
      </w:r>
      <w:r w:rsidR="00173C3B" w:rsidRPr="00FC041B">
        <w:rPr>
          <w:sz w:val="20"/>
          <w:szCs w:val="20"/>
        </w:rPr>
        <w:t>; values = {0, 0.5, 1}</w:t>
      </w:r>
      <w:r w:rsidRPr="00FC041B">
        <w:rPr>
          <w:sz w:val="20"/>
          <w:szCs w:val="20"/>
        </w:rPr>
        <w:t>.</w:t>
      </w:r>
    </w:p>
    <w:p w14:paraId="2BF089FF" w14:textId="77777777" w:rsidR="003359A5" w:rsidRPr="00FC041B" w:rsidRDefault="003359A5" w:rsidP="003359A5">
      <w:pPr>
        <w:rPr>
          <w:rFonts w:eastAsiaTheme="majorEastAsia" w:cstheme="majorBidi"/>
          <w:b/>
          <w:bCs/>
          <w:i/>
        </w:rPr>
      </w:pPr>
    </w:p>
    <w:p w14:paraId="45EAD7E0" w14:textId="77777777" w:rsidR="003359A5" w:rsidRPr="00FC041B" w:rsidRDefault="003359A5" w:rsidP="003359A5">
      <w:pPr>
        <w:widowControl/>
        <w:autoSpaceDE/>
        <w:autoSpaceDN/>
        <w:adjustRightInd/>
        <w:rPr>
          <w:rFonts w:eastAsiaTheme="majorEastAsia" w:cstheme="majorBidi"/>
          <w:b/>
          <w:bCs/>
          <w:i/>
        </w:rPr>
      </w:pPr>
      <w:r w:rsidRPr="00FC041B">
        <w:rPr>
          <w:i/>
        </w:rPr>
        <w:br w:type="page"/>
      </w:r>
    </w:p>
    <w:p w14:paraId="5D6876DA" w14:textId="77777777" w:rsidR="003359A5" w:rsidRPr="00FC041B" w:rsidRDefault="003359A5" w:rsidP="003359A5">
      <w:pPr>
        <w:pStyle w:val="Heading3"/>
      </w:pPr>
      <w:r w:rsidRPr="00FC041B">
        <w:rPr>
          <w:i/>
        </w:rPr>
        <w:lastRenderedPageBreak/>
        <w:t xml:space="preserve">Table B3:  </w:t>
      </w:r>
      <w:r w:rsidRPr="00FC041B">
        <w:t>Subnational Elections</w:t>
      </w:r>
    </w:p>
    <w:tbl>
      <w:tblPr>
        <w:tblStyle w:val="TableGrid"/>
        <w:tblW w:w="5061"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809"/>
        <w:gridCol w:w="752"/>
        <w:gridCol w:w="753"/>
        <w:gridCol w:w="822"/>
        <w:gridCol w:w="753"/>
        <w:gridCol w:w="753"/>
        <w:gridCol w:w="663"/>
        <w:gridCol w:w="753"/>
        <w:gridCol w:w="777"/>
        <w:gridCol w:w="753"/>
        <w:gridCol w:w="749"/>
      </w:tblGrid>
      <w:tr w:rsidR="003359A5" w:rsidRPr="00FC041B" w14:paraId="59BA521F" w14:textId="77777777" w:rsidTr="00A64A14">
        <w:trPr>
          <w:trHeight w:val="20"/>
          <w:jc w:val="center"/>
        </w:trPr>
        <w:tc>
          <w:tcPr>
            <w:tcW w:w="969" w:type="pct"/>
            <w:tcBorders>
              <w:top w:val="single" w:sz="18" w:space="0" w:color="auto"/>
              <w:bottom w:val="nil"/>
            </w:tcBorders>
            <w:shd w:val="clear" w:color="auto" w:fill="E7E6E6" w:themeFill="background2"/>
            <w:tcMar>
              <w:left w:w="86" w:type="dxa"/>
              <w:right w:w="58" w:type="dxa"/>
            </w:tcMar>
          </w:tcPr>
          <w:p w14:paraId="0BA4782B" w14:textId="77777777" w:rsidR="003359A5" w:rsidRPr="00FC041B" w:rsidRDefault="003359A5" w:rsidP="00250BBE">
            <w:pPr>
              <w:rPr>
                <w:sz w:val="18"/>
                <w:szCs w:val="18"/>
              </w:rPr>
            </w:pPr>
            <w:r w:rsidRPr="00FC041B">
              <w:rPr>
                <w:i/>
                <w:sz w:val="18"/>
                <w:szCs w:val="18"/>
              </w:rPr>
              <w:t>Analysis</w:t>
            </w:r>
          </w:p>
        </w:tc>
        <w:tc>
          <w:tcPr>
            <w:tcW w:w="403" w:type="pct"/>
            <w:tcBorders>
              <w:top w:val="single" w:sz="18" w:space="0" w:color="auto"/>
              <w:bottom w:val="nil"/>
            </w:tcBorders>
            <w:shd w:val="clear" w:color="auto" w:fill="E7E6E6" w:themeFill="background2"/>
            <w:tcMar>
              <w:left w:w="14" w:type="dxa"/>
              <w:right w:w="14" w:type="dxa"/>
            </w:tcMar>
          </w:tcPr>
          <w:p w14:paraId="3FA2BD79" w14:textId="77777777" w:rsidR="003359A5" w:rsidRPr="00FC041B" w:rsidRDefault="003359A5" w:rsidP="00250BBE">
            <w:pPr>
              <w:jc w:val="center"/>
              <w:rPr>
                <w:sz w:val="18"/>
                <w:szCs w:val="18"/>
              </w:rPr>
            </w:pPr>
            <w:r w:rsidRPr="00FC041B">
              <w:rPr>
                <w:sz w:val="18"/>
                <w:szCs w:val="18"/>
              </w:rPr>
              <w:t>Pooled</w:t>
            </w:r>
          </w:p>
        </w:tc>
        <w:tc>
          <w:tcPr>
            <w:tcW w:w="403" w:type="pct"/>
            <w:tcBorders>
              <w:top w:val="single" w:sz="18" w:space="0" w:color="auto"/>
              <w:bottom w:val="nil"/>
            </w:tcBorders>
            <w:shd w:val="clear" w:color="auto" w:fill="E7E6E6" w:themeFill="background2"/>
            <w:tcMar>
              <w:left w:w="14" w:type="dxa"/>
              <w:right w:w="14" w:type="dxa"/>
            </w:tcMar>
          </w:tcPr>
          <w:p w14:paraId="614B991B" w14:textId="77777777" w:rsidR="003359A5" w:rsidRPr="00FC041B" w:rsidRDefault="003359A5" w:rsidP="00250BBE">
            <w:pPr>
              <w:jc w:val="center"/>
              <w:rPr>
                <w:sz w:val="18"/>
                <w:szCs w:val="18"/>
              </w:rPr>
            </w:pPr>
            <w:r w:rsidRPr="00FC041B">
              <w:rPr>
                <w:sz w:val="18"/>
                <w:szCs w:val="18"/>
              </w:rPr>
              <w:t>Pooled</w:t>
            </w:r>
          </w:p>
        </w:tc>
        <w:tc>
          <w:tcPr>
            <w:tcW w:w="440" w:type="pct"/>
            <w:tcBorders>
              <w:top w:val="single" w:sz="18" w:space="0" w:color="auto"/>
              <w:bottom w:val="nil"/>
            </w:tcBorders>
            <w:shd w:val="clear" w:color="auto" w:fill="E7E6E6" w:themeFill="background2"/>
            <w:tcMar>
              <w:left w:w="14" w:type="dxa"/>
              <w:right w:w="14" w:type="dxa"/>
            </w:tcMar>
          </w:tcPr>
          <w:p w14:paraId="2C3D8BF5" w14:textId="77777777" w:rsidR="003359A5" w:rsidRPr="00FC041B" w:rsidRDefault="003359A5" w:rsidP="00250BBE">
            <w:pPr>
              <w:jc w:val="center"/>
              <w:rPr>
                <w:sz w:val="18"/>
                <w:szCs w:val="18"/>
              </w:rPr>
            </w:pPr>
            <w:r w:rsidRPr="00FC041B">
              <w:rPr>
                <w:sz w:val="18"/>
                <w:szCs w:val="18"/>
              </w:rPr>
              <w:t>Pooled</w:t>
            </w:r>
          </w:p>
        </w:tc>
        <w:tc>
          <w:tcPr>
            <w:tcW w:w="403" w:type="pct"/>
            <w:tcBorders>
              <w:top w:val="single" w:sz="18" w:space="0" w:color="auto"/>
              <w:bottom w:val="nil"/>
            </w:tcBorders>
            <w:shd w:val="clear" w:color="auto" w:fill="E7E6E6" w:themeFill="background2"/>
            <w:tcMar>
              <w:left w:w="14" w:type="dxa"/>
              <w:right w:w="14" w:type="dxa"/>
            </w:tcMar>
          </w:tcPr>
          <w:p w14:paraId="502F061A" w14:textId="77777777" w:rsidR="003359A5" w:rsidRPr="00FC041B" w:rsidRDefault="003359A5" w:rsidP="00250BBE">
            <w:pPr>
              <w:jc w:val="center"/>
              <w:rPr>
                <w:sz w:val="18"/>
                <w:szCs w:val="18"/>
              </w:rPr>
            </w:pPr>
            <w:r w:rsidRPr="00FC041B">
              <w:rPr>
                <w:sz w:val="18"/>
                <w:szCs w:val="18"/>
              </w:rPr>
              <w:t>Pooled</w:t>
            </w:r>
          </w:p>
        </w:tc>
        <w:tc>
          <w:tcPr>
            <w:tcW w:w="403" w:type="pct"/>
            <w:tcBorders>
              <w:top w:val="single" w:sz="18" w:space="0" w:color="auto"/>
              <w:bottom w:val="nil"/>
            </w:tcBorders>
            <w:shd w:val="clear" w:color="auto" w:fill="E7E6E6" w:themeFill="background2"/>
            <w:tcMar>
              <w:left w:w="14" w:type="dxa"/>
              <w:right w:w="14" w:type="dxa"/>
            </w:tcMar>
          </w:tcPr>
          <w:p w14:paraId="3709F3F4" w14:textId="77777777" w:rsidR="003359A5" w:rsidRPr="00FC041B" w:rsidRDefault="003359A5" w:rsidP="00250BBE">
            <w:pPr>
              <w:jc w:val="center"/>
              <w:rPr>
                <w:sz w:val="18"/>
                <w:szCs w:val="18"/>
              </w:rPr>
            </w:pPr>
            <w:r w:rsidRPr="00FC041B">
              <w:rPr>
                <w:sz w:val="18"/>
                <w:szCs w:val="18"/>
              </w:rPr>
              <w:t>Pooled</w:t>
            </w:r>
          </w:p>
        </w:tc>
        <w:tc>
          <w:tcPr>
            <w:tcW w:w="355" w:type="pct"/>
            <w:tcBorders>
              <w:top w:val="single" w:sz="18" w:space="0" w:color="auto"/>
              <w:bottom w:val="nil"/>
            </w:tcBorders>
            <w:shd w:val="clear" w:color="auto" w:fill="E7E6E6" w:themeFill="background2"/>
            <w:tcMar>
              <w:left w:w="14" w:type="dxa"/>
              <w:right w:w="14" w:type="dxa"/>
            </w:tcMar>
          </w:tcPr>
          <w:p w14:paraId="13E0AFAF" w14:textId="77777777" w:rsidR="003359A5" w:rsidRPr="00FC041B" w:rsidRDefault="003359A5" w:rsidP="00250BBE">
            <w:pPr>
              <w:jc w:val="center"/>
              <w:rPr>
                <w:sz w:val="18"/>
                <w:szCs w:val="18"/>
              </w:rPr>
            </w:pPr>
            <w:r w:rsidRPr="00FC041B">
              <w:rPr>
                <w:sz w:val="18"/>
                <w:szCs w:val="18"/>
              </w:rPr>
              <w:t>Pooled</w:t>
            </w:r>
          </w:p>
        </w:tc>
        <w:tc>
          <w:tcPr>
            <w:tcW w:w="403" w:type="pct"/>
            <w:tcBorders>
              <w:top w:val="single" w:sz="18" w:space="0" w:color="auto"/>
              <w:bottom w:val="nil"/>
            </w:tcBorders>
            <w:shd w:val="clear" w:color="auto" w:fill="E7E6E6" w:themeFill="background2"/>
            <w:tcMar>
              <w:left w:w="14" w:type="dxa"/>
              <w:right w:w="14" w:type="dxa"/>
            </w:tcMar>
          </w:tcPr>
          <w:p w14:paraId="2DC09076" w14:textId="77777777" w:rsidR="003359A5" w:rsidRPr="00FC041B" w:rsidRDefault="003359A5" w:rsidP="00250BBE">
            <w:pPr>
              <w:jc w:val="center"/>
              <w:rPr>
                <w:sz w:val="18"/>
                <w:szCs w:val="18"/>
              </w:rPr>
            </w:pPr>
            <w:r w:rsidRPr="00FC041B">
              <w:rPr>
                <w:sz w:val="18"/>
                <w:szCs w:val="18"/>
              </w:rPr>
              <w:t>Pooled</w:t>
            </w:r>
          </w:p>
        </w:tc>
        <w:tc>
          <w:tcPr>
            <w:tcW w:w="416" w:type="pct"/>
            <w:tcBorders>
              <w:top w:val="single" w:sz="18" w:space="0" w:color="auto"/>
              <w:bottom w:val="nil"/>
            </w:tcBorders>
            <w:shd w:val="clear" w:color="auto" w:fill="E7E6E6" w:themeFill="background2"/>
            <w:tcMar>
              <w:left w:w="14" w:type="dxa"/>
              <w:right w:w="14" w:type="dxa"/>
            </w:tcMar>
          </w:tcPr>
          <w:p w14:paraId="4F72C812" w14:textId="77777777" w:rsidR="003359A5" w:rsidRPr="00FC041B" w:rsidRDefault="003359A5" w:rsidP="00250BBE">
            <w:pPr>
              <w:jc w:val="center"/>
              <w:rPr>
                <w:sz w:val="18"/>
                <w:szCs w:val="18"/>
              </w:rPr>
            </w:pPr>
            <w:r w:rsidRPr="00FC041B">
              <w:rPr>
                <w:sz w:val="18"/>
                <w:szCs w:val="18"/>
              </w:rPr>
              <w:t>Pooled</w:t>
            </w:r>
          </w:p>
        </w:tc>
        <w:tc>
          <w:tcPr>
            <w:tcW w:w="403" w:type="pct"/>
            <w:tcBorders>
              <w:top w:val="single" w:sz="18" w:space="0" w:color="auto"/>
              <w:bottom w:val="nil"/>
            </w:tcBorders>
            <w:shd w:val="clear" w:color="auto" w:fill="E7E6E6" w:themeFill="background2"/>
            <w:tcMar>
              <w:left w:w="14" w:type="dxa"/>
              <w:right w:w="14" w:type="dxa"/>
            </w:tcMar>
          </w:tcPr>
          <w:p w14:paraId="01724624" w14:textId="77777777" w:rsidR="003359A5" w:rsidRPr="00FC041B" w:rsidRDefault="003359A5" w:rsidP="00250BBE">
            <w:pPr>
              <w:jc w:val="center"/>
              <w:rPr>
                <w:sz w:val="18"/>
                <w:szCs w:val="18"/>
              </w:rPr>
            </w:pPr>
            <w:r w:rsidRPr="00FC041B">
              <w:rPr>
                <w:sz w:val="18"/>
                <w:szCs w:val="18"/>
              </w:rPr>
              <w:t>Panel</w:t>
            </w:r>
          </w:p>
        </w:tc>
        <w:tc>
          <w:tcPr>
            <w:tcW w:w="401" w:type="pct"/>
            <w:tcBorders>
              <w:top w:val="single" w:sz="18" w:space="0" w:color="auto"/>
              <w:bottom w:val="nil"/>
            </w:tcBorders>
            <w:shd w:val="clear" w:color="auto" w:fill="E7E6E6" w:themeFill="background2"/>
            <w:tcMar>
              <w:left w:w="14" w:type="dxa"/>
              <w:right w:w="14" w:type="dxa"/>
            </w:tcMar>
          </w:tcPr>
          <w:p w14:paraId="17F98043" w14:textId="77777777" w:rsidR="003359A5" w:rsidRPr="00FC041B" w:rsidRDefault="003359A5" w:rsidP="00250BBE">
            <w:pPr>
              <w:jc w:val="center"/>
              <w:rPr>
                <w:sz w:val="18"/>
                <w:szCs w:val="18"/>
              </w:rPr>
            </w:pPr>
            <w:r w:rsidRPr="00FC041B">
              <w:rPr>
                <w:sz w:val="18"/>
                <w:szCs w:val="18"/>
              </w:rPr>
              <w:t>Pooled</w:t>
            </w:r>
          </w:p>
        </w:tc>
      </w:tr>
      <w:tr w:rsidR="003359A5" w:rsidRPr="00FC041B" w14:paraId="2E25B89A" w14:textId="77777777" w:rsidTr="00A64A14">
        <w:trPr>
          <w:trHeight w:val="20"/>
          <w:jc w:val="center"/>
        </w:trPr>
        <w:tc>
          <w:tcPr>
            <w:tcW w:w="969" w:type="pct"/>
            <w:tcBorders>
              <w:top w:val="nil"/>
              <w:bottom w:val="nil"/>
            </w:tcBorders>
            <w:shd w:val="clear" w:color="auto" w:fill="E7E6E6" w:themeFill="background2"/>
            <w:tcMar>
              <w:left w:w="86" w:type="dxa"/>
              <w:right w:w="58" w:type="dxa"/>
            </w:tcMar>
          </w:tcPr>
          <w:p w14:paraId="5BED550D" w14:textId="77777777" w:rsidR="003359A5" w:rsidRPr="00FC041B" w:rsidRDefault="003359A5" w:rsidP="00250BBE">
            <w:pPr>
              <w:rPr>
                <w:i/>
                <w:sz w:val="18"/>
                <w:szCs w:val="18"/>
              </w:rPr>
            </w:pPr>
            <w:r w:rsidRPr="00FC041B">
              <w:rPr>
                <w:i/>
                <w:sz w:val="18"/>
                <w:szCs w:val="18"/>
              </w:rPr>
              <w:t>Estimator</w:t>
            </w:r>
          </w:p>
        </w:tc>
        <w:tc>
          <w:tcPr>
            <w:tcW w:w="403" w:type="pct"/>
            <w:tcBorders>
              <w:top w:val="nil"/>
              <w:bottom w:val="nil"/>
            </w:tcBorders>
            <w:shd w:val="clear" w:color="auto" w:fill="E7E6E6" w:themeFill="background2"/>
            <w:tcMar>
              <w:left w:w="14" w:type="dxa"/>
              <w:right w:w="14" w:type="dxa"/>
            </w:tcMar>
          </w:tcPr>
          <w:p w14:paraId="3AE4B787" w14:textId="77777777" w:rsidR="003359A5" w:rsidRPr="00FC041B" w:rsidRDefault="003359A5" w:rsidP="00250BBE">
            <w:pPr>
              <w:jc w:val="center"/>
              <w:rPr>
                <w:sz w:val="18"/>
                <w:szCs w:val="18"/>
              </w:rPr>
            </w:pPr>
            <w:r w:rsidRPr="00FC041B">
              <w:rPr>
                <w:sz w:val="18"/>
                <w:szCs w:val="18"/>
              </w:rPr>
              <w:t>OLS</w:t>
            </w:r>
          </w:p>
        </w:tc>
        <w:tc>
          <w:tcPr>
            <w:tcW w:w="403" w:type="pct"/>
            <w:tcBorders>
              <w:top w:val="nil"/>
              <w:bottom w:val="nil"/>
            </w:tcBorders>
            <w:shd w:val="clear" w:color="auto" w:fill="E7E6E6" w:themeFill="background2"/>
            <w:tcMar>
              <w:left w:w="14" w:type="dxa"/>
              <w:right w:w="14" w:type="dxa"/>
            </w:tcMar>
          </w:tcPr>
          <w:p w14:paraId="73618DC8" w14:textId="77777777" w:rsidR="003359A5" w:rsidRPr="00FC041B" w:rsidRDefault="003359A5" w:rsidP="00250BBE">
            <w:pPr>
              <w:jc w:val="center"/>
              <w:rPr>
                <w:sz w:val="18"/>
                <w:szCs w:val="18"/>
              </w:rPr>
            </w:pPr>
            <w:r w:rsidRPr="00FC041B">
              <w:rPr>
                <w:sz w:val="18"/>
                <w:szCs w:val="18"/>
              </w:rPr>
              <w:t>OLS</w:t>
            </w:r>
          </w:p>
        </w:tc>
        <w:tc>
          <w:tcPr>
            <w:tcW w:w="440" w:type="pct"/>
            <w:tcBorders>
              <w:top w:val="nil"/>
              <w:bottom w:val="nil"/>
            </w:tcBorders>
            <w:shd w:val="clear" w:color="auto" w:fill="E7E6E6" w:themeFill="background2"/>
            <w:tcMar>
              <w:left w:w="14" w:type="dxa"/>
              <w:right w:w="14" w:type="dxa"/>
            </w:tcMar>
          </w:tcPr>
          <w:p w14:paraId="00892666" w14:textId="77777777" w:rsidR="003359A5" w:rsidRPr="00FC041B" w:rsidRDefault="003359A5" w:rsidP="00250BBE">
            <w:pPr>
              <w:jc w:val="center"/>
              <w:rPr>
                <w:sz w:val="18"/>
                <w:szCs w:val="18"/>
              </w:rPr>
            </w:pPr>
            <w:r w:rsidRPr="00FC041B">
              <w:rPr>
                <w:sz w:val="18"/>
                <w:szCs w:val="18"/>
              </w:rPr>
              <w:t>OLS</w:t>
            </w:r>
          </w:p>
        </w:tc>
        <w:tc>
          <w:tcPr>
            <w:tcW w:w="403" w:type="pct"/>
            <w:tcBorders>
              <w:top w:val="nil"/>
              <w:bottom w:val="nil"/>
            </w:tcBorders>
            <w:shd w:val="clear" w:color="auto" w:fill="E7E6E6" w:themeFill="background2"/>
            <w:tcMar>
              <w:left w:w="14" w:type="dxa"/>
              <w:right w:w="14" w:type="dxa"/>
            </w:tcMar>
          </w:tcPr>
          <w:p w14:paraId="2892CA88" w14:textId="77777777" w:rsidR="003359A5" w:rsidRPr="00FC041B" w:rsidRDefault="003359A5" w:rsidP="00250BBE">
            <w:pPr>
              <w:jc w:val="center"/>
              <w:rPr>
                <w:sz w:val="18"/>
                <w:szCs w:val="18"/>
              </w:rPr>
            </w:pPr>
            <w:r w:rsidRPr="00FC041B">
              <w:rPr>
                <w:sz w:val="18"/>
                <w:szCs w:val="18"/>
              </w:rPr>
              <w:t>OLS</w:t>
            </w:r>
          </w:p>
        </w:tc>
        <w:tc>
          <w:tcPr>
            <w:tcW w:w="403" w:type="pct"/>
            <w:tcBorders>
              <w:top w:val="nil"/>
              <w:bottom w:val="nil"/>
            </w:tcBorders>
            <w:shd w:val="clear" w:color="auto" w:fill="E7E6E6" w:themeFill="background2"/>
            <w:tcMar>
              <w:left w:w="14" w:type="dxa"/>
              <w:right w:w="14" w:type="dxa"/>
            </w:tcMar>
          </w:tcPr>
          <w:p w14:paraId="22709515" w14:textId="77777777" w:rsidR="003359A5" w:rsidRPr="00FC041B" w:rsidRDefault="003359A5" w:rsidP="00250BBE">
            <w:pPr>
              <w:jc w:val="center"/>
              <w:rPr>
                <w:sz w:val="18"/>
                <w:szCs w:val="18"/>
              </w:rPr>
            </w:pPr>
            <w:r w:rsidRPr="00FC041B">
              <w:rPr>
                <w:sz w:val="18"/>
                <w:szCs w:val="18"/>
              </w:rPr>
              <w:t>OLS</w:t>
            </w:r>
          </w:p>
        </w:tc>
        <w:tc>
          <w:tcPr>
            <w:tcW w:w="355" w:type="pct"/>
            <w:tcBorders>
              <w:top w:val="nil"/>
              <w:bottom w:val="nil"/>
            </w:tcBorders>
            <w:shd w:val="clear" w:color="auto" w:fill="E7E6E6" w:themeFill="background2"/>
            <w:tcMar>
              <w:left w:w="14" w:type="dxa"/>
              <w:right w:w="14" w:type="dxa"/>
            </w:tcMar>
          </w:tcPr>
          <w:p w14:paraId="54140528" w14:textId="77777777" w:rsidR="003359A5" w:rsidRPr="00FC041B" w:rsidRDefault="003359A5" w:rsidP="00250BBE">
            <w:pPr>
              <w:jc w:val="center"/>
              <w:rPr>
                <w:sz w:val="18"/>
                <w:szCs w:val="18"/>
              </w:rPr>
            </w:pPr>
            <w:r w:rsidRPr="00FC041B">
              <w:rPr>
                <w:sz w:val="18"/>
                <w:szCs w:val="18"/>
              </w:rPr>
              <w:t>OLS</w:t>
            </w:r>
          </w:p>
        </w:tc>
        <w:tc>
          <w:tcPr>
            <w:tcW w:w="403" w:type="pct"/>
            <w:tcBorders>
              <w:top w:val="nil"/>
              <w:bottom w:val="nil"/>
            </w:tcBorders>
            <w:shd w:val="clear" w:color="auto" w:fill="E7E6E6" w:themeFill="background2"/>
            <w:tcMar>
              <w:left w:w="14" w:type="dxa"/>
              <w:right w:w="14" w:type="dxa"/>
            </w:tcMar>
          </w:tcPr>
          <w:p w14:paraId="1F16AC68" w14:textId="77777777" w:rsidR="003359A5" w:rsidRPr="00FC041B" w:rsidRDefault="003359A5" w:rsidP="00250BBE">
            <w:pPr>
              <w:jc w:val="center"/>
              <w:rPr>
                <w:sz w:val="18"/>
                <w:szCs w:val="18"/>
              </w:rPr>
            </w:pPr>
            <w:r w:rsidRPr="00FC041B">
              <w:rPr>
                <w:sz w:val="18"/>
                <w:szCs w:val="18"/>
              </w:rPr>
              <w:t>OLS</w:t>
            </w:r>
          </w:p>
        </w:tc>
        <w:tc>
          <w:tcPr>
            <w:tcW w:w="416" w:type="pct"/>
            <w:tcBorders>
              <w:top w:val="nil"/>
              <w:bottom w:val="nil"/>
            </w:tcBorders>
            <w:shd w:val="clear" w:color="auto" w:fill="E7E6E6" w:themeFill="background2"/>
            <w:tcMar>
              <w:left w:w="14" w:type="dxa"/>
              <w:right w:w="14" w:type="dxa"/>
            </w:tcMar>
          </w:tcPr>
          <w:p w14:paraId="43E0DDE9" w14:textId="77777777" w:rsidR="003359A5" w:rsidRPr="00FC041B" w:rsidRDefault="003359A5" w:rsidP="00250BBE">
            <w:pPr>
              <w:jc w:val="center"/>
              <w:rPr>
                <w:sz w:val="18"/>
                <w:szCs w:val="18"/>
              </w:rPr>
            </w:pPr>
            <w:r w:rsidRPr="00FC041B">
              <w:rPr>
                <w:sz w:val="18"/>
                <w:szCs w:val="18"/>
              </w:rPr>
              <w:t>OLS</w:t>
            </w:r>
          </w:p>
        </w:tc>
        <w:tc>
          <w:tcPr>
            <w:tcW w:w="403" w:type="pct"/>
            <w:tcBorders>
              <w:top w:val="nil"/>
              <w:bottom w:val="nil"/>
            </w:tcBorders>
            <w:shd w:val="clear" w:color="auto" w:fill="E7E6E6" w:themeFill="background2"/>
            <w:tcMar>
              <w:left w:w="14" w:type="dxa"/>
              <w:right w:w="14" w:type="dxa"/>
            </w:tcMar>
          </w:tcPr>
          <w:p w14:paraId="24ADFC1A" w14:textId="77777777" w:rsidR="003359A5" w:rsidRPr="00FC041B" w:rsidRDefault="003359A5" w:rsidP="00250BBE">
            <w:pPr>
              <w:jc w:val="center"/>
              <w:rPr>
                <w:sz w:val="18"/>
                <w:szCs w:val="18"/>
              </w:rPr>
            </w:pPr>
            <w:r w:rsidRPr="00FC041B">
              <w:rPr>
                <w:sz w:val="18"/>
                <w:szCs w:val="18"/>
              </w:rPr>
              <w:t>RE</w:t>
            </w:r>
          </w:p>
        </w:tc>
        <w:tc>
          <w:tcPr>
            <w:tcW w:w="401" w:type="pct"/>
            <w:tcBorders>
              <w:top w:val="nil"/>
              <w:bottom w:val="nil"/>
            </w:tcBorders>
            <w:shd w:val="clear" w:color="auto" w:fill="E7E6E6" w:themeFill="background2"/>
            <w:tcMar>
              <w:left w:w="14" w:type="dxa"/>
              <w:right w:w="14" w:type="dxa"/>
            </w:tcMar>
          </w:tcPr>
          <w:p w14:paraId="41AD3DB9" w14:textId="77777777" w:rsidR="003359A5" w:rsidRPr="00FC041B" w:rsidRDefault="003359A5" w:rsidP="00250BBE">
            <w:pPr>
              <w:jc w:val="center"/>
              <w:rPr>
                <w:sz w:val="18"/>
                <w:szCs w:val="18"/>
              </w:rPr>
            </w:pPr>
            <w:r w:rsidRPr="00FC041B">
              <w:rPr>
                <w:sz w:val="18"/>
                <w:szCs w:val="18"/>
              </w:rPr>
              <w:t>OLS</w:t>
            </w:r>
          </w:p>
        </w:tc>
      </w:tr>
      <w:tr w:rsidR="003359A5" w:rsidRPr="00FC041B" w14:paraId="5BF1D55B" w14:textId="77777777" w:rsidTr="00A64A14">
        <w:trPr>
          <w:trHeight w:val="20"/>
          <w:jc w:val="center"/>
        </w:trPr>
        <w:tc>
          <w:tcPr>
            <w:tcW w:w="969" w:type="pct"/>
            <w:tcBorders>
              <w:top w:val="nil"/>
              <w:bottom w:val="nil"/>
            </w:tcBorders>
            <w:shd w:val="clear" w:color="auto" w:fill="E7E6E6" w:themeFill="background2"/>
            <w:tcMar>
              <w:left w:w="86" w:type="dxa"/>
              <w:right w:w="58" w:type="dxa"/>
            </w:tcMar>
          </w:tcPr>
          <w:p w14:paraId="7827AFFA" w14:textId="77777777" w:rsidR="003359A5" w:rsidRPr="00FC041B" w:rsidRDefault="003359A5" w:rsidP="00250BBE">
            <w:pPr>
              <w:rPr>
                <w:sz w:val="18"/>
                <w:szCs w:val="18"/>
              </w:rPr>
            </w:pPr>
            <w:r w:rsidRPr="00FC041B">
              <w:rPr>
                <w:i/>
                <w:sz w:val="18"/>
                <w:szCs w:val="18"/>
              </w:rPr>
              <w:t>Population</w:t>
            </w:r>
          </w:p>
        </w:tc>
        <w:tc>
          <w:tcPr>
            <w:tcW w:w="403" w:type="pct"/>
            <w:tcBorders>
              <w:top w:val="nil"/>
              <w:bottom w:val="nil"/>
            </w:tcBorders>
            <w:shd w:val="clear" w:color="auto" w:fill="E7E6E6" w:themeFill="background2"/>
            <w:tcMar>
              <w:left w:w="14" w:type="dxa"/>
              <w:right w:w="14" w:type="dxa"/>
            </w:tcMar>
          </w:tcPr>
          <w:p w14:paraId="25970754" w14:textId="77777777" w:rsidR="003359A5" w:rsidRPr="00FC041B" w:rsidRDefault="003359A5" w:rsidP="00250BBE">
            <w:pPr>
              <w:jc w:val="center"/>
              <w:rPr>
                <w:sz w:val="18"/>
                <w:szCs w:val="18"/>
              </w:rPr>
            </w:pPr>
            <w:r w:rsidRPr="00FC041B">
              <w:rPr>
                <w:sz w:val="18"/>
                <w:szCs w:val="18"/>
              </w:rPr>
              <w:t>t-1</w:t>
            </w:r>
          </w:p>
        </w:tc>
        <w:tc>
          <w:tcPr>
            <w:tcW w:w="403" w:type="pct"/>
            <w:tcBorders>
              <w:top w:val="nil"/>
              <w:bottom w:val="nil"/>
            </w:tcBorders>
            <w:shd w:val="clear" w:color="auto" w:fill="E7E6E6" w:themeFill="background2"/>
            <w:tcMar>
              <w:left w:w="14" w:type="dxa"/>
              <w:right w:w="14" w:type="dxa"/>
            </w:tcMar>
          </w:tcPr>
          <w:p w14:paraId="2E00DE95" w14:textId="77777777" w:rsidR="003359A5" w:rsidRPr="00FC041B" w:rsidRDefault="003359A5" w:rsidP="00250BBE">
            <w:pPr>
              <w:jc w:val="center"/>
              <w:rPr>
                <w:sz w:val="18"/>
                <w:szCs w:val="18"/>
              </w:rPr>
            </w:pPr>
            <w:r w:rsidRPr="00FC041B">
              <w:rPr>
                <w:sz w:val="18"/>
                <w:szCs w:val="18"/>
              </w:rPr>
              <w:t>t-1</w:t>
            </w:r>
          </w:p>
        </w:tc>
        <w:tc>
          <w:tcPr>
            <w:tcW w:w="440" w:type="pct"/>
            <w:tcBorders>
              <w:top w:val="nil"/>
              <w:bottom w:val="nil"/>
            </w:tcBorders>
            <w:shd w:val="clear" w:color="auto" w:fill="E7E6E6" w:themeFill="background2"/>
            <w:tcMar>
              <w:left w:w="14" w:type="dxa"/>
              <w:right w:w="14" w:type="dxa"/>
            </w:tcMar>
          </w:tcPr>
          <w:p w14:paraId="7267D564" w14:textId="77777777" w:rsidR="003359A5" w:rsidRPr="00FC041B" w:rsidRDefault="003359A5" w:rsidP="00250BBE">
            <w:pPr>
              <w:jc w:val="center"/>
              <w:rPr>
                <w:sz w:val="18"/>
                <w:szCs w:val="18"/>
              </w:rPr>
            </w:pPr>
            <w:r w:rsidRPr="00FC041B">
              <w:rPr>
                <w:sz w:val="18"/>
                <w:szCs w:val="18"/>
              </w:rPr>
              <w:t>t-1</w:t>
            </w:r>
          </w:p>
        </w:tc>
        <w:tc>
          <w:tcPr>
            <w:tcW w:w="403" w:type="pct"/>
            <w:tcBorders>
              <w:top w:val="nil"/>
              <w:bottom w:val="nil"/>
            </w:tcBorders>
            <w:shd w:val="clear" w:color="auto" w:fill="E7E6E6" w:themeFill="background2"/>
            <w:tcMar>
              <w:left w:w="14" w:type="dxa"/>
              <w:right w:w="14" w:type="dxa"/>
            </w:tcMar>
          </w:tcPr>
          <w:p w14:paraId="14724050" w14:textId="77777777" w:rsidR="003359A5" w:rsidRPr="00FC041B" w:rsidRDefault="003359A5" w:rsidP="00250BBE">
            <w:pPr>
              <w:jc w:val="center"/>
              <w:rPr>
                <w:sz w:val="18"/>
                <w:szCs w:val="18"/>
              </w:rPr>
            </w:pPr>
            <w:r w:rsidRPr="00FC041B">
              <w:rPr>
                <w:sz w:val="18"/>
                <w:szCs w:val="18"/>
              </w:rPr>
              <w:t>t-50</w:t>
            </w:r>
          </w:p>
        </w:tc>
        <w:tc>
          <w:tcPr>
            <w:tcW w:w="403" w:type="pct"/>
            <w:tcBorders>
              <w:top w:val="nil"/>
              <w:bottom w:val="nil"/>
            </w:tcBorders>
            <w:shd w:val="clear" w:color="auto" w:fill="E7E6E6" w:themeFill="background2"/>
            <w:tcMar>
              <w:left w:w="14" w:type="dxa"/>
              <w:right w:w="14" w:type="dxa"/>
            </w:tcMar>
          </w:tcPr>
          <w:p w14:paraId="7E19EE96" w14:textId="77777777" w:rsidR="003359A5" w:rsidRPr="00FC041B" w:rsidRDefault="003359A5" w:rsidP="00250BBE">
            <w:pPr>
              <w:jc w:val="center"/>
              <w:rPr>
                <w:sz w:val="18"/>
                <w:szCs w:val="18"/>
              </w:rPr>
            </w:pPr>
            <w:r w:rsidRPr="00FC041B">
              <w:rPr>
                <w:sz w:val="18"/>
                <w:szCs w:val="18"/>
              </w:rPr>
              <w:t>1900</w:t>
            </w:r>
          </w:p>
        </w:tc>
        <w:tc>
          <w:tcPr>
            <w:tcW w:w="355" w:type="pct"/>
            <w:tcBorders>
              <w:top w:val="nil"/>
              <w:bottom w:val="nil"/>
            </w:tcBorders>
            <w:shd w:val="clear" w:color="auto" w:fill="E7E6E6" w:themeFill="background2"/>
            <w:tcMar>
              <w:left w:w="14" w:type="dxa"/>
              <w:right w:w="14" w:type="dxa"/>
            </w:tcMar>
          </w:tcPr>
          <w:p w14:paraId="43E2F32B" w14:textId="77777777" w:rsidR="003359A5" w:rsidRPr="00FC041B" w:rsidRDefault="003359A5" w:rsidP="00250BBE">
            <w:pPr>
              <w:jc w:val="center"/>
              <w:rPr>
                <w:sz w:val="18"/>
                <w:szCs w:val="18"/>
              </w:rPr>
            </w:pPr>
            <w:r w:rsidRPr="00FC041B">
              <w:rPr>
                <w:sz w:val="18"/>
                <w:szCs w:val="18"/>
              </w:rPr>
              <w:t>1900</w:t>
            </w:r>
          </w:p>
        </w:tc>
        <w:tc>
          <w:tcPr>
            <w:tcW w:w="403" w:type="pct"/>
            <w:tcBorders>
              <w:top w:val="nil"/>
              <w:bottom w:val="nil"/>
            </w:tcBorders>
            <w:shd w:val="clear" w:color="auto" w:fill="E7E6E6" w:themeFill="background2"/>
            <w:tcMar>
              <w:left w:w="14" w:type="dxa"/>
              <w:right w:w="14" w:type="dxa"/>
            </w:tcMar>
          </w:tcPr>
          <w:p w14:paraId="74978A11" w14:textId="77777777" w:rsidR="003359A5" w:rsidRPr="00FC041B" w:rsidRDefault="003359A5" w:rsidP="00250BBE">
            <w:pPr>
              <w:jc w:val="center"/>
              <w:rPr>
                <w:sz w:val="18"/>
                <w:szCs w:val="18"/>
              </w:rPr>
            </w:pPr>
            <w:r w:rsidRPr="00FC041B">
              <w:rPr>
                <w:sz w:val="18"/>
                <w:szCs w:val="18"/>
              </w:rPr>
              <w:t>t-1</w:t>
            </w:r>
          </w:p>
        </w:tc>
        <w:tc>
          <w:tcPr>
            <w:tcW w:w="416" w:type="pct"/>
            <w:tcBorders>
              <w:top w:val="nil"/>
              <w:bottom w:val="nil"/>
            </w:tcBorders>
            <w:shd w:val="clear" w:color="auto" w:fill="E7E6E6" w:themeFill="background2"/>
            <w:tcMar>
              <w:left w:w="14" w:type="dxa"/>
              <w:right w:w="14" w:type="dxa"/>
            </w:tcMar>
          </w:tcPr>
          <w:p w14:paraId="74989905" w14:textId="77777777" w:rsidR="003359A5" w:rsidRPr="00FC041B" w:rsidRDefault="003359A5" w:rsidP="00250BBE">
            <w:pPr>
              <w:jc w:val="center"/>
              <w:rPr>
                <w:sz w:val="18"/>
                <w:szCs w:val="18"/>
              </w:rPr>
            </w:pPr>
            <w:r w:rsidRPr="00FC041B">
              <w:rPr>
                <w:sz w:val="18"/>
                <w:szCs w:val="18"/>
              </w:rPr>
              <w:t>t-1</w:t>
            </w:r>
          </w:p>
        </w:tc>
        <w:tc>
          <w:tcPr>
            <w:tcW w:w="403" w:type="pct"/>
            <w:tcBorders>
              <w:top w:val="nil"/>
              <w:bottom w:val="nil"/>
            </w:tcBorders>
            <w:shd w:val="clear" w:color="auto" w:fill="E7E6E6" w:themeFill="background2"/>
            <w:tcMar>
              <w:left w:w="14" w:type="dxa"/>
              <w:right w:w="14" w:type="dxa"/>
            </w:tcMar>
          </w:tcPr>
          <w:p w14:paraId="1D3355EC" w14:textId="77777777" w:rsidR="003359A5" w:rsidRPr="00FC041B" w:rsidRDefault="003359A5" w:rsidP="00250BBE">
            <w:pPr>
              <w:jc w:val="center"/>
              <w:rPr>
                <w:sz w:val="18"/>
                <w:szCs w:val="18"/>
              </w:rPr>
            </w:pPr>
            <w:r w:rsidRPr="00FC041B">
              <w:rPr>
                <w:sz w:val="18"/>
                <w:szCs w:val="18"/>
              </w:rPr>
              <w:t>t-1</w:t>
            </w:r>
          </w:p>
        </w:tc>
        <w:tc>
          <w:tcPr>
            <w:tcW w:w="401" w:type="pct"/>
            <w:tcBorders>
              <w:top w:val="nil"/>
              <w:bottom w:val="nil"/>
            </w:tcBorders>
            <w:shd w:val="clear" w:color="auto" w:fill="E7E6E6" w:themeFill="background2"/>
            <w:tcMar>
              <w:left w:w="14" w:type="dxa"/>
              <w:right w:w="14" w:type="dxa"/>
            </w:tcMar>
          </w:tcPr>
          <w:p w14:paraId="5573F103" w14:textId="77777777" w:rsidR="003359A5" w:rsidRPr="00FC041B" w:rsidRDefault="003359A5" w:rsidP="00250BBE">
            <w:pPr>
              <w:jc w:val="center"/>
              <w:rPr>
                <w:sz w:val="18"/>
                <w:szCs w:val="18"/>
              </w:rPr>
            </w:pPr>
            <w:r w:rsidRPr="00FC041B">
              <w:rPr>
                <w:sz w:val="18"/>
                <w:szCs w:val="18"/>
              </w:rPr>
              <w:t>t-1, IV</w:t>
            </w:r>
          </w:p>
        </w:tc>
      </w:tr>
      <w:tr w:rsidR="003359A5" w:rsidRPr="00FC041B" w14:paraId="6AA1B478" w14:textId="77777777" w:rsidTr="00A64A14">
        <w:trPr>
          <w:trHeight w:val="20"/>
          <w:jc w:val="center"/>
        </w:trPr>
        <w:tc>
          <w:tcPr>
            <w:tcW w:w="969" w:type="pct"/>
            <w:tcBorders>
              <w:top w:val="nil"/>
              <w:bottom w:val="nil"/>
            </w:tcBorders>
            <w:shd w:val="clear" w:color="auto" w:fill="E7E6E6" w:themeFill="background2"/>
            <w:tcMar>
              <w:left w:w="86" w:type="dxa"/>
              <w:right w:w="58" w:type="dxa"/>
            </w:tcMar>
          </w:tcPr>
          <w:p w14:paraId="6792F905" w14:textId="77777777" w:rsidR="003359A5" w:rsidRPr="00FC041B" w:rsidRDefault="003359A5" w:rsidP="00250BBE">
            <w:pPr>
              <w:rPr>
                <w:sz w:val="18"/>
                <w:szCs w:val="18"/>
              </w:rPr>
            </w:pPr>
            <w:r w:rsidRPr="00FC041B">
              <w:rPr>
                <w:i/>
                <w:sz w:val="18"/>
                <w:szCs w:val="18"/>
              </w:rPr>
              <w:t>Sample</w:t>
            </w:r>
          </w:p>
        </w:tc>
        <w:tc>
          <w:tcPr>
            <w:tcW w:w="403" w:type="pct"/>
            <w:tcBorders>
              <w:top w:val="nil"/>
              <w:bottom w:val="nil"/>
            </w:tcBorders>
            <w:shd w:val="clear" w:color="auto" w:fill="E7E6E6" w:themeFill="background2"/>
            <w:tcMar>
              <w:left w:w="14" w:type="dxa"/>
              <w:right w:w="14" w:type="dxa"/>
            </w:tcMar>
          </w:tcPr>
          <w:p w14:paraId="0C68236A" w14:textId="77777777" w:rsidR="003359A5" w:rsidRPr="00FC041B" w:rsidRDefault="003359A5" w:rsidP="00250BBE">
            <w:pPr>
              <w:jc w:val="center"/>
              <w:rPr>
                <w:sz w:val="18"/>
                <w:szCs w:val="18"/>
              </w:rPr>
            </w:pPr>
            <w:r w:rsidRPr="00FC041B">
              <w:rPr>
                <w:sz w:val="18"/>
                <w:szCs w:val="18"/>
              </w:rPr>
              <w:t>Full</w:t>
            </w:r>
          </w:p>
        </w:tc>
        <w:tc>
          <w:tcPr>
            <w:tcW w:w="403" w:type="pct"/>
            <w:tcBorders>
              <w:top w:val="nil"/>
              <w:bottom w:val="nil"/>
            </w:tcBorders>
            <w:shd w:val="clear" w:color="auto" w:fill="E7E6E6" w:themeFill="background2"/>
            <w:tcMar>
              <w:left w:w="14" w:type="dxa"/>
              <w:right w:w="14" w:type="dxa"/>
            </w:tcMar>
          </w:tcPr>
          <w:p w14:paraId="122350E2" w14:textId="77777777" w:rsidR="003359A5" w:rsidRPr="00FC041B" w:rsidRDefault="003359A5" w:rsidP="00250BBE">
            <w:pPr>
              <w:jc w:val="center"/>
              <w:rPr>
                <w:sz w:val="18"/>
                <w:szCs w:val="18"/>
              </w:rPr>
            </w:pPr>
            <w:r w:rsidRPr="00FC041B">
              <w:rPr>
                <w:sz w:val="18"/>
                <w:szCs w:val="18"/>
              </w:rPr>
              <w:t>Full</w:t>
            </w:r>
          </w:p>
        </w:tc>
        <w:tc>
          <w:tcPr>
            <w:tcW w:w="440" w:type="pct"/>
            <w:tcBorders>
              <w:top w:val="nil"/>
              <w:bottom w:val="nil"/>
            </w:tcBorders>
            <w:shd w:val="clear" w:color="auto" w:fill="E7E6E6" w:themeFill="background2"/>
            <w:tcMar>
              <w:left w:w="14" w:type="dxa"/>
              <w:right w:w="14" w:type="dxa"/>
            </w:tcMar>
          </w:tcPr>
          <w:p w14:paraId="6FE2AA7E" w14:textId="77777777" w:rsidR="003359A5" w:rsidRPr="00FC041B" w:rsidRDefault="003359A5" w:rsidP="00250BBE">
            <w:pPr>
              <w:jc w:val="center"/>
              <w:rPr>
                <w:sz w:val="18"/>
                <w:szCs w:val="18"/>
              </w:rPr>
            </w:pPr>
            <w:r w:rsidRPr="00FC041B">
              <w:rPr>
                <w:sz w:val="18"/>
                <w:szCs w:val="18"/>
              </w:rPr>
              <w:t>Full</w:t>
            </w:r>
          </w:p>
        </w:tc>
        <w:tc>
          <w:tcPr>
            <w:tcW w:w="403" w:type="pct"/>
            <w:tcBorders>
              <w:top w:val="nil"/>
              <w:bottom w:val="nil"/>
            </w:tcBorders>
            <w:shd w:val="clear" w:color="auto" w:fill="E7E6E6" w:themeFill="background2"/>
            <w:tcMar>
              <w:left w:w="14" w:type="dxa"/>
              <w:right w:w="14" w:type="dxa"/>
            </w:tcMar>
          </w:tcPr>
          <w:p w14:paraId="65B38D0C" w14:textId="77777777" w:rsidR="003359A5" w:rsidRPr="00FC041B" w:rsidRDefault="003359A5" w:rsidP="00250BBE">
            <w:pPr>
              <w:jc w:val="center"/>
              <w:rPr>
                <w:sz w:val="18"/>
                <w:szCs w:val="18"/>
              </w:rPr>
            </w:pPr>
            <w:r w:rsidRPr="00FC041B">
              <w:rPr>
                <w:sz w:val="18"/>
                <w:szCs w:val="18"/>
              </w:rPr>
              <w:t>Full</w:t>
            </w:r>
          </w:p>
        </w:tc>
        <w:tc>
          <w:tcPr>
            <w:tcW w:w="403" w:type="pct"/>
            <w:tcBorders>
              <w:top w:val="nil"/>
              <w:bottom w:val="nil"/>
            </w:tcBorders>
            <w:shd w:val="clear" w:color="auto" w:fill="E7E6E6" w:themeFill="background2"/>
            <w:tcMar>
              <w:left w:w="14" w:type="dxa"/>
              <w:right w:w="14" w:type="dxa"/>
            </w:tcMar>
          </w:tcPr>
          <w:p w14:paraId="3436E724" w14:textId="77777777" w:rsidR="003359A5" w:rsidRPr="00FC041B" w:rsidRDefault="003359A5" w:rsidP="00250BBE">
            <w:pPr>
              <w:jc w:val="center"/>
              <w:rPr>
                <w:sz w:val="18"/>
                <w:szCs w:val="18"/>
              </w:rPr>
            </w:pPr>
            <w:r w:rsidRPr="00FC041B">
              <w:rPr>
                <w:sz w:val="18"/>
                <w:szCs w:val="18"/>
              </w:rPr>
              <w:t>Full</w:t>
            </w:r>
          </w:p>
        </w:tc>
        <w:tc>
          <w:tcPr>
            <w:tcW w:w="355" w:type="pct"/>
            <w:tcBorders>
              <w:top w:val="nil"/>
              <w:bottom w:val="nil"/>
            </w:tcBorders>
            <w:shd w:val="clear" w:color="auto" w:fill="E7E6E6" w:themeFill="background2"/>
            <w:tcMar>
              <w:left w:w="14" w:type="dxa"/>
              <w:right w:w="14" w:type="dxa"/>
            </w:tcMar>
          </w:tcPr>
          <w:p w14:paraId="394E2B7E" w14:textId="77777777" w:rsidR="003359A5" w:rsidRPr="00FC041B" w:rsidRDefault="003359A5" w:rsidP="00250BBE">
            <w:pPr>
              <w:jc w:val="center"/>
              <w:rPr>
                <w:sz w:val="18"/>
                <w:szCs w:val="18"/>
              </w:rPr>
            </w:pPr>
            <w:r w:rsidRPr="00FC041B">
              <w:rPr>
                <w:sz w:val="18"/>
                <w:szCs w:val="18"/>
              </w:rPr>
              <w:t>2000</w:t>
            </w:r>
          </w:p>
        </w:tc>
        <w:tc>
          <w:tcPr>
            <w:tcW w:w="403" w:type="pct"/>
            <w:tcBorders>
              <w:top w:val="nil"/>
              <w:bottom w:val="nil"/>
            </w:tcBorders>
            <w:shd w:val="clear" w:color="auto" w:fill="E7E6E6" w:themeFill="background2"/>
            <w:tcMar>
              <w:left w:w="14" w:type="dxa"/>
              <w:right w:w="14" w:type="dxa"/>
            </w:tcMar>
          </w:tcPr>
          <w:p w14:paraId="06E74B55" w14:textId="77777777" w:rsidR="003359A5" w:rsidRPr="00FC041B" w:rsidRDefault="003359A5" w:rsidP="00250BBE">
            <w:pPr>
              <w:jc w:val="center"/>
              <w:rPr>
                <w:sz w:val="18"/>
                <w:szCs w:val="18"/>
              </w:rPr>
            </w:pPr>
            <w:r w:rsidRPr="00FC041B">
              <w:rPr>
                <w:sz w:val="18"/>
                <w:szCs w:val="18"/>
              </w:rPr>
              <w:t>Imputed</w:t>
            </w:r>
          </w:p>
        </w:tc>
        <w:tc>
          <w:tcPr>
            <w:tcW w:w="416" w:type="pct"/>
            <w:tcBorders>
              <w:top w:val="nil"/>
              <w:bottom w:val="nil"/>
            </w:tcBorders>
            <w:shd w:val="clear" w:color="auto" w:fill="E7E6E6" w:themeFill="background2"/>
            <w:tcMar>
              <w:left w:w="14" w:type="dxa"/>
              <w:right w:w="14" w:type="dxa"/>
            </w:tcMar>
          </w:tcPr>
          <w:p w14:paraId="7241A516" w14:textId="77777777" w:rsidR="003359A5" w:rsidRPr="00FC041B" w:rsidRDefault="003359A5" w:rsidP="00250BBE">
            <w:pPr>
              <w:jc w:val="center"/>
              <w:rPr>
                <w:sz w:val="18"/>
                <w:szCs w:val="18"/>
              </w:rPr>
            </w:pPr>
            <w:r w:rsidRPr="00FC041B">
              <w:rPr>
                <w:sz w:val="18"/>
                <w:szCs w:val="18"/>
              </w:rPr>
              <w:t>Electoral</w:t>
            </w:r>
          </w:p>
        </w:tc>
        <w:tc>
          <w:tcPr>
            <w:tcW w:w="403" w:type="pct"/>
            <w:tcBorders>
              <w:top w:val="nil"/>
              <w:bottom w:val="nil"/>
            </w:tcBorders>
            <w:shd w:val="clear" w:color="auto" w:fill="E7E6E6" w:themeFill="background2"/>
            <w:tcMar>
              <w:left w:w="14" w:type="dxa"/>
              <w:right w:w="14" w:type="dxa"/>
            </w:tcMar>
          </w:tcPr>
          <w:p w14:paraId="5B673972" w14:textId="77777777" w:rsidR="003359A5" w:rsidRPr="00FC041B" w:rsidRDefault="003359A5" w:rsidP="00250BBE">
            <w:pPr>
              <w:jc w:val="center"/>
              <w:rPr>
                <w:sz w:val="18"/>
                <w:szCs w:val="18"/>
              </w:rPr>
            </w:pPr>
            <w:r w:rsidRPr="00FC041B">
              <w:rPr>
                <w:sz w:val="18"/>
                <w:szCs w:val="18"/>
              </w:rPr>
              <w:t>Full</w:t>
            </w:r>
          </w:p>
        </w:tc>
        <w:tc>
          <w:tcPr>
            <w:tcW w:w="401" w:type="pct"/>
            <w:tcBorders>
              <w:top w:val="nil"/>
              <w:bottom w:val="nil"/>
            </w:tcBorders>
            <w:shd w:val="clear" w:color="auto" w:fill="E7E6E6" w:themeFill="background2"/>
            <w:tcMar>
              <w:left w:w="14" w:type="dxa"/>
              <w:right w:w="14" w:type="dxa"/>
            </w:tcMar>
          </w:tcPr>
          <w:p w14:paraId="2213BF61" w14:textId="77777777" w:rsidR="003359A5" w:rsidRPr="00FC041B" w:rsidRDefault="003359A5" w:rsidP="00250BBE">
            <w:pPr>
              <w:jc w:val="center"/>
              <w:rPr>
                <w:sz w:val="18"/>
                <w:szCs w:val="18"/>
              </w:rPr>
            </w:pPr>
            <w:r w:rsidRPr="00FC041B">
              <w:rPr>
                <w:sz w:val="18"/>
                <w:szCs w:val="18"/>
              </w:rPr>
              <w:t>Full</w:t>
            </w:r>
          </w:p>
        </w:tc>
      </w:tr>
      <w:tr w:rsidR="003359A5" w:rsidRPr="00FC041B" w14:paraId="649AEE80" w14:textId="77777777" w:rsidTr="00A64A14">
        <w:trPr>
          <w:trHeight w:val="20"/>
          <w:jc w:val="center"/>
        </w:trPr>
        <w:tc>
          <w:tcPr>
            <w:tcW w:w="969" w:type="pct"/>
            <w:tcBorders>
              <w:top w:val="nil"/>
              <w:bottom w:val="single" w:sz="2" w:space="0" w:color="auto"/>
            </w:tcBorders>
            <w:shd w:val="clear" w:color="auto" w:fill="E7E6E6" w:themeFill="background2"/>
            <w:tcMar>
              <w:left w:w="58" w:type="dxa"/>
              <w:right w:w="14" w:type="dxa"/>
            </w:tcMar>
          </w:tcPr>
          <w:p w14:paraId="58953D54" w14:textId="77777777" w:rsidR="003359A5" w:rsidRPr="00FC041B" w:rsidRDefault="003359A5" w:rsidP="00250BBE">
            <w:pPr>
              <w:rPr>
                <w:b/>
                <w:sz w:val="18"/>
                <w:szCs w:val="18"/>
              </w:rPr>
            </w:pPr>
          </w:p>
        </w:tc>
        <w:tc>
          <w:tcPr>
            <w:tcW w:w="403" w:type="pct"/>
            <w:tcBorders>
              <w:top w:val="nil"/>
              <w:bottom w:val="single" w:sz="2" w:space="0" w:color="auto"/>
            </w:tcBorders>
            <w:shd w:val="clear" w:color="auto" w:fill="E7E6E6" w:themeFill="background2"/>
            <w:tcMar>
              <w:left w:w="14" w:type="dxa"/>
              <w:right w:w="14" w:type="dxa"/>
            </w:tcMar>
          </w:tcPr>
          <w:p w14:paraId="705EA245" w14:textId="77777777" w:rsidR="003359A5" w:rsidRPr="00FC041B" w:rsidRDefault="003359A5" w:rsidP="00250BBE">
            <w:pPr>
              <w:jc w:val="center"/>
              <w:rPr>
                <w:b/>
                <w:sz w:val="18"/>
                <w:szCs w:val="18"/>
              </w:rPr>
            </w:pPr>
            <w:r w:rsidRPr="00FC041B">
              <w:rPr>
                <w:b/>
                <w:sz w:val="18"/>
                <w:szCs w:val="18"/>
              </w:rPr>
              <w:t>1</w:t>
            </w:r>
          </w:p>
        </w:tc>
        <w:tc>
          <w:tcPr>
            <w:tcW w:w="403" w:type="pct"/>
            <w:tcBorders>
              <w:top w:val="nil"/>
              <w:bottom w:val="single" w:sz="2" w:space="0" w:color="auto"/>
            </w:tcBorders>
            <w:shd w:val="clear" w:color="auto" w:fill="E7E6E6" w:themeFill="background2"/>
            <w:tcMar>
              <w:left w:w="14" w:type="dxa"/>
              <w:right w:w="14" w:type="dxa"/>
            </w:tcMar>
          </w:tcPr>
          <w:p w14:paraId="79841A56" w14:textId="77777777" w:rsidR="003359A5" w:rsidRPr="00FC041B" w:rsidRDefault="003359A5" w:rsidP="00250BBE">
            <w:pPr>
              <w:jc w:val="center"/>
              <w:rPr>
                <w:b/>
                <w:sz w:val="18"/>
                <w:szCs w:val="18"/>
              </w:rPr>
            </w:pPr>
            <w:r w:rsidRPr="00FC041B">
              <w:rPr>
                <w:b/>
                <w:sz w:val="18"/>
                <w:szCs w:val="18"/>
              </w:rPr>
              <w:t>2</w:t>
            </w:r>
          </w:p>
        </w:tc>
        <w:tc>
          <w:tcPr>
            <w:tcW w:w="440" w:type="pct"/>
            <w:tcBorders>
              <w:top w:val="nil"/>
              <w:bottom w:val="single" w:sz="2" w:space="0" w:color="auto"/>
            </w:tcBorders>
            <w:shd w:val="clear" w:color="auto" w:fill="E7E6E6" w:themeFill="background2"/>
            <w:tcMar>
              <w:left w:w="14" w:type="dxa"/>
              <w:right w:w="14" w:type="dxa"/>
            </w:tcMar>
          </w:tcPr>
          <w:p w14:paraId="5BF35D63" w14:textId="77777777" w:rsidR="003359A5" w:rsidRPr="00FC041B" w:rsidRDefault="003359A5" w:rsidP="00250BBE">
            <w:pPr>
              <w:jc w:val="center"/>
              <w:rPr>
                <w:b/>
                <w:sz w:val="18"/>
                <w:szCs w:val="18"/>
              </w:rPr>
            </w:pPr>
            <w:r w:rsidRPr="00FC041B">
              <w:rPr>
                <w:b/>
                <w:sz w:val="18"/>
                <w:szCs w:val="18"/>
              </w:rPr>
              <w:t>3</w:t>
            </w:r>
          </w:p>
        </w:tc>
        <w:tc>
          <w:tcPr>
            <w:tcW w:w="403" w:type="pct"/>
            <w:tcBorders>
              <w:top w:val="nil"/>
              <w:bottom w:val="single" w:sz="2" w:space="0" w:color="auto"/>
            </w:tcBorders>
            <w:shd w:val="clear" w:color="auto" w:fill="E7E6E6" w:themeFill="background2"/>
            <w:tcMar>
              <w:left w:w="14" w:type="dxa"/>
              <w:right w:w="14" w:type="dxa"/>
            </w:tcMar>
          </w:tcPr>
          <w:p w14:paraId="22527A74" w14:textId="77777777" w:rsidR="003359A5" w:rsidRPr="00FC041B" w:rsidRDefault="003359A5" w:rsidP="00250BBE">
            <w:pPr>
              <w:jc w:val="center"/>
              <w:rPr>
                <w:b/>
                <w:sz w:val="18"/>
                <w:szCs w:val="18"/>
              </w:rPr>
            </w:pPr>
            <w:r w:rsidRPr="00FC041B">
              <w:rPr>
                <w:b/>
                <w:sz w:val="18"/>
                <w:szCs w:val="18"/>
              </w:rPr>
              <w:t>4</w:t>
            </w:r>
          </w:p>
        </w:tc>
        <w:tc>
          <w:tcPr>
            <w:tcW w:w="403" w:type="pct"/>
            <w:tcBorders>
              <w:top w:val="nil"/>
              <w:bottom w:val="single" w:sz="2" w:space="0" w:color="auto"/>
            </w:tcBorders>
            <w:shd w:val="clear" w:color="auto" w:fill="E7E6E6" w:themeFill="background2"/>
            <w:tcMar>
              <w:left w:w="14" w:type="dxa"/>
              <w:right w:w="14" w:type="dxa"/>
            </w:tcMar>
          </w:tcPr>
          <w:p w14:paraId="513085A9" w14:textId="77777777" w:rsidR="003359A5" w:rsidRPr="00FC041B" w:rsidRDefault="003359A5" w:rsidP="00250BBE">
            <w:pPr>
              <w:jc w:val="center"/>
              <w:rPr>
                <w:b/>
                <w:sz w:val="18"/>
                <w:szCs w:val="18"/>
              </w:rPr>
            </w:pPr>
            <w:r w:rsidRPr="00FC041B">
              <w:rPr>
                <w:b/>
                <w:sz w:val="18"/>
                <w:szCs w:val="18"/>
              </w:rPr>
              <w:t>5</w:t>
            </w:r>
          </w:p>
        </w:tc>
        <w:tc>
          <w:tcPr>
            <w:tcW w:w="355" w:type="pct"/>
            <w:tcBorders>
              <w:top w:val="nil"/>
              <w:bottom w:val="single" w:sz="2" w:space="0" w:color="auto"/>
            </w:tcBorders>
            <w:shd w:val="clear" w:color="auto" w:fill="E7E6E6" w:themeFill="background2"/>
            <w:tcMar>
              <w:left w:w="14" w:type="dxa"/>
              <w:right w:w="14" w:type="dxa"/>
            </w:tcMar>
          </w:tcPr>
          <w:p w14:paraId="4D849636" w14:textId="77777777" w:rsidR="003359A5" w:rsidRPr="00FC041B" w:rsidRDefault="003359A5" w:rsidP="00250BBE">
            <w:pPr>
              <w:jc w:val="center"/>
              <w:rPr>
                <w:b/>
                <w:sz w:val="18"/>
                <w:szCs w:val="18"/>
              </w:rPr>
            </w:pPr>
            <w:r w:rsidRPr="00FC041B">
              <w:rPr>
                <w:b/>
                <w:sz w:val="18"/>
                <w:szCs w:val="18"/>
              </w:rPr>
              <w:t>6</w:t>
            </w:r>
          </w:p>
        </w:tc>
        <w:tc>
          <w:tcPr>
            <w:tcW w:w="403" w:type="pct"/>
            <w:tcBorders>
              <w:top w:val="nil"/>
              <w:bottom w:val="single" w:sz="2" w:space="0" w:color="auto"/>
            </w:tcBorders>
            <w:shd w:val="clear" w:color="auto" w:fill="E7E6E6" w:themeFill="background2"/>
            <w:tcMar>
              <w:left w:w="14" w:type="dxa"/>
              <w:right w:w="14" w:type="dxa"/>
            </w:tcMar>
          </w:tcPr>
          <w:p w14:paraId="72836C15" w14:textId="77777777" w:rsidR="003359A5" w:rsidRPr="00FC041B" w:rsidRDefault="003359A5" w:rsidP="00250BBE">
            <w:pPr>
              <w:jc w:val="center"/>
              <w:rPr>
                <w:b/>
                <w:sz w:val="18"/>
                <w:szCs w:val="18"/>
              </w:rPr>
            </w:pPr>
            <w:r w:rsidRPr="00FC041B">
              <w:rPr>
                <w:b/>
                <w:sz w:val="18"/>
                <w:szCs w:val="18"/>
              </w:rPr>
              <w:t>7</w:t>
            </w:r>
          </w:p>
        </w:tc>
        <w:tc>
          <w:tcPr>
            <w:tcW w:w="416" w:type="pct"/>
            <w:tcBorders>
              <w:top w:val="nil"/>
              <w:bottom w:val="single" w:sz="2" w:space="0" w:color="auto"/>
            </w:tcBorders>
            <w:shd w:val="clear" w:color="auto" w:fill="E7E6E6" w:themeFill="background2"/>
            <w:tcMar>
              <w:left w:w="14" w:type="dxa"/>
              <w:right w:w="14" w:type="dxa"/>
            </w:tcMar>
          </w:tcPr>
          <w:p w14:paraId="36D652FF" w14:textId="77777777" w:rsidR="003359A5" w:rsidRPr="00FC041B" w:rsidRDefault="003359A5" w:rsidP="00250BBE">
            <w:pPr>
              <w:jc w:val="center"/>
              <w:rPr>
                <w:b/>
                <w:sz w:val="18"/>
                <w:szCs w:val="18"/>
              </w:rPr>
            </w:pPr>
            <w:r w:rsidRPr="00FC041B">
              <w:rPr>
                <w:b/>
                <w:sz w:val="18"/>
                <w:szCs w:val="18"/>
              </w:rPr>
              <w:t>8</w:t>
            </w:r>
          </w:p>
        </w:tc>
        <w:tc>
          <w:tcPr>
            <w:tcW w:w="403" w:type="pct"/>
            <w:tcBorders>
              <w:top w:val="nil"/>
              <w:bottom w:val="single" w:sz="2" w:space="0" w:color="auto"/>
            </w:tcBorders>
            <w:shd w:val="clear" w:color="auto" w:fill="E7E6E6" w:themeFill="background2"/>
            <w:tcMar>
              <w:left w:w="14" w:type="dxa"/>
              <w:right w:w="14" w:type="dxa"/>
            </w:tcMar>
          </w:tcPr>
          <w:p w14:paraId="573AD3BB" w14:textId="77777777" w:rsidR="003359A5" w:rsidRPr="00FC041B" w:rsidRDefault="003359A5" w:rsidP="00250BBE">
            <w:pPr>
              <w:jc w:val="center"/>
              <w:rPr>
                <w:b/>
                <w:sz w:val="18"/>
                <w:szCs w:val="18"/>
              </w:rPr>
            </w:pPr>
            <w:r w:rsidRPr="00FC041B">
              <w:rPr>
                <w:b/>
                <w:sz w:val="18"/>
                <w:szCs w:val="18"/>
              </w:rPr>
              <w:t>9</w:t>
            </w:r>
          </w:p>
        </w:tc>
        <w:tc>
          <w:tcPr>
            <w:tcW w:w="401" w:type="pct"/>
            <w:tcBorders>
              <w:top w:val="nil"/>
              <w:bottom w:val="single" w:sz="2" w:space="0" w:color="auto"/>
            </w:tcBorders>
            <w:shd w:val="clear" w:color="auto" w:fill="E7E6E6" w:themeFill="background2"/>
            <w:tcMar>
              <w:left w:w="14" w:type="dxa"/>
              <w:right w:w="14" w:type="dxa"/>
            </w:tcMar>
          </w:tcPr>
          <w:p w14:paraId="06D997A3" w14:textId="77777777" w:rsidR="003359A5" w:rsidRPr="00FC041B" w:rsidRDefault="003359A5" w:rsidP="00250BBE">
            <w:pPr>
              <w:jc w:val="center"/>
              <w:rPr>
                <w:b/>
                <w:sz w:val="18"/>
                <w:szCs w:val="18"/>
              </w:rPr>
            </w:pPr>
            <w:r w:rsidRPr="00FC041B">
              <w:rPr>
                <w:b/>
                <w:sz w:val="18"/>
                <w:szCs w:val="18"/>
              </w:rPr>
              <w:t>10</w:t>
            </w:r>
          </w:p>
        </w:tc>
      </w:tr>
      <w:tr w:rsidR="005E2D4A" w:rsidRPr="00FC041B" w14:paraId="4580732B" w14:textId="77777777" w:rsidTr="00A64A14">
        <w:trPr>
          <w:trHeight w:val="20"/>
          <w:jc w:val="center"/>
        </w:trPr>
        <w:tc>
          <w:tcPr>
            <w:tcW w:w="969" w:type="pct"/>
            <w:tcBorders>
              <w:top w:val="nil"/>
              <w:bottom w:val="nil"/>
              <w:right w:val="nil"/>
            </w:tcBorders>
            <w:tcMar>
              <w:left w:w="43" w:type="dxa"/>
              <w:right w:w="0" w:type="dxa"/>
            </w:tcMar>
          </w:tcPr>
          <w:p w14:paraId="26BC9DBC" w14:textId="616546CC" w:rsidR="005E2D4A" w:rsidRPr="00FC041B" w:rsidRDefault="005E2D4A" w:rsidP="00250BBE">
            <w:pPr>
              <w:rPr>
                <w:sz w:val="18"/>
                <w:szCs w:val="18"/>
              </w:rPr>
            </w:pPr>
            <w:r w:rsidRPr="00FC041B">
              <w:rPr>
                <w:b/>
                <w:sz w:val="18"/>
                <w:szCs w:val="18"/>
              </w:rPr>
              <w:t>Population (log)</w:t>
            </w:r>
          </w:p>
        </w:tc>
        <w:tc>
          <w:tcPr>
            <w:tcW w:w="403" w:type="pct"/>
            <w:tcBorders>
              <w:top w:val="nil"/>
              <w:left w:val="nil"/>
              <w:bottom w:val="nil"/>
              <w:right w:val="nil"/>
            </w:tcBorders>
            <w:tcMar>
              <w:left w:w="14" w:type="dxa"/>
              <w:right w:w="14" w:type="dxa"/>
            </w:tcMar>
          </w:tcPr>
          <w:p w14:paraId="2CFC0B17" w14:textId="424000BD" w:rsidR="005E2D4A" w:rsidRPr="00FC041B" w:rsidRDefault="005E2D4A" w:rsidP="00250BBE">
            <w:pPr>
              <w:jc w:val="center"/>
              <w:rPr>
                <w:sz w:val="18"/>
                <w:szCs w:val="18"/>
              </w:rPr>
            </w:pPr>
            <w:r w:rsidRPr="00FC041B">
              <w:rPr>
                <w:sz w:val="18"/>
                <w:szCs w:val="18"/>
              </w:rPr>
              <w:t>0.033***</w:t>
            </w:r>
          </w:p>
        </w:tc>
        <w:tc>
          <w:tcPr>
            <w:tcW w:w="403" w:type="pct"/>
            <w:tcBorders>
              <w:top w:val="nil"/>
              <w:left w:val="nil"/>
              <w:bottom w:val="nil"/>
              <w:right w:val="nil"/>
            </w:tcBorders>
            <w:tcMar>
              <w:left w:w="14" w:type="dxa"/>
              <w:right w:w="14" w:type="dxa"/>
            </w:tcMar>
          </w:tcPr>
          <w:p w14:paraId="5C424A5E" w14:textId="57591924" w:rsidR="005E2D4A" w:rsidRPr="00FC041B" w:rsidRDefault="005E2D4A" w:rsidP="00250BBE">
            <w:pPr>
              <w:jc w:val="center"/>
              <w:rPr>
                <w:sz w:val="18"/>
                <w:szCs w:val="18"/>
              </w:rPr>
            </w:pPr>
            <w:r w:rsidRPr="00FC041B">
              <w:rPr>
                <w:sz w:val="18"/>
                <w:szCs w:val="18"/>
              </w:rPr>
              <w:t>0.036***</w:t>
            </w:r>
          </w:p>
        </w:tc>
        <w:tc>
          <w:tcPr>
            <w:tcW w:w="440" w:type="pct"/>
            <w:tcBorders>
              <w:top w:val="nil"/>
              <w:left w:val="nil"/>
              <w:bottom w:val="nil"/>
              <w:right w:val="nil"/>
            </w:tcBorders>
            <w:tcMar>
              <w:left w:w="14" w:type="dxa"/>
              <w:right w:w="14" w:type="dxa"/>
            </w:tcMar>
          </w:tcPr>
          <w:p w14:paraId="762BF041" w14:textId="29B8ECAF" w:rsidR="005E2D4A" w:rsidRPr="00FC041B" w:rsidRDefault="005E2D4A" w:rsidP="00250BBE">
            <w:pPr>
              <w:jc w:val="center"/>
              <w:rPr>
                <w:sz w:val="18"/>
                <w:szCs w:val="18"/>
              </w:rPr>
            </w:pPr>
            <w:r w:rsidRPr="00FC041B">
              <w:rPr>
                <w:sz w:val="18"/>
                <w:szCs w:val="18"/>
              </w:rPr>
              <w:t>0.052***</w:t>
            </w:r>
          </w:p>
        </w:tc>
        <w:tc>
          <w:tcPr>
            <w:tcW w:w="403" w:type="pct"/>
            <w:tcBorders>
              <w:top w:val="nil"/>
              <w:left w:val="nil"/>
              <w:bottom w:val="nil"/>
              <w:right w:val="nil"/>
            </w:tcBorders>
            <w:tcMar>
              <w:left w:w="14" w:type="dxa"/>
              <w:right w:w="14" w:type="dxa"/>
            </w:tcMar>
          </w:tcPr>
          <w:p w14:paraId="0EACF456" w14:textId="1CED9C77" w:rsidR="005E2D4A" w:rsidRPr="00FC041B" w:rsidRDefault="005E2D4A" w:rsidP="00250BBE">
            <w:pPr>
              <w:jc w:val="center"/>
              <w:rPr>
                <w:sz w:val="18"/>
                <w:szCs w:val="18"/>
              </w:rPr>
            </w:pPr>
            <w:r w:rsidRPr="00FC041B">
              <w:rPr>
                <w:sz w:val="18"/>
                <w:szCs w:val="18"/>
              </w:rPr>
              <w:t>0.026***</w:t>
            </w:r>
          </w:p>
        </w:tc>
        <w:tc>
          <w:tcPr>
            <w:tcW w:w="403" w:type="pct"/>
            <w:tcBorders>
              <w:top w:val="nil"/>
              <w:left w:val="nil"/>
              <w:bottom w:val="nil"/>
              <w:right w:val="nil"/>
            </w:tcBorders>
            <w:tcMar>
              <w:left w:w="14" w:type="dxa"/>
              <w:right w:w="14" w:type="dxa"/>
            </w:tcMar>
          </w:tcPr>
          <w:p w14:paraId="1C265180" w14:textId="615863B4" w:rsidR="005E2D4A" w:rsidRPr="00FC041B" w:rsidRDefault="005E2D4A" w:rsidP="00250BBE">
            <w:pPr>
              <w:jc w:val="center"/>
              <w:rPr>
                <w:sz w:val="18"/>
                <w:szCs w:val="18"/>
              </w:rPr>
            </w:pPr>
            <w:r w:rsidRPr="00FC041B">
              <w:rPr>
                <w:sz w:val="18"/>
                <w:szCs w:val="18"/>
              </w:rPr>
              <w:t>0.027***</w:t>
            </w:r>
          </w:p>
        </w:tc>
        <w:tc>
          <w:tcPr>
            <w:tcW w:w="355" w:type="pct"/>
            <w:tcBorders>
              <w:top w:val="nil"/>
              <w:left w:val="nil"/>
              <w:bottom w:val="nil"/>
              <w:right w:val="nil"/>
            </w:tcBorders>
            <w:tcMar>
              <w:left w:w="14" w:type="dxa"/>
              <w:right w:w="14" w:type="dxa"/>
            </w:tcMar>
          </w:tcPr>
          <w:p w14:paraId="05114F34" w14:textId="16F5DF5D" w:rsidR="005E2D4A" w:rsidRPr="00FC041B" w:rsidRDefault="005E2D4A" w:rsidP="00250BBE">
            <w:pPr>
              <w:jc w:val="center"/>
              <w:rPr>
                <w:sz w:val="18"/>
                <w:szCs w:val="18"/>
              </w:rPr>
            </w:pPr>
            <w:r w:rsidRPr="00FC041B">
              <w:rPr>
                <w:sz w:val="18"/>
                <w:szCs w:val="18"/>
              </w:rPr>
              <w:t>0.026**</w:t>
            </w:r>
          </w:p>
        </w:tc>
        <w:tc>
          <w:tcPr>
            <w:tcW w:w="403" w:type="pct"/>
            <w:tcBorders>
              <w:top w:val="nil"/>
              <w:left w:val="nil"/>
              <w:bottom w:val="nil"/>
              <w:right w:val="nil"/>
            </w:tcBorders>
            <w:tcMar>
              <w:left w:w="14" w:type="dxa"/>
              <w:right w:w="14" w:type="dxa"/>
            </w:tcMar>
          </w:tcPr>
          <w:p w14:paraId="04183E1C" w14:textId="391224AF" w:rsidR="005E2D4A" w:rsidRPr="00FC041B" w:rsidRDefault="005E2D4A" w:rsidP="00250BBE">
            <w:pPr>
              <w:jc w:val="center"/>
              <w:rPr>
                <w:sz w:val="18"/>
                <w:szCs w:val="18"/>
              </w:rPr>
            </w:pPr>
            <w:r w:rsidRPr="00FC041B">
              <w:rPr>
                <w:sz w:val="18"/>
                <w:szCs w:val="18"/>
              </w:rPr>
              <w:t>0.030***</w:t>
            </w:r>
          </w:p>
        </w:tc>
        <w:tc>
          <w:tcPr>
            <w:tcW w:w="416" w:type="pct"/>
            <w:tcBorders>
              <w:top w:val="nil"/>
              <w:left w:val="nil"/>
              <w:bottom w:val="nil"/>
              <w:right w:val="nil"/>
            </w:tcBorders>
            <w:tcMar>
              <w:left w:w="14" w:type="dxa"/>
              <w:right w:w="14" w:type="dxa"/>
            </w:tcMar>
          </w:tcPr>
          <w:p w14:paraId="31135ED6" w14:textId="55549AC8" w:rsidR="005E2D4A" w:rsidRPr="00FC041B" w:rsidRDefault="005E2D4A" w:rsidP="00250BBE">
            <w:pPr>
              <w:jc w:val="center"/>
              <w:rPr>
                <w:sz w:val="18"/>
                <w:szCs w:val="18"/>
              </w:rPr>
            </w:pPr>
            <w:r w:rsidRPr="00FC041B">
              <w:rPr>
                <w:sz w:val="18"/>
                <w:szCs w:val="18"/>
              </w:rPr>
              <w:t>0.024**</w:t>
            </w:r>
          </w:p>
        </w:tc>
        <w:tc>
          <w:tcPr>
            <w:tcW w:w="403" w:type="pct"/>
            <w:tcBorders>
              <w:top w:val="nil"/>
              <w:left w:val="nil"/>
              <w:bottom w:val="nil"/>
              <w:right w:val="nil"/>
            </w:tcBorders>
            <w:tcMar>
              <w:left w:w="14" w:type="dxa"/>
              <w:right w:w="14" w:type="dxa"/>
            </w:tcMar>
          </w:tcPr>
          <w:p w14:paraId="4F2A0717" w14:textId="31E77791" w:rsidR="005E2D4A" w:rsidRPr="00FC041B" w:rsidRDefault="005E2D4A" w:rsidP="00250BBE">
            <w:pPr>
              <w:jc w:val="center"/>
              <w:rPr>
                <w:sz w:val="18"/>
                <w:szCs w:val="18"/>
              </w:rPr>
            </w:pPr>
            <w:r w:rsidRPr="00FC041B">
              <w:rPr>
                <w:sz w:val="18"/>
                <w:szCs w:val="18"/>
              </w:rPr>
              <w:t>0.003***</w:t>
            </w:r>
          </w:p>
        </w:tc>
        <w:tc>
          <w:tcPr>
            <w:tcW w:w="401" w:type="pct"/>
            <w:tcBorders>
              <w:top w:val="nil"/>
              <w:left w:val="nil"/>
              <w:bottom w:val="nil"/>
            </w:tcBorders>
            <w:tcMar>
              <w:left w:w="14" w:type="dxa"/>
              <w:right w:w="14" w:type="dxa"/>
            </w:tcMar>
          </w:tcPr>
          <w:p w14:paraId="1A5EE4E9" w14:textId="70712CF4" w:rsidR="005E2D4A" w:rsidRPr="00FC041B" w:rsidRDefault="005E2D4A" w:rsidP="00250BBE">
            <w:pPr>
              <w:jc w:val="center"/>
              <w:rPr>
                <w:sz w:val="18"/>
                <w:szCs w:val="18"/>
              </w:rPr>
            </w:pPr>
            <w:r w:rsidRPr="00FC041B">
              <w:rPr>
                <w:sz w:val="18"/>
                <w:szCs w:val="18"/>
              </w:rPr>
              <w:t>0.042***</w:t>
            </w:r>
          </w:p>
        </w:tc>
      </w:tr>
      <w:tr w:rsidR="005E2D4A" w:rsidRPr="00FC041B" w14:paraId="4DCC9B80" w14:textId="77777777" w:rsidTr="00A64A14">
        <w:trPr>
          <w:trHeight w:val="20"/>
          <w:jc w:val="center"/>
        </w:trPr>
        <w:tc>
          <w:tcPr>
            <w:tcW w:w="969" w:type="pct"/>
            <w:tcBorders>
              <w:top w:val="nil"/>
              <w:bottom w:val="nil"/>
              <w:right w:val="nil"/>
            </w:tcBorders>
            <w:tcMar>
              <w:left w:w="43" w:type="dxa"/>
              <w:right w:w="0" w:type="dxa"/>
            </w:tcMar>
          </w:tcPr>
          <w:p w14:paraId="6BCF1F1F" w14:textId="67CDDA1D" w:rsidR="005E2D4A" w:rsidRPr="00FC041B" w:rsidRDefault="005E2D4A" w:rsidP="00250BBE">
            <w:pPr>
              <w:rPr>
                <w:sz w:val="18"/>
                <w:szCs w:val="18"/>
              </w:rPr>
            </w:pPr>
            <w:r w:rsidRPr="00FC041B">
              <w:rPr>
                <w:sz w:val="18"/>
                <w:szCs w:val="18"/>
              </w:rPr>
              <w:t xml:space="preserve">   </w:t>
            </w:r>
          </w:p>
        </w:tc>
        <w:tc>
          <w:tcPr>
            <w:tcW w:w="403" w:type="pct"/>
            <w:tcBorders>
              <w:top w:val="nil"/>
              <w:left w:val="nil"/>
              <w:bottom w:val="nil"/>
              <w:right w:val="nil"/>
            </w:tcBorders>
            <w:tcMar>
              <w:left w:w="14" w:type="dxa"/>
              <w:right w:w="14" w:type="dxa"/>
            </w:tcMar>
          </w:tcPr>
          <w:p w14:paraId="03E9D4B0" w14:textId="01001691" w:rsidR="005E2D4A" w:rsidRPr="00FC041B" w:rsidRDefault="005E2D4A" w:rsidP="00250BBE">
            <w:pPr>
              <w:jc w:val="center"/>
              <w:rPr>
                <w:sz w:val="18"/>
                <w:szCs w:val="18"/>
              </w:rPr>
            </w:pPr>
            <w:r w:rsidRPr="00FC041B">
              <w:rPr>
                <w:sz w:val="18"/>
                <w:szCs w:val="18"/>
              </w:rPr>
              <w:t>[0.010]</w:t>
            </w:r>
          </w:p>
        </w:tc>
        <w:tc>
          <w:tcPr>
            <w:tcW w:w="403" w:type="pct"/>
            <w:tcBorders>
              <w:top w:val="nil"/>
              <w:left w:val="nil"/>
              <w:bottom w:val="nil"/>
              <w:right w:val="nil"/>
            </w:tcBorders>
            <w:tcMar>
              <w:left w:w="14" w:type="dxa"/>
              <w:right w:w="14" w:type="dxa"/>
            </w:tcMar>
          </w:tcPr>
          <w:p w14:paraId="3C91111F" w14:textId="54DC157D" w:rsidR="005E2D4A" w:rsidRPr="00FC041B" w:rsidRDefault="005E2D4A" w:rsidP="00250BBE">
            <w:pPr>
              <w:jc w:val="center"/>
              <w:rPr>
                <w:sz w:val="18"/>
                <w:szCs w:val="18"/>
              </w:rPr>
            </w:pPr>
            <w:r w:rsidRPr="00FC041B">
              <w:rPr>
                <w:sz w:val="18"/>
                <w:szCs w:val="18"/>
              </w:rPr>
              <w:t>[0.009]</w:t>
            </w:r>
          </w:p>
        </w:tc>
        <w:tc>
          <w:tcPr>
            <w:tcW w:w="440" w:type="pct"/>
            <w:tcBorders>
              <w:top w:val="nil"/>
              <w:left w:val="nil"/>
              <w:bottom w:val="nil"/>
              <w:right w:val="nil"/>
            </w:tcBorders>
            <w:tcMar>
              <w:left w:w="14" w:type="dxa"/>
              <w:right w:w="14" w:type="dxa"/>
            </w:tcMar>
          </w:tcPr>
          <w:p w14:paraId="244A9A0C" w14:textId="6EA473C7" w:rsidR="005E2D4A" w:rsidRPr="00FC041B" w:rsidRDefault="005E2D4A" w:rsidP="00250BBE">
            <w:pPr>
              <w:jc w:val="center"/>
              <w:rPr>
                <w:sz w:val="18"/>
                <w:szCs w:val="18"/>
              </w:rPr>
            </w:pPr>
            <w:r w:rsidRPr="00FC041B">
              <w:rPr>
                <w:sz w:val="18"/>
                <w:szCs w:val="18"/>
              </w:rPr>
              <w:t>[0.010]</w:t>
            </w:r>
          </w:p>
        </w:tc>
        <w:tc>
          <w:tcPr>
            <w:tcW w:w="403" w:type="pct"/>
            <w:tcBorders>
              <w:top w:val="nil"/>
              <w:left w:val="nil"/>
              <w:bottom w:val="nil"/>
              <w:right w:val="nil"/>
            </w:tcBorders>
            <w:tcMar>
              <w:left w:w="14" w:type="dxa"/>
              <w:right w:w="14" w:type="dxa"/>
            </w:tcMar>
          </w:tcPr>
          <w:p w14:paraId="5D047249" w14:textId="6A63A8EF" w:rsidR="005E2D4A" w:rsidRPr="00FC041B" w:rsidRDefault="005E2D4A" w:rsidP="00250BBE">
            <w:pPr>
              <w:jc w:val="center"/>
              <w:rPr>
                <w:sz w:val="18"/>
                <w:szCs w:val="18"/>
              </w:rPr>
            </w:pPr>
            <w:r w:rsidRPr="00FC041B">
              <w:rPr>
                <w:sz w:val="18"/>
                <w:szCs w:val="18"/>
              </w:rPr>
              <w:t>[0.009]</w:t>
            </w:r>
          </w:p>
        </w:tc>
        <w:tc>
          <w:tcPr>
            <w:tcW w:w="403" w:type="pct"/>
            <w:tcBorders>
              <w:top w:val="nil"/>
              <w:left w:val="nil"/>
              <w:bottom w:val="nil"/>
              <w:right w:val="nil"/>
            </w:tcBorders>
            <w:tcMar>
              <w:left w:w="14" w:type="dxa"/>
              <w:right w:w="14" w:type="dxa"/>
            </w:tcMar>
          </w:tcPr>
          <w:p w14:paraId="0EA12FA4" w14:textId="7186A6A2" w:rsidR="005E2D4A" w:rsidRPr="00FC041B" w:rsidRDefault="005E2D4A" w:rsidP="00250BBE">
            <w:pPr>
              <w:jc w:val="center"/>
              <w:rPr>
                <w:sz w:val="18"/>
                <w:szCs w:val="18"/>
              </w:rPr>
            </w:pPr>
            <w:r w:rsidRPr="00FC041B">
              <w:rPr>
                <w:sz w:val="18"/>
                <w:szCs w:val="18"/>
              </w:rPr>
              <w:t>[0.010]</w:t>
            </w:r>
          </w:p>
        </w:tc>
        <w:tc>
          <w:tcPr>
            <w:tcW w:w="355" w:type="pct"/>
            <w:tcBorders>
              <w:top w:val="nil"/>
              <w:left w:val="nil"/>
              <w:bottom w:val="nil"/>
              <w:right w:val="nil"/>
            </w:tcBorders>
            <w:tcMar>
              <w:left w:w="14" w:type="dxa"/>
              <w:right w:w="14" w:type="dxa"/>
            </w:tcMar>
          </w:tcPr>
          <w:p w14:paraId="58AD673D" w14:textId="55B3895D" w:rsidR="005E2D4A" w:rsidRPr="00FC041B" w:rsidRDefault="005E2D4A" w:rsidP="00250BBE">
            <w:pPr>
              <w:jc w:val="center"/>
              <w:rPr>
                <w:sz w:val="18"/>
                <w:szCs w:val="18"/>
              </w:rPr>
            </w:pPr>
            <w:r w:rsidRPr="00FC041B">
              <w:rPr>
                <w:sz w:val="18"/>
                <w:szCs w:val="18"/>
              </w:rPr>
              <w:t>[0.012]</w:t>
            </w:r>
          </w:p>
        </w:tc>
        <w:tc>
          <w:tcPr>
            <w:tcW w:w="403" w:type="pct"/>
            <w:tcBorders>
              <w:top w:val="nil"/>
              <w:left w:val="nil"/>
              <w:bottom w:val="nil"/>
              <w:right w:val="nil"/>
            </w:tcBorders>
            <w:tcMar>
              <w:left w:w="14" w:type="dxa"/>
              <w:right w:w="14" w:type="dxa"/>
            </w:tcMar>
          </w:tcPr>
          <w:p w14:paraId="0F5E8600" w14:textId="7B6830A4" w:rsidR="005E2D4A" w:rsidRPr="00FC041B" w:rsidRDefault="005E2D4A" w:rsidP="00250BBE">
            <w:pPr>
              <w:jc w:val="center"/>
              <w:rPr>
                <w:sz w:val="18"/>
                <w:szCs w:val="18"/>
              </w:rPr>
            </w:pPr>
            <w:r w:rsidRPr="00FC041B">
              <w:rPr>
                <w:sz w:val="18"/>
                <w:szCs w:val="18"/>
              </w:rPr>
              <w:t>[0.007]</w:t>
            </w:r>
          </w:p>
        </w:tc>
        <w:tc>
          <w:tcPr>
            <w:tcW w:w="416" w:type="pct"/>
            <w:tcBorders>
              <w:top w:val="nil"/>
              <w:left w:val="nil"/>
              <w:bottom w:val="nil"/>
              <w:right w:val="nil"/>
            </w:tcBorders>
            <w:tcMar>
              <w:left w:w="14" w:type="dxa"/>
              <w:right w:w="14" w:type="dxa"/>
            </w:tcMar>
          </w:tcPr>
          <w:p w14:paraId="384764A0" w14:textId="2B42C871" w:rsidR="005E2D4A" w:rsidRPr="00FC041B" w:rsidRDefault="005E2D4A" w:rsidP="00250BBE">
            <w:pPr>
              <w:jc w:val="center"/>
              <w:rPr>
                <w:sz w:val="18"/>
                <w:szCs w:val="18"/>
              </w:rPr>
            </w:pPr>
            <w:r w:rsidRPr="00FC041B">
              <w:rPr>
                <w:sz w:val="18"/>
                <w:szCs w:val="18"/>
              </w:rPr>
              <w:t>[0.010]</w:t>
            </w:r>
          </w:p>
        </w:tc>
        <w:tc>
          <w:tcPr>
            <w:tcW w:w="403" w:type="pct"/>
            <w:tcBorders>
              <w:top w:val="nil"/>
              <w:left w:val="nil"/>
              <w:bottom w:val="nil"/>
              <w:right w:val="nil"/>
            </w:tcBorders>
            <w:tcMar>
              <w:left w:w="14" w:type="dxa"/>
              <w:right w:w="14" w:type="dxa"/>
            </w:tcMar>
          </w:tcPr>
          <w:p w14:paraId="25EC1190" w14:textId="5D2F535A" w:rsidR="005E2D4A" w:rsidRPr="00FC041B" w:rsidRDefault="005E2D4A" w:rsidP="00250BBE">
            <w:pPr>
              <w:jc w:val="center"/>
              <w:rPr>
                <w:sz w:val="18"/>
                <w:szCs w:val="18"/>
              </w:rPr>
            </w:pPr>
            <w:r w:rsidRPr="00FC041B">
              <w:rPr>
                <w:sz w:val="18"/>
                <w:szCs w:val="18"/>
              </w:rPr>
              <w:t>[0.001]</w:t>
            </w:r>
          </w:p>
        </w:tc>
        <w:tc>
          <w:tcPr>
            <w:tcW w:w="401" w:type="pct"/>
            <w:tcBorders>
              <w:top w:val="nil"/>
              <w:left w:val="nil"/>
              <w:bottom w:val="nil"/>
            </w:tcBorders>
            <w:tcMar>
              <w:left w:w="14" w:type="dxa"/>
              <w:right w:w="14" w:type="dxa"/>
            </w:tcMar>
          </w:tcPr>
          <w:p w14:paraId="6C6A8711" w14:textId="67D0F54E" w:rsidR="005E2D4A" w:rsidRPr="00FC041B" w:rsidRDefault="005E2D4A" w:rsidP="00250BBE">
            <w:pPr>
              <w:jc w:val="center"/>
              <w:rPr>
                <w:sz w:val="18"/>
                <w:szCs w:val="18"/>
              </w:rPr>
            </w:pPr>
            <w:r w:rsidRPr="00FC041B">
              <w:rPr>
                <w:sz w:val="18"/>
                <w:szCs w:val="18"/>
              </w:rPr>
              <w:t>[0.011]</w:t>
            </w:r>
          </w:p>
        </w:tc>
      </w:tr>
      <w:tr w:rsidR="005E2D4A" w:rsidRPr="00FC041B" w14:paraId="2089AA10" w14:textId="77777777" w:rsidTr="00A64A14">
        <w:trPr>
          <w:trHeight w:val="20"/>
          <w:jc w:val="center"/>
        </w:trPr>
        <w:tc>
          <w:tcPr>
            <w:tcW w:w="969" w:type="pct"/>
            <w:tcBorders>
              <w:top w:val="nil"/>
              <w:bottom w:val="nil"/>
              <w:right w:val="nil"/>
            </w:tcBorders>
            <w:tcMar>
              <w:left w:w="43" w:type="dxa"/>
              <w:right w:w="0" w:type="dxa"/>
            </w:tcMar>
          </w:tcPr>
          <w:p w14:paraId="3D764EF3" w14:textId="20E22B52" w:rsidR="005E2D4A" w:rsidRPr="00FC041B" w:rsidRDefault="005E2D4A" w:rsidP="00250BBE">
            <w:pPr>
              <w:rPr>
                <w:sz w:val="18"/>
                <w:szCs w:val="18"/>
              </w:rPr>
            </w:pPr>
            <w:r w:rsidRPr="00FC041B">
              <w:rPr>
                <w:sz w:val="18"/>
                <w:szCs w:val="18"/>
              </w:rPr>
              <w:t>Urbanization</w:t>
            </w:r>
          </w:p>
        </w:tc>
        <w:tc>
          <w:tcPr>
            <w:tcW w:w="403" w:type="pct"/>
            <w:tcBorders>
              <w:top w:val="nil"/>
              <w:left w:val="nil"/>
              <w:bottom w:val="nil"/>
              <w:right w:val="nil"/>
            </w:tcBorders>
            <w:tcMar>
              <w:left w:w="14" w:type="dxa"/>
              <w:right w:w="14" w:type="dxa"/>
            </w:tcMar>
          </w:tcPr>
          <w:p w14:paraId="7EBF84C2"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1455076E" w14:textId="39E2B0FD" w:rsidR="005E2D4A" w:rsidRPr="00FC041B" w:rsidRDefault="005E2D4A" w:rsidP="00250BBE">
            <w:pPr>
              <w:jc w:val="center"/>
              <w:rPr>
                <w:sz w:val="18"/>
                <w:szCs w:val="18"/>
              </w:rPr>
            </w:pPr>
            <w:r w:rsidRPr="00FC041B">
              <w:rPr>
                <w:sz w:val="18"/>
                <w:szCs w:val="18"/>
              </w:rPr>
              <w:t>0.079</w:t>
            </w:r>
          </w:p>
        </w:tc>
        <w:tc>
          <w:tcPr>
            <w:tcW w:w="440" w:type="pct"/>
            <w:tcBorders>
              <w:top w:val="nil"/>
              <w:left w:val="nil"/>
              <w:bottom w:val="nil"/>
              <w:right w:val="nil"/>
            </w:tcBorders>
            <w:tcMar>
              <w:left w:w="14" w:type="dxa"/>
              <w:right w:w="14" w:type="dxa"/>
            </w:tcMar>
          </w:tcPr>
          <w:p w14:paraId="1D0AD1AB" w14:textId="25DD0E63" w:rsidR="005E2D4A" w:rsidRPr="00FC041B" w:rsidRDefault="005E2D4A" w:rsidP="00250BBE">
            <w:pPr>
              <w:jc w:val="center"/>
              <w:rPr>
                <w:sz w:val="18"/>
                <w:szCs w:val="18"/>
              </w:rPr>
            </w:pPr>
            <w:r w:rsidRPr="00FC041B">
              <w:rPr>
                <w:sz w:val="18"/>
                <w:szCs w:val="18"/>
              </w:rPr>
              <w:t>-0.113</w:t>
            </w:r>
          </w:p>
        </w:tc>
        <w:tc>
          <w:tcPr>
            <w:tcW w:w="403" w:type="pct"/>
            <w:tcBorders>
              <w:top w:val="nil"/>
              <w:left w:val="nil"/>
              <w:bottom w:val="nil"/>
              <w:right w:val="nil"/>
            </w:tcBorders>
            <w:tcMar>
              <w:left w:w="14" w:type="dxa"/>
              <w:right w:w="14" w:type="dxa"/>
            </w:tcMar>
          </w:tcPr>
          <w:p w14:paraId="431A4445" w14:textId="6E31977E" w:rsidR="005E2D4A" w:rsidRPr="00FC041B" w:rsidRDefault="005E2D4A" w:rsidP="00250BBE">
            <w:pPr>
              <w:jc w:val="center"/>
              <w:rPr>
                <w:sz w:val="18"/>
                <w:szCs w:val="18"/>
              </w:rPr>
            </w:pPr>
            <w:r w:rsidRPr="00FC041B">
              <w:rPr>
                <w:sz w:val="18"/>
                <w:szCs w:val="18"/>
              </w:rPr>
              <w:t>-0.124</w:t>
            </w:r>
          </w:p>
        </w:tc>
        <w:tc>
          <w:tcPr>
            <w:tcW w:w="403" w:type="pct"/>
            <w:tcBorders>
              <w:top w:val="nil"/>
              <w:left w:val="nil"/>
              <w:bottom w:val="nil"/>
              <w:right w:val="nil"/>
            </w:tcBorders>
            <w:tcMar>
              <w:left w:w="14" w:type="dxa"/>
              <w:right w:w="14" w:type="dxa"/>
            </w:tcMar>
          </w:tcPr>
          <w:p w14:paraId="61B9D8EA" w14:textId="7747C63A" w:rsidR="005E2D4A" w:rsidRPr="00FC041B" w:rsidRDefault="005E2D4A" w:rsidP="00250BBE">
            <w:pPr>
              <w:jc w:val="center"/>
              <w:rPr>
                <w:sz w:val="18"/>
                <w:szCs w:val="18"/>
              </w:rPr>
            </w:pPr>
            <w:r w:rsidRPr="00FC041B">
              <w:rPr>
                <w:sz w:val="18"/>
                <w:szCs w:val="18"/>
              </w:rPr>
              <w:t>-0.062</w:t>
            </w:r>
          </w:p>
        </w:tc>
        <w:tc>
          <w:tcPr>
            <w:tcW w:w="355" w:type="pct"/>
            <w:tcBorders>
              <w:top w:val="nil"/>
              <w:left w:val="nil"/>
              <w:bottom w:val="nil"/>
              <w:right w:val="nil"/>
            </w:tcBorders>
            <w:tcMar>
              <w:left w:w="14" w:type="dxa"/>
              <w:right w:w="14" w:type="dxa"/>
            </w:tcMar>
          </w:tcPr>
          <w:p w14:paraId="31C37EA5" w14:textId="05743876" w:rsidR="005E2D4A" w:rsidRPr="00FC041B" w:rsidRDefault="005E2D4A" w:rsidP="00250BBE">
            <w:pPr>
              <w:jc w:val="center"/>
              <w:rPr>
                <w:sz w:val="18"/>
                <w:szCs w:val="18"/>
              </w:rPr>
            </w:pPr>
            <w:r w:rsidRPr="00FC041B">
              <w:rPr>
                <w:sz w:val="18"/>
                <w:szCs w:val="18"/>
              </w:rPr>
              <w:t>-0.175</w:t>
            </w:r>
          </w:p>
        </w:tc>
        <w:tc>
          <w:tcPr>
            <w:tcW w:w="403" w:type="pct"/>
            <w:tcBorders>
              <w:top w:val="nil"/>
              <w:left w:val="nil"/>
              <w:bottom w:val="nil"/>
              <w:right w:val="nil"/>
            </w:tcBorders>
            <w:tcMar>
              <w:left w:w="14" w:type="dxa"/>
              <w:right w:w="14" w:type="dxa"/>
            </w:tcMar>
          </w:tcPr>
          <w:p w14:paraId="33DE6086" w14:textId="5516B5D7" w:rsidR="005E2D4A" w:rsidRPr="00FC041B" w:rsidRDefault="005E2D4A" w:rsidP="00250BBE">
            <w:pPr>
              <w:jc w:val="center"/>
              <w:rPr>
                <w:sz w:val="18"/>
                <w:szCs w:val="18"/>
              </w:rPr>
            </w:pPr>
            <w:r w:rsidRPr="00FC041B">
              <w:rPr>
                <w:sz w:val="18"/>
                <w:szCs w:val="18"/>
              </w:rPr>
              <w:t>0.042</w:t>
            </w:r>
          </w:p>
        </w:tc>
        <w:tc>
          <w:tcPr>
            <w:tcW w:w="416" w:type="pct"/>
            <w:tcBorders>
              <w:top w:val="nil"/>
              <w:left w:val="nil"/>
              <w:bottom w:val="nil"/>
              <w:right w:val="nil"/>
            </w:tcBorders>
            <w:tcMar>
              <w:left w:w="14" w:type="dxa"/>
              <w:right w:w="14" w:type="dxa"/>
            </w:tcMar>
          </w:tcPr>
          <w:p w14:paraId="7529D3B0" w14:textId="477A4BDF" w:rsidR="005E2D4A" w:rsidRPr="00FC041B" w:rsidRDefault="005E2D4A" w:rsidP="00250BBE">
            <w:pPr>
              <w:jc w:val="center"/>
              <w:rPr>
                <w:sz w:val="18"/>
                <w:szCs w:val="18"/>
              </w:rPr>
            </w:pPr>
            <w:r w:rsidRPr="00FC041B">
              <w:rPr>
                <w:sz w:val="18"/>
                <w:szCs w:val="18"/>
              </w:rPr>
              <w:t>0.056</w:t>
            </w:r>
          </w:p>
        </w:tc>
        <w:tc>
          <w:tcPr>
            <w:tcW w:w="403" w:type="pct"/>
            <w:tcBorders>
              <w:top w:val="nil"/>
              <w:left w:val="nil"/>
              <w:bottom w:val="nil"/>
              <w:right w:val="nil"/>
            </w:tcBorders>
            <w:tcMar>
              <w:left w:w="14" w:type="dxa"/>
              <w:right w:w="14" w:type="dxa"/>
            </w:tcMar>
          </w:tcPr>
          <w:p w14:paraId="60AAED10" w14:textId="3794A711" w:rsidR="005E2D4A" w:rsidRPr="00FC041B" w:rsidRDefault="005E2D4A" w:rsidP="00250BBE">
            <w:pPr>
              <w:jc w:val="center"/>
              <w:rPr>
                <w:sz w:val="18"/>
                <w:szCs w:val="18"/>
              </w:rPr>
            </w:pPr>
            <w:r w:rsidRPr="00FC041B">
              <w:rPr>
                <w:sz w:val="18"/>
                <w:szCs w:val="18"/>
              </w:rPr>
              <w:t>0.007</w:t>
            </w:r>
          </w:p>
        </w:tc>
        <w:tc>
          <w:tcPr>
            <w:tcW w:w="401" w:type="pct"/>
            <w:tcBorders>
              <w:top w:val="nil"/>
              <w:left w:val="nil"/>
              <w:bottom w:val="nil"/>
            </w:tcBorders>
            <w:tcMar>
              <w:left w:w="14" w:type="dxa"/>
              <w:right w:w="14" w:type="dxa"/>
            </w:tcMar>
          </w:tcPr>
          <w:p w14:paraId="18556ED5" w14:textId="311422EF" w:rsidR="005E2D4A" w:rsidRPr="00FC041B" w:rsidRDefault="005E2D4A" w:rsidP="00250BBE">
            <w:pPr>
              <w:jc w:val="center"/>
              <w:rPr>
                <w:sz w:val="18"/>
                <w:szCs w:val="18"/>
              </w:rPr>
            </w:pPr>
            <w:r w:rsidRPr="00FC041B">
              <w:rPr>
                <w:sz w:val="18"/>
                <w:szCs w:val="18"/>
              </w:rPr>
              <w:t>0.068</w:t>
            </w:r>
          </w:p>
        </w:tc>
      </w:tr>
      <w:tr w:rsidR="005E2D4A" w:rsidRPr="00FC041B" w14:paraId="40F4147F" w14:textId="77777777" w:rsidTr="00A64A14">
        <w:trPr>
          <w:trHeight w:val="20"/>
          <w:jc w:val="center"/>
        </w:trPr>
        <w:tc>
          <w:tcPr>
            <w:tcW w:w="969" w:type="pct"/>
            <w:tcBorders>
              <w:top w:val="nil"/>
              <w:bottom w:val="nil"/>
              <w:right w:val="nil"/>
            </w:tcBorders>
            <w:tcMar>
              <w:left w:w="43" w:type="dxa"/>
              <w:right w:w="0" w:type="dxa"/>
            </w:tcMar>
          </w:tcPr>
          <w:p w14:paraId="5C4DE2A1" w14:textId="77777777" w:rsidR="005E2D4A" w:rsidRPr="00FC041B" w:rsidRDefault="005E2D4A" w:rsidP="00250BBE">
            <w:pPr>
              <w:rPr>
                <w:sz w:val="18"/>
                <w:szCs w:val="18"/>
              </w:rPr>
            </w:pPr>
          </w:p>
        </w:tc>
        <w:tc>
          <w:tcPr>
            <w:tcW w:w="403" w:type="pct"/>
            <w:tcBorders>
              <w:top w:val="nil"/>
              <w:left w:val="nil"/>
              <w:bottom w:val="nil"/>
              <w:right w:val="nil"/>
            </w:tcBorders>
            <w:tcMar>
              <w:left w:w="14" w:type="dxa"/>
              <w:right w:w="14" w:type="dxa"/>
            </w:tcMar>
          </w:tcPr>
          <w:p w14:paraId="32FC2AE2"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0F05E544" w14:textId="765AFD8F" w:rsidR="005E2D4A" w:rsidRPr="00FC041B" w:rsidRDefault="005E2D4A" w:rsidP="00250BBE">
            <w:pPr>
              <w:jc w:val="center"/>
              <w:rPr>
                <w:sz w:val="18"/>
                <w:szCs w:val="18"/>
              </w:rPr>
            </w:pPr>
            <w:r w:rsidRPr="00FC041B">
              <w:rPr>
                <w:sz w:val="18"/>
                <w:szCs w:val="18"/>
              </w:rPr>
              <w:t>[0.111]</w:t>
            </w:r>
          </w:p>
        </w:tc>
        <w:tc>
          <w:tcPr>
            <w:tcW w:w="440" w:type="pct"/>
            <w:tcBorders>
              <w:top w:val="nil"/>
              <w:left w:val="nil"/>
              <w:bottom w:val="nil"/>
              <w:right w:val="nil"/>
            </w:tcBorders>
            <w:tcMar>
              <w:left w:w="14" w:type="dxa"/>
              <w:right w:w="14" w:type="dxa"/>
            </w:tcMar>
          </w:tcPr>
          <w:p w14:paraId="703907EA" w14:textId="703F039E" w:rsidR="005E2D4A" w:rsidRPr="00FC041B" w:rsidRDefault="005E2D4A" w:rsidP="00250BBE">
            <w:pPr>
              <w:jc w:val="center"/>
              <w:rPr>
                <w:sz w:val="18"/>
                <w:szCs w:val="18"/>
              </w:rPr>
            </w:pPr>
            <w:r w:rsidRPr="00FC041B">
              <w:rPr>
                <w:sz w:val="18"/>
                <w:szCs w:val="18"/>
              </w:rPr>
              <w:t>[0.094]</w:t>
            </w:r>
          </w:p>
        </w:tc>
        <w:tc>
          <w:tcPr>
            <w:tcW w:w="403" w:type="pct"/>
            <w:tcBorders>
              <w:top w:val="nil"/>
              <w:left w:val="nil"/>
              <w:bottom w:val="nil"/>
              <w:right w:val="nil"/>
            </w:tcBorders>
            <w:tcMar>
              <w:left w:w="14" w:type="dxa"/>
              <w:right w:w="14" w:type="dxa"/>
            </w:tcMar>
          </w:tcPr>
          <w:p w14:paraId="56F18E46" w14:textId="4D61F348" w:rsidR="005E2D4A" w:rsidRPr="00FC041B" w:rsidRDefault="005E2D4A" w:rsidP="00250BBE">
            <w:pPr>
              <w:jc w:val="center"/>
              <w:rPr>
                <w:sz w:val="18"/>
                <w:szCs w:val="18"/>
              </w:rPr>
            </w:pPr>
            <w:r w:rsidRPr="00FC041B">
              <w:rPr>
                <w:sz w:val="18"/>
                <w:szCs w:val="18"/>
              </w:rPr>
              <w:t>[0.114]</w:t>
            </w:r>
          </w:p>
        </w:tc>
        <w:tc>
          <w:tcPr>
            <w:tcW w:w="403" w:type="pct"/>
            <w:tcBorders>
              <w:top w:val="nil"/>
              <w:left w:val="nil"/>
              <w:bottom w:val="nil"/>
              <w:right w:val="nil"/>
            </w:tcBorders>
            <w:tcMar>
              <w:left w:w="14" w:type="dxa"/>
              <w:right w:w="14" w:type="dxa"/>
            </w:tcMar>
          </w:tcPr>
          <w:p w14:paraId="0BEBED6C" w14:textId="52B4BC8B" w:rsidR="005E2D4A" w:rsidRPr="00FC041B" w:rsidRDefault="005E2D4A" w:rsidP="00250BBE">
            <w:pPr>
              <w:jc w:val="center"/>
              <w:rPr>
                <w:sz w:val="18"/>
                <w:szCs w:val="18"/>
              </w:rPr>
            </w:pPr>
            <w:r w:rsidRPr="00FC041B">
              <w:rPr>
                <w:sz w:val="18"/>
                <w:szCs w:val="18"/>
              </w:rPr>
              <w:t>[0.105]</w:t>
            </w:r>
          </w:p>
        </w:tc>
        <w:tc>
          <w:tcPr>
            <w:tcW w:w="355" w:type="pct"/>
            <w:tcBorders>
              <w:top w:val="nil"/>
              <w:left w:val="nil"/>
              <w:bottom w:val="nil"/>
              <w:right w:val="nil"/>
            </w:tcBorders>
            <w:tcMar>
              <w:left w:w="14" w:type="dxa"/>
              <w:right w:w="14" w:type="dxa"/>
            </w:tcMar>
          </w:tcPr>
          <w:p w14:paraId="7500017A" w14:textId="19A3DDFE" w:rsidR="005E2D4A" w:rsidRPr="00FC041B" w:rsidRDefault="005E2D4A" w:rsidP="00250BBE">
            <w:pPr>
              <w:jc w:val="center"/>
              <w:rPr>
                <w:sz w:val="18"/>
                <w:szCs w:val="18"/>
              </w:rPr>
            </w:pPr>
            <w:r w:rsidRPr="00FC041B">
              <w:rPr>
                <w:sz w:val="18"/>
                <w:szCs w:val="18"/>
              </w:rPr>
              <w:t>[0.163]</w:t>
            </w:r>
          </w:p>
        </w:tc>
        <w:tc>
          <w:tcPr>
            <w:tcW w:w="403" w:type="pct"/>
            <w:tcBorders>
              <w:top w:val="nil"/>
              <w:left w:val="nil"/>
              <w:bottom w:val="nil"/>
              <w:right w:val="nil"/>
            </w:tcBorders>
            <w:tcMar>
              <w:left w:w="14" w:type="dxa"/>
              <w:right w:w="14" w:type="dxa"/>
            </w:tcMar>
          </w:tcPr>
          <w:p w14:paraId="1C459CD5" w14:textId="07B0CD25" w:rsidR="005E2D4A" w:rsidRPr="00FC041B" w:rsidRDefault="005E2D4A" w:rsidP="00250BBE">
            <w:pPr>
              <w:jc w:val="center"/>
              <w:rPr>
                <w:sz w:val="18"/>
                <w:szCs w:val="18"/>
              </w:rPr>
            </w:pPr>
            <w:r w:rsidRPr="00FC041B">
              <w:rPr>
                <w:sz w:val="18"/>
                <w:szCs w:val="18"/>
              </w:rPr>
              <w:t>[0.085]</w:t>
            </w:r>
          </w:p>
        </w:tc>
        <w:tc>
          <w:tcPr>
            <w:tcW w:w="416" w:type="pct"/>
            <w:tcBorders>
              <w:top w:val="nil"/>
              <w:left w:val="nil"/>
              <w:bottom w:val="nil"/>
              <w:right w:val="nil"/>
            </w:tcBorders>
            <w:tcMar>
              <w:left w:w="14" w:type="dxa"/>
              <w:right w:w="14" w:type="dxa"/>
            </w:tcMar>
          </w:tcPr>
          <w:p w14:paraId="359E666E" w14:textId="2B48375F" w:rsidR="005E2D4A" w:rsidRPr="00FC041B" w:rsidRDefault="005E2D4A" w:rsidP="00250BBE">
            <w:pPr>
              <w:jc w:val="center"/>
              <w:rPr>
                <w:sz w:val="18"/>
                <w:szCs w:val="18"/>
              </w:rPr>
            </w:pPr>
            <w:r w:rsidRPr="00FC041B">
              <w:rPr>
                <w:sz w:val="18"/>
                <w:szCs w:val="18"/>
              </w:rPr>
              <w:t>[0.114]</w:t>
            </w:r>
          </w:p>
        </w:tc>
        <w:tc>
          <w:tcPr>
            <w:tcW w:w="403" w:type="pct"/>
            <w:tcBorders>
              <w:top w:val="nil"/>
              <w:left w:val="nil"/>
              <w:bottom w:val="nil"/>
              <w:right w:val="nil"/>
            </w:tcBorders>
            <w:tcMar>
              <w:left w:w="14" w:type="dxa"/>
              <w:right w:w="14" w:type="dxa"/>
            </w:tcMar>
          </w:tcPr>
          <w:p w14:paraId="18CC55A4" w14:textId="4B6A1F10" w:rsidR="005E2D4A" w:rsidRPr="00FC041B" w:rsidRDefault="005E2D4A" w:rsidP="00250BBE">
            <w:pPr>
              <w:jc w:val="center"/>
              <w:rPr>
                <w:sz w:val="18"/>
                <w:szCs w:val="18"/>
              </w:rPr>
            </w:pPr>
            <w:r w:rsidRPr="00FC041B">
              <w:rPr>
                <w:sz w:val="18"/>
                <w:szCs w:val="18"/>
              </w:rPr>
              <w:t>[0.009]</w:t>
            </w:r>
          </w:p>
        </w:tc>
        <w:tc>
          <w:tcPr>
            <w:tcW w:w="401" w:type="pct"/>
            <w:tcBorders>
              <w:top w:val="nil"/>
              <w:left w:val="nil"/>
              <w:bottom w:val="nil"/>
            </w:tcBorders>
            <w:tcMar>
              <w:left w:w="14" w:type="dxa"/>
              <w:right w:w="14" w:type="dxa"/>
            </w:tcMar>
          </w:tcPr>
          <w:p w14:paraId="71FE3996" w14:textId="61286A65" w:rsidR="005E2D4A" w:rsidRPr="00FC041B" w:rsidRDefault="005E2D4A" w:rsidP="00250BBE">
            <w:pPr>
              <w:jc w:val="center"/>
              <w:rPr>
                <w:sz w:val="18"/>
                <w:szCs w:val="18"/>
              </w:rPr>
            </w:pPr>
            <w:r w:rsidRPr="00FC041B">
              <w:rPr>
                <w:sz w:val="18"/>
                <w:szCs w:val="18"/>
              </w:rPr>
              <w:t>[0.100]</w:t>
            </w:r>
          </w:p>
        </w:tc>
      </w:tr>
      <w:tr w:rsidR="005E2D4A" w:rsidRPr="00FC041B" w14:paraId="3C0A40BA" w14:textId="77777777" w:rsidTr="00A64A14">
        <w:trPr>
          <w:trHeight w:val="20"/>
          <w:jc w:val="center"/>
        </w:trPr>
        <w:tc>
          <w:tcPr>
            <w:tcW w:w="969" w:type="pct"/>
            <w:tcBorders>
              <w:top w:val="nil"/>
              <w:bottom w:val="nil"/>
              <w:right w:val="nil"/>
            </w:tcBorders>
            <w:tcMar>
              <w:left w:w="43" w:type="dxa"/>
              <w:right w:w="0" w:type="dxa"/>
            </w:tcMar>
          </w:tcPr>
          <w:p w14:paraId="6EC32047" w14:textId="0D21FF4E" w:rsidR="005E2D4A" w:rsidRPr="00FC041B" w:rsidRDefault="005E2D4A" w:rsidP="00250BBE">
            <w:pPr>
              <w:rPr>
                <w:sz w:val="18"/>
                <w:szCs w:val="18"/>
              </w:rPr>
            </w:pPr>
            <w:proofErr w:type="spellStart"/>
            <w:r w:rsidRPr="00FC041B">
              <w:rPr>
                <w:sz w:val="18"/>
                <w:szCs w:val="18"/>
              </w:rPr>
              <w:t>GDPpc</w:t>
            </w:r>
            <w:proofErr w:type="spellEnd"/>
            <w:r w:rsidRPr="00FC041B">
              <w:rPr>
                <w:sz w:val="18"/>
                <w:szCs w:val="18"/>
              </w:rPr>
              <w:t xml:space="preserve"> (logged)</w:t>
            </w:r>
          </w:p>
        </w:tc>
        <w:tc>
          <w:tcPr>
            <w:tcW w:w="403" w:type="pct"/>
            <w:tcBorders>
              <w:top w:val="nil"/>
              <w:left w:val="nil"/>
              <w:bottom w:val="nil"/>
              <w:right w:val="nil"/>
            </w:tcBorders>
            <w:tcMar>
              <w:left w:w="14" w:type="dxa"/>
              <w:right w:w="14" w:type="dxa"/>
            </w:tcMar>
          </w:tcPr>
          <w:p w14:paraId="4EBA4352"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5AB5809F" w14:textId="5082FB26" w:rsidR="005E2D4A" w:rsidRPr="00FC041B" w:rsidRDefault="005E2D4A" w:rsidP="00250BBE">
            <w:pPr>
              <w:jc w:val="center"/>
              <w:rPr>
                <w:sz w:val="18"/>
                <w:szCs w:val="18"/>
              </w:rPr>
            </w:pPr>
            <w:r w:rsidRPr="00FC041B">
              <w:rPr>
                <w:sz w:val="18"/>
                <w:szCs w:val="18"/>
              </w:rPr>
              <w:t>0.030</w:t>
            </w:r>
          </w:p>
        </w:tc>
        <w:tc>
          <w:tcPr>
            <w:tcW w:w="440" w:type="pct"/>
            <w:tcBorders>
              <w:top w:val="nil"/>
              <w:left w:val="nil"/>
              <w:bottom w:val="nil"/>
              <w:right w:val="nil"/>
            </w:tcBorders>
            <w:tcMar>
              <w:left w:w="14" w:type="dxa"/>
              <w:right w:w="14" w:type="dxa"/>
            </w:tcMar>
          </w:tcPr>
          <w:p w14:paraId="001439D1" w14:textId="5EFAF103" w:rsidR="005E2D4A" w:rsidRPr="00FC041B" w:rsidRDefault="005E2D4A" w:rsidP="00250BBE">
            <w:pPr>
              <w:jc w:val="center"/>
              <w:rPr>
                <w:sz w:val="18"/>
                <w:szCs w:val="18"/>
              </w:rPr>
            </w:pPr>
            <w:r w:rsidRPr="00FC041B">
              <w:rPr>
                <w:sz w:val="18"/>
                <w:szCs w:val="18"/>
              </w:rPr>
              <w:t>0.058***</w:t>
            </w:r>
          </w:p>
        </w:tc>
        <w:tc>
          <w:tcPr>
            <w:tcW w:w="403" w:type="pct"/>
            <w:tcBorders>
              <w:top w:val="nil"/>
              <w:left w:val="nil"/>
              <w:bottom w:val="nil"/>
              <w:right w:val="nil"/>
            </w:tcBorders>
            <w:tcMar>
              <w:left w:w="14" w:type="dxa"/>
              <w:right w:w="14" w:type="dxa"/>
            </w:tcMar>
          </w:tcPr>
          <w:p w14:paraId="22FAC98A" w14:textId="0ED6CA69" w:rsidR="005E2D4A" w:rsidRPr="00FC041B" w:rsidRDefault="005E2D4A" w:rsidP="00250BBE">
            <w:pPr>
              <w:jc w:val="center"/>
              <w:rPr>
                <w:sz w:val="18"/>
                <w:szCs w:val="18"/>
              </w:rPr>
            </w:pPr>
            <w:r w:rsidRPr="00FC041B">
              <w:rPr>
                <w:sz w:val="18"/>
                <w:szCs w:val="18"/>
              </w:rPr>
              <w:t>0.014</w:t>
            </w:r>
          </w:p>
        </w:tc>
        <w:tc>
          <w:tcPr>
            <w:tcW w:w="403" w:type="pct"/>
            <w:tcBorders>
              <w:top w:val="nil"/>
              <w:left w:val="nil"/>
              <w:bottom w:val="nil"/>
              <w:right w:val="nil"/>
            </w:tcBorders>
            <w:tcMar>
              <w:left w:w="14" w:type="dxa"/>
              <w:right w:w="14" w:type="dxa"/>
            </w:tcMar>
          </w:tcPr>
          <w:p w14:paraId="0A1278F9" w14:textId="1F09B7CB" w:rsidR="005E2D4A" w:rsidRPr="00FC041B" w:rsidRDefault="005E2D4A" w:rsidP="00250BBE">
            <w:pPr>
              <w:jc w:val="center"/>
              <w:rPr>
                <w:sz w:val="18"/>
                <w:szCs w:val="18"/>
              </w:rPr>
            </w:pPr>
            <w:r w:rsidRPr="00FC041B">
              <w:rPr>
                <w:sz w:val="18"/>
                <w:szCs w:val="18"/>
              </w:rPr>
              <w:t>0.050**</w:t>
            </w:r>
          </w:p>
        </w:tc>
        <w:tc>
          <w:tcPr>
            <w:tcW w:w="355" w:type="pct"/>
            <w:tcBorders>
              <w:top w:val="nil"/>
              <w:left w:val="nil"/>
              <w:bottom w:val="nil"/>
              <w:right w:val="nil"/>
            </w:tcBorders>
            <w:tcMar>
              <w:left w:w="14" w:type="dxa"/>
              <w:right w:w="14" w:type="dxa"/>
            </w:tcMar>
          </w:tcPr>
          <w:p w14:paraId="01B78E4D" w14:textId="79061579" w:rsidR="005E2D4A" w:rsidRPr="00FC041B" w:rsidRDefault="005E2D4A" w:rsidP="00250BBE">
            <w:pPr>
              <w:jc w:val="center"/>
              <w:rPr>
                <w:sz w:val="18"/>
                <w:szCs w:val="18"/>
              </w:rPr>
            </w:pPr>
            <w:r w:rsidRPr="00FC041B">
              <w:rPr>
                <w:sz w:val="18"/>
                <w:szCs w:val="18"/>
              </w:rPr>
              <w:t>0.093**</w:t>
            </w:r>
          </w:p>
        </w:tc>
        <w:tc>
          <w:tcPr>
            <w:tcW w:w="403" w:type="pct"/>
            <w:tcBorders>
              <w:top w:val="nil"/>
              <w:left w:val="nil"/>
              <w:bottom w:val="nil"/>
              <w:right w:val="nil"/>
            </w:tcBorders>
            <w:tcMar>
              <w:left w:w="14" w:type="dxa"/>
              <w:right w:w="14" w:type="dxa"/>
            </w:tcMar>
          </w:tcPr>
          <w:p w14:paraId="79DAC908" w14:textId="411DA001" w:rsidR="005E2D4A" w:rsidRPr="00FC041B" w:rsidRDefault="005E2D4A" w:rsidP="00250BBE">
            <w:pPr>
              <w:jc w:val="center"/>
              <w:rPr>
                <w:sz w:val="18"/>
                <w:szCs w:val="18"/>
              </w:rPr>
            </w:pPr>
            <w:r w:rsidRPr="00FC041B">
              <w:rPr>
                <w:sz w:val="18"/>
                <w:szCs w:val="18"/>
              </w:rPr>
              <w:t>0.005</w:t>
            </w:r>
          </w:p>
        </w:tc>
        <w:tc>
          <w:tcPr>
            <w:tcW w:w="416" w:type="pct"/>
            <w:tcBorders>
              <w:top w:val="nil"/>
              <w:left w:val="nil"/>
              <w:bottom w:val="nil"/>
              <w:right w:val="nil"/>
            </w:tcBorders>
            <w:tcMar>
              <w:left w:w="14" w:type="dxa"/>
              <w:right w:w="14" w:type="dxa"/>
            </w:tcMar>
          </w:tcPr>
          <w:p w14:paraId="595F266D" w14:textId="3EA2E05F" w:rsidR="005E2D4A" w:rsidRPr="00FC041B" w:rsidRDefault="005E2D4A" w:rsidP="00250BBE">
            <w:pPr>
              <w:jc w:val="center"/>
              <w:rPr>
                <w:sz w:val="18"/>
                <w:szCs w:val="18"/>
              </w:rPr>
            </w:pPr>
            <w:r w:rsidRPr="00FC041B">
              <w:rPr>
                <w:sz w:val="18"/>
                <w:szCs w:val="18"/>
              </w:rPr>
              <w:t>0.013</w:t>
            </w:r>
          </w:p>
        </w:tc>
        <w:tc>
          <w:tcPr>
            <w:tcW w:w="403" w:type="pct"/>
            <w:tcBorders>
              <w:top w:val="nil"/>
              <w:left w:val="nil"/>
              <w:bottom w:val="nil"/>
              <w:right w:val="nil"/>
            </w:tcBorders>
            <w:tcMar>
              <w:left w:w="14" w:type="dxa"/>
              <w:right w:w="14" w:type="dxa"/>
            </w:tcMar>
          </w:tcPr>
          <w:p w14:paraId="3252115E" w14:textId="03FEC8D3" w:rsidR="005E2D4A" w:rsidRPr="00FC041B" w:rsidRDefault="005E2D4A" w:rsidP="00250BBE">
            <w:pPr>
              <w:jc w:val="center"/>
              <w:rPr>
                <w:sz w:val="18"/>
                <w:szCs w:val="18"/>
              </w:rPr>
            </w:pPr>
            <w:r w:rsidRPr="00FC041B">
              <w:rPr>
                <w:sz w:val="18"/>
                <w:szCs w:val="18"/>
              </w:rPr>
              <w:t>0.001</w:t>
            </w:r>
          </w:p>
        </w:tc>
        <w:tc>
          <w:tcPr>
            <w:tcW w:w="401" w:type="pct"/>
            <w:tcBorders>
              <w:top w:val="nil"/>
              <w:left w:val="nil"/>
              <w:bottom w:val="nil"/>
            </w:tcBorders>
            <w:tcMar>
              <w:left w:w="14" w:type="dxa"/>
              <w:right w:w="14" w:type="dxa"/>
            </w:tcMar>
          </w:tcPr>
          <w:p w14:paraId="117120F6" w14:textId="00DCEEC1" w:rsidR="005E2D4A" w:rsidRPr="00FC041B" w:rsidRDefault="005E2D4A" w:rsidP="00250BBE">
            <w:pPr>
              <w:jc w:val="center"/>
              <w:rPr>
                <w:sz w:val="18"/>
                <w:szCs w:val="18"/>
              </w:rPr>
            </w:pPr>
            <w:r w:rsidRPr="00FC041B">
              <w:rPr>
                <w:sz w:val="18"/>
                <w:szCs w:val="18"/>
              </w:rPr>
              <w:t>0.025</w:t>
            </w:r>
          </w:p>
        </w:tc>
      </w:tr>
      <w:tr w:rsidR="005E2D4A" w:rsidRPr="00FC041B" w14:paraId="686429E0" w14:textId="77777777" w:rsidTr="00A64A14">
        <w:trPr>
          <w:trHeight w:val="20"/>
          <w:jc w:val="center"/>
        </w:trPr>
        <w:tc>
          <w:tcPr>
            <w:tcW w:w="969" w:type="pct"/>
            <w:tcBorders>
              <w:top w:val="nil"/>
              <w:bottom w:val="nil"/>
              <w:right w:val="nil"/>
            </w:tcBorders>
            <w:tcMar>
              <w:left w:w="43" w:type="dxa"/>
              <w:right w:w="0" w:type="dxa"/>
            </w:tcMar>
          </w:tcPr>
          <w:p w14:paraId="706204B9" w14:textId="77777777" w:rsidR="005E2D4A" w:rsidRPr="00FC041B" w:rsidRDefault="005E2D4A" w:rsidP="00250BBE">
            <w:pPr>
              <w:rPr>
                <w:sz w:val="18"/>
                <w:szCs w:val="18"/>
              </w:rPr>
            </w:pPr>
          </w:p>
        </w:tc>
        <w:tc>
          <w:tcPr>
            <w:tcW w:w="403" w:type="pct"/>
            <w:tcBorders>
              <w:top w:val="nil"/>
              <w:left w:val="nil"/>
              <w:bottom w:val="nil"/>
              <w:right w:val="nil"/>
            </w:tcBorders>
            <w:tcMar>
              <w:left w:w="14" w:type="dxa"/>
              <w:right w:w="14" w:type="dxa"/>
            </w:tcMar>
          </w:tcPr>
          <w:p w14:paraId="7B5C0F49"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15C35AE2" w14:textId="010C1EEA" w:rsidR="005E2D4A" w:rsidRPr="00FC041B" w:rsidRDefault="005E2D4A" w:rsidP="00250BBE">
            <w:pPr>
              <w:jc w:val="center"/>
              <w:rPr>
                <w:sz w:val="18"/>
                <w:szCs w:val="18"/>
              </w:rPr>
            </w:pPr>
            <w:r w:rsidRPr="00FC041B">
              <w:rPr>
                <w:sz w:val="18"/>
                <w:szCs w:val="18"/>
              </w:rPr>
              <w:t>[0.021]</w:t>
            </w:r>
          </w:p>
        </w:tc>
        <w:tc>
          <w:tcPr>
            <w:tcW w:w="440" w:type="pct"/>
            <w:tcBorders>
              <w:top w:val="nil"/>
              <w:left w:val="nil"/>
              <w:bottom w:val="nil"/>
              <w:right w:val="nil"/>
            </w:tcBorders>
            <w:tcMar>
              <w:left w:w="14" w:type="dxa"/>
              <w:right w:w="14" w:type="dxa"/>
            </w:tcMar>
          </w:tcPr>
          <w:p w14:paraId="02825138" w14:textId="37BCD9EC" w:rsidR="005E2D4A" w:rsidRPr="00FC041B" w:rsidRDefault="005E2D4A" w:rsidP="00250BBE">
            <w:pPr>
              <w:jc w:val="center"/>
              <w:rPr>
                <w:sz w:val="18"/>
                <w:szCs w:val="18"/>
              </w:rPr>
            </w:pPr>
            <w:r w:rsidRPr="00FC041B">
              <w:rPr>
                <w:sz w:val="18"/>
                <w:szCs w:val="18"/>
              </w:rPr>
              <w:t>[0.020]</w:t>
            </w:r>
          </w:p>
        </w:tc>
        <w:tc>
          <w:tcPr>
            <w:tcW w:w="403" w:type="pct"/>
            <w:tcBorders>
              <w:top w:val="nil"/>
              <w:left w:val="nil"/>
              <w:bottom w:val="nil"/>
              <w:right w:val="nil"/>
            </w:tcBorders>
            <w:tcMar>
              <w:left w:w="14" w:type="dxa"/>
              <w:right w:w="14" w:type="dxa"/>
            </w:tcMar>
          </w:tcPr>
          <w:p w14:paraId="5C727EE6" w14:textId="37D99145" w:rsidR="005E2D4A" w:rsidRPr="00FC041B" w:rsidRDefault="005E2D4A" w:rsidP="00250BBE">
            <w:pPr>
              <w:jc w:val="center"/>
              <w:rPr>
                <w:sz w:val="18"/>
                <w:szCs w:val="18"/>
              </w:rPr>
            </w:pPr>
            <w:r w:rsidRPr="00FC041B">
              <w:rPr>
                <w:sz w:val="18"/>
                <w:szCs w:val="18"/>
              </w:rPr>
              <w:t>[0.026]</w:t>
            </w:r>
          </w:p>
        </w:tc>
        <w:tc>
          <w:tcPr>
            <w:tcW w:w="403" w:type="pct"/>
            <w:tcBorders>
              <w:top w:val="nil"/>
              <w:left w:val="nil"/>
              <w:bottom w:val="nil"/>
              <w:right w:val="nil"/>
            </w:tcBorders>
            <w:tcMar>
              <w:left w:w="14" w:type="dxa"/>
              <w:right w:w="14" w:type="dxa"/>
            </w:tcMar>
          </w:tcPr>
          <w:p w14:paraId="2F7B282E" w14:textId="09320646" w:rsidR="005E2D4A" w:rsidRPr="00FC041B" w:rsidRDefault="005E2D4A" w:rsidP="00250BBE">
            <w:pPr>
              <w:jc w:val="center"/>
              <w:rPr>
                <w:sz w:val="18"/>
                <w:szCs w:val="18"/>
              </w:rPr>
            </w:pPr>
            <w:r w:rsidRPr="00FC041B">
              <w:rPr>
                <w:sz w:val="18"/>
                <w:szCs w:val="18"/>
              </w:rPr>
              <w:t>[0.023]</w:t>
            </w:r>
          </w:p>
        </w:tc>
        <w:tc>
          <w:tcPr>
            <w:tcW w:w="355" w:type="pct"/>
            <w:tcBorders>
              <w:top w:val="nil"/>
              <w:left w:val="nil"/>
              <w:bottom w:val="nil"/>
              <w:right w:val="nil"/>
            </w:tcBorders>
            <w:tcMar>
              <w:left w:w="14" w:type="dxa"/>
              <w:right w:w="14" w:type="dxa"/>
            </w:tcMar>
          </w:tcPr>
          <w:p w14:paraId="22C14966" w14:textId="0265937F" w:rsidR="005E2D4A" w:rsidRPr="00FC041B" w:rsidRDefault="005E2D4A" w:rsidP="00250BBE">
            <w:pPr>
              <w:jc w:val="center"/>
              <w:rPr>
                <w:sz w:val="18"/>
                <w:szCs w:val="18"/>
              </w:rPr>
            </w:pPr>
            <w:r w:rsidRPr="00FC041B">
              <w:rPr>
                <w:sz w:val="18"/>
                <w:szCs w:val="18"/>
              </w:rPr>
              <w:t>[0.039]</w:t>
            </w:r>
          </w:p>
        </w:tc>
        <w:tc>
          <w:tcPr>
            <w:tcW w:w="403" w:type="pct"/>
            <w:tcBorders>
              <w:top w:val="nil"/>
              <w:left w:val="nil"/>
              <w:bottom w:val="nil"/>
              <w:right w:val="nil"/>
            </w:tcBorders>
            <w:tcMar>
              <w:left w:w="14" w:type="dxa"/>
              <w:right w:w="14" w:type="dxa"/>
            </w:tcMar>
          </w:tcPr>
          <w:p w14:paraId="6C299BFA" w14:textId="350E513B" w:rsidR="005E2D4A" w:rsidRPr="00FC041B" w:rsidRDefault="005E2D4A" w:rsidP="00250BBE">
            <w:pPr>
              <w:jc w:val="center"/>
              <w:rPr>
                <w:sz w:val="18"/>
                <w:szCs w:val="18"/>
              </w:rPr>
            </w:pPr>
            <w:r w:rsidRPr="00FC041B">
              <w:rPr>
                <w:sz w:val="18"/>
                <w:szCs w:val="18"/>
              </w:rPr>
              <w:t>[0.016]</w:t>
            </w:r>
          </w:p>
        </w:tc>
        <w:tc>
          <w:tcPr>
            <w:tcW w:w="416" w:type="pct"/>
            <w:tcBorders>
              <w:top w:val="nil"/>
              <w:left w:val="nil"/>
              <w:bottom w:val="nil"/>
              <w:right w:val="nil"/>
            </w:tcBorders>
            <w:tcMar>
              <w:left w:w="14" w:type="dxa"/>
              <w:right w:w="14" w:type="dxa"/>
            </w:tcMar>
          </w:tcPr>
          <w:p w14:paraId="1351C26E" w14:textId="52F0191C" w:rsidR="005E2D4A" w:rsidRPr="00FC041B" w:rsidRDefault="005E2D4A" w:rsidP="00250BBE">
            <w:pPr>
              <w:jc w:val="center"/>
              <w:rPr>
                <w:sz w:val="18"/>
                <w:szCs w:val="18"/>
              </w:rPr>
            </w:pPr>
            <w:r w:rsidRPr="00FC041B">
              <w:rPr>
                <w:sz w:val="18"/>
                <w:szCs w:val="18"/>
              </w:rPr>
              <w:t>[0.026]</w:t>
            </w:r>
          </w:p>
        </w:tc>
        <w:tc>
          <w:tcPr>
            <w:tcW w:w="403" w:type="pct"/>
            <w:tcBorders>
              <w:top w:val="nil"/>
              <w:left w:val="nil"/>
              <w:bottom w:val="nil"/>
              <w:right w:val="nil"/>
            </w:tcBorders>
            <w:tcMar>
              <w:left w:w="14" w:type="dxa"/>
              <w:right w:w="14" w:type="dxa"/>
            </w:tcMar>
          </w:tcPr>
          <w:p w14:paraId="429CAC22" w14:textId="01D3D826" w:rsidR="005E2D4A" w:rsidRPr="00FC041B" w:rsidRDefault="005E2D4A" w:rsidP="00250BBE">
            <w:pPr>
              <w:jc w:val="center"/>
              <w:rPr>
                <w:sz w:val="18"/>
                <w:szCs w:val="18"/>
              </w:rPr>
            </w:pPr>
            <w:r w:rsidRPr="00FC041B">
              <w:rPr>
                <w:sz w:val="18"/>
                <w:szCs w:val="18"/>
              </w:rPr>
              <w:t>[0.002]</w:t>
            </w:r>
          </w:p>
        </w:tc>
        <w:tc>
          <w:tcPr>
            <w:tcW w:w="401" w:type="pct"/>
            <w:tcBorders>
              <w:top w:val="nil"/>
              <w:left w:val="nil"/>
              <w:bottom w:val="nil"/>
            </w:tcBorders>
            <w:tcMar>
              <w:left w:w="14" w:type="dxa"/>
              <w:right w:w="14" w:type="dxa"/>
            </w:tcMar>
          </w:tcPr>
          <w:p w14:paraId="0F847AB5" w14:textId="2B1D92FC" w:rsidR="005E2D4A" w:rsidRPr="00FC041B" w:rsidRDefault="005E2D4A" w:rsidP="00250BBE">
            <w:pPr>
              <w:jc w:val="center"/>
              <w:rPr>
                <w:sz w:val="18"/>
                <w:szCs w:val="18"/>
              </w:rPr>
            </w:pPr>
            <w:r w:rsidRPr="00FC041B">
              <w:rPr>
                <w:sz w:val="18"/>
                <w:szCs w:val="18"/>
              </w:rPr>
              <w:t>[0.021]</w:t>
            </w:r>
          </w:p>
        </w:tc>
      </w:tr>
      <w:tr w:rsidR="005E2D4A" w:rsidRPr="00FC041B" w14:paraId="687E211A" w14:textId="77777777" w:rsidTr="00A64A14">
        <w:trPr>
          <w:trHeight w:val="20"/>
          <w:jc w:val="center"/>
        </w:trPr>
        <w:tc>
          <w:tcPr>
            <w:tcW w:w="969" w:type="pct"/>
            <w:tcBorders>
              <w:top w:val="nil"/>
              <w:bottom w:val="nil"/>
              <w:right w:val="nil"/>
            </w:tcBorders>
            <w:tcMar>
              <w:left w:w="43" w:type="dxa"/>
              <w:right w:w="0" w:type="dxa"/>
            </w:tcMar>
          </w:tcPr>
          <w:p w14:paraId="65A75216" w14:textId="3B0772BC" w:rsidR="005E2D4A" w:rsidRPr="00FC041B" w:rsidRDefault="005E2D4A" w:rsidP="00250BBE">
            <w:pPr>
              <w:rPr>
                <w:sz w:val="18"/>
                <w:szCs w:val="18"/>
              </w:rPr>
            </w:pPr>
            <w:r w:rsidRPr="00FC041B">
              <w:rPr>
                <w:sz w:val="18"/>
                <w:szCs w:val="18"/>
              </w:rPr>
              <w:t>English legal origin</w:t>
            </w:r>
          </w:p>
        </w:tc>
        <w:tc>
          <w:tcPr>
            <w:tcW w:w="403" w:type="pct"/>
            <w:tcBorders>
              <w:top w:val="nil"/>
              <w:left w:val="nil"/>
              <w:bottom w:val="nil"/>
              <w:right w:val="nil"/>
            </w:tcBorders>
            <w:tcMar>
              <w:left w:w="14" w:type="dxa"/>
              <w:right w:w="14" w:type="dxa"/>
            </w:tcMar>
          </w:tcPr>
          <w:p w14:paraId="5F04FC6B"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5D547A53" w14:textId="1B72824A" w:rsidR="005E2D4A" w:rsidRPr="00FC041B" w:rsidRDefault="005E2D4A" w:rsidP="00250BBE">
            <w:pPr>
              <w:jc w:val="center"/>
              <w:rPr>
                <w:sz w:val="18"/>
                <w:szCs w:val="18"/>
              </w:rPr>
            </w:pPr>
            <w:r w:rsidRPr="00FC041B">
              <w:rPr>
                <w:sz w:val="18"/>
                <w:szCs w:val="18"/>
              </w:rPr>
              <w:t>0.026</w:t>
            </w:r>
          </w:p>
        </w:tc>
        <w:tc>
          <w:tcPr>
            <w:tcW w:w="440" w:type="pct"/>
            <w:tcBorders>
              <w:top w:val="nil"/>
              <w:left w:val="nil"/>
              <w:bottom w:val="nil"/>
              <w:right w:val="nil"/>
            </w:tcBorders>
            <w:tcMar>
              <w:left w:w="14" w:type="dxa"/>
              <w:right w:w="14" w:type="dxa"/>
            </w:tcMar>
          </w:tcPr>
          <w:p w14:paraId="0CE599BF" w14:textId="0F88F001" w:rsidR="005E2D4A" w:rsidRPr="00FC041B" w:rsidRDefault="005E2D4A" w:rsidP="00250BBE">
            <w:pPr>
              <w:jc w:val="center"/>
              <w:rPr>
                <w:sz w:val="18"/>
                <w:szCs w:val="18"/>
              </w:rPr>
            </w:pPr>
            <w:r w:rsidRPr="00FC041B">
              <w:rPr>
                <w:sz w:val="18"/>
                <w:szCs w:val="18"/>
              </w:rPr>
              <w:t>-0.086</w:t>
            </w:r>
          </w:p>
        </w:tc>
        <w:tc>
          <w:tcPr>
            <w:tcW w:w="403" w:type="pct"/>
            <w:tcBorders>
              <w:top w:val="nil"/>
              <w:left w:val="nil"/>
              <w:bottom w:val="nil"/>
              <w:right w:val="nil"/>
            </w:tcBorders>
            <w:tcMar>
              <w:left w:w="14" w:type="dxa"/>
              <w:right w:w="14" w:type="dxa"/>
            </w:tcMar>
          </w:tcPr>
          <w:p w14:paraId="5F47F4D3" w14:textId="3143FFFB" w:rsidR="005E2D4A" w:rsidRPr="00FC041B" w:rsidRDefault="005E2D4A" w:rsidP="00250BBE">
            <w:pPr>
              <w:jc w:val="center"/>
              <w:rPr>
                <w:sz w:val="18"/>
                <w:szCs w:val="18"/>
              </w:rPr>
            </w:pPr>
            <w:r w:rsidRPr="00FC041B">
              <w:rPr>
                <w:sz w:val="18"/>
                <w:szCs w:val="18"/>
              </w:rPr>
              <w:t>0.090</w:t>
            </w:r>
          </w:p>
        </w:tc>
        <w:tc>
          <w:tcPr>
            <w:tcW w:w="403" w:type="pct"/>
            <w:tcBorders>
              <w:top w:val="nil"/>
              <w:left w:val="nil"/>
              <w:bottom w:val="nil"/>
              <w:right w:val="nil"/>
            </w:tcBorders>
            <w:tcMar>
              <w:left w:w="14" w:type="dxa"/>
              <w:right w:w="14" w:type="dxa"/>
            </w:tcMar>
          </w:tcPr>
          <w:p w14:paraId="66882495" w14:textId="1888B9D6" w:rsidR="005E2D4A" w:rsidRPr="00FC041B" w:rsidRDefault="005E2D4A" w:rsidP="00250BBE">
            <w:pPr>
              <w:jc w:val="center"/>
              <w:rPr>
                <w:sz w:val="18"/>
                <w:szCs w:val="18"/>
              </w:rPr>
            </w:pPr>
            <w:r w:rsidRPr="00FC041B">
              <w:rPr>
                <w:sz w:val="18"/>
                <w:szCs w:val="18"/>
              </w:rPr>
              <w:t>0.055</w:t>
            </w:r>
          </w:p>
        </w:tc>
        <w:tc>
          <w:tcPr>
            <w:tcW w:w="355" w:type="pct"/>
            <w:tcBorders>
              <w:top w:val="nil"/>
              <w:left w:val="nil"/>
              <w:bottom w:val="nil"/>
              <w:right w:val="nil"/>
            </w:tcBorders>
            <w:tcMar>
              <w:left w:w="14" w:type="dxa"/>
              <w:right w:w="14" w:type="dxa"/>
            </w:tcMar>
          </w:tcPr>
          <w:p w14:paraId="0FF0517B" w14:textId="599C327D" w:rsidR="005E2D4A" w:rsidRPr="00FC041B" w:rsidRDefault="005E2D4A" w:rsidP="00250BBE">
            <w:pPr>
              <w:jc w:val="center"/>
              <w:rPr>
                <w:sz w:val="18"/>
                <w:szCs w:val="18"/>
              </w:rPr>
            </w:pPr>
            <w:r w:rsidRPr="00FC041B">
              <w:rPr>
                <w:sz w:val="18"/>
                <w:szCs w:val="18"/>
              </w:rPr>
              <w:t>0.111</w:t>
            </w:r>
          </w:p>
        </w:tc>
        <w:tc>
          <w:tcPr>
            <w:tcW w:w="403" w:type="pct"/>
            <w:tcBorders>
              <w:top w:val="nil"/>
              <w:left w:val="nil"/>
              <w:bottom w:val="nil"/>
              <w:right w:val="nil"/>
            </w:tcBorders>
            <w:tcMar>
              <w:left w:w="14" w:type="dxa"/>
              <w:right w:w="14" w:type="dxa"/>
            </w:tcMar>
          </w:tcPr>
          <w:p w14:paraId="11729E00" w14:textId="24317E46" w:rsidR="005E2D4A" w:rsidRPr="00FC041B" w:rsidRDefault="005E2D4A" w:rsidP="00250BBE">
            <w:pPr>
              <w:jc w:val="center"/>
              <w:rPr>
                <w:sz w:val="18"/>
                <w:szCs w:val="18"/>
              </w:rPr>
            </w:pPr>
            <w:r w:rsidRPr="00FC041B">
              <w:rPr>
                <w:sz w:val="18"/>
                <w:szCs w:val="18"/>
              </w:rPr>
              <w:t>-0.004</w:t>
            </w:r>
          </w:p>
        </w:tc>
        <w:tc>
          <w:tcPr>
            <w:tcW w:w="416" w:type="pct"/>
            <w:tcBorders>
              <w:top w:val="nil"/>
              <w:left w:val="nil"/>
              <w:bottom w:val="nil"/>
              <w:right w:val="nil"/>
            </w:tcBorders>
            <w:tcMar>
              <w:left w:w="14" w:type="dxa"/>
              <w:right w:w="14" w:type="dxa"/>
            </w:tcMar>
          </w:tcPr>
          <w:p w14:paraId="75240FF5" w14:textId="5B028F6D" w:rsidR="005E2D4A" w:rsidRPr="00FC041B" w:rsidRDefault="005E2D4A" w:rsidP="00250BBE">
            <w:pPr>
              <w:jc w:val="center"/>
              <w:rPr>
                <w:sz w:val="18"/>
                <w:szCs w:val="18"/>
              </w:rPr>
            </w:pPr>
            <w:r w:rsidRPr="00FC041B">
              <w:rPr>
                <w:sz w:val="18"/>
                <w:szCs w:val="18"/>
              </w:rPr>
              <w:t>0.103</w:t>
            </w:r>
          </w:p>
        </w:tc>
        <w:tc>
          <w:tcPr>
            <w:tcW w:w="403" w:type="pct"/>
            <w:tcBorders>
              <w:top w:val="nil"/>
              <w:left w:val="nil"/>
              <w:bottom w:val="nil"/>
              <w:right w:val="nil"/>
            </w:tcBorders>
            <w:tcMar>
              <w:left w:w="14" w:type="dxa"/>
              <w:right w:w="14" w:type="dxa"/>
            </w:tcMar>
          </w:tcPr>
          <w:p w14:paraId="03851F6C" w14:textId="5497453A" w:rsidR="005E2D4A" w:rsidRPr="00FC041B" w:rsidRDefault="005E2D4A" w:rsidP="00250BBE">
            <w:pPr>
              <w:jc w:val="center"/>
              <w:rPr>
                <w:sz w:val="18"/>
                <w:szCs w:val="18"/>
              </w:rPr>
            </w:pPr>
            <w:r w:rsidRPr="00FC041B">
              <w:rPr>
                <w:sz w:val="18"/>
                <w:szCs w:val="18"/>
              </w:rPr>
              <w:t>0.006</w:t>
            </w:r>
          </w:p>
        </w:tc>
        <w:tc>
          <w:tcPr>
            <w:tcW w:w="401" w:type="pct"/>
            <w:tcBorders>
              <w:top w:val="nil"/>
              <w:left w:val="nil"/>
              <w:bottom w:val="nil"/>
            </w:tcBorders>
            <w:tcMar>
              <w:left w:w="14" w:type="dxa"/>
              <w:right w:w="14" w:type="dxa"/>
            </w:tcMar>
          </w:tcPr>
          <w:p w14:paraId="251317A0" w14:textId="3A9F0F83" w:rsidR="005E2D4A" w:rsidRPr="00FC041B" w:rsidRDefault="005E2D4A" w:rsidP="00250BBE">
            <w:pPr>
              <w:jc w:val="center"/>
              <w:rPr>
                <w:sz w:val="18"/>
                <w:szCs w:val="18"/>
              </w:rPr>
            </w:pPr>
            <w:r w:rsidRPr="00FC041B">
              <w:rPr>
                <w:sz w:val="18"/>
                <w:szCs w:val="18"/>
              </w:rPr>
              <w:t>0.046</w:t>
            </w:r>
          </w:p>
        </w:tc>
      </w:tr>
      <w:tr w:rsidR="005E2D4A" w:rsidRPr="00FC041B" w14:paraId="18E7E0C1" w14:textId="77777777" w:rsidTr="00A64A14">
        <w:trPr>
          <w:trHeight w:val="20"/>
          <w:jc w:val="center"/>
        </w:trPr>
        <w:tc>
          <w:tcPr>
            <w:tcW w:w="969" w:type="pct"/>
            <w:tcBorders>
              <w:top w:val="nil"/>
              <w:bottom w:val="nil"/>
              <w:right w:val="nil"/>
            </w:tcBorders>
            <w:tcMar>
              <w:left w:w="43" w:type="dxa"/>
              <w:right w:w="0" w:type="dxa"/>
            </w:tcMar>
          </w:tcPr>
          <w:p w14:paraId="49C8C354" w14:textId="77777777" w:rsidR="005E2D4A" w:rsidRPr="00FC041B" w:rsidRDefault="005E2D4A" w:rsidP="00250BBE">
            <w:pPr>
              <w:rPr>
                <w:sz w:val="18"/>
                <w:szCs w:val="18"/>
              </w:rPr>
            </w:pPr>
          </w:p>
        </w:tc>
        <w:tc>
          <w:tcPr>
            <w:tcW w:w="403" w:type="pct"/>
            <w:tcBorders>
              <w:top w:val="nil"/>
              <w:left w:val="nil"/>
              <w:bottom w:val="nil"/>
              <w:right w:val="nil"/>
            </w:tcBorders>
            <w:tcMar>
              <w:left w:w="14" w:type="dxa"/>
              <w:right w:w="14" w:type="dxa"/>
            </w:tcMar>
          </w:tcPr>
          <w:p w14:paraId="35FA4209"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5CC428E9" w14:textId="6D83AABE" w:rsidR="005E2D4A" w:rsidRPr="00FC041B" w:rsidRDefault="005E2D4A" w:rsidP="00250BBE">
            <w:pPr>
              <w:jc w:val="center"/>
              <w:rPr>
                <w:sz w:val="18"/>
                <w:szCs w:val="18"/>
              </w:rPr>
            </w:pPr>
            <w:r w:rsidRPr="00FC041B">
              <w:rPr>
                <w:sz w:val="18"/>
                <w:szCs w:val="18"/>
              </w:rPr>
              <w:t>[0.061]</w:t>
            </w:r>
          </w:p>
        </w:tc>
        <w:tc>
          <w:tcPr>
            <w:tcW w:w="440" w:type="pct"/>
            <w:tcBorders>
              <w:top w:val="nil"/>
              <w:left w:val="nil"/>
              <w:bottom w:val="nil"/>
              <w:right w:val="nil"/>
            </w:tcBorders>
            <w:tcMar>
              <w:left w:w="14" w:type="dxa"/>
              <w:right w:w="14" w:type="dxa"/>
            </w:tcMar>
          </w:tcPr>
          <w:p w14:paraId="6C626415" w14:textId="2766AFAD" w:rsidR="005E2D4A" w:rsidRPr="00FC041B" w:rsidRDefault="005E2D4A" w:rsidP="00250BBE">
            <w:pPr>
              <w:jc w:val="center"/>
              <w:rPr>
                <w:sz w:val="18"/>
                <w:szCs w:val="18"/>
              </w:rPr>
            </w:pPr>
            <w:r w:rsidRPr="00FC041B">
              <w:rPr>
                <w:sz w:val="18"/>
                <w:szCs w:val="18"/>
              </w:rPr>
              <w:t>[0.074]</w:t>
            </w:r>
          </w:p>
        </w:tc>
        <w:tc>
          <w:tcPr>
            <w:tcW w:w="403" w:type="pct"/>
            <w:tcBorders>
              <w:top w:val="nil"/>
              <w:left w:val="nil"/>
              <w:bottom w:val="nil"/>
              <w:right w:val="nil"/>
            </w:tcBorders>
            <w:tcMar>
              <w:left w:w="14" w:type="dxa"/>
              <w:right w:w="14" w:type="dxa"/>
            </w:tcMar>
          </w:tcPr>
          <w:p w14:paraId="15A679FC" w14:textId="07515F2F" w:rsidR="005E2D4A" w:rsidRPr="00FC041B" w:rsidRDefault="005E2D4A" w:rsidP="00250BBE">
            <w:pPr>
              <w:jc w:val="center"/>
              <w:rPr>
                <w:sz w:val="18"/>
                <w:szCs w:val="18"/>
              </w:rPr>
            </w:pPr>
            <w:r w:rsidRPr="00FC041B">
              <w:rPr>
                <w:sz w:val="18"/>
                <w:szCs w:val="18"/>
              </w:rPr>
              <w:t>[0.061]</w:t>
            </w:r>
          </w:p>
        </w:tc>
        <w:tc>
          <w:tcPr>
            <w:tcW w:w="403" w:type="pct"/>
            <w:tcBorders>
              <w:top w:val="nil"/>
              <w:left w:val="nil"/>
              <w:bottom w:val="nil"/>
              <w:right w:val="nil"/>
            </w:tcBorders>
            <w:tcMar>
              <w:left w:w="14" w:type="dxa"/>
              <w:right w:w="14" w:type="dxa"/>
            </w:tcMar>
          </w:tcPr>
          <w:p w14:paraId="2EA271DE" w14:textId="14D2F584" w:rsidR="005E2D4A" w:rsidRPr="00FC041B" w:rsidRDefault="005E2D4A" w:rsidP="00250BBE">
            <w:pPr>
              <w:jc w:val="center"/>
              <w:rPr>
                <w:sz w:val="18"/>
                <w:szCs w:val="18"/>
              </w:rPr>
            </w:pPr>
            <w:r w:rsidRPr="00FC041B">
              <w:rPr>
                <w:sz w:val="18"/>
                <w:szCs w:val="18"/>
              </w:rPr>
              <w:t>[0.071]</w:t>
            </w:r>
          </w:p>
        </w:tc>
        <w:tc>
          <w:tcPr>
            <w:tcW w:w="355" w:type="pct"/>
            <w:tcBorders>
              <w:top w:val="nil"/>
              <w:left w:val="nil"/>
              <w:bottom w:val="nil"/>
              <w:right w:val="nil"/>
            </w:tcBorders>
            <w:tcMar>
              <w:left w:w="14" w:type="dxa"/>
              <w:right w:w="14" w:type="dxa"/>
            </w:tcMar>
          </w:tcPr>
          <w:p w14:paraId="28F729C4" w14:textId="2C1C94B8" w:rsidR="005E2D4A" w:rsidRPr="00FC041B" w:rsidRDefault="005E2D4A" w:rsidP="00250BBE">
            <w:pPr>
              <w:jc w:val="center"/>
              <w:rPr>
                <w:sz w:val="18"/>
                <w:szCs w:val="18"/>
              </w:rPr>
            </w:pPr>
            <w:r w:rsidRPr="00FC041B">
              <w:rPr>
                <w:sz w:val="18"/>
                <w:szCs w:val="18"/>
              </w:rPr>
              <w:t>[0.174]</w:t>
            </w:r>
          </w:p>
        </w:tc>
        <w:tc>
          <w:tcPr>
            <w:tcW w:w="403" w:type="pct"/>
            <w:tcBorders>
              <w:top w:val="nil"/>
              <w:left w:val="nil"/>
              <w:bottom w:val="nil"/>
              <w:right w:val="nil"/>
            </w:tcBorders>
            <w:tcMar>
              <w:left w:w="14" w:type="dxa"/>
              <w:right w:w="14" w:type="dxa"/>
            </w:tcMar>
          </w:tcPr>
          <w:p w14:paraId="2D0A0F0F" w14:textId="20088175" w:rsidR="005E2D4A" w:rsidRPr="00FC041B" w:rsidRDefault="005E2D4A" w:rsidP="00250BBE">
            <w:pPr>
              <w:jc w:val="center"/>
              <w:rPr>
                <w:sz w:val="18"/>
                <w:szCs w:val="18"/>
              </w:rPr>
            </w:pPr>
            <w:r w:rsidRPr="00FC041B">
              <w:rPr>
                <w:sz w:val="18"/>
                <w:szCs w:val="18"/>
              </w:rPr>
              <w:t>[0.061]</w:t>
            </w:r>
          </w:p>
        </w:tc>
        <w:tc>
          <w:tcPr>
            <w:tcW w:w="416" w:type="pct"/>
            <w:tcBorders>
              <w:top w:val="nil"/>
              <w:left w:val="nil"/>
              <w:bottom w:val="nil"/>
              <w:right w:val="nil"/>
            </w:tcBorders>
            <w:tcMar>
              <w:left w:w="14" w:type="dxa"/>
              <w:right w:w="14" w:type="dxa"/>
            </w:tcMar>
          </w:tcPr>
          <w:p w14:paraId="75F07788" w14:textId="1FAEDD4A" w:rsidR="005E2D4A" w:rsidRPr="00FC041B" w:rsidRDefault="005E2D4A" w:rsidP="00250BBE">
            <w:pPr>
              <w:jc w:val="center"/>
              <w:rPr>
                <w:sz w:val="18"/>
                <w:szCs w:val="18"/>
              </w:rPr>
            </w:pPr>
            <w:r w:rsidRPr="00FC041B">
              <w:rPr>
                <w:sz w:val="18"/>
                <w:szCs w:val="18"/>
              </w:rPr>
              <w:t>[0.073]</w:t>
            </w:r>
          </w:p>
        </w:tc>
        <w:tc>
          <w:tcPr>
            <w:tcW w:w="403" w:type="pct"/>
            <w:tcBorders>
              <w:top w:val="nil"/>
              <w:left w:val="nil"/>
              <w:bottom w:val="nil"/>
              <w:right w:val="nil"/>
            </w:tcBorders>
            <w:tcMar>
              <w:left w:w="14" w:type="dxa"/>
              <w:right w:w="14" w:type="dxa"/>
            </w:tcMar>
          </w:tcPr>
          <w:p w14:paraId="25268861" w14:textId="57690B02" w:rsidR="005E2D4A" w:rsidRPr="00FC041B" w:rsidRDefault="005E2D4A" w:rsidP="00250BBE">
            <w:pPr>
              <w:jc w:val="center"/>
              <w:rPr>
                <w:sz w:val="18"/>
                <w:szCs w:val="18"/>
              </w:rPr>
            </w:pPr>
            <w:r w:rsidRPr="00FC041B">
              <w:rPr>
                <w:sz w:val="18"/>
                <w:szCs w:val="18"/>
              </w:rPr>
              <w:t>[0.004]</w:t>
            </w:r>
          </w:p>
        </w:tc>
        <w:tc>
          <w:tcPr>
            <w:tcW w:w="401" w:type="pct"/>
            <w:tcBorders>
              <w:top w:val="nil"/>
              <w:left w:val="nil"/>
              <w:bottom w:val="nil"/>
            </w:tcBorders>
            <w:tcMar>
              <w:left w:w="14" w:type="dxa"/>
              <w:right w:w="14" w:type="dxa"/>
            </w:tcMar>
          </w:tcPr>
          <w:p w14:paraId="524AC156" w14:textId="476C3EB5" w:rsidR="005E2D4A" w:rsidRPr="00FC041B" w:rsidRDefault="005E2D4A" w:rsidP="00250BBE">
            <w:pPr>
              <w:jc w:val="center"/>
              <w:rPr>
                <w:sz w:val="18"/>
                <w:szCs w:val="18"/>
              </w:rPr>
            </w:pPr>
            <w:r w:rsidRPr="00FC041B">
              <w:rPr>
                <w:sz w:val="18"/>
                <w:szCs w:val="18"/>
              </w:rPr>
              <w:t>[0.063]</w:t>
            </w:r>
          </w:p>
        </w:tc>
      </w:tr>
      <w:tr w:rsidR="005E2D4A" w:rsidRPr="00FC041B" w14:paraId="671ACF85" w14:textId="77777777" w:rsidTr="00A64A14">
        <w:trPr>
          <w:trHeight w:val="20"/>
          <w:jc w:val="center"/>
        </w:trPr>
        <w:tc>
          <w:tcPr>
            <w:tcW w:w="969" w:type="pct"/>
            <w:tcBorders>
              <w:top w:val="nil"/>
              <w:bottom w:val="nil"/>
              <w:right w:val="nil"/>
            </w:tcBorders>
            <w:tcMar>
              <w:left w:w="43" w:type="dxa"/>
              <w:right w:w="0" w:type="dxa"/>
            </w:tcMar>
          </w:tcPr>
          <w:p w14:paraId="12A5FDCB" w14:textId="7721B1E6" w:rsidR="005E2D4A" w:rsidRPr="00FC041B" w:rsidRDefault="005E2D4A" w:rsidP="00250BBE">
            <w:pPr>
              <w:rPr>
                <w:sz w:val="18"/>
                <w:szCs w:val="18"/>
              </w:rPr>
            </w:pPr>
            <w:r w:rsidRPr="00FC041B">
              <w:rPr>
                <w:sz w:val="18"/>
                <w:szCs w:val="18"/>
              </w:rPr>
              <w:t>French legal origin</w:t>
            </w:r>
          </w:p>
        </w:tc>
        <w:tc>
          <w:tcPr>
            <w:tcW w:w="403" w:type="pct"/>
            <w:tcBorders>
              <w:top w:val="nil"/>
              <w:left w:val="nil"/>
              <w:bottom w:val="nil"/>
              <w:right w:val="nil"/>
            </w:tcBorders>
            <w:tcMar>
              <w:left w:w="14" w:type="dxa"/>
              <w:right w:w="14" w:type="dxa"/>
            </w:tcMar>
          </w:tcPr>
          <w:p w14:paraId="050618A3"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55EBC80E" w14:textId="26C0C322" w:rsidR="005E2D4A" w:rsidRPr="00FC041B" w:rsidRDefault="005E2D4A" w:rsidP="00250BBE">
            <w:pPr>
              <w:jc w:val="center"/>
              <w:rPr>
                <w:sz w:val="18"/>
                <w:szCs w:val="18"/>
              </w:rPr>
            </w:pPr>
            <w:r w:rsidRPr="00FC041B">
              <w:rPr>
                <w:sz w:val="18"/>
                <w:szCs w:val="18"/>
              </w:rPr>
              <w:t>-0.072</w:t>
            </w:r>
          </w:p>
        </w:tc>
        <w:tc>
          <w:tcPr>
            <w:tcW w:w="440" w:type="pct"/>
            <w:tcBorders>
              <w:top w:val="nil"/>
              <w:left w:val="nil"/>
              <w:bottom w:val="nil"/>
              <w:right w:val="nil"/>
            </w:tcBorders>
            <w:tcMar>
              <w:left w:w="14" w:type="dxa"/>
              <w:right w:w="14" w:type="dxa"/>
            </w:tcMar>
          </w:tcPr>
          <w:p w14:paraId="5166ACAF" w14:textId="54DAEE37" w:rsidR="005E2D4A" w:rsidRPr="00FC041B" w:rsidRDefault="005E2D4A" w:rsidP="00250BBE">
            <w:pPr>
              <w:jc w:val="center"/>
              <w:rPr>
                <w:sz w:val="18"/>
                <w:szCs w:val="18"/>
              </w:rPr>
            </w:pPr>
            <w:r w:rsidRPr="00FC041B">
              <w:rPr>
                <w:sz w:val="18"/>
                <w:szCs w:val="18"/>
              </w:rPr>
              <w:t>-0.157**</w:t>
            </w:r>
          </w:p>
        </w:tc>
        <w:tc>
          <w:tcPr>
            <w:tcW w:w="403" w:type="pct"/>
            <w:tcBorders>
              <w:top w:val="nil"/>
              <w:left w:val="nil"/>
              <w:bottom w:val="nil"/>
              <w:right w:val="nil"/>
            </w:tcBorders>
            <w:tcMar>
              <w:left w:w="14" w:type="dxa"/>
              <w:right w:w="14" w:type="dxa"/>
            </w:tcMar>
          </w:tcPr>
          <w:p w14:paraId="6AFB891E" w14:textId="658D11F6" w:rsidR="005E2D4A" w:rsidRPr="00FC041B" w:rsidRDefault="005E2D4A" w:rsidP="00250BBE">
            <w:pPr>
              <w:jc w:val="center"/>
              <w:rPr>
                <w:sz w:val="18"/>
                <w:szCs w:val="18"/>
              </w:rPr>
            </w:pPr>
            <w:r w:rsidRPr="00FC041B">
              <w:rPr>
                <w:sz w:val="18"/>
                <w:szCs w:val="18"/>
              </w:rPr>
              <w:t>0.002</w:t>
            </w:r>
          </w:p>
        </w:tc>
        <w:tc>
          <w:tcPr>
            <w:tcW w:w="403" w:type="pct"/>
            <w:tcBorders>
              <w:top w:val="nil"/>
              <w:left w:val="nil"/>
              <w:bottom w:val="nil"/>
              <w:right w:val="nil"/>
            </w:tcBorders>
            <w:tcMar>
              <w:left w:w="14" w:type="dxa"/>
              <w:right w:w="14" w:type="dxa"/>
            </w:tcMar>
          </w:tcPr>
          <w:p w14:paraId="4EC8320B" w14:textId="703878EB" w:rsidR="005E2D4A" w:rsidRPr="00FC041B" w:rsidRDefault="005E2D4A" w:rsidP="00250BBE">
            <w:pPr>
              <w:jc w:val="center"/>
              <w:rPr>
                <w:sz w:val="18"/>
                <w:szCs w:val="18"/>
              </w:rPr>
            </w:pPr>
            <w:r w:rsidRPr="00FC041B">
              <w:rPr>
                <w:sz w:val="18"/>
                <w:szCs w:val="18"/>
              </w:rPr>
              <w:t>0.002</w:t>
            </w:r>
          </w:p>
        </w:tc>
        <w:tc>
          <w:tcPr>
            <w:tcW w:w="355" w:type="pct"/>
            <w:tcBorders>
              <w:top w:val="nil"/>
              <w:left w:val="nil"/>
              <w:bottom w:val="nil"/>
              <w:right w:val="nil"/>
            </w:tcBorders>
            <w:tcMar>
              <w:left w:w="14" w:type="dxa"/>
              <w:right w:w="14" w:type="dxa"/>
            </w:tcMar>
          </w:tcPr>
          <w:p w14:paraId="7134AA6F" w14:textId="7926877D" w:rsidR="005E2D4A" w:rsidRPr="00FC041B" w:rsidRDefault="005E2D4A" w:rsidP="00250BBE">
            <w:pPr>
              <w:jc w:val="center"/>
              <w:rPr>
                <w:sz w:val="18"/>
                <w:szCs w:val="18"/>
              </w:rPr>
            </w:pPr>
            <w:r w:rsidRPr="00FC041B">
              <w:rPr>
                <w:sz w:val="18"/>
                <w:szCs w:val="18"/>
              </w:rPr>
              <w:t>0.181</w:t>
            </w:r>
          </w:p>
        </w:tc>
        <w:tc>
          <w:tcPr>
            <w:tcW w:w="403" w:type="pct"/>
            <w:tcBorders>
              <w:top w:val="nil"/>
              <w:left w:val="nil"/>
              <w:bottom w:val="nil"/>
              <w:right w:val="nil"/>
            </w:tcBorders>
            <w:tcMar>
              <w:left w:w="14" w:type="dxa"/>
              <w:right w:w="14" w:type="dxa"/>
            </w:tcMar>
          </w:tcPr>
          <w:p w14:paraId="0C7B4762" w14:textId="7715D2CF" w:rsidR="005E2D4A" w:rsidRPr="00FC041B" w:rsidRDefault="005E2D4A" w:rsidP="00250BBE">
            <w:pPr>
              <w:jc w:val="center"/>
              <w:rPr>
                <w:sz w:val="18"/>
                <w:szCs w:val="18"/>
              </w:rPr>
            </w:pPr>
            <w:r w:rsidRPr="00FC041B">
              <w:rPr>
                <w:sz w:val="18"/>
                <w:szCs w:val="18"/>
              </w:rPr>
              <w:t>-0.090</w:t>
            </w:r>
          </w:p>
        </w:tc>
        <w:tc>
          <w:tcPr>
            <w:tcW w:w="416" w:type="pct"/>
            <w:tcBorders>
              <w:top w:val="nil"/>
              <w:left w:val="nil"/>
              <w:bottom w:val="nil"/>
              <w:right w:val="nil"/>
            </w:tcBorders>
            <w:tcMar>
              <w:left w:w="14" w:type="dxa"/>
              <w:right w:w="14" w:type="dxa"/>
            </w:tcMar>
          </w:tcPr>
          <w:p w14:paraId="706E332B" w14:textId="4B4C2807" w:rsidR="005E2D4A" w:rsidRPr="00FC041B" w:rsidRDefault="005E2D4A" w:rsidP="00250BBE">
            <w:pPr>
              <w:jc w:val="center"/>
              <w:rPr>
                <w:sz w:val="18"/>
                <w:szCs w:val="18"/>
              </w:rPr>
            </w:pPr>
            <w:r w:rsidRPr="00FC041B">
              <w:rPr>
                <w:sz w:val="18"/>
                <w:szCs w:val="18"/>
              </w:rPr>
              <w:t>-0.033</w:t>
            </w:r>
          </w:p>
        </w:tc>
        <w:tc>
          <w:tcPr>
            <w:tcW w:w="403" w:type="pct"/>
            <w:tcBorders>
              <w:top w:val="nil"/>
              <w:left w:val="nil"/>
              <w:bottom w:val="nil"/>
              <w:right w:val="nil"/>
            </w:tcBorders>
            <w:tcMar>
              <w:left w:w="14" w:type="dxa"/>
              <w:right w:w="14" w:type="dxa"/>
            </w:tcMar>
          </w:tcPr>
          <w:p w14:paraId="4EADFE25" w14:textId="2E66255F" w:rsidR="005E2D4A" w:rsidRPr="00FC041B" w:rsidRDefault="005E2D4A" w:rsidP="00250BBE">
            <w:pPr>
              <w:jc w:val="center"/>
              <w:rPr>
                <w:sz w:val="18"/>
                <w:szCs w:val="18"/>
              </w:rPr>
            </w:pPr>
            <w:r w:rsidRPr="00FC041B">
              <w:rPr>
                <w:sz w:val="18"/>
                <w:szCs w:val="18"/>
              </w:rPr>
              <w:t>-0.004</w:t>
            </w:r>
          </w:p>
        </w:tc>
        <w:tc>
          <w:tcPr>
            <w:tcW w:w="401" w:type="pct"/>
            <w:tcBorders>
              <w:top w:val="nil"/>
              <w:left w:val="nil"/>
              <w:bottom w:val="nil"/>
            </w:tcBorders>
            <w:tcMar>
              <w:left w:w="14" w:type="dxa"/>
              <w:right w:w="14" w:type="dxa"/>
            </w:tcMar>
          </w:tcPr>
          <w:p w14:paraId="03FB9F4C" w14:textId="69FBCD69" w:rsidR="005E2D4A" w:rsidRPr="00FC041B" w:rsidRDefault="005E2D4A" w:rsidP="00250BBE">
            <w:pPr>
              <w:jc w:val="center"/>
              <w:rPr>
                <w:sz w:val="18"/>
                <w:szCs w:val="18"/>
              </w:rPr>
            </w:pPr>
            <w:r w:rsidRPr="00FC041B">
              <w:rPr>
                <w:sz w:val="18"/>
                <w:szCs w:val="18"/>
              </w:rPr>
              <w:t>-0.061</w:t>
            </w:r>
          </w:p>
        </w:tc>
      </w:tr>
      <w:tr w:rsidR="005E2D4A" w:rsidRPr="00FC041B" w14:paraId="755F1893" w14:textId="77777777" w:rsidTr="00A64A14">
        <w:trPr>
          <w:trHeight w:val="20"/>
          <w:jc w:val="center"/>
        </w:trPr>
        <w:tc>
          <w:tcPr>
            <w:tcW w:w="969" w:type="pct"/>
            <w:tcBorders>
              <w:top w:val="nil"/>
              <w:bottom w:val="nil"/>
              <w:right w:val="nil"/>
            </w:tcBorders>
            <w:tcMar>
              <w:left w:w="43" w:type="dxa"/>
              <w:right w:w="0" w:type="dxa"/>
            </w:tcMar>
          </w:tcPr>
          <w:p w14:paraId="0A9801E7" w14:textId="77777777" w:rsidR="005E2D4A" w:rsidRPr="00FC041B" w:rsidRDefault="005E2D4A" w:rsidP="00250BBE">
            <w:pPr>
              <w:rPr>
                <w:sz w:val="18"/>
                <w:szCs w:val="18"/>
              </w:rPr>
            </w:pPr>
          </w:p>
        </w:tc>
        <w:tc>
          <w:tcPr>
            <w:tcW w:w="403" w:type="pct"/>
            <w:tcBorders>
              <w:top w:val="nil"/>
              <w:left w:val="nil"/>
              <w:bottom w:val="nil"/>
              <w:right w:val="nil"/>
            </w:tcBorders>
            <w:tcMar>
              <w:left w:w="14" w:type="dxa"/>
              <w:right w:w="14" w:type="dxa"/>
            </w:tcMar>
          </w:tcPr>
          <w:p w14:paraId="048DB391"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4B2E8170" w14:textId="466BA0EE" w:rsidR="005E2D4A" w:rsidRPr="00FC041B" w:rsidRDefault="005E2D4A" w:rsidP="00250BBE">
            <w:pPr>
              <w:jc w:val="center"/>
              <w:rPr>
                <w:sz w:val="18"/>
                <w:szCs w:val="18"/>
              </w:rPr>
            </w:pPr>
            <w:r w:rsidRPr="00FC041B">
              <w:rPr>
                <w:sz w:val="18"/>
                <w:szCs w:val="18"/>
              </w:rPr>
              <w:t>[0.060]</w:t>
            </w:r>
          </w:p>
        </w:tc>
        <w:tc>
          <w:tcPr>
            <w:tcW w:w="440" w:type="pct"/>
            <w:tcBorders>
              <w:top w:val="nil"/>
              <w:left w:val="nil"/>
              <w:bottom w:val="nil"/>
              <w:right w:val="nil"/>
            </w:tcBorders>
            <w:tcMar>
              <w:left w:w="14" w:type="dxa"/>
              <w:right w:w="14" w:type="dxa"/>
            </w:tcMar>
          </w:tcPr>
          <w:p w14:paraId="522895A1" w14:textId="4E27B8B2" w:rsidR="005E2D4A" w:rsidRPr="00FC041B" w:rsidRDefault="005E2D4A" w:rsidP="00250BBE">
            <w:pPr>
              <w:jc w:val="center"/>
              <w:rPr>
                <w:sz w:val="18"/>
                <w:szCs w:val="18"/>
              </w:rPr>
            </w:pPr>
            <w:r w:rsidRPr="00FC041B">
              <w:rPr>
                <w:sz w:val="18"/>
                <w:szCs w:val="18"/>
              </w:rPr>
              <w:t>[0.060]</w:t>
            </w:r>
          </w:p>
        </w:tc>
        <w:tc>
          <w:tcPr>
            <w:tcW w:w="403" w:type="pct"/>
            <w:tcBorders>
              <w:top w:val="nil"/>
              <w:left w:val="nil"/>
              <w:bottom w:val="nil"/>
              <w:right w:val="nil"/>
            </w:tcBorders>
            <w:tcMar>
              <w:left w:w="14" w:type="dxa"/>
              <w:right w:w="14" w:type="dxa"/>
            </w:tcMar>
          </w:tcPr>
          <w:p w14:paraId="7A01298F" w14:textId="5152AAE9" w:rsidR="005E2D4A" w:rsidRPr="00FC041B" w:rsidRDefault="005E2D4A" w:rsidP="00250BBE">
            <w:pPr>
              <w:jc w:val="center"/>
              <w:rPr>
                <w:sz w:val="18"/>
                <w:szCs w:val="18"/>
              </w:rPr>
            </w:pPr>
            <w:r w:rsidRPr="00FC041B">
              <w:rPr>
                <w:sz w:val="18"/>
                <w:szCs w:val="18"/>
              </w:rPr>
              <w:t>[0.053]</w:t>
            </w:r>
          </w:p>
        </w:tc>
        <w:tc>
          <w:tcPr>
            <w:tcW w:w="403" w:type="pct"/>
            <w:tcBorders>
              <w:top w:val="nil"/>
              <w:left w:val="nil"/>
              <w:bottom w:val="nil"/>
              <w:right w:val="nil"/>
            </w:tcBorders>
            <w:tcMar>
              <w:left w:w="14" w:type="dxa"/>
              <w:right w:w="14" w:type="dxa"/>
            </w:tcMar>
          </w:tcPr>
          <w:p w14:paraId="19A45E9E" w14:textId="4A5150D7" w:rsidR="005E2D4A" w:rsidRPr="00FC041B" w:rsidRDefault="005E2D4A" w:rsidP="00250BBE">
            <w:pPr>
              <w:jc w:val="center"/>
              <w:rPr>
                <w:sz w:val="18"/>
                <w:szCs w:val="18"/>
              </w:rPr>
            </w:pPr>
            <w:r w:rsidRPr="00FC041B">
              <w:rPr>
                <w:sz w:val="18"/>
                <w:szCs w:val="18"/>
              </w:rPr>
              <w:t>[0.051]</w:t>
            </w:r>
          </w:p>
        </w:tc>
        <w:tc>
          <w:tcPr>
            <w:tcW w:w="355" w:type="pct"/>
            <w:tcBorders>
              <w:top w:val="nil"/>
              <w:left w:val="nil"/>
              <w:bottom w:val="nil"/>
              <w:right w:val="nil"/>
            </w:tcBorders>
            <w:tcMar>
              <w:left w:w="14" w:type="dxa"/>
              <w:right w:w="14" w:type="dxa"/>
            </w:tcMar>
          </w:tcPr>
          <w:p w14:paraId="51CE9D0D" w14:textId="3BA5221B" w:rsidR="005E2D4A" w:rsidRPr="00FC041B" w:rsidRDefault="005E2D4A" w:rsidP="00250BBE">
            <w:pPr>
              <w:jc w:val="center"/>
              <w:rPr>
                <w:sz w:val="18"/>
                <w:szCs w:val="18"/>
              </w:rPr>
            </w:pPr>
            <w:r w:rsidRPr="00FC041B">
              <w:rPr>
                <w:sz w:val="18"/>
                <w:szCs w:val="18"/>
              </w:rPr>
              <w:t>[0.168]</w:t>
            </w:r>
          </w:p>
        </w:tc>
        <w:tc>
          <w:tcPr>
            <w:tcW w:w="403" w:type="pct"/>
            <w:tcBorders>
              <w:top w:val="nil"/>
              <w:left w:val="nil"/>
              <w:bottom w:val="nil"/>
              <w:right w:val="nil"/>
            </w:tcBorders>
            <w:tcMar>
              <w:left w:w="14" w:type="dxa"/>
              <w:right w:w="14" w:type="dxa"/>
            </w:tcMar>
          </w:tcPr>
          <w:p w14:paraId="7E6BEAC3" w14:textId="0E565D00" w:rsidR="005E2D4A" w:rsidRPr="00FC041B" w:rsidRDefault="005E2D4A" w:rsidP="00250BBE">
            <w:pPr>
              <w:jc w:val="center"/>
              <w:rPr>
                <w:sz w:val="18"/>
                <w:szCs w:val="18"/>
              </w:rPr>
            </w:pPr>
            <w:r w:rsidRPr="00FC041B">
              <w:rPr>
                <w:sz w:val="18"/>
                <w:szCs w:val="18"/>
              </w:rPr>
              <w:t>[0.059]</w:t>
            </w:r>
          </w:p>
        </w:tc>
        <w:tc>
          <w:tcPr>
            <w:tcW w:w="416" w:type="pct"/>
            <w:tcBorders>
              <w:top w:val="nil"/>
              <w:left w:val="nil"/>
              <w:bottom w:val="nil"/>
              <w:right w:val="nil"/>
            </w:tcBorders>
            <w:tcMar>
              <w:left w:w="14" w:type="dxa"/>
              <w:right w:w="14" w:type="dxa"/>
            </w:tcMar>
          </w:tcPr>
          <w:p w14:paraId="0D1A4263" w14:textId="36C0BD46" w:rsidR="005E2D4A" w:rsidRPr="00FC041B" w:rsidRDefault="005E2D4A" w:rsidP="00250BBE">
            <w:pPr>
              <w:jc w:val="center"/>
              <w:rPr>
                <w:sz w:val="18"/>
                <w:szCs w:val="18"/>
              </w:rPr>
            </w:pPr>
            <w:r w:rsidRPr="00FC041B">
              <w:rPr>
                <w:sz w:val="18"/>
                <w:szCs w:val="18"/>
              </w:rPr>
              <w:t>[0.076]</w:t>
            </w:r>
          </w:p>
        </w:tc>
        <w:tc>
          <w:tcPr>
            <w:tcW w:w="403" w:type="pct"/>
            <w:tcBorders>
              <w:top w:val="nil"/>
              <w:left w:val="nil"/>
              <w:bottom w:val="nil"/>
              <w:right w:val="nil"/>
            </w:tcBorders>
            <w:tcMar>
              <w:left w:w="14" w:type="dxa"/>
              <w:right w:w="14" w:type="dxa"/>
            </w:tcMar>
          </w:tcPr>
          <w:p w14:paraId="43719A12" w14:textId="3176957C" w:rsidR="005E2D4A" w:rsidRPr="00FC041B" w:rsidRDefault="005E2D4A" w:rsidP="00250BBE">
            <w:pPr>
              <w:jc w:val="center"/>
              <w:rPr>
                <w:sz w:val="18"/>
                <w:szCs w:val="18"/>
              </w:rPr>
            </w:pPr>
            <w:r w:rsidRPr="00FC041B">
              <w:rPr>
                <w:sz w:val="18"/>
                <w:szCs w:val="18"/>
              </w:rPr>
              <w:t>[0.004]</w:t>
            </w:r>
          </w:p>
        </w:tc>
        <w:tc>
          <w:tcPr>
            <w:tcW w:w="401" w:type="pct"/>
            <w:tcBorders>
              <w:top w:val="nil"/>
              <w:left w:val="nil"/>
              <w:bottom w:val="nil"/>
            </w:tcBorders>
            <w:tcMar>
              <w:left w:w="14" w:type="dxa"/>
              <w:right w:w="14" w:type="dxa"/>
            </w:tcMar>
          </w:tcPr>
          <w:p w14:paraId="783070AA" w14:textId="2DEFBECB" w:rsidR="005E2D4A" w:rsidRPr="00FC041B" w:rsidRDefault="005E2D4A" w:rsidP="00250BBE">
            <w:pPr>
              <w:jc w:val="center"/>
              <w:rPr>
                <w:sz w:val="18"/>
                <w:szCs w:val="18"/>
              </w:rPr>
            </w:pPr>
            <w:r w:rsidRPr="00FC041B">
              <w:rPr>
                <w:sz w:val="18"/>
                <w:szCs w:val="18"/>
              </w:rPr>
              <w:t>[0.062]</w:t>
            </w:r>
          </w:p>
        </w:tc>
      </w:tr>
      <w:tr w:rsidR="005E2D4A" w:rsidRPr="00FC041B" w14:paraId="122A1DC3" w14:textId="77777777" w:rsidTr="00A64A14">
        <w:trPr>
          <w:trHeight w:val="20"/>
          <w:jc w:val="center"/>
        </w:trPr>
        <w:tc>
          <w:tcPr>
            <w:tcW w:w="969" w:type="pct"/>
            <w:tcBorders>
              <w:top w:val="nil"/>
              <w:bottom w:val="nil"/>
              <w:right w:val="nil"/>
            </w:tcBorders>
            <w:tcMar>
              <w:left w:w="43" w:type="dxa"/>
              <w:right w:w="0" w:type="dxa"/>
            </w:tcMar>
          </w:tcPr>
          <w:p w14:paraId="5C3EB21E" w14:textId="7EF3DB11" w:rsidR="005E2D4A" w:rsidRPr="00FC041B" w:rsidRDefault="005E2D4A" w:rsidP="00250BBE">
            <w:pPr>
              <w:rPr>
                <w:sz w:val="18"/>
                <w:szCs w:val="18"/>
              </w:rPr>
            </w:pPr>
            <w:r w:rsidRPr="00FC041B">
              <w:rPr>
                <w:sz w:val="18"/>
                <w:szCs w:val="18"/>
              </w:rPr>
              <w:t>German legal origin</w:t>
            </w:r>
          </w:p>
        </w:tc>
        <w:tc>
          <w:tcPr>
            <w:tcW w:w="403" w:type="pct"/>
            <w:tcBorders>
              <w:top w:val="nil"/>
              <w:left w:val="nil"/>
              <w:bottom w:val="nil"/>
              <w:right w:val="nil"/>
            </w:tcBorders>
            <w:tcMar>
              <w:left w:w="14" w:type="dxa"/>
              <w:right w:w="14" w:type="dxa"/>
            </w:tcMar>
          </w:tcPr>
          <w:p w14:paraId="6C440655"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08B3D821" w14:textId="35207342" w:rsidR="005E2D4A" w:rsidRPr="00FC041B" w:rsidRDefault="005E2D4A" w:rsidP="00250BBE">
            <w:pPr>
              <w:jc w:val="center"/>
              <w:rPr>
                <w:sz w:val="18"/>
                <w:szCs w:val="18"/>
              </w:rPr>
            </w:pPr>
            <w:r w:rsidRPr="00FC041B">
              <w:rPr>
                <w:sz w:val="18"/>
                <w:szCs w:val="18"/>
              </w:rPr>
              <w:t>0.139**</w:t>
            </w:r>
          </w:p>
        </w:tc>
        <w:tc>
          <w:tcPr>
            <w:tcW w:w="440" w:type="pct"/>
            <w:tcBorders>
              <w:top w:val="nil"/>
              <w:left w:val="nil"/>
              <w:bottom w:val="nil"/>
              <w:right w:val="nil"/>
            </w:tcBorders>
            <w:tcMar>
              <w:left w:w="14" w:type="dxa"/>
              <w:right w:w="14" w:type="dxa"/>
            </w:tcMar>
          </w:tcPr>
          <w:p w14:paraId="7677172B" w14:textId="46C7C6AC" w:rsidR="005E2D4A" w:rsidRPr="00FC041B" w:rsidRDefault="005E2D4A" w:rsidP="00250BBE">
            <w:pPr>
              <w:jc w:val="center"/>
              <w:rPr>
                <w:sz w:val="18"/>
                <w:szCs w:val="18"/>
              </w:rPr>
            </w:pPr>
            <w:r w:rsidRPr="00FC041B">
              <w:rPr>
                <w:sz w:val="18"/>
                <w:szCs w:val="18"/>
              </w:rPr>
              <w:t>0.056</w:t>
            </w:r>
          </w:p>
        </w:tc>
        <w:tc>
          <w:tcPr>
            <w:tcW w:w="403" w:type="pct"/>
            <w:tcBorders>
              <w:top w:val="nil"/>
              <w:left w:val="nil"/>
              <w:bottom w:val="nil"/>
              <w:right w:val="nil"/>
            </w:tcBorders>
            <w:tcMar>
              <w:left w:w="14" w:type="dxa"/>
              <w:right w:w="14" w:type="dxa"/>
            </w:tcMar>
          </w:tcPr>
          <w:p w14:paraId="51C0BAC4" w14:textId="7E6E11DF" w:rsidR="005E2D4A" w:rsidRPr="00FC041B" w:rsidRDefault="005E2D4A" w:rsidP="00250BBE">
            <w:pPr>
              <w:jc w:val="center"/>
              <w:rPr>
                <w:sz w:val="18"/>
                <w:szCs w:val="18"/>
              </w:rPr>
            </w:pPr>
            <w:r w:rsidRPr="00FC041B">
              <w:rPr>
                <w:sz w:val="18"/>
                <w:szCs w:val="18"/>
              </w:rPr>
              <w:t>0.183***</w:t>
            </w:r>
          </w:p>
        </w:tc>
        <w:tc>
          <w:tcPr>
            <w:tcW w:w="403" w:type="pct"/>
            <w:tcBorders>
              <w:top w:val="nil"/>
              <w:left w:val="nil"/>
              <w:bottom w:val="nil"/>
              <w:right w:val="nil"/>
            </w:tcBorders>
            <w:tcMar>
              <w:left w:w="14" w:type="dxa"/>
              <w:right w:w="14" w:type="dxa"/>
            </w:tcMar>
          </w:tcPr>
          <w:p w14:paraId="69C9CBA4" w14:textId="151144A0" w:rsidR="005E2D4A" w:rsidRPr="00FC041B" w:rsidRDefault="005E2D4A" w:rsidP="00250BBE">
            <w:pPr>
              <w:jc w:val="center"/>
              <w:rPr>
                <w:sz w:val="18"/>
                <w:szCs w:val="18"/>
              </w:rPr>
            </w:pPr>
            <w:r w:rsidRPr="00FC041B">
              <w:rPr>
                <w:sz w:val="18"/>
                <w:szCs w:val="18"/>
              </w:rPr>
              <w:t>0.147**</w:t>
            </w:r>
          </w:p>
        </w:tc>
        <w:tc>
          <w:tcPr>
            <w:tcW w:w="355" w:type="pct"/>
            <w:tcBorders>
              <w:top w:val="nil"/>
              <w:left w:val="nil"/>
              <w:bottom w:val="nil"/>
              <w:right w:val="nil"/>
            </w:tcBorders>
            <w:tcMar>
              <w:left w:w="14" w:type="dxa"/>
              <w:right w:w="14" w:type="dxa"/>
            </w:tcMar>
          </w:tcPr>
          <w:p w14:paraId="7D9635A1" w14:textId="724E1B6E" w:rsidR="005E2D4A" w:rsidRPr="00FC041B" w:rsidRDefault="005E2D4A" w:rsidP="00250BBE">
            <w:pPr>
              <w:jc w:val="center"/>
              <w:rPr>
                <w:sz w:val="18"/>
                <w:szCs w:val="18"/>
              </w:rPr>
            </w:pPr>
            <w:r w:rsidRPr="00FC041B">
              <w:rPr>
                <w:sz w:val="18"/>
                <w:szCs w:val="18"/>
              </w:rPr>
              <w:t>0.163</w:t>
            </w:r>
          </w:p>
        </w:tc>
        <w:tc>
          <w:tcPr>
            <w:tcW w:w="403" w:type="pct"/>
            <w:tcBorders>
              <w:top w:val="nil"/>
              <w:left w:val="nil"/>
              <w:bottom w:val="nil"/>
              <w:right w:val="nil"/>
            </w:tcBorders>
            <w:tcMar>
              <w:left w:w="14" w:type="dxa"/>
              <w:right w:w="14" w:type="dxa"/>
            </w:tcMar>
          </w:tcPr>
          <w:p w14:paraId="069466A4" w14:textId="603A610B" w:rsidR="005E2D4A" w:rsidRPr="00FC041B" w:rsidRDefault="005E2D4A" w:rsidP="00250BBE">
            <w:pPr>
              <w:jc w:val="center"/>
              <w:rPr>
                <w:sz w:val="18"/>
                <w:szCs w:val="18"/>
              </w:rPr>
            </w:pPr>
            <w:r w:rsidRPr="00FC041B">
              <w:rPr>
                <w:sz w:val="18"/>
                <w:szCs w:val="18"/>
              </w:rPr>
              <w:t>0.032</w:t>
            </w:r>
          </w:p>
        </w:tc>
        <w:tc>
          <w:tcPr>
            <w:tcW w:w="416" w:type="pct"/>
            <w:tcBorders>
              <w:top w:val="nil"/>
              <w:left w:val="nil"/>
              <w:bottom w:val="nil"/>
              <w:right w:val="nil"/>
            </w:tcBorders>
            <w:tcMar>
              <w:left w:w="14" w:type="dxa"/>
              <w:right w:w="14" w:type="dxa"/>
            </w:tcMar>
          </w:tcPr>
          <w:p w14:paraId="06324C84" w14:textId="2172993B" w:rsidR="005E2D4A" w:rsidRPr="00FC041B" w:rsidRDefault="005E2D4A" w:rsidP="00250BBE">
            <w:pPr>
              <w:jc w:val="center"/>
              <w:rPr>
                <w:sz w:val="18"/>
                <w:szCs w:val="18"/>
              </w:rPr>
            </w:pPr>
            <w:r w:rsidRPr="00FC041B">
              <w:rPr>
                <w:sz w:val="18"/>
                <w:szCs w:val="18"/>
              </w:rPr>
              <w:t>0.135*</w:t>
            </w:r>
          </w:p>
        </w:tc>
        <w:tc>
          <w:tcPr>
            <w:tcW w:w="403" w:type="pct"/>
            <w:tcBorders>
              <w:top w:val="nil"/>
              <w:left w:val="nil"/>
              <w:bottom w:val="nil"/>
              <w:right w:val="nil"/>
            </w:tcBorders>
            <w:tcMar>
              <w:left w:w="14" w:type="dxa"/>
              <w:right w:w="14" w:type="dxa"/>
            </w:tcMar>
          </w:tcPr>
          <w:p w14:paraId="52AE1A80" w14:textId="294E60BE" w:rsidR="005E2D4A" w:rsidRPr="00FC041B" w:rsidRDefault="005E2D4A" w:rsidP="00250BBE">
            <w:pPr>
              <w:jc w:val="center"/>
              <w:rPr>
                <w:sz w:val="18"/>
                <w:szCs w:val="18"/>
              </w:rPr>
            </w:pPr>
            <w:r w:rsidRPr="00FC041B">
              <w:rPr>
                <w:sz w:val="18"/>
                <w:szCs w:val="18"/>
              </w:rPr>
              <w:t>0.015***</w:t>
            </w:r>
          </w:p>
        </w:tc>
        <w:tc>
          <w:tcPr>
            <w:tcW w:w="401" w:type="pct"/>
            <w:tcBorders>
              <w:top w:val="nil"/>
              <w:left w:val="nil"/>
              <w:bottom w:val="nil"/>
            </w:tcBorders>
            <w:tcMar>
              <w:left w:w="14" w:type="dxa"/>
              <w:right w:w="14" w:type="dxa"/>
            </w:tcMar>
          </w:tcPr>
          <w:p w14:paraId="7C3B8354" w14:textId="020070ED" w:rsidR="005E2D4A" w:rsidRPr="00FC041B" w:rsidRDefault="005E2D4A" w:rsidP="00250BBE">
            <w:pPr>
              <w:jc w:val="center"/>
              <w:rPr>
                <w:sz w:val="18"/>
                <w:szCs w:val="18"/>
              </w:rPr>
            </w:pPr>
            <w:r w:rsidRPr="00FC041B">
              <w:rPr>
                <w:sz w:val="18"/>
                <w:szCs w:val="18"/>
              </w:rPr>
              <w:t>0.188***</w:t>
            </w:r>
          </w:p>
        </w:tc>
      </w:tr>
      <w:tr w:rsidR="005E2D4A" w:rsidRPr="00FC041B" w14:paraId="18914266" w14:textId="77777777" w:rsidTr="00A64A14">
        <w:trPr>
          <w:trHeight w:val="20"/>
          <w:jc w:val="center"/>
        </w:trPr>
        <w:tc>
          <w:tcPr>
            <w:tcW w:w="969" w:type="pct"/>
            <w:tcBorders>
              <w:top w:val="nil"/>
              <w:bottom w:val="nil"/>
              <w:right w:val="nil"/>
            </w:tcBorders>
            <w:tcMar>
              <w:left w:w="43" w:type="dxa"/>
              <w:right w:w="0" w:type="dxa"/>
            </w:tcMar>
          </w:tcPr>
          <w:p w14:paraId="74C47935" w14:textId="77777777" w:rsidR="005E2D4A" w:rsidRPr="00FC041B" w:rsidRDefault="005E2D4A" w:rsidP="00250BBE">
            <w:pPr>
              <w:rPr>
                <w:sz w:val="18"/>
                <w:szCs w:val="18"/>
              </w:rPr>
            </w:pPr>
          </w:p>
        </w:tc>
        <w:tc>
          <w:tcPr>
            <w:tcW w:w="403" w:type="pct"/>
            <w:tcBorders>
              <w:top w:val="nil"/>
              <w:left w:val="nil"/>
              <w:bottom w:val="nil"/>
              <w:right w:val="nil"/>
            </w:tcBorders>
            <w:tcMar>
              <w:left w:w="14" w:type="dxa"/>
              <w:right w:w="14" w:type="dxa"/>
            </w:tcMar>
          </w:tcPr>
          <w:p w14:paraId="306AEF60"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116DF8F0" w14:textId="16CABBBF" w:rsidR="005E2D4A" w:rsidRPr="00FC041B" w:rsidRDefault="005E2D4A" w:rsidP="00250BBE">
            <w:pPr>
              <w:jc w:val="center"/>
              <w:rPr>
                <w:sz w:val="18"/>
                <w:szCs w:val="18"/>
              </w:rPr>
            </w:pPr>
            <w:r w:rsidRPr="00FC041B">
              <w:rPr>
                <w:sz w:val="18"/>
                <w:szCs w:val="18"/>
              </w:rPr>
              <w:t>[0.062]</w:t>
            </w:r>
          </w:p>
        </w:tc>
        <w:tc>
          <w:tcPr>
            <w:tcW w:w="440" w:type="pct"/>
            <w:tcBorders>
              <w:top w:val="nil"/>
              <w:left w:val="nil"/>
              <w:bottom w:val="nil"/>
              <w:right w:val="nil"/>
            </w:tcBorders>
            <w:tcMar>
              <w:left w:w="14" w:type="dxa"/>
              <w:right w:w="14" w:type="dxa"/>
            </w:tcMar>
          </w:tcPr>
          <w:p w14:paraId="42F3D878" w14:textId="3302BCAA" w:rsidR="005E2D4A" w:rsidRPr="00FC041B" w:rsidRDefault="005E2D4A" w:rsidP="00250BBE">
            <w:pPr>
              <w:jc w:val="center"/>
              <w:rPr>
                <w:sz w:val="18"/>
                <w:szCs w:val="18"/>
              </w:rPr>
            </w:pPr>
            <w:r w:rsidRPr="00FC041B">
              <w:rPr>
                <w:sz w:val="18"/>
                <w:szCs w:val="18"/>
              </w:rPr>
              <w:t>[0.078]</w:t>
            </w:r>
          </w:p>
        </w:tc>
        <w:tc>
          <w:tcPr>
            <w:tcW w:w="403" w:type="pct"/>
            <w:tcBorders>
              <w:top w:val="nil"/>
              <w:left w:val="nil"/>
              <w:bottom w:val="nil"/>
              <w:right w:val="nil"/>
            </w:tcBorders>
            <w:tcMar>
              <w:left w:w="14" w:type="dxa"/>
              <w:right w:w="14" w:type="dxa"/>
            </w:tcMar>
          </w:tcPr>
          <w:p w14:paraId="1FC43FCC" w14:textId="7B2EA676" w:rsidR="005E2D4A" w:rsidRPr="00FC041B" w:rsidRDefault="005E2D4A" w:rsidP="00250BBE">
            <w:pPr>
              <w:jc w:val="center"/>
              <w:rPr>
                <w:sz w:val="18"/>
                <w:szCs w:val="18"/>
              </w:rPr>
            </w:pPr>
            <w:r w:rsidRPr="00FC041B">
              <w:rPr>
                <w:sz w:val="18"/>
                <w:szCs w:val="18"/>
              </w:rPr>
              <w:t>[0.060]</w:t>
            </w:r>
          </w:p>
        </w:tc>
        <w:tc>
          <w:tcPr>
            <w:tcW w:w="403" w:type="pct"/>
            <w:tcBorders>
              <w:top w:val="nil"/>
              <w:left w:val="nil"/>
              <w:bottom w:val="nil"/>
              <w:right w:val="nil"/>
            </w:tcBorders>
            <w:tcMar>
              <w:left w:w="14" w:type="dxa"/>
              <w:right w:w="14" w:type="dxa"/>
            </w:tcMar>
          </w:tcPr>
          <w:p w14:paraId="46D04489" w14:textId="05BF28E5" w:rsidR="005E2D4A" w:rsidRPr="00FC041B" w:rsidRDefault="005E2D4A" w:rsidP="00250BBE">
            <w:pPr>
              <w:jc w:val="center"/>
              <w:rPr>
                <w:sz w:val="18"/>
                <w:szCs w:val="18"/>
              </w:rPr>
            </w:pPr>
            <w:r w:rsidRPr="00FC041B">
              <w:rPr>
                <w:sz w:val="18"/>
                <w:szCs w:val="18"/>
              </w:rPr>
              <w:t>[0.059]</w:t>
            </w:r>
          </w:p>
        </w:tc>
        <w:tc>
          <w:tcPr>
            <w:tcW w:w="355" w:type="pct"/>
            <w:tcBorders>
              <w:top w:val="nil"/>
              <w:left w:val="nil"/>
              <w:bottom w:val="nil"/>
              <w:right w:val="nil"/>
            </w:tcBorders>
            <w:tcMar>
              <w:left w:w="14" w:type="dxa"/>
              <w:right w:w="14" w:type="dxa"/>
            </w:tcMar>
          </w:tcPr>
          <w:p w14:paraId="3EE203ED" w14:textId="6EAB4DBC" w:rsidR="005E2D4A" w:rsidRPr="00FC041B" w:rsidRDefault="005E2D4A" w:rsidP="00250BBE">
            <w:pPr>
              <w:jc w:val="center"/>
              <w:rPr>
                <w:sz w:val="18"/>
                <w:szCs w:val="18"/>
              </w:rPr>
            </w:pPr>
            <w:r w:rsidRPr="00FC041B">
              <w:rPr>
                <w:sz w:val="18"/>
                <w:szCs w:val="18"/>
              </w:rPr>
              <w:t>[0.153]</w:t>
            </w:r>
          </w:p>
        </w:tc>
        <w:tc>
          <w:tcPr>
            <w:tcW w:w="403" w:type="pct"/>
            <w:tcBorders>
              <w:top w:val="nil"/>
              <w:left w:val="nil"/>
              <w:bottom w:val="nil"/>
              <w:right w:val="nil"/>
            </w:tcBorders>
            <w:tcMar>
              <w:left w:w="14" w:type="dxa"/>
              <w:right w:w="14" w:type="dxa"/>
            </w:tcMar>
          </w:tcPr>
          <w:p w14:paraId="7FBD71DC" w14:textId="62353101" w:rsidR="005E2D4A" w:rsidRPr="00FC041B" w:rsidRDefault="005E2D4A" w:rsidP="00250BBE">
            <w:pPr>
              <w:jc w:val="center"/>
              <w:rPr>
                <w:sz w:val="18"/>
                <w:szCs w:val="18"/>
              </w:rPr>
            </w:pPr>
            <w:r w:rsidRPr="00FC041B">
              <w:rPr>
                <w:sz w:val="18"/>
                <w:szCs w:val="18"/>
              </w:rPr>
              <w:t>[0.076]</w:t>
            </w:r>
          </w:p>
        </w:tc>
        <w:tc>
          <w:tcPr>
            <w:tcW w:w="416" w:type="pct"/>
            <w:tcBorders>
              <w:top w:val="nil"/>
              <w:left w:val="nil"/>
              <w:bottom w:val="nil"/>
              <w:right w:val="nil"/>
            </w:tcBorders>
            <w:tcMar>
              <w:left w:w="14" w:type="dxa"/>
              <w:right w:w="14" w:type="dxa"/>
            </w:tcMar>
          </w:tcPr>
          <w:p w14:paraId="21C6122A" w14:textId="50980934" w:rsidR="005E2D4A" w:rsidRPr="00FC041B" w:rsidRDefault="005E2D4A" w:rsidP="00250BBE">
            <w:pPr>
              <w:jc w:val="center"/>
              <w:rPr>
                <w:sz w:val="18"/>
                <w:szCs w:val="18"/>
              </w:rPr>
            </w:pPr>
            <w:r w:rsidRPr="00FC041B">
              <w:rPr>
                <w:sz w:val="18"/>
                <w:szCs w:val="18"/>
              </w:rPr>
              <w:t>[0.078]</w:t>
            </w:r>
          </w:p>
        </w:tc>
        <w:tc>
          <w:tcPr>
            <w:tcW w:w="403" w:type="pct"/>
            <w:tcBorders>
              <w:top w:val="nil"/>
              <w:left w:val="nil"/>
              <w:bottom w:val="nil"/>
              <w:right w:val="nil"/>
            </w:tcBorders>
            <w:tcMar>
              <w:left w:w="14" w:type="dxa"/>
              <w:right w:w="14" w:type="dxa"/>
            </w:tcMar>
          </w:tcPr>
          <w:p w14:paraId="46B397DE" w14:textId="3FD6532A" w:rsidR="005E2D4A" w:rsidRPr="00FC041B" w:rsidRDefault="005E2D4A" w:rsidP="00250BBE">
            <w:pPr>
              <w:jc w:val="center"/>
              <w:rPr>
                <w:sz w:val="18"/>
                <w:szCs w:val="18"/>
              </w:rPr>
            </w:pPr>
            <w:r w:rsidRPr="00FC041B">
              <w:rPr>
                <w:sz w:val="18"/>
                <w:szCs w:val="18"/>
              </w:rPr>
              <w:t>[0.005]</w:t>
            </w:r>
          </w:p>
        </w:tc>
        <w:tc>
          <w:tcPr>
            <w:tcW w:w="401" w:type="pct"/>
            <w:tcBorders>
              <w:top w:val="nil"/>
              <w:left w:val="nil"/>
              <w:bottom w:val="nil"/>
            </w:tcBorders>
            <w:tcMar>
              <w:left w:w="14" w:type="dxa"/>
              <w:right w:w="14" w:type="dxa"/>
            </w:tcMar>
          </w:tcPr>
          <w:p w14:paraId="72D60BD8" w14:textId="10EBA2EE" w:rsidR="005E2D4A" w:rsidRPr="00FC041B" w:rsidRDefault="005E2D4A" w:rsidP="00250BBE">
            <w:pPr>
              <w:jc w:val="center"/>
              <w:rPr>
                <w:sz w:val="18"/>
                <w:szCs w:val="18"/>
              </w:rPr>
            </w:pPr>
            <w:r w:rsidRPr="00FC041B">
              <w:rPr>
                <w:sz w:val="18"/>
                <w:szCs w:val="18"/>
              </w:rPr>
              <w:t>[0.070]</w:t>
            </w:r>
          </w:p>
        </w:tc>
      </w:tr>
      <w:tr w:rsidR="005E2D4A" w:rsidRPr="00FC041B" w14:paraId="55308AAC" w14:textId="77777777" w:rsidTr="00A64A14">
        <w:trPr>
          <w:trHeight w:val="20"/>
          <w:jc w:val="center"/>
        </w:trPr>
        <w:tc>
          <w:tcPr>
            <w:tcW w:w="969" w:type="pct"/>
            <w:tcBorders>
              <w:top w:val="nil"/>
              <w:bottom w:val="nil"/>
              <w:right w:val="nil"/>
            </w:tcBorders>
            <w:tcMar>
              <w:left w:w="43" w:type="dxa"/>
              <w:right w:w="0" w:type="dxa"/>
            </w:tcMar>
          </w:tcPr>
          <w:p w14:paraId="17AD104F" w14:textId="570028D1" w:rsidR="005E2D4A" w:rsidRPr="00FC041B" w:rsidRDefault="005E2D4A" w:rsidP="00250BBE">
            <w:pPr>
              <w:rPr>
                <w:sz w:val="18"/>
                <w:szCs w:val="18"/>
              </w:rPr>
            </w:pPr>
            <w:r w:rsidRPr="00FC041B">
              <w:rPr>
                <w:sz w:val="18"/>
                <w:szCs w:val="18"/>
              </w:rPr>
              <w:t>Scandinavian legal origin</w:t>
            </w:r>
          </w:p>
        </w:tc>
        <w:tc>
          <w:tcPr>
            <w:tcW w:w="403" w:type="pct"/>
            <w:tcBorders>
              <w:top w:val="nil"/>
              <w:left w:val="nil"/>
              <w:bottom w:val="nil"/>
              <w:right w:val="nil"/>
            </w:tcBorders>
            <w:tcMar>
              <w:left w:w="14" w:type="dxa"/>
              <w:right w:w="14" w:type="dxa"/>
            </w:tcMar>
          </w:tcPr>
          <w:p w14:paraId="65576497"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64BAD00B" w14:textId="462A0F80" w:rsidR="005E2D4A" w:rsidRPr="00FC041B" w:rsidRDefault="005E2D4A" w:rsidP="00250BBE">
            <w:pPr>
              <w:jc w:val="center"/>
              <w:rPr>
                <w:sz w:val="18"/>
                <w:szCs w:val="18"/>
              </w:rPr>
            </w:pPr>
            <w:r w:rsidRPr="00FC041B">
              <w:rPr>
                <w:sz w:val="18"/>
                <w:szCs w:val="18"/>
              </w:rPr>
              <w:t>-0.131</w:t>
            </w:r>
          </w:p>
        </w:tc>
        <w:tc>
          <w:tcPr>
            <w:tcW w:w="440" w:type="pct"/>
            <w:tcBorders>
              <w:top w:val="nil"/>
              <w:left w:val="nil"/>
              <w:bottom w:val="nil"/>
              <w:right w:val="nil"/>
            </w:tcBorders>
            <w:tcMar>
              <w:left w:w="14" w:type="dxa"/>
              <w:right w:w="14" w:type="dxa"/>
            </w:tcMar>
          </w:tcPr>
          <w:p w14:paraId="6DCC1201" w14:textId="0A0BA10B" w:rsidR="005E2D4A" w:rsidRPr="00FC041B" w:rsidRDefault="005E2D4A" w:rsidP="00250BBE">
            <w:pPr>
              <w:jc w:val="center"/>
              <w:rPr>
                <w:sz w:val="18"/>
                <w:szCs w:val="18"/>
              </w:rPr>
            </w:pPr>
            <w:r w:rsidRPr="00FC041B">
              <w:rPr>
                <w:sz w:val="18"/>
                <w:szCs w:val="18"/>
              </w:rPr>
              <w:t>-0.206**</w:t>
            </w:r>
          </w:p>
        </w:tc>
        <w:tc>
          <w:tcPr>
            <w:tcW w:w="403" w:type="pct"/>
            <w:tcBorders>
              <w:top w:val="nil"/>
              <w:left w:val="nil"/>
              <w:bottom w:val="nil"/>
              <w:right w:val="nil"/>
            </w:tcBorders>
            <w:tcMar>
              <w:left w:w="14" w:type="dxa"/>
              <w:right w:w="14" w:type="dxa"/>
            </w:tcMar>
          </w:tcPr>
          <w:p w14:paraId="48DBB2AA" w14:textId="27EE789D" w:rsidR="005E2D4A" w:rsidRPr="00FC041B" w:rsidRDefault="005E2D4A" w:rsidP="00250BBE">
            <w:pPr>
              <w:jc w:val="center"/>
              <w:rPr>
                <w:sz w:val="18"/>
                <w:szCs w:val="18"/>
              </w:rPr>
            </w:pPr>
            <w:r w:rsidRPr="00FC041B">
              <w:rPr>
                <w:sz w:val="18"/>
                <w:szCs w:val="18"/>
              </w:rPr>
              <w:t>-0.137</w:t>
            </w:r>
          </w:p>
        </w:tc>
        <w:tc>
          <w:tcPr>
            <w:tcW w:w="403" w:type="pct"/>
            <w:tcBorders>
              <w:top w:val="nil"/>
              <w:left w:val="nil"/>
              <w:bottom w:val="nil"/>
              <w:right w:val="nil"/>
            </w:tcBorders>
            <w:tcMar>
              <w:left w:w="14" w:type="dxa"/>
              <w:right w:w="14" w:type="dxa"/>
            </w:tcMar>
          </w:tcPr>
          <w:p w14:paraId="2F61F8CE" w14:textId="4D430903" w:rsidR="005E2D4A" w:rsidRPr="00FC041B" w:rsidRDefault="005E2D4A" w:rsidP="00250BBE">
            <w:pPr>
              <w:jc w:val="center"/>
              <w:rPr>
                <w:sz w:val="18"/>
                <w:szCs w:val="18"/>
              </w:rPr>
            </w:pPr>
            <w:r w:rsidRPr="00FC041B">
              <w:rPr>
                <w:sz w:val="18"/>
                <w:szCs w:val="18"/>
              </w:rPr>
              <w:t>-0.176*</w:t>
            </w:r>
          </w:p>
        </w:tc>
        <w:tc>
          <w:tcPr>
            <w:tcW w:w="355" w:type="pct"/>
            <w:tcBorders>
              <w:top w:val="nil"/>
              <w:left w:val="nil"/>
              <w:bottom w:val="nil"/>
              <w:right w:val="nil"/>
            </w:tcBorders>
            <w:tcMar>
              <w:left w:w="14" w:type="dxa"/>
              <w:right w:w="14" w:type="dxa"/>
            </w:tcMar>
          </w:tcPr>
          <w:p w14:paraId="5C92B088" w14:textId="49F85914" w:rsidR="005E2D4A" w:rsidRPr="00FC041B" w:rsidRDefault="005E2D4A" w:rsidP="00250BBE">
            <w:pPr>
              <w:jc w:val="center"/>
              <w:rPr>
                <w:sz w:val="18"/>
                <w:szCs w:val="18"/>
              </w:rPr>
            </w:pPr>
            <w:r w:rsidRPr="00FC041B">
              <w:rPr>
                <w:sz w:val="18"/>
                <w:szCs w:val="18"/>
              </w:rPr>
              <w:t>-0.173</w:t>
            </w:r>
          </w:p>
        </w:tc>
        <w:tc>
          <w:tcPr>
            <w:tcW w:w="403" w:type="pct"/>
            <w:tcBorders>
              <w:top w:val="nil"/>
              <w:left w:val="nil"/>
              <w:bottom w:val="nil"/>
              <w:right w:val="nil"/>
            </w:tcBorders>
            <w:tcMar>
              <w:left w:w="14" w:type="dxa"/>
              <w:right w:w="14" w:type="dxa"/>
            </w:tcMar>
          </w:tcPr>
          <w:p w14:paraId="028B2601" w14:textId="20849EEB" w:rsidR="005E2D4A" w:rsidRPr="00FC041B" w:rsidRDefault="005E2D4A" w:rsidP="00250BBE">
            <w:pPr>
              <w:jc w:val="center"/>
              <w:rPr>
                <w:sz w:val="18"/>
                <w:szCs w:val="18"/>
              </w:rPr>
            </w:pPr>
            <w:r w:rsidRPr="00FC041B">
              <w:rPr>
                <w:sz w:val="18"/>
                <w:szCs w:val="18"/>
              </w:rPr>
              <w:t>-0.224**</w:t>
            </w:r>
          </w:p>
        </w:tc>
        <w:tc>
          <w:tcPr>
            <w:tcW w:w="416" w:type="pct"/>
            <w:tcBorders>
              <w:top w:val="nil"/>
              <w:left w:val="nil"/>
              <w:bottom w:val="nil"/>
              <w:right w:val="nil"/>
            </w:tcBorders>
            <w:tcMar>
              <w:left w:w="14" w:type="dxa"/>
              <w:right w:w="14" w:type="dxa"/>
            </w:tcMar>
          </w:tcPr>
          <w:p w14:paraId="2F3DAA9D" w14:textId="70500A5D" w:rsidR="005E2D4A" w:rsidRPr="00FC041B" w:rsidRDefault="005E2D4A" w:rsidP="00250BBE">
            <w:pPr>
              <w:jc w:val="center"/>
              <w:rPr>
                <w:sz w:val="18"/>
                <w:szCs w:val="18"/>
              </w:rPr>
            </w:pPr>
            <w:r w:rsidRPr="00FC041B">
              <w:rPr>
                <w:sz w:val="18"/>
                <w:szCs w:val="18"/>
              </w:rPr>
              <w:t>-0.081</w:t>
            </w:r>
          </w:p>
        </w:tc>
        <w:tc>
          <w:tcPr>
            <w:tcW w:w="403" w:type="pct"/>
            <w:tcBorders>
              <w:top w:val="nil"/>
              <w:left w:val="nil"/>
              <w:bottom w:val="nil"/>
              <w:right w:val="nil"/>
            </w:tcBorders>
            <w:tcMar>
              <w:left w:w="14" w:type="dxa"/>
              <w:right w:w="14" w:type="dxa"/>
            </w:tcMar>
          </w:tcPr>
          <w:p w14:paraId="6BC70FFE" w14:textId="2FE60647" w:rsidR="005E2D4A" w:rsidRPr="00FC041B" w:rsidRDefault="005E2D4A" w:rsidP="00250BBE">
            <w:pPr>
              <w:jc w:val="center"/>
              <w:rPr>
                <w:sz w:val="18"/>
                <w:szCs w:val="18"/>
              </w:rPr>
            </w:pPr>
            <w:r w:rsidRPr="00FC041B">
              <w:rPr>
                <w:sz w:val="18"/>
                <w:szCs w:val="18"/>
              </w:rPr>
              <w:t>-0.005</w:t>
            </w:r>
          </w:p>
        </w:tc>
        <w:tc>
          <w:tcPr>
            <w:tcW w:w="401" w:type="pct"/>
            <w:tcBorders>
              <w:top w:val="nil"/>
              <w:left w:val="nil"/>
              <w:bottom w:val="nil"/>
            </w:tcBorders>
            <w:tcMar>
              <w:left w:w="14" w:type="dxa"/>
              <w:right w:w="14" w:type="dxa"/>
            </w:tcMar>
          </w:tcPr>
          <w:p w14:paraId="4EBD74A4" w14:textId="534D852D" w:rsidR="005E2D4A" w:rsidRPr="00FC041B" w:rsidRDefault="005E2D4A" w:rsidP="00250BBE">
            <w:pPr>
              <w:jc w:val="center"/>
              <w:rPr>
                <w:sz w:val="18"/>
                <w:szCs w:val="18"/>
              </w:rPr>
            </w:pPr>
            <w:r w:rsidRPr="00FC041B">
              <w:rPr>
                <w:sz w:val="18"/>
                <w:szCs w:val="18"/>
              </w:rPr>
              <w:t>-0.109</w:t>
            </w:r>
          </w:p>
        </w:tc>
      </w:tr>
      <w:tr w:rsidR="005E2D4A" w:rsidRPr="00FC041B" w14:paraId="5BB888CA" w14:textId="77777777" w:rsidTr="00A64A14">
        <w:trPr>
          <w:trHeight w:val="20"/>
          <w:jc w:val="center"/>
        </w:trPr>
        <w:tc>
          <w:tcPr>
            <w:tcW w:w="969" w:type="pct"/>
            <w:tcBorders>
              <w:top w:val="nil"/>
              <w:bottom w:val="nil"/>
              <w:right w:val="nil"/>
            </w:tcBorders>
            <w:tcMar>
              <w:left w:w="43" w:type="dxa"/>
              <w:right w:w="0" w:type="dxa"/>
            </w:tcMar>
          </w:tcPr>
          <w:p w14:paraId="4244D32F" w14:textId="51108BE7" w:rsidR="005E2D4A" w:rsidRPr="00FC041B" w:rsidRDefault="005E2D4A" w:rsidP="00250BBE">
            <w:pPr>
              <w:rPr>
                <w:sz w:val="18"/>
                <w:szCs w:val="18"/>
              </w:rPr>
            </w:pPr>
            <w:r w:rsidRPr="00FC041B">
              <w:rPr>
                <w:sz w:val="18"/>
                <w:szCs w:val="18"/>
              </w:rPr>
              <w:t xml:space="preserve"> </w:t>
            </w:r>
          </w:p>
        </w:tc>
        <w:tc>
          <w:tcPr>
            <w:tcW w:w="403" w:type="pct"/>
            <w:tcBorders>
              <w:top w:val="nil"/>
              <w:left w:val="nil"/>
              <w:bottom w:val="nil"/>
              <w:right w:val="nil"/>
            </w:tcBorders>
            <w:tcMar>
              <w:left w:w="14" w:type="dxa"/>
              <w:right w:w="14" w:type="dxa"/>
            </w:tcMar>
          </w:tcPr>
          <w:p w14:paraId="65667EB9"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28187871" w14:textId="37498E30" w:rsidR="005E2D4A" w:rsidRPr="00FC041B" w:rsidRDefault="005E2D4A" w:rsidP="00250BBE">
            <w:pPr>
              <w:jc w:val="center"/>
              <w:rPr>
                <w:sz w:val="18"/>
                <w:szCs w:val="18"/>
              </w:rPr>
            </w:pPr>
            <w:r w:rsidRPr="00FC041B">
              <w:rPr>
                <w:sz w:val="18"/>
                <w:szCs w:val="18"/>
              </w:rPr>
              <w:t>[0.091]</w:t>
            </w:r>
          </w:p>
        </w:tc>
        <w:tc>
          <w:tcPr>
            <w:tcW w:w="440" w:type="pct"/>
            <w:tcBorders>
              <w:top w:val="nil"/>
              <w:left w:val="nil"/>
              <w:bottom w:val="nil"/>
              <w:right w:val="nil"/>
            </w:tcBorders>
            <w:tcMar>
              <w:left w:w="14" w:type="dxa"/>
              <w:right w:w="14" w:type="dxa"/>
            </w:tcMar>
          </w:tcPr>
          <w:p w14:paraId="4DD15CD8" w14:textId="13CE9003" w:rsidR="005E2D4A" w:rsidRPr="00FC041B" w:rsidRDefault="005E2D4A" w:rsidP="00250BBE">
            <w:pPr>
              <w:jc w:val="center"/>
              <w:rPr>
                <w:sz w:val="18"/>
                <w:szCs w:val="18"/>
              </w:rPr>
            </w:pPr>
            <w:r w:rsidRPr="00FC041B">
              <w:rPr>
                <w:sz w:val="18"/>
                <w:szCs w:val="18"/>
              </w:rPr>
              <w:t>[0.099]</w:t>
            </w:r>
          </w:p>
        </w:tc>
        <w:tc>
          <w:tcPr>
            <w:tcW w:w="403" w:type="pct"/>
            <w:tcBorders>
              <w:top w:val="nil"/>
              <w:left w:val="nil"/>
              <w:bottom w:val="nil"/>
              <w:right w:val="nil"/>
            </w:tcBorders>
            <w:tcMar>
              <w:left w:w="14" w:type="dxa"/>
              <w:right w:w="14" w:type="dxa"/>
            </w:tcMar>
          </w:tcPr>
          <w:p w14:paraId="73E3A37B" w14:textId="5FBECDD6" w:rsidR="005E2D4A" w:rsidRPr="00FC041B" w:rsidRDefault="005E2D4A" w:rsidP="00250BBE">
            <w:pPr>
              <w:jc w:val="center"/>
              <w:rPr>
                <w:sz w:val="18"/>
                <w:szCs w:val="18"/>
              </w:rPr>
            </w:pPr>
            <w:r w:rsidRPr="00FC041B">
              <w:rPr>
                <w:sz w:val="18"/>
                <w:szCs w:val="18"/>
              </w:rPr>
              <w:t>[0.091]</w:t>
            </w:r>
          </w:p>
        </w:tc>
        <w:tc>
          <w:tcPr>
            <w:tcW w:w="403" w:type="pct"/>
            <w:tcBorders>
              <w:top w:val="nil"/>
              <w:left w:val="nil"/>
              <w:bottom w:val="nil"/>
              <w:right w:val="nil"/>
            </w:tcBorders>
            <w:tcMar>
              <w:left w:w="14" w:type="dxa"/>
              <w:right w:w="14" w:type="dxa"/>
            </w:tcMar>
          </w:tcPr>
          <w:p w14:paraId="7F039DCA" w14:textId="279D3ED4" w:rsidR="005E2D4A" w:rsidRPr="00FC041B" w:rsidRDefault="005E2D4A" w:rsidP="00250BBE">
            <w:pPr>
              <w:jc w:val="center"/>
              <w:rPr>
                <w:sz w:val="18"/>
                <w:szCs w:val="18"/>
              </w:rPr>
            </w:pPr>
            <w:r w:rsidRPr="00FC041B">
              <w:rPr>
                <w:sz w:val="18"/>
                <w:szCs w:val="18"/>
              </w:rPr>
              <w:t>[0.096]</w:t>
            </w:r>
          </w:p>
        </w:tc>
        <w:tc>
          <w:tcPr>
            <w:tcW w:w="355" w:type="pct"/>
            <w:tcBorders>
              <w:top w:val="nil"/>
              <w:left w:val="nil"/>
              <w:bottom w:val="nil"/>
              <w:right w:val="nil"/>
            </w:tcBorders>
            <w:tcMar>
              <w:left w:w="14" w:type="dxa"/>
              <w:right w:w="14" w:type="dxa"/>
            </w:tcMar>
          </w:tcPr>
          <w:p w14:paraId="48C9552E" w14:textId="0D1876FA" w:rsidR="005E2D4A" w:rsidRPr="00FC041B" w:rsidRDefault="005E2D4A" w:rsidP="00250BBE">
            <w:pPr>
              <w:jc w:val="center"/>
              <w:rPr>
                <w:sz w:val="18"/>
                <w:szCs w:val="18"/>
              </w:rPr>
            </w:pPr>
            <w:r w:rsidRPr="00FC041B">
              <w:rPr>
                <w:sz w:val="18"/>
                <w:szCs w:val="18"/>
              </w:rPr>
              <w:t>[0.179]</w:t>
            </w:r>
          </w:p>
        </w:tc>
        <w:tc>
          <w:tcPr>
            <w:tcW w:w="403" w:type="pct"/>
            <w:tcBorders>
              <w:top w:val="nil"/>
              <w:left w:val="nil"/>
              <w:bottom w:val="nil"/>
              <w:right w:val="nil"/>
            </w:tcBorders>
            <w:tcMar>
              <w:left w:w="14" w:type="dxa"/>
              <w:right w:w="14" w:type="dxa"/>
            </w:tcMar>
          </w:tcPr>
          <w:p w14:paraId="6ED596DB" w14:textId="4E92AC48" w:rsidR="005E2D4A" w:rsidRPr="00FC041B" w:rsidRDefault="005E2D4A" w:rsidP="00250BBE">
            <w:pPr>
              <w:jc w:val="center"/>
              <w:rPr>
                <w:sz w:val="18"/>
                <w:szCs w:val="18"/>
              </w:rPr>
            </w:pPr>
            <w:r w:rsidRPr="00FC041B">
              <w:rPr>
                <w:sz w:val="18"/>
                <w:szCs w:val="18"/>
              </w:rPr>
              <w:t>[0.093]</w:t>
            </w:r>
          </w:p>
        </w:tc>
        <w:tc>
          <w:tcPr>
            <w:tcW w:w="416" w:type="pct"/>
            <w:tcBorders>
              <w:top w:val="nil"/>
              <w:left w:val="nil"/>
              <w:bottom w:val="nil"/>
              <w:right w:val="nil"/>
            </w:tcBorders>
            <w:tcMar>
              <w:left w:w="14" w:type="dxa"/>
              <w:right w:w="14" w:type="dxa"/>
            </w:tcMar>
          </w:tcPr>
          <w:p w14:paraId="130944E6" w14:textId="45BB2D4E" w:rsidR="005E2D4A" w:rsidRPr="00FC041B" w:rsidRDefault="005E2D4A" w:rsidP="00250BBE">
            <w:pPr>
              <w:jc w:val="center"/>
              <w:rPr>
                <w:sz w:val="18"/>
                <w:szCs w:val="18"/>
              </w:rPr>
            </w:pPr>
            <w:r w:rsidRPr="00FC041B">
              <w:rPr>
                <w:sz w:val="18"/>
                <w:szCs w:val="18"/>
              </w:rPr>
              <w:t>[0.100]</w:t>
            </w:r>
          </w:p>
        </w:tc>
        <w:tc>
          <w:tcPr>
            <w:tcW w:w="403" w:type="pct"/>
            <w:tcBorders>
              <w:top w:val="nil"/>
              <w:left w:val="nil"/>
              <w:bottom w:val="nil"/>
              <w:right w:val="nil"/>
            </w:tcBorders>
            <w:tcMar>
              <w:left w:w="14" w:type="dxa"/>
              <w:right w:w="14" w:type="dxa"/>
            </w:tcMar>
          </w:tcPr>
          <w:p w14:paraId="65A4F069" w14:textId="1B10825E" w:rsidR="005E2D4A" w:rsidRPr="00FC041B" w:rsidRDefault="005E2D4A" w:rsidP="00250BBE">
            <w:pPr>
              <w:jc w:val="center"/>
              <w:rPr>
                <w:sz w:val="18"/>
                <w:szCs w:val="18"/>
              </w:rPr>
            </w:pPr>
            <w:r w:rsidRPr="00FC041B">
              <w:rPr>
                <w:sz w:val="18"/>
                <w:szCs w:val="18"/>
              </w:rPr>
              <w:t>[0.007]</w:t>
            </w:r>
          </w:p>
        </w:tc>
        <w:tc>
          <w:tcPr>
            <w:tcW w:w="401" w:type="pct"/>
            <w:tcBorders>
              <w:top w:val="nil"/>
              <w:left w:val="nil"/>
              <w:bottom w:val="nil"/>
            </w:tcBorders>
            <w:tcMar>
              <w:left w:w="14" w:type="dxa"/>
              <w:right w:w="14" w:type="dxa"/>
            </w:tcMar>
          </w:tcPr>
          <w:p w14:paraId="03A7E994" w14:textId="5C581AC7" w:rsidR="005E2D4A" w:rsidRPr="00FC041B" w:rsidRDefault="005E2D4A" w:rsidP="00250BBE">
            <w:pPr>
              <w:jc w:val="center"/>
              <w:rPr>
                <w:sz w:val="18"/>
                <w:szCs w:val="18"/>
              </w:rPr>
            </w:pPr>
            <w:r w:rsidRPr="00FC041B">
              <w:rPr>
                <w:sz w:val="18"/>
                <w:szCs w:val="18"/>
              </w:rPr>
              <w:t>[0.094]</w:t>
            </w:r>
          </w:p>
        </w:tc>
      </w:tr>
      <w:tr w:rsidR="005E2D4A" w:rsidRPr="00FC041B" w14:paraId="47C84090" w14:textId="77777777" w:rsidTr="00A64A14">
        <w:trPr>
          <w:trHeight w:val="20"/>
          <w:jc w:val="center"/>
        </w:trPr>
        <w:tc>
          <w:tcPr>
            <w:tcW w:w="969" w:type="pct"/>
            <w:tcBorders>
              <w:top w:val="nil"/>
              <w:bottom w:val="nil"/>
              <w:right w:val="nil"/>
            </w:tcBorders>
            <w:tcMar>
              <w:left w:w="43" w:type="dxa"/>
              <w:right w:w="0" w:type="dxa"/>
            </w:tcMar>
          </w:tcPr>
          <w:p w14:paraId="516485CC" w14:textId="1B5A635F" w:rsidR="005E2D4A" w:rsidRPr="00FC041B" w:rsidRDefault="005E2D4A" w:rsidP="00250BBE">
            <w:pPr>
              <w:rPr>
                <w:sz w:val="18"/>
                <w:szCs w:val="18"/>
              </w:rPr>
            </w:pPr>
            <w:r w:rsidRPr="00FC041B">
              <w:rPr>
                <w:sz w:val="18"/>
                <w:szCs w:val="18"/>
              </w:rPr>
              <w:t>Latitude (logged)</w:t>
            </w:r>
          </w:p>
        </w:tc>
        <w:tc>
          <w:tcPr>
            <w:tcW w:w="403" w:type="pct"/>
            <w:tcBorders>
              <w:top w:val="nil"/>
              <w:left w:val="nil"/>
              <w:bottom w:val="nil"/>
              <w:right w:val="nil"/>
            </w:tcBorders>
            <w:tcMar>
              <w:left w:w="14" w:type="dxa"/>
              <w:right w:w="14" w:type="dxa"/>
            </w:tcMar>
          </w:tcPr>
          <w:p w14:paraId="186DC9D7"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46E4F1B4" w14:textId="435BBA4C" w:rsidR="005E2D4A" w:rsidRPr="00FC041B" w:rsidRDefault="005E2D4A" w:rsidP="00250BBE">
            <w:pPr>
              <w:jc w:val="center"/>
              <w:rPr>
                <w:sz w:val="18"/>
                <w:szCs w:val="18"/>
              </w:rPr>
            </w:pPr>
            <w:r w:rsidRPr="00FC041B">
              <w:rPr>
                <w:sz w:val="18"/>
                <w:szCs w:val="18"/>
              </w:rPr>
              <w:t>0.006</w:t>
            </w:r>
          </w:p>
        </w:tc>
        <w:tc>
          <w:tcPr>
            <w:tcW w:w="440" w:type="pct"/>
            <w:tcBorders>
              <w:top w:val="nil"/>
              <w:left w:val="nil"/>
              <w:bottom w:val="nil"/>
              <w:right w:val="nil"/>
            </w:tcBorders>
            <w:tcMar>
              <w:left w:w="14" w:type="dxa"/>
              <w:right w:w="14" w:type="dxa"/>
            </w:tcMar>
          </w:tcPr>
          <w:p w14:paraId="581973DC" w14:textId="6CFB0454" w:rsidR="005E2D4A" w:rsidRPr="00FC041B" w:rsidRDefault="005E2D4A" w:rsidP="00250BBE">
            <w:pPr>
              <w:jc w:val="center"/>
              <w:rPr>
                <w:sz w:val="18"/>
                <w:szCs w:val="18"/>
              </w:rPr>
            </w:pPr>
            <w:r w:rsidRPr="00FC041B">
              <w:rPr>
                <w:sz w:val="18"/>
                <w:szCs w:val="18"/>
              </w:rPr>
              <w:t>-0.020</w:t>
            </w:r>
          </w:p>
        </w:tc>
        <w:tc>
          <w:tcPr>
            <w:tcW w:w="403" w:type="pct"/>
            <w:tcBorders>
              <w:top w:val="nil"/>
              <w:left w:val="nil"/>
              <w:bottom w:val="nil"/>
              <w:right w:val="nil"/>
            </w:tcBorders>
            <w:tcMar>
              <w:left w:w="14" w:type="dxa"/>
              <w:right w:w="14" w:type="dxa"/>
            </w:tcMar>
          </w:tcPr>
          <w:p w14:paraId="637EA738" w14:textId="1A38BAD7" w:rsidR="005E2D4A" w:rsidRPr="00FC041B" w:rsidRDefault="005E2D4A" w:rsidP="00250BBE">
            <w:pPr>
              <w:jc w:val="center"/>
              <w:rPr>
                <w:sz w:val="18"/>
                <w:szCs w:val="18"/>
              </w:rPr>
            </w:pPr>
            <w:r w:rsidRPr="00FC041B">
              <w:rPr>
                <w:sz w:val="18"/>
                <w:szCs w:val="18"/>
              </w:rPr>
              <w:t>0.009</w:t>
            </w:r>
          </w:p>
        </w:tc>
        <w:tc>
          <w:tcPr>
            <w:tcW w:w="403" w:type="pct"/>
            <w:tcBorders>
              <w:top w:val="nil"/>
              <w:left w:val="nil"/>
              <w:bottom w:val="nil"/>
              <w:right w:val="nil"/>
            </w:tcBorders>
            <w:tcMar>
              <w:left w:w="14" w:type="dxa"/>
              <w:right w:w="14" w:type="dxa"/>
            </w:tcMar>
          </w:tcPr>
          <w:p w14:paraId="0CE2098E" w14:textId="6679E909" w:rsidR="005E2D4A" w:rsidRPr="00FC041B" w:rsidRDefault="005E2D4A" w:rsidP="00250BBE">
            <w:pPr>
              <w:jc w:val="center"/>
              <w:rPr>
                <w:sz w:val="18"/>
                <w:szCs w:val="18"/>
              </w:rPr>
            </w:pPr>
            <w:r w:rsidRPr="00FC041B">
              <w:rPr>
                <w:sz w:val="18"/>
                <w:szCs w:val="18"/>
              </w:rPr>
              <w:t>0.004</w:t>
            </w:r>
          </w:p>
        </w:tc>
        <w:tc>
          <w:tcPr>
            <w:tcW w:w="355" w:type="pct"/>
            <w:tcBorders>
              <w:top w:val="nil"/>
              <w:left w:val="nil"/>
              <w:bottom w:val="nil"/>
              <w:right w:val="nil"/>
            </w:tcBorders>
            <w:tcMar>
              <w:left w:w="14" w:type="dxa"/>
              <w:right w:w="14" w:type="dxa"/>
            </w:tcMar>
          </w:tcPr>
          <w:p w14:paraId="569549E0" w14:textId="5C1A92B7" w:rsidR="005E2D4A" w:rsidRPr="00FC041B" w:rsidRDefault="005E2D4A" w:rsidP="00250BBE">
            <w:pPr>
              <w:jc w:val="center"/>
              <w:rPr>
                <w:sz w:val="18"/>
                <w:szCs w:val="18"/>
              </w:rPr>
            </w:pPr>
            <w:r w:rsidRPr="00FC041B">
              <w:rPr>
                <w:sz w:val="18"/>
                <w:szCs w:val="18"/>
              </w:rPr>
              <w:t>-0.095**</w:t>
            </w:r>
          </w:p>
        </w:tc>
        <w:tc>
          <w:tcPr>
            <w:tcW w:w="403" w:type="pct"/>
            <w:tcBorders>
              <w:top w:val="nil"/>
              <w:left w:val="nil"/>
              <w:bottom w:val="nil"/>
              <w:right w:val="nil"/>
            </w:tcBorders>
            <w:tcMar>
              <w:left w:w="14" w:type="dxa"/>
              <w:right w:w="14" w:type="dxa"/>
            </w:tcMar>
          </w:tcPr>
          <w:p w14:paraId="3840068B" w14:textId="5487F4A0" w:rsidR="005E2D4A" w:rsidRPr="00FC041B" w:rsidRDefault="005E2D4A" w:rsidP="00250BBE">
            <w:pPr>
              <w:jc w:val="center"/>
              <w:rPr>
                <w:sz w:val="18"/>
                <w:szCs w:val="18"/>
              </w:rPr>
            </w:pPr>
            <w:r w:rsidRPr="00FC041B">
              <w:rPr>
                <w:sz w:val="18"/>
                <w:szCs w:val="18"/>
              </w:rPr>
              <w:t>0.017</w:t>
            </w:r>
          </w:p>
        </w:tc>
        <w:tc>
          <w:tcPr>
            <w:tcW w:w="416" w:type="pct"/>
            <w:tcBorders>
              <w:top w:val="nil"/>
              <w:left w:val="nil"/>
              <w:bottom w:val="nil"/>
              <w:right w:val="nil"/>
            </w:tcBorders>
            <w:tcMar>
              <w:left w:w="14" w:type="dxa"/>
              <w:right w:w="14" w:type="dxa"/>
            </w:tcMar>
          </w:tcPr>
          <w:p w14:paraId="0B47D91E" w14:textId="3B50CA2E" w:rsidR="005E2D4A" w:rsidRPr="00FC041B" w:rsidRDefault="005E2D4A" w:rsidP="00250BBE">
            <w:pPr>
              <w:jc w:val="center"/>
              <w:rPr>
                <w:sz w:val="18"/>
                <w:szCs w:val="18"/>
              </w:rPr>
            </w:pPr>
            <w:r w:rsidRPr="00FC041B">
              <w:rPr>
                <w:sz w:val="18"/>
                <w:szCs w:val="18"/>
              </w:rPr>
              <w:t>0.018</w:t>
            </w:r>
          </w:p>
        </w:tc>
        <w:tc>
          <w:tcPr>
            <w:tcW w:w="403" w:type="pct"/>
            <w:tcBorders>
              <w:top w:val="nil"/>
              <w:left w:val="nil"/>
              <w:bottom w:val="nil"/>
              <w:right w:val="nil"/>
            </w:tcBorders>
            <w:tcMar>
              <w:left w:w="14" w:type="dxa"/>
              <w:right w:w="14" w:type="dxa"/>
            </w:tcMar>
          </w:tcPr>
          <w:p w14:paraId="5E610679" w14:textId="4A10358E" w:rsidR="005E2D4A" w:rsidRPr="00FC041B" w:rsidRDefault="005E2D4A" w:rsidP="00250BBE">
            <w:pPr>
              <w:jc w:val="center"/>
              <w:rPr>
                <w:sz w:val="18"/>
                <w:szCs w:val="18"/>
              </w:rPr>
            </w:pPr>
            <w:r w:rsidRPr="00FC041B">
              <w:rPr>
                <w:sz w:val="18"/>
                <w:szCs w:val="18"/>
              </w:rPr>
              <w:t>-0.001</w:t>
            </w:r>
          </w:p>
        </w:tc>
        <w:tc>
          <w:tcPr>
            <w:tcW w:w="401" w:type="pct"/>
            <w:tcBorders>
              <w:top w:val="nil"/>
              <w:left w:val="nil"/>
              <w:bottom w:val="nil"/>
            </w:tcBorders>
            <w:tcMar>
              <w:left w:w="14" w:type="dxa"/>
              <w:right w:w="14" w:type="dxa"/>
            </w:tcMar>
          </w:tcPr>
          <w:p w14:paraId="4B424119" w14:textId="2EFC1004" w:rsidR="005E2D4A" w:rsidRPr="00FC041B" w:rsidRDefault="005E2D4A" w:rsidP="00250BBE">
            <w:pPr>
              <w:jc w:val="center"/>
              <w:rPr>
                <w:sz w:val="18"/>
                <w:szCs w:val="18"/>
              </w:rPr>
            </w:pPr>
            <w:r w:rsidRPr="00FC041B">
              <w:rPr>
                <w:sz w:val="18"/>
                <w:szCs w:val="18"/>
              </w:rPr>
              <w:t>0.002</w:t>
            </w:r>
          </w:p>
        </w:tc>
      </w:tr>
      <w:tr w:rsidR="005E2D4A" w:rsidRPr="00FC041B" w14:paraId="28BC15B3" w14:textId="77777777" w:rsidTr="00A64A14">
        <w:trPr>
          <w:trHeight w:val="20"/>
          <w:jc w:val="center"/>
        </w:trPr>
        <w:tc>
          <w:tcPr>
            <w:tcW w:w="969" w:type="pct"/>
            <w:tcBorders>
              <w:top w:val="nil"/>
              <w:bottom w:val="nil"/>
              <w:right w:val="nil"/>
            </w:tcBorders>
            <w:tcMar>
              <w:left w:w="43" w:type="dxa"/>
              <w:right w:w="0" w:type="dxa"/>
            </w:tcMar>
          </w:tcPr>
          <w:p w14:paraId="68619E0A" w14:textId="77777777" w:rsidR="005E2D4A" w:rsidRPr="00FC041B" w:rsidRDefault="005E2D4A" w:rsidP="00250BBE">
            <w:pPr>
              <w:rPr>
                <w:sz w:val="18"/>
                <w:szCs w:val="18"/>
              </w:rPr>
            </w:pPr>
          </w:p>
        </w:tc>
        <w:tc>
          <w:tcPr>
            <w:tcW w:w="403" w:type="pct"/>
            <w:tcBorders>
              <w:top w:val="nil"/>
              <w:left w:val="nil"/>
              <w:bottom w:val="nil"/>
              <w:right w:val="nil"/>
            </w:tcBorders>
            <w:tcMar>
              <w:left w:w="14" w:type="dxa"/>
              <w:right w:w="14" w:type="dxa"/>
            </w:tcMar>
          </w:tcPr>
          <w:p w14:paraId="03F8DBA6"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7D0F2600" w14:textId="555E989D" w:rsidR="005E2D4A" w:rsidRPr="00FC041B" w:rsidRDefault="005E2D4A" w:rsidP="00250BBE">
            <w:pPr>
              <w:jc w:val="center"/>
              <w:rPr>
                <w:sz w:val="18"/>
                <w:szCs w:val="18"/>
              </w:rPr>
            </w:pPr>
            <w:r w:rsidRPr="00FC041B">
              <w:rPr>
                <w:sz w:val="18"/>
                <w:szCs w:val="18"/>
              </w:rPr>
              <w:t>[0.021]</w:t>
            </w:r>
          </w:p>
        </w:tc>
        <w:tc>
          <w:tcPr>
            <w:tcW w:w="440" w:type="pct"/>
            <w:tcBorders>
              <w:top w:val="nil"/>
              <w:left w:val="nil"/>
              <w:bottom w:val="nil"/>
              <w:right w:val="nil"/>
            </w:tcBorders>
            <w:tcMar>
              <w:left w:w="14" w:type="dxa"/>
              <w:right w:w="14" w:type="dxa"/>
            </w:tcMar>
          </w:tcPr>
          <w:p w14:paraId="4931BEC4" w14:textId="23B25495" w:rsidR="005E2D4A" w:rsidRPr="00FC041B" w:rsidRDefault="005E2D4A" w:rsidP="00250BBE">
            <w:pPr>
              <w:jc w:val="center"/>
              <w:rPr>
                <w:sz w:val="18"/>
                <w:szCs w:val="18"/>
              </w:rPr>
            </w:pPr>
            <w:r w:rsidRPr="00FC041B">
              <w:rPr>
                <w:sz w:val="18"/>
                <w:szCs w:val="18"/>
              </w:rPr>
              <w:t>[0.021]</w:t>
            </w:r>
          </w:p>
        </w:tc>
        <w:tc>
          <w:tcPr>
            <w:tcW w:w="403" w:type="pct"/>
            <w:tcBorders>
              <w:top w:val="nil"/>
              <w:left w:val="nil"/>
              <w:bottom w:val="nil"/>
              <w:right w:val="nil"/>
            </w:tcBorders>
            <w:tcMar>
              <w:left w:w="14" w:type="dxa"/>
              <w:right w:w="14" w:type="dxa"/>
            </w:tcMar>
          </w:tcPr>
          <w:p w14:paraId="14704D48" w14:textId="087BE21E" w:rsidR="005E2D4A" w:rsidRPr="00FC041B" w:rsidRDefault="005E2D4A" w:rsidP="00250BBE">
            <w:pPr>
              <w:jc w:val="center"/>
              <w:rPr>
                <w:sz w:val="18"/>
                <w:szCs w:val="18"/>
              </w:rPr>
            </w:pPr>
            <w:r w:rsidRPr="00FC041B">
              <w:rPr>
                <w:sz w:val="18"/>
                <w:szCs w:val="18"/>
              </w:rPr>
              <w:t>[0.029]</w:t>
            </w:r>
          </w:p>
        </w:tc>
        <w:tc>
          <w:tcPr>
            <w:tcW w:w="403" w:type="pct"/>
            <w:tcBorders>
              <w:top w:val="nil"/>
              <w:left w:val="nil"/>
              <w:bottom w:val="nil"/>
              <w:right w:val="nil"/>
            </w:tcBorders>
            <w:tcMar>
              <w:left w:w="14" w:type="dxa"/>
              <w:right w:w="14" w:type="dxa"/>
            </w:tcMar>
          </w:tcPr>
          <w:p w14:paraId="33518219" w14:textId="3B240DB4" w:rsidR="005E2D4A" w:rsidRPr="00FC041B" w:rsidRDefault="005E2D4A" w:rsidP="00250BBE">
            <w:pPr>
              <w:jc w:val="center"/>
              <w:rPr>
                <w:sz w:val="18"/>
                <w:szCs w:val="18"/>
              </w:rPr>
            </w:pPr>
            <w:r w:rsidRPr="00FC041B">
              <w:rPr>
                <w:sz w:val="18"/>
                <w:szCs w:val="18"/>
              </w:rPr>
              <w:t>[0.037]</w:t>
            </w:r>
          </w:p>
        </w:tc>
        <w:tc>
          <w:tcPr>
            <w:tcW w:w="355" w:type="pct"/>
            <w:tcBorders>
              <w:top w:val="nil"/>
              <w:left w:val="nil"/>
              <w:bottom w:val="nil"/>
              <w:right w:val="nil"/>
            </w:tcBorders>
            <w:tcMar>
              <w:left w:w="14" w:type="dxa"/>
              <w:right w:w="14" w:type="dxa"/>
            </w:tcMar>
          </w:tcPr>
          <w:p w14:paraId="58F8C2BC" w14:textId="1F9E9DF0" w:rsidR="005E2D4A" w:rsidRPr="00FC041B" w:rsidRDefault="005E2D4A" w:rsidP="00250BBE">
            <w:pPr>
              <w:jc w:val="center"/>
              <w:rPr>
                <w:sz w:val="18"/>
                <w:szCs w:val="18"/>
              </w:rPr>
            </w:pPr>
            <w:r w:rsidRPr="00FC041B">
              <w:rPr>
                <w:sz w:val="18"/>
                <w:szCs w:val="18"/>
              </w:rPr>
              <w:t>[0.038]</w:t>
            </w:r>
          </w:p>
        </w:tc>
        <w:tc>
          <w:tcPr>
            <w:tcW w:w="403" w:type="pct"/>
            <w:tcBorders>
              <w:top w:val="nil"/>
              <w:left w:val="nil"/>
              <w:bottom w:val="nil"/>
              <w:right w:val="nil"/>
            </w:tcBorders>
            <w:tcMar>
              <w:left w:w="14" w:type="dxa"/>
              <w:right w:w="14" w:type="dxa"/>
            </w:tcMar>
          </w:tcPr>
          <w:p w14:paraId="5A539557" w14:textId="490EA990" w:rsidR="005E2D4A" w:rsidRPr="00FC041B" w:rsidRDefault="005E2D4A" w:rsidP="00250BBE">
            <w:pPr>
              <w:jc w:val="center"/>
              <w:rPr>
                <w:sz w:val="18"/>
                <w:szCs w:val="18"/>
              </w:rPr>
            </w:pPr>
            <w:r w:rsidRPr="00FC041B">
              <w:rPr>
                <w:sz w:val="18"/>
                <w:szCs w:val="18"/>
              </w:rPr>
              <w:t>[0.020]</w:t>
            </w:r>
          </w:p>
        </w:tc>
        <w:tc>
          <w:tcPr>
            <w:tcW w:w="416" w:type="pct"/>
            <w:tcBorders>
              <w:top w:val="nil"/>
              <w:left w:val="nil"/>
              <w:bottom w:val="nil"/>
              <w:right w:val="nil"/>
            </w:tcBorders>
            <w:tcMar>
              <w:left w:w="14" w:type="dxa"/>
              <w:right w:w="14" w:type="dxa"/>
            </w:tcMar>
          </w:tcPr>
          <w:p w14:paraId="53950BC9" w14:textId="596F8DFE" w:rsidR="005E2D4A" w:rsidRPr="00FC041B" w:rsidRDefault="005E2D4A" w:rsidP="00250BBE">
            <w:pPr>
              <w:jc w:val="center"/>
              <w:rPr>
                <w:sz w:val="18"/>
                <w:szCs w:val="18"/>
              </w:rPr>
            </w:pPr>
            <w:r w:rsidRPr="00FC041B">
              <w:rPr>
                <w:sz w:val="18"/>
                <w:szCs w:val="18"/>
              </w:rPr>
              <w:t>[0.020]</w:t>
            </w:r>
          </w:p>
        </w:tc>
        <w:tc>
          <w:tcPr>
            <w:tcW w:w="403" w:type="pct"/>
            <w:tcBorders>
              <w:top w:val="nil"/>
              <w:left w:val="nil"/>
              <w:bottom w:val="nil"/>
              <w:right w:val="nil"/>
            </w:tcBorders>
            <w:tcMar>
              <w:left w:w="14" w:type="dxa"/>
              <w:right w:w="14" w:type="dxa"/>
            </w:tcMar>
          </w:tcPr>
          <w:p w14:paraId="17F20E6A" w14:textId="5592B7D2" w:rsidR="005E2D4A" w:rsidRPr="00FC041B" w:rsidRDefault="005E2D4A" w:rsidP="00250BBE">
            <w:pPr>
              <w:jc w:val="center"/>
              <w:rPr>
                <w:sz w:val="18"/>
                <w:szCs w:val="18"/>
              </w:rPr>
            </w:pPr>
            <w:r w:rsidRPr="00FC041B">
              <w:rPr>
                <w:sz w:val="18"/>
                <w:szCs w:val="18"/>
              </w:rPr>
              <w:t>[0.002]</w:t>
            </w:r>
          </w:p>
        </w:tc>
        <w:tc>
          <w:tcPr>
            <w:tcW w:w="401" w:type="pct"/>
            <w:tcBorders>
              <w:top w:val="nil"/>
              <w:left w:val="nil"/>
              <w:bottom w:val="nil"/>
            </w:tcBorders>
            <w:tcMar>
              <w:left w:w="14" w:type="dxa"/>
              <w:right w:w="14" w:type="dxa"/>
            </w:tcMar>
          </w:tcPr>
          <w:p w14:paraId="3C1FBDAB" w14:textId="1C2AD40E" w:rsidR="005E2D4A" w:rsidRPr="00FC041B" w:rsidRDefault="005E2D4A" w:rsidP="00250BBE">
            <w:pPr>
              <w:jc w:val="center"/>
              <w:rPr>
                <w:sz w:val="18"/>
                <w:szCs w:val="18"/>
              </w:rPr>
            </w:pPr>
            <w:r w:rsidRPr="00FC041B">
              <w:rPr>
                <w:sz w:val="18"/>
                <w:szCs w:val="18"/>
              </w:rPr>
              <w:t>[0.020]</w:t>
            </w:r>
          </w:p>
        </w:tc>
      </w:tr>
      <w:tr w:rsidR="005E2D4A" w:rsidRPr="00FC041B" w14:paraId="5AED196C" w14:textId="77777777" w:rsidTr="00A64A14">
        <w:trPr>
          <w:trHeight w:val="20"/>
          <w:jc w:val="center"/>
        </w:trPr>
        <w:tc>
          <w:tcPr>
            <w:tcW w:w="969" w:type="pct"/>
            <w:tcBorders>
              <w:top w:val="nil"/>
              <w:bottom w:val="nil"/>
              <w:right w:val="nil"/>
            </w:tcBorders>
            <w:tcMar>
              <w:left w:w="43" w:type="dxa"/>
              <w:right w:w="0" w:type="dxa"/>
            </w:tcMar>
          </w:tcPr>
          <w:p w14:paraId="52993FEE" w14:textId="07F144A8" w:rsidR="005E2D4A" w:rsidRPr="00FC041B" w:rsidRDefault="005E2D4A" w:rsidP="00250BBE">
            <w:pPr>
              <w:rPr>
                <w:sz w:val="18"/>
                <w:szCs w:val="18"/>
              </w:rPr>
            </w:pPr>
            <w:r w:rsidRPr="00FC041B">
              <w:rPr>
                <w:sz w:val="18"/>
                <w:szCs w:val="18"/>
              </w:rPr>
              <w:t>Muslim</w:t>
            </w:r>
          </w:p>
        </w:tc>
        <w:tc>
          <w:tcPr>
            <w:tcW w:w="403" w:type="pct"/>
            <w:tcBorders>
              <w:top w:val="nil"/>
              <w:left w:val="nil"/>
              <w:bottom w:val="nil"/>
              <w:right w:val="nil"/>
            </w:tcBorders>
            <w:tcMar>
              <w:left w:w="14" w:type="dxa"/>
              <w:right w:w="14" w:type="dxa"/>
            </w:tcMar>
          </w:tcPr>
          <w:p w14:paraId="5C366760"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2E28A684" w14:textId="0B6A64EB" w:rsidR="005E2D4A" w:rsidRPr="00FC041B" w:rsidRDefault="005E2D4A" w:rsidP="00250BBE">
            <w:pPr>
              <w:jc w:val="center"/>
              <w:rPr>
                <w:sz w:val="18"/>
                <w:szCs w:val="18"/>
              </w:rPr>
            </w:pPr>
            <w:r w:rsidRPr="00FC041B">
              <w:rPr>
                <w:sz w:val="18"/>
                <w:szCs w:val="18"/>
              </w:rPr>
              <w:t>0.000</w:t>
            </w:r>
          </w:p>
        </w:tc>
        <w:tc>
          <w:tcPr>
            <w:tcW w:w="440" w:type="pct"/>
            <w:tcBorders>
              <w:top w:val="nil"/>
              <w:left w:val="nil"/>
              <w:bottom w:val="nil"/>
              <w:right w:val="nil"/>
            </w:tcBorders>
            <w:tcMar>
              <w:left w:w="14" w:type="dxa"/>
              <w:right w:w="14" w:type="dxa"/>
            </w:tcMar>
          </w:tcPr>
          <w:p w14:paraId="6888EB38" w14:textId="3594292E" w:rsidR="005E2D4A" w:rsidRPr="00FC041B" w:rsidRDefault="005E2D4A" w:rsidP="00250BBE">
            <w:pPr>
              <w:jc w:val="center"/>
              <w:rPr>
                <w:sz w:val="18"/>
                <w:szCs w:val="18"/>
              </w:rPr>
            </w:pPr>
            <w:r w:rsidRPr="00FC041B">
              <w:rPr>
                <w:sz w:val="18"/>
                <w:szCs w:val="18"/>
              </w:rPr>
              <w:t>0.000</w:t>
            </w:r>
          </w:p>
        </w:tc>
        <w:tc>
          <w:tcPr>
            <w:tcW w:w="403" w:type="pct"/>
            <w:tcBorders>
              <w:top w:val="nil"/>
              <w:left w:val="nil"/>
              <w:bottom w:val="nil"/>
              <w:right w:val="nil"/>
            </w:tcBorders>
            <w:tcMar>
              <w:left w:w="14" w:type="dxa"/>
              <w:right w:w="14" w:type="dxa"/>
            </w:tcMar>
          </w:tcPr>
          <w:p w14:paraId="67B4B84E" w14:textId="675249F7" w:rsidR="005E2D4A" w:rsidRPr="00FC041B" w:rsidRDefault="005E2D4A" w:rsidP="00250BBE">
            <w:pPr>
              <w:jc w:val="center"/>
              <w:rPr>
                <w:sz w:val="18"/>
                <w:szCs w:val="18"/>
              </w:rPr>
            </w:pPr>
            <w:r w:rsidRPr="00FC041B">
              <w:rPr>
                <w:sz w:val="18"/>
                <w:szCs w:val="18"/>
              </w:rPr>
              <w:t>-0.000</w:t>
            </w:r>
          </w:p>
        </w:tc>
        <w:tc>
          <w:tcPr>
            <w:tcW w:w="403" w:type="pct"/>
            <w:tcBorders>
              <w:top w:val="nil"/>
              <w:left w:val="nil"/>
              <w:bottom w:val="nil"/>
              <w:right w:val="nil"/>
            </w:tcBorders>
            <w:tcMar>
              <w:left w:w="14" w:type="dxa"/>
              <w:right w:w="14" w:type="dxa"/>
            </w:tcMar>
          </w:tcPr>
          <w:p w14:paraId="1B0F76EF" w14:textId="3D2BE312" w:rsidR="005E2D4A" w:rsidRPr="00FC041B" w:rsidRDefault="005E2D4A" w:rsidP="00250BBE">
            <w:pPr>
              <w:jc w:val="center"/>
              <w:rPr>
                <w:sz w:val="18"/>
                <w:szCs w:val="18"/>
              </w:rPr>
            </w:pPr>
            <w:r w:rsidRPr="00FC041B">
              <w:rPr>
                <w:sz w:val="18"/>
                <w:szCs w:val="18"/>
              </w:rPr>
              <w:t>-0.001</w:t>
            </w:r>
          </w:p>
        </w:tc>
        <w:tc>
          <w:tcPr>
            <w:tcW w:w="355" w:type="pct"/>
            <w:tcBorders>
              <w:top w:val="nil"/>
              <w:left w:val="nil"/>
              <w:bottom w:val="nil"/>
              <w:right w:val="nil"/>
            </w:tcBorders>
            <w:tcMar>
              <w:left w:w="14" w:type="dxa"/>
              <w:right w:w="14" w:type="dxa"/>
            </w:tcMar>
          </w:tcPr>
          <w:p w14:paraId="3B526632" w14:textId="062019BF" w:rsidR="005E2D4A" w:rsidRPr="00FC041B" w:rsidRDefault="005E2D4A" w:rsidP="00250BBE">
            <w:pPr>
              <w:jc w:val="center"/>
              <w:rPr>
                <w:sz w:val="18"/>
                <w:szCs w:val="18"/>
              </w:rPr>
            </w:pPr>
            <w:r w:rsidRPr="00FC041B">
              <w:rPr>
                <w:sz w:val="18"/>
                <w:szCs w:val="18"/>
              </w:rPr>
              <w:t>-0.003**</w:t>
            </w:r>
          </w:p>
        </w:tc>
        <w:tc>
          <w:tcPr>
            <w:tcW w:w="403" w:type="pct"/>
            <w:tcBorders>
              <w:top w:val="nil"/>
              <w:left w:val="nil"/>
              <w:bottom w:val="nil"/>
              <w:right w:val="nil"/>
            </w:tcBorders>
            <w:tcMar>
              <w:left w:w="14" w:type="dxa"/>
              <w:right w:w="14" w:type="dxa"/>
            </w:tcMar>
          </w:tcPr>
          <w:p w14:paraId="63276EEB" w14:textId="4472960B" w:rsidR="005E2D4A" w:rsidRPr="00FC041B" w:rsidRDefault="005E2D4A" w:rsidP="00250BBE">
            <w:pPr>
              <w:jc w:val="center"/>
              <w:rPr>
                <w:sz w:val="18"/>
                <w:szCs w:val="18"/>
              </w:rPr>
            </w:pPr>
            <w:r w:rsidRPr="00FC041B">
              <w:rPr>
                <w:sz w:val="18"/>
                <w:szCs w:val="18"/>
              </w:rPr>
              <w:t>0.000</w:t>
            </w:r>
          </w:p>
        </w:tc>
        <w:tc>
          <w:tcPr>
            <w:tcW w:w="416" w:type="pct"/>
            <w:tcBorders>
              <w:top w:val="nil"/>
              <w:left w:val="nil"/>
              <w:bottom w:val="nil"/>
              <w:right w:val="nil"/>
            </w:tcBorders>
            <w:tcMar>
              <w:left w:w="14" w:type="dxa"/>
              <w:right w:w="14" w:type="dxa"/>
            </w:tcMar>
          </w:tcPr>
          <w:p w14:paraId="7AD716A4" w14:textId="5676D29F" w:rsidR="005E2D4A" w:rsidRPr="00FC041B" w:rsidRDefault="005E2D4A" w:rsidP="00250BBE">
            <w:pPr>
              <w:jc w:val="center"/>
              <w:rPr>
                <w:sz w:val="18"/>
                <w:szCs w:val="18"/>
              </w:rPr>
            </w:pPr>
            <w:r w:rsidRPr="00FC041B">
              <w:rPr>
                <w:sz w:val="18"/>
                <w:szCs w:val="18"/>
              </w:rPr>
              <w:t>-0.000</w:t>
            </w:r>
          </w:p>
        </w:tc>
        <w:tc>
          <w:tcPr>
            <w:tcW w:w="403" w:type="pct"/>
            <w:tcBorders>
              <w:top w:val="nil"/>
              <w:left w:val="nil"/>
              <w:bottom w:val="nil"/>
              <w:right w:val="nil"/>
            </w:tcBorders>
            <w:tcMar>
              <w:left w:w="14" w:type="dxa"/>
              <w:right w:w="14" w:type="dxa"/>
            </w:tcMar>
          </w:tcPr>
          <w:p w14:paraId="288C99A6" w14:textId="345416CA" w:rsidR="005E2D4A" w:rsidRPr="00FC041B" w:rsidRDefault="005E2D4A" w:rsidP="00250BBE">
            <w:pPr>
              <w:jc w:val="center"/>
              <w:rPr>
                <w:sz w:val="18"/>
                <w:szCs w:val="18"/>
              </w:rPr>
            </w:pPr>
            <w:r w:rsidRPr="00FC041B">
              <w:rPr>
                <w:sz w:val="18"/>
                <w:szCs w:val="18"/>
              </w:rPr>
              <w:t>0.000</w:t>
            </w:r>
          </w:p>
        </w:tc>
        <w:tc>
          <w:tcPr>
            <w:tcW w:w="401" w:type="pct"/>
            <w:tcBorders>
              <w:top w:val="nil"/>
              <w:left w:val="nil"/>
              <w:bottom w:val="nil"/>
            </w:tcBorders>
            <w:tcMar>
              <w:left w:w="14" w:type="dxa"/>
              <w:right w:w="14" w:type="dxa"/>
            </w:tcMar>
          </w:tcPr>
          <w:p w14:paraId="34EF49C0" w14:textId="739A3104" w:rsidR="005E2D4A" w:rsidRPr="00FC041B" w:rsidRDefault="005E2D4A" w:rsidP="00250BBE">
            <w:pPr>
              <w:jc w:val="center"/>
              <w:rPr>
                <w:sz w:val="18"/>
                <w:szCs w:val="18"/>
              </w:rPr>
            </w:pPr>
            <w:r w:rsidRPr="00FC041B">
              <w:rPr>
                <w:sz w:val="18"/>
                <w:szCs w:val="18"/>
              </w:rPr>
              <w:t>0.000</w:t>
            </w:r>
          </w:p>
        </w:tc>
      </w:tr>
      <w:tr w:rsidR="005E2D4A" w:rsidRPr="00FC041B" w14:paraId="3156006C" w14:textId="77777777" w:rsidTr="00A64A14">
        <w:trPr>
          <w:trHeight w:val="20"/>
          <w:jc w:val="center"/>
        </w:trPr>
        <w:tc>
          <w:tcPr>
            <w:tcW w:w="969" w:type="pct"/>
            <w:tcBorders>
              <w:top w:val="nil"/>
              <w:bottom w:val="nil"/>
              <w:right w:val="nil"/>
            </w:tcBorders>
            <w:tcMar>
              <w:left w:w="43" w:type="dxa"/>
              <w:right w:w="0" w:type="dxa"/>
            </w:tcMar>
          </w:tcPr>
          <w:p w14:paraId="54F539CC" w14:textId="77777777" w:rsidR="005E2D4A" w:rsidRPr="00FC041B" w:rsidRDefault="005E2D4A" w:rsidP="00250BBE">
            <w:pPr>
              <w:rPr>
                <w:sz w:val="18"/>
                <w:szCs w:val="18"/>
              </w:rPr>
            </w:pPr>
          </w:p>
        </w:tc>
        <w:tc>
          <w:tcPr>
            <w:tcW w:w="403" w:type="pct"/>
            <w:tcBorders>
              <w:top w:val="nil"/>
              <w:left w:val="nil"/>
              <w:bottom w:val="nil"/>
              <w:right w:val="nil"/>
            </w:tcBorders>
            <w:tcMar>
              <w:left w:w="14" w:type="dxa"/>
              <w:right w:w="14" w:type="dxa"/>
            </w:tcMar>
          </w:tcPr>
          <w:p w14:paraId="5EB720B9"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326F3C57" w14:textId="1B10238B" w:rsidR="005E2D4A" w:rsidRPr="00FC041B" w:rsidRDefault="005E2D4A" w:rsidP="00250BBE">
            <w:pPr>
              <w:jc w:val="center"/>
              <w:rPr>
                <w:sz w:val="18"/>
                <w:szCs w:val="18"/>
              </w:rPr>
            </w:pPr>
            <w:r w:rsidRPr="00FC041B">
              <w:rPr>
                <w:sz w:val="18"/>
                <w:szCs w:val="18"/>
              </w:rPr>
              <w:t>[0.001]</w:t>
            </w:r>
          </w:p>
        </w:tc>
        <w:tc>
          <w:tcPr>
            <w:tcW w:w="440" w:type="pct"/>
            <w:tcBorders>
              <w:top w:val="nil"/>
              <w:left w:val="nil"/>
              <w:bottom w:val="nil"/>
              <w:right w:val="nil"/>
            </w:tcBorders>
            <w:tcMar>
              <w:left w:w="14" w:type="dxa"/>
              <w:right w:w="14" w:type="dxa"/>
            </w:tcMar>
          </w:tcPr>
          <w:p w14:paraId="706A94FE" w14:textId="375FA2F5" w:rsidR="005E2D4A" w:rsidRPr="00FC041B" w:rsidRDefault="005E2D4A" w:rsidP="00250BBE">
            <w:pPr>
              <w:jc w:val="center"/>
              <w:rPr>
                <w:sz w:val="18"/>
                <w:szCs w:val="18"/>
              </w:rPr>
            </w:pPr>
            <w:r w:rsidRPr="00FC041B">
              <w:rPr>
                <w:sz w:val="18"/>
                <w:szCs w:val="18"/>
              </w:rPr>
              <w:t>[0.001]</w:t>
            </w:r>
          </w:p>
        </w:tc>
        <w:tc>
          <w:tcPr>
            <w:tcW w:w="403" w:type="pct"/>
            <w:tcBorders>
              <w:top w:val="nil"/>
              <w:left w:val="nil"/>
              <w:bottom w:val="nil"/>
              <w:right w:val="nil"/>
            </w:tcBorders>
            <w:tcMar>
              <w:left w:w="14" w:type="dxa"/>
              <w:right w:w="14" w:type="dxa"/>
            </w:tcMar>
          </w:tcPr>
          <w:p w14:paraId="43E2C7BD" w14:textId="48788693" w:rsidR="005E2D4A" w:rsidRPr="00FC041B" w:rsidRDefault="005E2D4A" w:rsidP="00250BBE">
            <w:pPr>
              <w:jc w:val="center"/>
              <w:rPr>
                <w:sz w:val="18"/>
                <w:szCs w:val="18"/>
              </w:rPr>
            </w:pPr>
            <w:r w:rsidRPr="00FC041B">
              <w:rPr>
                <w:sz w:val="18"/>
                <w:szCs w:val="18"/>
              </w:rPr>
              <w:t>[0.001]</w:t>
            </w:r>
          </w:p>
        </w:tc>
        <w:tc>
          <w:tcPr>
            <w:tcW w:w="403" w:type="pct"/>
            <w:tcBorders>
              <w:top w:val="nil"/>
              <w:left w:val="nil"/>
              <w:bottom w:val="nil"/>
              <w:right w:val="nil"/>
            </w:tcBorders>
            <w:tcMar>
              <w:left w:w="14" w:type="dxa"/>
              <w:right w:w="14" w:type="dxa"/>
            </w:tcMar>
          </w:tcPr>
          <w:p w14:paraId="6E15740D" w14:textId="7F7D91C7" w:rsidR="005E2D4A" w:rsidRPr="00FC041B" w:rsidRDefault="005E2D4A" w:rsidP="00250BBE">
            <w:pPr>
              <w:jc w:val="center"/>
              <w:rPr>
                <w:sz w:val="18"/>
                <w:szCs w:val="18"/>
              </w:rPr>
            </w:pPr>
            <w:r w:rsidRPr="00FC041B">
              <w:rPr>
                <w:sz w:val="18"/>
                <w:szCs w:val="18"/>
              </w:rPr>
              <w:t>[0.001]</w:t>
            </w:r>
          </w:p>
        </w:tc>
        <w:tc>
          <w:tcPr>
            <w:tcW w:w="355" w:type="pct"/>
            <w:tcBorders>
              <w:top w:val="nil"/>
              <w:left w:val="nil"/>
              <w:bottom w:val="nil"/>
              <w:right w:val="nil"/>
            </w:tcBorders>
            <w:tcMar>
              <w:left w:w="14" w:type="dxa"/>
              <w:right w:w="14" w:type="dxa"/>
            </w:tcMar>
          </w:tcPr>
          <w:p w14:paraId="4812011F" w14:textId="524733D4" w:rsidR="005E2D4A" w:rsidRPr="00FC041B" w:rsidRDefault="005E2D4A" w:rsidP="00250BBE">
            <w:pPr>
              <w:jc w:val="center"/>
              <w:rPr>
                <w:sz w:val="18"/>
                <w:szCs w:val="18"/>
              </w:rPr>
            </w:pPr>
            <w:r w:rsidRPr="00FC041B">
              <w:rPr>
                <w:sz w:val="18"/>
                <w:szCs w:val="18"/>
              </w:rPr>
              <w:t>[0.001]</w:t>
            </w:r>
          </w:p>
        </w:tc>
        <w:tc>
          <w:tcPr>
            <w:tcW w:w="403" w:type="pct"/>
            <w:tcBorders>
              <w:top w:val="nil"/>
              <w:left w:val="nil"/>
              <w:bottom w:val="nil"/>
              <w:right w:val="nil"/>
            </w:tcBorders>
            <w:tcMar>
              <w:left w:w="14" w:type="dxa"/>
              <w:right w:w="14" w:type="dxa"/>
            </w:tcMar>
          </w:tcPr>
          <w:p w14:paraId="75C1D966" w14:textId="5522492A" w:rsidR="005E2D4A" w:rsidRPr="00FC041B" w:rsidRDefault="005E2D4A" w:rsidP="00250BBE">
            <w:pPr>
              <w:jc w:val="center"/>
              <w:rPr>
                <w:sz w:val="18"/>
                <w:szCs w:val="18"/>
              </w:rPr>
            </w:pPr>
            <w:r w:rsidRPr="00FC041B">
              <w:rPr>
                <w:sz w:val="18"/>
                <w:szCs w:val="18"/>
              </w:rPr>
              <w:t>[0.001]</w:t>
            </w:r>
          </w:p>
        </w:tc>
        <w:tc>
          <w:tcPr>
            <w:tcW w:w="416" w:type="pct"/>
            <w:tcBorders>
              <w:top w:val="nil"/>
              <w:left w:val="nil"/>
              <w:bottom w:val="nil"/>
              <w:right w:val="nil"/>
            </w:tcBorders>
            <w:tcMar>
              <w:left w:w="14" w:type="dxa"/>
              <w:right w:w="14" w:type="dxa"/>
            </w:tcMar>
          </w:tcPr>
          <w:p w14:paraId="28BE27C6" w14:textId="68926466" w:rsidR="005E2D4A" w:rsidRPr="00FC041B" w:rsidRDefault="005E2D4A" w:rsidP="00250BBE">
            <w:pPr>
              <w:jc w:val="center"/>
              <w:rPr>
                <w:sz w:val="18"/>
                <w:szCs w:val="18"/>
              </w:rPr>
            </w:pPr>
            <w:r w:rsidRPr="00FC041B">
              <w:rPr>
                <w:sz w:val="18"/>
                <w:szCs w:val="18"/>
              </w:rPr>
              <w:t>[0.001]</w:t>
            </w:r>
          </w:p>
        </w:tc>
        <w:tc>
          <w:tcPr>
            <w:tcW w:w="403" w:type="pct"/>
            <w:tcBorders>
              <w:top w:val="nil"/>
              <w:left w:val="nil"/>
              <w:bottom w:val="nil"/>
              <w:right w:val="nil"/>
            </w:tcBorders>
            <w:tcMar>
              <w:left w:w="14" w:type="dxa"/>
              <w:right w:w="14" w:type="dxa"/>
            </w:tcMar>
          </w:tcPr>
          <w:p w14:paraId="2208AB60" w14:textId="6C96DC98" w:rsidR="005E2D4A" w:rsidRPr="00FC041B" w:rsidRDefault="005E2D4A" w:rsidP="00250BBE">
            <w:pPr>
              <w:jc w:val="center"/>
              <w:rPr>
                <w:sz w:val="18"/>
                <w:szCs w:val="18"/>
              </w:rPr>
            </w:pPr>
            <w:r w:rsidRPr="00FC041B">
              <w:rPr>
                <w:sz w:val="18"/>
                <w:szCs w:val="18"/>
              </w:rPr>
              <w:t>[0.000]</w:t>
            </w:r>
          </w:p>
        </w:tc>
        <w:tc>
          <w:tcPr>
            <w:tcW w:w="401" w:type="pct"/>
            <w:tcBorders>
              <w:top w:val="nil"/>
              <w:left w:val="nil"/>
              <w:bottom w:val="nil"/>
            </w:tcBorders>
            <w:tcMar>
              <w:left w:w="14" w:type="dxa"/>
              <w:right w:w="14" w:type="dxa"/>
            </w:tcMar>
          </w:tcPr>
          <w:p w14:paraId="41A3508D" w14:textId="0A51CCEB" w:rsidR="005E2D4A" w:rsidRPr="00FC041B" w:rsidRDefault="005E2D4A" w:rsidP="00250BBE">
            <w:pPr>
              <w:jc w:val="center"/>
              <w:rPr>
                <w:sz w:val="18"/>
                <w:szCs w:val="18"/>
              </w:rPr>
            </w:pPr>
            <w:r w:rsidRPr="00FC041B">
              <w:rPr>
                <w:sz w:val="18"/>
                <w:szCs w:val="18"/>
              </w:rPr>
              <w:t>[0.001]</w:t>
            </w:r>
          </w:p>
        </w:tc>
      </w:tr>
      <w:tr w:rsidR="005E2D4A" w:rsidRPr="00FC041B" w14:paraId="7361C404" w14:textId="77777777" w:rsidTr="00A64A14">
        <w:trPr>
          <w:trHeight w:val="20"/>
          <w:jc w:val="center"/>
        </w:trPr>
        <w:tc>
          <w:tcPr>
            <w:tcW w:w="969" w:type="pct"/>
            <w:tcBorders>
              <w:top w:val="nil"/>
              <w:bottom w:val="nil"/>
              <w:right w:val="nil"/>
            </w:tcBorders>
            <w:tcMar>
              <w:left w:w="43" w:type="dxa"/>
              <w:right w:w="0" w:type="dxa"/>
            </w:tcMar>
          </w:tcPr>
          <w:p w14:paraId="4B5B08D9" w14:textId="2C2FEEA5" w:rsidR="005E2D4A" w:rsidRPr="00FC041B" w:rsidRDefault="005E2D4A" w:rsidP="00250BBE">
            <w:pPr>
              <w:rPr>
                <w:sz w:val="18"/>
                <w:szCs w:val="18"/>
              </w:rPr>
            </w:pPr>
            <w:r w:rsidRPr="00FC041B">
              <w:rPr>
                <w:sz w:val="18"/>
                <w:szCs w:val="18"/>
              </w:rPr>
              <w:t>OPEC</w:t>
            </w:r>
          </w:p>
        </w:tc>
        <w:tc>
          <w:tcPr>
            <w:tcW w:w="403" w:type="pct"/>
            <w:tcBorders>
              <w:top w:val="nil"/>
              <w:left w:val="nil"/>
              <w:bottom w:val="nil"/>
              <w:right w:val="nil"/>
            </w:tcBorders>
            <w:tcMar>
              <w:left w:w="14" w:type="dxa"/>
              <w:right w:w="14" w:type="dxa"/>
            </w:tcMar>
          </w:tcPr>
          <w:p w14:paraId="7E6F4FF5"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0F5B7620" w14:textId="49F88693" w:rsidR="005E2D4A" w:rsidRPr="00FC041B" w:rsidRDefault="005E2D4A" w:rsidP="00250BBE">
            <w:pPr>
              <w:jc w:val="center"/>
              <w:rPr>
                <w:sz w:val="18"/>
                <w:szCs w:val="18"/>
              </w:rPr>
            </w:pPr>
            <w:r w:rsidRPr="00FC041B">
              <w:rPr>
                <w:sz w:val="18"/>
                <w:szCs w:val="18"/>
              </w:rPr>
              <w:t>-0.043</w:t>
            </w:r>
          </w:p>
        </w:tc>
        <w:tc>
          <w:tcPr>
            <w:tcW w:w="440" w:type="pct"/>
            <w:tcBorders>
              <w:top w:val="nil"/>
              <w:left w:val="nil"/>
              <w:bottom w:val="nil"/>
              <w:right w:val="nil"/>
            </w:tcBorders>
            <w:tcMar>
              <w:left w:w="14" w:type="dxa"/>
              <w:right w:w="14" w:type="dxa"/>
            </w:tcMar>
          </w:tcPr>
          <w:p w14:paraId="42CF5083" w14:textId="2B8DA256" w:rsidR="005E2D4A" w:rsidRPr="00FC041B" w:rsidRDefault="005E2D4A" w:rsidP="00250BBE">
            <w:pPr>
              <w:jc w:val="center"/>
              <w:rPr>
                <w:sz w:val="18"/>
                <w:szCs w:val="18"/>
              </w:rPr>
            </w:pPr>
            <w:r w:rsidRPr="00FC041B">
              <w:rPr>
                <w:sz w:val="18"/>
                <w:szCs w:val="18"/>
              </w:rPr>
              <w:t>-0.107*</w:t>
            </w:r>
          </w:p>
        </w:tc>
        <w:tc>
          <w:tcPr>
            <w:tcW w:w="403" w:type="pct"/>
            <w:tcBorders>
              <w:top w:val="nil"/>
              <w:left w:val="nil"/>
              <w:bottom w:val="nil"/>
              <w:right w:val="nil"/>
            </w:tcBorders>
            <w:tcMar>
              <w:left w:w="14" w:type="dxa"/>
              <w:right w:w="14" w:type="dxa"/>
            </w:tcMar>
          </w:tcPr>
          <w:p w14:paraId="265095D9" w14:textId="659F19CD" w:rsidR="005E2D4A" w:rsidRPr="00FC041B" w:rsidRDefault="005E2D4A" w:rsidP="00250BBE">
            <w:pPr>
              <w:jc w:val="center"/>
              <w:rPr>
                <w:sz w:val="18"/>
                <w:szCs w:val="18"/>
              </w:rPr>
            </w:pPr>
            <w:r w:rsidRPr="00FC041B">
              <w:rPr>
                <w:sz w:val="18"/>
                <w:szCs w:val="18"/>
              </w:rPr>
              <w:t>-0.030</w:t>
            </w:r>
          </w:p>
        </w:tc>
        <w:tc>
          <w:tcPr>
            <w:tcW w:w="403" w:type="pct"/>
            <w:tcBorders>
              <w:top w:val="nil"/>
              <w:left w:val="nil"/>
              <w:bottom w:val="nil"/>
              <w:right w:val="nil"/>
            </w:tcBorders>
            <w:tcMar>
              <w:left w:w="14" w:type="dxa"/>
              <w:right w:w="14" w:type="dxa"/>
            </w:tcMar>
          </w:tcPr>
          <w:p w14:paraId="7C915AA7" w14:textId="593A6B40" w:rsidR="005E2D4A" w:rsidRPr="00FC041B" w:rsidRDefault="005E2D4A" w:rsidP="00250BBE">
            <w:pPr>
              <w:jc w:val="center"/>
              <w:rPr>
                <w:sz w:val="18"/>
                <w:szCs w:val="18"/>
              </w:rPr>
            </w:pPr>
            <w:r w:rsidRPr="00FC041B">
              <w:rPr>
                <w:sz w:val="18"/>
                <w:szCs w:val="18"/>
              </w:rPr>
              <w:t>-0.044</w:t>
            </w:r>
          </w:p>
        </w:tc>
        <w:tc>
          <w:tcPr>
            <w:tcW w:w="355" w:type="pct"/>
            <w:tcBorders>
              <w:top w:val="nil"/>
              <w:left w:val="nil"/>
              <w:bottom w:val="nil"/>
              <w:right w:val="nil"/>
            </w:tcBorders>
            <w:tcMar>
              <w:left w:w="14" w:type="dxa"/>
              <w:right w:w="14" w:type="dxa"/>
            </w:tcMar>
          </w:tcPr>
          <w:p w14:paraId="6F4FBB0A" w14:textId="4B9B16DF" w:rsidR="005E2D4A" w:rsidRPr="00FC041B" w:rsidRDefault="005E2D4A" w:rsidP="00250BBE">
            <w:pPr>
              <w:jc w:val="center"/>
              <w:rPr>
                <w:sz w:val="18"/>
                <w:szCs w:val="18"/>
              </w:rPr>
            </w:pPr>
            <w:r w:rsidRPr="00FC041B">
              <w:rPr>
                <w:sz w:val="18"/>
                <w:szCs w:val="18"/>
              </w:rPr>
              <w:t>-0.025</w:t>
            </w:r>
          </w:p>
        </w:tc>
        <w:tc>
          <w:tcPr>
            <w:tcW w:w="403" w:type="pct"/>
            <w:tcBorders>
              <w:top w:val="nil"/>
              <w:left w:val="nil"/>
              <w:bottom w:val="nil"/>
              <w:right w:val="nil"/>
            </w:tcBorders>
            <w:tcMar>
              <w:left w:w="14" w:type="dxa"/>
              <w:right w:w="14" w:type="dxa"/>
            </w:tcMar>
          </w:tcPr>
          <w:p w14:paraId="60C770EE" w14:textId="211BDF97" w:rsidR="005E2D4A" w:rsidRPr="00FC041B" w:rsidRDefault="005E2D4A" w:rsidP="00250BBE">
            <w:pPr>
              <w:jc w:val="center"/>
              <w:rPr>
                <w:sz w:val="18"/>
                <w:szCs w:val="18"/>
              </w:rPr>
            </w:pPr>
            <w:r w:rsidRPr="00FC041B">
              <w:rPr>
                <w:sz w:val="18"/>
                <w:szCs w:val="18"/>
              </w:rPr>
              <w:t>-0.020</w:t>
            </w:r>
          </w:p>
        </w:tc>
        <w:tc>
          <w:tcPr>
            <w:tcW w:w="416" w:type="pct"/>
            <w:tcBorders>
              <w:top w:val="nil"/>
              <w:left w:val="nil"/>
              <w:bottom w:val="nil"/>
              <w:right w:val="nil"/>
            </w:tcBorders>
            <w:tcMar>
              <w:left w:w="14" w:type="dxa"/>
              <w:right w:w="14" w:type="dxa"/>
            </w:tcMar>
          </w:tcPr>
          <w:p w14:paraId="5E4455DE" w14:textId="2CAC3E5B" w:rsidR="005E2D4A" w:rsidRPr="00FC041B" w:rsidRDefault="005E2D4A" w:rsidP="00250BBE">
            <w:pPr>
              <w:jc w:val="center"/>
              <w:rPr>
                <w:sz w:val="18"/>
                <w:szCs w:val="18"/>
              </w:rPr>
            </w:pPr>
            <w:r w:rsidRPr="00FC041B">
              <w:rPr>
                <w:sz w:val="18"/>
                <w:szCs w:val="18"/>
              </w:rPr>
              <w:t>0.057</w:t>
            </w:r>
          </w:p>
        </w:tc>
        <w:tc>
          <w:tcPr>
            <w:tcW w:w="403" w:type="pct"/>
            <w:tcBorders>
              <w:top w:val="nil"/>
              <w:left w:val="nil"/>
              <w:bottom w:val="nil"/>
              <w:right w:val="nil"/>
            </w:tcBorders>
            <w:tcMar>
              <w:left w:w="14" w:type="dxa"/>
              <w:right w:w="14" w:type="dxa"/>
            </w:tcMar>
          </w:tcPr>
          <w:p w14:paraId="7E9F05B4" w14:textId="61D9FBFC" w:rsidR="005E2D4A" w:rsidRPr="00FC041B" w:rsidRDefault="005E2D4A" w:rsidP="00250BBE">
            <w:pPr>
              <w:jc w:val="center"/>
              <w:rPr>
                <w:sz w:val="18"/>
                <w:szCs w:val="18"/>
              </w:rPr>
            </w:pPr>
            <w:r w:rsidRPr="00FC041B">
              <w:rPr>
                <w:sz w:val="18"/>
                <w:szCs w:val="18"/>
              </w:rPr>
              <w:t>-0.003</w:t>
            </w:r>
          </w:p>
        </w:tc>
        <w:tc>
          <w:tcPr>
            <w:tcW w:w="401" w:type="pct"/>
            <w:tcBorders>
              <w:top w:val="nil"/>
              <w:left w:val="nil"/>
              <w:bottom w:val="nil"/>
            </w:tcBorders>
            <w:tcMar>
              <w:left w:w="14" w:type="dxa"/>
              <w:right w:w="14" w:type="dxa"/>
            </w:tcMar>
          </w:tcPr>
          <w:p w14:paraId="35AAC559" w14:textId="07198573" w:rsidR="005E2D4A" w:rsidRPr="00FC041B" w:rsidRDefault="005E2D4A" w:rsidP="00250BBE">
            <w:pPr>
              <w:jc w:val="center"/>
              <w:rPr>
                <w:sz w:val="18"/>
                <w:szCs w:val="18"/>
              </w:rPr>
            </w:pPr>
            <w:r w:rsidRPr="00FC041B">
              <w:rPr>
                <w:sz w:val="18"/>
                <w:szCs w:val="18"/>
              </w:rPr>
              <w:t>-0.046</w:t>
            </w:r>
          </w:p>
        </w:tc>
      </w:tr>
      <w:tr w:rsidR="005E2D4A" w:rsidRPr="00FC041B" w14:paraId="0F55F17C" w14:textId="77777777" w:rsidTr="00A64A14">
        <w:trPr>
          <w:trHeight w:val="20"/>
          <w:jc w:val="center"/>
        </w:trPr>
        <w:tc>
          <w:tcPr>
            <w:tcW w:w="969" w:type="pct"/>
            <w:tcBorders>
              <w:top w:val="nil"/>
              <w:bottom w:val="nil"/>
              <w:right w:val="nil"/>
            </w:tcBorders>
            <w:tcMar>
              <w:left w:w="43" w:type="dxa"/>
              <w:right w:w="0" w:type="dxa"/>
            </w:tcMar>
          </w:tcPr>
          <w:p w14:paraId="08A9C1BF" w14:textId="77777777" w:rsidR="005E2D4A" w:rsidRPr="00FC041B" w:rsidRDefault="005E2D4A" w:rsidP="00250BBE">
            <w:pPr>
              <w:rPr>
                <w:sz w:val="18"/>
                <w:szCs w:val="18"/>
              </w:rPr>
            </w:pPr>
          </w:p>
        </w:tc>
        <w:tc>
          <w:tcPr>
            <w:tcW w:w="403" w:type="pct"/>
            <w:tcBorders>
              <w:top w:val="nil"/>
              <w:left w:val="nil"/>
              <w:bottom w:val="nil"/>
              <w:right w:val="nil"/>
            </w:tcBorders>
            <w:tcMar>
              <w:left w:w="14" w:type="dxa"/>
              <w:right w:w="14" w:type="dxa"/>
            </w:tcMar>
          </w:tcPr>
          <w:p w14:paraId="737A6C43"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3A98492A" w14:textId="0E7F45B1" w:rsidR="005E2D4A" w:rsidRPr="00FC041B" w:rsidRDefault="005E2D4A" w:rsidP="00250BBE">
            <w:pPr>
              <w:jc w:val="center"/>
              <w:rPr>
                <w:sz w:val="18"/>
                <w:szCs w:val="18"/>
              </w:rPr>
            </w:pPr>
            <w:r w:rsidRPr="00FC041B">
              <w:rPr>
                <w:sz w:val="18"/>
                <w:szCs w:val="18"/>
              </w:rPr>
              <w:t>[0.079]</w:t>
            </w:r>
          </w:p>
        </w:tc>
        <w:tc>
          <w:tcPr>
            <w:tcW w:w="440" w:type="pct"/>
            <w:tcBorders>
              <w:top w:val="nil"/>
              <w:left w:val="nil"/>
              <w:bottom w:val="nil"/>
              <w:right w:val="nil"/>
            </w:tcBorders>
            <w:tcMar>
              <w:left w:w="14" w:type="dxa"/>
              <w:right w:w="14" w:type="dxa"/>
            </w:tcMar>
          </w:tcPr>
          <w:p w14:paraId="7F3BAFCA" w14:textId="1F623316" w:rsidR="005E2D4A" w:rsidRPr="00FC041B" w:rsidRDefault="005E2D4A" w:rsidP="00250BBE">
            <w:pPr>
              <w:jc w:val="center"/>
              <w:rPr>
                <w:sz w:val="18"/>
                <w:szCs w:val="18"/>
              </w:rPr>
            </w:pPr>
            <w:r w:rsidRPr="00FC041B">
              <w:rPr>
                <w:sz w:val="18"/>
                <w:szCs w:val="18"/>
              </w:rPr>
              <w:t>[0.063]</w:t>
            </w:r>
          </w:p>
        </w:tc>
        <w:tc>
          <w:tcPr>
            <w:tcW w:w="403" w:type="pct"/>
            <w:tcBorders>
              <w:top w:val="nil"/>
              <w:left w:val="nil"/>
              <w:bottom w:val="nil"/>
              <w:right w:val="nil"/>
            </w:tcBorders>
            <w:tcMar>
              <w:left w:w="14" w:type="dxa"/>
              <w:right w:w="14" w:type="dxa"/>
            </w:tcMar>
          </w:tcPr>
          <w:p w14:paraId="2FD3C8ED" w14:textId="0249E718" w:rsidR="005E2D4A" w:rsidRPr="00FC041B" w:rsidRDefault="005E2D4A" w:rsidP="00250BBE">
            <w:pPr>
              <w:jc w:val="center"/>
              <w:rPr>
                <w:sz w:val="18"/>
                <w:szCs w:val="18"/>
              </w:rPr>
            </w:pPr>
            <w:r w:rsidRPr="00FC041B">
              <w:rPr>
                <w:sz w:val="18"/>
                <w:szCs w:val="18"/>
              </w:rPr>
              <w:t>[0.078]</w:t>
            </w:r>
          </w:p>
        </w:tc>
        <w:tc>
          <w:tcPr>
            <w:tcW w:w="403" w:type="pct"/>
            <w:tcBorders>
              <w:top w:val="nil"/>
              <w:left w:val="nil"/>
              <w:bottom w:val="nil"/>
              <w:right w:val="nil"/>
            </w:tcBorders>
            <w:tcMar>
              <w:left w:w="14" w:type="dxa"/>
              <w:right w:w="14" w:type="dxa"/>
            </w:tcMar>
          </w:tcPr>
          <w:p w14:paraId="6ACFFF57" w14:textId="112C7B95" w:rsidR="005E2D4A" w:rsidRPr="00FC041B" w:rsidRDefault="005E2D4A" w:rsidP="00250BBE">
            <w:pPr>
              <w:jc w:val="center"/>
              <w:rPr>
                <w:sz w:val="18"/>
                <w:szCs w:val="18"/>
              </w:rPr>
            </w:pPr>
            <w:r w:rsidRPr="00FC041B">
              <w:rPr>
                <w:sz w:val="18"/>
                <w:szCs w:val="18"/>
              </w:rPr>
              <w:t>[0.083]</w:t>
            </w:r>
          </w:p>
        </w:tc>
        <w:tc>
          <w:tcPr>
            <w:tcW w:w="355" w:type="pct"/>
            <w:tcBorders>
              <w:top w:val="nil"/>
              <w:left w:val="nil"/>
              <w:bottom w:val="nil"/>
              <w:right w:val="nil"/>
            </w:tcBorders>
            <w:tcMar>
              <w:left w:w="14" w:type="dxa"/>
              <w:right w:w="14" w:type="dxa"/>
            </w:tcMar>
          </w:tcPr>
          <w:p w14:paraId="4883A53D" w14:textId="4121CFCD" w:rsidR="005E2D4A" w:rsidRPr="00FC041B" w:rsidRDefault="005E2D4A" w:rsidP="00250BBE">
            <w:pPr>
              <w:jc w:val="center"/>
              <w:rPr>
                <w:sz w:val="18"/>
                <w:szCs w:val="18"/>
              </w:rPr>
            </w:pPr>
            <w:r w:rsidRPr="00FC041B">
              <w:rPr>
                <w:sz w:val="18"/>
                <w:szCs w:val="18"/>
              </w:rPr>
              <w:t>[0.082]</w:t>
            </w:r>
          </w:p>
        </w:tc>
        <w:tc>
          <w:tcPr>
            <w:tcW w:w="403" w:type="pct"/>
            <w:tcBorders>
              <w:top w:val="nil"/>
              <w:left w:val="nil"/>
              <w:bottom w:val="nil"/>
              <w:right w:val="nil"/>
            </w:tcBorders>
            <w:tcMar>
              <w:left w:w="14" w:type="dxa"/>
              <w:right w:w="14" w:type="dxa"/>
            </w:tcMar>
          </w:tcPr>
          <w:p w14:paraId="7D670014" w14:textId="7AF4AB5F" w:rsidR="005E2D4A" w:rsidRPr="00FC041B" w:rsidRDefault="005E2D4A" w:rsidP="00250BBE">
            <w:pPr>
              <w:jc w:val="center"/>
              <w:rPr>
                <w:sz w:val="18"/>
                <w:szCs w:val="18"/>
              </w:rPr>
            </w:pPr>
            <w:r w:rsidRPr="00FC041B">
              <w:rPr>
                <w:sz w:val="18"/>
                <w:szCs w:val="18"/>
              </w:rPr>
              <w:t>[0.070]</w:t>
            </w:r>
          </w:p>
        </w:tc>
        <w:tc>
          <w:tcPr>
            <w:tcW w:w="416" w:type="pct"/>
            <w:tcBorders>
              <w:top w:val="nil"/>
              <w:left w:val="nil"/>
              <w:bottom w:val="nil"/>
              <w:right w:val="nil"/>
            </w:tcBorders>
            <w:tcMar>
              <w:left w:w="14" w:type="dxa"/>
              <w:right w:w="14" w:type="dxa"/>
            </w:tcMar>
          </w:tcPr>
          <w:p w14:paraId="737B072F" w14:textId="3E5463FD" w:rsidR="005E2D4A" w:rsidRPr="00FC041B" w:rsidRDefault="005E2D4A" w:rsidP="00250BBE">
            <w:pPr>
              <w:jc w:val="center"/>
              <w:rPr>
                <w:sz w:val="18"/>
                <w:szCs w:val="18"/>
              </w:rPr>
            </w:pPr>
            <w:r w:rsidRPr="00FC041B">
              <w:rPr>
                <w:sz w:val="18"/>
                <w:szCs w:val="18"/>
              </w:rPr>
              <w:t>[0.109]</w:t>
            </w:r>
          </w:p>
        </w:tc>
        <w:tc>
          <w:tcPr>
            <w:tcW w:w="403" w:type="pct"/>
            <w:tcBorders>
              <w:top w:val="nil"/>
              <w:left w:val="nil"/>
              <w:bottom w:val="nil"/>
              <w:right w:val="nil"/>
            </w:tcBorders>
            <w:tcMar>
              <w:left w:w="14" w:type="dxa"/>
              <w:right w:w="14" w:type="dxa"/>
            </w:tcMar>
          </w:tcPr>
          <w:p w14:paraId="51CF8318" w14:textId="20554461" w:rsidR="005E2D4A" w:rsidRPr="00FC041B" w:rsidRDefault="005E2D4A" w:rsidP="00250BBE">
            <w:pPr>
              <w:jc w:val="center"/>
              <w:rPr>
                <w:sz w:val="18"/>
                <w:szCs w:val="18"/>
              </w:rPr>
            </w:pPr>
            <w:r w:rsidRPr="00FC041B">
              <w:rPr>
                <w:sz w:val="18"/>
                <w:szCs w:val="18"/>
              </w:rPr>
              <w:t>[0.006]</w:t>
            </w:r>
          </w:p>
        </w:tc>
        <w:tc>
          <w:tcPr>
            <w:tcW w:w="401" w:type="pct"/>
            <w:tcBorders>
              <w:top w:val="nil"/>
              <w:left w:val="nil"/>
              <w:bottom w:val="nil"/>
            </w:tcBorders>
            <w:tcMar>
              <w:left w:w="14" w:type="dxa"/>
              <w:right w:w="14" w:type="dxa"/>
            </w:tcMar>
          </w:tcPr>
          <w:p w14:paraId="20E514A6" w14:textId="15B31943" w:rsidR="005E2D4A" w:rsidRPr="00FC041B" w:rsidRDefault="005E2D4A" w:rsidP="00250BBE">
            <w:pPr>
              <w:jc w:val="center"/>
              <w:rPr>
                <w:sz w:val="18"/>
                <w:szCs w:val="18"/>
              </w:rPr>
            </w:pPr>
            <w:r w:rsidRPr="00FC041B">
              <w:rPr>
                <w:sz w:val="18"/>
                <w:szCs w:val="18"/>
              </w:rPr>
              <w:t>[0.080]</w:t>
            </w:r>
          </w:p>
        </w:tc>
      </w:tr>
      <w:tr w:rsidR="005E2D4A" w:rsidRPr="00FC041B" w14:paraId="73475E4F" w14:textId="77777777" w:rsidTr="00A64A14">
        <w:trPr>
          <w:trHeight w:val="20"/>
          <w:jc w:val="center"/>
        </w:trPr>
        <w:tc>
          <w:tcPr>
            <w:tcW w:w="969" w:type="pct"/>
            <w:tcBorders>
              <w:top w:val="nil"/>
              <w:bottom w:val="nil"/>
              <w:right w:val="nil"/>
            </w:tcBorders>
            <w:tcMar>
              <w:left w:w="43" w:type="dxa"/>
              <w:right w:w="0" w:type="dxa"/>
            </w:tcMar>
          </w:tcPr>
          <w:p w14:paraId="6F1DD8F7" w14:textId="303AA381" w:rsidR="005E2D4A" w:rsidRPr="00FC041B" w:rsidRDefault="005E2D4A" w:rsidP="00250BBE">
            <w:pPr>
              <w:rPr>
                <w:sz w:val="18"/>
                <w:szCs w:val="18"/>
              </w:rPr>
            </w:pPr>
            <w:r w:rsidRPr="00FC041B">
              <w:rPr>
                <w:sz w:val="18"/>
                <w:szCs w:val="18"/>
              </w:rPr>
              <w:t>Protestant</w:t>
            </w:r>
          </w:p>
        </w:tc>
        <w:tc>
          <w:tcPr>
            <w:tcW w:w="403" w:type="pct"/>
            <w:tcBorders>
              <w:top w:val="nil"/>
              <w:left w:val="nil"/>
              <w:bottom w:val="nil"/>
              <w:right w:val="nil"/>
            </w:tcBorders>
            <w:tcMar>
              <w:left w:w="14" w:type="dxa"/>
              <w:right w:w="14" w:type="dxa"/>
            </w:tcMar>
          </w:tcPr>
          <w:p w14:paraId="67198167"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5886280E" w14:textId="3CDE211C" w:rsidR="005E2D4A" w:rsidRPr="00FC041B" w:rsidRDefault="005E2D4A" w:rsidP="00250BBE">
            <w:pPr>
              <w:jc w:val="center"/>
              <w:rPr>
                <w:sz w:val="18"/>
                <w:szCs w:val="18"/>
              </w:rPr>
            </w:pPr>
            <w:r w:rsidRPr="00FC041B">
              <w:rPr>
                <w:sz w:val="18"/>
                <w:szCs w:val="18"/>
              </w:rPr>
              <w:t>0.001</w:t>
            </w:r>
          </w:p>
        </w:tc>
        <w:tc>
          <w:tcPr>
            <w:tcW w:w="440" w:type="pct"/>
            <w:tcBorders>
              <w:top w:val="nil"/>
              <w:left w:val="nil"/>
              <w:bottom w:val="nil"/>
              <w:right w:val="nil"/>
            </w:tcBorders>
            <w:tcMar>
              <w:left w:w="14" w:type="dxa"/>
              <w:right w:w="14" w:type="dxa"/>
            </w:tcMar>
          </w:tcPr>
          <w:p w14:paraId="2DBB808C" w14:textId="5EF11397" w:rsidR="005E2D4A" w:rsidRPr="00FC041B" w:rsidRDefault="005E2D4A" w:rsidP="00250BBE">
            <w:pPr>
              <w:jc w:val="center"/>
              <w:rPr>
                <w:sz w:val="18"/>
                <w:szCs w:val="18"/>
              </w:rPr>
            </w:pPr>
            <w:r w:rsidRPr="00FC041B">
              <w:rPr>
                <w:sz w:val="18"/>
                <w:szCs w:val="18"/>
              </w:rPr>
              <w:t>0.000</w:t>
            </w:r>
          </w:p>
        </w:tc>
        <w:tc>
          <w:tcPr>
            <w:tcW w:w="403" w:type="pct"/>
            <w:tcBorders>
              <w:top w:val="nil"/>
              <w:left w:val="nil"/>
              <w:bottom w:val="nil"/>
              <w:right w:val="nil"/>
            </w:tcBorders>
            <w:tcMar>
              <w:left w:w="14" w:type="dxa"/>
              <w:right w:w="14" w:type="dxa"/>
            </w:tcMar>
          </w:tcPr>
          <w:p w14:paraId="0D3F3E13" w14:textId="6F55F13F" w:rsidR="005E2D4A" w:rsidRPr="00FC041B" w:rsidRDefault="005E2D4A" w:rsidP="00250BBE">
            <w:pPr>
              <w:jc w:val="center"/>
              <w:rPr>
                <w:sz w:val="18"/>
                <w:szCs w:val="18"/>
              </w:rPr>
            </w:pPr>
            <w:r w:rsidRPr="00FC041B">
              <w:rPr>
                <w:sz w:val="18"/>
                <w:szCs w:val="18"/>
              </w:rPr>
              <w:t>0.002</w:t>
            </w:r>
          </w:p>
        </w:tc>
        <w:tc>
          <w:tcPr>
            <w:tcW w:w="403" w:type="pct"/>
            <w:tcBorders>
              <w:top w:val="nil"/>
              <w:left w:val="nil"/>
              <w:bottom w:val="nil"/>
              <w:right w:val="nil"/>
            </w:tcBorders>
            <w:tcMar>
              <w:left w:w="14" w:type="dxa"/>
              <w:right w:w="14" w:type="dxa"/>
            </w:tcMar>
          </w:tcPr>
          <w:p w14:paraId="4E3D0FC1" w14:textId="7125A3F7" w:rsidR="005E2D4A" w:rsidRPr="00FC041B" w:rsidRDefault="005E2D4A" w:rsidP="00250BBE">
            <w:pPr>
              <w:jc w:val="center"/>
              <w:rPr>
                <w:sz w:val="18"/>
                <w:szCs w:val="18"/>
              </w:rPr>
            </w:pPr>
            <w:r w:rsidRPr="00FC041B">
              <w:rPr>
                <w:sz w:val="18"/>
                <w:szCs w:val="18"/>
              </w:rPr>
              <w:t>0.002*</w:t>
            </w:r>
          </w:p>
        </w:tc>
        <w:tc>
          <w:tcPr>
            <w:tcW w:w="355" w:type="pct"/>
            <w:tcBorders>
              <w:top w:val="nil"/>
              <w:left w:val="nil"/>
              <w:bottom w:val="nil"/>
              <w:right w:val="nil"/>
            </w:tcBorders>
            <w:tcMar>
              <w:left w:w="14" w:type="dxa"/>
              <w:right w:w="14" w:type="dxa"/>
            </w:tcMar>
          </w:tcPr>
          <w:p w14:paraId="17924970" w14:textId="23B4EB8A" w:rsidR="005E2D4A" w:rsidRPr="00FC041B" w:rsidRDefault="005E2D4A" w:rsidP="00250BBE">
            <w:pPr>
              <w:jc w:val="center"/>
              <w:rPr>
                <w:sz w:val="18"/>
                <w:szCs w:val="18"/>
              </w:rPr>
            </w:pPr>
            <w:r w:rsidRPr="00FC041B">
              <w:rPr>
                <w:sz w:val="18"/>
                <w:szCs w:val="18"/>
              </w:rPr>
              <w:t>0.002*</w:t>
            </w:r>
          </w:p>
        </w:tc>
        <w:tc>
          <w:tcPr>
            <w:tcW w:w="403" w:type="pct"/>
            <w:tcBorders>
              <w:top w:val="nil"/>
              <w:left w:val="nil"/>
              <w:bottom w:val="nil"/>
              <w:right w:val="nil"/>
            </w:tcBorders>
            <w:tcMar>
              <w:left w:w="14" w:type="dxa"/>
              <w:right w:w="14" w:type="dxa"/>
            </w:tcMar>
          </w:tcPr>
          <w:p w14:paraId="62181DDC" w14:textId="5C4F7A29" w:rsidR="005E2D4A" w:rsidRPr="00FC041B" w:rsidRDefault="005E2D4A" w:rsidP="00250BBE">
            <w:pPr>
              <w:jc w:val="center"/>
              <w:rPr>
                <w:sz w:val="18"/>
                <w:szCs w:val="18"/>
              </w:rPr>
            </w:pPr>
            <w:r w:rsidRPr="00FC041B">
              <w:rPr>
                <w:sz w:val="18"/>
                <w:szCs w:val="18"/>
              </w:rPr>
              <w:t>0.001</w:t>
            </w:r>
          </w:p>
        </w:tc>
        <w:tc>
          <w:tcPr>
            <w:tcW w:w="416" w:type="pct"/>
            <w:tcBorders>
              <w:top w:val="nil"/>
              <w:left w:val="nil"/>
              <w:bottom w:val="nil"/>
              <w:right w:val="nil"/>
            </w:tcBorders>
            <w:tcMar>
              <w:left w:w="14" w:type="dxa"/>
              <w:right w:w="14" w:type="dxa"/>
            </w:tcMar>
          </w:tcPr>
          <w:p w14:paraId="523E6866" w14:textId="6FAC546F" w:rsidR="005E2D4A" w:rsidRPr="00FC041B" w:rsidRDefault="005E2D4A" w:rsidP="00250BBE">
            <w:pPr>
              <w:jc w:val="center"/>
              <w:rPr>
                <w:sz w:val="18"/>
                <w:szCs w:val="18"/>
              </w:rPr>
            </w:pPr>
            <w:r w:rsidRPr="00FC041B">
              <w:rPr>
                <w:sz w:val="18"/>
                <w:szCs w:val="18"/>
              </w:rPr>
              <w:t>-0.000</w:t>
            </w:r>
          </w:p>
        </w:tc>
        <w:tc>
          <w:tcPr>
            <w:tcW w:w="403" w:type="pct"/>
            <w:tcBorders>
              <w:top w:val="nil"/>
              <w:left w:val="nil"/>
              <w:bottom w:val="nil"/>
              <w:right w:val="nil"/>
            </w:tcBorders>
            <w:tcMar>
              <w:left w:w="14" w:type="dxa"/>
              <w:right w:w="14" w:type="dxa"/>
            </w:tcMar>
          </w:tcPr>
          <w:p w14:paraId="3F37E4FA" w14:textId="6B940535" w:rsidR="005E2D4A" w:rsidRPr="00FC041B" w:rsidRDefault="005E2D4A" w:rsidP="00250BBE">
            <w:pPr>
              <w:jc w:val="center"/>
              <w:rPr>
                <w:sz w:val="18"/>
                <w:szCs w:val="18"/>
              </w:rPr>
            </w:pPr>
            <w:r w:rsidRPr="00FC041B">
              <w:rPr>
                <w:sz w:val="18"/>
                <w:szCs w:val="18"/>
              </w:rPr>
              <w:t>0.000</w:t>
            </w:r>
          </w:p>
        </w:tc>
        <w:tc>
          <w:tcPr>
            <w:tcW w:w="401" w:type="pct"/>
            <w:tcBorders>
              <w:top w:val="nil"/>
              <w:left w:val="nil"/>
              <w:bottom w:val="nil"/>
            </w:tcBorders>
            <w:tcMar>
              <w:left w:w="14" w:type="dxa"/>
              <w:right w:w="14" w:type="dxa"/>
            </w:tcMar>
          </w:tcPr>
          <w:p w14:paraId="5E580F14" w14:textId="03FC1BC6" w:rsidR="005E2D4A" w:rsidRPr="00FC041B" w:rsidRDefault="005E2D4A" w:rsidP="00250BBE">
            <w:pPr>
              <w:jc w:val="center"/>
              <w:rPr>
                <w:sz w:val="18"/>
                <w:szCs w:val="18"/>
              </w:rPr>
            </w:pPr>
            <w:r w:rsidRPr="00FC041B">
              <w:rPr>
                <w:sz w:val="18"/>
                <w:szCs w:val="18"/>
              </w:rPr>
              <w:t>0.001</w:t>
            </w:r>
          </w:p>
        </w:tc>
      </w:tr>
      <w:tr w:rsidR="005E2D4A" w:rsidRPr="00FC041B" w14:paraId="6E109056" w14:textId="77777777" w:rsidTr="00A64A14">
        <w:trPr>
          <w:trHeight w:val="20"/>
          <w:jc w:val="center"/>
        </w:trPr>
        <w:tc>
          <w:tcPr>
            <w:tcW w:w="969" w:type="pct"/>
            <w:tcBorders>
              <w:top w:val="nil"/>
              <w:bottom w:val="nil"/>
              <w:right w:val="nil"/>
            </w:tcBorders>
            <w:tcMar>
              <w:left w:w="43" w:type="dxa"/>
              <w:right w:w="0" w:type="dxa"/>
            </w:tcMar>
          </w:tcPr>
          <w:p w14:paraId="13F9FA0F" w14:textId="77777777" w:rsidR="005E2D4A" w:rsidRPr="00FC041B" w:rsidRDefault="005E2D4A" w:rsidP="00250BBE">
            <w:pPr>
              <w:rPr>
                <w:sz w:val="18"/>
                <w:szCs w:val="18"/>
              </w:rPr>
            </w:pPr>
          </w:p>
        </w:tc>
        <w:tc>
          <w:tcPr>
            <w:tcW w:w="403" w:type="pct"/>
            <w:tcBorders>
              <w:top w:val="nil"/>
              <w:left w:val="nil"/>
              <w:bottom w:val="nil"/>
              <w:right w:val="nil"/>
            </w:tcBorders>
            <w:tcMar>
              <w:left w:w="14" w:type="dxa"/>
              <w:right w:w="14" w:type="dxa"/>
            </w:tcMar>
          </w:tcPr>
          <w:p w14:paraId="77FAC093"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69BAD145" w14:textId="2A24B5D3" w:rsidR="005E2D4A" w:rsidRPr="00FC041B" w:rsidRDefault="005E2D4A" w:rsidP="00250BBE">
            <w:pPr>
              <w:jc w:val="center"/>
              <w:rPr>
                <w:sz w:val="18"/>
                <w:szCs w:val="18"/>
              </w:rPr>
            </w:pPr>
            <w:r w:rsidRPr="00FC041B">
              <w:rPr>
                <w:sz w:val="18"/>
                <w:szCs w:val="18"/>
              </w:rPr>
              <w:t>[0.001]</w:t>
            </w:r>
          </w:p>
        </w:tc>
        <w:tc>
          <w:tcPr>
            <w:tcW w:w="440" w:type="pct"/>
            <w:tcBorders>
              <w:top w:val="nil"/>
              <w:left w:val="nil"/>
              <w:bottom w:val="nil"/>
              <w:right w:val="nil"/>
            </w:tcBorders>
            <w:tcMar>
              <w:left w:w="14" w:type="dxa"/>
              <w:right w:w="14" w:type="dxa"/>
            </w:tcMar>
          </w:tcPr>
          <w:p w14:paraId="3EFB264C" w14:textId="4D8ABF77" w:rsidR="005E2D4A" w:rsidRPr="00FC041B" w:rsidRDefault="005E2D4A" w:rsidP="00250BBE">
            <w:pPr>
              <w:jc w:val="center"/>
              <w:rPr>
                <w:sz w:val="18"/>
                <w:szCs w:val="18"/>
              </w:rPr>
            </w:pPr>
            <w:r w:rsidRPr="00FC041B">
              <w:rPr>
                <w:sz w:val="18"/>
                <w:szCs w:val="18"/>
              </w:rPr>
              <w:t>[0.001]</w:t>
            </w:r>
          </w:p>
        </w:tc>
        <w:tc>
          <w:tcPr>
            <w:tcW w:w="403" w:type="pct"/>
            <w:tcBorders>
              <w:top w:val="nil"/>
              <w:left w:val="nil"/>
              <w:bottom w:val="nil"/>
              <w:right w:val="nil"/>
            </w:tcBorders>
            <w:tcMar>
              <w:left w:w="14" w:type="dxa"/>
              <w:right w:w="14" w:type="dxa"/>
            </w:tcMar>
          </w:tcPr>
          <w:p w14:paraId="43F91078" w14:textId="55C306F8" w:rsidR="005E2D4A" w:rsidRPr="00FC041B" w:rsidRDefault="005E2D4A" w:rsidP="00250BBE">
            <w:pPr>
              <w:jc w:val="center"/>
              <w:rPr>
                <w:sz w:val="18"/>
                <w:szCs w:val="18"/>
              </w:rPr>
            </w:pPr>
            <w:r w:rsidRPr="00FC041B">
              <w:rPr>
                <w:sz w:val="18"/>
                <w:szCs w:val="18"/>
              </w:rPr>
              <w:t>[0.001]</w:t>
            </w:r>
          </w:p>
        </w:tc>
        <w:tc>
          <w:tcPr>
            <w:tcW w:w="403" w:type="pct"/>
            <w:tcBorders>
              <w:top w:val="nil"/>
              <w:left w:val="nil"/>
              <w:bottom w:val="nil"/>
              <w:right w:val="nil"/>
            </w:tcBorders>
            <w:tcMar>
              <w:left w:w="14" w:type="dxa"/>
              <w:right w:w="14" w:type="dxa"/>
            </w:tcMar>
          </w:tcPr>
          <w:p w14:paraId="44F9A3C9" w14:textId="3433314F" w:rsidR="005E2D4A" w:rsidRPr="00FC041B" w:rsidRDefault="005E2D4A" w:rsidP="00250BBE">
            <w:pPr>
              <w:jc w:val="center"/>
              <w:rPr>
                <w:sz w:val="18"/>
                <w:szCs w:val="18"/>
              </w:rPr>
            </w:pPr>
            <w:r w:rsidRPr="00FC041B">
              <w:rPr>
                <w:sz w:val="18"/>
                <w:szCs w:val="18"/>
              </w:rPr>
              <w:t>[0.001]</w:t>
            </w:r>
          </w:p>
        </w:tc>
        <w:tc>
          <w:tcPr>
            <w:tcW w:w="355" w:type="pct"/>
            <w:tcBorders>
              <w:top w:val="nil"/>
              <w:left w:val="nil"/>
              <w:bottom w:val="nil"/>
              <w:right w:val="nil"/>
            </w:tcBorders>
            <w:tcMar>
              <w:left w:w="14" w:type="dxa"/>
              <w:right w:w="14" w:type="dxa"/>
            </w:tcMar>
          </w:tcPr>
          <w:p w14:paraId="380D27D8" w14:textId="70AC8A6D" w:rsidR="005E2D4A" w:rsidRPr="00FC041B" w:rsidRDefault="005E2D4A" w:rsidP="00250BBE">
            <w:pPr>
              <w:jc w:val="center"/>
              <w:rPr>
                <w:sz w:val="18"/>
                <w:szCs w:val="18"/>
              </w:rPr>
            </w:pPr>
            <w:r w:rsidRPr="00FC041B">
              <w:rPr>
                <w:sz w:val="18"/>
                <w:szCs w:val="18"/>
              </w:rPr>
              <w:t>[0.001]</w:t>
            </w:r>
          </w:p>
        </w:tc>
        <w:tc>
          <w:tcPr>
            <w:tcW w:w="403" w:type="pct"/>
            <w:tcBorders>
              <w:top w:val="nil"/>
              <w:left w:val="nil"/>
              <w:bottom w:val="nil"/>
              <w:right w:val="nil"/>
            </w:tcBorders>
            <w:tcMar>
              <w:left w:w="14" w:type="dxa"/>
              <w:right w:w="14" w:type="dxa"/>
            </w:tcMar>
          </w:tcPr>
          <w:p w14:paraId="6BBE4A6E" w14:textId="1E530AA7" w:rsidR="005E2D4A" w:rsidRPr="00FC041B" w:rsidRDefault="005E2D4A" w:rsidP="00250BBE">
            <w:pPr>
              <w:jc w:val="center"/>
              <w:rPr>
                <w:sz w:val="18"/>
                <w:szCs w:val="18"/>
              </w:rPr>
            </w:pPr>
            <w:r w:rsidRPr="00FC041B">
              <w:rPr>
                <w:sz w:val="18"/>
                <w:szCs w:val="18"/>
              </w:rPr>
              <w:t>[0.001]</w:t>
            </w:r>
          </w:p>
        </w:tc>
        <w:tc>
          <w:tcPr>
            <w:tcW w:w="416" w:type="pct"/>
            <w:tcBorders>
              <w:top w:val="nil"/>
              <w:left w:val="nil"/>
              <w:bottom w:val="nil"/>
              <w:right w:val="nil"/>
            </w:tcBorders>
            <w:tcMar>
              <w:left w:w="14" w:type="dxa"/>
              <w:right w:w="14" w:type="dxa"/>
            </w:tcMar>
          </w:tcPr>
          <w:p w14:paraId="7E3A4A4E" w14:textId="28E2FBFB" w:rsidR="005E2D4A" w:rsidRPr="00FC041B" w:rsidRDefault="005E2D4A" w:rsidP="00250BBE">
            <w:pPr>
              <w:jc w:val="center"/>
              <w:rPr>
                <w:sz w:val="18"/>
                <w:szCs w:val="18"/>
              </w:rPr>
            </w:pPr>
            <w:r w:rsidRPr="00FC041B">
              <w:rPr>
                <w:sz w:val="18"/>
                <w:szCs w:val="18"/>
              </w:rPr>
              <w:t>[0.001]</w:t>
            </w:r>
          </w:p>
        </w:tc>
        <w:tc>
          <w:tcPr>
            <w:tcW w:w="403" w:type="pct"/>
            <w:tcBorders>
              <w:top w:val="nil"/>
              <w:left w:val="nil"/>
              <w:bottom w:val="nil"/>
              <w:right w:val="nil"/>
            </w:tcBorders>
            <w:tcMar>
              <w:left w:w="14" w:type="dxa"/>
              <w:right w:w="14" w:type="dxa"/>
            </w:tcMar>
          </w:tcPr>
          <w:p w14:paraId="1D41855A" w14:textId="69B326F5" w:rsidR="005E2D4A" w:rsidRPr="00FC041B" w:rsidRDefault="005E2D4A" w:rsidP="00250BBE">
            <w:pPr>
              <w:jc w:val="center"/>
              <w:rPr>
                <w:sz w:val="18"/>
                <w:szCs w:val="18"/>
              </w:rPr>
            </w:pPr>
            <w:r w:rsidRPr="00FC041B">
              <w:rPr>
                <w:sz w:val="18"/>
                <w:szCs w:val="18"/>
              </w:rPr>
              <w:t>[0.000]</w:t>
            </w:r>
          </w:p>
        </w:tc>
        <w:tc>
          <w:tcPr>
            <w:tcW w:w="401" w:type="pct"/>
            <w:tcBorders>
              <w:top w:val="nil"/>
              <w:left w:val="nil"/>
              <w:bottom w:val="nil"/>
            </w:tcBorders>
            <w:tcMar>
              <w:left w:w="14" w:type="dxa"/>
              <w:right w:w="14" w:type="dxa"/>
            </w:tcMar>
          </w:tcPr>
          <w:p w14:paraId="75A5A0A3" w14:textId="7513F5CE" w:rsidR="005E2D4A" w:rsidRPr="00FC041B" w:rsidRDefault="005E2D4A" w:rsidP="00250BBE">
            <w:pPr>
              <w:jc w:val="center"/>
              <w:rPr>
                <w:sz w:val="18"/>
                <w:szCs w:val="18"/>
              </w:rPr>
            </w:pPr>
            <w:r w:rsidRPr="00FC041B">
              <w:rPr>
                <w:sz w:val="18"/>
                <w:szCs w:val="18"/>
              </w:rPr>
              <w:t>[0.001]</w:t>
            </w:r>
          </w:p>
        </w:tc>
      </w:tr>
      <w:tr w:rsidR="005E2D4A" w:rsidRPr="00FC041B" w14:paraId="76A74C43" w14:textId="77777777" w:rsidTr="00A64A14">
        <w:trPr>
          <w:trHeight w:val="20"/>
          <w:jc w:val="center"/>
        </w:trPr>
        <w:tc>
          <w:tcPr>
            <w:tcW w:w="969" w:type="pct"/>
            <w:tcBorders>
              <w:top w:val="nil"/>
              <w:bottom w:val="nil"/>
              <w:right w:val="nil"/>
            </w:tcBorders>
            <w:tcMar>
              <w:left w:w="43" w:type="dxa"/>
              <w:right w:w="0" w:type="dxa"/>
            </w:tcMar>
          </w:tcPr>
          <w:p w14:paraId="0C7E2EA7" w14:textId="0097CCE1" w:rsidR="005E2D4A" w:rsidRPr="00FC041B" w:rsidRDefault="005E2D4A" w:rsidP="00250BBE">
            <w:pPr>
              <w:rPr>
                <w:sz w:val="18"/>
                <w:szCs w:val="18"/>
              </w:rPr>
            </w:pPr>
            <w:r w:rsidRPr="00FC041B">
              <w:rPr>
                <w:sz w:val="18"/>
                <w:szCs w:val="18"/>
              </w:rPr>
              <w:t>Democracy (lexical scale)</w:t>
            </w:r>
          </w:p>
        </w:tc>
        <w:tc>
          <w:tcPr>
            <w:tcW w:w="403" w:type="pct"/>
            <w:tcBorders>
              <w:top w:val="nil"/>
              <w:left w:val="nil"/>
              <w:bottom w:val="nil"/>
              <w:right w:val="nil"/>
            </w:tcBorders>
            <w:tcMar>
              <w:left w:w="14" w:type="dxa"/>
              <w:right w:w="14" w:type="dxa"/>
            </w:tcMar>
          </w:tcPr>
          <w:p w14:paraId="5FD07670"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5B5C8240" w14:textId="77777777" w:rsidR="005E2D4A" w:rsidRPr="00FC041B" w:rsidRDefault="005E2D4A" w:rsidP="00250BBE">
            <w:pPr>
              <w:jc w:val="center"/>
              <w:rPr>
                <w:sz w:val="18"/>
                <w:szCs w:val="18"/>
              </w:rPr>
            </w:pPr>
          </w:p>
        </w:tc>
        <w:tc>
          <w:tcPr>
            <w:tcW w:w="440" w:type="pct"/>
            <w:tcBorders>
              <w:top w:val="nil"/>
              <w:left w:val="nil"/>
              <w:bottom w:val="nil"/>
              <w:right w:val="nil"/>
            </w:tcBorders>
            <w:tcMar>
              <w:left w:w="14" w:type="dxa"/>
              <w:right w:w="14" w:type="dxa"/>
            </w:tcMar>
          </w:tcPr>
          <w:p w14:paraId="06FDA9BE" w14:textId="753DA21C" w:rsidR="005E2D4A" w:rsidRPr="00FC041B" w:rsidRDefault="005E2D4A" w:rsidP="00250BBE">
            <w:pPr>
              <w:jc w:val="center"/>
              <w:rPr>
                <w:sz w:val="18"/>
                <w:szCs w:val="18"/>
              </w:rPr>
            </w:pPr>
            <w:r w:rsidRPr="00FC041B">
              <w:rPr>
                <w:sz w:val="18"/>
                <w:szCs w:val="18"/>
              </w:rPr>
              <w:t>0.030***</w:t>
            </w:r>
          </w:p>
        </w:tc>
        <w:tc>
          <w:tcPr>
            <w:tcW w:w="403" w:type="pct"/>
            <w:tcBorders>
              <w:top w:val="nil"/>
              <w:left w:val="nil"/>
              <w:bottom w:val="nil"/>
              <w:right w:val="nil"/>
            </w:tcBorders>
            <w:tcMar>
              <w:left w:w="14" w:type="dxa"/>
              <w:right w:w="14" w:type="dxa"/>
            </w:tcMar>
          </w:tcPr>
          <w:p w14:paraId="4C65A55B"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72856AE6" w14:textId="77777777" w:rsidR="005E2D4A" w:rsidRPr="00FC041B" w:rsidRDefault="005E2D4A" w:rsidP="00250BBE">
            <w:pPr>
              <w:jc w:val="center"/>
              <w:rPr>
                <w:sz w:val="18"/>
                <w:szCs w:val="18"/>
              </w:rPr>
            </w:pPr>
          </w:p>
        </w:tc>
        <w:tc>
          <w:tcPr>
            <w:tcW w:w="355" w:type="pct"/>
            <w:tcBorders>
              <w:top w:val="nil"/>
              <w:left w:val="nil"/>
              <w:bottom w:val="nil"/>
              <w:right w:val="nil"/>
            </w:tcBorders>
            <w:tcMar>
              <w:left w:w="14" w:type="dxa"/>
              <w:right w:w="14" w:type="dxa"/>
            </w:tcMar>
          </w:tcPr>
          <w:p w14:paraId="0362E767"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045418FD" w14:textId="77777777" w:rsidR="005E2D4A" w:rsidRPr="00FC041B" w:rsidRDefault="005E2D4A" w:rsidP="00250BBE">
            <w:pPr>
              <w:jc w:val="center"/>
              <w:rPr>
                <w:sz w:val="18"/>
                <w:szCs w:val="18"/>
              </w:rPr>
            </w:pPr>
          </w:p>
        </w:tc>
        <w:tc>
          <w:tcPr>
            <w:tcW w:w="416" w:type="pct"/>
            <w:tcBorders>
              <w:top w:val="nil"/>
              <w:left w:val="nil"/>
              <w:bottom w:val="nil"/>
              <w:right w:val="nil"/>
            </w:tcBorders>
            <w:tcMar>
              <w:left w:w="14" w:type="dxa"/>
              <w:right w:w="14" w:type="dxa"/>
            </w:tcMar>
          </w:tcPr>
          <w:p w14:paraId="294F48BA"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61A5BE7E" w14:textId="77777777" w:rsidR="005E2D4A" w:rsidRPr="00FC041B" w:rsidRDefault="005E2D4A" w:rsidP="00250BBE">
            <w:pPr>
              <w:jc w:val="center"/>
              <w:rPr>
                <w:sz w:val="18"/>
                <w:szCs w:val="18"/>
              </w:rPr>
            </w:pPr>
          </w:p>
        </w:tc>
        <w:tc>
          <w:tcPr>
            <w:tcW w:w="401" w:type="pct"/>
            <w:tcBorders>
              <w:top w:val="nil"/>
              <w:left w:val="nil"/>
              <w:bottom w:val="nil"/>
            </w:tcBorders>
            <w:tcMar>
              <w:left w:w="14" w:type="dxa"/>
              <w:right w:w="14" w:type="dxa"/>
            </w:tcMar>
          </w:tcPr>
          <w:p w14:paraId="2E89C715" w14:textId="77777777" w:rsidR="005E2D4A" w:rsidRPr="00FC041B" w:rsidRDefault="005E2D4A" w:rsidP="00250BBE">
            <w:pPr>
              <w:jc w:val="center"/>
              <w:rPr>
                <w:sz w:val="18"/>
                <w:szCs w:val="18"/>
              </w:rPr>
            </w:pPr>
          </w:p>
        </w:tc>
      </w:tr>
      <w:tr w:rsidR="005E2D4A" w:rsidRPr="00FC041B" w14:paraId="073C0E28" w14:textId="77777777" w:rsidTr="00A64A14">
        <w:trPr>
          <w:trHeight w:val="20"/>
          <w:jc w:val="center"/>
        </w:trPr>
        <w:tc>
          <w:tcPr>
            <w:tcW w:w="969" w:type="pct"/>
            <w:tcBorders>
              <w:top w:val="nil"/>
              <w:bottom w:val="nil"/>
              <w:right w:val="nil"/>
            </w:tcBorders>
            <w:tcMar>
              <w:left w:w="43" w:type="dxa"/>
              <w:right w:w="0" w:type="dxa"/>
            </w:tcMar>
          </w:tcPr>
          <w:p w14:paraId="0B25AC2A" w14:textId="1B5A1DC3" w:rsidR="005E2D4A" w:rsidRPr="00FC041B" w:rsidRDefault="005E2D4A" w:rsidP="00250BBE">
            <w:pPr>
              <w:rPr>
                <w:sz w:val="18"/>
                <w:szCs w:val="18"/>
              </w:rPr>
            </w:pPr>
            <w:r w:rsidRPr="00FC041B">
              <w:rPr>
                <w:sz w:val="18"/>
                <w:szCs w:val="18"/>
              </w:rPr>
              <w:t xml:space="preserve">   </w:t>
            </w:r>
          </w:p>
        </w:tc>
        <w:tc>
          <w:tcPr>
            <w:tcW w:w="403" w:type="pct"/>
            <w:tcBorders>
              <w:top w:val="nil"/>
              <w:left w:val="nil"/>
              <w:bottom w:val="nil"/>
              <w:right w:val="nil"/>
            </w:tcBorders>
            <w:tcMar>
              <w:left w:w="14" w:type="dxa"/>
              <w:right w:w="14" w:type="dxa"/>
            </w:tcMar>
          </w:tcPr>
          <w:p w14:paraId="3F4A8A9E"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29B4B48E" w14:textId="77777777" w:rsidR="005E2D4A" w:rsidRPr="00FC041B" w:rsidRDefault="005E2D4A" w:rsidP="00250BBE">
            <w:pPr>
              <w:jc w:val="center"/>
              <w:rPr>
                <w:sz w:val="18"/>
                <w:szCs w:val="18"/>
              </w:rPr>
            </w:pPr>
          </w:p>
        </w:tc>
        <w:tc>
          <w:tcPr>
            <w:tcW w:w="440" w:type="pct"/>
            <w:tcBorders>
              <w:top w:val="nil"/>
              <w:left w:val="nil"/>
              <w:bottom w:val="nil"/>
              <w:right w:val="nil"/>
            </w:tcBorders>
            <w:tcMar>
              <w:left w:w="14" w:type="dxa"/>
              <w:right w:w="14" w:type="dxa"/>
            </w:tcMar>
          </w:tcPr>
          <w:p w14:paraId="147F674F" w14:textId="6A06ADB8" w:rsidR="005E2D4A" w:rsidRPr="00FC041B" w:rsidRDefault="005E2D4A" w:rsidP="00250BBE">
            <w:pPr>
              <w:jc w:val="center"/>
              <w:rPr>
                <w:sz w:val="18"/>
                <w:szCs w:val="18"/>
              </w:rPr>
            </w:pPr>
            <w:r w:rsidRPr="00FC041B">
              <w:rPr>
                <w:sz w:val="18"/>
                <w:szCs w:val="18"/>
              </w:rPr>
              <w:t>[0.006]</w:t>
            </w:r>
          </w:p>
        </w:tc>
        <w:tc>
          <w:tcPr>
            <w:tcW w:w="403" w:type="pct"/>
            <w:tcBorders>
              <w:top w:val="nil"/>
              <w:left w:val="nil"/>
              <w:bottom w:val="nil"/>
              <w:right w:val="nil"/>
            </w:tcBorders>
            <w:tcMar>
              <w:left w:w="14" w:type="dxa"/>
              <w:right w:w="14" w:type="dxa"/>
            </w:tcMar>
          </w:tcPr>
          <w:p w14:paraId="76AAEC41"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1636806A" w14:textId="77777777" w:rsidR="005E2D4A" w:rsidRPr="00FC041B" w:rsidRDefault="005E2D4A" w:rsidP="00250BBE">
            <w:pPr>
              <w:jc w:val="center"/>
              <w:rPr>
                <w:sz w:val="18"/>
                <w:szCs w:val="18"/>
              </w:rPr>
            </w:pPr>
          </w:p>
        </w:tc>
        <w:tc>
          <w:tcPr>
            <w:tcW w:w="355" w:type="pct"/>
            <w:tcBorders>
              <w:top w:val="nil"/>
              <w:left w:val="nil"/>
              <w:bottom w:val="nil"/>
              <w:right w:val="nil"/>
            </w:tcBorders>
            <w:tcMar>
              <w:left w:w="14" w:type="dxa"/>
              <w:right w:w="14" w:type="dxa"/>
            </w:tcMar>
          </w:tcPr>
          <w:p w14:paraId="43E90D4B"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5EAFC538" w14:textId="77777777" w:rsidR="005E2D4A" w:rsidRPr="00FC041B" w:rsidRDefault="005E2D4A" w:rsidP="00250BBE">
            <w:pPr>
              <w:jc w:val="center"/>
              <w:rPr>
                <w:sz w:val="18"/>
                <w:szCs w:val="18"/>
              </w:rPr>
            </w:pPr>
          </w:p>
        </w:tc>
        <w:tc>
          <w:tcPr>
            <w:tcW w:w="416" w:type="pct"/>
            <w:tcBorders>
              <w:top w:val="nil"/>
              <w:left w:val="nil"/>
              <w:bottom w:val="nil"/>
              <w:right w:val="nil"/>
            </w:tcBorders>
            <w:tcMar>
              <w:left w:w="14" w:type="dxa"/>
              <w:right w:w="14" w:type="dxa"/>
            </w:tcMar>
          </w:tcPr>
          <w:p w14:paraId="182DE06B"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33073201" w14:textId="77777777" w:rsidR="005E2D4A" w:rsidRPr="00FC041B" w:rsidRDefault="005E2D4A" w:rsidP="00250BBE">
            <w:pPr>
              <w:jc w:val="center"/>
              <w:rPr>
                <w:sz w:val="18"/>
                <w:szCs w:val="18"/>
              </w:rPr>
            </w:pPr>
          </w:p>
        </w:tc>
        <w:tc>
          <w:tcPr>
            <w:tcW w:w="401" w:type="pct"/>
            <w:tcBorders>
              <w:top w:val="nil"/>
              <w:left w:val="nil"/>
              <w:bottom w:val="nil"/>
            </w:tcBorders>
            <w:tcMar>
              <w:left w:w="14" w:type="dxa"/>
              <w:right w:w="14" w:type="dxa"/>
            </w:tcMar>
          </w:tcPr>
          <w:p w14:paraId="36160EA1" w14:textId="77777777" w:rsidR="005E2D4A" w:rsidRPr="00FC041B" w:rsidRDefault="005E2D4A" w:rsidP="00250BBE">
            <w:pPr>
              <w:jc w:val="center"/>
              <w:rPr>
                <w:sz w:val="18"/>
                <w:szCs w:val="18"/>
              </w:rPr>
            </w:pPr>
          </w:p>
        </w:tc>
      </w:tr>
      <w:tr w:rsidR="005E2D4A" w:rsidRPr="00FC041B" w14:paraId="555F19E1" w14:textId="77777777" w:rsidTr="00A64A14">
        <w:trPr>
          <w:trHeight w:val="20"/>
          <w:jc w:val="center"/>
        </w:trPr>
        <w:tc>
          <w:tcPr>
            <w:tcW w:w="969" w:type="pct"/>
            <w:tcBorders>
              <w:top w:val="nil"/>
              <w:bottom w:val="nil"/>
              <w:right w:val="nil"/>
            </w:tcBorders>
            <w:tcMar>
              <w:left w:w="43" w:type="dxa"/>
              <w:right w:w="0" w:type="dxa"/>
            </w:tcMar>
          </w:tcPr>
          <w:p w14:paraId="25F7DBF1" w14:textId="55BF1F05" w:rsidR="005E2D4A" w:rsidRPr="00FC041B" w:rsidRDefault="005E2D4A" w:rsidP="00250BBE">
            <w:pPr>
              <w:rPr>
                <w:sz w:val="18"/>
                <w:szCs w:val="18"/>
              </w:rPr>
            </w:pPr>
            <w:r w:rsidRPr="00FC041B">
              <w:rPr>
                <w:sz w:val="18"/>
                <w:szCs w:val="18"/>
              </w:rPr>
              <w:t xml:space="preserve">Ethnolinguistic </w:t>
            </w:r>
            <w:proofErr w:type="spellStart"/>
            <w:r w:rsidRPr="00FC041B">
              <w:rPr>
                <w:sz w:val="18"/>
                <w:szCs w:val="18"/>
              </w:rPr>
              <w:t>fract</w:t>
            </w:r>
            <w:proofErr w:type="spellEnd"/>
            <w:r w:rsidRPr="00FC041B">
              <w:rPr>
                <w:sz w:val="18"/>
                <w:szCs w:val="18"/>
              </w:rPr>
              <w:t>.</w:t>
            </w:r>
          </w:p>
        </w:tc>
        <w:tc>
          <w:tcPr>
            <w:tcW w:w="403" w:type="pct"/>
            <w:tcBorders>
              <w:top w:val="nil"/>
              <w:left w:val="nil"/>
              <w:bottom w:val="nil"/>
              <w:right w:val="nil"/>
            </w:tcBorders>
            <w:tcMar>
              <w:left w:w="14" w:type="dxa"/>
              <w:right w:w="14" w:type="dxa"/>
            </w:tcMar>
          </w:tcPr>
          <w:p w14:paraId="30BD6400"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6CB2175C" w14:textId="77777777" w:rsidR="005E2D4A" w:rsidRPr="00FC041B" w:rsidRDefault="005E2D4A" w:rsidP="00250BBE">
            <w:pPr>
              <w:jc w:val="center"/>
              <w:rPr>
                <w:sz w:val="18"/>
                <w:szCs w:val="18"/>
              </w:rPr>
            </w:pPr>
          </w:p>
        </w:tc>
        <w:tc>
          <w:tcPr>
            <w:tcW w:w="440" w:type="pct"/>
            <w:tcBorders>
              <w:top w:val="nil"/>
              <w:left w:val="nil"/>
              <w:bottom w:val="nil"/>
              <w:right w:val="nil"/>
            </w:tcBorders>
            <w:tcMar>
              <w:left w:w="14" w:type="dxa"/>
              <w:right w:w="14" w:type="dxa"/>
            </w:tcMar>
          </w:tcPr>
          <w:p w14:paraId="07370994" w14:textId="3DE581EC" w:rsidR="005E2D4A" w:rsidRPr="00FC041B" w:rsidRDefault="005E2D4A" w:rsidP="00250BBE">
            <w:pPr>
              <w:jc w:val="center"/>
              <w:rPr>
                <w:sz w:val="18"/>
                <w:szCs w:val="18"/>
              </w:rPr>
            </w:pPr>
            <w:r w:rsidRPr="00FC041B">
              <w:rPr>
                <w:sz w:val="18"/>
                <w:szCs w:val="18"/>
              </w:rPr>
              <w:t>0.119</w:t>
            </w:r>
          </w:p>
        </w:tc>
        <w:tc>
          <w:tcPr>
            <w:tcW w:w="403" w:type="pct"/>
            <w:tcBorders>
              <w:top w:val="nil"/>
              <w:left w:val="nil"/>
              <w:bottom w:val="nil"/>
              <w:right w:val="nil"/>
            </w:tcBorders>
            <w:tcMar>
              <w:left w:w="14" w:type="dxa"/>
              <w:right w:w="14" w:type="dxa"/>
            </w:tcMar>
          </w:tcPr>
          <w:p w14:paraId="65772EA2"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2844DBB6" w14:textId="77777777" w:rsidR="005E2D4A" w:rsidRPr="00FC041B" w:rsidRDefault="005E2D4A" w:rsidP="00250BBE">
            <w:pPr>
              <w:jc w:val="center"/>
              <w:rPr>
                <w:sz w:val="18"/>
                <w:szCs w:val="18"/>
              </w:rPr>
            </w:pPr>
          </w:p>
        </w:tc>
        <w:tc>
          <w:tcPr>
            <w:tcW w:w="355" w:type="pct"/>
            <w:tcBorders>
              <w:top w:val="nil"/>
              <w:left w:val="nil"/>
              <w:bottom w:val="nil"/>
              <w:right w:val="nil"/>
            </w:tcBorders>
            <w:tcMar>
              <w:left w:w="14" w:type="dxa"/>
              <w:right w:w="14" w:type="dxa"/>
            </w:tcMar>
          </w:tcPr>
          <w:p w14:paraId="74ADAD4E"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45DE8185" w14:textId="77777777" w:rsidR="005E2D4A" w:rsidRPr="00FC041B" w:rsidRDefault="005E2D4A" w:rsidP="00250BBE">
            <w:pPr>
              <w:jc w:val="center"/>
              <w:rPr>
                <w:sz w:val="18"/>
                <w:szCs w:val="18"/>
              </w:rPr>
            </w:pPr>
          </w:p>
        </w:tc>
        <w:tc>
          <w:tcPr>
            <w:tcW w:w="416" w:type="pct"/>
            <w:tcBorders>
              <w:top w:val="nil"/>
              <w:left w:val="nil"/>
              <w:bottom w:val="nil"/>
              <w:right w:val="nil"/>
            </w:tcBorders>
            <w:tcMar>
              <w:left w:w="14" w:type="dxa"/>
              <w:right w:w="14" w:type="dxa"/>
            </w:tcMar>
          </w:tcPr>
          <w:p w14:paraId="041BB2A6"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35A129ED" w14:textId="77777777" w:rsidR="005E2D4A" w:rsidRPr="00FC041B" w:rsidRDefault="005E2D4A" w:rsidP="00250BBE">
            <w:pPr>
              <w:jc w:val="center"/>
              <w:rPr>
                <w:sz w:val="18"/>
                <w:szCs w:val="18"/>
              </w:rPr>
            </w:pPr>
          </w:p>
        </w:tc>
        <w:tc>
          <w:tcPr>
            <w:tcW w:w="401" w:type="pct"/>
            <w:tcBorders>
              <w:top w:val="nil"/>
              <w:left w:val="nil"/>
              <w:bottom w:val="nil"/>
            </w:tcBorders>
            <w:tcMar>
              <w:left w:w="14" w:type="dxa"/>
              <w:right w:w="14" w:type="dxa"/>
            </w:tcMar>
          </w:tcPr>
          <w:p w14:paraId="02D2359A" w14:textId="77777777" w:rsidR="005E2D4A" w:rsidRPr="00FC041B" w:rsidRDefault="005E2D4A" w:rsidP="00250BBE">
            <w:pPr>
              <w:jc w:val="center"/>
              <w:rPr>
                <w:sz w:val="18"/>
                <w:szCs w:val="18"/>
              </w:rPr>
            </w:pPr>
          </w:p>
        </w:tc>
      </w:tr>
      <w:tr w:rsidR="005E2D4A" w:rsidRPr="00FC041B" w14:paraId="2BAA2965" w14:textId="77777777" w:rsidTr="00A64A14">
        <w:trPr>
          <w:trHeight w:val="20"/>
          <w:jc w:val="center"/>
        </w:trPr>
        <w:tc>
          <w:tcPr>
            <w:tcW w:w="969" w:type="pct"/>
            <w:tcBorders>
              <w:top w:val="nil"/>
              <w:bottom w:val="nil"/>
              <w:right w:val="nil"/>
            </w:tcBorders>
            <w:tcMar>
              <w:left w:w="43" w:type="dxa"/>
              <w:right w:w="0" w:type="dxa"/>
            </w:tcMar>
          </w:tcPr>
          <w:p w14:paraId="3C70AAC7" w14:textId="040F1011" w:rsidR="005E2D4A" w:rsidRPr="00FC041B" w:rsidRDefault="005E2D4A" w:rsidP="00250BBE">
            <w:pPr>
              <w:rPr>
                <w:sz w:val="18"/>
                <w:szCs w:val="18"/>
              </w:rPr>
            </w:pPr>
            <w:r w:rsidRPr="00FC041B">
              <w:rPr>
                <w:sz w:val="18"/>
                <w:szCs w:val="18"/>
              </w:rPr>
              <w:t xml:space="preserve">   </w:t>
            </w:r>
          </w:p>
        </w:tc>
        <w:tc>
          <w:tcPr>
            <w:tcW w:w="403" w:type="pct"/>
            <w:tcBorders>
              <w:top w:val="nil"/>
              <w:left w:val="nil"/>
              <w:bottom w:val="nil"/>
              <w:right w:val="nil"/>
            </w:tcBorders>
            <w:tcMar>
              <w:left w:w="14" w:type="dxa"/>
              <w:right w:w="14" w:type="dxa"/>
            </w:tcMar>
          </w:tcPr>
          <w:p w14:paraId="49545D33"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44883D40" w14:textId="77777777" w:rsidR="005E2D4A" w:rsidRPr="00FC041B" w:rsidRDefault="005E2D4A" w:rsidP="00250BBE">
            <w:pPr>
              <w:jc w:val="center"/>
              <w:rPr>
                <w:sz w:val="18"/>
                <w:szCs w:val="18"/>
              </w:rPr>
            </w:pPr>
          </w:p>
        </w:tc>
        <w:tc>
          <w:tcPr>
            <w:tcW w:w="440" w:type="pct"/>
            <w:tcBorders>
              <w:top w:val="nil"/>
              <w:left w:val="nil"/>
              <w:bottom w:val="nil"/>
              <w:right w:val="nil"/>
            </w:tcBorders>
            <w:tcMar>
              <w:left w:w="14" w:type="dxa"/>
              <w:right w:w="14" w:type="dxa"/>
            </w:tcMar>
          </w:tcPr>
          <w:p w14:paraId="39A2A448" w14:textId="699C9B77" w:rsidR="005E2D4A" w:rsidRPr="00FC041B" w:rsidRDefault="005E2D4A" w:rsidP="00250BBE">
            <w:pPr>
              <w:jc w:val="center"/>
              <w:rPr>
                <w:sz w:val="18"/>
                <w:szCs w:val="18"/>
              </w:rPr>
            </w:pPr>
            <w:r w:rsidRPr="00FC041B">
              <w:rPr>
                <w:sz w:val="18"/>
                <w:szCs w:val="18"/>
              </w:rPr>
              <w:t>[0.090]</w:t>
            </w:r>
          </w:p>
        </w:tc>
        <w:tc>
          <w:tcPr>
            <w:tcW w:w="403" w:type="pct"/>
            <w:tcBorders>
              <w:top w:val="nil"/>
              <w:left w:val="nil"/>
              <w:bottom w:val="nil"/>
              <w:right w:val="nil"/>
            </w:tcBorders>
            <w:tcMar>
              <w:left w:w="14" w:type="dxa"/>
              <w:right w:w="14" w:type="dxa"/>
            </w:tcMar>
          </w:tcPr>
          <w:p w14:paraId="2F852471"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21D3C511" w14:textId="77777777" w:rsidR="005E2D4A" w:rsidRPr="00FC041B" w:rsidRDefault="005E2D4A" w:rsidP="00250BBE">
            <w:pPr>
              <w:jc w:val="center"/>
              <w:rPr>
                <w:sz w:val="18"/>
                <w:szCs w:val="18"/>
              </w:rPr>
            </w:pPr>
          </w:p>
        </w:tc>
        <w:tc>
          <w:tcPr>
            <w:tcW w:w="355" w:type="pct"/>
            <w:tcBorders>
              <w:top w:val="nil"/>
              <w:left w:val="nil"/>
              <w:bottom w:val="nil"/>
              <w:right w:val="nil"/>
            </w:tcBorders>
            <w:tcMar>
              <w:left w:w="14" w:type="dxa"/>
              <w:right w:w="14" w:type="dxa"/>
            </w:tcMar>
          </w:tcPr>
          <w:p w14:paraId="543BD1A0"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15E5C6A9" w14:textId="77777777" w:rsidR="005E2D4A" w:rsidRPr="00FC041B" w:rsidRDefault="005E2D4A" w:rsidP="00250BBE">
            <w:pPr>
              <w:jc w:val="center"/>
              <w:rPr>
                <w:sz w:val="18"/>
                <w:szCs w:val="18"/>
              </w:rPr>
            </w:pPr>
          </w:p>
        </w:tc>
        <w:tc>
          <w:tcPr>
            <w:tcW w:w="416" w:type="pct"/>
            <w:tcBorders>
              <w:top w:val="nil"/>
              <w:left w:val="nil"/>
              <w:bottom w:val="nil"/>
              <w:right w:val="nil"/>
            </w:tcBorders>
            <w:tcMar>
              <w:left w:w="14" w:type="dxa"/>
              <w:right w:w="14" w:type="dxa"/>
            </w:tcMar>
          </w:tcPr>
          <w:p w14:paraId="2B030B93"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2EDFD980" w14:textId="77777777" w:rsidR="005E2D4A" w:rsidRPr="00FC041B" w:rsidRDefault="005E2D4A" w:rsidP="00250BBE">
            <w:pPr>
              <w:jc w:val="center"/>
              <w:rPr>
                <w:sz w:val="18"/>
                <w:szCs w:val="18"/>
              </w:rPr>
            </w:pPr>
          </w:p>
        </w:tc>
        <w:tc>
          <w:tcPr>
            <w:tcW w:w="401" w:type="pct"/>
            <w:tcBorders>
              <w:top w:val="nil"/>
              <w:left w:val="nil"/>
              <w:bottom w:val="nil"/>
            </w:tcBorders>
            <w:tcMar>
              <w:left w:w="14" w:type="dxa"/>
              <w:right w:w="14" w:type="dxa"/>
            </w:tcMar>
          </w:tcPr>
          <w:p w14:paraId="5CA7C7D5" w14:textId="77777777" w:rsidR="005E2D4A" w:rsidRPr="00FC041B" w:rsidRDefault="005E2D4A" w:rsidP="00250BBE">
            <w:pPr>
              <w:jc w:val="center"/>
              <w:rPr>
                <w:sz w:val="18"/>
                <w:szCs w:val="18"/>
              </w:rPr>
            </w:pPr>
          </w:p>
        </w:tc>
      </w:tr>
      <w:tr w:rsidR="005E2D4A" w:rsidRPr="00FC041B" w14:paraId="7F90E055" w14:textId="77777777" w:rsidTr="00A64A14">
        <w:trPr>
          <w:trHeight w:val="20"/>
          <w:jc w:val="center"/>
        </w:trPr>
        <w:tc>
          <w:tcPr>
            <w:tcW w:w="969" w:type="pct"/>
            <w:tcBorders>
              <w:top w:val="nil"/>
              <w:bottom w:val="nil"/>
              <w:right w:val="nil"/>
            </w:tcBorders>
            <w:tcMar>
              <w:left w:w="43" w:type="dxa"/>
              <w:right w:w="0" w:type="dxa"/>
            </w:tcMar>
          </w:tcPr>
          <w:p w14:paraId="3B29DE28" w14:textId="50E80A42" w:rsidR="005E2D4A" w:rsidRPr="00FC041B" w:rsidRDefault="005E2D4A" w:rsidP="00250BBE">
            <w:pPr>
              <w:rPr>
                <w:sz w:val="18"/>
                <w:szCs w:val="18"/>
              </w:rPr>
            </w:pPr>
            <w:r w:rsidRPr="00FC041B">
              <w:rPr>
                <w:sz w:val="18"/>
                <w:szCs w:val="18"/>
              </w:rPr>
              <w:t>Internal armed conflict</w:t>
            </w:r>
          </w:p>
        </w:tc>
        <w:tc>
          <w:tcPr>
            <w:tcW w:w="403" w:type="pct"/>
            <w:tcBorders>
              <w:top w:val="nil"/>
              <w:left w:val="nil"/>
              <w:bottom w:val="nil"/>
              <w:right w:val="nil"/>
            </w:tcBorders>
            <w:tcMar>
              <w:left w:w="14" w:type="dxa"/>
              <w:right w:w="14" w:type="dxa"/>
            </w:tcMar>
          </w:tcPr>
          <w:p w14:paraId="503C78AD"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3AEE5E03" w14:textId="77777777" w:rsidR="005E2D4A" w:rsidRPr="00FC041B" w:rsidRDefault="005E2D4A" w:rsidP="00250BBE">
            <w:pPr>
              <w:jc w:val="center"/>
              <w:rPr>
                <w:sz w:val="18"/>
                <w:szCs w:val="18"/>
              </w:rPr>
            </w:pPr>
          </w:p>
        </w:tc>
        <w:tc>
          <w:tcPr>
            <w:tcW w:w="440" w:type="pct"/>
            <w:tcBorders>
              <w:top w:val="nil"/>
              <w:left w:val="nil"/>
              <w:bottom w:val="nil"/>
              <w:right w:val="nil"/>
            </w:tcBorders>
            <w:tcMar>
              <w:left w:w="14" w:type="dxa"/>
              <w:right w:w="14" w:type="dxa"/>
            </w:tcMar>
          </w:tcPr>
          <w:p w14:paraId="659978C5" w14:textId="380506FD" w:rsidR="005E2D4A" w:rsidRPr="00FC041B" w:rsidRDefault="005E2D4A" w:rsidP="00250BBE">
            <w:pPr>
              <w:jc w:val="center"/>
              <w:rPr>
                <w:sz w:val="18"/>
                <w:szCs w:val="18"/>
              </w:rPr>
            </w:pPr>
            <w:r w:rsidRPr="00FC041B">
              <w:rPr>
                <w:sz w:val="18"/>
                <w:szCs w:val="18"/>
              </w:rPr>
              <w:t>-0.056**</w:t>
            </w:r>
          </w:p>
        </w:tc>
        <w:tc>
          <w:tcPr>
            <w:tcW w:w="403" w:type="pct"/>
            <w:tcBorders>
              <w:top w:val="nil"/>
              <w:left w:val="nil"/>
              <w:bottom w:val="nil"/>
              <w:right w:val="nil"/>
            </w:tcBorders>
            <w:tcMar>
              <w:left w:w="14" w:type="dxa"/>
              <w:right w:w="14" w:type="dxa"/>
            </w:tcMar>
          </w:tcPr>
          <w:p w14:paraId="4BBB1C0C"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642FC336" w14:textId="77777777" w:rsidR="005E2D4A" w:rsidRPr="00FC041B" w:rsidRDefault="005E2D4A" w:rsidP="00250BBE">
            <w:pPr>
              <w:jc w:val="center"/>
              <w:rPr>
                <w:sz w:val="18"/>
                <w:szCs w:val="18"/>
              </w:rPr>
            </w:pPr>
          </w:p>
        </w:tc>
        <w:tc>
          <w:tcPr>
            <w:tcW w:w="355" w:type="pct"/>
            <w:tcBorders>
              <w:top w:val="nil"/>
              <w:left w:val="nil"/>
              <w:bottom w:val="nil"/>
              <w:right w:val="nil"/>
            </w:tcBorders>
            <w:tcMar>
              <w:left w:w="14" w:type="dxa"/>
              <w:right w:w="14" w:type="dxa"/>
            </w:tcMar>
          </w:tcPr>
          <w:p w14:paraId="1760DA11"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799A83C8" w14:textId="77777777" w:rsidR="005E2D4A" w:rsidRPr="00FC041B" w:rsidRDefault="005E2D4A" w:rsidP="00250BBE">
            <w:pPr>
              <w:jc w:val="center"/>
              <w:rPr>
                <w:sz w:val="18"/>
                <w:szCs w:val="18"/>
              </w:rPr>
            </w:pPr>
          </w:p>
        </w:tc>
        <w:tc>
          <w:tcPr>
            <w:tcW w:w="416" w:type="pct"/>
            <w:tcBorders>
              <w:top w:val="nil"/>
              <w:left w:val="nil"/>
              <w:bottom w:val="nil"/>
              <w:right w:val="nil"/>
            </w:tcBorders>
            <w:tcMar>
              <w:left w:w="14" w:type="dxa"/>
              <w:right w:w="14" w:type="dxa"/>
            </w:tcMar>
          </w:tcPr>
          <w:p w14:paraId="37BE860B"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23292D8A" w14:textId="77777777" w:rsidR="005E2D4A" w:rsidRPr="00FC041B" w:rsidRDefault="005E2D4A" w:rsidP="00250BBE">
            <w:pPr>
              <w:jc w:val="center"/>
              <w:rPr>
                <w:sz w:val="18"/>
                <w:szCs w:val="18"/>
              </w:rPr>
            </w:pPr>
          </w:p>
        </w:tc>
        <w:tc>
          <w:tcPr>
            <w:tcW w:w="401" w:type="pct"/>
            <w:tcBorders>
              <w:top w:val="nil"/>
              <w:left w:val="nil"/>
              <w:bottom w:val="nil"/>
            </w:tcBorders>
            <w:tcMar>
              <w:left w:w="14" w:type="dxa"/>
              <w:right w:w="14" w:type="dxa"/>
            </w:tcMar>
          </w:tcPr>
          <w:p w14:paraId="7DC4BCEE" w14:textId="77777777" w:rsidR="005E2D4A" w:rsidRPr="00FC041B" w:rsidRDefault="005E2D4A" w:rsidP="00250BBE">
            <w:pPr>
              <w:jc w:val="center"/>
              <w:rPr>
                <w:sz w:val="18"/>
                <w:szCs w:val="18"/>
              </w:rPr>
            </w:pPr>
          </w:p>
        </w:tc>
      </w:tr>
      <w:tr w:rsidR="005E2D4A" w:rsidRPr="00FC041B" w14:paraId="70676B19" w14:textId="77777777" w:rsidTr="00A64A14">
        <w:trPr>
          <w:trHeight w:val="20"/>
          <w:jc w:val="center"/>
        </w:trPr>
        <w:tc>
          <w:tcPr>
            <w:tcW w:w="969" w:type="pct"/>
            <w:tcBorders>
              <w:top w:val="nil"/>
              <w:bottom w:val="nil"/>
              <w:right w:val="nil"/>
            </w:tcBorders>
            <w:tcMar>
              <w:left w:w="43" w:type="dxa"/>
              <w:right w:w="0" w:type="dxa"/>
            </w:tcMar>
          </w:tcPr>
          <w:p w14:paraId="02350946" w14:textId="77777777" w:rsidR="005E2D4A" w:rsidRPr="00FC041B" w:rsidRDefault="005E2D4A" w:rsidP="00250BBE">
            <w:pPr>
              <w:rPr>
                <w:sz w:val="18"/>
                <w:szCs w:val="18"/>
              </w:rPr>
            </w:pPr>
          </w:p>
        </w:tc>
        <w:tc>
          <w:tcPr>
            <w:tcW w:w="403" w:type="pct"/>
            <w:tcBorders>
              <w:top w:val="nil"/>
              <w:left w:val="nil"/>
              <w:bottom w:val="nil"/>
              <w:right w:val="nil"/>
            </w:tcBorders>
            <w:tcMar>
              <w:left w:w="14" w:type="dxa"/>
              <w:right w:w="14" w:type="dxa"/>
            </w:tcMar>
          </w:tcPr>
          <w:p w14:paraId="47B177B4"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7E4A13D9" w14:textId="77777777" w:rsidR="005E2D4A" w:rsidRPr="00FC041B" w:rsidRDefault="005E2D4A" w:rsidP="00250BBE">
            <w:pPr>
              <w:jc w:val="center"/>
              <w:rPr>
                <w:sz w:val="18"/>
                <w:szCs w:val="18"/>
              </w:rPr>
            </w:pPr>
          </w:p>
        </w:tc>
        <w:tc>
          <w:tcPr>
            <w:tcW w:w="440" w:type="pct"/>
            <w:tcBorders>
              <w:top w:val="nil"/>
              <w:left w:val="nil"/>
              <w:bottom w:val="nil"/>
              <w:right w:val="nil"/>
            </w:tcBorders>
            <w:tcMar>
              <w:left w:w="14" w:type="dxa"/>
              <w:right w:w="14" w:type="dxa"/>
            </w:tcMar>
          </w:tcPr>
          <w:p w14:paraId="7AE86C68" w14:textId="33E9DAD2" w:rsidR="005E2D4A" w:rsidRPr="00FC041B" w:rsidRDefault="005E2D4A" w:rsidP="00250BBE">
            <w:pPr>
              <w:jc w:val="center"/>
              <w:rPr>
                <w:sz w:val="18"/>
                <w:szCs w:val="18"/>
              </w:rPr>
            </w:pPr>
            <w:r w:rsidRPr="00FC041B">
              <w:rPr>
                <w:sz w:val="18"/>
                <w:szCs w:val="18"/>
              </w:rPr>
              <w:t>[0.023]</w:t>
            </w:r>
          </w:p>
        </w:tc>
        <w:tc>
          <w:tcPr>
            <w:tcW w:w="403" w:type="pct"/>
            <w:tcBorders>
              <w:top w:val="nil"/>
              <w:left w:val="nil"/>
              <w:bottom w:val="nil"/>
              <w:right w:val="nil"/>
            </w:tcBorders>
            <w:tcMar>
              <w:left w:w="14" w:type="dxa"/>
              <w:right w:w="14" w:type="dxa"/>
            </w:tcMar>
          </w:tcPr>
          <w:p w14:paraId="4193C64C"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5D2B1678" w14:textId="77777777" w:rsidR="005E2D4A" w:rsidRPr="00FC041B" w:rsidRDefault="005E2D4A" w:rsidP="00250BBE">
            <w:pPr>
              <w:jc w:val="center"/>
              <w:rPr>
                <w:sz w:val="18"/>
                <w:szCs w:val="18"/>
              </w:rPr>
            </w:pPr>
          </w:p>
        </w:tc>
        <w:tc>
          <w:tcPr>
            <w:tcW w:w="355" w:type="pct"/>
            <w:tcBorders>
              <w:top w:val="nil"/>
              <w:left w:val="nil"/>
              <w:bottom w:val="nil"/>
              <w:right w:val="nil"/>
            </w:tcBorders>
            <w:tcMar>
              <w:left w:w="14" w:type="dxa"/>
              <w:right w:w="14" w:type="dxa"/>
            </w:tcMar>
          </w:tcPr>
          <w:p w14:paraId="5909D0A9"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6896BFC7" w14:textId="77777777" w:rsidR="005E2D4A" w:rsidRPr="00FC041B" w:rsidRDefault="005E2D4A" w:rsidP="00250BBE">
            <w:pPr>
              <w:jc w:val="center"/>
              <w:rPr>
                <w:sz w:val="18"/>
                <w:szCs w:val="18"/>
              </w:rPr>
            </w:pPr>
          </w:p>
        </w:tc>
        <w:tc>
          <w:tcPr>
            <w:tcW w:w="416" w:type="pct"/>
            <w:tcBorders>
              <w:top w:val="nil"/>
              <w:left w:val="nil"/>
              <w:bottom w:val="nil"/>
              <w:right w:val="nil"/>
            </w:tcBorders>
            <w:tcMar>
              <w:left w:w="14" w:type="dxa"/>
              <w:right w:w="14" w:type="dxa"/>
            </w:tcMar>
          </w:tcPr>
          <w:p w14:paraId="7A483412"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3F027D44" w14:textId="77777777" w:rsidR="005E2D4A" w:rsidRPr="00FC041B" w:rsidRDefault="005E2D4A" w:rsidP="00250BBE">
            <w:pPr>
              <w:jc w:val="center"/>
              <w:rPr>
                <w:sz w:val="18"/>
                <w:szCs w:val="18"/>
              </w:rPr>
            </w:pPr>
          </w:p>
        </w:tc>
        <w:tc>
          <w:tcPr>
            <w:tcW w:w="401" w:type="pct"/>
            <w:tcBorders>
              <w:top w:val="nil"/>
              <w:left w:val="nil"/>
              <w:bottom w:val="nil"/>
            </w:tcBorders>
            <w:tcMar>
              <w:left w:w="14" w:type="dxa"/>
              <w:right w:w="14" w:type="dxa"/>
            </w:tcMar>
          </w:tcPr>
          <w:p w14:paraId="5D8C74BD" w14:textId="77777777" w:rsidR="005E2D4A" w:rsidRPr="00FC041B" w:rsidRDefault="005E2D4A" w:rsidP="00250BBE">
            <w:pPr>
              <w:jc w:val="center"/>
              <w:rPr>
                <w:sz w:val="18"/>
                <w:szCs w:val="18"/>
              </w:rPr>
            </w:pPr>
          </w:p>
        </w:tc>
      </w:tr>
      <w:tr w:rsidR="005E2D4A" w:rsidRPr="00FC041B" w14:paraId="456F56E4" w14:textId="77777777" w:rsidTr="00A64A14">
        <w:trPr>
          <w:trHeight w:val="20"/>
          <w:jc w:val="center"/>
        </w:trPr>
        <w:tc>
          <w:tcPr>
            <w:tcW w:w="969" w:type="pct"/>
            <w:tcBorders>
              <w:top w:val="nil"/>
              <w:bottom w:val="nil"/>
              <w:right w:val="nil"/>
            </w:tcBorders>
            <w:tcMar>
              <w:left w:w="43" w:type="dxa"/>
              <w:right w:w="0" w:type="dxa"/>
            </w:tcMar>
          </w:tcPr>
          <w:p w14:paraId="242E8360" w14:textId="70DE54A6" w:rsidR="005E2D4A" w:rsidRPr="00FC041B" w:rsidRDefault="005E2D4A" w:rsidP="00250BBE">
            <w:pPr>
              <w:rPr>
                <w:sz w:val="18"/>
                <w:szCs w:val="18"/>
              </w:rPr>
            </w:pPr>
            <w:r w:rsidRPr="00FC041B">
              <w:rPr>
                <w:sz w:val="18"/>
                <w:szCs w:val="18"/>
              </w:rPr>
              <w:t>External armed conflict</w:t>
            </w:r>
          </w:p>
        </w:tc>
        <w:tc>
          <w:tcPr>
            <w:tcW w:w="403" w:type="pct"/>
            <w:tcBorders>
              <w:top w:val="nil"/>
              <w:left w:val="nil"/>
              <w:bottom w:val="nil"/>
              <w:right w:val="nil"/>
            </w:tcBorders>
            <w:tcMar>
              <w:left w:w="14" w:type="dxa"/>
              <w:right w:w="14" w:type="dxa"/>
            </w:tcMar>
          </w:tcPr>
          <w:p w14:paraId="2772BC30"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77AA4DC2" w14:textId="77777777" w:rsidR="005E2D4A" w:rsidRPr="00FC041B" w:rsidRDefault="005E2D4A" w:rsidP="00250BBE">
            <w:pPr>
              <w:jc w:val="center"/>
              <w:rPr>
                <w:sz w:val="18"/>
                <w:szCs w:val="18"/>
              </w:rPr>
            </w:pPr>
          </w:p>
        </w:tc>
        <w:tc>
          <w:tcPr>
            <w:tcW w:w="440" w:type="pct"/>
            <w:tcBorders>
              <w:top w:val="nil"/>
              <w:left w:val="nil"/>
              <w:bottom w:val="nil"/>
              <w:right w:val="nil"/>
            </w:tcBorders>
            <w:tcMar>
              <w:left w:w="14" w:type="dxa"/>
              <w:right w:w="14" w:type="dxa"/>
            </w:tcMar>
          </w:tcPr>
          <w:p w14:paraId="5B7600E3" w14:textId="2D7C8BFF" w:rsidR="005E2D4A" w:rsidRPr="00FC041B" w:rsidRDefault="005E2D4A" w:rsidP="00250BBE">
            <w:pPr>
              <w:jc w:val="center"/>
              <w:rPr>
                <w:sz w:val="18"/>
                <w:szCs w:val="18"/>
              </w:rPr>
            </w:pPr>
            <w:r w:rsidRPr="00FC041B">
              <w:rPr>
                <w:sz w:val="18"/>
                <w:szCs w:val="18"/>
              </w:rPr>
              <w:t>-0.027</w:t>
            </w:r>
          </w:p>
        </w:tc>
        <w:tc>
          <w:tcPr>
            <w:tcW w:w="403" w:type="pct"/>
            <w:tcBorders>
              <w:top w:val="nil"/>
              <w:left w:val="nil"/>
              <w:bottom w:val="nil"/>
              <w:right w:val="nil"/>
            </w:tcBorders>
            <w:tcMar>
              <w:left w:w="14" w:type="dxa"/>
              <w:right w:w="14" w:type="dxa"/>
            </w:tcMar>
          </w:tcPr>
          <w:p w14:paraId="590CF694"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615C7E1B" w14:textId="77777777" w:rsidR="005E2D4A" w:rsidRPr="00FC041B" w:rsidRDefault="005E2D4A" w:rsidP="00250BBE">
            <w:pPr>
              <w:jc w:val="center"/>
              <w:rPr>
                <w:sz w:val="18"/>
                <w:szCs w:val="18"/>
              </w:rPr>
            </w:pPr>
          </w:p>
        </w:tc>
        <w:tc>
          <w:tcPr>
            <w:tcW w:w="355" w:type="pct"/>
            <w:tcBorders>
              <w:top w:val="nil"/>
              <w:left w:val="nil"/>
              <w:bottom w:val="nil"/>
              <w:right w:val="nil"/>
            </w:tcBorders>
            <w:tcMar>
              <w:left w:w="14" w:type="dxa"/>
              <w:right w:w="14" w:type="dxa"/>
            </w:tcMar>
          </w:tcPr>
          <w:p w14:paraId="345EB2B1"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2FFA04D2" w14:textId="77777777" w:rsidR="005E2D4A" w:rsidRPr="00FC041B" w:rsidRDefault="005E2D4A" w:rsidP="00250BBE">
            <w:pPr>
              <w:jc w:val="center"/>
              <w:rPr>
                <w:sz w:val="18"/>
                <w:szCs w:val="18"/>
              </w:rPr>
            </w:pPr>
          </w:p>
        </w:tc>
        <w:tc>
          <w:tcPr>
            <w:tcW w:w="416" w:type="pct"/>
            <w:tcBorders>
              <w:top w:val="nil"/>
              <w:left w:val="nil"/>
              <w:bottom w:val="nil"/>
              <w:right w:val="nil"/>
            </w:tcBorders>
            <w:tcMar>
              <w:left w:w="14" w:type="dxa"/>
              <w:right w:w="14" w:type="dxa"/>
            </w:tcMar>
          </w:tcPr>
          <w:p w14:paraId="2597C1EF"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49F7B8E7" w14:textId="77777777" w:rsidR="005E2D4A" w:rsidRPr="00FC041B" w:rsidRDefault="005E2D4A" w:rsidP="00250BBE">
            <w:pPr>
              <w:jc w:val="center"/>
              <w:rPr>
                <w:sz w:val="18"/>
                <w:szCs w:val="18"/>
              </w:rPr>
            </w:pPr>
          </w:p>
        </w:tc>
        <w:tc>
          <w:tcPr>
            <w:tcW w:w="401" w:type="pct"/>
            <w:tcBorders>
              <w:top w:val="nil"/>
              <w:left w:val="nil"/>
              <w:bottom w:val="nil"/>
            </w:tcBorders>
            <w:tcMar>
              <w:left w:w="14" w:type="dxa"/>
              <w:right w:w="14" w:type="dxa"/>
            </w:tcMar>
          </w:tcPr>
          <w:p w14:paraId="3F7D4FE8" w14:textId="77777777" w:rsidR="005E2D4A" w:rsidRPr="00FC041B" w:rsidRDefault="005E2D4A" w:rsidP="00250BBE">
            <w:pPr>
              <w:jc w:val="center"/>
              <w:rPr>
                <w:sz w:val="18"/>
                <w:szCs w:val="18"/>
              </w:rPr>
            </w:pPr>
          </w:p>
        </w:tc>
      </w:tr>
      <w:tr w:rsidR="005E2D4A" w:rsidRPr="00FC041B" w14:paraId="455A4D22" w14:textId="77777777" w:rsidTr="00A64A14">
        <w:trPr>
          <w:trHeight w:val="20"/>
          <w:jc w:val="center"/>
        </w:trPr>
        <w:tc>
          <w:tcPr>
            <w:tcW w:w="969" w:type="pct"/>
            <w:tcBorders>
              <w:top w:val="nil"/>
              <w:bottom w:val="nil"/>
              <w:right w:val="nil"/>
            </w:tcBorders>
            <w:tcMar>
              <w:left w:w="43" w:type="dxa"/>
              <w:right w:w="0" w:type="dxa"/>
            </w:tcMar>
          </w:tcPr>
          <w:p w14:paraId="142CF5F3" w14:textId="77777777" w:rsidR="005E2D4A" w:rsidRPr="00FC041B" w:rsidRDefault="005E2D4A" w:rsidP="00250BBE">
            <w:pPr>
              <w:rPr>
                <w:sz w:val="18"/>
                <w:szCs w:val="18"/>
              </w:rPr>
            </w:pPr>
          </w:p>
        </w:tc>
        <w:tc>
          <w:tcPr>
            <w:tcW w:w="403" w:type="pct"/>
            <w:tcBorders>
              <w:top w:val="nil"/>
              <w:left w:val="nil"/>
              <w:bottom w:val="nil"/>
              <w:right w:val="nil"/>
            </w:tcBorders>
            <w:tcMar>
              <w:left w:w="14" w:type="dxa"/>
              <w:right w:w="14" w:type="dxa"/>
            </w:tcMar>
          </w:tcPr>
          <w:p w14:paraId="1BE41610"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182F32CA" w14:textId="77777777" w:rsidR="005E2D4A" w:rsidRPr="00FC041B" w:rsidRDefault="005E2D4A" w:rsidP="00250BBE">
            <w:pPr>
              <w:jc w:val="center"/>
              <w:rPr>
                <w:sz w:val="18"/>
                <w:szCs w:val="18"/>
              </w:rPr>
            </w:pPr>
          </w:p>
        </w:tc>
        <w:tc>
          <w:tcPr>
            <w:tcW w:w="440" w:type="pct"/>
            <w:tcBorders>
              <w:top w:val="nil"/>
              <w:left w:val="nil"/>
              <w:bottom w:val="nil"/>
              <w:right w:val="nil"/>
            </w:tcBorders>
            <w:tcMar>
              <w:left w:w="14" w:type="dxa"/>
              <w:right w:w="14" w:type="dxa"/>
            </w:tcMar>
          </w:tcPr>
          <w:p w14:paraId="65BC3417" w14:textId="1E138A15" w:rsidR="005E2D4A" w:rsidRPr="00FC041B" w:rsidRDefault="005E2D4A" w:rsidP="00250BBE">
            <w:pPr>
              <w:jc w:val="center"/>
              <w:rPr>
                <w:sz w:val="18"/>
                <w:szCs w:val="18"/>
              </w:rPr>
            </w:pPr>
            <w:r w:rsidRPr="00FC041B">
              <w:rPr>
                <w:sz w:val="18"/>
                <w:szCs w:val="18"/>
              </w:rPr>
              <w:t>[0.025]</w:t>
            </w:r>
          </w:p>
        </w:tc>
        <w:tc>
          <w:tcPr>
            <w:tcW w:w="403" w:type="pct"/>
            <w:tcBorders>
              <w:top w:val="nil"/>
              <w:left w:val="nil"/>
              <w:bottom w:val="nil"/>
              <w:right w:val="nil"/>
            </w:tcBorders>
            <w:tcMar>
              <w:left w:w="14" w:type="dxa"/>
              <w:right w:w="14" w:type="dxa"/>
            </w:tcMar>
          </w:tcPr>
          <w:p w14:paraId="002745DA"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7DAF7A75" w14:textId="77777777" w:rsidR="005E2D4A" w:rsidRPr="00FC041B" w:rsidRDefault="005E2D4A" w:rsidP="00250BBE">
            <w:pPr>
              <w:jc w:val="center"/>
              <w:rPr>
                <w:sz w:val="18"/>
                <w:szCs w:val="18"/>
              </w:rPr>
            </w:pPr>
          </w:p>
        </w:tc>
        <w:tc>
          <w:tcPr>
            <w:tcW w:w="355" w:type="pct"/>
            <w:tcBorders>
              <w:top w:val="nil"/>
              <w:left w:val="nil"/>
              <w:bottom w:val="nil"/>
              <w:right w:val="nil"/>
            </w:tcBorders>
            <w:tcMar>
              <w:left w:w="14" w:type="dxa"/>
              <w:right w:w="14" w:type="dxa"/>
            </w:tcMar>
          </w:tcPr>
          <w:p w14:paraId="4FF9D889"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3EF4D590" w14:textId="77777777" w:rsidR="005E2D4A" w:rsidRPr="00FC041B" w:rsidRDefault="005E2D4A" w:rsidP="00250BBE">
            <w:pPr>
              <w:jc w:val="center"/>
              <w:rPr>
                <w:sz w:val="18"/>
                <w:szCs w:val="18"/>
              </w:rPr>
            </w:pPr>
          </w:p>
        </w:tc>
        <w:tc>
          <w:tcPr>
            <w:tcW w:w="416" w:type="pct"/>
            <w:tcBorders>
              <w:top w:val="nil"/>
              <w:left w:val="nil"/>
              <w:bottom w:val="nil"/>
              <w:right w:val="nil"/>
            </w:tcBorders>
            <w:tcMar>
              <w:left w:w="14" w:type="dxa"/>
              <w:right w:w="14" w:type="dxa"/>
            </w:tcMar>
          </w:tcPr>
          <w:p w14:paraId="51B1CE54"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2D453E44" w14:textId="77777777" w:rsidR="005E2D4A" w:rsidRPr="00FC041B" w:rsidRDefault="005E2D4A" w:rsidP="00250BBE">
            <w:pPr>
              <w:jc w:val="center"/>
              <w:rPr>
                <w:sz w:val="18"/>
                <w:szCs w:val="18"/>
              </w:rPr>
            </w:pPr>
          </w:p>
        </w:tc>
        <w:tc>
          <w:tcPr>
            <w:tcW w:w="401" w:type="pct"/>
            <w:tcBorders>
              <w:top w:val="nil"/>
              <w:left w:val="nil"/>
              <w:bottom w:val="nil"/>
            </w:tcBorders>
            <w:tcMar>
              <w:left w:w="14" w:type="dxa"/>
              <w:right w:w="14" w:type="dxa"/>
            </w:tcMar>
          </w:tcPr>
          <w:p w14:paraId="547270B2" w14:textId="77777777" w:rsidR="005E2D4A" w:rsidRPr="00FC041B" w:rsidRDefault="005E2D4A" w:rsidP="00250BBE">
            <w:pPr>
              <w:jc w:val="center"/>
              <w:rPr>
                <w:sz w:val="18"/>
                <w:szCs w:val="18"/>
              </w:rPr>
            </w:pPr>
          </w:p>
        </w:tc>
      </w:tr>
      <w:tr w:rsidR="005E2D4A" w:rsidRPr="00FC041B" w14:paraId="68F5E3C1" w14:textId="77777777" w:rsidTr="00A64A14">
        <w:trPr>
          <w:trHeight w:val="20"/>
          <w:jc w:val="center"/>
        </w:trPr>
        <w:tc>
          <w:tcPr>
            <w:tcW w:w="969" w:type="pct"/>
            <w:tcBorders>
              <w:top w:val="nil"/>
              <w:bottom w:val="nil"/>
              <w:right w:val="nil"/>
            </w:tcBorders>
            <w:tcMar>
              <w:left w:w="43" w:type="dxa"/>
              <w:right w:w="0" w:type="dxa"/>
            </w:tcMar>
          </w:tcPr>
          <w:p w14:paraId="553F9FD5" w14:textId="1C6259DF" w:rsidR="005E2D4A" w:rsidRPr="00FC041B" w:rsidRDefault="005E2D4A" w:rsidP="00250BBE">
            <w:pPr>
              <w:rPr>
                <w:sz w:val="18"/>
                <w:szCs w:val="18"/>
              </w:rPr>
            </w:pPr>
            <w:r w:rsidRPr="00FC041B">
              <w:rPr>
                <w:sz w:val="18"/>
                <w:szCs w:val="18"/>
              </w:rPr>
              <w:t>Lagged DV</w:t>
            </w:r>
          </w:p>
        </w:tc>
        <w:tc>
          <w:tcPr>
            <w:tcW w:w="403" w:type="pct"/>
            <w:tcBorders>
              <w:top w:val="nil"/>
              <w:left w:val="nil"/>
              <w:bottom w:val="nil"/>
              <w:right w:val="nil"/>
            </w:tcBorders>
            <w:tcMar>
              <w:left w:w="14" w:type="dxa"/>
              <w:right w:w="14" w:type="dxa"/>
            </w:tcMar>
          </w:tcPr>
          <w:p w14:paraId="04E38EE4"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28ED7282" w14:textId="77777777" w:rsidR="005E2D4A" w:rsidRPr="00FC041B" w:rsidRDefault="005E2D4A" w:rsidP="00250BBE">
            <w:pPr>
              <w:jc w:val="center"/>
              <w:rPr>
                <w:sz w:val="18"/>
                <w:szCs w:val="18"/>
              </w:rPr>
            </w:pPr>
          </w:p>
        </w:tc>
        <w:tc>
          <w:tcPr>
            <w:tcW w:w="440" w:type="pct"/>
            <w:tcBorders>
              <w:top w:val="nil"/>
              <w:left w:val="nil"/>
              <w:bottom w:val="nil"/>
              <w:right w:val="nil"/>
            </w:tcBorders>
            <w:tcMar>
              <w:left w:w="14" w:type="dxa"/>
              <w:right w:w="14" w:type="dxa"/>
            </w:tcMar>
          </w:tcPr>
          <w:p w14:paraId="384EA91D"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3CBA86BE"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5ACFEC42" w14:textId="77777777" w:rsidR="005E2D4A" w:rsidRPr="00FC041B" w:rsidRDefault="005E2D4A" w:rsidP="00250BBE">
            <w:pPr>
              <w:jc w:val="center"/>
              <w:rPr>
                <w:sz w:val="18"/>
                <w:szCs w:val="18"/>
              </w:rPr>
            </w:pPr>
          </w:p>
        </w:tc>
        <w:tc>
          <w:tcPr>
            <w:tcW w:w="355" w:type="pct"/>
            <w:tcBorders>
              <w:top w:val="nil"/>
              <w:left w:val="nil"/>
              <w:bottom w:val="nil"/>
              <w:right w:val="nil"/>
            </w:tcBorders>
            <w:tcMar>
              <w:left w:w="14" w:type="dxa"/>
              <w:right w:w="14" w:type="dxa"/>
            </w:tcMar>
          </w:tcPr>
          <w:p w14:paraId="75A77385"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3407A376" w14:textId="77777777" w:rsidR="005E2D4A" w:rsidRPr="00FC041B" w:rsidRDefault="005E2D4A" w:rsidP="00250BBE">
            <w:pPr>
              <w:jc w:val="center"/>
              <w:rPr>
                <w:sz w:val="18"/>
                <w:szCs w:val="18"/>
              </w:rPr>
            </w:pPr>
          </w:p>
        </w:tc>
        <w:tc>
          <w:tcPr>
            <w:tcW w:w="416" w:type="pct"/>
            <w:tcBorders>
              <w:top w:val="nil"/>
              <w:left w:val="nil"/>
              <w:bottom w:val="nil"/>
              <w:right w:val="nil"/>
            </w:tcBorders>
            <w:tcMar>
              <w:left w:w="14" w:type="dxa"/>
              <w:right w:w="14" w:type="dxa"/>
            </w:tcMar>
          </w:tcPr>
          <w:p w14:paraId="2416C04F"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17DC5365" w14:textId="2DE5B71F" w:rsidR="005E2D4A" w:rsidRPr="00FC041B" w:rsidRDefault="005E2D4A" w:rsidP="00250BBE">
            <w:pPr>
              <w:jc w:val="center"/>
              <w:rPr>
                <w:sz w:val="18"/>
                <w:szCs w:val="18"/>
              </w:rPr>
            </w:pPr>
            <w:r w:rsidRPr="00FC041B">
              <w:rPr>
                <w:sz w:val="18"/>
                <w:szCs w:val="18"/>
              </w:rPr>
              <w:t>0.921***</w:t>
            </w:r>
          </w:p>
        </w:tc>
        <w:tc>
          <w:tcPr>
            <w:tcW w:w="401" w:type="pct"/>
            <w:tcBorders>
              <w:top w:val="nil"/>
              <w:left w:val="nil"/>
              <w:bottom w:val="nil"/>
            </w:tcBorders>
            <w:tcMar>
              <w:left w:w="14" w:type="dxa"/>
              <w:right w:w="14" w:type="dxa"/>
            </w:tcMar>
          </w:tcPr>
          <w:p w14:paraId="7A78021C" w14:textId="77777777" w:rsidR="005E2D4A" w:rsidRPr="00FC041B" w:rsidRDefault="005E2D4A" w:rsidP="00250BBE">
            <w:pPr>
              <w:jc w:val="center"/>
              <w:rPr>
                <w:sz w:val="18"/>
                <w:szCs w:val="18"/>
              </w:rPr>
            </w:pPr>
          </w:p>
        </w:tc>
      </w:tr>
      <w:tr w:rsidR="005E2D4A" w:rsidRPr="00FC041B" w14:paraId="7E1B3C94" w14:textId="77777777" w:rsidTr="00A64A14">
        <w:trPr>
          <w:trHeight w:val="20"/>
          <w:jc w:val="center"/>
        </w:trPr>
        <w:tc>
          <w:tcPr>
            <w:tcW w:w="969" w:type="pct"/>
            <w:tcBorders>
              <w:top w:val="nil"/>
              <w:bottom w:val="nil"/>
              <w:right w:val="nil"/>
            </w:tcBorders>
            <w:tcMar>
              <w:left w:w="43" w:type="dxa"/>
              <w:right w:w="0" w:type="dxa"/>
            </w:tcMar>
          </w:tcPr>
          <w:p w14:paraId="453C8DF1" w14:textId="77777777" w:rsidR="005E2D4A" w:rsidRPr="00FC041B" w:rsidRDefault="005E2D4A" w:rsidP="00250BBE">
            <w:pPr>
              <w:rPr>
                <w:sz w:val="18"/>
                <w:szCs w:val="18"/>
              </w:rPr>
            </w:pPr>
          </w:p>
        </w:tc>
        <w:tc>
          <w:tcPr>
            <w:tcW w:w="403" w:type="pct"/>
            <w:tcBorders>
              <w:top w:val="nil"/>
              <w:left w:val="nil"/>
              <w:bottom w:val="nil"/>
              <w:right w:val="nil"/>
            </w:tcBorders>
            <w:tcMar>
              <w:left w:w="14" w:type="dxa"/>
              <w:right w:w="14" w:type="dxa"/>
            </w:tcMar>
          </w:tcPr>
          <w:p w14:paraId="3F1E230E"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02339506" w14:textId="77777777" w:rsidR="005E2D4A" w:rsidRPr="00FC041B" w:rsidRDefault="005E2D4A" w:rsidP="00250BBE">
            <w:pPr>
              <w:jc w:val="center"/>
              <w:rPr>
                <w:sz w:val="18"/>
                <w:szCs w:val="18"/>
              </w:rPr>
            </w:pPr>
          </w:p>
        </w:tc>
        <w:tc>
          <w:tcPr>
            <w:tcW w:w="440" w:type="pct"/>
            <w:tcBorders>
              <w:top w:val="nil"/>
              <w:left w:val="nil"/>
              <w:bottom w:val="nil"/>
              <w:right w:val="nil"/>
            </w:tcBorders>
            <w:tcMar>
              <w:left w:w="14" w:type="dxa"/>
              <w:right w:w="14" w:type="dxa"/>
            </w:tcMar>
          </w:tcPr>
          <w:p w14:paraId="0FE8BEDB"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6EEE8976"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501C63A9" w14:textId="77777777" w:rsidR="005E2D4A" w:rsidRPr="00FC041B" w:rsidRDefault="005E2D4A" w:rsidP="00250BBE">
            <w:pPr>
              <w:jc w:val="center"/>
              <w:rPr>
                <w:sz w:val="18"/>
                <w:szCs w:val="18"/>
              </w:rPr>
            </w:pPr>
          </w:p>
        </w:tc>
        <w:tc>
          <w:tcPr>
            <w:tcW w:w="355" w:type="pct"/>
            <w:tcBorders>
              <w:top w:val="nil"/>
              <w:left w:val="nil"/>
              <w:bottom w:val="nil"/>
              <w:right w:val="nil"/>
            </w:tcBorders>
            <w:tcMar>
              <w:left w:w="14" w:type="dxa"/>
              <w:right w:w="14" w:type="dxa"/>
            </w:tcMar>
          </w:tcPr>
          <w:p w14:paraId="6C282488"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5B0E62F3" w14:textId="77777777" w:rsidR="005E2D4A" w:rsidRPr="00FC041B" w:rsidRDefault="005E2D4A" w:rsidP="00250BBE">
            <w:pPr>
              <w:jc w:val="center"/>
              <w:rPr>
                <w:sz w:val="18"/>
                <w:szCs w:val="18"/>
              </w:rPr>
            </w:pPr>
          </w:p>
        </w:tc>
        <w:tc>
          <w:tcPr>
            <w:tcW w:w="416" w:type="pct"/>
            <w:tcBorders>
              <w:top w:val="nil"/>
              <w:left w:val="nil"/>
              <w:bottom w:val="nil"/>
              <w:right w:val="nil"/>
            </w:tcBorders>
            <w:tcMar>
              <w:left w:w="14" w:type="dxa"/>
              <w:right w:w="14" w:type="dxa"/>
            </w:tcMar>
          </w:tcPr>
          <w:p w14:paraId="51F6F3B2" w14:textId="77777777" w:rsidR="005E2D4A" w:rsidRPr="00FC041B" w:rsidRDefault="005E2D4A" w:rsidP="00250BBE">
            <w:pPr>
              <w:jc w:val="center"/>
              <w:rPr>
                <w:sz w:val="18"/>
                <w:szCs w:val="18"/>
              </w:rPr>
            </w:pPr>
          </w:p>
        </w:tc>
        <w:tc>
          <w:tcPr>
            <w:tcW w:w="403" w:type="pct"/>
            <w:tcBorders>
              <w:top w:val="nil"/>
              <w:left w:val="nil"/>
              <w:bottom w:val="nil"/>
              <w:right w:val="nil"/>
            </w:tcBorders>
            <w:tcMar>
              <w:left w:w="14" w:type="dxa"/>
              <w:right w:w="14" w:type="dxa"/>
            </w:tcMar>
          </w:tcPr>
          <w:p w14:paraId="09EFD154" w14:textId="60AEE87E" w:rsidR="005E2D4A" w:rsidRPr="00FC041B" w:rsidRDefault="005E2D4A" w:rsidP="00250BBE">
            <w:pPr>
              <w:jc w:val="center"/>
              <w:rPr>
                <w:sz w:val="18"/>
                <w:szCs w:val="18"/>
              </w:rPr>
            </w:pPr>
            <w:r w:rsidRPr="00FC041B">
              <w:rPr>
                <w:sz w:val="18"/>
                <w:szCs w:val="18"/>
              </w:rPr>
              <w:t>[0.015]</w:t>
            </w:r>
          </w:p>
        </w:tc>
        <w:tc>
          <w:tcPr>
            <w:tcW w:w="401" w:type="pct"/>
            <w:tcBorders>
              <w:top w:val="nil"/>
              <w:left w:val="nil"/>
              <w:bottom w:val="nil"/>
            </w:tcBorders>
            <w:tcMar>
              <w:left w:w="14" w:type="dxa"/>
              <w:right w:w="14" w:type="dxa"/>
            </w:tcMar>
          </w:tcPr>
          <w:p w14:paraId="503E38F0" w14:textId="77777777" w:rsidR="005E2D4A" w:rsidRPr="00FC041B" w:rsidRDefault="005E2D4A" w:rsidP="00250BBE">
            <w:pPr>
              <w:jc w:val="center"/>
              <w:rPr>
                <w:sz w:val="18"/>
                <w:szCs w:val="18"/>
              </w:rPr>
            </w:pPr>
          </w:p>
        </w:tc>
      </w:tr>
      <w:tr w:rsidR="003359A5" w:rsidRPr="00FC041B" w14:paraId="357378D8" w14:textId="77777777" w:rsidTr="00A64A14">
        <w:trPr>
          <w:trHeight w:val="20"/>
          <w:jc w:val="center"/>
        </w:trPr>
        <w:tc>
          <w:tcPr>
            <w:tcW w:w="969" w:type="pct"/>
            <w:tcBorders>
              <w:top w:val="nil"/>
              <w:bottom w:val="nil"/>
              <w:right w:val="nil"/>
            </w:tcBorders>
            <w:tcMar>
              <w:left w:w="43" w:type="dxa"/>
              <w:right w:w="0" w:type="dxa"/>
            </w:tcMar>
          </w:tcPr>
          <w:p w14:paraId="3A02DA90" w14:textId="77777777" w:rsidR="003359A5" w:rsidRPr="00FC041B" w:rsidRDefault="003359A5" w:rsidP="00250BBE">
            <w:pPr>
              <w:rPr>
                <w:sz w:val="18"/>
                <w:szCs w:val="18"/>
              </w:rPr>
            </w:pPr>
            <w:r w:rsidRPr="00FC041B">
              <w:rPr>
                <w:sz w:val="18"/>
                <w:szCs w:val="18"/>
              </w:rPr>
              <w:t>Region FE</w:t>
            </w:r>
          </w:p>
        </w:tc>
        <w:tc>
          <w:tcPr>
            <w:tcW w:w="403" w:type="pct"/>
            <w:tcBorders>
              <w:top w:val="nil"/>
              <w:left w:val="nil"/>
              <w:bottom w:val="nil"/>
              <w:right w:val="nil"/>
            </w:tcBorders>
            <w:tcMar>
              <w:left w:w="14" w:type="dxa"/>
              <w:right w:w="14" w:type="dxa"/>
            </w:tcMar>
          </w:tcPr>
          <w:p w14:paraId="1A879C1C" w14:textId="77777777" w:rsidR="003359A5" w:rsidRPr="00FC041B" w:rsidRDefault="003359A5" w:rsidP="00250BBE">
            <w:pPr>
              <w:jc w:val="center"/>
              <w:rPr>
                <w:sz w:val="18"/>
                <w:szCs w:val="18"/>
              </w:rPr>
            </w:pPr>
          </w:p>
        </w:tc>
        <w:tc>
          <w:tcPr>
            <w:tcW w:w="403" w:type="pct"/>
            <w:tcBorders>
              <w:top w:val="nil"/>
              <w:left w:val="nil"/>
              <w:bottom w:val="nil"/>
              <w:right w:val="nil"/>
            </w:tcBorders>
            <w:tcMar>
              <w:left w:w="14" w:type="dxa"/>
              <w:right w:w="14" w:type="dxa"/>
            </w:tcMar>
          </w:tcPr>
          <w:p w14:paraId="5F7C90D2" w14:textId="77777777" w:rsidR="003359A5" w:rsidRPr="00FC041B" w:rsidRDefault="003359A5" w:rsidP="00250BBE">
            <w:pPr>
              <w:jc w:val="center"/>
              <w:rPr>
                <w:sz w:val="18"/>
                <w:szCs w:val="18"/>
              </w:rPr>
            </w:pPr>
            <w:r w:rsidRPr="00FC041B">
              <w:rPr>
                <w:sz w:val="18"/>
                <w:szCs w:val="18"/>
              </w:rPr>
              <w:sym w:font="Wingdings" w:char="F0FC"/>
            </w:r>
          </w:p>
        </w:tc>
        <w:tc>
          <w:tcPr>
            <w:tcW w:w="440" w:type="pct"/>
            <w:tcBorders>
              <w:top w:val="nil"/>
              <w:left w:val="nil"/>
              <w:bottom w:val="nil"/>
              <w:right w:val="nil"/>
            </w:tcBorders>
            <w:tcMar>
              <w:left w:w="14" w:type="dxa"/>
              <w:right w:w="14" w:type="dxa"/>
            </w:tcMar>
          </w:tcPr>
          <w:p w14:paraId="48CCC066" w14:textId="77777777" w:rsidR="003359A5" w:rsidRPr="00FC041B" w:rsidRDefault="003359A5" w:rsidP="00250BBE">
            <w:pPr>
              <w:jc w:val="center"/>
              <w:rPr>
                <w:sz w:val="18"/>
                <w:szCs w:val="18"/>
              </w:rPr>
            </w:pPr>
            <w:r w:rsidRPr="00FC041B">
              <w:rPr>
                <w:sz w:val="18"/>
                <w:szCs w:val="18"/>
              </w:rPr>
              <w:sym w:font="Wingdings" w:char="F0FC"/>
            </w:r>
          </w:p>
        </w:tc>
        <w:tc>
          <w:tcPr>
            <w:tcW w:w="403" w:type="pct"/>
            <w:tcBorders>
              <w:top w:val="nil"/>
              <w:left w:val="nil"/>
              <w:bottom w:val="nil"/>
              <w:right w:val="nil"/>
            </w:tcBorders>
            <w:tcMar>
              <w:left w:w="14" w:type="dxa"/>
              <w:right w:w="14" w:type="dxa"/>
            </w:tcMar>
          </w:tcPr>
          <w:p w14:paraId="71FDE969" w14:textId="77777777" w:rsidR="003359A5" w:rsidRPr="00FC041B" w:rsidRDefault="003359A5" w:rsidP="00250BBE">
            <w:pPr>
              <w:jc w:val="center"/>
              <w:rPr>
                <w:sz w:val="18"/>
                <w:szCs w:val="18"/>
              </w:rPr>
            </w:pPr>
            <w:r w:rsidRPr="00FC041B">
              <w:rPr>
                <w:sz w:val="18"/>
                <w:szCs w:val="18"/>
              </w:rPr>
              <w:sym w:font="Wingdings" w:char="F0FC"/>
            </w:r>
          </w:p>
        </w:tc>
        <w:tc>
          <w:tcPr>
            <w:tcW w:w="403" w:type="pct"/>
            <w:tcBorders>
              <w:top w:val="nil"/>
              <w:left w:val="nil"/>
              <w:bottom w:val="nil"/>
              <w:right w:val="nil"/>
            </w:tcBorders>
            <w:tcMar>
              <w:left w:w="14" w:type="dxa"/>
              <w:right w:w="14" w:type="dxa"/>
            </w:tcMar>
          </w:tcPr>
          <w:p w14:paraId="34F0519D" w14:textId="77777777" w:rsidR="003359A5" w:rsidRPr="00FC041B" w:rsidRDefault="003359A5" w:rsidP="00250BBE">
            <w:pPr>
              <w:jc w:val="center"/>
              <w:rPr>
                <w:sz w:val="18"/>
                <w:szCs w:val="18"/>
              </w:rPr>
            </w:pPr>
            <w:r w:rsidRPr="00FC041B">
              <w:rPr>
                <w:sz w:val="18"/>
                <w:szCs w:val="18"/>
              </w:rPr>
              <w:sym w:font="Wingdings" w:char="F0FC"/>
            </w:r>
          </w:p>
        </w:tc>
        <w:tc>
          <w:tcPr>
            <w:tcW w:w="355" w:type="pct"/>
            <w:tcBorders>
              <w:top w:val="nil"/>
              <w:left w:val="nil"/>
              <w:bottom w:val="nil"/>
              <w:right w:val="nil"/>
            </w:tcBorders>
            <w:tcMar>
              <w:left w:w="14" w:type="dxa"/>
              <w:right w:w="14" w:type="dxa"/>
            </w:tcMar>
          </w:tcPr>
          <w:p w14:paraId="0277C03E" w14:textId="77777777" w:rsidR="003359A5" w:rsidRPr="00FC041B" w:rsidRDefault="003359A5" w:rsidP="00250BBE">
            <w:pPr>
              <w:jc w:val="center"/>
              <w:rPr>
                <w:sz w:val="18"/>
                <w:szCs w:val="18"/>
              </w:rPr>
            </w:pPr>
            <w:r w:rsidRPr="00FC041B">
              <w:rPr>
                <w:sz w:val="18"/>
                <w:szCs w:val="18"/>
              </w:rPr>
              <w:sym w:font="Wingdings" w:char="F0FC"/>
            </w:r>
          </w:p>
        </w:tc>
        <w:tc>
          <w:tcPr>
            <w:tcW w:w="403" w:type="pct"/>
            <w:tcBorders>
              <w:top w:val="nil"/>
              <w:left w:val="nil"/>
              <w:bottom w:val="nil"/>
              <w:right w:val="nil"/>
            </w:tcBorders>
            <w:tcMar>
              <w:left w:w="14" w:type="dxa"/>
              <w:right w:w="14" w:type="dxa"/>
            </w:tcMar>
          </w:tcPr>
          <w:p w14:paraId="4716B396" w14:textId="77777777" w:rsidR="003359A5" w:rsidRPr="00FC041B" w:rsidRDefault="003359A5" w:rsidP="00250BBE">
            <w:pPr>
              <w:jc w:val="center"/>
              <w:rPr>
                <w:sz w:val="18"/>
                <w:szCs w:val="18"/>
              </w:rPr>
            </w:pPr>
            <w:r w:rsidRPr="00FC041B">
              <w:rPr>
                <w:sz w:val="18"/>
                <w:szCs w:val="18"/>
              </w:rPr>
              <w:sym w:font="Wingdings" w:char="F0FC"/>
            </w:r>
          </w:p>
        </w:tc>
        <w:tc>
          <w:tcPr>
            <w:tcW w:w="416" w:type="pct"/>
            <w:tcBorders>
              <w:top w:val="nil"/>
              <w:left w:val="nil"/>
              <w:bottom w:val="nil"/>
              <w:right w:val="nil"/>
            </w:tcBorders>
            <w:tcMar>
              <w:left w:w="14" w:type="dxa"/>
              <w:right w:w="14" w:type="dxa"/>
            </w:tcMar>
          </w:tcPr>
          <w:p w14:paraId="4CF449A6" w14:textId="77777777" w:rsidR="003359A5" w:rsidRPr="00FC041B" w:rsidRDefault="003359A5" w:rsidP="00250BBE">
            <w:pPr>
              <w:jc w:val="center"/>
              <w:rPr>
                <w:sz w:val="18"/>
                <w:szCs w:val="18"/>
              </w:rPr>
            </w:pPr>
            <w:r w:rsidRPr="00FC041B">
              <w:rPr>
                <w:sz w:val="18"/>
                <w:szCs w:val="18"/>
              </w:rPr>
              <w:sym w:font="Wingdings" w:char="F0FC"/>
            </w:r>
          </w:p>
        </w:tc>
        <w:tc>
          <w:tcPr>
            <w:tcW w:w="403" w:type="pct"/>
            <w:tcBorders>
              <w:top w:val="nil"/>
              <w:left w:val="nil"/>
              <w:bottom w:val="nil"/>
              <w:right w:val="nil"/>
            </w:tcBorders>
            <w:tcMar>
              <w:left w:w="14" w:type="dxa"/>
              <w:right w:w="14" w:type="dxa"/>
            </w:tcMar>
          </w:tcPr>
          <w:p w14:paraId="52BA5313" w14:textId="77777777" w:rsidR="003359A5" w:rsidRPr="00FC041B" w:rsidRDefault="003359A5" w:rsidP="00250BBE">
            <w:pPr>
              <w:jc w:val="center"/>
              <w:rPr>
                <w:sz w:val="18"/>
                <w:szCs w:val="18"/>
              </w:rPr>
            </w:pPr>
            <w:r w:rsidRPr="00FC041B">
              <w:rPr>
                <w:sz w:val="18"/>
                <w:szCs w:val="18"/>
              </w:rPr>
              <w:sym w:font="Wingdings" w:char="F0FC"/>
            </w:r>
          </w:p>
        </w:tc>
        <w:tc>
          <w:tcPr>
            <w:tcW w:w="401" w:type="pct"/>
            <w:tcBorders>
              <w:top w:val="nil"/>
              <w:left w:val="nil"/>
              <w:bottom w:val="nil"/>
            </w:tcBorders>
            <w:tcMar>
              <w:left w:w="14" w:type="dxa"/>
              <w:right w:w="14" w:type="dxa"/>
            </w:tcMar>
          </w:tcPr>
          <w:p w14:paraId="5111DDB6" w14:textId="77777777" w:rsidR="003359A5" w:rsidRPr="00FC041B" w:rsidRDefault="003359A5" w:rsidP="00250BBE">
            <w:pPr>
              <w:jc w:val="center"/>
              <w:rPr>
                <w:sz w:val="18"/>
                <w:szCs w:val="18"/>
              </w:rPr>
            </w:pPr>
            <w:r w:rsidRPr="00FC041B">
              <w:rPr>
                <w:sz w:val="18"/>
                <w:szCs w:val="18"/>
              </w:rPr>
              <w:sym w:font="Wingdings" w:char="F0FC"/>
            </w:r>
          </w:p>
        </w:tc>
      </w:tr>
      <w:tr w:rsidR="003359A5" w:rsidRPr="00FC041B" w14:paraId="3B10F03C" w14:textId="77777777" w:rsidTr="00A64A14">
        <w:trPr>
          <w:trHeight w:val="20"/>
          <w:jc w:val="center"/>
        </w:trPr>
        <w:tc>
          <w:tcPr>
            <w:tcW w:w="969" w:type="pct"/>
            <w:tcBorders>
              <w:top w:val="nil"/>
              <w:bottom w:val="nil"/>
              <w:right w:val="nil"/>
            </w:tcBorders>
            <w:tcMar>
              <w:left w:w="43" w:type="dxa"/>
              <w:right w:w="0" w:type="dxa"/>
            </w:tcMar>
          </w:tcPr>
          <w:p w14:paraId="29EFB543" w14:textId="77777777" w:rsidR="003359A5" w:rsidRPr="00FC041B" w:rsidRDefault="003359A5" w:rsidP="00250BBE">
            <w:pPr>
              <w:rPr>
                <w:sz w:val="18"/>
                <w:szCs w:val="18"/>
              </w:rPr>
            </w:pPr>
            <w:r w:rsidRPr="00FC041B">
              <w:rPr>
                <w:sz w:val="18"/>
                <w:szCs w:val="18"/>
              </w:rPr>
              <w:t>Year FE</w:t>
            </w:r>
          </w:p>
        </w:tc>
        <w:tc>
          <w:tcPr>
            <w:tcW w:w="403" w:type="pct"/>
            <w:tcBorders>
              <w:top w:val="nil"/>
              <w:left w:val="nil"/>
              <w:bottom w:val="nil"/>
              <w:right w:val="nil"/>
            </w:tcBorders>
            <w:tcMar>
              <w:left w:w="14" w:type="dxa"/>
              <w:right w:w="14" w:type="dxa"/>
            </w:tcMar>
          </w:tcPr>
          <w:p w14:paraId="6C09870E" w14:textId="77777777" w:rsidR="003359A5" w:rsidRPr="00FC041B" w:rsidRDefault="003359A5" w:rsidP="00250BBE">
            <w:pPr>
              <w:jc w:val="center"/>
              <w:rPr>
                <w:sz w:val="18"/>
                <w:szCs w:val="18"/>
              </w:rPr>
            </w:pPr>
          </w:p>
        </w:tc>
        <w:tc>
          <w:tcPr>
            <w:tcW w:w="403" w:type="pct"/>
            <w:tcBorders>
              <w:top w:val="nil"/>
              <w:left w:val="nil"/>
              <w:bottom w:val="nil"/>
              <w:right w:val="nil"/>
            </w:tcBorders>
            <w:tcMar>
              <w:left w:w="14" w:type="dxa"/>
              <w:right w:w="14" w:type="dxa"/>
            </w:tcMar>
          </w:tcPr>
          <w:p w14:paraId="448F1B5F" w14:textId="77777777" w:rsidR="003359A5" w:rsidRPr="00FC041B" w:rsidRDefault="003359A5" w:rsidP="00250BBE">
            <w:pPr>
              <w:jc w:val="center"/>
              <w:rPr>
                <w:sz w:val="18"/>
                <w:szCs w:val="18"/>
              </w:rPr>
            </w:pPr>
            <w:r w:rsidRPr="00FC041B">
              <w:rPr>
                <w:sz w:val="18"/>
                <w:szCs w:val="18"/>
              </w:rPr>
              <w:sym w:font="Wingdings" w:char="F0FC"/>
            </w:r>
          </w:p>
        </w:tc>
        <w:tc>
          <w:tcPr>
            <w:tcW w:w="440" w:type="pct"/>
            <w:tcBorders>
              <w:top w:val="nil"/>
              <w:left w:val="nil"/>
              <w:bottom w:val="nil"/>
              <w:right w:val="nil"/>
            </w:tcBorders>
            <w:tcMar>
              <w:left w:w="14" w:type="dxa"/>
              <w:right w:w="14" w:type="dxa"/>
            </w:tcMar>
          </w:tcPr>
          <w:p w14:paraId="4119EBF2" w14:textId="77777777" w:rsidR="003359A5" w:rsidRPr="00FC041B" w:rsidRDefault="003359A5" w:rsidP="00250BBE">
            <w:pPr>
              <w:jc w:val="center"/>
              <w:rPr>
                <w:sz w:val="18"/>
                <w:szCs w:val="18"/>
              </w:rPr>
            </w:pPr>
            <w:r w:rsidRPr="00FC041B">
              <w:rPr>
                <w:sz w:val="18"/>
                <w:szCs w:val="18"/>
              </w:rPr>
              <w:sym w:font="Wingdings" w:char="F0FC"/>
            </w:r>
          </w:p>
        </w:tc>
        <w:tc>
          <w:tcPr>
            <w:tcW w:w="403" w:type="pct"/>
            <w:tcBorders>
              <w:top w:val="nil"/>
              <w:left w:val="nil"/>
              <w:bottom w:val="nil"/>
              <w:right w:val="nil"/>
            </w:tcBorders>
            <w:tcMar>
              <w:left w:w="14" w:type="dxa"/>
              <w:right w:w="14" w:type="dxa"/>
            </w:tcMar>
          </w:tcPr>
          <w:p w14:paraId="1A7D73FD" w14:textId="77777777" w:rsidR="003359A5" w:rsidRPr="00FC041B" w:rsidRDefault="003359A5" w:rsidP="00250BBE">
            <w:pPr>
              <w:jc w:val="center"/>
              <w:rPr>
                <w:sz w:val="18"/>
                <w:szCs w:val="18"/>
              </w:rPr>
            </w:pPr>
            <w:r w:rsidRPr="00FC041B">
              <w:rPr>
                <w:sz w:val="18"/>
                <w:szCs w:val="18"/>
              </w:rPr>
              <w:sym w:font="Wingdings" w:char="F0FC"/>
            </w:r>
          </w:p>
        </w:tc>
        <w:tc>
          <w:tcPr>
            <w:tcW w:w="403" w:type="pct"/>
            <w:tcBorders>
              <w:top w:val="nil"/>
              <w:left w:val="nil"/>
              <w:bottom w:val="nil"/>
              <w:right w:val="nil"/>
            </w:tcBorders>
            <w:tcMar>
              <w:left w:w="14" w:type="dxa"/>
              <w:right w:w="14" w:type="dxa"/>
            </w:tcMar>
          </w:tcPr>
          <w:p w14:paraId="59D778EA" w14:textId="77777777" w:rsidR="003359A5" w:rsidRPr="00FC041B" w:rsidRDefault="003359A5" w:rsidP="00250BBE">
            <w:pPr>
              <w:jc w:val="center"/>
              <w:rPr>
                <w:sz w:val="18"/>
                <w:szCs w:val="18"/>
              </w:rPr>
            </w:pPr>
            <w:r w:rsidRPr="00FC041B">
              <w:rPr>
                <w:sz w:val="18"/>
                <w:szCs w:val="18"/>
              </w:rPr>
              <w:sym w:font="Wingdings" w:char="F0FC"/>
            </w:r>
          </w:p>
        </w:tc>
        <w:tc>
          <w:tcPr>
            <w:tcW w:w="355" w:type="pct"/>
            <w:tcBorders>
              <w:top w:val="nil"/>
              <w:left w:val="nil"/>
              <w:bottom w:val="nil"/>
              <w:right w:val="nil"/>
            </w:tcBorders>
            <w:tcMar>
              <w:left w:w="14" w:type="dxa"/>
              <w:right w:w="14" w:type="dxa"/>
            </w:tcMar>
          </w:tcPr>
          <w:p w14:paraId="3A469834" w14:textId="77777777" w:rsidR="003359A5" w:rsidRPr="00FC041B" w:rsidRDefault="003359A5" w:rsidP="00250BBE">
            <w:pPr>
              <w:jc w:val="center"/>
              <w:rPr>
                <w:sz w:val="18"/>
                <w:szCs w:val="18"/>
              </w:rPr>
            </w:pPr>
          </w:p>
        </w:tc>
        <w:tc>
          <w:tcPr>
            <w:tcW w:w="403" w:type="pct"/>
            <w:tcBorders>
              <w:top w:val="nil"/>
              <w:left w:val="nil"/>
              <w:bottom w:val="nil"/>
              <w:right w:val="nil"/>
            </w:tcBorders>
            <w:tcMar>
              <w:left w:w="14" w:type="dxa"/>
              <w:right w:w="14" w:type="dxa"/>
            </w:tcMar>
          </w:tcPr>
          <w:p w14:paraId="4149CBA5" w14:textId="77777777" w:rsidR="003359A5" w:rsidRPr="00FC041B" w:rsidRDefault="003359A5" w:rsidP="00250BBE">
            <w:pPr>
              <w:jc w:val="center"/>
              <w:rPr>
                <w:sz w:val="18"/>
                <w:szCs w:val="18"/>
              </w:rPr>
            </w:pPr>
            <w:r w:rsidRPr="00FC041B">
              <w:rPr>
                <w:sz w:val="18"/>
                <w:szCs w:val="18"/>
              </w:rPr>
              <w:sym w:font="Wingdings" w:char="F0FC"/>
            </w:r>
          </w:p>
        </w:tc>
        <w:tc>
          <w:tcPr>
            <w:tcW w:w="416" w:type="pct"/>
            <w:tcBorders>
              <w:top w:val="nil"/>
              <w:left w:val="nil"/>
              <w:bottom w:val="nil"/>
              <w:right w:val="nil"/>
            </w:tcBorders>
            <w:tcMar>
              <w:left w:w="14" w:type="dxa"/>
              <w:right w:w="14" w:type="dxa"/>
            </w:tcMar>
          </w:tcPr>
          <w:p w14:paraId="47166117" w14:textId="77777777" w:rsidR="003359A5" w:rsidRPr="00FC041B" w:rsidRDefault="003359A5" w:rsidP="00250BBE">
            <w:pPr>
              <w:jc w:val="center"/>
              <w:rPr>
                <w:sz w:val="18"/>
                <w:szCs w:val="18"/>
              </w:rPr>
            </w:pPr>
            <w:r w:rsidRPr="00FC041B">
              <w:rPr>
                <w:sz w:val="18"/>
                <w:szCs w:val="18"/>
              </w:rPr>
              <w:sym w:font="Wingdings" w:char="F0FC"/>
            </w:r>
          </w:p>
        </w:tc>
        <w:tc>
          <w:tcPr>
            <w:tcW w:w="403" w:type="pct"/>
            <w:tcBorders>
              <w:top w:val="nil"/>
              <w:left w:val="nil"/>
              <w:bottom w:val="nil"/>
              <w:right w:val="nil"/>
            </w:tcBorders>
            <w:tcMar>
              <w:left w:w="14" w:type="dxa"/>
              <w:right w:w="14" w:type="dxa"/>
            </w:tcMar>
          </w:tcPr>
          <w:p w14:paraId="40979BA1" w14:textId="77777777" w:rsidR="003359A5" w:rsidRPr="00FC041B" w:rsidRDefault="003359A5" w:rsidP="00250BBE">
            <w:pPr>
              <w:jc w:val="center"/>
              <w:rPr>
                <w:sz w:val="18"/>
                <w:szCs w:val="18"/>
              </w:rPr>
            </w:pPr>
            <w:r w:rsidRPr="00FC041B">
              <w:rPr>
                <w:sz w:val="18"/>
                <w:szCs w:val="18"/>
              </w:rPr>
              <w:sym w:font="Wingdings" w:char="F0FC"/>
            </w:r>
          </w:p>
        </w:tc>
        <w:tc>
          <w:tcPr>
            <w:tcW w:w="401" w:type="pct"/>
            <w:tcBorders>
              <w:top w:val="nil"/>
              <w:left w:val="nil"/>
              <w:bottom w:val="nil"/>
            </w:tcBorders>
            <w:tcMar>
              <w:left w:w="14" w:type="dxa"/>
              <w:right w:w="14" w:type="dxa"/>
            </w:tcMar>
          </w:tcPr>
          <w:p w14:paraId="133A3506" w14:textId="77777777" w:rsidR="003359A5" w:rsidRPr="00FC041B" w:rsidRDefault="003359A5" w:rsidP="00250BBE">
            <w:pPr>
              <w:jc w:val="center"/>
              <w:rPr>
                <w:sz w:val="18"/>
                <w:szCs w:val="18"/>
              </w:rPr>
            </w:pPr>
            <w:r w:rsidRPr="00FC041B">
              <w:rPr>
                <w:sz w:val="18"/>
                <w:szCs w:val="18"/>
              </w:rPr>
              <w:sym w:font="Wingdings" w:char="F0FC"/>
            </w:r>
          </w:p>
        </w:tc>
      </w:tr>
      <w:tr w:rsidR="005E2D4A" w:rsidRPr="00FC041B" w14:paraId="34AE4302" w14:textId="77777777" w:rsidTr="00A64A14">
        <w:trPr>
          <w:trHeight w:val="20"/>
          <w:jc w:val="center"/>
        </w:trPr>
        <w:tc>
          <w:tcPr>
            <w:tcW w:w="969" w:type="pct"/>
            <w:tcBorders>
              <w:top w:val="nil"/>
              <w:bottom w:val="nil"/>
              <w:right w:val="nil"/>
            </w:tcBorders>
            <w:tcMar>
              <w:left w:w="43" w:type="dxa"/>
              <w:right w:w="0" w:type="dxa"/>
            </w:tcMar>
          </w:tcPr>
          <w:p w14:paraId="13DD0B76" w14:textId="77777777" w:rsidR="005E2D4A" w:rsidRPr="00FC041B" w:rsidRDefault="005E2D4A" w:rsidP="00250BBE">
            <w:pPr>
              <w:rPr>
                <w:sz w:val="18"/>
                <w:szCs w:val="18"/>
              </w:rPr>
            </w:pPr>
            <w:r w:rsidRPr="00FC041B">
              <w:rPr>
                <w:sz w:val="18"/>
                <w:szCs w:val="18"/>
              </w:rPr>
              <w:t>Observations</w:t>
            </w:r>
          </w:p>
        </w:tc>
        <w:tc>
          <w:tcPr>
            <w:tcW w:w="403" w:type="pct"/>
            <w:tcBorders>
              <w:top w:val="nil"/>
              <w:left w:val="nil"/>
              <w:bottom w:val="nil"/>
              <w:right w:val="nil"/>
            </w:tcBorders>
            <w:tcMar>
              <w:left w:w="14" w:type="dxa"/>
              <w:right w:w="14" w:type="dxa"/>
            </w:tcMar>
          </w:tcPr>
          <w:p w14:paraId="220D634B" w14:textId="4ED41692" w:rsidR="005E2D4A" w:rsidRPr="00FC041B" w:rsidRDefault="005E2D4A" w:rsidP="00250BBE">
            <w:pPr>
              <w:jc w:val="center"/>
              <w:rPr>
                <w:sz w:val="18"/>
                <w:szCs w:val="18"/>
              </w:rPr>
            </w:pPr>
            <w:r w:rsidRPr="00FC041B">
              <w:rPr>
                <w:sz w:val="18"/>
                <w:szCs w:val="18"/>
              </w:rPr>
              <w:t>13478</w:t>
            </w:r>
          </w:p>
        </w:tc>
        <w:tc>
          <w:tcPr>
            <w:tcW w:w="403" w:type="pct"/>
            <w:tcBorders>
              <w:top w:val="nil"/>
              <w:left w:val="nil"/>
              <w:bottom w:val="nil"/>
              <w:right w:val="nil"/>
            </w:tcBorders>
            <w:tcMar>
              <w:left w:w="14" w:type="dxa"/>
              <w:right w:w="14" w:type="dxa"/>
            </w:tcMar>
          </w:tcPr>
          <w:p w14:paraId="76A6FB46" w14:textId="017ED4AB" w:rsidR="005E2D4A" w:rsidRPr="00FC041B" w:rsidRDefault="005E2D4A" w:rsidP="00250BBE">
            <w:pPr>
              <w:jc w:val="center"/>
              <w:rPr>
                <w:sz w:val="18"/>
                <w:szCs w:val="18"/>
              </w:rPr>
            </w:pPr>
            <w:r w:rsidRPr="00FC041B">
              <w:rPr>
                <w:sz w:val="18"/>
                <w:szCs w:val="18"/>
              </w:rPr>
              <w:t>12512</w:t>
            </w:r>
          </w:p>
        </w:tc>
        <w:tc>
          <w:tcPr>
            <w:tcW w:w="440" w:type="pct"/>
            <w:tcBorders>
              <w:top w:val="nil"/>
              <w:left w:val="nil"/>
              <w:bottom w:val="nil"/>
              <w:right w:val="nil"/>
            </w:tcBorders>
            <w:tcMar>
              <w:left w:w="14" w:type="dxa"/>
              <w:right w:w="14" w:type="dxa"/>
            </w:tcMar>
          </w:tcPr>
          <w:p w14:paraId="7F02B41F" w14:textId="2163B250" w:rsidR="005E2D4A" w:rsidRPr="00FC041B" w:rsidRDefault="005E2D4A" w:rsidP="00250BBE">
            <w:pPr>
              <w:jc w:val="center"/>
              <w:rPr>
                <w:sz w:val="18"/>
                <w:szCs w:val="18"/>
              </w:rPr>
            </w:pPr>
            <w:r w:rsidRPr="00FC041B">
              <w:rPr>
                <w:sz w:val="18"/>
                <w:szCs w:val="18"/>
              </w:rPr>
              <w:t>8268</w:t>
            </w:r>
          </w:p>
        </w:tc>
        <w:tc>
          <w:tcPr>
            <w:tcW w:w="403" w:type="pct"/>
            <w:tcBorders>
              <w:top w:val="nil"/>
              <w:left w:val="nil"/>
              <w:bottom w:val="nil"/>
              <w:right w:val="nil"/>
            </w:tcBorders>
            <w:tcMar>
              <w:left w:w="14" w:type="dxa"/>
              <w:right w:w="14" w:type="dxa"/>
            </w:tcMar>
          </w:tcPr>
          <w:p w14:paraId="25C507AB" w14:textId="3E76DFF5" w:rsidR="005E2D4A" w:rsidRPr="00FC041B" w:rsidRDefault="005E2D4A" w:rsidP="00250BBE">
            <w:pPr>
              <w:jc w:val="center"/>
              <w:rPr>
                <w:sz w:val="18"/>
                <w:szCs w:val="18"/>
              </w:rPr>
            </w:pPr>
            <w:r w:rsidRPr="00FC041B">
              <w:rPr>
                <w:sz w:val="18"/>
                <w:szCs w:val="18"/>
              </w:rPr>
              <w:t>9924</w:t>
            </w:r>
          </w:p>
        </w:tc>
        <w:tc>
          <w:tcPr>
            <w:tcW w:w="403" w:type="pct"/>
            <w:tcBorders>
              <w:top w:val="nil"/>
              <w:left w:val="nil"/>
              <w:bottom w:val="nil"/>
              <w:right w:val="nil"/>
            </w:tcBorders>
            <w:tcMar>
              <w:left w:w="14" w:type="dxa"/>
              <w:right w:w="14" w:type="dxa"/>
            </w:tcMar>
          </w:tcPr>
          <w:p w14:paraId="12C3EF16" w14:textId="07780C48" w:rsidR="005E2D4A" w:rsidRPr="00FC041B" w:rsidRDefault="005E2D4A" w:rsidP="00250BBE">
            <w:pPr>
              <w:jc w:val="center"/>
              <w:rPr>
                <w:sz w:val="18"/>
                <w:szCs w:val="18"/>
              </w:rPr>
            </w:pPr>
            <w:r w:rsidRPr="00FC041B">
              <w:rPr>
                <w:sz w:val="18"/>
                <w:szCs w:val="18"/>
              </w:rPr>
              <w:t>8687</w:t>
            </w:r>
          </w:p>
        </w:tc>
        <w:tc>
          <w:tcPr>
            <w:tcW w:w="355" w:type="pct"/>
            <w:tcBorders>
              <w:top w:val="nil"/>
              <w:left w:val="nil"/>
              <w:bottom w:val="nil"/>
              <w:right w:val="nil"/>
            </w:tcBorders>
            <w:tcMar>
              <w:left w:w="14" w:type="dxa"/>
              <w:right w:w="14" w:type="dxa"/>
            </w:tcMar>
          </w:tcPr>
          <w:p w14:paraId="01B7C8CE" w14:textId="612AEF97" w:rsidR="005E2D4A" w:rsidRPr="00FC041B" w:rsidRDefault="005E2D4A" w:rsidP="00250BBE">
            <w:pPr>
              <w:jc w:val="center"/>
              <w:rPr>
                <w:sz w:val="18"/>
                <w:szCs w:val="18"/>
              </w:rPr>
            </w:pPr>
            <w:r w:rsidRPr="00FC041B">
              <w:rPr>
                <w:sz w:val="18"/>
                <w:szCs w:val="18"/>
              </w:rPr>
              <w:t>82</w:t>
            </w:r>
          </w:p>
        </w:tc>
        <w:tc>
          <w:tcPr>
            <w:tcW w:w="403" w:type="pct"/>
            <w:tcBorders>
              <w:top w:val="nil"/>
              <w:left w:val="nil"/>
              <w:bottom w:val="nil"/>
              <w:right w:val="nil"/>
            </w:tcBorders>
            <w:tcMar>
              <w:left w:w="14" w:type="dxa"/>
              <w:right w:w="14" w:type="dxa"/>
            </w:tcMar>
          </w:tcPr>
          <w:p w14:paraId="029F47F4" w14:textId="0D600886" w:rsidR="005E2D4A" w:rsidRPr="00FC041B" w:rsidRDefault="005E2D4A" w:rsidP="00250BBE">
            <w:pPr>
              <w:jc w:val="center"/>
              <w:rPr>
                <w:sz w:val="18"/>
                <w:szCs w:val="18"/>
              </w:rPr>
            </w:pPr>
            <w:r w:rsidRPr="00FC041B">
              <w:rPr>
                <w:sz w:val="18"/>
                <w:szCs w:val="18"/>
              </w:rPr>
              <w:t>18165</w:t>
            </w:r>
          </w:p>
        </w:tc>
        <w:tc>
          <w:tcPr>
            <w:tcW w:w="416" w:type="pct"/>
            <w:tcBorders>
              <w:top w:val="nil"/>
              <w:left w:val="nil"/>
              <w:bottom w:val="nil"/>
              <w:right w:val="nil"/>
            </w:tcBorders>
            <w:tcMar>
              <w:left w:w="14" w:type="dxa"/>
              <w:right w:w="14" w:type="dxa"/>
            </w:tcMar>
          </w:tcPr>
          <w:p w14:paraId="33980933" w14:textId="328F397B" w:rsidR="005E2D4A" w:rsidRPr="00FC041B" w:rsidRDefault="005E2D4A" w:rsidP="00250BBE">
            <w:pPr>
              <w:jc w:val="center"/>
              <w:rPr>
                <w:sz w:val="18"/>
                <w:szCs w:val="18"/>
              </w:rPr>
            </w:pPr>
            <w:r w:rsidRPr="00FC041B">
              <w:rPr>
                <w:sz w:val="18"/>
                <w:szCs w:val="18"/>
              </w:rPr>
              <w:t>8328</w:t>
            </w:r>
          </w:p>
        </w:tc>
        <w:tc>
          <w:tcPr>
            <w:tcW w:w="403" w:type="pct"/>
            <w:tcBorders>
              <w:top w:val="nil"/>
              <w:left w:val="nil"/>
              <w:bottom w:val="nil"/>
              <w:right w:val="nil"/>
            </w:tcBorders>
            <w:tcMar>
              <w:left w:w="14" w:type="dxa"/>
              <w:right w:w="14" w:type="dxa"/>
            </w:tcMar>
          </w:tcPr>
          <w:p w14:paraId="6AA5C4C8" w14:textId="0D4736EE" w:rsidR="005E2D4A" w:rsidRPr="00FC041B" w:rsidRDefault="005E2D4A" w:rsidP="00250BBE">
            <w:pPr>
              <w:jc w:val="center"/>
              <w:rPr>
                <w:sz w:val="18"/>
                <w:szCs w:val="18"/>
              </w:rPr>
            </w:pPr>
            <w:r w:rsidRPr="00FC041B">
              <w:rPr>
                <w:sz w:val="18"/>
                <w:szCs w:val="18"/>
              </w:rPr>
              <w:t>12402</w:t>
            </w:r>
          </w:p>
        </w:tc>
        <w:tc>
          <w:tcPr>
            <w:tcW w:w="401" w:type="pct"/>
            <w:tcBorders>
              <w:top w:val="nil"/>
              <w:left w:val="nil"/>
              <w:bottom w:val="nil"/>
            </w:tcBorders>
            <w:tcMar>
              <w:left w:w="14" w:type="dxa"/>
              <w:right w:w="14" w:type="dxa"/>
            </w:tcMar>
          </w:tcPr>
          <w:p w14:paraId="747B2E5B" w14:textId="7289012B" w:rsidR="005E2D4A" w:rsidRPr="00FC041B" w:rsidRDefault="005E2D4A" w:rsidP="00250BBE">
            <w:pPr>
              <w:jc w:val="center"/>
              <w:rPr>
                <w:sz w:val="18"/>
                <w:szCs w:val="18"/>
              </w:rPr>
            </w:pPr>
            <w:r w:rsidRPr="00FC041B">
              <w:rPr>
                <w:sz w:val="18"/>
                <w:szCs w:val="18"/>
              </w:rPr>
              <w:t>12114</w:t>
            </w:r>
          </w:p>
        </w:tc>
      </w:tr>
      <w:tr w:rsidR="005E2D4A" w:rsidRPr="00FC041B" w14:paraId="033F712E" w14:textId="77777777" w:rsidTr="00A64A14">
        <w:trPr>
          <w:trHeight w:val="20"/>
          <w:jc w:val="center"/>
        </w:trPr>
        <w:tc>
          <w:tcPr>
            <w:tcW w:w="969" w:type="pct"/>
            <w:tcBorders>
              <w:top w:val="nil"/>
              <w:bottom w:val="nil"/>
              <w:right w:val="nil"/>
            </w:tcBorders>
            <w:tcMar>
              <w:left w:w="43" w:type="dxa"/>
              <w:right w:w="0" w:type="dxa"/>
            </w:tcMar>
          </w:tcPr>
          <w:p w14:paraId="1C4D7793" w14:textId="77777777" w:rsidR="005E2D4A" w:rsidRPr="00FC041B" w:rsidRDefault="005E2D4A" w:rsidP="00250BBE">
            <w:pPr>
              <w:rPr>
                <w:sz w:val="18"/>
                <w:szCs w:val="18"/>
              </w:rPr>
            </w:pPr>
            <w:r w:rsidRPr="00FC041B">
              <w:rPr>
                <w:sz w:val="18"/>
                <w:szCs w:val="18"/>
              </w:rPr>
              <w:t>Countries</w:t>
            </w:r>
          </w:p>
        </w:tc>
        <w:tc>
          <w:tcPr>
            <w:tcW w:w="403" w:type="pct"/>
            <w:tcBorders>
              <w:top w:val="nil"/>
              <w:left w:val="nil"/>
              <w:bottom w:val="nil"/>
              <w:right w:val="nil"/>
            </w:tcBorders>
            <w:tcMar>
              <w:left w:w="14" w:type="dxa"/>
              <w:right w:w="14" w:type="dxa"/>
            </w:tcMar>
          </w:tcPr>
          <w:p w14:paraId="62F0FFB1" w14:textId="24B92667" w:rsidR="005E2D4A" w:rsidRPr="00FC041B" w:rsidRDefault="005E2D4A" w:rsidP="00250BBE">
            <w:pPr>
              <w:jc w:val="center"/>
              <w:rPr>
                <w:sz w:val="18"/>
                <w:szCs w:val="18"/>
              </w:rPr>
            </w:pPr>
            <w:r w:rsidRPr="00FC041B">
              <w:rPr>
                <w:sz w:val="18"/>
                <w:szCs w:val="18"/>
              </w:rPr>
              <w:t>168</w:t>
            </w:r>
          </w:p>
        </w:tc>
        <w:tc>
          <w:tcPr>
            <w:tcW w:w="403" w:type="pct"/>
            <w:tcBorders>
              <w:top w:val="nil"/>
              <w:left w:val="nil"/>
              <w:bottom w:val="nil"/>
              <w:right w:val="nil"/>
            </w:tcBorders>
            <w:tcMar>
              <w:left w:w="14" w:type="dxa"/>
              <w:right w:w="14" w:type="dxa"/>
            </w:tcMar>
          </w:tcPr>
          <w:p w14:paraId="528E1978" w14:textId="04A652EC" w:rsidR="005E2D4A" w:rsidRPr="00FC041B" w:rsidRDefault="005E2D4A" w:rsidP="00250BBE">
            <w:pPr>
              <w:jc w:val="center"/>
              <w:rPr>
                <w:sz w:val="18"/>
                <w:szCs w:val="18"/>
              </w:rPr>
            </w:pPr>
            <w:r w:rsidRPr="00FC041B">
              <w:rPr>
                <w:sz w:val="18"/>
                <w:szCs w:val="18"/>
              </w:rPr>
              <w:t>155</w:t>
            </w:r>
          </w:p>
        </w:tc>
        <w:tc>
          <w:tcPr>
            <w:tcW w:w="440" w:type="pct"/>
            <w:tcBorders>
              <w:top w:val="nil"/>
              <w:left w:val="nil"/>
              <w:bottom w:val="nil"/>
              <w:right w:val="nil"/>
            </w:tcBorders>
            <w:tcMar>
              <w:left w:w="14" w:type="dxa"/>
              <w:right w:w="14" w:type="dxa"/>
            </w:tcMar>
          </w:tcPr>
          <w:p w14:paraId="3073E736" w14:textId="3FD21A07" w:rsidR="005E2D4A" w:rsidRPr="00FC041B" w:rsidRDefault="005E2D4A" w:rsidP="00250BBE">
            <w:pPr>
              <w:jc w:val="center"/>
              <w:rPr>
                <w:sz w:val="18"/>
                <w:szCs w:val="18"/>
              </w:rPr>
            </w:pPr>
            <w:r w:rsidRPr="00FC041B">
              <w:rPr>
                <w:sz w:val="18"/>
                <w:szCs w:val="18"/>
              </w:rPr>
              <w:t>105</w:t>
            </w:r>
          </w:p>
        </w:tc>
        <w:tc>
          <w:tcPr>
            <w:tcW w:w="403" w:type="pct"/>
            <w:tcBorders>
              <w:top w:val="nil"/>
              <w:left w:val="nil"/>
              <w:bottom w:val="nil"/>
              <w:right w:val="nil"/>
            </w:tcBorders>
            <w:tcMar>
              <w:left w:w="14" w:type="dxa"/>
              <w:right w:w="14" w:type="dxa"/>
            </w:tcMar>
          </w:tcPr>
          <w:p w14:paraId="6979DB8E" w14:textId="1D9A031B" w:rsidR="005E2D4A" w:rsidRPr="00FC041B" w:rsidRDefault="005E2D4A" w:rsidP="00250BBE">
            <w:pPr>
              <w:jc w:val="center"/>
              <w:rPr>
                <w:sz w:val="18"/>
                <w:szCs w:val="18"/>
              </w:rPr>
            </w:pPr>
            <w:r w:rsidRPr="00FC041B">
              <w:rPr>
                <w:sz w:val="18"/>
                <w:szCs w:val="18"/>
              </w:rPr>
              <w:t>155</w:t>
            </w:r>
          </w:p>
        </w:tc>
        <w:tc>
          <w:tcPr>
            <w:tcW w:w="403" w:type="pct"/>
            <w:tcBorders>
              <w:top w:val="nil"/>
              <w:left w:val="nil"/>
              <w:bottom w:val="nil"/>
              <w:right w:val="nil"/>
            </w:tcBorders>
            <w:tcMar>
              <w:left w:w="14" w:type="dxa"/>
              <w:right w:w="14" w:type="dxa"/>
            </w:tcMar>
          </w:tcPr>
          <w:p w14:paraId="02E8C7BB" w14:textId="1C9075D9" w:rsidR="005E2D4A" w:rsidRPr="00FC041B" w:rsidRDefault="005E2D4A" w:rsidP="00250BBE">
            <w:pPr>
              <w:jc w:val="center"/>
              <w:rPr>
                <w:sz w:val="18"/>
                <w:szCs w:val="18"/>
              </w:rPr>
            </w:pPr>
            <w:r w:rsidRPr="00FC041B">
              <w:rPr>
                <w:sz w:val="18"/>
                <w:szCs w:val="18"/>
              </w:rPr>
              <w:t>82</w:t>
            </w:r>
          </w:p>
        </w:tc>
        <w:tc>
          <w:tcPr>
            <w:tcW w:w="355" w:type="pct"/>
            <w:tcBorders>
              <w:top w:val="nil"/>
              <w:left w:val="nil"/>
              <w:bottom w:val="nil"/>
              <w:right w:val="nil"/>
            </w:tcBorders>
            <w:tcMar>
              <w:left w:w="14" w:type="dxa"/>
              <w:right w:w="14" w:type="dxa"/>
            </w:tcMar>
          </w:tcPr>
          <w:p w14:paraId="37430F0D" w14:textId="11E78340" w:rsidR="005E2D4A" w:rsidRPr="00FC041B" w:rsidRDefault="005E2D4A" w:rsidP="00250BBE">
            <w:pPr>
              <w:jc w:val="center"/>
              <w:rPr>
                <w:sz w:val="18"/>
                <w:szCs w:val="18"/>
              </w:rPr>
            </w:pPr>
            <w:r w:rsidRPr="00FC041B">
              <w:rPr>
                <w:sz w:val="18"/>
                <w:szCs w:val="18"/>
              </w:rPr>
              <w:t>82</w:t>
            </w:r>
          </w:p>
        </w:tc>
        <w:tc>
          <w:tcPr>
            <w:tcW w:w="403" w:type="pct"/>
            <w:tcBorders>
              <w:top w:val="nil"/>
              <w:left w:val="nil"/>
              <w:bottom w:val="nil"/>
              <w:right w:val="nil"/>
            </w:tcBorders>
            <w:tcMar>
              <w:left w:w="14" w:type="dxa"/>
              <w:right w:w="14" w:type="dxa"/>
            </w:tcMar>
          </w:tcPr>
          <w:p w14:paraId="22A52F75" w14:textId="7A63DB19" w:rsidR="005E2D4A" w:rsidRPr="00FC041B" w:rsidRDefault="005E2D4A" w:rsidP="00250BBE">
            <w:pPr>
              <w:jc w:val="center"/>
              <w:rPr>
                <w:sz w:val="18"/>
                <w:szCs w:val="18"/>
              </w:rPr>
            </w:pPr>
            <w:r w:rsidRPr="00FC041B">
              <w:rPr>
                <w:sz w:val="18"/>
                <w:szCs w:val="18"/>
              </w:rPr>
              <w:t>201</w:t>
            </w:r>
          </w:p>
        </w:tc>
        <w:tc>
          <w:tcPr>
            <w:tcW w:w="416" w:type="pct"/>
            <w:tcBorders>
              <w:top w:val="nil"/>
              <w:left w:val="nil"/>
              <w:bottom w:val="nil"/>
              <w:right w:val="nil"/>
            </w:tcBorders>
            <w:tcMar>
              <w:left w:w="14" w:type="dxa"/>
              <w:right w:w="14" w:type="dxa"/>
            </w:tcMar>
          </w:tcPr>
          <w:p w14:paraId="361A5BCB" w14:textId="23271210" w:rsidR="005E2D4A" w:rsidRPr="00FC041B" w:rsidRDefault="005E2D4A" w:rsidP="00250BBE">
            <w:pPr>
              <w:jc w:val="center"/>
              <w:rPr>
                <w:sz w:val="18"/>
                <w:szCs w:val="18"/>
              </w:rPr>
            </w:pPr>
            <w:r w:rsidRPr="00FC041B">
              <w:rPr>
                <w:sz w:val="18"/>
                <w:szCs w:val="18"/>
              </w:rPr>
              <w:t>152</w:t>
            </w:r>
          </w:p>
        </w:tc>
        <w:tc>
          <w:tcPr>
            <w:tcW w:w="403" w:type="pct"/>
            <w:tcBorders>
              <w:top w:val="nil"/>
              <w:left w:val="nil"/>
              <w:bottom w:val="nil"/>
              <w:right w:val="nil"/>
            </w:tcBorders>
            <w:tcMar>
              <w:left w:w="14" w:type="dxa"/>
              <w:right w:w="14" w:type="dxa"/>
            </w:tcMar>
          </w:tcPr>
          <w:p w14:paraId="2C404EBE" w14:textId="0D553EA7" w:rsidR="005E2D4A" w:rsidRPr="00FC041B" w:rsidRDefault="005E2D4A" w:rsidP="00250BBE">
            <w:pPr>
              <w:jc w:val="center"/>
              <w:rPr>
                <w:sz w:val="18"/>
                <w:szCs w:val="18"/>
              </w:rPr>
            </w:pPr>
            <w:r w:rsidRPr="00FC041B">
              <w:rPr>
                <w:sz w:val="18"/>
                <w:szCs w:val="18"/>
              </w:rPr>
              <w:t>155</w:t>
            </w:r>
          </w:p>
        </w:tc>
        <w:tc>
          <w:tcPr>
            <w:tcW w:w="401" w:type="pct"/>
            <w:tcBorders>
              <w:top w:val="nil"/>
              <w:left w:val="nil"/>
              <w:bottom w:val="nil"/>
            </w:tcBorders>
            <w:tcMar>
              <w:left w:w="14" w:type="dxa"/>
              <w:right w:w="14" w:type="dxa"/>
            </w:tcMar>
          </w:tcPr>
          <w:p w14:paraId="3A199A41" w14:textId="3B726D77" w:rsidR="005E2D4A" w:rsidRPr="00FC041B" w:rsidRDefault="005E2D4A" w:rsidP="00250BBE">
            <w:pPr>
              <w:jc w:val="center"/>
              <w:rPr>
                <w:sz w:val="18"/>
                <w:szCs w:val="18"/>
              </w:rPr>
            </w:pPr>
            <w:r w:rsidRPr="00FC041B">
              <w:rPr>
                <w:sz w:val="18"/>
                <w:szCs w:val="18"/>
              </w:rPr>
              <w:t>152</w:t>
            </w:r>
          </w:p>
        </w:tc>
      </w:tr>
      <w:tr w:rsidR="005E2D4A" w:rsidRPr="00FC041B" w14:paraId="3A9A5E40" w14:textId="77777777" w:rsidTr="00A64A14">
        <w:trPr>
          <w:trHeight w:val="20"/>
          <w:jc w:val="center"/>
        </w:trPr>
        <w:tc>
          <w:tcPr>
            <w:tcW w:w="969" w:type="pct"/>
            <w:tcBorders>
              <w:top w:val="nil"/>
              <w:bottom w:val="nil"/>
              <w:right w:val="nil"/>
            </w:tcBorders>
            <w:tcMar>
              <w:left w:w="43" w:type="dxa"/>
              <w:right w:w="0" w:type="dxa"/>
            </w:tcMar>
          </w:tcPr>
          <w:p w14:paraId="33E5A2B7" w14:textId="77777777" w:rsidR="005E2D4A" w:rsidRPr="00FC041B" w:rsidRDefault="005E2D4A" w:rsidP="00250BBE">
            <w:pPr>
              <w:rPr>
                <w:sz w:val="18"/>
                <w:szCs w:val="18"/>
              </w:rPr>
            </w:pPr>
            <w:r w:rsidRPr="00FC041B">
              <w:rPr>
                <w:sz w:val="18"/>
                <w:szCs w:val="18"/>
              </w:rPr>
              <w:t>Years</w:t>
            </w:r>
          </w:p>
        </w:tc>
        <w:tc>
          <w:tcPr>
            <w:tcW w:w="403" w:type="pct"/>
            <w:tcBorders>
              <w:top w:val="nil"/>
              <w:left w:val="nil"/>
              <w:bottom w:val="nil"/>
              <w:right w:val="nil"/>
            </w:tcBorders>
            <w:tcMar>
              <w:left w:w="14" w:type="dxa"/>
              <w:right w:w="14" w:type="dxa"/>
            </w:tcMar>
          </w:tcPr>
          <w:p w14:paraId="0BA01862" w14:textId="7D714CDB" w:rsidR="005E2D4A" w:rsidRPr="00FC041B" w:rsidRDefault="005E2D4A" w:rsidP="00250BBE">
            <w:pPr>
              <w:jc w:val="center"/>
              <w:rPr>
                <w:sz w:val="18"/>
                <w:szCs w:val="18"/>
              </w:rPr>
            </w:pPr>
            <w:r w:rsidRPr="00FC041B">
              <w:rPr>
                <w:sz w:val="18"/>
                <w:szCs w:val="18"/>
              </w:rPr>
              <w:t>115</w:t>
            </w:r>
          </w:p>
        </w:tc>
        <w:tc>
          <w:tcPr>
            <w:tcW w:w="403" w:type="pct"/>
            <w:tcBorders>
              <w:top w:val="nil"/>
              <w:left w:val="nil"/>
              <w:bottom w:val="nil"/>
              <w:right w:val="nil"/>
            </w:tcBorders>
            <w:tcMar>
              <w:left w:w="14" w:type="dxa"/>
              <w:right w:w="14" w:type="dxa"/>
            </w:tcMar>
          </w:tcPr>
          <w:p w14:paraId="17D4202D" w14:textId="1C2B22F1" w:rsidR="005E2D4A" w:rsidRPr="00FC041B" w:rsidRDefault="005E2D4A" w:rsidP="00250BBE">
            <w:pPr>
              <w:jc w:val="center"/>
              <w:rPr>
                <w:sz w:val="18"/>
                <w:szCs w:val="18"/>
              </w:rPr>
            </w:pPr>
            <w:r w:rsidRPr="00FC041B">
              <w:rPr>
                <w:sz w:val="18"/>
                <w:szCs w:val="18"/>
              </w:rPr>
              <w:t>112</w:t>
            </w:r>
          </w:p>
        </w:tc>
        <w:tc>
          <w:tcPr>
            <w:tcW w:w="440" w:type="pct"/>
            <w:tcBorders>
              <w:top w:val="nil"/>
              <w:left w:val="nil"/>
              <w:bottom w:val="nil"/>
              <w:right w:val="nil"/>
            </w:tcBorders>
            <w:tcMar>
              <w:left w:w="14" w:type="dxa"/>
              <w:right w:w="14" w:type="dxa"/>
            </w:tcMar>
          </w:tcPr>
          <w:p w14:paraId="3FE31725" w14:textId="0F517703" w:rsidR="005E2D4A" w:rsidRPr="00FC041B" w:rsidRDefault="005E2D4A" w:rsidP="00250BBE">
            <w:pPr>
              <w:jc w:val="center"/>
              <w:rPr>
                <w:sz w:val="18"/>
                <w:szCs w:val="18"/>
              </w:rPr>
            </w:pPr>
            <w:r w:rsidRPr="00FC041B">
              <w:rPr>
                <w:sz w:val="18"/>
                <w:szCs w:val="18"/>
              </w:rPr>
              <w:t>111</w:t>
            </w:r>
          </w:p>
        </w:tc>
        <w:tc>
          <w:tcPr>
            <w:tcW w:w="403" w:type="pct"/>
            <w:tcBorders>
              <w:top w:val="nil"/>
              <w:left w:val="nil"/>
              <w:bottom w:val="nil"/>
              <w:right w:val="nil"/>
            </w:tcBorders>
            <w:tcMar>
              <w:left w:w="14" w:type="dxa"/>
              <w:right w:w="14" w:type="dxa"/>
            </w:tcMar>
          </w:tcPr>
          <w:p w14:paraId="05FBB425" w14:textId="56679478" w:rsidR="005E2D4A" w:rsidRPr="00FC041B" w:rsidRDefault="005E2D4A" w:rsidP="00250BBE">
            <w:pPr>
              <w:jc w:val="center"/>
              <w:rPr>
                <w:sz w:val="18"/>
                <w:szCs w:val="18"/>
              </w:rPr>
            </w:pPr>
            <w:r w:rsidRPr="00FC041B">
              <w:rPr>
                <w:sz w:val="18"/>
                <w:szCs w:val="18"/>
              </w:rPr>
              <w:t>115</w:t>
            </w:r>
          </w:p>
        </w:tc>
        <w:tc>
          <w:tcPr>
            <w:tcW w:w="403" w:type="pct"/>
            <w:tcBorders>
              <w:top w:val="nil"/>
              <w:left w:val="nil"/>
              <w:bottom w:val="nil"/>
              <w:right w:val="nil"/>
            </w:tcBorders>
            <w:tcMar>
              <w:left w:w="14" w:type="dxa"/>
              <w:right w:w="14" w:type="dxa"/>
            </w:tcMar>
          </w:tcPr>
          <w:p w14:paraId="243AB0C8" w14:textId="45D379FF" w:rsidR="005E2D4A" w:rsidRPr="00FC041B" w:rsidRDefault="005E2D4A" w:rsidP="00250BBE">
            <w:pPr>
              <w:jc w:val="center"/>
              <w:rPr>
                <w:sz w:val="18"/>
                <w:szCs w:val="18"/>
              </w:rPr>
            </w:pPr>
            <w:r w:rsidRPr="00FC041B">
              <w:rPr>
                <w:sz w:val="18"/>
                <w:szCs w:val="18"/>
              </w:rPr>
              <w:t>110</w:t>
            </w:r>
          </w:p>
        </w:tc>
        <w:tc>
          <w:tcPr>
            <w:tcW w:w="355" w:type="pct"/>
            <w:tcBorders>
              <w:top w:val="nil"/>
              <w:left w:val="nil"/>
              <w:bottom w:val="nil"/>
              <w:right w:val="nil"/>
            </w:tcBorders>
            <w:tcMar>
              <w:left w:w="14" w:type="dxa"/>
              <w:right w:w="14" w:type="dxa"/>
            </w:tcMar>
          </w:tcPr>
          <w:p w14:paraId="7A9CAB1D" w14:textId="48B34A4A" w:rsidR="005E2D4A" w:rsidRPr="00FC041B" w:rsidRDefault="005E2D4A" w:rsidP="00250BBE">
            <w:pPr>
              <w:jc w:val="center"/>
              <w:rPr>
                <w:sz w:val="18"/>
                <w:szCs w:val="18"/>
              </w:rPr>
            </w:pPr>
            <w:r w:rsidRPr="00FC041B">
              <w:rPr>
                <w:sz w:val="18"/>
                <w:szCs w:val="18"/>
              </w:rPr>
              <w:t>1</w:t>
            </w:r>
          </w:p>
        </w:tc>
        <w:tc>
          <w:tcPr>
            <w:tcW w:w="403" w:type="pct"/>
            <w:tcBorders>
              <w:top w:val="nil"/>
              <w:left w:val="nil"/>
              <w:bottom w:val="nil"/>
              <w:right w:val="nil"/>
            </w:tcBorders>
            <w:tcMar>
              <w:left w:w="14" w:type="dxa"/>
              <w:right w:w="14" w:type="dxa"/>
            </w:tcMar>
          </w:tcPr>
          <w:p w14:paraId="675D7C28" w14:textId="28CAD5EA" w:rsidR="005E2D4A" w:rsidRPr="00FC041B" w:rsidRDefault="005E2D4A" w:rsidP="00250BBE">
            <w:pPr>
              <w:jc w:val="center"/>
              <w:rPr>
                <w:sz w:val="18"/>
                <w:szCs w:val="18"/>
              </w:rPr>
            </w:pPr>
            <w:r w:rsidRPr="00FC041B">
              <w:rPr>
                <w:sz w:val="18"/>
                <w:szCs w:val="18"/>
              </w:rPr>
              <w:t>114</w:t>
            </w:r>
          </w:p>
        </w:tc>
        <w:tc>
          <w:tcPr>
            <w:tcW w:w="416" w:type="pct"/>
            <w:tcBorders>
              <w:top w:val="nil"/>
              <w:left w:val="nil"/>
              <w:bottom w:val="nil"/>
              <w:right w:val="nil"/>
            </w:tcBorders>
            <w:tcMar>
              <w:left w:w="14" w:type="dxa"/>
              <w:right w:w="14" w:type="dxa"/>
            </w:tcMar>
          </w:tcPr>
          <w:p w14:paraId="0870F7DB" w14:textId="48F35F97" w:rsidR="005E2D4A" w:rsidRPr="00FC041B" w:rsidRDefault="005E2D4A" w:rsidP="00250BBE">
            <w:pPr>
              <w:jc w:val="center"/>
              <w:rPr>
                <w:sz w:val="18"/>
                <w:szCs w:val="18"/>
              </w:rPr>
            </w:pPr>
            <w:r w:rsidRPr="00FC041B">
              <w:rPr>
                <w:sz w:val="18"/>
                <w:szCs w:val="18"/>
              </w:rPr>
              <w:t>112</w:t>
            </w:r>
          </w:p>
        </w:tc>
        <w:tc>
          <w:tcPr>
            <w:tcW w:w="403" w:type="pct"/>
            <w:tcBorders>
              <w:top w:val="nil"/>
              <w:left w:val="nil"/>
              <w:bottom w:val="nil"/>
              <w:right w:val="nil"/>
            </w:tcBorders>
            <w:tcMar>
              <w:left w:w="14" w:type="dxa"/>
              <w:right w:w="14" w:type="dxa"/>
            </w:tcMar>
          </w:tcPr>
          <w:p w14:paraId="70E1408E" w14:textId="127BCF07" w:rsidR="005E2D4A" w:rsidRPr="00FC041B" w:rsidRDefault="005E2D4A" w:rsidP="00250BBE">
            <w:pPr>
              <w:jc w:val="center"/>
              <w:rPr>
                <w:sz w:val="18"/>
                <w:szCs w:val="18"/>
              </w:rPr>
            </w:pPr>
            <w:r w:rsidRPr="00FC041B">
              <w:rPr>
                <w:sz w:val="18"/>
                <w:szCs w:val="18"/>
              </w:rPr>
              <w:t>111</w:t>
            </w:r>
          </w:p>
        </w:tc>
        <w:tc>
          <w:tcPr>
            <w:tcW w:w="401" w:type="pct"/>
            <w:tcBorders>
              <w:top w:val="nil"/>
              <w:left w:val="nil"/>
              <w:bottom w:val="nil"/>
            </w:tcBorders>
            <w:tcMar>
              <w:left w:w="14" w:type="dxa"/>
              <w:right w:w="14" w:type="dxa"/>
            </w:tcMar>
          </w:tcPr>
          <w:p w14:paraId="0C768A0A" w14:textId="54642632" w:rsidR="005E2D4A" w:rsidRPr="00FC041B" w:rsidRDefault="005E2D4A" w:rsidP="00250BBE">
            <w:pPr>
              <w:jc w:val="center"/>
              <w:rPr>
                <w:sz w:val="18"/>
                <w:szCs w:val="18"/>
              </w:rPr>
            </w:pPr>
            <w:r w:rsidRPr="00FC041B">
              <w:rPr>
                <w:sz w:val="18"/>
                <w:szCs w:val="18"/>
              </w:rPr>
              <w:t>112</w:t>
            </w:r>
          </w:p>
        </w:tc>
      </w:tr>
      <w:tr w:rsidR="005E2D4A" w:rsidRPr="00FC041B" w14:paraId="448D49D9" w14:textId="77777777" w:rsidTr="00A64A14">
        <w:trPr>
          <w:trHeight w:val="20"/>
          <w:jc w:val="center"/>
        </w:trPr>
        <w:tc>
          <w:tcPr>
            <w:tcW w:w="969" w:type="pct"/>
            <w:tcBorders>
              <w:top w:val="nil"/>
              <w:bottom w:val="single" w:sz="18" w:space="0" w:color="auto"/>
              <w:right w:val="nil"/>
            </w:tcBorders>
            <w:tcMar>
              <w:left w:w="43" w:type="dxa"/>
              <w:right w:w="0" w:type="dxa"/>
            </w:tcMar>
          </w:tcPr>
          <w:p w14:paraId="4F1E9511" w14:textId="1FB44E6E" w:rsidR="005E2D4A" w:rsidRPr="00FC041B" w:rsidRDefault="005E2D4A" w:rsidP="00B22064">
            <w:pPr>
              <w:rPr>
                <w:sz w:val="18"/>
                <w:szCs w:val="18"/>
              </w:rPr>
            </w:pPr>
            <w:r w:rsidRPr="00FC041B">
              <w:rPr>
                <w:sz w:val="18"/>
                <w:szCs w:val="18"/>
              </w:rPr>
              <w:t>R2</w:t>
            </w:r>
          </w:p>
        </w:tc>
        <w:tc>
          <w:tcPr>
            <w:tcW w:w="403" w:type="pct"/>
            <w:tcBorders>
              <w:top w:val="nil"/>
              <w:left w:val="nil"/>
              <w:bottom w:val="single" w:sz="18" w:space="0" w:color="auto"/>
              <w:right w:val="nil"/>
            </w:tcBorders>
            <w:tcMar>
              <w:left w:w="14" w:type="dxa"/>
              <w:right w:w="14" w:type="dxa"/>
            </w:tcMar>
          </w:tcPr>
          <w:p w14:paraId="63498284" w14:textId="6E4D8AA1" w:rsidR="005E2D4A" w:rsidRPr="00FC041B" w:rsidRDefault="005E2D4A" w:rsidP="00250BBE">
            <w:pPr>
              <w:jc w:val="center"/>
              <w:rPr>
                <w:sz w:val="18"/>
                <w:szCs w:val="18"/>
              </w:rPr>
            </w:pPr>
            <w:r w:rsidRPr="00FC041B">
              <w:rPr>
                <w:sz w:val="18"/>
                <w:szCs w:val="18"/>
              </w:rPr>
              <w:t>0.041</w:t>
            </w:r>
          </w:p>
        </w:tc>
        <w:tc>
          <w:tcPr>
            <w:tcW w:w="403" w:type="pct"/>
            <w:tcBorders>
              <w:top w:val="nil"/>
              <w:left w:val="nil"/>
              <w:bottom w:val="single" w:sz="18" w:space="0" w:color="auto"/>
              <w:right w:val="nil"/>
            </w:tcBorders>
            <w:tcMar>
              <w:left w:w="14" w:type="dxa"/>
              <w:right w:w="14" w:type="dxa"/>
            </w:tcMar>
          </w:tcPr>
          <w:p w14:paraId="1620FDE3" w14:textId="416FE88D" w:rsidR="005E2D4A" w:rsidRPr="00FC041B" w:rsidRDefault="005E2D4A" w:rsidP="00250BBE">
            <w:pPr>
              <w:jc w:val="center"/>
              <w:rPr>
                <w:sz w:val="18"/>
                <w:szCs w:val="18"/>
              </w:rPr>
            </w:pPr>
            <w:r w:rsidRPr="00FC041B">
              <w:rPr>
                <w:sz w:val="18"/>
                <w:szCs w:val="18"/>
              </w:rPr>
              <w:t>0.323</w:t>
            </w:r>
          </w:p>
        </w:tc>
        <w:tc>
          <w:tcPr>
            <w:tcW w:w="440" w:type="pct"/>
            <w:tcBorders>
              <w:top w:val="nil"/>
              <w:left w:val="nil"/>
              <w:bottom w:val="single" w:sz="18" w:space="0" w:color="auto"/>
              <w:right w:val="nil"/>
            </w:tcBorders>
            <w:tcMar>
              <w:left w:w="14" w:type="dxa"/>
              <w:right w:w="14" w:type="dxa"/>
            </w:tcMar>
          </w:tcPr>
          <w:p w14:paraId="0AB8B194" w14:textId="18DA0DF8" w:rsidR="005E2D4A" w:rsidRPr="00FC041B" w:rsidRDefault="005E2D4A" w:rsidP="00250BBE">
            <w:pPr>
              <w:jc w:val="center"/>
              <w:rPr>
                <w:sz w:val="18"/>
                <w:szCs w:val="18"/>
              </w:rPr>
            </w:pPr>
            <w:r w:rsidRPr="00FC041B">
              <w:rPr>
                <w:sz w:val="18"/>
                <w:szCs w:val="18"/>
              </w:rPr>
              <w:t>0.397</w:t>
            </w:r>
          </w:p>
        </w:tc>
        <w:tc>
          <w:tcPr>
            <w:tcW w:w="403" w:type="pct"/>
            <w:tcBorders>
              <w:top w:val="nil"/>
              <w:left w:val="nil"/>
              <w:bottom w:val="single" w:sz="18" w:space="0" w:color="auto"/>
              <w:right w:val="nil"/>
            </w:tcBorders>
            <w:tcMar>
              <w:left w:w="14" w:type="dxa"/>
              <w:right w:w="14" w:type="dxa"/>
            </w:tcMar>
          </w:tcPr>
          <w:p w14:paraId="6A813283" w14:textId="18170B78" w:rsidR="005E2D4A" w:rsidRPr="00FC041B" w:rsidRDefault="005E2D4A" w:rsidP="00250BBE">
            <w:pPr>
              <w:jc w:val="center"/>
              <w:rPr>
                <w:sz w:val="18"/>
                <w:szCs w:val="18"/>
              </w:rPr>
            </w:pPr>
            <w:r w:rsidRPr="00FC041B">
              <w:rPr>
                <w:sz w:val="18"/>
                <w:szCs w:val="18"/>
              </w:rPr>
              <w:t>0.334</w:t>
            </w:r>
          </w:p>
        </w:tc>
        <w:tc>
          <w:tcPr>
            <w:tcW w:w="403" w:type="pct"/>
            <w:tcBorders>
              <w:top w:val="nil"/>
              <w:left w:val="nil"/>
              <w:bottom w:val="single" w:sz="18" w:space="0" w:color="auto"/>
              <w:right w:val="nil"/>
            </w:tcBorders>
            <w:tcMar>
              <w:left w:w="14" w:type="dxa"/>
              <w:right w:w="14" w:type="dxa"/>
            </w:tcMar>
          </w:tcPr>
          <w:p w14:paraId="797BAAD2" w14:textId="25B08538" w:rsidR="005E2D4A" w:rsidRPr="00FC041B" w:rsidRDefault="005E2D4A" w:rsidP="00250BBE">
            <w:pPr>
              <w:jc w:val="center"/>
              <w:rPr>
                <w:sz w:val="18"/>
                <w:szCs w:val="18"/>
              </w:rPr>
            </w:pPr>
            <w:r w:rsidRPr="00FC041B">
              <w:rPr>
                <w:sz w:val="18"/>
                <w:szCs w:val="18"/>
              </w:rPr>
              <w:t>0.370</w:t>
            </w:r>
          </w:p>
        </w:tc>
        <w:tc>
          <w:tcPr>
            <w:tcW w:w="355" w:type="pct"/>
            <w:tcBorders>
              <w:top w:val="nil"/>
              <w:left w:val="nil"/>
              <w:bottom w:val="single" w:sz="18" w:space="0" w:color="auto"/>
              <w:right w:val="nil"/>
            </w:tcBorders>
            <w:tcMar>
              <w:left w:w="14" w:type="dxa"/>
              <w:right w:w="14" w:type="dxa"/>
            </w:tcMar>
          </w:tcPr>
          <w:p w14:paraId="18553553" w14:textId="399E5FBA" w:rsidR="005E2D4A" w:rsidRPr="00FC041B" w:rsidRDefault="005E2D4A" w:rsidP="00250BBE">
            <w:pPr>
              <w:jc w:val="center"/>
              <w:rPr>
                <w:sz w:val="18"/>
                <w:szCs w:val="18"/>
              </w:rPr>
            </w:pPr>
            <w:r w:rsidRPr="00FC041B">
              <w:rPr>
                <w:sz w:val="18"/>
                <w:szCs w:val="18"/>
              </w:rPr>
              <w:t>0.489</w:t>
            </w:r>
          </w:p>
        </w:tc>
        <w:tc>
          <w:tcPr>
            <w:tcW w:w="403" w:type="pct"/>
            <w:tcBorders>
              <w:top w:val="nil"/>
              <w:left w:val="nil"/>
              <w:bottom w:val="single" w:sz="18" w:space="0" w:color="auto"/>
              <w:right w:val="nil"/>
            </w:tcBorders>
            <w:tcMar>
              <w:left w:w="14" w:type="dxa"/>
              <w:right w:w="14" w:type="dxa"/>
            </w:tcMar>
          </w:tcPr>
          <w:p w14:paraId="17EB6E85" w14:textId="0BCB366B" w:rsidR="005E2D4A" w:rsidRPr="00FC041B" w:rsidRDefault="005E2D4A" w:rsidP="00250BBE">
            <w:pPr>
              <w:jc w:val="center"/>
              <w:rPr>
                <w:sz w:val="18"/>
                <w:szCs w:val="18"/>
              </w:rPr>
            </w:pPr>
            <w:r w:rsidRPr="00FC041B">
              <w:rPr>
                <w:sz w:val="18"/>
                <w:szCs w:val="18"/>
              </w:rPr>
              <w:t>0.337</w:t>
            </w:r>
          </w:p>
        </w:tc>
        <w:tc>
          <w:tcPr>
            <w:tcW w:w="416" w:type="pct"/>
            <w:tcBorders>
              <w:top w:val="nil"/>
              <w:left w:val="nil"/>
              <w:bottom w:val="single" w:sz="18" w:space="0" w:color="auto"/>
              <w:right w:val="nil"/>
            </w:tcBorders>
            <w:tcMar>
              <w:left w:w="14" w:type="dxa"/>
              <w:right w:w="14" w:type="dxa"/>
            </w:tcMar>
          </w:tcPr>
          <w:p w14:paraId="3DFBB517" w14:textId="4D566910" w:rsidR="005E2D4A" w:rsidRPr="00FC041B" w:rsidRDefault="005E2D4A" w:rsidP="00250BBE">
            <w:pPr>
              <w:jc w:val="center"/>
              <w:rPr>
                <w:sz w:val="18"/>
                <w:szCs w:val="18"/>
              </w:rPr>
            </w:pPr>
            <w:r w:rsidRPr="00FC041B">
              <w:rPr>
                <w:sz w:val="18"/>
                <w:szCs w:val="18"/>
              </w:rPr>
              <w:t>0.342</w:t>
            </w:r>
          </w:p>
        </w:tc>
        <w:tc>
          <w:tcPr>
            <w:tcW w:w="403" w:type="pct"/>
            <w:tcBorders>
              <w:top w:val="nil"/>
              <w:left w:val="nil"/>
              <w:bottom w:val="single" w:sz="18" w:space="0" w:color="auto"/>
              <w:right w:val="nil"/>
            </w:tcBorders>
            <w:tcMar>
              <w:left w:w="14" w:type="dxa"/>
              <w:right w:w="14" w:type="dxa"/>
            </w:tcMar>
          </w:tcPr>
          <w:p w14:paraId="7C5F05D9" w14:textId="0709616F" w:rsidR="005E2D4A" w:rsidRPr="00FC041B" w:rsidRDefault="005E2D4A" w:rsidP="00250BBE">
            <w:pPr>
              <w:jc w:val="center"/>
              <w:rPr>
                <w:sz w:val="18"/>
                <w:szCs w:val="18"/>
              </w:rPr>
            </w:pPr>
            <w:r w:rsidRPr="00FC041B">
              <w:rPr>
                <w:sz w:val="18"/>
                <w:szCs w:val="18"/>
              </w:rPr>
              <w:t>0.899</w:t>
            </w:r>
          </w:p>
        </w:tc>
        <w:tc>
          <w:tcPr>
            <w:tcW w:w="401" w:type="pct"/>
            <w:tcBorders>
              <w:top w:val="nil"/>
              <w:left w:val="nil"/>
              <w:bottom w:val="single" w:sz="18" w:space="0" w:color="auto"/>
            </w:tcBorders>
            <w:tcMar>
              <w:left w:w="14" w:type="dxa"/>
              <w:right w:w="14" w:type="dxa"/>
            </w:tcMar>
          </w:tcPr>
          <w:p w14:paraId="64705582" w14:textId="214915B3" w:rsidR="005E2D4A" w:rsidRPr="00FC041B" w:rsidRDefault="005E2D4A" w:rsidP="00250BBE">
            <w:pPr>
              <w:jc w:val="center"/>
              <w:rPr>
                <w:sz w:val="18"/>
                <w:szCs w:val="18"/>
              </w:rPr>
            </w:pPr>
            <w:r w:rsidRPr="00FC041B">
              <w:rPr>
                <w:sz w:val="18"/>
                <w:szCs w:val="18"/>
              </w:rPr>
              <w:t>0.335</w:t>
            </w:r>
          </w:p>
        </w:tc>
      </w:tr>
    </w:tbl>
    <w:p w14:paraId="7B56D9B4" w14:textId="77777777" w:rsidR="003359A5" w:rsidRPr="00FC041B" w:rsidRDefault="003359A5" w:rsidP="003359A5"/>
    <w:p w14:paraId="4DEAC05B" w14:textId="77777777" w:rsidR="003359A5" w:rsidRPr="00FC041B" w:rsidRDefault="003359A5" w:rsidP="003359A5">
      <w:pPr>
        <w:rPr>
          <w:sz w:val="20"/>
          <w:szCs w:val="20"/>
        </w:rPr>
      </w:pPr>
      <w:r w:rsidRPr="00FC041B">
        <w:rPr>
          <w:sz w:val="20"/>
          <w:szCs w:val="20"/>
        </w:rPr>
        <w:t xml:space="preserve">Right-side variables measured at t-1 except in Model 4, where they </w:t>
      </w:r>
      <w:proofErr w:type="gramStart"/>
      <w:r w:rsidRPr="00FC041B">
        <w:rPr>
          <w:sz w:val="20"/>
          <w:szCs w:val="20"/>
        </w:rPr>
        <w:t>are measured</w:t>
      </w:r>
      <w:proofErr w:type="gramEnd"/>
      <w:r w:rsidRPr="00FC041B">
        <w:rPr>
          <w:sz w:val="20"/>
          <w:szCs w:val="20"/>
        </w:rPr>
        <w:t xml:space="preserve"> at t-50 and Models 5-6, where population is measured in 1900. Standard errors clustered by country except in model 6 where they are robust.  *p&lt;.</w:t>
      </w:r>
      <w:proofErr w:type="gramStart"/>
      <w:r w:rsidRPr="00FC041B">
        <w:rPr>
          <w:sz w:val="20"/>
          <w:szCs w:val="20"/>
        </w:rPr>
        <w:t>10  *</w:t>
      </w:r>
      <w:proofErr w:type="gramEnd"/>
      <w:r w:rsidRPr="00FC041B">
        <w:rPr>
          <w:sz w:val="20"/>
          <w:szCs w:val="20"/>
        </w:rPr>
        <w:t xml:space="preserve">*p&lt;.05  ***p&lt;.01 </w:t>
      </w:r>
    </w:p>
    <w:p w14:paraId="41E2478A" w14:textId="77777777" w:rsidR="003359A5" w:rsidRPr="00FC041B" w:rsidRDefault="003359A5" w:rsidP="003359A5"/>
    <w:p w14:paraId="20DF42DD" w14:textId="77777777" w:rsidR="003359A5" w:rsidRPr="00FC041B" w:rsidRDefault="003359A5" w:rsidP="003359A5">
      <w:pPr>
        <w:pStyle w:val="Heading3"/>
      </w:pPr>
      <w:r w:rsidRPr="00FC041B">
        <w:rPr>
          <w:i/>
        </w:rPr>
        <w:br w:type="page"/>
      </w:r>
      <w:r w:rsidRPr="00FC041B">
        <w:rPr>
          <w:i/>
        </w:rPr>
        <w:lastRenderedPageBreak/>
        <w:t xml:space="preserve">Figure B3:  </w:t>
      </w:r>
      <w:r w:rsidRPr="00FC041B">
        <w:t>Subnational Elections</w:t>
      </w:r>
    </w:p>
    <w:p w14:paraId="3D8006DE" w14:textId="5B44E623" w:rsidR="003359A5" w:rsidRPr="00FC041B" w:rsidRDefault="003B7874" w:rsidP="003B7874">
      <w:pPr>
        <w:jc w:val="center"/>
      </w:pPr>
      <w:r w:rsidRPr="00FC041B">
        <w:rPr>
          <w:noProof/>
        </w:rPr>
        <w:drawing>
          <wp:inline distT="0" distB="0" distL="0" distR="0" wp14:anchorId="7D3DA19B" wp14:editId="4AFDDB95">
            <wp:extent cx="5029200" cy="3657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2elffelrbin.pdf"/>
                    <pic:cNvPicPr/>
                  </pic:nvPicPr>
                  <pic:blipFill>
                    <a:blip r:embed="rId11">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50249EF5" w14:textId="77777777" w:rsidR="00F7216D" w:rsidRPr="00FC041B" w:rsidRDefault="003359A5" w:rsidP="003359A5">
      <w:pPr>
        <w:jc w:val="center"/>
        <w:rPr>
          <w:sz w:val="20"/>
          <w:szCs w:val="20"/>
        </w:rPr>
      </w:pPr>
      <w:r w:rsidRPr="00FC041B">
        <w:rPr>
          <w:sz w:val="20"/>
          <w:szCs w:val="20"/>
        </w:rPr>
        <w:t>Predictive margins for population (logged), holding other variables at their means, using Model 2 in Table B3.</w:t>
      </w:r>
      <w:r w:rsidR="007D50CF" w:rsidRPr="00FC041B">
        <w:rPr>
          <w:sz w:val="20"/>
          <w:szCs w:val="20"/>
        </w:rPr>
        <w:t xml:space="preserve"> </w:t>
      </w:r>
    </w:p>
    <w:p w14:paraId="73945AA5" w14:textId="27F2FB31" w:rsidR="003359A5" w:rsidRPr="00FC041B" w:rsidRDefault="007D50CF" w:rsidP="003359A5">
      <w:pPr>
        <w:jc w:val="center"/>
        <w:rPr>
          <w:sz w:val="20"/>
          <w:szCs w:val="20"/>
        </w:rPr>
      </w:pPr>
      <w:r w:rsidRPr="00FC041B">
        <w:rPr>
          <w:sz w:val="20"/>
          <w:szCs w:val="20"/>
        </w:rPr>
        <w:t xml:space="preserve">Subnational elections: min = </w:t>
      </w:r>
      <w:proofErr w:type="gramStart"/>
      <w:r w:rsidRPr="00FC041B">
        <w:rPr>
          <w:sz w:val="20"/>
          <w:szCs w:val="20"/>
        </w:rPr>
        <w:t>0</w:t>
      </w:r>
      <w:proofErr w:type="gramEnd"/>
      <w:r w:rsidRPr="00FC041B">
        <w:rPr>
          <w:sz w:val="20"/>
          <w:szCs w:val="20"/>
        </w:rPr>
        <w:t>; max = 1; mean = 0.638; SD = 0.291.</w:t>
      </w:r>
    </w:p>
    <w:p w14:paraId="1D6670A4" w14:textId="77777777" w:rsidR="003359A5" w:rsidRPr="00FC041B" w:rsidRDefault="003359A5" w:rsidP="003359A5">
      <w:pPr>
        <w:rPr>
          <w:rFonts w:eastAsiaTheme="majorEastAsia" w:cstheme="majorBidi"/>
          <w:b/>
          <w:bCs/>
          <w:i/>
        </w:rPr>
      </w:pPr>
    </w:p>
    <w:p w14:paraId="7DFC116D" w14:textId="77777777" w:rsidR="003359A5" w:rsidRPr="00FC041B" w:rsidRDefault="003359A5" w:rsidP="003359A5">
      <w:pPr>
        <w:widowControl/>
        <w:autoSpaceDE/>
        <w:autoSpaceDN/>
        <w:adjustRightInd/>
        <w:rPr>
          <w:rFonts w:eastAsiaTheme="majorEastAsia" w:cstheme="majorBidi"/>
          <w:b/>
          <w:bCs/>
          <w:i/>
        </w:rPr>
      </w:pPr>
      <w:r w:rsidRPr="00FC041B">
        <w:rPr>
          <w:i/>
        </w:rPr>
        <w:br w:type="page"/>
      </w:r>
    </w:p>
    <w:p w14:paraId="4A35783C" w14:textId="77777777" w:rsidR="003359A5" w:rsidRPr="00FC041B" w:rsidRDefault="003359A5" w:rsidP="003359A5">
      <w:pPr>
        <w:pStyle w:val="Heading3"/>
      </w:pPr>
      <w:r w:rsidRPr="00FC041B">
        <w:rPr>
          <w:i/>
        </w:rPr>
        <w:lastRenderedPageBreak/>
        <w:t xml:space="preserve">Table B4:  </w:t>
      </w:r>
      <w:r w:rsidRPr="00FC041B">
        <w:t>Autonomous Regions</w:t>
      </w:r>
    </w:p>
    <w:tbl>
      <w:tblPr>
        <w:tblStyle w:val="TableGrid"/>
        <w:tblW w:w="4867"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877"/>
        <w:gridCol w:w="736"/>
        <w:gridCol w:w="830"/>
        <w:gridCol w:w="830"/>
        <w:gridCol w:w="830"/>
        <w:gridCol w:w="830"/>
        <w:gridCol w:w="830"/>
        <w:gridCol w:w="734"/>
        <w:gridCol w:w="758"/>
        <w:gridCol w:w="724"/>
      </w:tblGrid>
      <w:tr w:rsidR="003359A5" w:rsidRPr="00FC041B" w14:paraId="32B44F59" w14:textId="77777777" w:rsidTr="00A64A14">
        <w:trPr>
          <w:trHeight w:val="20"/>
          <w:jc w:val="center"/>
        </w:trPr>
        <w:tc>
          <w:tcPr>
            <w:tcW w:w="1045" w:type="pct"/>
            <w:tcBorders>
              <w:top w:val="single" w:sz="18" w:space="0" w:color="auto"/>
              <w:bottom w:val="nil"/>
            </w:tcBorders>
            <w:shd w:val="clear" w:color="auto" w:fill="E7E6E6" w:themeFill="background2"/>
            <w:tcMar>
              <w:left w:w="86" w:type="dxa"/>
              <w:right w:w="58" w:type="dxa"/>
            </w:tcMar>
          </w:tcPr>
          <w:p w14:paraId="00527689" w14:textId="77777777" w:rsidR="003359A5" w:rsidRPr="00FC041B" w:rsidRDefault="003359A5" w:rsidP="00250BBE">
            <w:pPr>
              <w:rPr>
                <w:sz w:val="18"/>
                <w:szCs w:val="18"/>
              </w:rPr>
            </w:pPr>
            <w:r w:rsidRPr="00FC041B">
              <w:rPr>
                <w:i/>
                <w:sz w:val="18"/>
                <w:szCs w:val="18"/>
              </w:rPr>
              <w:t>Analysis</w:t>
            </w:r>
          </w:p>
        </w:tc>
        <w:tc>
          <w:tcPr>
            <w:tcW w:w="410" w:type="pct"/>
            <w:tcBorders>
              <w:top w:val="single" w:sz="18" w:space="0" w:color="auto"/>
              <w:bottom w:val="nil"/>
            </w:tcBorders>
            <w:shd w:val="clear" w:color="auto" w:fill="E7E6E6" w:themeFill="background2"/>
            <w:tcMar>
              <w:left w:w="14" w:type="dxa"/>
              <w:right w:w="14" w:type="dxa"/>
            </w:tcMar>
          </w:tcPr>
          <w:p w14:paraId="769A05FC" w14:textId="77777777" w:rsidR="003359A5" w:rsidRPr="00FC041B" w:rsidRDefault="003359A5" w:rsidP="00250BBE">
            <w:pPr>
              <w:jc w:val="center"/>
              <w:rPr>
                <w:sz w:val="18"/>
                <w:szCs w:val="18"/>
              </w:rPr>
            </w:pPr>
            <w:r w:rsidRPr="00FC041B">
              <w:rPr>
                <w:sz w:val="18"/>
                <w:szCs w:val="18"/>
              </w:rPr>
              <w:t>Pooled</w:t>
            </w:r>
          </w:p>
        </w:tc>
        <w:tc>
          <w:tcPr>
            <w:tcW w:w="462" w:type="pct"/>
            <w:tcBorders>
              <w:top w:val="single" w:sz="18" w:space="0" w:color="auto"/>
              <w:bottom w:val="nil"/>
            </w:tcBorders>
            <w:shd w:val="clear" w:color="auto" w:fill="E7E6E6" w:themeFill="background2"/>
            <w:tcMar>
              <w:left w:w="14" w:type="dxa"/>
              <w:right w:w="14" w:type="dxa"/>
            </w:tcMar>
          </w:tcPr>
          <w:p w14:paraId="0DE498CD" w14:textId="77777777" w:rsidR="003359A5" w:rsidRPr="00FC041B" w:rsidRDefault="003359A5" w:rsidP="00250BBE">
            <w:pPr>
              <w:jc w:val="center"/>
              <w:rPr>
                <w:sz w:val="18"/>
                <w:szCs w:val="18"/>
              </w:rPr>
            </w:pPr>
            <w:r w:rsidRPr="00FC041B">
              <w:rPr>
                <w:sz w:val="18"/>
                <w:szCs w:val="18"/>
              </w:rPr>
              <w:t>Pooled</w:t>
            </w:r>
          </w:p>
        </w:tc>
        <w:tc>
          <w:tcPr>
            <w:tcW w:w="462" w:type="pct"/>
            <w:tcBorders>
              <w:top w:val="single" w:sz="18" w:space="0" w:color="auto"/>
              <w:bottom w:val="nil"/>
            </w:tcBorders>
            <w:shd w:val="clear" w:color="auto" w:fill="E7E6E6" w:themeFill="background2"/>
            <w:tcMar>
              <w:left w:w="14" w:type="dxa"/>
              <w:right w:w="14" w:type="dxa"/>
            </w:tcMar>
          </w:tcPr>
          <w:p w14:paraId="15C6A2E7" w14:textId="77777777" w:rsidR="003359A5" w:rsidRPr="00FC041B" w:rsidRDefault="003359A5" w:rsidP="00250BBE">
            <w:pPr>
              <w:jc w:val="center"/>
              <w:rPr>
                <w:sz w:val="18"/>
                <w:szCs w:val="18"/>
              </w:rPr>
            </w:pPr>
            <w:r w:rsidRPr="00FC041B">
              <w:rPr>
                <w:sz w:val="18"/>
                <w:szCs w:val="18"/>
              </w:rPr>
              <w:t>Pooled</w:t>
            </w:r>
          </w:p>
        </w:tc>
        <w:tc>
          <w:tcPr>
            <w:tcW w:w="462" w:type="pct"/>
            <w:tcBorders>
              <w:top w:val="single" w:sz="18" w:space="0" w:color="auto"/>
              <w:bottom w:val="nil"/>
            </w:tcBorders>
            <w:shd w:val="clear" w:color="auto" w:fill="E7E6E6" w:themeFill="background2"/>
            <w:tcMar>
              <w:left w:w="14" w:type="dxa"/>
              <w:right w:w="14" w:type="dxa"/>
            </w:tcMar>
          </w:tcPr>
          <w:p w14:paraId="006434C4" w14:textId="77777777" w:rsidR="003359A5" w:rsidRPr="00FC041B" w:rsidRDefault="003359A5" w:rsidP="00250BBE">
            <w:pPr>
              <w:jc w:val="center"/>
              <w:rPr>
                <w:sz w:val="18"/>
                <w:szCs w:val="18"/>
              </w:rPr>
            </w:pPr>
            <w:r w:rsidRPr="00FC041B">
              <w:rPr>
                <w:sz w:val="18"/>
                <w:szCs w:val="18"/>
              </w:rPr>
              <w:t>Pooled</w:t>
            </w:r>
          </w:p>
        </w:tc>
        <w:tc>
          <w:tcPr>
            <w:tcW w:w="462" w:type="pct"/>
            <w:tcBorders>
              <w:top w:val="single" w:sz="18" w:space="0" w:color="auto"/>
              <w:bottom w:val="nil"/>
            </w:tcBorders>
            <w:shd w:val="clear" w:color="auto" w:fill="E7E6E6" w:themeFill="background2"/>
            <w:tcMar>
              <w:left w:w="14" w:type="dxa"/>
              <w:right w:w="14" w:type="dxa"/>
            </w:tcMar>
          </w:tcPr>
          <w:p w14:paraId="1F48E333" w14:textId="77777777" w:rsidR="003359A5" w:rsidRPr="00FC041B" w:rsidRDefault="003359A5" w:rsidP="00250BBE">
            <w:pPr>
              <w:jc w:val="center"/>
              <w:rPr>
                <w:sz w:val="18"/>
                <w:szCs w:val="18"/>
              </w:rPr>
            </w:pPr>
            <w:r w:rsidRPr="00FC041B">
              <w:rPr>
                <w:sz w:val="18"/>
                <w:szCs w:val="18"/>
              </w:rPr>
              <w:t>Pooled</w:t>
            </w:r>
          </w:p>
        </w:tc>
        <w:tc>
          <w:tcPr>
            <w:tcW w:w="462" w:type="pct"/>
            <w:tcBorders>
              <w:top w:val="single" w:sz="18" w:space="0" w:color="auto"/>
              <w:bottom w:val="nil"/>
            </w:tcBorders>
            <w:shd w:val="clear" w:color="auto" w:fill="E7E6E6" w:themeFill="background2"/>
            <w:tcMar>
              <w:left w:w="14" w:type="dxa"/>
              <w:right w:w="14" w:type="dxa"/>
            </w:tcMar>
          </w:tcPr>
          <w:p w14:paraId="4A40E482" w14:textId="77777777" w:rsidR="003359A5" w:rsidRPr="00FC041B" w:rsidRDefault="003359A5" w:rsidP="00250BBE">
            <w:pPr>
              <w:jc w:val="center"/>
              <w:rPr>
                <w:sz w:val="18"/>
                <w:szCs w:val="18"/>
              </w:rPr>
            </w:pPr>
            <w:r w:rsidRPr="00FC041B">
              <w:rPr>
                <w:sz w:val="18"/>
                <w:szCs w:val="18"/>
              </w:rPr>
              <w:t>Pooled</w:t>
            </w:r>
          </w:p>
        </w:tc>
        <w:tc>
          <w:tcPr>
            <w:tcW w:w="409" w:type="pct"/>
            <w:tcBorders>
              <w:top w:val="single" w:sz="18" w:space="0" w:color="auto"/>
              <w:bottom w:val="nil"/>
            </w:tcBorders>
            <w:shd w:val="clear" w:color="auto" w:fill="E7E6E6" w:themeFill="background2"/>
            <w:tcMar>
              <w:left w:w="14" w:type="dxa"/>
              <w:right w:w="14" w:type="dxa"/>
            </w:tcMar>
          </w:tcPr>
          <w:p w14:paraId="368B344E" w14:textId="77777777" w:rsidR="003359A5" w:rsidRPr="00FC041B" w:rsidRDefault="003359A5" w:rsidP="00250BBE">
            <w:pPr>
              <w:jc w:val="center"/>
              <w:rPr>
                <w:sz w:val="18"/>
                <w:szCs w:val="18"/>
              </w:rPr>
            </w:pPr>
            <w:r w:rsidRPr="00FC041B">
              <w:rPr>
                <w:sz w:val="18"/>
                <w:szCs w:val="18"/>
              </w:rPr>
              <w:t>Pooled</w:t>
            </w:r>
          </w:p>
        </w:tc>
        <w:tc>
          <w:tcPr>
            <w:tcW w:w="422" w:type="pct"/>
            <w:tcBorders>
              <w:top w:val="single" w:sz="18" w:space="0" w:color="auto"/>
              <w:bottom w:val="nil"/>
            </w:tcBorders>
            <w:shd w:val="clear" w:color="auto" w:fill="E7E6E6" w:themeFill="background2"/>
            <w:tcMar>
              <w:left w:w="14" w:type="dxa"/>
              <w:right w:w="14" w:type="dxa"/>
            </w:tcMar>
          </w:tcPr>
          <w:p w14:paraId="15626F74" w14:textId="77777777" w:rsidR="003359A5" w:rsidRPr="00FC041B" w:rsidRDefault="003359A5" w:rsidP="00250BBE">
            <w:pPr>
              <w:jc w:val="center"/>
              <w:rPr>
                <w:sz w:val="18"/>
                <w:szCs w:val="18"/>
              </w:rPr>
            </w:pPr>
            <w:r w:rsidRPr="00FC041B">
              <w:rPr>
                <w:sz w:val="18"/>
                <w:szCs w:val="18"/>
              </w:rPr>
              <w:t>Pooled</w:t>
            </w:r>
          </w:p>
        </w:tc>
        <w:tc>
          <w:tcPr>
            <w:tcW w:w="403" w:type="pct"/>
            <w:tcBorders>
              <w:top w:val="single" w:sz="18" w:space="0" w:color="auto"/>
              <w:bottom w:val="nil"/>
            </w:tcBorders>
            <w:shd w:val="clear" w:color="auto" w:fill="E7E6E6" w:themeFill="background2"/>
            <w:tcMar>
              <w:left w:w="14" w:type="dxa"/>
              <w:right w:w="14" w:type="dxa"/>
            </w:tcMar>
          </w:tcPr>
          <w:p w14:paraId="7C5A63D1" w14:textId="77777777" w:rsidR="003359A5" w:rsidRPr="00FC041B" w:rsidRDefault="003359A5" w:rsidP="00250BBE">
            <w:pPr>
              <w:jc w:val="center"/>
              <w:rPr>
                <w:sz w:val="18"/>
                <w:szCs w:val="18"/>
              </w:rPr>
            </w:pPr>
            <w:r w:rsidRPr="00FC041B">
              <w:rPr>
                <w:sz w:val="18"/>
                <w:szCs w:val="18"/>
              </w:rPr>
              <w:t>Pooled</w:t>
            </w:r>
          </w:p>
        </w:tc>
      </w:tr>
      <w:tr w:rsidR="003359A5" w:rsidRPr="00FC041B" w14:paraId="59939777" w14:textId="77777777" w:rsidTr="00A64A14">
        <w:trPr>
          <w:trHeight w:val="20"/>
          <w:jc w:val="center"/>
        </w:trPr>
        <w:tc>
          <w:tcPr>
            <w:tcW w:w="1045" w:type="pct"/>
            <w:tcBorders>
              <w:top w:val="nil"/>
              <w:bottom w:val="nil"/>
            </w:tcBorders>
            <w:shd w:val="clear" w:color="auto" w:fill="E7E6E6" w:themeFill="background2"/>
            <w:tcMar>
              <w:left w:w="86" w:type="dxa"/>
              <w:right w:w="58" w:type="dxa"/>
            </w:tcMar>
          </w:tcPr>
          <w:p w14:paraId="4A54DE13" w14:textId="77777777" w:rsidR="003359A5" w:rsidRPr="00FC041B" w:rsidRDefault="003359A5" w:rsidP="00250BBE">
            <w:pPr>
              <w:rPr>
                <w:i/>
                <w:sz w:val="18"/>
                <w:szCs w:val="18"/>
              </w:rPr>
            </w:pPr>
            <w:r w:rsidRPr="00FC041B">
              <w:rPr>
                <w:i/>
                <w:sz w:val="18"/>
                <w:szCs w:val="18"/>
              </w:rPr>
              <w:t>Estimator</w:t>
            </w:r>
          </w:p>
        </w:tc>
        <w:tc>
          <w:tcPr>
            <w:tcW w:w="410" w:type="pct"/>
            <w:tcBorders>
              <w:top w:val="nil"/>
              <w:bottom w:val="nil"/>
            </w:tcBorders>
            <w:shd w:val="clear" w:color="auto" w:fill="E7E6E6" w:themeFill="background2"/>
            <w:tcMar>
              <w:left w:w="14" w:type="dxa"/>
              <w:right w:w="14" w:type="dxa"/>
            </w:tcMar>
          </w:tcPr>
          <w:p w14:paraId="34D86974" w14:textId="77777777" w:rsidR="003359A5" w:rsidRPr="00FC041B" w:rsidRDefault="003359A5" w:rsidP="00250BBE">
            <w:pPr>
              <w:jc w:val="center"/>
              <w:rPr>
                <w:sz w:val="18"/>
                <w:szCs w:val="18"/>
              </w:rPr>
            </w:pPr>
            <w:r w:rsidRPr="00FC041B">
              <w:rPr>
                <w:sz w:val="18"/>
                <w:szCs w:val="18"/>
              </w:rPr>
              <w:t>Logit</w:t>
            </w:r>
          </w:p>
        </w:tc>
        <w:tc>
          <w:tcPr>
            <w:tcW w:w="462" w:type="pct"/>
            <w:tcBorders>
              <w:top w:val="nil"/>
              <w:bottom w:val="nil"/>
            </w:tcBorders>
            <w:shd w:val="clear" w:color="auto" w:fill="E7E6E6" w:themeFill="background2"/>
            <w:tcMar>
              <w:left w:w="14" w:type="dxa"/>
              <w:right w:w="14" w:type="dxa"/>
            </w:tcMar>
          </w:tcPr>
          <w:p w14:paraId="6D5245DA" w14:textId="77777777" w:rsidR="003359A5" w:rsidRPr="00FC041B" w:rsidRDefault="003359A5" w:rsidP="00250BBE">
            <w:pPr>
              <w:jc w:val="center"/>
              <w:rPr>
                <w:sz w:val="18"/>
                <w:szCs w:val="18"/>
              </w:rPr>
            </w:pPr>
            <w:r w:rsidRPr="00FC041B">
              <w:rPr>
                <w:sz w:val="18"/>
                <w:szCs w:val="18"/>
              </w:rPr>
              <w:t>Logit</w:t>
            </w:r>
          </w:p>
        </w:tc>
        <w:tc>
          <w:tcPr>
            <w:tcW w:w="462" w:type="pct"/>
            <w:tcBorders>
              <w:top w:val="nil"/>
              <w:bottom w:val="nil"/>
            </w:tcBorders>
            <w:shd w:val="clear" w:color="auto" w:fill="E7E6E6" w:themeFill="background2"/>
            <w:tcMar>
              <w:left w:w="14" w:type="dxa"/>
              <w:right w:w="14" w:type="dxa"/>
            </w:tcMar>
          </w:tcPr>
          <w:p w14:paraId="084EBDAD" w14:textId="77777777" w:rsidR="003359A5" w:rsidRPr="00FC041B" w:rsidRDefault="003359A5" w:rsidP="00250BBE">
            <w:pPr>
              <w:jc w:val="center"/>
              <w:rPr>
                <w:sz w:val="18"/>
                <w:szCs w:val="18"/>
              </w:rPr>
            </w:pPr>
            <w:r w:rsidRPr="00FC041B">
              <w:rPr>
                <w:sz w:val="18"/>
                <w:szCs w:val="18"/>
              </w:rPr>
              <w:t>Logit</w:t>
            </w:r>
          </w:p>
        </w:tc>
        <w:tc>
          <w:tcPr>
            <w:tcW w:w="462" w:type="pct"/>
            <w:tcBorders>
              <w:top w:val="nil"/>
              <w:bottom w:val="nil"/>
            </w:tcBorders>
            <w:shd w:val="clear" w:color="auto" w:fill="E7E6E6" w:themeFill="background2"/>
            <w:tcMar>
              <w:left w:w="14" w:type="dxa"/>
              <w:right w:w="14" w:type="dxa"/>
            </w:tcMar>
          </w:tcPr>
          <w:p w14:paraId="4FCF4487" w14:textId="77777777" w:rsidR="003359A5" w:rsidRPr="00FC041B" w:rsidRDefault="003359A5" w:rsidP="00250BBE">
            <w:pPr>
              <w:jc w:val="center"/>
              <w:rPr>
                <w:sz w:val="18"/>
                <w:szCs w:val="18"/>
              </w:rPr>
            </w:pPr>
            <w:r w:rsidRPr="00FC041B">
              <w:rPr>
                <w:sz w:val="18"/>
                <w:szCs w:val="18"/>
              </w:rPr>
              <w:t>Logit</w:t>
            </w:r>
          </w:p>
        </w:tc>
        <w:tc>
          <w:tcPr>
            <w:tcW w:w="462" w:type="pct"/>
            <w:tcBorders>
              <w:top w:val="nil"/>
              <w:bottom w:val="nil"/>
            </w:tcBorders>
            <w:shd w:val="clear" w:color="auto" w:fill="E7E6E6" w:themeFill="background2"/>
            <w:tcMar>
              <w:left w:w="14" w:type="dxa"/>
              <w:right w:w="14" w:type="dxa"/>
            </w:tcMar>
          </w:tcPr>
          <w:p w14:paraId="5D84CF19" w14:textId="77777777" w:rsidR="003359A5" w:rsidRPr="00FC041B" w:rsidRDefault="003359A5" w:rsidP="00250BBE">
            <w:pPr>
              <w:jc w:val="center"/>
              <w:rPr>
                <w:sz w:val="18"/>
                <w:szCs w:val="18"/>
              </w:rPr>
            </w:pPr>
            <w:r w:rsidRPr="00FC041B">
              <w:rPr>
                <w:sz w:val="18"/>
                <w:szCs w:val="18"/>
              </w:rPr>
              <w:t>Logit</w:t>
            </w:r>
          </w:p>
        </w:tc>
        <w:tc>
          <w:tcPr>
            <w:tcW w:w="462" w:type="pct"/>
            <w:tcBorders>
              <w:top w:val="nil"/>
              <w:bottom w:val="nil"/>
            </w:tcBorders>
            <w:shd w:val="clear" w:color="auto" w:fill="E7E6E6" w:themeFill="background2"/>
            <w:tcMar>
              <w:left w:w="14" w:type="dxa"/>
              <w:right w:w="14" w:type="dxa"/>
            </w:tcMar>
          </w:tcPr>
          <w:p w14:paraId="4B09ED0A" w14:textId="77777777" w:rsidR="003359A5" w:rsidRPr="00FC041B" w:rsidRDefault="003359A5" w:rsidP="00250BBE">
            <w:pPr>
              <w:jc w:val="center"/>
              <w:rPr>
                <w:sz w:val="18"/>
                <w:szCs w:val="18"/>
              </w:rPr>
            </w:pPr>
            <w:r w:rsidRPr="00FC041B">
              <w:rPr>
                <w:sz w:val="18"/>
                <w:szCs w:val="18"/>
              </w:rPr>
              <w:t>Logit</w:t>
            </w:r>
          </w:p>
        </w:tc>
        <w:tc>
          <w:tcPr>
            <w:tcW w:w="409" w:type="pct"/>
            <w:tcBorders>
              <w:top w:val="nil"/>
              <w:bottom w:val="nil"/>
            </w:tcBorders>
            <w:shd w:val="clear" w:color="auto" w:fill="E7E6E6" w:themeFill="background2"/>
            <w:tcMar>
              <w:left w:w="14" w:type="dxa"/>
              <w:right w:w="14" w:type="dxa"/>
            </w:tcMar>
          </w:tcPr>
          <w:p w14:paraId="56D7753E" w14:textId="77777777" w:rsidR="003359A5" w:rsidRPr="00FC041B" w:rsidRDefault="003359A5" w:rsidP="00250BBE">
            <w:pPr>
              <w:jc w:val="center"/>
              <w:rPr>
                <w:sz w:val="18"/>
                <w:szCs w:val="18"/>
              </w:rPr>
            </w:pPr>
            <w:r w:rsidRPr="00FC041B">
              <w:rPr>
                <w:sz w:val="18"/>
                <w:szCs w:val="18"/>
              </w:rPr>
              <w:t>Logit</w:t>
            </w:r>
          </w:p>
        </w:tc>
        <w:tc>
          <w:tcPr>
            <w:tcW w:w="422" w:type="pct"/>
            <w:tcBorders>
              <w:top w:val="nil"/>
              <w:bottom w:val="nil"/>
            </w:tcBorders>
            <w:shd w:val="clear" w:color="auto" w:fill="E7E6E6" w:themeFill="background2"/>
            <w:tcMar>
              <w:left w:w="14" w:type="dxa"/>
              <w:right w:w="14" w:type="dxa"/>
            </w:tcMar>
          </w:tcPr>
          <w:p w14:paraId="22B9B8D9" w14:textId="77777777" w:rsidR="003359A5" w:rsidRPr="00FC041B" w:rsidRDefault="003359A5" w:rsidP="00250BBE">
            <w:pPr>
              <w:jc w:val="center"/>
              <w:rPr>
                <w:sz w:val="18"/>
                <w:szCs w:val="18"/>
              </w:rPr>
            </w:pPr>
            <w:r w:rsidRPr="00FC041B">
              <w:rPr>
                <w:sz w:val="18"/>
                <w:szCs w:val="18"/>
              </w:rPr>
              <w:t>Logit</w:t>
            </w:r>
          </w:p>
        </w:tc>
        <w:tc>
          <w:tcPr>
            <w:tcW w:w="403" w:type="pct"/>
            <w:tcBorders>
              <w:top w:val="nil"/>
              <w:bottom w:val="nil"/>
            </w:tcBorders>
            <w:shd w:val="clear" w:color="auto" w:fill="E7E6E6" w:themeFill="background2"/>
            <w:tcMar>
              <w:left w:w="14" w:type="dxa"/>
              <w:right w:w="14" w:type="dxa"/>
            </w:tcMar>
          </w:tcPr>
          <w:p w14:paraId="49F510D5" w14:textId="77777777" w:rsidR="003359A5" w:rsidRPr="00FC041B" w:rsidRDefault="003359A5" w:rsidP="00250BBE">
            <w:pPr>
              <w:jc w:val="center"/>
              <w:rPr>
                <w:sz w:val="18"/>
                <w:szCs w:val="18"/>
              </w:rPr>
            </w:pPr>
            <w:r w:rsidRPr="00FC041B">
              <w:rPr>
                <w:sz w:val="18"/>
                <w:szCs w:val="18"/>
              </w:rPr>
              <w:t>Logit</w:t>
            </w:r>
          </w:p>
        </w:tc>
      </w:tr>
      <w:tr w:rsidR="003359A5" w:rsidRPr="00FC041B" w14:paraId="4661F39F" w14:textId="77777777" w:rsidTr="00A64A14">
        <w:trPr>
          <w:trHeight w:val="20"/>
          <w:jc w:val="center"/>
        </w:trPr>
        <w:tc>
          <w:tcPr>
            <w:tcW w:w="1045" w:type="pct"/>
            <w:tcBorders>
              <w:top w:val="nil"/>
              <w:bottom w:val="nil"/>
            </w:tcBorders>
            <w:shd w:val="clear" w:color="auto" w:fill="E7E6E6" w:themeFill="background2"/>
            <w:tcMar>
              <w:left w:w="86" w:type="dxa"/>
              <w:right w:w="58" w:type="dxa"/>
            </w:tcMar>
          </w:tcPr>
          <w:p w14:paraId="0E269324" w14:textId="77777777" w:rsidR="003359A5" w:rsidRPr="00FC041B" w:rsidRDefault="003359A5" w:rsidP="00250BBE">
            <w:pPr>
              <w:rPr>
                <w:sz w:val="18"/>
                <w:szCs w:val="18"/>
              </w:rPr>
            </w:pPr>
            <w:r w:rsidRPr="00FC041B">
              <w:rPr>
                <w:i/>
                <w:sz w:val="18"/>
                <w:szCs w:val="18"/>
              </w:rPr>
              <w:t>Population</w:t>
            </w:r>
          </w:p>
        </w:tc>
        <w:tc>
          <w:tcPr>
            <w:tcW w:w="410" w:type="pct"/>
            <w:tcBorders>
              <w:top w:val="nil"/>
              <w:bottom w:val="nil"/>
            </w:tcBorders>
            <w:shd w:val="clear" w:color="auto" w:fill="E7E6E6" w:themeFill="background2"/>
            <w:tcMar>
              <w:left w:w="14" w:type="dxa"/>
              <w:right w:w="14" w:type="dxa"/>
            </w:tcMar>
          </w:tcPr>
          <w:p w14:paraId="78E7768F" w14:textId="77777777" w:rsidR="003359A5" w:rsidRPr="00FC041B" w:rsidRDefault="003359A5" w:rsidP="00250BBE">
            <w:pPr>
              <w:jc w:val="center"/>
              <w:rPr>
                <w:sz w:val="18"/>
                <w:szCs w:val="18"/>
              </w:rPr>
            </w:pPr>
            <w:r w:rsidRPr="00FC041B">
              <w:rPr>
                <w:sz w:val="18"/>
                <w:szCs w:val="18"/>
              </w:rPr>
              <w:t>t-1</w:t>
            </w:r>
          </w:p>
        </w:tc>
        <w:tc>
          <w:tcPr>
            <w:tcW w:w="462" w:type="pct"/>
            <w:tcBorders>
              <w:top w:val="nil"/>
              <w:bottom w:val="nil"/>
            </w:tcBorders>
            <w:shd w:val="clear" w:color="auto" w:fill="E7E6E6" w:themeFill="background2"/>
            <w:tcMar>
              <w:left w:w="14" w:type="dxa"/>
              <w:right w:w="14" w:type="dxa"/>
            </w:tcMar>
          </w:tcPr>
          <w:p w14:paraId="62BC4BC6" w14:textId="77777777" w:rsidR="003359A5" w:rsidRPr="00FC041B" w:rsidRDefault="003359A5" w:rsidP="00250BBE">
            <w:pPr>
              <w:jc w:val="center"/>
              <w:rPr>
                <w:sz w:val="18"/>
                <w:szCs w:val="18"/>
              </w:rPr>
            </w:pPr>
            <w:r w:rsidRPr="00FC041B">
              <w:rPr>
                <w:sz w:val="18"/>
                <w:szCs w:val="18"/>
              </w:rPr>
              <w:t>t-1</w:t>
            </w:r>
          </w:p>
        </w:tc>
        <w:tc>
          <w:tcPr>
            <w:tcW w:w="462" w:type="pct"/>
            <w:tcBorders>
              <w:top w:val="nil"/>
              <w:bottom w:val="nil"/>
            </w:tcBorders>
            <w:shd w:val="clear" w:color="auto" w:fill="E7E6E6" w:themeFill="background2"/>
            <w:tcMar>
              <w:left w:w="14" w:type="dxa"/>
              <w:right w:w="14" w:type="dxa"/>
            </w:tcMar>
          </w:tcPr>
          <w:p w14:paraId="6CB3E6A2" w14:textId="77777777" w:rsidR="003359A5" w:rsidRPr="00FC041B" w:rsidRDefault="003359A5" w:rsidP="00250BBE">
            <w:pPr>
              <w:jc w:val="center"/>
              <w:rPr>
                <w:sz w:val="18"/>
                <w:szCs w:val="18"/>
              </w:rPr>
            </w:pPr>
            <w:r w:rsidRPr="00FC041B">
              <w:rPr>
                <w:sz w:val="18"/>
                <w:szCs w:val="18"/>
              </w:rPr>
              <w:t>t-1</w:t>
            </w:r>
          </w:p>
        </w:tc>
        <w:tc>
          <w:tcPr>
            <w:tcW w:w="462" w:type="pct"/>
            <w:tcBorders>
              <w:top w:val="nil"/>
              <w:bottom w:val="nil"/>
            </w:tcBorders>
            <w:shd w:val="clear" w:color="auto" w:fill="E7E6E6" w:themeFill="background2"/>
            <w:tcMar>
              <w:left w:w="14" w:type="dxa"/>
              <w:right w:w="14" w:type="dxa"/>
            </w:tcMar>
          </w:tcPr>
          <w:p w14:paraId="4CA3D0C8" w14:textId="77777777" w:rsidR="003359A5" w:rsidRPr="00FC041B" w:rsidRDefault="003359A5" w:rsidP="00250BBE">
            <w:pPr>
              <w:jc w:val="center"/>
              <w:rPr>
                <w:sz w:val="18"/>
                <w:szCs w:val="18"/>
              </w:rPr>
            </w:pPr>
            <w:r w:rsidRPr="00FC041B">
              <w:rPr>
                <w:sz w:val="18"/>
                <w:szCs w:val="18"/>
              </w:rPr>
              <w:t>t-50</w:t>
            </w:r>
          </w:p>
        </w:tc>
        <w:tc>
          <w:tcPr>
            <w:tcW w:w="462" w:type="pct"/>
            <w:tcBorders>
              <w:top w:val="nil"/>
              <w:bottom w:val="nil"/>
            </w:tcBorders>
            <w:shd w:val="clear" w:color="auto" w:fill="E7E6E6" w:themeFill="background2"/>
            <w:tcMar>
              <w:left w:w="14" w:type="dxa"/>
              <w:right w:w="14" w:type="dxa"/>
            </w:tcMar>
          </w:tcPr>
          <w:p w14:paraId="438D7348" w14:textId="77777777" w:rsidR="003359A5" w:rsidRPr="00FC041B" w:rsidRDefault="003359A5" w:rsidP="00250BBE">
            <w:pPr>
              <w:jc w:val="center"/>
              <w:rPr>
                <w:sz w:val="18"/>
                <w:szCs w:val="18"/>
              </w:rPr>
            </w:pPr>
            <w:r w:rsidRPr="00FC041B">
              <w:rPr>
                <w:sz w:val="18"/>
                <w:szCs w:val="18"/>
              </w:rPr>
              <w:t>1900</w:t>
            </w:r>
          </w:p>
        </w:tc>
        <w:tc>
          <w:tcPr>
            <w:tcW w:w="462" w:type="pct"/>
            <w:tcBorders>
              <w:top w:val="nil"/>
              <w:bottom w:val="nil"/>
            </w:tcBorders>
            <w:shd w:val="clear" w:color="auto" w:fill="E7E6E6" w:themeFill="background2"/>
            <w:tcMar>
              <w:left w:w="14" w:type="dxa"/>
              <w:right w:w="14" w:type="dxa"/>
            </w:tcMar>
          </w:tcPr>
          <w:p w14:paraId="248C56D7" w14:textId="77777777" w:rsidR="003359A5" w:rsidRPr="00FC041B" w:rsidRDefault="003359A5" w:rsidP="00250BBE">
            <w:pPr>
              <w:jc w:val="center"/>
              <w:rPr>
                <w:sz w:val="18"/>
                <w:szCs w:val="18"/>
              </w:rPr>
            </w:pPr>
            <w:r w:rsidRPr="00FC041B">
              <w:rPr>
                <w:sz w:val="18"/>
                <w:szCs w:val="18"/>
              </w:rPr>
              <w:t>1900</w:t>
            </w:r>
          </w:p>
        </w:tc>
        <w:tc>
          <w:tcPr>
            <w:tcW w:w="409" w:type="pct"/>
            <w:tcBorders>
              <w:top w:val="nil"/>
              <w:bottom w:val="nil"/>
            </w:tcBorders>
            <w:shd w:val="clear" w:color="auto" w:fill="E7E6E6" w:themeFill="background2"/>
            <w:tcMar>
              <w:left w:w="14" w:type="dxa"/>
              <w:right w:w="14" w:type="dxa"/>
            </w:tcMar>
          </w:tcPr>
          <w:p w14:paraId="36EC4D19" w14:textId="77777777" w:rsidR="003359A5" w:rsidRPr="00FC041B" w:rsidRDefault="003359A5" w:rsidP="00250BBE">
            <w:pPr>
              <w:jc w:val="center"/>
              <w:rPr>
                <w:sz w:val="18"/>
                <w:szCs w:val="18"/>
              </w:rPr>
            </w:pPr>
            <w:r w:rsidRPr="00FC041B">
              <w:rPr>
                <w:sz w:val="18"/>
                <w:szCs w:val="18"/>
              </w:rPr>
              <w:t>t-1</w:t>
            </w:r>
          </w:p>
        </w:tc>
        <w:tc>
          <w:tcPr>
            <w:tcW w:w="422" w:type="pct"/>
            <w:tcBorders>
              <w:top w:val="nil"/>
              <w:bottom w:val="nil"/>
            </w:tcBorders>
            <w:shd w:val="clear" w:color="auto" w:fill="E7E6E6" w:themeFill="background2"/>
            <w:tcMar>
              <w:left w:w="14" w:type="dxa"/>
              <w:right w:w="14" w:type="dxa"/>
            </w:tcMar>
          </w:tcPr>
          <w:p w14:paraId="22568D81" w14:textId="77777777" w:rsidR="003359A5" w:rsidRPr="00FC041B" w:rsidRDefault="003359A5" w:rsidP="00250BBE">
            <w:pPr>
              <w:jc w:val="center"/>
              <w:rPr>
                <w:sz w:val="18"/>
                <w:szCs w:val="18"/>
              </w:rPr>
            </w:pPr>
            <w:r w:rsidRPr="00FC041B">
              <w:rPr>
                <w:sz w:val="18"/>
                <w:szCs w:val="18"/>
              </w:rPr>
              <w:t>t-1</w:t>
            </w:r>
          </w:p>
        </w:tc>
        <w:tc>
          <w:tcPr>
            <w:tcW w:w="403" w:type="pct"/>
            <w:tcBorders>
              <w:top w:val="nil"/>
              <w:bottom w:val="nil"/>
            </w:tcBorders>
            <w:shd w:val="clear" w:color="auto" w:fill="E7E6E6" w:themeFill="background2"/>
            <w:tcMar>
              <w:left w:w="14" w:type="dxa"/>
              <w:right w:w="14" w:type="dxa"/>
            </w:tcMar>
          </w:tcPr>
          <w:p w14:paraId="6D7F4409" w14:textId="77777777" w:rsidR="003359A5" w:rsidRPr="00FC041B" w:rsidRDefault="003359A5" w:rsidP="00250BBE">
            <w:pPr>
              <w:jc w:val="center"/>
              <w:rPr>
                <w:sz w:val="18"/>
                <w:szCs w:val="18"/>
              </w:rPr>
            </w:pPr>
            <w:r w:rsidRPr="00FC041B">
              <w:rPr>
                <w:sz w:val="18"/>
                <w:szCs w:val="18"/>
              </w:rPr>
              <w:t>t-1, IV</w:t>
            </w:r>
          </w:p>
        </w:tc>
      </w:tr>
      <w:tr w:rsidR="003359A5" w:rsidRPr="00FC041B" w14:paraId="606148AB" w14:textId="77777777" w:rsidTr="00A64A14">
        <w:trPr>
          <w:trHeight w:val="20"/>
          <w:jc w:val="center"/>
        </w:trPr>
        <w:tc>
          <w:tcPr>
            <w:tcW w:w="1045" w:type="pct"/>
            <w:tcBorders>
              <w:top w:val="nil"/>
              <w:bottom w:val="nil"/>
            </w:tcBorders>
            <w:shd w:val="clear" w:color="auto" w:fill="E7E6E6" w:themeFill="background2"/>
            <w:tcMar>
              <w:left w:w="86" w:type="dxa"/>
              <w:right w:w="58" w:type="dxa"/>
            </w:tcMar>
          </w:tcPr>
          <w:p w14:paraId="36CBF966" w14:textId="77777777" w:rsidR="003359A5" w:rsidRPr="00FC041B" w:rsidRDefault="003359A5" w:rsidP="00250BBE">
            <w:pPr>
              <w:rPr>
                <w:sz w:val="18"/>
                <w:szCs w:val="18"/>
              </w:rPr>
            </w:pPr>
            <w:r w:rsidRPr="00FC041B">
              <w:rPr>
                <w:i/>
                <w:sz w:val="18"/>
                <w:szCs w:val="18"/>
              </w:rPr>
              <w:t>Sample</w:t>
            </w:r>
          </w:p>
        </w:tc>
        <w:tc>
          <w:tcPr>
            <w:tcW w:w="410" w:type="pct"/>
            <w:tcBorders>
              <w:top w:val="nil"/>
              <w:bottom w:val="nil"/>
            </w:tcBorders>
            <w:shd w:val="clear" w:color="auto" w:fill="E7E6E6" w:themeFill="background2"/>
            <w:tcMar>
              <w:left w:w="14" w:type="dxa"/>
              <w:right w:w="14" w:type="dxa"/>
            </w:tcMar>
          </w:tcPr>
          <w:p w14:paraId="4A2B8157" w14:textId="77777777" w:rsidR="003359A5" w:rsidRPr="00FC041B" w:rsidRDefault="003359A5" w:rsidP="00250BBE">
            <w:pPr>
              <w:jc w:val="center"/>
              <w:rPr>
                <w:sz w:val="18"/>
                <w:szCs w:val="18"/>
              </w:rPr>
            </w:pPr>
            <w:r w:rsidRPr="00FC041B">
              <w:rPr>
                <w:sz w:val="18"/>
                <w:szCs w:val="18"/>
              </w:rPr>
              <w:t>Full</w:t>
            </w:r>
          </w:p>
        </w:tc>
        <w:tc>
          <w:tcPr>
            <w:tcW w:w="462" w:type="pct"/>
            <w:tcBorders>
              <w:top w:val="nil"/>
              <w:bottom w:val="nil"/>
            </w:tcBorders>
            <w:shd w:val="clear" w:color="auto" w:fill="E7E6E6" w:themeFill="background2"/>
            <w:tcMar>
              <w:left w:w="14" w:type="dxa"/>
              <w:right w:w="14" w:type="dxa"/>
            </w:tcMar>
          </w:tcPr>
          <w:p w14:paraId="020DC4CB" w14:textId="77777777" w:rsidR="003359A5" w:rsidRPr="00FC041B" w:rsidRDefault="003359A5" w:rsidP="00250BBE">
            <w:pPr>
              <w:jc w:val="center"/>
              <w:rPr>
                <w:sz w:val="18"/>
                <w:szCs w:val="18"/>
              </w:rPr>
            </w:pPr>
            <w:r w:rsidRPr="00FC041B">
              <w:rPr>
                <w:sz w:val="18"/>
                <w:szCs w:val="18"/>
              </w:rPr>
              <w:t>Full</w:t>
            </w:r>
          </w:p>
        </w:tc>
        <w:tc>
          <w:tcPr>
            <w:tcW w:w="462" w:type="pct"/>
            <w:tcBorders>
              <w:top w:val="nil"/>
              <w:bottom w:val="nil"/>
            </w:tcBorders>
            <w:shd w:val="clear" w:color="auto" w:fill="E7E6E6" w:themeFill="background2"/>
            <w:tcMar>
              <w:left w:w="14" w:type="dxa"/>
              <w:right w:w="14" w:type="dxa"/>
            </w:tcMar>
          </w:tcPr>
          <w:p w14:paraId="65435F95" w14:textId="77777777" w:rsidR="003359A5" w:rsidRPr="00FC041B" w:rsidRDefault="003359A5" w:rsidP="00250BBE">
            <w:pPr>
              <w:jc w:val="center"/>
              <w:rPr>
                <w:sz w:val="18"/>
                <w:szCs w:val="18"/>
              </w:rPr>
            </w:pPr>
            <w:r w:rsidRPr="00FC041B">
              <w:rPr>
                <w:sz w:val="18"/>
                <w:szCs w:val="18"/>
              </w:rPr>
              <w:t>Full</w:t>
            </w:r>
          </w:p>
        </w:tc>
        <w:tc>
          <w:tcPr>
            <w:tcW w:w="462" w:type="pct"/>
            <w:tcBorders>
              <w:top w:val="nil"/>
              <w:bottom w:val="nil"/>
            </w:tcBorders>
            <w:shd w:val="clear" w:color="auto" w:fill="E7E6E6" w:themeFill="background2"/>
            <w:tcMar>
              <w:left w:w="14" w:type="dxa"/>
              <w:right w:w="14" w:type="dxa"/>
            </w:tcMar>
          </w:tcPr>
          <w:p w14:paraId="64B6CE0A" w14:textId="77777777" w:rsidR="003359A5" w:rsidRPr="00FC041B" w:rsidRDefault="003359A5" w:rsidP="00250BBE">
            <w:pPr>
              <w:jc w:val="center"/>
              <w:rPr>
                <w:sz w:val="18"/>
                <w:szCs w:val="18"/>
              </w:rPr>
            </w:pPr>
            <w:r w:rsidRPr="00FC041B">
              <w:rPr>
                <w:sz w:val="18"/>
                <w:szCs w:val="18"/>
              </w:rPr>
              <w:t>Full</w:t>
            </w:r>
          </w:p>
        </w:tc>
        <w:tc>
          <w:tcPr>
            <w:tcW w:w="462" w:type="pct"/>
            <w:tcBorders>
              <w:top w:val="nil"/>
              <w:bottom w:val="nil"/>
            </w:tcBorders>
            <w:shd w:val="clear" w:color="auto" w:fill="E7E6E6" w:themeFill="background2"/>
            <w:tcMar>
              <w:left w:w="14" w:type="dxa"/>
              <w:right w:w="14" w:type="dxa"/>
            </w:tcMar>
          </w:tcPr>
          <w:p w14:paraId="540B5097" w14:textId="77777777" w:rsidR="003359A5" w:rsidRPr="00FC041B" w:rsidRDefault="003359A5" w:rsidP="00250BBE">
            <w:pPr>
              <w:jc w:val="center"/>
              <w:rPr>
                <w:sz w:val="18"/>
                <w:szCs w:val="18"/>
              </w:rPr>
            </w:pPr>
            <w:r w:rsidRPr="00FC041B">
              <w:rPr>
                <w:sz w:val="18"/>
                <w:szCs w:val="18"/>
              </w:rPr>
              <w:t>Full</w:t>
            </w:r>
          </w:p>
        </w:tc>
        <w:tc>
          <w:tcPr>
            <w:tcW w:w="462" w:type="pct"/>
            <w:tcBorders>
              <w:top w:val="nil"/>
              <w:bottom w:val="nil"/>
            </w:tcBorders>
            <w:shd w:val="clear" w:color="auto" w:fill="E7E6E6" w:themeFill="background2"/>
            <w:tcMar>
              <w:left w:w="14" w:type="dxa"/>
              <w:right w:w="14" w:type="dxa"/>
            </w:tcMar>
          </w:tcPr>
          <w:p w14:paraId="511F8D77" w14:textId="77777777" w:rsidR="003359A5" w:rsidRPr="00FC041B" w:rsidRDefault="003359A5" w:rsidP="00250BBE">
            <w:pPr>
              <w:jc w:val="center"/>
              <w:rPr>
                <w:sz w:val="18"/>
                <w:szCs w:val="18"/>
              </w:rPr>
            </w:pPr>
            <w:r w:rsidRPr="00FC041B">
              <w:rPr>
                <w:sz w:val="18"/>
                <w:szCs w:val="18"/>
              </w:rPr>
              <w:t>2000</w:t>
            </w:r>
          </w:p>
        </w:tc>
        <w:tc>
          <w:tcPr>
            <w:tcW w:w="409" w:type="pct"/>
            <w:tcBorders>
              <w:top w:val="nil"/>
              <w:bottom w:val="nil"/>
            </w:tcBorders>
            <w:shd w:val="clear" w:color="auto" w:fill="E7E6E6" w:themeFill="background2"/>
            <w:tcMar>
              <w:left w:w="14" w:type="dxa"/>
              <w:right w:w="14" w:type="dxa"/>
            </w:tcMar>
          </w:tcPr>
          <w:p w14:paraId="4282FB8D" w14:textId="77777777" w:rsidR="003359A5" w:rsidRPr="00FC041B" w:rsidRDefault="003359A5" w:rsidP="00250BBE">
            <w:pPr>
              <w:jc w:val="center"/>
              <w:rPr>
                <w:sz w:val="18"/>
                <w:szCs w:val="18"/>
              </w:rPr>
            </w:pPr>
            <w:r w:rsidRPr="00FC041B">
              <w:rPr>
                <w:sz w:val="18"/>
                <w:szCs w:val="18"/>
              </w:rPr>
              <w:t>Imputed</w:t>
            </w:r>
          </w:p>
        </w:tc>
        <w:tc>
          <w:tcPr>
            <w:tcW w:w="422" w:type="pct"/>
            <w:tcBorders>
              <w:top w:val="nil"/>
              <w:bottom w:val="nil"/>
            </w:tcBorders>
            <w:shd w:val="clear" w:color="auto" w:fill="E7E6E6" w:themeFill="background2"/>
            <w:tcMar>
              <w:left w:w="14" w:type="dxa"/>
              <w:right w:w="14" w:type="dxa"/>
            </w:tcMar>
          </w:tcPr>
          <w:p w14:paraId="35F92A96" w14:textId="77777777" w:rsidR="003359A5" w:rsidRPr="00FC041B" w:rsidRDefault="003359A5" w:rsidP="00250BBE">
            <w:pPr>
              <w:jc w:val="center"/>
              <w:rPr>
                <w:sz w:val="18"/>
                <w:szCs w:val="18"/>
              </w:rPr>
            </w:pPr>
            <w:r w:rsidRPr="00FC041B">
              <w:rPr>
                <w:sz w:val="18"/>
                <w:szCs w:val="18"/>
              </w:rPr>
              <w:t>Electoral</w:t>
            </w:r>
          </w:p>
        </w:tc>
        <w:tc>
          <w:tcPr>
            <w:tcW w:w="403" w:type="pct"/>
            <w:tcBorders>
              <w:top w:val="nil"/>
              <w:bottom w:val="nil"/>
            </w:tcBorders>
            <w:shd w:val="clear" w:color="auto" w:fill="E7E6E6" w:themeFill="background2"/>
            <w:tcMar>
              <w:left w:w="14" w:type="dxa"/>
              <w:right w:w="14" w:type="dxa"/>
            </w:tcMar>
          </w:tcPr>
          <w:p w14:paraId="32E39895" w14:textId="77777777" w:rsidR="003359A5" w:rsidRPr="00FC041B" w:rsidRDefault="003359A5" w:rsidP="00250BBE">
            <w:pPr>
              <w:jc w:val="center"/>
              <w:rPr>
                <w:sz w:val="18"/>
                <w:szCs w:val="18"/>
              </w:rPr>
            </w:pPr>
            <w:r w:rsidRPr="00FC041B">
              <w:rPr>
                <w:sz w:val="18"/>
                <w:szCs w:val="18"/>
              </w:rPr>
              <w:t>Full</w:t>
            </w:r>
          </w:p>
        </w:tc>
      </w:tr>
      <w:tr w:rsidR="003359A5" w:rsidRPr="00FC041B" w14:paraId="71CA6503" w14:textId="77777777" w:rsidTr="00A64A14">
        <w:trPr>
          <w:trHeight w:val="20"/>
          <w:jc w:val="center"/>
        </w:trPr>
        <w:tc>
          <w:tcPr>
            <w:tcW w:w="1045" w:type="pct"/>
            <w:tcBorders>
              <w:top w:val="nil"/>
              <w:bottom w:val="single" w:sz="2" w:space="0" w:color="auto"/>
            </w:tcBorders>
            <w:shd w:val="clear" w:color="auto" w:fill="E7E6E6" w:themeFill="background2"/>
            <w:tcMar>
              <w:left w:w="58" w:type="dxa"/>
              <w:right w:w="14" w:type="dxa"/>
            </w:tcMar>
          </w:tcPr>
          <w:p w14:paraId="0F2DBF56" w14:textId="77777777" w:rsidR="003359A5" w:rsidRPr="00FC041B" w:rsidRDefault="003359A5" w:rsidP="00250BBE">
            <w:pPr>
              <w:rPr>
                <w:b/>
                <w:sz w:val="18"/>
                <w:szCs w:val="18"/>
              </w:rPr>
            </w:pPr>
          </w:p>
        </w:tc>
        <w:tc>
          <w:tcPr>
            <w:tcW w:w="410" w:type="pct"/>
            <w:tcBorders>
              <w:top w:val="nil"/>
              <w:bottom w:val="single" w:sz="2" w:space="0" w:color="auto"/>
            </w:tcBorders>
            <w:shd w:val="clear" w:color="auto" w:fill="E7E6E6" w:themeFill="background2"/>
            <w:tcMar>
              <w:left w:w="14" w:type="dxa"/>
              <w:right w:w="14" w:type="dxa"/>
            </w:tcMar>
          </w:tcPr>
          <w:p w14:paraId="6911F957" w14:textId="77777777" w:rsidR="003359A5" w:rsidRPr="00FC041B" w:rsidRDefault="003359A5" w:rsidP="00250BBE">
            <w:pPr>
              <w:jc w:val="center"/>
              <w:rPr>
                <w:b/>
                <w:sz w:val="18"/>
                <w:szCs w:val="18"/>
              </w:rPr>
            </w:pPr>
            <w:r w:rsidRPr="00FC041B">
              <w:rPr>
                <w:b/>
                <w:sz w:val="18"/>
                <w:szCs w:val="18"/>
              </w:rPr>
              <w:t>1</w:t>
            </w:r>
          </w:p>
        </w:tc>
        <w:tc>
          <w:tcPr>
            <w:tcW w:w="462" w:type="pct"/>
            <w:tcBorders>
              <w:top w:val="nil"/>
              <w:bottom w:val="single" w:sz="2" w:space="0" w:color="auto"/>
            </w:tcBorders>
            <w:shd w:val="clear" w:color="auto" w:fill="E7E6E6" w:themeFill="background2"/>
            <w:tcMar>
              <w:left w:w="14" w:type="dxa"/>
              <w:right w:w="14" w:type="dxa"/>
            </w:tcMar>
          </w:tcPr>
          <w:p w14:paraId="71977A29" w14:textId="77777777" w:rsidR="003359A5" w:rsidRPr="00FC041B" w:rsidRDefault="003359A5" w:rsidP="00250BBE">
            <w:pPr>
              <w:jc w:val="center"/>
              <w:rPr>
                <w:b/>
                <w:sz w:val="18"/>
                <w:szCs w:val="18"/>
              </w:rPr>
            </w:pPr>
            <w:r w:rsidRPr="00FC041B">
              <w:rPr>
                <w:b/>
                <w:sz w:val="18"/>
                <w:szCs w:val="18"/>
              </w:rPr>
              <w:t>2</w:t>
            </w:r>
          </w:p>
        </w:tc>
        <w:tc>
          <w:tcPr>
            <w:tcW w:w="462" w:type="pct"/>
            <w:tcBorders>
              <w:top w:val="nil"/>
              <w:bottom w:val="single" w:sz="2" w:space="0" w:color="auto"/>
            </w:tcBorders>
            <w:shd w:val="clear" w:color="auto" w:fill="E7E6E6" w:themeFill="background2"/>
            <w:tcMar>
              <w:left w:w="14" w:type="dxa"/>
              <w:right w:w="14" w:type="dxa"/>
            </w:tcMar>
          </w:tcPr>
          <w:p w14:paraId="5B3664E3" w14:textId="77777777" w:rsidR="003359A5" w:rsidRPr="00FC041B" w:rsidRDefault="003359A5" w:rsidP="00250BBE">
            <w:pPr>
              <w:jc w:val="center"/>
              <w:rPr>
                <w:b/>
                <w:sz w:val="18"/>
                <w:szCs w:val="18"/>
              </w:rPr>
            </w:pPr>
            <w:r w:rsidRPr="00FC041B">
              <w:rPr>
                <w:b/>
                <w:sz w:val="18"/>
                <w:szCs w:val="18"/>
              </w:rPr>
              <w:t>3</w:t>
            </w:r>
          </w:p>
        </w:tc>
        <w:tc>
          <w:tcPr>
            <w:tcW w:w="462" w:type="pct"/>
            <w:tcBorders>
              <w:top w:val="nil"/>
              <w:bottom w:val="single" w:sz="2" w:space="0" w:color="auto"/>
            </w:tcBorders>
            <w:shd w:val="clear" w:color="auto" w:fill="E7E6E6" w:themeFill="background2"/>
            <w:tcMar>
              <w:left w:w="14" w:type="dxa"/>
              <w:right w:w="14" w:type="dxa"/>
            </w:tcMar>
          </w:tcPr>
          <w:p w14:paraId="50C94B2E" w14:textId="77777777" w:rsidR="003359A5" w:rsidRPr="00FC041B" w:rsidRDefault="003359A5" w:rsidP="00250BBE">
            <w:pPr>
              <w:jc w:val="center"/>
              <w:rPr>
                <w:b/>
                <w:sz w:val="18"/>
                <w:szCs w:val="18"/>
              </w:rPr>
            </w:pPr>
            <w:r w:rsidRPr="00FC041B">
              <w:rPr>
                <w:b/>
                <w:sz w:val="18"/>
                <w:szCs w:val="18"/>
              </w:rPr>
              <w:t>4</w:t>
            </w:r>
          </w:p>
        </w:tc>
        <w:tc>
          <w:tcPr>
            <w:tcW w:w="462" w:type="pct"/>
            <w:tcBorders>
              <w:top w:val="nil"/>
              <w:bottom w:val="single" w:sz="2" w:space="0" w:color="auto"/>
            </w:tcBorders>
            <w:shd w:val="clear" w:color="auto" w:fill="E7E6E6" w:themeFill="background2"/>
            <w:tcMar>
              <w:left w:w="14" w:type="dxa"/>
              <w:right w:w="14" w:type="dxa"/>
            </w:tcMar>
          </w:tcPr>
          <w:p w14:paraId="55560112" w14:textId="77777777" w:rsidR="003359A5" w:rsidRPr="00FC041B" w:rsidRDefault="003359A5" w:rsidP="00250BBE">
            <w:pPr>
              <w:jc w:val="center"/>
              <w:rPr>
                <w:b/>
                <w:sz w:val="18"/>
                <w:szCs w:val="18"/>
              </w:rPr>
            </w:pPr>
            <w:r w:rsidRPr="00FC041B">
              <w:rPr>
                <w:b/>
                <w:sz w:val="18"/>
                <w:szCs w:val="18"/>
              </w:rPr>
              <w:t>5</w:t>
            </w:r>
          </w:p>
        </w:tc>
        <w:tc>
          <w:tcPr>
            <w:tcW w:w="462" w:type="pct"/>
            <w:tcBorders>
              <w:top w:val="nil"/>
              <w:bottom w:val="single" w:sz="2" w:space="0" w:color="auto"/>
            </w:tcBorders>
            <w:shd w:val="clear" w:color="auto" w:fill="E7E6E6" w:themeFill="background2"/>
            <w:tcMar>
              <w:left w:w="14" w:type="dxa"/>
              <w:right w:w="14" w:type="dxa"/>
            </w:tcMar>
          </w:tcPr>
          <w:p w14:paraId="5F73F5D1" w14:textId="77777777" w:rsidR="003359A5" w:rsidRPr="00FC041B" w:rsidRDefault="003359A5" w:rsidP="00250BBE">
            <w:pPr>
              <w:jc w:val="center"/>
              <w:rPr>
                <w:b/>
                <w:sz w:val="18"/>
                <w:szCs w:val="18"/>
              </w:rPr>
            </w:pPr>
            <w:r w:rsidRPr="00FC041B">
              <w:rPr>
                <w:b/>
                <w:sz w:val="18"/>
                <w:szCs w:val="18"/>
              </w:rPr>
              <w:t>6</w:t>
            </w:r>
          </w:p>
        </w:tc>
        <w:tc>
          <w:tcPr>
            <w:tcW w:w="409" w:type="pct"/>
            <w:tcBorders>
              <w:top w:val="nil"/>
              <w:bottom w:val="single" w:sz="2" w:space="0" w:color="auto"/>
            </w:tcBorders>
            <w:shd w:val="clear" w:color="auto" w:fill="E7E6E6" w:themeFill="background2"/>
            <w:tcMar>
              <w:left w:w="14" w:type="dxa"/>
              <w:right w:w="14" w:type="dxa"/>
            </w:tcMar>
          </w:tcPr>
          <w:p w14:paraId="7EAA2A70" w14:textId="77777777" w:rsidR="003359A5" w:rsidRPr="00FC041B" w:rsidRDefault="003359A5" w:rsidP="00250BBE">
            <w:pPr>
              <w:jc w:val="center"/>
              <w:rPr>
                <w:b/>
                <w:sz w:val="18"/>
                <w:szCs w:val="18"/>
              </w:rPr>
            </w:pPr>
            <w:r w:rsidRPr="00FC041B">
              <w:rPr>
                <w:b/>
                <w:sz w:val="18"/>
                <w:szCs w:val="18"/>
              </w:rPr>
              <w:t>7</w:t>
            </w:r>
          </w:p>
        </w:tc>
        <w:tc>
          <w:tcPr>
            <w:tcW w:w="422" w:type="pct"/>
            <w:tcBorders>
              <w:top w:val="nil"/>
              <w:bottom w:val="single" w:sz="2" w:space="0" w:color="auto"/>
            </w:tcBorders>
            <w:shd w:val="clear" w:color="auto" w:fill="E7E6E6" w:themeFill="background2"/>
            <w:tcMar>
              <w:left w:w="14" w:type="dxa"/>
              <w:right w:w="14" w:type="dxa"/>
            </w:tcMar>
          </w:tcPr>
          <w:p w14:paraId="612B10E2" w14:textId="77777777" w:rsidR="003359A5" w:rsidRPr="00FC041B" w:rsidRDefault="003359A5" w:rsidP="00250BBE">
            <w:pPr>
              <w:jc w:val="center"/>
              <w:rPr>
                <w:b/>
                <w:sz w:val="18"/>
                <w:szCs w:val="18"/>
              </w:rPr>
            </w:pPr>
            <w:r w:rsidRPr="00FC041B">
              <w:rPr>
                <w:b/>
                <w:sz w:val="18"/>
                <w:szCs w:val="18"/>
              </w:rPr>
              <w:t>8</w:t>
            </w:r>
          </w:p>
        </w:tc>
        <w:tc>
          <w:tcPr>
            <w:tcW w:w="403" w:type="pct"/>
            <w:tcBorders>
              <w:top w:val="nil"/>
              <w:bottom w:val="single" w:sz="2" w:space="0" w:color="auto"/>
            </w:tcBorders>
            <w:shd w:val="clear" w:color="auto" w:fill="E7E6E6" w:themeFill="background2"/>
            <w:tcMar>
              <w:left w:w="14" w:type="dxa"/>
              <w:right w:w="14" w:type="dxa"/>
            </w:tcMar>
          </w:tcPr>
          <w:p w14:paraId="4C33943A" w14:textId="77777777" w:rsidR="003359A5" w:rsidRPr="00FC041B" w:rsidRDefault="003359A5" w:rsidP="00250BBE">
            <w:pPr>
              <w:jc w:val="center"/>
              <w:rPr>
                <w:b/>
                <w:sz w:val="18"/>
                <w:szCs w:val="18"/>
              </w:rPr>
            </w:pPr>
            <w:r w:rsidRPr="00FC041B">
              <w:rPr>
                <w:b/>
                <w:sz w:val="18"/>
                <w:szCs w:val="18"/>
              </w:rPr>
              <w:t>10</w:t>
            </w:r>
          </w:p>
        </w:tc>
      </w:tr>
      <w:tr w:rsidR="004B2F26" w:rsidRPr="00FC041B" w14:paraId="5173CBA2" w14:textId="77777777" w:rsidTr="00A64A14">
        <w:trPr>
          <w:trHeight w:val="20"/>
          <w:jc w:val="center"/>
        </w:trPr>
        <w:tc>
          <w:tcPr>
            <w:tcW w:w="1045" w:type="pct"/>
            <w:tcBorders>
              <w:top w:val="nil"/>
              <w:bottom w:val="nil"/>
              <w:right w:val="nil"/>
            </w:tcBorders>
            <w:tcMar>
              <w:left w:w="43" w:type="dxa"/>
              <w:right w:w="0" w:type="dxa"/>
            </w:tcMar>
          </w:tcPr>
          <w:p w14:paraId="7C920C29" w14:textId="5679C939" w:rsidR="004B2F26" w:rsidRPr="00FC041B" w:rsidRDefault="004B2F26" w:rsidP="00250BBE">
            <w:pPr>
              <w:rPr>
                <w:sz w:val="18"/>
                <w:szCs w:val="18"/>
              </w:rPr>
            </w:pPr>
            <w:r w:rsidRPr="00FC041B">
              <w:rPr>
                <w:b/>
                <w:sz w:val="18"/>
                <w:szCs w:val="18"/>
              </w:rPr>
              <w:t>Population (log)</w:t>
            </w:r>
          </w:p>
        </w:tc>
        <w:tc>
          <w:tcPr>
            <w:tcW w:w="410" w:type="pct"/>
            <w:tcBorders>
              <w:top w:val="nil"/>
              <w:left w:val="nil"/>
              <w:bottom w:val="nil"/>
              <w:right w:val="nil"/>
            </w:tcBorders>
            <w:tcMar>
              <w:left w:w="14" w:type="dxa"/>
              <w:right w:w="14" w:type="dxa"/>
            </w:tcMar>
          </w:tcPr>
          <w:p w14:paraId="09E98CA4" w14:textId="327FAFA7" w:rsidR="004B2F26" w:rsidRPr="00FC041B" w:rsidRDefault="004B2F26" w:rsidP="00250BBE">
            <w:pPr>
              <w:jc w:val="center"/>
              <w:rPr>
                <w:sz w:val="18"/>
                <w:szCs w:val="18"/>
              </w:rPr>
            </w:pPr>
            <w:r w:rsidRPr="00FC041B">
              <w:rPr>
                <w:sz w:val="18"/>
                <w:szCs w:val="18"/>
              </w:rPr>
              <w:t>0.516***</w:t>
            </w:r>
          </w:p>
        </w:tc>
        <w:tc>
          <w:tcPr>
            <w:tcW w:w="462" w:type="pct"/>
            <w:tcBorders>
              <w:top w:val="nil"/>
              <w:left w:val="nil"/>
              <w:bottom w:val="nil"/>
              <w:right w:val="nil"/>
            </w:tcBorders>
            <w:tcMar>
              <w:left w:w="14" w:type="dxa"/>
              <w:right w:w="14" w:type="dxa"/>
            </w:tcMar>
          </w:tcPr>
          <w:p w14:paraId="5FC519E9" w14:textId="0F0C9CA4" w:rsidR="004B2F26" w:rsidRPr="00FC041B" w:rsidRDefault="004B2F26" w:rsidP="00250BBE">
            <w:pPr>
              <w:jc w:val="center"/>
              <w:rPr>
                <w:sz w:val="18"/>
                <w:szCs w:val="18"/>
              </w:rPr>
            </w:pPr>
            <w:r w:rsidRPr="00FC041B">
              <w:rPr>
                <w:sz w:val="18"/>
                <w:szCs w:val="18"/>
              </w:rPr>
              <w:t>0.651***</w:t>
            </w:r>
          </w:p>
        </w:tc>
        <w:tc>
          <w:tcPr>
            <w:tcW w:w="462" w:type="pct"/>
            <w:tcBorders>
              <w:top w:val="nil"/>
              <w:left w:val="nil"/>
              <w:bottom w:val="nil"/>
              <w:right w:val="nil"/>
            </w:tcBorders>
            <w:tcMar>
              <w:left w:w="14" w:type="dxa"/>
              <w:right w:w="14" w:type="dxa"/>
            </w:tcMar>
          </w:tcPr>
          <w:p w14:paraId="277FF18A" w14:textId="03365D46" w:rsidR="004B2F26" w:rsidRPr="00FC041B" w:rsidRDefault="004B2F26" w:rsidP="00250BBE">
            <w:pPr>
              <w:jc w:val="center"/>
              <w:rPr>
                <w:sz w:val="18"/>
                <w:szCs w:val="18"/>
              </w:rPr>
            </w:pPr>
            <w:r w:rsidRPr="00FC041B">
              <w:rPr>
                <w:sz w:val="18"/>
                <w:szCs w:val="18"/>
              </w:rPr>
              <w:t>0.562</w:t>
            </w:r>
          </w:p>
        </w:tc>
        <w:tc>
          <w:tcPr>
            <w:tcW w:w="462" w:type="pct"/>
            <w:tcBorders>
              <w:top w:val="nil"/>
              <w:left w:val="nil"/>
              <w:bottom w:val="nil"/>
              <w:right w:val="nil"/>
            </w:tcBorders>
            <w:tcMar>
              <w:left w:w="14" w:type="dxa"/>
              <w:right w:w="14" w:type="dxa"/>
            </w:tcMar>
          </w:tcPr>
          <w:p w14:paraId="7261F234" w14:textId="6C7EE8B3" w:rsidR="004B2F26" w:rsidRPr="00FC041B" w:rsidRDefault="004B2F26" w:rsidP="00250BBE">
            <w:pPr>
              <w:jc w:val="center"/>
              <w:rPr>
                <w:sz w:val="18"/>
                <w:szCs w:val="18"/>
              </w:rPr>
            </w:pPr>
            <w:r w:rsidRPr="00FC041B">
              <w:rPr>
                <w:sz w:val="18"/>
                <w:szCs w:val="18"/>
              </w:rPr>
              <w:t>0.599***</w:t>
            </w:r>
          </w:p>
        </w:tc>
        <w:tc>
          <w:tcPr>
            <w:tcW w:w="462" w:type="pct"/>
            <w:tcBorders>
              <w:top w:val="nil"/>
              <w:left w:val="nil"/>
              <w:bottom w:val="nil"/>
              <w:right w:val="nil"/>
            </w:tcBorders>
            <w:tcMar>
              <w:left w:w="14" w:type="dxa"/>
              <w:right w:w="14" w:type="dxa"/>
            </w:tcMar>
          </w:tcPr>
          <w:p w14:paraId="3295A223" w14:textId="6C28C304" w:rsidR="004B2F26" w:rsidRPr="00FC041B" w:rsidRDefault="004B2F26" w:rsidP="00250BBE">
            <w:pPr>
              <w:jc w:val="center"/>
              <w:rPr>
                <w:sz w:val="18"/>
                <w:szCs w:val="18"/>
              </w:rPr>
            </w:pPr>
            <w:r w:rsidRPr="00FC041B">
              <w:rPr>
                <w:sz w:val="18"/>
                <w:szCs w:val="18"/>
              </w:rPr>
              <w:t>0.543</w:t>
            </w:r>
          </w:p>
        </w:tc>
        <w:tc>
          <w:tcPr>
            <w:tcW w:w="462" w:type="pct"/>
            <w:tcBorders>
              <w:top w:val="nil"/>
              <w:left w:val="nil"/>
              <w:bottom w:val="nil"/>
              <w:right w:val="nil"/>
            </w:tcBorders>
            <w:tcMar>
              <w:left w:w="14" w:type="dxa"/>
              <w:right w:w="14" w:type="dxa"/>
            </w:tcMar>
          </w:tcPr>
          <w:p w14:paraId="3179EC43" w14:textId="72CE4FAF" w:rsidR="004B2F26" w:rsidRPr="00FC041B" w:rsidRDefault="004B2F26" w:rsidP="00250BBE">
            <w:pPr>
              <w:jc w:val="center"/>
              <w:rPr>
                <w:sz w:val="18"/>
                <w:szCs w:val="18"/>
              </w:rPr>
            </w:pPr>
            <w:r w:rsidRPr="00FC041B">
              <w:rPr>
                <w:sz w:val="18"/>
                <w:szCs w:val="18"/>
              </w:rPr>
              <w:t>1.290</w:t>
            </w:r>
          </w:p>
        </w:tc>
        <w:tc>
          <w:tcPr>
            <w:tcW w:w="409" w:type="pct"/>
            <w:tcBorders>
              <w:top w:val="nil"/>
              <w:left w:val="nil"/>
              <w:bottom w:val="nil"/>
              <w:right w:val="nil"/>
            </w:tcBorders>
            <w:tcMar>
              <w:left w:w="14" w:type="dxa"/>
              <w:right w:w="14" w:type="dxa"/>
            </w:tcMar>
          </w:tcPr>
          <w:p w14:paraId="2D698E1F" w14:textId="317E9656" w:rsidR="004B2F26" w:rsidRPr="00FC041B" w:rsidRDefault="004B2F26" w:rsidP="00250BBE">
            <w:pPr>
              <w:jc w:val="center"/>
              <w:rPr>
                <w:sz w:val="18"/>
                <w:szCs w:val="18"/>
              </w:rPr>
            </w:pPr>
            <w:r w:rsidRPr="00FC041B">
              <w:rPr>
                <w:sz w:val="18"/>
                <w:szCs w:val="18"/>
              </w:rPr>
              <w:t>0.640***</w:t>
            </w:r>
          </w:p>
        </w:tc>
        <w:tc>
          <w:tcPr>
            <w:tcW w:w="422" w:type="pct"/>
            <w:tcBorders>
              <w:top w:val="nil"/>
              <w:left w:val="nil"/>
              <w:bottom w:val="nil"/>
              <w:right w:val="nil"/>
            </w:tcBorders>
            <w:tcMar>
              <w:left w:w="14" w:type="dxa"/>
              <w:right w:w="14" w:type="dxa"/>
            </w:tcMar>
          </w:tcPr>
          <w:p w14:paraId="457E158D" w14:textId="7F65D423" w:rsidR="004B2F26" w:rsidRPr="00FC041B" w:rsidRDefault="004B2F26" w:rsidP="00250BBE">
            <w:pPr>
              <w:jc w:val="center"/>
              <w:rPr>
                <w:sz w:val="18"/>
                <w:szCs w:val="18"/>
              </w:rPr>
            </w:pPr>
            <w:r w:rsidRPr="00FC041B">
              <w:rPr>
                <w:sz w:val="18"/>
                <w:szCs w:val="18"/>
              </w:rPr>
              <w:t>0.656***</w:t>
            </w:r>
          </w:p>
        </w:tc>
        <w:tc>
          <w:tcPr>
            <w:tcW w:w="403" w:type="pct"/>
            <w:tcBorders>
              <w:top w:val="nil"/>
              <w:left w:val="nil"/>
              <w:bottom w:val="nil"/>
            </w:tcBorders>
            <w:tcMar>
              <w:left w:w="14" w:type="dxa"/>
              <w:right w:w="14" w:type="dxa"/>
            </w:tcMar>
          </w:tcPr>
          <w:p w14:paraId="110D9758" w14:textId="03824578" w:rsidR="004B2F26" w:rsidRPr="00FC041B" w:rsidRDefault="004B2F26" w:rsidP="00250BBE">
            <w:pPr>
              <w:jc w:val="center"/>
              <w:rPr>
                <w:sz w:val="18"/>
                <w:szCs w:val="18"/>
              </w:rPr>
            </w:pPr>
            <w:r w:rsidRPr="00FC041B">
              <w:rPr>
                <w:sz w:val="18"/>
                <w:szCs w:val="18"/>
              </w:rPr>
              <w:t>0.236*</w:t>
            </w:r>
          </w:p>
        </w:tc>
      </w:tr>
      <w:tr w:rsidR="004B2F26" w:rsidRPr="00FC041B" w14:paraId="1A247219" w14:textId="77777777" w:rsidTr="00A64A14">
        <w:trPr>
          <w:trHeight w:val="20"/>
          <w:jc w:val="center"/>
        </w:trPr>
        <w:tc>
          <w:tcPr>
            <w:tcW w:w="1045" w:type="pct"/>
            <w:tcBorders>
              <w:top w:val="nil"/>
              <w:bottom w:val="nil"/>
              <w:right w:val="nil"/>
            </w:tcBorders>
            <w:tcMar>
              <w:left w:w="43" w:type="dxa"/>
              <w:right w:w="0" w:type="dxa"/>
            </w:tcMar>
          </w:tcPr>
          <w:p w14:paraId="6257D653" w14:textId="678611B7" w:rsidR="004B2F26" w:rsidRPr="00FC041B" w:rsidRDefault="004B2F26" w:rsidP="00250BBE">
            <w:pPr>
              <w:rPr>
                <w:sz w:val="18"/>
                <w:szCs w:val="18"/>
              </w:rPr>
            </w:pPr>
            <w:r w:rsidRPr="00FC041B">
              <w:rPr>
                <w:sz w:val="18"/>
                <w:szCs w:val="18"/>
              </w:rPr>
              <w:t xml:space="preserve">   </w:t>
            </w:r>
          </w:p>
        </w:tc>
        <w:tc>
          <w:tcPr>
            <w:tcW w:w="410" w:type="pct"/>
            <w:tcBorders>
              <w:top w:val="nil"/>
              <w:left w:val="nil"/>
              <w:bottom w:val="nil"/>
              <w:right w:val="nil"/>
            </w:tcBorders>
            <w:tcMar>
              <w:left w:w="14" w:type="dxa"/>
              <w:right w:w="14" w:type="dxa"/>
            </w:tcMar>
          </w:tcPr>
          <w:p w14:paraId="5EC60B23" w14:textId="6B5CFBBC" w:rsidR="004B2F26" w:rsidRPr="00FC041B" w:rsidRDefault="004B2F26" w:rsidP="00250BBE">
            <w:pPr>
              <w:jc w:val="center"/>
              <w:rPr>
                <w:sz w:val="18"/>
                <w:szCs w:val="18"/>
              </w:rPr>
            </w:pPr>
            <w:r w:rsidRPr="00FC041B">
              <w:rPr>
                <w:sz w:val="18"/>
                <w:szCs w:val="18"/>
              </w:rPr>
              <w:t>[0.149]</w:t>
            </w:r>
          </w:p>
        </w:tc>
        <w:tc>
          <w:tcPr>
            <w:tcW w:w="462" w:type="pct"/>
            <w:tcBorders>
              <w:top w:val="nil"/>
              <w:left w:val="nil"/>
              <w:bottom w:val="nil"/>
              <w:right w:val="nil"/>
            </w:tcBorders>
            <w:tcMar>
              <w:left w:w="14" w:type="dxa"/>
              <w:right w:w="14" w:type="dxa"/>
            </w:tcMar>
          </w:tcPr>
          <w:p w14:paraId="6EA62783" w14:textId="471BE6CD" w:rsidR="004B2F26" w:rsidRPr="00FC041B" w:rsidRDefault="004B2F26" w:rsidP="00250BBE">
            <w:pPr>
              <w:jc w:val="center"/>
              <w:rPr>
                <w:sz w:val="18"/>
                <w:szCs w:val="18"/>
              </w:rPr>
            </w:pPr>
            <w:r w:rsidRPr="00FC041B">
              <w:rPr>
                <w:sz w:val="18"/>
                <w:szCs w:val="18"/>
              </w:rPr>
              <w:t>[0.239]</w:t>
            </w:r>
          </w:p>
        </w:tc>
        <w:tc>
          <w:tcPr>
            <w:tcW w:w="462" w:type="pct"/>
            <w:tcBorders>
              <w:top w:val="nil"/>
              <w:left w:val="nil"/>
              <w:bottom w:val="nil"/>
              <w:right w:val="nil"/>
            </w:tcBorders>
            <w:tcMar>
              <w:left w:w="14" w:type="dxa"/>
              <w:right w:w="14" w:type="dxa"/>
            </w:tcMar>
          </w:tcPr>
          <w:p w14:paraId="7746B8B5" w14:textId="7BCF71E4" w:rsidR="004B2F26" w:rsidRPr="00FC041B" w:rsidRDefault="004B2F26" w:rsidP="00250BBE">
            <w:pPr>
              <w:jc w:val="center"/>
              <w:rPr>
                <w:sz w:val="18"/>
                <w:szCs w:val="18"/>
              </w:rPr>
            </w:pPr>
            <w:r w:rsidRPr="00FC041B">
              <w:rPr>
                <w:sz w:val="18"/>
                <w:szCs w:val="18"/>
              </w:rPr>
              <w:t>[0.362]</w:t>
            </w:r>
          </w:p>
        </w:tc>
        <w:tc>
          <w:tcPr>
            <w:tcW w:w="462" w:type="pct"/>
            <w:tcBorders>
              <w:top w:val="nil"/>
              <w:left w:val="nil"/>
              <w:bottom w:val="nil"/>
              <w:right w:val="nil"/>
            </w:tcBorders>
            <w:tcMar>
              <w:left w:w="14" w:type="dxa"/>
              <w:right w:w="14" w:type="dxa"/>
            </w:tcMar>
          </w:tcPr>
          <w:p w14:paraId="6F28FC26" w14:textId="27103A62" w:rsidR="004B2F26" w:rsidRPr="00FC041B" w:rsidRDefault="004B2F26" w:rsidP="00250BBE">
            <w:pPr>
              <w:jc w:val="center"/>
              <w:rPr>
                <w:sz w:val="18"/>
                <w:szCs w:val="18"/>
              </w:rPr>
            </w:pPr>
            <w:r w:rsidRPr="00FC041B">
              <w:rPr>
                <w:sz w:val="18"/>
                <w:szCs w:val="18"/>
              </w:rPr>
              <w:t>[0.224]</w:t>
            </w:r>
          </w:p>
        </w:tc>
        <w:tc>
          <w:tcPr>
            <w:tcW w:w="462" w:type="pct"/>
            <w:tcBorders>
              <w:top w:val="nil"/>
              <w:left w:val="nil"/>
              <w:bottom w:val="nil"/>
              <w:right w:val="nil"/>
            </w:tcBorders>
            <w:tcMar>
              <w:left w:w="14" w:type="dxa"/>
              <w:right w:w="14" w:type="dxa"/>
            </w:tcMar>
          </w:tcPr>
          <w:p w14:paraId="125E3C83" w14:textId="6FD3E7AE" w:rsidR="004B2F26" w:rsidRPr="00FC041B" w:rsidRDefault="004B2F26" w:rsidP="00250BBE">
            <w:pPr>
              <w:jc w:val="center"/>
              <w:rPr>
                <w:sz w:val="18"/>
                <w:szCs w:val="18"/>
              </w:rPr>
            </w:pPr>
            <w:r w:rsidRPr="00FC041B">
              <w:rPr>
                <w:sz w:val="18"/>
                <w:szCs w:val="18"/>
              </w:rPr>
              <w:t>[0.355]</w:t>
            </w:r>
          </w:p>
        </w:tc>
        <w:tc>
          <w:tcPr>
            <w:tcW w:w="462" w:type="pct"/>
            <w:tcBorders>
              <w:top w:val="nil"/>
              <w:left w:val="nil"/>
              <w:bottom w:val="nil"/>
              <w:right w:val="nil"/>
            </w:tcBorders>
            <w:tcMar>
              <w:left w:w="14" w:type="dxa"/>
              <w:right w:w="14" w:type="dxa"/>
            </w:tcMar>
          </w:tcPr>
          <w:p w14:paraId="4444270F" w14:textId="2F6BE8D6" w:rsidR="004B2F26" w:rsidRPr="00FC041B" w:rsidRDefault="004B2F26" w:rsidP="00250BBE">
            <w:pPr>
              <w:jc w:val="center"/>
              <w:rPr>
                <w:sz w:val="18"/>
                <w:szCs w:val="18"/>
              </w:rPr>
            </w:pPr>
            <w:r w:rsidRPr="00FC041B">
              <w:rPr>
                <w:sz w:val="18"/>
                <w:szCs w:val="18"/>
              </w:rPr>
              <w:t>[0.893]</w:t>
            </w:r>
          </w:p>
        </w:tc>
        <w:tc>
          <w:tcPr>
            <w:tcW w:w="409" w:type="pct"/>
            <w:tcBorders>
              <w:top w:val="nil"/>
              <w:left w:val="nil"/>
              <w:bottom w:val="nil"/>
              <w:right w:val="nil"/>
            </w:tcBorders>
            <w:tcMar>
              <w:left w:w="14" w:type="dxa"/>
              <w:right w:w="14" w:type="dxa"/>
            </w:tcMar>
          </w:tcPr>
          <w:p w14:paraId="059B5081" w14:textId="19ED25D3" w:rsidR="004B2F26" w:rsidRPr="00FC041B" w:rsidRDefault="004B2F26" w:rsidP="00250BBE">
            <w:pPr>
              <w:jc w:val="center"/>
              <w:rPr>
                <w:sz w:val="18"/>
                <w:szCs w:val="18"/>
              </w:rPr>
            </w:pPr>
            <w:r w:rsidRPr="00FC041B">
              <w:rPr>
                <w:sz w:val="18"/>
                <w:szCs w:val="18"/>
              </w:rPr>
              <w:t>[0.168]</w:t>
            </w:r>
          </w:p>
        </w:tc>
        <w:tc>
          <w:tcPr>
            <w:tcW w:w="422" w:type="pct"/>
            <w:tcBorders>
              <w:top w:val="nil"/>
              <w:left w:val="nil"/>
              <w:bottom w:val="nil"/>
              <w:right w:val="nil"/>
            </w:tcBorders>
            <w:tcMar>
              <w:left w:w="14" w:type="dxa"/>
              <w:right w:w="14" w:type="dxa"/>
            </w:tcMar>
          </w:tcPr>
          <w:p w14:paraId="326C277A" w14:textId="18EEB9C2" w:rsidR="004B2F26" w:rsidRPr="00FC041B" w:rsidRDefault="004B2F26" w:rsidP="00250BBE">
            <w:pPr>
              <w:jc w:val="center"/>
              <w:rPr>
                <w:sz w:val="18"/>
                <w:szCs w:val="18"/>
              </w:rPr>
            </w:pPr>
            <w:r w:rsidRPr="00FC041B">
              <w:rPr>
                <w:sz w:val="18"/>
                <w:szCs w:val="18"/>
              </w:rPr>
              <w:t>[0.246]</w:t>
            </w:r>
          </w:p>
        </w:tc>
        <w:tc>
          <w:tcPr>
            <w:tcW w:w="403" w:type="pct"/>
            <w:tcBorders>
              <w:top w:val="nil"/>
              <w:left w:val="nil"/>
              <w:bottom w:val="nil"/>
            </w:tcBorders>
            <w:tcMar>
              <w:left w:w="14" w:type="dxa"/>
              <w:right w:w="14" w:type="dxa"/>
            </w:tcMar>
          </w:tcPr>
          <w:p w14:paraId="7A333926" w14:textId="06FC04AB" w:rsidR="004B2F26" w:rsidRPr="00FC041B" w:rsidRDefault="004B2F26" w:rsidP="00250BBE">
            <w:pPr>
              <w:jc w:val="center"/>
              <w:rPr>
                <w:sz w:val="18"/>
                <w:szCs w:val="18"/>
              </w:rPr>
            </w:pPr>
            <w:r w:rsidRPr="00FC041B">
              <w:rPr>
                <w:sz w:val="18"/>
                <w:szCs w:val="18"/>
              </w:rPr>
              <w:t>[0.123]</w:t>
            </w:r>
          </w:p>
        </w:tc>
      </w:tr>
      <w:tr w:rsidR="004B2F26" w:rsidRPr="00FC041B" w14:paraId="7A7437BC" w14:textId="77777777" w:rsidTr="00A64A14">
        <w:trPr>
          <w:trHeight w:val="20"/>
          <w:jc w:val="center"/>
        </w:trPr>
        <w:tc>
          <w:tcPr>
            <w:tcW w:w="1045" w:type="pct"/>
            <w:tcBorders>
              <w:top w:val="nil"/>
              <w:bottom w:val="nil"/>
              <w:right w:val="nil"/>
            </w:tcBorders>
            <w:tcMar>
              <w:left w:w="43" w:type="dxa"/>
              <w:right w:w="0" w:type="dxa"/>
            </w:tcMar>
          </w:tcPr>
          <w:p w14:paraId="0339F656" w14:textId="682ABD37" w:rsidR="004B2F26" w:rsidRPr="00FC041B" w:rsidRDefault="004B2F26" w:rsidP="00250BBE">
            <w:pPr>
              <w:rPr>
                <w:sz w:val="18"/>
                <w:szCs w:val="18"/>
              </w:rPr>
            </w:pPr>
            <w:r w:rsidRPr="00FC041B">
              <w:rPr>
                <w:sz w:val="18"/>
                <w:szCs w:val="18"/>
              </w:rPr>
              <w:t>Urbanization</w:t>
            </w:r>
          </w:p>
        </w:tc>
        <w:tc>
          <w:tcPr>
            <w:tcW w:w="410" w:type="pct"/>
            <w:tcBorders>
              <w:top w:val="nil"/>
              <w:left w:val="nil"/>
              <w:bottom w:val="nil"/>
              <w:right w:val="nil"/>
            </w:tcBorders>
            <w:tcMar>
              <w:left w:w="14" w:type="dxa"/>
              <w:right w:w="14" w:type="dxa"/>
            </w:tcMar>
          </w:tcPr>
          <w:p w14:paraId="61ABFF22"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1E67968B" w14:textId="537E354C" w:rsidR="004B2F26" w:rsidRPr="00FC041B" w:rsidRDefault="004B2F26" w:rsidP="00250BBE">
            <w:pPr>
              <w:jc w:val="center"/>
              <w:rPr>
                <w:sz w:val="18"/>
                <w:szCs w:val="18"/>
              </w:rPr>
            </w:pPr>
            <w:r w:rsidRPr="00FC041B">
              <w:rPr>
                <w:sz w:val="18"/>
                <w:szCs w:val="18"/>
              </w:rPr>
              <w:t>-1.765</w:t>
            </w:r>
          </w:p>
        </w:tc>
        <w:tc>
          <w:tcPr>
            <w:tcW w:w="462" w:type="pct"/>
            <w:tcBorders>
              <w:top w:val="nil"/>
              <w:left w:val="nil"/>
              <w:bottom w:val="nil"/>
              <w:right w:val="nil"/>
            </w:tcBorders>
            <w:tcMar>
              <w:left w:w="14" w:type="dxa"/>
              <w:right w:w="14" w:type="dxa"/>
            </w:tcMar>
          </w:tcPr>
          <w:p w14:paraId="07071F27" w14:textId="547A5932" w:rsidR="004B2F26" w:rsidRPr="00FC041B" w:rsidRDefault="004B2F26" w:rsidP="00250BBE">
            <w:pPr>
              <w:jc w:val="center"/>
              <w:rPr>
                <w:sz w:val="18"/>
                <w:szCs w:val="18"/>
              </w:rPr>
            </w:pPr>
            <w:r w:rsidRPr="00FC041B">
              <w:rPr>
                <w:sz w:val="18"/>
                <w:szCs w:val="18"/>
              </w:rPr>
              <w:t>0.122</w:t>
            </w:r>
          </w:p>
        </w:tc>
        <w:tc>
          <w:tcPr>
            <w:tcW w:w="462" w:type="pct"/>
            <w:tcBorders>
              <w:top w:val="nil"/>
              <w:left w:val="nil"/>
              <w:bottom w:val="nil"/>
              <w:right w:val="nil"/>
            </w:tcBorders>
            <w:tcMar>
              <w:left w:w="14" w:type="dxa"/>
              <w:right w:w="14" w:type="dxa"/>
            </w:tcMar>
          </w:tcPr>
          <w:p w14:paraId="3742C7AD" w14:textId="06512503" w:rsidR="004B2F26" w:rsidRPr="00FC041B" w:rsidRDefault="004B2F26" w:rsidP="00250BBE">
            <w:pPr>
              <w:jc w:val="center"/>
              <w:rPr>
                <w:sz w:val="18"/>
                <w:szCs w:val="18"/>
              </w:rPr>
            </w:pPr>
            <w:r w:rsidRPr="00FC041B">
              <w:rPr>
                <w:sz w:val="18"/>
                <w:szCs w:val="18"/>
              </w:rPr>
              <w:t>-2.012</w:t>
            </w:r>
          </w:p>
        </w:tc>
        <w:tc>
          <w:tcPr>
            <w:tcW w:w="462" w:type="pct"/>
            <w:tcBorders>
              <w:top w:val="nil"/>
              <w:left w:val="nil"/>
              <w:bottom w:val="nil"/>
              <w:right w:val="nil"/>
            </w:tcBorders>
            <w:tcMar>
              <w:left w:w="14" w:type="dxa"/>
              <w:right w:w="14" w:type="dxa"/>
            </w:tcMar>
          </w:tcPr>
          <w:p w14:paraId="17F30DA5" w14:textId="5B946759" w:rsidR="004B2F26" w:rsidRPr="00FC041B" w:rsidRDefault="004B2F26" w:rsidP="00250BBE">
            <w:pPr>
              <w:jc w:val="center"/>
              <w:rPr>
                <w:sz w:val="18"/>
                <w:szCs w:val="18"/>
              </w:rPr>
            </w:pPr>
            <w:r w:rsidRPr="00FC041B">
              <w:rPr>
                <w:sz w:val="18"/>
                <w:szCs w:val="18"/>
              </w:rPr>
              <w:t>0.292</w:t>
            </w:r>
          </w:p>
        </w:tc>
        <w:tc>
          <w:tcPr>
            <w:tcW w:w="462" w:type="pct"/>
            <w:tcBorders>
              <w:top w:val="nil"/>
              <w:left w:val="nil"/>
              <w:bottom w:val="nil"/>
              <w:right w:val="nil"/>
            </w:tcBorders>
            <w:tcMar>
              <w:left w:w="14" w:type="dxa"/>
              <w:right w:w="14" w:type="dxa"/>
            </w:tcMar>
          </w:tcPr>
          <w:p w14:paraId="625F2597" w14:textId="273B392D" w:rsidR="004B2F26" w:rsidRPr="00FC041B" w:rsidRDefault="004B2F26" w:rsidP="00250BBE">
            <w:pPr>
              <w:jc w:val="center"/>
              <w:rPr>
                <w:sz w:val="18"/>
                <w:szCs w:val="18"/>
              </w:rPr>
            </w:pPr>
            <w:r w:rsidRPr="00FC041B">
              <w:rPr>
                <w:sz w:val="18"/>
                <w:szCs w:val="18"/>
              </w:rPr>
              <w:t>-1.050</w:t>
            </w:r>
          </w:p>
        </w:tc>
        <w:tc>
          <w:tcPr>
            <w:tcW w:w="409" w:type="pct"/>
            <w:tcBorders>
              <w:top w:val="nil"/>
              <w:left w:val="nil"/>
              <w:bottom w:val="nil"/>
              <w:right w:val="nil"/>
            </w:tcBorders>
            <w:tcMar>
              <w:left w:w="14" w:type="dxa"/>
              <w:right w:w="14" w:type="dxa"/>
            </w:tcMar>
          </w:tcPr>
          <w:p w14:paraId="773209F6" w14:textId="63FE62A6" w:rsidR="004B2F26" w:rsidRPr="00FC041B" w:rsidRDefault="004B2F26" w:rsidP="00250BBE">
            <w:pPr>
              <w:jc w:val="center"/>
              <w:rPr>
                <w:sz w:val="18"/>
                <w:szCs w:val="18"/>
              </w:rPr>
            </w:pPr>
            <w:r w:rsidRPr="00FC041B">
              <w:rPr>
                <w:sz w:val="18"/>
                <w:szCs w:val="18"/>
              </w:rPr>
              <w:t>-0.274</w:t>
            </w:r>
          </w:p>
        </w:tc>
        <w:tc>
          <w:tcPr>
            <w:tcW w:w="422" w:type="pct"/>
            <w:tcBorders>
              <w:top w:val="nil"/>
              <w:left w:val="nil"/>
              <w:bottom w:val="nil"/>
              <w:right w:val="nil"/>
            </w:tcBorders>
            <w:tcMar>
              <w:left w:w="14" w:type="dxa"/>
              <w:right w:w="14" w:type="dxa"/>
            </w:tcMar>
          </w:tcPr>
          <w:p w14:paraId="55B52916" w14:textId="0077E11E" w:rsidR="004B2F26" w:rsidRPr="00FC041B" w:rsidRDefault="004B2F26" w:rsidP="00250BBE">
            <w:pPr>
              <w:jc w:val="center"/>
              <w:rPr>
                <w:sz w:val="18"/>
                <w:szCs w:val="18"/>
              </w:rPr>
            </w:pPr>
            <w:r w:rsidRPr="00FC041B">
              <w:rPr>
                <w:sz w:val="18"/>
                <w:szCs w:val="18"/>
              </w:rPr>
              <w:t>-2.843</w:t>
            </w:r>
          </w:p>
        </w:tc>
        <w:tc>
          <w:tcPr>
            <w:tcW w:w="403" w:type="pct"/>
            <w:tcBorders>
              <w:top w:val="nil"/>
              <w:left w:val="nil"/>
              <w:bottom w:val="nil"/>
            </w:tcBorders>
            <w:tcMar>
              <w:left w:w="14" w:type="dxa"/>
              <w:right w:w="14" w:type="dxa"/>
            </w:tcMar>
          </w:tcPr>
          <w:p w14:paraId="21F6219D" w14:textId="3BF1C853" w:rsidR="004B2F26" w:rsidRPr="00FC041B" w:rsidRDefault="004B2F26" w:rsidP="00250BBE">
            <w:pPr>
              <w:jc w:val="center"/>
              <w:rPr>
                <w:sz w:val="18"/>
                <w:szCs w:val="18"/>
              </w:rPr>
            </w:pPr>
            <w:r w:rsidRPr="00FC041B">
              <w:rPr>
                <w:sz w:val="18"/>
                <w:szCs w:val="18"/>
              </w:rPr>
              <w:t>-0.893</w:t>
            </w:r>
          </w:p>
        </w:tc>
      </w:tr>
      <w:tr w:rsidR="004B2F26" w:rsidRPr="00FC041B" w14:paraId="1CD1317A" w14:textId="77777777" w:rsidTr="00A64A14">
        <w:trPr>
          <w:trHeight w:val="20"/>
          <w:jc w:val="center"/>
        </w:trPr>
        <w:tc>
          <w:tcPr>
            <w:tcW w:w="1045" w:type="pct"/>
            <w:tcBorders>
              <w:top w:val="nil"/>
              <w:bottom w:val="nil"/>
              <w:right w:val="nil"/>
            </w:tcBorders>
            <w:tcMar>
              <w:left w:w="43" w:type="dxa"/>
              <w:right w:w="0" w:type="dxa"/>
            </w:tcMar>
          </w:tcPr>
          <w:p w14:paraId="578B0DDF" w14:textId="77777777" w:rsidR="004B2F26" w:rsidRPr="00FC041B" w:rsidRDefault="004B2F26" w:rsidP="00250BBE">
            <w:pPr>
              <w:rPr>
                <w:sz w:val="18"/>
                <w:szCs w:val="18"/>
              </w:rPr>
            </w:pPr>
          </w:p>
        </w:tc>
        <w:tc>
          <w:tcPr>
            <w:tcW w:w="410" w:type="pct"/>
            <w:tcBorders>
              <w:top w:val="nil"/>
              <w:left w:val="nil"/>
              <w:bottom w:val="nil"/>
              <w:right w:val="nil"/>
            </w:tcBorders>
            <w:tcMar>
              <w:left w:w="14" w:type="dxa"/>
              <w:right w:w="14" w:type="dxa"/>
            </w:tcMar>
          </w:tcPr>
          <w:p w14:paraId="0CA0177B"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74B179A3" w14:textId="7D534371" w:rsidR="004B2F26" w:rsidRPr="00FC041B" w:rsidRDefault="004B2F26" w:rsidP="00250BBE">
            <w:pPr>
              <w:jc w:val="center"/>
              <w:rPr>
                <w:sz w:val="18"/>
                <w:szCs w:val="18"/>
              </w:rPr>
            </w:pPr>
            <w:r w:rsidRPr="00FC041B">
              <w:rPr>
                <w:sz w:val="18"/>
                <w:szCs w:val="18"/>
              </w:rPr>
              <w:t>[2.628]</w:t>
            </w:r>
          </w:p>
        </w:tc>
        <w:tc>
          <w:tcPr>
            <w:tcW w:w="462" w:type="pct"/>
            <w:tcBorders>
              <w:top w:val="nil"/>
              <w:left w:val="nil"/>
              <w:bottom w:val="nil"/>
              <w:right w:val="nil"/>
            </w:tcBorders>
            <w:tcMar>
              <w:left w:w="14" w:type="dxa"/>
              <w:right w:w="14" w:type="dxa"/>
            </w:tcMar>
          </w:tcPr>
          <w:p w14:paraId="579445A5" w14:textId="410ACB96" w:rsidR="004B2F26" w:rsidRPr="00FC041B" w:rsidRDefault="004B2F26" w:rsidP="00250BBE">
            <w:pPr>
              <w:jc w:val="center"/>
              <w:rPr>
                <w:sz w:val="18"/>
                <w:szCs w:val="18"/>
              </w:rPr>
            </w:pPr>
            <w:r w:rsidRPr="00FC041B">
              <w:rPr>
                <w:sz w:val="18"/>
                <w:szCs w:val="18"/>
              </w:rPr>
              <w:t>[2.913]</w:t>
            </w:r>
          </w:p>
        </w:tc>
        <w:tc>
          <w:tcPr>
            <w:tcW w:w="462" w:type="pct"/>
            <w:tcBorders>
              <w:top w:val="nil"/>
              <w:left w:val="nil"/>
              <w:bottom w:val="nil"/>
              <w:right w:val="nil"/>
            </w:tcBorders>
            <w:tcMar>
              <w:left w:w="14" w:type="dxa"/>
              <w:right w:w="14" w:type="dxa"/>
            </w:tcMar>
          </w:tcPr>
          <w:p w14:paraId="6E40A647" w14:textId="33AE3654" w:rsidR="004B2F26" w:rsidRPr="00FC041B" w:rsidRDefault="004B2F26" w:rsidP="00250BBE">
            <w:pPr>
              <w:jc w:val="center"/>
              <w:rPr>
                <w:sz w:val="18"/>
                <w:szCs w:val="18"/>
              </w:rPr>
            </w:pPr>
            <w:r w:rsidRPr="00FC041B">
              <w:rPr>
                <w:sz w:val="18"/>
                <w:szCs w:val="18"/>
              </w:rPr>
              <w:t>[2.065]</w:t>
            </w:r>
          </w:p>
        </w:tc>
        <w:tc>
          <w:tcPr>
            <w:tcW w:w="462" w:type="pct"/>
            <w:tcBorders>
              <w:top w:val="nil"/>
              <w:left w:val="nil"/>
              <w:bottom w:val="nil"/>
              <w:right w:val="nil"/>
            </w:tcBorders>
            <w:tcMar>
              <w:left w:w="14" w:type="dxa"/>
              <w:right w:w="14" w:type="dxa"/>
            </w:tcMar>
          </w:tcPr>
          <w:p w14:paraId="4137DBBE" w14:textId="3382230B" w:rsidR="004B2F26" w:rsidRPr="00FC041B" w:rsidRDefault="004B2F26" w:rsidP="00250BBE">
            <w:pPr>
              <w:jc w:val="center"/>
              <w:rPr>
                <w:sz w:val="18"/>
                <w:szCs w:val="18"/>
              </w:rPr>
            </w:pPr>
            <w:r w:rsidRPr="00FC041B">
              <w:rPr>
                <w:sz w:val="18"/>
                <w:szCs w:val="18"/>
              </w:rPr>
              <w:t>[3.060]</w:t>
            </w:r>
          </w:p>
        </w:tc>
        <w:tc>
          <w:tcPr>
            <w:tcW w:w="462" w:type="pct"/>
            <w:tcBorders>
              <w:top w:val="nil"/>
              <w:left w:val="nil"/>
              <w:bottom w:val="nil"/>
              <w:right w:val="nil"/>
            </w:tcBorders>
            <w:tcMar>
              <w:left w:w="14" w:type="dxa"/>
              <w:right w:w="14" w:type="dxa"/>
            </w:tcMar>
          </w:tcPr>
          <w:p w14:paraId="16F5DBDF" w14:textId="395DB542" w:rsidR="004B2F26" w:rsidRPr="00FC041B" w:rsidRDefault="004B2F26" w:rsidP="00250BBE">
            <w:pPr>
              <w:jc w:val="center"/>
              <w:rPr>
                <w:sz w:val="18"/>
                <w:szCs w:val="18"/>
              </w:rPr>
            </w:pPr>
            <w:r w:rsidRPr="00FC041B">
              <w:rPr>
                <w:sz w:val="18"/>
                <w:szCs w:val="18"/>
              </w:rPr>
              <w:t>[3.637]</w:t>
            </w:r>
          </w:p>
        </w:tc>
        <w:tc>
          <w:tcPr>
            <w:tcW w:w="409" w:type="pct"/>
            <w:tcBorders>
              <w:top w:val="nil"/>
              <w:left w:val="nil"/>
              <w:bottom w:val="nil"/>
              <w:right w:val="nil"/>
            </w:tcBorders>
            <w:tcMar>
              <w:left w:w="14" w:type="dxa"/>
              <w:right w:w="14" w:type="dxa"/>
            </w:tcMar>
          </w:tcPr>
          <w:p w14:paraId="7100B74D" w14:textId="160FF0D8" w:rsidR="004B2F26" w:rsidRPr="00FC041B" w:rsidRDefault="004B2F26" w:rsidP="00250BBE">
            <w:pPr>
              <w:jc w:val="center"/>
              <w:rPr>
                <w:sz w:val="18"/>
                <w:szCs w:val="18"/>
              </w:rPr>
            </w:pPr>
            <w:r w:rsidRPr="00FC041B">
              <w:rPr>
                <w:sz w:val="18"/>
                <w:szCs w:val="18"/>
              </w:rPr>
              <w:t>[1.531]</w:t>
            </w:r>
          </w:p>
        </w:tc>
        <w:tc>
          <w:tcPr>
            <w:tcW w:w="422" w:type="pct"/>
            <w:tcBorders>
              <w:top w:val="nil"/>
              <w:left w:val="nil"/>
              <w:bottom w:val="nil"/>
              <w:right w:val="nil"/>
            </w:tcBorders>
            <w:tcMar>
              <w:left w:w="14" w:type="dxa"/>
              <w:right w:w="14" w:type="dxa"/>
            </w:tcMar>
          </w:tcPr>
          <w:p w14:paraId="4384F524" w14:textId="51CF7254" w:rsidR="004B2F26" w:rsidRPr="00FC041B" w:rsidRDefault="004B2F26" w:rsidP="00250BBE">
            <w:pPr>
              <w:jc w:val="center"/>
              <w:rPr>
                <w:sz w:val="18"/>
                <w:szCs w:val="18"/>
              </w:rPr>
            </w:pPr>
            <w:r w:rsidRPr="00FC041B">
              <w:rPr>
                <w:sz w:val="18"/>
                <w:szCs w:val="18"/>
              </w:rPr>
              <w:t>[2.518]</w:t>
            </w:r>
          </w:p>
        </w:tc>
        <w:tc>
          <w:tcPr>
            <w:tcW w:w="403" w:type="pct"/>
            <w:tcBorders>
              <w:top w:val="nil"/>
              <w:left w:val="nil"/>
              <w:bottom w:val="nil"/>
            </w:tcBorders>
            <w:tcMar>
              <w:left w:w="14" w:type="dxa"/>
              <w:right w:w="14" w:type="dxa"/>
            </w:tcMar>
          </w:tcPr>
          <w:p w14:paraId="5EBD3CC5" w14:textId="29B535BC" w:rsidR="004B2F26" w:rsidRPr="00FC041B" w:rsidRDefault="004B2F26" w:rsidP="00250BBE">
            <w:pPr>
              <w:jc w:val="center"/>
              <w:rPr>
                <w:sz w:val="18"/>
                <w:szCs w:val="18"/>
              </w:rPr>
            </w:pPr>
            <w:r w:rsidRPr="00FC041B">
              <w:rPr>
                <w:sz w:val="18"/>
                <w:szCs w:val="18"/>
              </w:rPr>
              <w:t>[1.168]</w:t>
            </w:r>
          </w:p>
        </w:tc>
      </w:tr>
      <w:tr w:rsidR="004B2F26" w:rsidRPr="00FC041B" w14:paraId="76E65FB9" w14:textId="77777777" w:rsidTr="00A64A14">
        <w:trPr>
          <w:trHeight w:val="20"/>
          <w:jc w:val="center"/>
        </w:trPr>
        <w:tc>
          <w:tcPr>
            <w:tcW w:w="1045" w:type="pct"/>
            <w:tcBorders>
              <w:top w:val="nil"/>
              <w:bottom w:val="nil"/>
              <w:right w:val="nil"/>
            </w:tcBorders>
            <w:tcMar>
              <w:left w:w="43" w:type="dxa"/>
              <w:right w:w="0" w:type="dxa"/>
            </w:tcMar>
          </w:tcPr>
          <w:p w14:paraId="2063DBFB" w14:textId="6DA1C699" w:rsidR="004B2F26" w:rsidRPr="00FC041B" w:rsidRDefault="004B2F26" w:rsidP="00250BBE">
            <w:pPr>
              <w:rPr>
                <w:sz w:val="18"/>
                <w:szCs w:val="18"/>
              </w:rPr>
            </w:pPr>
            <w:proofErr w:type="spellStart"/>
            <w:r w:rsidRPr="00FC041B">
              <w:rPr>
                <w:sz w:val="18"/>
                <w:szCs w:val="18"/>
              </w:rPr>
              <w:t>GDPpc</w:t>
            </w:r>
            <w:proofErr w:type="spellEnd"/>
            <w:r w:rsidRPr="00FC041B">
              <w:rPr>
                <w:sz w:val="18"/>
                <w:szCs w:val="18"/>
              </w:rPr>
              <w:t xml:space="preserve"> (logged)</w:t>
            </w:r>
          </w:p>
        </w:tc>
        <w:tc>
          <w:tcPr>
            <w:tcW w:w="410" w:type="pct"/>
            <w:tcBorders>
              <w:top w:val="nil"/>
              <w:left w:val="nil"/>
              <w:bottom w:val="nil"/>
              <w:right w:val="nil"/>
            </w:tcBorders>
            <w:tcMar>
              <w:left w:w="14" w:type="dxa"/>
              <w:right w:w="14" w:type="dxa"/>
            </w:tcMar>
          </w:tcPr>
          <w:p w14:paraId="31FAEAAD"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0209B50F" w14:textId="1F1A3FDC" w:rsidR="004B2F26" w:rsidRPr="00FC041B" w:rsidRDefault="004B2F26" w:rsidP="00250BBE">
            <w:pPr>
              <w:jc w:val="center"/>
              <w:rPr>
                <w:sz w:val="18"/>
                <w:szCs w:val="18"/>
              </w:rPr>
            </w:pPr>
            <w:r w:rsidRPr="00FC041B">
              <w:rPr>
                <w:sz w:val="18"/>
                <w:szCs w:val="18"/>
              </w:rPr>
              <w:t>0.251</w:t>
            </w:r>
          </w:p>
        </w:tc>
        <w:tc>
          <w:tcPr>
            <w:tcW w:w="462" w:type="pct"/>
            <w:tcBorders>
              <w:top w:val="nil"/>
              <w:left w:val="nil"/>
              <w:bottom w:val="nil"/>
              <w:right w:val="nil"/>
            </w:tcBorders>
            <w:tcMar>
              <w:left w:w="14" w:type="dxa"/>
              <w:right w:w="14" w:type="dxa"/>
            </w:tcMar>
          </w:tcPr>
          <w:p w14:paraId="4973BB7E" w14:textId="10D19E1B" w:rsidR="004B2F26" w:rsidRPr="00FC041B" w:rsidRDefault="004B2F26" w:rsidP="00250BBE">
            <w:pPr>
              <w:jc w:val="center"/>
              <w:rPr>
                <w:sz w:val="18"/>
                <w:szCs w:val="18"/>
              </w:rPr>
            </w:pPr>
            <w:r w:rsidRPr="00FC041B">
              <w:rPr>
                <w:sz w:val="18"/>
                <w:szCs w:val="18"/>
              </w:rPr>
              <w:t>-0.283</w:t>
            </w:r>
          </w:p>
        </w:tc>
        <w:tc>
          <w:tcPr>
            <w:tcW w:w="462" w:type="pct"/>
            <w:tcBorders>
              <w:top w:val="nil"/>
              <w:left w:val="nil"/>
              <w:bottom w:val="nil"/>
              <w:right w:val="nil"/>
            </w:tcBorders>
            <w:tcMar>
              <w:left w:w="14" w:type="dxa"/>
              <w:right w:w="14" w:type="dxa"/>
            </w:tcMar>
          </w:tcPr>
          <w:p w14:paraId="77ECAFB5" w14:textId="47BED0CA" w:rsidR="004B2F26" w:rsidRPr="00FC041B" w:rsidRDefault="004B2F26" w:rsidP="00250BBE">
            <w:pPr>
              <w:jc w:val="center"/>
              <w:rPr>
                <w:sz w:val="18"/>
                <w:szCs w:val="18"/>
              </w:rPr>
            </w:pPr>
            <w:r w:rsidRPr="00FC041B">
              <w:rPr>
                <w:sz w:val="18"/>
                <w:szCs w:val="18"/>
              </w:rPr>
              <w:t>0.264</w:t>
            </w:r>
          </w:p>
        </w:tc>
        <w:tc>
          <w:tcPr>
            <w:tcW w:w="462" w:type="pct"/>
            <w:tcBorders>
              <w:top w:val="nil"/>
              <w:left w:val="nil"/>
              <w:bottom w:val="nil"/>
              <w:right w:val="nil"/>
            </w:tcBorders>
            <w:tcMar>
              <w:left w:w="14" w:type="dxa"/>
              <w:right w:w="14" w:type="dxa"/>
            </w:tcMar>
          </w:tcPr>
          <w:p w14:paraId="4E1DA8EA" w14:textId="471C53F6" w:rsidR="004B2F26" w:rsidRPr="00FC041B" w:rsidRDefault="004B2F26" w:rsidP="00250BBE">
            <w:pPr>
              <w:jc w:val="center"/>
              <w:rPr>
                <w:sz w:val="18"/>
                <w:szCs w:val="18"/>
              </w:rPr>
            </w:pPr>
            <w:r w:rsidRPr="00FC041B">
              <w:rPr>
                <w:sz w:val="18"/>
                <w:szCs w:val="18"/>
              </w:rPr>
              <w:t>-0.322</w:t>
            </w:r>
          </w:p>
        </w:tc>
        <w:tc>
          <w:tcPr>
            <w:tcW w:w="462" w:type="pct"/>
            <w:tcBorders>
              <w:top w:val="nil"/>
              <w:left w:val="nil"/>
              <w:bottom w:val="nil"/>
              <w:right w:val="nil"/>
            </w:tcBorders>
            <w:tcMar>
              <w:left w:w="14" w:type="dxa"/>
              <w:right w:w="14" w:type="dxa"/>
            </w:tcMar>
          </w:tcPr>
          <w:p w14:paraId="62E60414" w14:textId="0A145A72" w:rsidR="004B2F26" w:rsidRPr="00FC041B" w:rsidRDefault="004B2F26" w:rsidP="00250BBE">
            <w:pPr>
              <w:jc w:val="center"/>
              <w:rPr>
                <w:sz w:val="18"/>
                <w:szCs w:val="18"/>
              </w:rPr>
            </w:pPr>
            <w:r w:rsidRPr="00FC041B">
              <w:rPr>
                <w:sz w:val="18"/>
                <w:szCs w:val="18"/>
              </w:rPr>
              <w:t>-4.301</w:t>
            </w:r>
          </w:p>
        </w:tc>
        <w:tc>
          <w:tcPr>
            <w:tcW w:w="409" w:type="pct"/>
            <w:tcBorders>
              <w:top w:val="nil"/>
              <w:left w:val="nil"/>
              <w:bottom w:val="nil"/>
              <w:right w:val="nil"/>
            </w:tcBorders>
            <w:tcMar>
              <w:left w:w="14" w:type="dxa"/>
              <w:right w:w="14" w:type="dxa"/>
            </w:tcMar>
          </w:tcPr>
          <w:p w14:paraId="2D3762C3" w14:textId="76DE1158" w:rsidR="004B2F26" w:rsidRPr="00FC041B" w:rsidRDefault="004B2F26" w:rsidP="00250BBE">
            <w:pPr>
              <w:jc w:val="center"/>
              <w:rPr>
                <w:sz w:val="18"/>
                <w:szCs w:val="18"/>
              </w:rPr>
            </w:pPr>
            <w:r w:rsidRPr="00FC041B">
              <w:rPr>
                <w:sz w:val="18"/>
                <w:szCs w:val="18"/>
              </w:rPr>
              <w:t>-0.369</w:t>
            </w:r>
          </w:p>
        </w:tc>
        <w:tc>
          <w:tcPr>
            <w:tcW w:w="422" w:type="pct"/>
            <w:tcBorders>
              <w:top w:val="nil"/>
              <w:left w:val="nil"/>
              <w:bottom w:val="nil"/>
              <w:right w:val="nil"/>
            </w:tcBorders>
            <w:tcMar>
              <w:left w:w="14" w:type="dxa"/>
              <w:right w:w="14" w:type="dxa"/>
            </w:tcMar>
          </w:tcPr>
          <w:p w14:paraId="40D4911B" w14:textId="48E4DDAB" w:rsidR="004B2F26" w:rsidRPr="00FC041B" w:rsidRDefault="004B2F26" w:rsidP="00250BBE">
            <w:pPr>
              <w:jc w:val="center"/>
              <w:rPr>
                <w:sz w:val="18"/>
                <w:szCs w:val="18"/>
              </w:rPr>
            </w:pPr>
            <w:r w:rsidRPr="00FC041B">
              <w:rPr>
                <w:sz w:val="18"/>
                <w:szCs w:val="18"/>
              </w:rPr>
              <w:t>0.514</w:t>
            </w:r>
          </w:p>
        </w:tc>
        <w:tc>
          <w:tcPr>
            <w:tcW w:w="403" w:type="pct"/>
            <w:tcBorders>
              <w:top w:val="nil"/>
              <w:left w:val="nil"/>
              <w:bottom w:val="nil"/>
            </w:tcBorders>
            <w:tcMar>
              <w:left w:w="14" w:type="dxa"/>
              <w:right w:w="14" w:type="dxa"/>
            </w:tcMar>
          </w:tcPr>
          <w:p w14:paraId="35CF907A" w14:textId="4307D408" w:rsidR="004B2F26" w:rsidRPr="00FC041B" w:rsidRDefault="004B2F26" w:rsidP="00250BBE">
            <w:pPr>
              <w:jc w:val="center"/>
              <w:rPr>
                <w:sz w:val="18"/>
                <w:szCs w:val="18"/>
              </w:rPr>
            </w:pPr>
            <w:r w:rsidRPr="00FC041B">
              <w:rPr>
                <w:sz w:val="18"/>
                <w:szCs w:val="18"/>
              </w:rPr>
              <w:t>0.279</w:t>
            </w:r>
          </w:p>
        </w:tc>
      </w:tr>
      <w:tr w:rsidR="004B2F26" w:rsidRPr="00FC041B" w14:paraId="74151006" w14:textId="77777777" w:rsidTr="00A64A14">
        <w:trPr>
          <w:trHeight w:val="20"/>
          <w:jc w:val="center"/>
        </w:trPr>
        <w:tc>
          <w:tcPr>
            <w:tcW w:w="1045" w:type="pct"/>
            <w:tcBorders>
              <w:top w:val="nil"/>
              <w:bottom w:val="nil"/>
              <w:right w:val="nil"/>
            </w:tcBorders>
            <w:tcMar>
              <w:left w:w="43" w:type="dxa"/>
              <w:right w:w="0" w:type="dxa"/>
            </w:tcMar>
          </w:tcPr>
          <w:p w14:paraId="7EF34061" w14:textId="77777777" w:rsidR="004B2F26" w:rsidRPr="00FC041B" w:rsidRDefault="004B2F26" w:rsidP="00250BBE">
            <w:pPr>
              <w:rPr>
                <w:sz w:val="18"/>
                <w:szCs w:val="18"/>
              </w:rPr>
            </w:pPr>
          </w:p>
        </w:tc>
        <w:tc>
          <w:tcPr>
            <w:tcW w:w="410" w:type="pct"/>
            <w:tcBorders>
              <w:top w:val="nil"/>
              <w:left w:val="nil"/>
              <w:bottom w:val="nil"/>
              <w:right w:val="nil"/>
            </w:tcBorders>
            <w:tcMar>
              <w:left w:w="14" w:type="dxa"/>
              <w:right w:w="14" w:type="dxa"/>
            </w:tcMar>
          </w:tcPr>
          <w:p w14:paraId="54F9B2F6"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0A536C99" w14:textId="1A64992C" w:rsidR="004B2F26" w:rsidRPr="00FC041B" w:rsidRDefault="004B2F26" w:rsidP="00250BBE">
            <w:pPr>
              <w:jc w:val="center"/>
              <w:rPr>
                <w:sz w:val="18"/>
                <w:szCs w:val="18"/>
              </w:rPr>
            </w:pPr>
            <w:r w:rsidRPr="00FC041B">
              <w:rPr>
                <w:sz w:val="18"/>
                <w:szCs w:val="18"/>
              </w:rPr>
              <w:t>[1.210]</w:t>
            </w:r>
          </w:p>
        </w:tc>
        <w:tc>
          <w:tcPr>
            <w:tcW w:w="462" w:type="pct"/>
            <w:tcBorders>
              <w:top w:val="nil"/>
              <w:left w:val="nil"/>
              <w:bottom w:val="nil"/>
              <w:right w:val="nil"/>
            </w:tcBorders>
            <w:tcMar>
              <w:left w:w="14" w:type="dxa"/>
              <w:right w:w="14" w:type="dxa"/>
            </w:tcMar>
          </w:tcPr>
          <w:p w14:paraId="3D79EC45" w14:textId="75B4E3B2" w:rsidR="004B2F26" w:rsidRPr="00FC041B" w:rsidRDefault="004B2F26" w:rsidP="00250BBE">
            <w:pPr>
              <w:jc w:val="center"/>
              <w:rPr>
                <w:sz w:val="18"/>
                <w:szCs w:val="18"/>
              </w:rPr>
            </w:pPr>
            <w:r w:rsidRPr="00FC041B">
              <w:rPr>
                <w:sz w:val="18"/>
                <w:szCs w:val="18"/>
              </w:rPr>
              <w:t>[1.358]</w:t>
            </w:r>
          </w:p>
        </w:tc>
        <w:tc>
          <w:tcPr>
            <w:tcW w:w="462" w:type="pct"/>
            <w:tcBorders>
              <w:top w:val="nil"/>
              <w:left w:val="nil"/>
              <w:bottom w:val="nil"/>
              <w:right w:val="nil"/>
            </w:tcBorders>
            <w:tcMar>
              <w:left w:w="14" w:type="dxa"/>
              <w:right w:w="14" w:type="dxa"/>
            </w:tcMar>
          </w:tcPr>
          <w:p w14:paraId="0969DFDF" w14:textId="2FEDAB1F" w:rsidR="004B2F26" w:rsidRPr="00FC041B" w:rsidRDefault="004B2F26" w:rsidP="00250BBE">
            <w:pPr>
              <w:jc w:val="center"/>
              <w:rPr>
                <w:sz w:val="18"/>
                <w:szCs w:val="18"/>
              </w:rPr>
            </w:pPr>
            <w:r w:rsidRPr="00FC041B">
              <w:rPr>
                <w:sz w:val="18"/>
                <w:szCs w:val="18"/>
              </w:rPr>
              <w:t>[0.394]</w:t>
            </w:r>
          </w:p>
        </w:tc>
        <w:tc>
          <w:tcPr>
            <w:tcW w:w="462" w:type="pct"/>
            <w:tcBorders>
              <w:top w:val="nil"/>
              <w:left w:val="nil"/>
              <w:bottom w:val="nil"/>
              <w:right w:val="nil"/>
            </w:tcBorders>
            <w:tcMar>
              <w:left w:w="14" w:type="dxa"/>
              <w:right w:w="14" w:type="dxa"/>
            </w:tcMar>
          </w:tcPr>
          <w:p w14:paraId="3DBE2875" w14:textId="380EB262" w:rsidR="004B2F26" w:rsidRPr="00FC041B" w:rsidRDefault="004B2F26" w:rsidP="00250BBE">
            <w:pPr>
              <w:jc w:val="center"/>
              <w:rPr>
                <w:sz w:val="18"/>
                <w:szCs w:val="18"/>
              </w:rPr>
            </w:pPr>
            <w:r w:rsidRPr="00FC041B">
              <w:rPr>
                <w:sz w:val="18"/>
                <w:szCs w:val="18"/>
              </w:rPr>
              <w:t>[1.227]</w:t>
            </w:r>
          </w:p>
        </w:tc>
        <w:tc>
          <w:tcPr>
            <w:tcW w:w="462" w:type="pct"/>
            <w:tcBorders>
              <w:top w:val="nil"/>
              <w:left w:val="nil"/>
              <w:bottom w:val="nil"/>
              <w:right w:val="nil"/>
            </w:tcBorders>
            <w:tcMar>
              <w:left w:w="14" w:type="dxa"/>
              <w:right w:w="14" w:type="dxa"/>
            </w:tcMar>
          </w:tcPr>
          <w:p w14:paraId="4322DE0E" w14:textId="35D2A2F0" w:rsidR="004B2F26" w:rsidRPr="00FC041B" w:rsidRDefault="004B2F26" w:rsidP="00250BBE">
            <w:pPr>
              <w:jc w:val="center"/>
              <w:rPr>
                <w:sz w:val="18"/>
                <w:szCs w:val="18"/>
              </w:rPr>
            </w:pPr>
            <w:r w:rsidRPr="00FC041B">
              <w:rPr>
                <w:sz w:val="18"/>
                <w:szCs w:val="18"/>
              </w:rPr>
              <w:t>[3.274]</w:t>
            </w:r>
          </w:p>
        </w:tc>
        <w:tc>
          <w:tcPr>
            <w:tcW w:w="409" w:type="pct"/>
            <w:tcBorders>
              <w:top w:val="nil"/>
              <w:left w:val="nil"/>
              <w:bottom w:val="nil"/>
              <w:right w:val="nil"/>
            </w:tcBorders>
            <w:tcMar>
              <w:left w:w="14" w:type="dxa"/>
              <w:right w:w="14" w:type="dxa"/>
            </w:tcMar>
          </w:tcPr>
          <w:p w14:paraId="2BAD98DA" w14:textId="5CDF1C4F" w:rsidR="004B2F26" w:rsidRPr="00FC041B" w:rsidRDefault="004B2F26" w:rsidP="00250BBE">
            <w:pPr>
              <w:jc w:val="center"/>
              <w:rPr>
                <w:sz w:val="18"/>
                <w:szCs w:val="18"/>
              </w:rPr>
            </w:pPr>
            <w:r w:rsidRPr="00FC041B">
              <w:rPr>
                <w:sz w:val="18"/>
                <w:szCs w:val="18"/>
              </w:rPr>
              <w:t>[0.478]</w:t>
            </w:r>
          </w:p>
        </w:tc>
        <w:tc>
          <w:tcPr>
            <w:tcW w:w="422" w:type="pct"/>
            <w:tcBorders>
              <w:top w:val="nil"/>
              <w:left w:val="nil"/>
              <w:bottom w:val="nil"/>
              <w:right w:val="nil"/>
            </w:tcBorders>
            <w:tcMar>
              <w:left w:w="14" w:type="dxa"/>
              <w:right w:w="14" w:type="dxa"/>
            </w:tcMar>
          </w:tcPr>
          <w:p w14:paraId="3DCDADE6" w14:textId="25711C07" w:rsidR="004B2F26" w:rsidRPr="00FC041B" w:rsidRDefault="004B2F26" w:rsidP="00250BBE">
            <w:pPr>
              <w:jc w:val="center"/>
              <w:rPr>
                <w:sz w:val="18"/>
                <w:szCs w:val="18"/>
              </w:rPr>
            </w:pPr>
            <w:r w:rsidRPr="00FC041B">
              <w:rPr>
                <w:sz w:val="18"/>
                <w:szCs w:val="18"/>
              </w:rPr>
              <w:t>[1.157]</w:t>
            </w:r>
          </w:p>
        </w:tc>
        <w:tc>
          <w:tcPr>
            <w:tcW w:w="403" w:type="pct"/>
            <w:tcBorders>
              <w:top w:val="nil"/>
              <w:left w:val="nil"/>
              <w:bottom w:val="nil"/>
            </w:tcBorders>
            <w:tcMar>
              <w:left w:w="14" w:type="dxa"/>
              <w:right w:w="14" w:type="dxa"/>
            </w:tcMar>
          </w:tcPr>
          <w:p w14:paraId="16952E11" w14:textId="4A1A9308" w:rsidR="004B2F26" w:rsidRPr="00FC041B" w:rsidRDefault="004B2F26" w:rsidP="00250BBE">
            <w:pPr>
              <w:jc w:val="center"/>
              <w:rPr>
                <w:sz w:val="18"/>
                <w:szCs w:val="18"/>
              </w:rPr>
            </w:pPr>
            <w:r w:rsidRPr="00FC041B">
              <w:rPr>
                <w:sz w:val="18"/>
                <w:szCs w:val="18"/>
              </w:rPr>
              <w:t>[0.127]</w:t>
            </w:r>
          </w:p>
        </w:tc>
      </w:tr>
      <w:tr w:rsidR="004B2F26" w:rsidRPr="00FC041B" w14:paraId="55E0B21E" w14:textId="77777777" w:rsidTr="00A64A14">
        <w:trPr>
          <w:trHeight w:val="20"/>
          <w:jc w:val="center"/>
        </w:trPr>
        <w:tc>
          <w:tcPr>
            <w:tcW w:w="1045" w:type="pct"/>
            <w:tcBorders>
              <w:top w:val="nil"/>
              <w:bottom w:val="nil"/>
              <w:right w:val="nil"/>
            </w:tcBorders>
            <w:tcMar>
              <w:left w:w="43" w:type="dxa"/>
              <w:right w:w="0" w:type="dxa"/>
            </w:tcMar>
          </w:tcPr>
          <w:p w14:paraId="6714ABD1" w14:textId="04F8350D" w:rsidR="004B2F26" w:rsidRPr="00FC041B" w:rsidRDefault="004B2F26" w:rsidP="00250BBE">
            <w:pPr>
              <w:rPr>
                <w:sz w:val="18"/>
                <w:szCs w:val="18"/>
              </w:rPr>
            </w:pPr>
            <w:r w:rsidRPr="00FC041B">
              <w:rPr>
                <w:sz w:val="18"/>
                <w:szCs w:val="18"/>
              </w:rPr>
              <w:t>English legal origin</w:t>
            </w:r>
          </w:p>
        </w:tc>
        <w:tc>
          <w:tcPr>
            <w:tcW w:w="410" w:type="pct"/>
            <w:tcBorders>
              <w:top w:val="nil"/>
              <w:left w:val="nil"/>
              <w:bottom w:val="nil"/>
              <w:right w:val="nil"/>
            </w:tcBorders>
            <w:tcMar>
              <w:left w:w="14" w:type="dxa"/>
              <w:right w:w="14" w:type="dxa"/>
            </w:tcMar>
          </w:tcPr>
          <w:p w14:paraId="1F1051A9"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501986FA" w14:textId="01F41B18" w:rsidR="004B2F26" w:rsidRPr="00FC041B" w:rsidRDefault="004B2F26" w:rsidP="00250BBE">
            <w:pPr>
              <w:jc w:val="center"/>
              <w:rPr>
                <w:sz w:val="18"/>
                <w:szCs w:val="18"/>
              </w:rPr>
            </w:pPr>
            <w:r w:rsidRPr="00FC041B">
              <w:rPr>
                <w:sz w:val="18"/>
                <w:szCs w:val="18"/>
              </w:rPr>
              <w:t>15.690***</w:t>
            </w:r>
          </w:p>
        </w:tc>
        <w:tc>
          <w:tcPr>
            <w:tcW w:w="462" w:type="pct"/>
            <w:tcBorders>
              <w:top w:val="nil"/>
              <w:left w:val="nil"/>
              <w:bottom w:val="nil"/>
              <w:right w:val="nil"/>
            </w:tcBorders>
            <w:tcMar>
              <w:left w:w="14" w:type="dxa"/>
              <w:right w:w="14" w:type="dxa"/>
            </w:tcMar>
          </w:tcPr>
          <w:p w14:paraId="7E5C02B4" w14:textId="4078A37F" w:rsidR="004B2F26" w:rsidRPr="00FC041B" w:rsidRDefault="004B2F26" w:rsidP="00250BBE">
            <w:pPr>
              <w:jc w:val="center"/>
              <w:rPr>
                <w:sz w:val="18"/>
                <w:szCs w:val="18"/>
              </w:rPr>
            </w:pPr>
            <w:r w:rsidRPr="00FC041B">
              <w:rPr>
                <w:sz w:val="18"/>
                <w:szCs w:val="18"/>
              </w:rPr>
              <w:t>15.815***</w:t>
            </w:r>
          </w:p>
        </w:tc>
        <w:tc>
          <w:tcPr>
            <w:tcW w:w="462" w:type="pct"/>
            <w:tcBorders>
              <w:top w:val="nil"/>
              <w:left w:val="nil"/>
              <w:bottom w:val="nil"/>
              <w:right w:val="nil"/>
            </w:tcBorders>
            <w:tcMar>
              <w:left w:w="14" w:type="dxa"/>
              <w:right w:w="14" w:type="dxa"/>
            </w:tcMar>
          </w:tcPr>
          <w:p w14:paraId="2AE0A416" w14:textId="7A19A88F" w:rsidR="004B2F26" w:rsidRPr="00FC041B" w:rsidRDefault="004B2F26" w:rsidP="00250BBE">
            <w:pPr>
              <w:jc w:val="center"/>
              <w:rPr>
                <w:sz w:val="18"/>
                <w:szCs w:val="18"/>
              </w:rPr>
            </w:pPr>
            <w:r w:rsidRPr="00FC041B">
              <w:rPr>
                <w:sz w:val="18"/>
                <w:szCs w:val="18"/>
              </w:rPr>
              <w:t>16.021***</w:t>
            </w:r>
          </w:p>
        </w:tc>
        <w:tc>
          <w:tcPr>
            <w:tcW w:w="462" w:type="pct"/>
            <w:tcBorders>
              <w:top w:val="nil"/>
              <w:left w:val="nil"/>
              <w:bottom w:val="nil"/>
              <w:right w:val="nil"/>
            </w:tcBorders>
            <w:tcMar>
              <w:left w:w="14" w:type="dxa"/>
              <w:right w:w="14" w:type="dxa"/>
            </w:tcMar>
          </w:tcPr>
          <w:p w14:paraId="07039AAA" w14:textId="398B8E20" w:rsidR="004B2F26" w:rsidRPr="00FC041B" w:rsidRDefault="004B2F26" w:rsidP="00250BBE">
            <w:pPr>
              <w:jc w:val="center"/>
              <w:rPr>
                <w:sz w:val="18"/>
                <w:szCs w:val="18"/>
              </w:rPr>
            </w:pPr>
            <w:r w:rsidRPr="00FC041B">
              <w:rPr>
                <w:sz w:val="18"/>
                <w:szCs w:val="18"/>
              </w:rPr>
              <w:t>17.046***</w:t>
            </w:r>
          </w:p>
        </w:tc>
        <w:tc>
          <w:tcPr>
            <w:tcW w:w="462" w:type="pct"/>
            <w:tcBorders>
              <w:top w:val="nil"/>
              <w:left w:val="nil"/>
              <w:bottom w:val="nil"/>
              <w:right w:val="nil"/>
            </w:tcBorders>
            <w:tcMar>
              <w:left w:w="14" w:type="dxa"/>
              <w:right w:w="14" w:type="dxa"/>
            </w:tcMar>
          </w:tcPr>
          <w:p w14:paraId="305127DA" w14:textId="338E6285" w:rsidR="004B2F26" w:rsidRPr="00FC041B" w:rsidRDefault="004B2F26" w:rsidP="00250BBE">
            <w:pPr>
              <w:jc w:val="center"/>
              <w:rPr>
                <w:sz w:val="18"/>
                <w:szCs w:val="18"/>
              </w:rPr>
            </w:pPr>
            <w:r w:rsidRPr="00FC041B">
              <w:rPr>
                <w:sz w:val="18"/>
                <w:szCs w:val="18"/>
              </w:rPr>
              <w:t>20.511***</w:t>
            </w:r>
          </w:p>
        </w:tc>
        <w:tc>
          <w:tcPr>
            <w:tcW w:w="409" w:type="pct"/>
            <w:tcBorders>
              <w:top w:val="nil"/>
              <w:left w:val="nil"/>
              <w:bottom w:val="nil"/>
              <w:right w:val="nil"/>
            </w:tcBorders>
            <w:tcMar>
              <w:left w:w="14" w:type="dxa"/>
              <w:right w:w="14" w:type="dxa"/>
            </w:tcMar>
          </w:tcPr>
          <w:p w14:paraId="3472A399" w14:textId="0B1846F9" w:rsidR="004B2F26" w:rsidRPr="00FC041B" w:rsidRDefault="004B2F26" w:rsidP="00250BBE">
            <w:pPr>
              <w:jc w:val="center"/>
              <w:rPr>
                <w:sz w:val="18"/>
                <w:szCs w:val="18"/>
              </w:rPr>
            </w:pPr>
            <w:r w:rsidRPr="00FC041B">
              <w:rPr>
                <w:sz w:val="18"/>
                <w:szCs w:val="18"/>
              </w:rPr>
              <w:t>0.900</w:t>
            </w:r>
          </w:p>
        </w:tc>
        <w:tc>
          <w:tcPr>
            <w:tcW w:w="422" w:type="pct"/>
            <w:tcBorders>
              <w:top w:val="nil"/>
              <w:left w:val="nil"/>
              <w:bottom w:val="nil"/>
              <w:right w:val="nil"/>
            </w:tcBorders>
            <w:tcMar>
              <w:left w:w="14" w:type="dxa"/>
              <w:right w:w="14" w:type="dxa"/>
            </w:tcMar>
          </w:tcPr>
          <w:p w14:paraId="2CFAF069" w14:textId="464B1B52" w:rsidR="004B2F26" w:rsidRPr="00FC041B" w:rsidRDefault="004B2F26" w:rsidP="00250BBE">
            <w:pPr>
              <w:jc w:val="center"/>
              <w:rPr>
                <w:sz w:val="18"/>
                <w:szCs w:val="18"/>
              </w:rPr>
            </w:pPr>
            <w:r w:rsidRPr="00FC041B">
              <w:rPr>
                <w:sz w:val="18"/>
                <w:szCs w:val="18"/>
              </w:rPr>
              <w:t>14.985***</w:t>
            </w:r>
          </w:p>
        </w:tc>
        <w:tc>
          <w:tcPr>
            <w:tcW w:w="403" w:type="pct"/>
            <w:tcBorders>
              <w:top w:val="nil"/>
              <w:left w:val="nil"/>
              <w:bottom w:val="nil"/>
            </w:tcBorders>
            <w:tcMar>
              <w:left w:w="14" w:type="dxa"/>
              <w:right w:w="14" w:type="dxa"/>
            </w:tcMar>
          </w:tcPr>
          <w:p w14:paraId="31E5BF17" w14:textId="78B30CE6" w:rsidR="004B2F26" w:rsidRPr="00FC041B" w:rsidRDefault="004B2F26" w:rsidP="00250BBE">
            <w:pPr>
              <w:jc w:val="center"/>
              <w:rPr>
                <w:sz w:val="18"/>
                <w:szCs w:val="18"/>
              </w:rPr>
            </w:pPr>
            <w:r w:rsidRPr="00FC041B">
              <w:rPr>
                <w:sz w:val="18"/>
                <w:szCs w:val="18"/>
              </w:rPr>
              <w:t>5.036***</w:t>
            </w:r>
          </w:p>
        </w:tc>
      </w:tr>
      <w:tr w:rsidR="004B2F26" w:rsidRPr="00FC041B" w14:paraId="6D86DEF3" w14:textId="77777777" w:rsidTr="00A64A14">
        <w:trPr>
          <w:trHeight w:val="20"/>
          <w:jc w:val="center"/>
        </w:trPr>
        <w:tc>
          <w:tcPr>
            <w:tcW w:w="1045" w:type="pct"/>
            <w:tcBorders>
              <w:top w:val="nil"/>
              <w:bottom w:val="nil"/>
              <w:right w:val="nil"/>
            </w:tcBorders>
            <w:tcMar>
              <w:left w:w="43" w:type="dxa"/>
              <w:right w:w="0" w:type="dxa"/>
            </w:tcMar>
          </w:tcPr>
          <w:p w14:paraId="281DFDCB" w14:textId="77777777" w:rsidR="004B2F26" w:rsidRPr="00FC041B" w:rsidRDefault="004B2F26" w:rsidP="00250BBE">
            <w:pPr>
              <w:rPr>
                <w:sz w:val="18"/>
                <w:szCs w:val="18"/>
              </w:rPr>
            </w:pPr>
          </w:p>
        </w:tc>
        <w:tc>
          <w:tcPr>
            <w:tcW w:w="410" w:type="pct"/>
            <w:tcBorders>
              <w:top w:val="nil"/>
              <w:left w:val="nil"/>
              <w:bottom w:val="nil"/>
              <w:right w:val="nil"/>
            </w:tcBorders>
            <w:tcMar>
              <w:left w:w="14" w:type="dxa"/>
              <w:right w:w="14" w:type="dxa"/>
            </w:tcMar>
          </w:tcPr>
          <w:p w14:paraId="219E26DF"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4B45EF7C" w14:textId="6B8EB8BE" w:rsidR="004B2F26" w:rsidRPr="00FC041B" w:rsidRDefault="004B2F26" w:rsidP="00250BBE">
            <w:pPr>
              <w:jc w:val="center"/>
              <w:rPr>
                <w:sz w:val="18"/>
                <w:szCs w:val="18"/>
              </w:rPr>
            </w:pPr>
            <w:r w:rsidRPr="00FC041B">
              <w:rPr>
                <w:sz w:val="18"/>
                <w:szCs w:val="18"/>
              </w:rPr>
              <w:t>[1.815]</w:t>
            </w:r>
          </w:p>
        </w:tc>
        <w:tc>
          <w:tcPr>
            <w:tcW w:w="462" w:type="pct"/>
            <w:tcBorders>
              <w:top w:val="nil"/>
              <w:left w:val="nil"/>
              <w:bottom w:val="nil"/>
              <w:right w:val="nil"/>
            </w:tcBorders>
            <w:tcMar>
              <w:left w:w="14" w:type="dxa"/>
              <w:right w:w="14" w:type="dxa"/>
            </w:tcMar>
          </w:tcPr>
          <w:p w14:paraId="550143E8" w14:textId="39E9110E" w:rsidR="004B2F26" w:rsidRPr="00FC041B" w:rsidRDefault="004B2F26" w:rsidP="00250BBE">
            <w:pPr>
              <w:jc w:val="center"/>
              <w:rPr>
                <w:sz w:val="18"/>
                <w:szCs w:val="18"/>
              </w:rPr>
            </w:pPr>
            <w:r w:rsidRPr="00FC041B">
              <w:rPr>
                <w:sz w:val="18"/>
                <w:szCs w:val="18"/>
              </w:rPr>
              <w:t>[2.316]</w:t>
            </w:r>
          </w:p>
        </w:tc>
        <w:tc>
          <w:tcPr>
            <w:tcW w:w="462" w:type="pct"/>
            <w:tcBorders>
              <w:top w:val="nil"/>
              <w:left w:val="nil"/>
              <w:bottom w:val="nil"/>
              <w:right w:val="nil"/>
            </w:tcBorders>
            <w:tcMar>
              <w:left w:w="14" w:type="dxa"/>
              <w:right w:w="14" w:type="dxa"/>
            </w:tcMar>
          </w:tcPr>
          <w:p w14:paraId="2C970FA5" w14:textId="61EA23B0" w:rsidR="004B2F26" w:rsidRPr="00FC041B" w:rsidRDefault="004B2F26" w:rsidP="00250BBE">
            <w:pPr>
              <w:jc w:val="center"/>
              <w:rPr>
                <w:sz w:val="18"/>
                <w:szCs w:val="18"/>
              </w:rPr>
            </w:pPr>
            <w:r w:rsidRPr="00FC041B">
              <w:rPr>
                <w:sz w:val="18"/>
                <w:szCs w:val="18"/>
              </w:rPr>
              <w:t>[0.258]</w:t>
            </w:r>
          </w:p>
        </w:tc>
        <w:tc>
          <w:tcPr>
            <w:tcW w:w="462" w:type="pct"/>
            <w:tcBorders>
              <w:top w:val="nil"/>
              <w:left w:val="nil"/>
              <w:bottom w:val="nil"/>
              <w:right w:val="nil"/>
            </w:tcBorders>
            <w:tcMar>
              <w:left w:w="14" w:type="dxa"/>
              <w:right w:w="14" w:type="dxa"/>
            </w:tcMar>
          </w:tcPr>
          <w:p w14:paraId="3A400A27" w14:textId="274D1448" w:rsidR="004B2F26" w:rsidRPr="00FC041B" w:rsidRDefault="004B2F26" w:rsidP="00250BBE">
            <w:pPr>
              <w:jc w:val="center"/>
              <w:rPr>
                <w:sz w:val="18"/>
                <w:szCs w:val="18"/>
              </w:rPr>
            </w:pPr>
            <w:r w:rsidRPr="00FC041B">
              <w:rPr>
                <w:sz w:val="18"/>
                <w:szCs w:val="18"/>
              </w:rPr>
              <w:t>[4.752]</w:t>
            </w:r>
          </w:p>
        </w:tc>
        <w:tc>
          <w:tcPr>
            <w:tcW w:w="462" w:type="pct"/>
            <w:tcBorders>
              <w:top w:val="nil"/>
              <w:left w:val="nil"/>
              <w:bottom w:val="nil"/>
              <w:right w:val="nil"/>
            </w:tcBorders>
            <w:tcMar>
              <w:left w:w="14" w:type="dxa"/>
              <w:right w:w="14" w:type="dxa"/>
            </w:tcMar>
          </w:tcPr>
          <w:p w14:paraId="45D25282" w14:textId="2261090A" w:rsidR="004B2F26" w:rsidRPr="00FC041B" w:rsidRDefault="004B2F26" w:rsidP="00250BBE">
            <w:pPr>
              <w:jc w:val="center"/>
              <w:rPr>
                <w:sz w:val="18"/>
                <w:szCs w:val="18"/>
              </w:rPr>
            </w:pPr>
            <w:r w:rsidRPr="00FC041B">
              <w:rPr>
                <w:sz w:val="18"/>
                <w:szCs w:val="18"/>
              </w:rPr>
              <w:t>[5.207]</w:t>
            </w:r>
          </w:p>
        </w:tc>
        <w:tc>
          <w:tcPr>
            <w:tcW w:w="409" w:type="pct"/>
            <w:tcBorders>
              <w:top w:val="nil"/>
              <w:left w:val="nil"/>
              <w:bottom w:val="nil"/>
              <w:right w:val="nil"/>
            </w:tcBorders>
            <w:tcMar>
              <w:left w:w="14" w:type="dxa"/>
              <w:right w:w="14" w:type="dxa"/>
            </w:tcMar>
          </w:tcPr>
          <w:p w14:paraId="30B424FC" w14:textId="63D45984" w:rsidR="004B2F26" w:rsidRPr="00FC041B" w:rsidRDefault="004B2F26" w:rsidP="00250BBE">
            <w:pPr>
              <w:jc w:val="center"/>
              <w:rPr>
                <w:sz w:val="18"/>
                <w:szCs w:val="18"/>
              </w:rPr>
            </w:pPr>
            <w:r w:rsidRPr="00FC041B">
              <w:rPr>
                <w:sz w:val="18"/>
                <w:szCs w:val="18"/>
              </w:rPr>
              <w:t>[0.879]</w:t>
            </w:r>
          </w:p>
        </w:tc>
        <w:tc>
          <w:tcPr>
            <w:tcW w:w="422" w:type="pct"/>
            <w:tcBorders>
              <w:top w:val="nil"/>
              <w:left w:val="nil"/>
              <w:bottom w:val="nil"/>
              <w:right w:val="nil"/>
            </w:tcBorders>
            <w:tcMar>
              <w:left w:w="14" w:type="dxa"/>
              <w:right w:w="14" w:type="dxa"/>
            </w:tcMar>
          </w:tcPr>
          <w:p w14:paraId="09FBB6A2" w14:textId="5CAB17CC" w:rsidR="004B2F26" w:rsidRPr="00FC041B" w:rsidRDefault="004B2F26" w:rsidP="00250BBE">
            <w:pPr>
              <w:jc w:val="center"/>
              <w:rPr>
                <w:sz w:val="18"/>
                <w:szCs w:val="18"/>
              </w:rPr>
            </w:pPr>
            <w:r w:rsidRPr="00FC041B">
              <w:rPr>
                <w:sz w:val="18"/>
                <w:szCs w:val="18"/>
              </w:rPr>
              <w:t>[2.039]</w:t>
            </w:r>
          </w:p>
        </w:tc>
        <w:tc>
          <w:tcPr>
            <w:tcW w:w="403" w:type="pct"/>
            <w:tcBorders>
              <w:top w:val="nil"/>
              <w:left w:val="nil"/>
              <w:bottom w:val="nil"/>
            </w:tcBorders>
            <w:tcMar>
              <w:left w:w="14" w:type="dxa"/>
              <w:right w:w="14" w:type="dxa"/>
            </w:tcMar>
          </w:tcPr>
          <w:p w14:paraId="189A2B96" w14:textId="270C6B3F" w:rsidR="004B2F26" w:rsidRPr="00FC041B" w:rsidRDefault="004B2F26" w:rsidP="00250BBE">
            <w:pPr>
              <w:jc w:val="center"/>
              <w:rPr>
                <w:sz w:val="18"/>
                <w:szCs w:val="18"/>
              </w:rPr>
            </w:pPr>
            <w:r w:rsidRPr="00FC041B">
              <w:rPr>
                <w:sz w:val="18"/>
                <w:szCs w:val="18"/>
              </w:rPr>
              <w:t>[0.447]</w:t>
            </w:r>
          </w:p>
        </w:tc>
      </w:tr>
      <w:tr w:rsidR="004B2F26" w:rsidRPr="00FC041B" w14:paraId="2A5B872C" w14:textId="77777777" w:rsidTr="00A64A14">
        <w:trPr>
          <w:trHeight w:val="20"/>
          <w:jc w:val="center"/>
        </w:trPr>
        <w:tc>
          <w:tcPr>
            <w:tcW w:w="1045" w:type="pct"/>
            <w:tcBorders>
              <w:top w:val="nil"/>
              <w:bottom w:val="nil"/>
              <w:right w:val="nil"/>
            </w:tcBorders>
            <w:tcMar>
              <w:left w:w="43" w:type="dxa"/>
              <w:right w:w="0" w:type="dxa"/>
            </w:tcMar>
          </w:tcPr>
          <w:p w14:paraId="6A23F8BA" w14:textId="4F85C4BF" w:rsidR="004B2F26" w:rsidRPr="00FC041B" w:rsidRDefault="004B2F26" w:rsidP="00250BBE">
            <w:pPr>
              <w:rPr>
                <w:sz w:val="18"/>
                <w:szCs w:val="18"/>
              </w:rPr>
            </w:pPr>
            <w:r w:rsidRPr="00FC041B">
              <w:rPr>
                <w:sz w:val="18"/>
                <w:szCs w:val="18"/>
              </w:rPr>
              <w:t>French legal origin</w:t>
            </w:r>
          </w:p>
        </w:tc>
        <w:tc>
          <w:tcPr>
            <w:tcW w:w="410" w:type="pct"/>
            <w:tcBorders>
              <w:top w:val="nil"/>
              <w:left w:val="nil"/>
              <w:bottom w:val="nil"/>
              <w:right w:val="nil"/>
            </w:tcBorders>
            <w:tcMar>
              <w:left w:w="14" w:type="dxa"/>
              <w:right w:w="14" w:type="dxa"/>
            </w:tcMar>
          </w:tcPr>
          <w:p w14:paraId="0109D981"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71E9ECD9" w14:textId="6498D451" w:rsidR="004B2F26" w:rsidRPr="00FC041B" w:rsidRDefault="004B2F26" w:rsidP="00250BBE">
            <w:pPr>
              <w:jc w:val="center"/>
              <w:rPr>
                <w:sz w:val="18"/>
                <w:szCs w:val="18"/>
              </w:rPr>
            </w:pPr>
            <w:r w:rsidRPr="00FC041B">
              <w:rPr>
                <w:sz w:val="18"/>
                <w:szCs w:val="18"/>
              </w:rPr>
              <w:t>16.407***</w:t>
            </w:r>
          </w:p>
        </w:tc>
        <w:tc>
          <w:tcPr>
            <w:tcW w:w="462" w:type="pct"/>
            <w:tcBorders>
              <w:top w:val="nil"/>
              <w:left w:val="nil"/>
              <w:bottom w:val="nil"/>
              <w:right w:val="nil"/>
            </w:tcBorders>
            <w:tcMar>
              <w:left w:w="14" w:type="dxa"/>
              <w:right w:w="14" w:type="dxa"/>
            </w:tcMar>
          </w:tcPr>
          <w:p w14:paraId="36302982" w14:textId="2865FAE8" w:rsidR="004B2F26" w:rsidRPr="00FC041B" w:rsidRDefault="004B2F26" w:rsidP="00250BBE">
            <w:pPr>
              <w:jc w:val="center"/>
              <w:rPr>
                <w:sz w:val="18"/>
                <w:szCs w:val="18"/>
              </w:rPr>
            </w:pPr>
            <w:r w:rsidRPr="00FC041B">
              <w:rPr>
                <w:sz w:val="18"/>
                <w:szCs w:val="18"/>
              </w:rPr>
              <w:t>15.798***</w:t>
            </w:r>
          </w:p>
        </w:tc>
        <w:tc>
          <w:tcPr>
            <w:tcW w:w="462" w:type="pct"/>
            <w:tcBorders>
              <w:top w:val="nil"/>
              <w:left w:val="nil"/>
              <w:bottom w:val="nil"/>
              <w:right w:val="nil"/>
            </w:tcBorders>
            <w:tcMar>
              <w:left w:w="14" w:type="dxa"/>
              <w:right w:w="14" w:type="dxa"/>
            </w:tcMar>
          </w:tcPr>
          <w:p w14:paraId="70B53C29" w14:textId="12B4BB1D" w:rsidR="004B2F26" w:rsidRPr="00FC041B" w:rsidRDefault="004B2F26" w:rsidP="00250BBE">
            <w:pPr>
              <w:jc w:val="center"/>
              <w:rPr>
                <w:sz w:val="18"/>
                <w:szCs w:val="18"/>
              </w:rPr>
            </w:pPr>
            <w:r w:rsidRPr="00FC041B">
              <w:rPr>
                <w:sz w:val="18"/>
                <w:szCs w:val="18"/>
              </w:rPr>
              <w:t>16.492***</w:t>
            </w:r>
          </w:p>
        </w:tc>
        <w:tc>
          <w:tcPr>
            <w:tcW w:w="462" w:type="pct"/>
            <w:tcBorders>
              <w:top w:val="nil"/>
              <w:left w:val="nil"/>
              <w:bottom w:val="nil"/>
              <w:right w:val="nil"/>
            </w:tcBorders>
            <w:tcMar>
              <w:left w:w="14" w:type="dxa"/>
              <w:right w:w="14" w:type="dxa"/>
            </w:tcMar>
          </w:tcPr>
          <w:p w14:paraId="73D1EC39" w14:textId="198C8451" w:rsidR="004B2F26" w:rsidRPr="00FC041B" w:rsidRDefault="004B2F26" w:rsidP="00250BBE">
            <w:pPr>
              <w:jc w:val="center"/>
              <w:rPr>
                <w:sz w:val="18"/>
                <w:szCs w:val="18"/>
              </w:rPr>
            </w:pPr>
            <w:r w:rsidRPr="00FC041B">
              <w:rPr>
                <w:sz w:val="18"/>
                <w:szCs w:val="18"/>
              </w:rPr>
              <w:t>17.433***</w:t>
            </w:r>
          </w:p>
        </w:tc>
        <w:tc>
          <w:tcPr>
            <w:tcW w:w="462" w:type="pct"/>
            <w:tcBorders>
              <w:top w:val="nil"/>
              <w:left w:val="nil"/>
              <w:bottom w:val="nil"/>
              <w:right w:val="nil"/>
            </w:tcBorders>
            <w:tcMar>
              <w:left w:w="14" w:type="dxa"/>
              <w:right w:w="14" w:type="dxa"/>
            </w:tcMar>
          </w:tcPr>
          <w:p w14:paraId="5760464F" w14:textId="6FFF60B4" w:rsidR="004B2F26" w:rsidRPr="00FC041B" w:rsidRDefault="004B2F26" w:rsidP="00250BBE">
            <w:pPr>
              <w:jc w:val="center"/>
              <w:rPr>
                <w:sz w:val="18"/>
                <w:szCs w:val="18"/>
              </w:rPr>
            </w:pPr>
            <w:r w:rsidRPr="00FC041B">
              <w:rPr>
                <w:sz w:val="18"/>
                <w:szCs w:val="18"/>
              </w:rPr>
              <w:t>21.073***</w:t>
            </w:r>
          </w:p>
        </w:tc>
        <w:tc>
          <w:tcPr>
            <w:tcW w:w="409" w:type="pct"/>
            <w:tcBorders>
              <w:top w:val="nil"/>
              <w:left w:val="nil"/>
              <w:bottom w:val="nil"/>
              <w:right w:val="nil"/>
            </w:tcBorders>
            <w:tcMar>
              <w:left w:w="14" w:type="dxa"/>
              <w:right w:w="14" w:type="dxa"/>
            </w:tcMar>
          </w:tcPr>
          <w:p w14:paraId="23762B6E" w14:textId="7D7516D4" w:rsidR="004B2F26" w:rsidRPr="00FC041B" w:rsidRDefault="004B2F26" w:rsidP="00250BBE">
            <w:pPr>
              <w:jc w:val="center"/>
              <w:rPr>
                <w:sz w:val="18"/>
                <w:szCs w:val="18"/>
              </w:rPr>
            </w:pPr>
            <w:r w:rsidRPr="00FC041B">
              <w:rPr>
                <w:sz w:val="18"/>
                <w:szCs w:val="18"/>
              </w:rPr>
              <w:t>1.122</w:t>
            </w:r>
          </w:p>
        </w:tc>
        <w:tc>
          <w:tcPr>
            <w:tcW w:w="422" w:type="pct"/>
            <w:tcBorders>
              <w:top w:val="nil"/>
              <w:left w:val="nil"/>
              <w:bottom w:val="nil"/>
              <w:right w:val="nil"/>
            </w:tcBorders>
            <w:tcMar>
              <w:left w:w="14" w:type="dxa"/>
              <w:right w:w="14" w:type="dxa"/>
            </w:tcMar>
          </w:tcPr>
          <w:p w14:paraId="076CCF90" w14:textId="7C6CA588" w:rsidR="004B2F26" w:rsidRPr="00FC041B" w:rsidRDefault="004B2F26" w:rsidP="00250BBE">
            <w:pPr>
              <w:jc w:val="center"/>
              <w:rPr>
                <w:sz w:val="18"/>
                <w:szCs w:val="18"/>
              </w:rPr>
            </w:pPr>
            <w:r w:rsidRPr="00FC041B">
              <w:rPr>
                <w:sz w:val="18"/>
                <w:szCs w:val="18"/>
              </w:rPr>
              <w:t>16.002***</w:t>
            </w:r>
          </w:p>
        </w:tc>
        <w:tc>
          <w:tcPr>
            <w:tcW w:w="403" w:type="pct"/>
            <w:tcBorders>
              <w:top w:val="nil"/>
              <w:left w:val="nil"/>
              <w:bottom w:val="nil"/>
            </w:tcBorders>
            <w:tcMar>
              <w:left w:w="14" w:type="dxa"/>
              <w:right w:w="14" w:type="dxa"/>
            </w:tcMar>
          </w:tcPr>
          <w:p w14:paraId="74638E6B" w14:textId="6CDD1B96" w:rsidR="004B2F26" w:rsidRPr="00FC041B" w:rsidRDefault="004B2F26" w:rsidP="00250BBE">
            <w:pPr>
              <w:jc w:val="center"/>
              <w:rPr>
                <w:sz w:val="18"/>
                <w:szCs w:val="18"/>
              </w:rPr>
            </w:pPr>
            <w:r w:rsidRPr="00FC041B">
              <w:rPr>
                <w:sz w:val="18"/>
                <w:szCs w:val="18"/>
              </w:rPr>
              <w:t>5.506***</w:t>
            </w:r>
          </w:p>
        </w:tc>
      </w:tr>
      <w:tr w:rsidR="004B2F26" w:rsidRPr="00FC041B" w14:paraId="26B3F60A" w14:textId="77777777" w:rsidTr="00A64A14">
        <w:trPr>
          <w:trHeight w:val="20"/>
          <w:jc w:val="center"/>
        </w:trPr>
        <w:tc>
          <w:tcPr>
            <w:tcW w:w="1045" w:type="pct"/>
            <w:tcBorders>
              <w:top w:val="nil"/>
              <w:bottom w:val="nil"/>
              <w:right w:val="nil"/>
            </w:tcBorders>
            <w:tcMar>
              <w:left w:w="43" w:type="dxa"/>
              <w:right w:w="0" w:type="dxa"/>
            </w:tcMar>
          </w:tcPr>
          <w:p w14:paraId="145D76D5" w14:textId="77777777" w:rsidR="004B2F26" w:rsidRPr="00FC041B" w:rsidRDefault="004B2F26" w:rsidP="00250BBE">
            <w:pPr>
              <w:rPr>
                <w:sz w:val="18"/>
                <w:szCs w:val="18"/>
              </w:rPr>
            </w:pPr>
          </w:p>
        </w:tc>
        <w:tc>
          <w:tcPr>
            <w:tcW w:w="410" w:type="pct"/>
            <w:tcBorders>
              <w:top w:val="nil"/>
              <w:left w:val="nil"/>
              <w:bottom w:val="nil"/>
              <w:right w:val="nil"/>
            </w:tcBorders>
            <w:tcMar>
              <w:left w:w="14" w:type="dxa"/>
              <w:right w:w="14" w:type="dxa"/>
            </w:tcMar>
          </w:tcPr>
          <w:p w14:paraId="60A486AB"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22CF3E4A" w14:textId="14659DCC" w:rsidR="004B2F26" w:rsidRPr="00FC041B" w:rsidRDefault="004B2F26" w:rsidP="00250BBE">
            <w:pPr>
              <w:jc w:val="center"/>
              <w:rPr>
                <w:sz w:val="18"/>
                <w:szCs w:val="18"/>
              </w:rPr>
            </w:pPr>
            <w:r w:rsidRPr="00FC041B">
              <w:rPr>
                <w:sz w:val="18"/>
                <w:szCs w:val="18"/>
              </w:rPr>
              <w:t>[1.573]</w:t>
            </w:r>
          </w:p>
        </w:tc>
        <w:tc>
          <w:tcPr>
            <w:tcW w:w="462" w:type="pct"/>
            <w:tcBorders>
              <w:top w:val="nil"/>
              <w:left w:val="nil"/>
              <w:bottom w:val="nil"/>
              <w:right w:val="nil"/>
            </w:tcBorders>
            <w:tcMar>
              <w:left w:w="14" w:type="dxa"/>
              <w:right w:w="14" w:type="dxa"/>
            </w:tcMar>
          </w:tcPr>
          <w:p w14:paraId="03957381" w14:textId="12491C7A" w:rsidR="004B2F26" w:rsidRPr="00FC041B" w:rsidRDefault="004B2F26" w:rsidP="00250BBE">
            <w:pPr>
              <w:jc w:val="center"/>
              <w:rPr>
                <w:sz w:val="18"/>
                <w:szCs w:val="18"/>
              </w:rPr>
            </w:pPr>
            <w:r w:rsidRPr="00FC041B">
              <w:rPr>
                <w:sz w:val="18"/>
                <w:szCs w:val="18"/>
              </w:rPr>
              <w:t>[1.821]</w:t>
            </w:r>
          </w:p>
        </w:tc>
        <w:tc>
          <w:tcPr>
            <w:tcW w:w="462" w:type="pct"/>
            <w:tcBorders>
              <w:top w:val="nil"/>
              <w:left w:val="nil"/>
              <w:bottom w:val="nil"/>
              <w:right w:val="nil"/>
            </w:tcBorders>
            <w:tcMar>
              <w:left w:w="14" w:type="dxa"/>
              <w:right w:w="14" w:type="dxa"/>
            </w:tcMar>
          </w:tcPr>
          <w:p w14:paraId="177CCE71" w14:textId="4942BD74" w:rsidR="004B2F26" w:rsidRPr="00FC041B" w:rsidRDefault="004B2F26" w:rsidP="00250BBE">
            <w:pPr>
              <w:jc w:val="center"/>
              <w:rPr>
                <w:sz w:val="18"/>
                <w:szCs w:val="18"/>
              </w:rPr>
            </w:pPr>
            <w:r w:rsidRPr="00FC041B">
              <w:rPr>
                <w:sz w:val="18"/>
                <w:szCs w:val="18"/>
              </w:rPr>
              <w:t>[1.664]</w:t>
            </w:r>
          </w:p>
        </w:tc>
        <w:tc>
          <w:tcPr>
            <w:tcW w:w="462" w:type="pct"/>
            <w:tcBorders>
              <w:top w:val="nil"/>
              <w:left w:val="nil"/>
              <w:bottom w:val="nil"/>
              <w:right w:val="nil"/>
            </w:tcBorders>
            <w:tcMar>
              <w:left w:w="14" w:type="dxa"/>
              <w:right w:w="14" w:type="dxa"/>
            </w:tcMar>
          </w:tcPr>
          <w:p w14:paraId="2A088FD5" w14:textId="3D895DC1" w:rsidR="004B2F26" w:rsidRPr="00FC041B" w:rsidRDefault="004B2F26" w:rsidP="00250BBE">
            <w:pPr>
              <w:jc w:val="center"/>
              <w:rPr>
                <w:sz w:val="18"/>
                <w:szCs w:val="18"/>
              </w:rPr>
            </w:pPr>
            <w:r w:rsidRPr="00FC041B">
              <w:rPr>
                <w:sz w:val="18"/>
                <w:szCs w:val="18"/>
              </w:rPr>
              <w:t>[3.856]</w:t>
            </w:r>
          </w:p>
        </w:tc>
        <w:tc>
          <w:tcPr>
            <w:tcW w:w="462" w:type="pct"/>
            <w:tcBorders>
              <w:top w:val="nil"/>
              <w:left w:val="nil"/>
              <w:bottom w:val="nil"/>
              <w:right w:val="nil"/>
            </w:tcBorders>
            <w:tcMar>
              <w:left w:w="14" w:type="dxa"/>
              <w:right w:w="14" w:type="dxa"/>
            </w:tcMar>
          </w:tcPr>
          <w:p w14:paraId="25829C7F" w14:textId="4C07A254" w:rsidR="004B2F26" w:rsidRPr="00FC041B" w:rsidRDefault="004B2F26" w:rsidP="00250BBE">
            <w:pPr>
              <w:jc w:val="center"/>
              <w:rPr>
                <w:sz w:val="18"/>
                <w:szCs w:val="18"/>
              </w:rPr>
            </w:pPr>
            <w:r w:rsidRPr="00FC041B">
              <w:rPr>
                <w:sz w:val="18"/>
                <w:szCs w:val="18"/>
              </w:rPr>
              <w:t>[4.375]</w:t>
            </w:r>
          </w:p>
        </w:tc>
        <w:tc>
          <w:tcPr>
            <w:tcW w:w="409" w:type="pct"/>
            <w:tcBorders>
              <w:top w:val="nil"/>
              <w:left w:val="nil"/>
              <w:bottom w:val="nil"/>
              <w:right w:val="nil"/>
            </w:tcBorders>
            <w:tcMar>
              <w:left w:w="14" w:type="dxa"/>
              <w:right w:w="14" w:type="dxa"/>
            </w:tcMar>
          </w:tcPr>
          <w:p w14:paraId="1EBA7DDE" w14:textId="6AFDE8D5" w:rsidR="004B2F26" w:rsidRPr="00FC041B" w:rsidRDefault="004B2F26" w:rsidP="00250BBE">
            <w:pPr>
              <w:jc w:val="center"/>
              <w:rPr>
                <w:sz w:val="18"/>
                <w:szCs w:val="18"/>
              </w:rPr>
            </w:pPr>
            <w:r w:rsidRPr="00FC041B">
              <w:rPr>
                <w:sz w:val="18"/>
                <w:szCs w:val="18"/>
              </w:rPr>
              <w:t>[0.819]</w:t>
            </w:r>
          </w:p>
        </w:tc>
        <w:tc>
          <w:tcPr>
            <w:tcW w:w="422" w:type="pct"/>
            <w:tcBorders>
              <w:top w:val="nil"/>
              <w:left w:val="nil"/>
              <w:bottom w:val="nil"/>
              <w:right w:val="nil"/>
            </w:tcBorders>
            <w:tcMar>
              <w:left w:w="14" w:type="dxa"/>
              <w:right w:w="14" w:type="dxa"/>
            </w:tcMar>
          </w:tcPr>
          <w:p w14:paraId="737B7D4B" w14:textId="3321EB11" w:rsidR="004B2F26" w:rsidRPr="00FC041B" w:rsidRDefault="004B2F26" w:rsidP="00250BBE">
            <w:pPr>
              <w:jc w:val="center"/>
              <w:rPr>
                <w:sz w:val="18"/>
                <w:szCs w:val="18"/>
              </w:rPr>
            </w:pPr>
            <w:r w:rsidRPr="00FC041B">
              <w:rPr>
                <w:sz w:val="18"/>
                <w:szCs w:val="18"/>
              </w:rPr>
              <w:t>[2.312]</w:t>
            </w:r>
          </w:p>
        </w:tc>
        <w:tc>
          <w:tcPr>
            <w:tcW w:w="403" w:type="pct"/>
            <w:tcBorders>
              <w:top w:val="nil"/>
              <w:left w:val="nil"/>
              <w:bottom w:val="nil"/>
            </w:tcBorders>
            <w:tcMar>
              <w:left w:w="14" w:type="dxa"/>
              <w:right w:w="14" w:type="dxa"/>
            </w:tcMar>
          </w:tcPr>
          <w:p w14:paraId="6382A9AB" w14:textId="3BFE723E" w:rsidR="004B2F26" w:rsidRPr="00FC041B" w:rsidRDefault="004B2F26" w:rsidP="00250BBE">
            <w:pPr>
              <w:jc w:val="center"/>
              <w:rPr>
                <w:sz w:val="18"/>
                <w:szCs w:val="18"/>
              </w:rPr>
            </w:pPr>
            <w:r w:rsidRPr="00FC041B">
              <w:rPr>
                <w:sz w:val="18"/>
                <w:szCs w:val="18"/>
              </w:rPr>
              <w:t>[0.439]</w:t>
            </w:r>
          </w:p>
        </w:tc>
      </w:tr>
      <w:tr w:rsidR="004B2F26" w:rsidRPr="00FC041B" w14:paraId="09826172" w14:textId="77777777" w:rsidTr="00A64A14">
        <w:trPr>
          <w:trHeight w:val="20"/>
          <w:jc w:val="center"/>
        </w:trPr>
        <w:tc>
          <w:tcPr>
            <w:tcW w:w="1045" w:type="pct"/>
            <w:tcBorders>
              <w:top w:val="nil"/>
              <w:bottom w:val="nil"/>
              <w:right w:val="nil"/>
            </w:tcBorders>
            <w:tcMar>
              <w:left w:w="43" w:type="dxa"/>
              <w:right w:w="0" w:type="dxa"/>
            </w:tcMar>
          </w:tcPr>
          <w:p w14:paraId="60F2AD34" w14:textId="10E28435" w:rsidR="004B2F26" w:rsidRPr="00FC041B" w:rsidRDefault="004B2F26" w:rsidP="00250BBE">
            <w:pPr>
              <w:rPr>
                <w:sz w:val="18"/>
                <w:szCs w:val="18"/>
              </w:rPr>
            </w:pPr>
            <w:r w:rsidRPr="00FC041B">
              <w:rPr>
                <w:sz w:val="18"/>
                <w:szCs w:val="18"/>
              </w:rPr>
              <w:t>German legal origin</w:t>
            </w:r>
          </w:p>
        </w:tc>
        <w:tc>
          <w:tcPr>
            <w:tcW w:w="410" w:type="pct"/>
            <w:tcBorders>
              <w:top w:val="nil"/>
              <w:left w:val="nil"/>
              <w:bottom w:val="nil"/>
              <w:right w:val="nil"/>
            </w:tcBorders>
            <w:tcMar>
              <w:left w:w="14" w:type="dxa"/>
              <w:right w:w="14" w:type="dxa"/>
            </w:tcMar>
          </w:tcPr>
          <w:p w14:paraId="58EBA058"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627344DB" w14:textId="3ABDA201" w:rsidR="004B2F26" w:rsidRPr="00FC041B" w:rsidRDefault="004B2F26" w:rsidP="00250BBE">
            <w:pPr>
              <w:jc w:val="center"/>
              <w:rPr>
                <w:sz w:val="18"/>
                <w:szCs w:val="18"/>
              </w:rPr>
            </w:pPr>
            <w:r w:rsidRPr="00FC041B">
              <w:rPr>
                <w:sz w:val="18"/>
                <w:szCs w:val="18"/>
              </w:rPr>
              <w:t>-2.285</w:t>
            </w:r>
          </w:p>
        </w:tc>
        <w:tc>
          <w:tcPr>
            <w:tcW w:w="462" w:type="pct"/>
            <w:tcBorders>
              <w:top w:val="nil"/>
              <w:left w:val="nil"/>
              <w:bottom w:val="nil"/>
              <w:right w:val="nil"/>
            </w:tcBorders>
            <w:tcMar>
              <w:left w:w="14" w:type="dxa"/>
              <w:right w:w="14" w:type="dxa"/>
            </w:tcMar>
          </w:tcPr>
          <w:p w14:paraId="7B256D2E" w14:textId="5C3198B4" w:rsidR="004B2F26" w:rsidRPr="00FC041B" w:rsidRDefault="004B2F26" w:rsidP="00250BBE">
            <w:pPr>
              <w:jc w:val="center"/>
              <w:rPr>
                <w:sz w:val="18"/>
                <w:szCs w:val="18"/>
              </w:rPr>
            </w:pPr>
            <w:r w:rsidRPr="00FC041B">
              <w:rPr>
                <w:sz w:val="18"/>
                <w:szCs w:val="18"/>
              </w:rPr>
              <w:t>-2.086</w:t>
            </w:r>
          </w:p>
        </w:tc>
        <w:tc>
          <w:tcPr>
            <w:tcW w:w="462" w:type="pct"/>
            <w:tcBorders>
              <w:top w:val="nil"/>
              <w:left w:val="nil"/>
              <w:bottom w:val="nil"/>
              <w:right w:val="nil"/>
            </w:tcBorders>
            <w:tcMar>
              <w:left w:w="14" w:type="dxa"/>
              <w:right w:w="14" w:type="dxa"/>
            </w:tcMar>
          </w:tcPr>
          <w:p w14:paraId="65DA85EE" w14:textId="4ED310E2" w:rsidR="004B2F26" w:rsidRPr="00FC041B" w:rsidRDefault="004B2F26" w:rsidP="00250BBE">
            <w:pPr>
              <w:jc w:val="center"/>
              <w:rPr>
                <w:sz w:val="18"/>
                <w:szCs w:val="18"/>
              </w:rPr>
            </w:pPr>
            <w:r w:rsidRPr="00FC041B">
              <w:rPr>
                <w:sz w:val="18"/>
                <w:szCs w:val="18"/>
              </w:rPr>
              <w:t>-2.546</w:t>
            </w:r>
          </w:p>
        </w:tc>
        <w:tc>
          <w:tcPr>
            <w:tcW w:w="462" w:type="pct"/>
            <w:tcBorders>
              <w:top w:val="nil"/>
              <w:left w:val="nil"/>
              <w:bottom w:val="nil"/>
              <w:right w:val="nil"/>
            </w:tcBorders>
            <w:tcMar>
              <w:left w:w="14" w:type="dxa"/>
              <w:right w:w="14" w:type="dxa"/>
            </w:tcMar>
          </w:tcPr>
          <w:p w14:paraId="0B50DDFF" w14:textId="118D3235" w:rsidR="004B2F26" w:rsidRPr="00FC041B" w:rsidRDefault="004B2F26" w:rsidP="00250BBE">
            <w:pPr>
              <w:jc w:val="center"/>
              <w:rPr>
                <w:sz w:val="18"/>
                <w:szCs w:val="18"/>
              </w:rPr>
            </w:pPr>
            <w:r w:rsidRPr="00FC041B">
              <w:rPr>
                <w:sz w:val="18"/>
                <w:szCs w:val="18"/>
              </w:rPr>
              <w:t>-18.622***</w:t>
            </w:r>
          </w:p>
        </w:tc>
        <w:tc>
          <w:tcPr>
            <w:tcW w:w="462" w:type="pct"/>
            <w:tcBorders>
              <w:top w:val="nil"/>
              <w:left w:val="nil"/>
              <w:bottom w:val="nil"/>
              <w:right w:val="nil"/>
            </w:tcBorders>
            <w:tcMar>
              <w:left w:w="14" w:type="dxa"/>
              <w:right w:w="14" w:type="dxa"/>
            </w:tcMar>
          </w:tcPr>
          <w:p w14:paraId="38612DA5" w14:textId="77777777" w:rsidR="004B2F26" w:rsidRPr="00FC041B" w:rsidRDefault="004B2F26" w:rsidP="00250BBE">
            <w:pPr>
              <w:jc w:val="center"/>
              <w:rPr>
                <w:sz w:val="18"/>
                <w:szCs w:val="18"/>
              </w:rPr>
            </w:pPr>
          </w:p>
        </w:tc>
        <w:tc>
          <w:tcPr>
            <w:tcW w:w="409" w:type="pct"/>
            <w:tcBorders>
              <w:top w:val="nil"/>
              <w:left w:val="nil"/>
              <w:bottom w:val="nil"/>
              <w:right w:val="nil"/>
            </w:tcBorders>
            <w:tcMar>
              <w:left w:w="14" w:type="dxa"/>
              <w:right w:w="14" w:type="dxa"/>
            </w:tcMar>
          </w:tcPr>
          <w:p w14:paraId="0320DAA7" w14:textId="57A997E1" w:rsidR="004B2F26" w:rsidRPr="00FC041B" w:rsidRDefault="004B2F26" w:rsidP="00250BBE">
            <w:pPr>
              <w:jc w:val="center"/>
              <w:rPr>
                <w:sz w:val="18"/>
                <w:szCs w:val="18"/>
              </w:rPr>
            </w:pPr>
            <w:r w:rsidRPr="00FC041B">
              <w:rPr>
                <w:sz w:val="18"/>
                <w:szCs w:val="18"/>
              </w:rPr>
              <w:t>-1.406</w:t>
            </w:r>
          </w:p>
        </w:tc>
        <w:tc>
          <w:tcPr>
            <w:tcW w:w="422" w:type="pct"/>
            <w:tcBorders>
              <w:top w:val="nil"/>
              <w:left w:val="nil"/>
              <w:bottom w:val="nil"/>
              <w:right w:val="nil"/>
            </w:tcBorders>
            <w:tcMar>
              <w:left w:w="14" w:type="dxa"/>
              <w:right w:w="14" w:type="dxa"/>
            </w:tcMar>
          </w:tcPr>
          <w:p w14:paraId="1E70E5A1" w14:textId="15E5BF10" w:rsidR="004B2F26" w:rsidRPr="00FC041B" w:rsidRDefault="004B2F26" w:rsidP="00250BBE">
            <w:pPr>
              <w:jc w:val="center"/>
              <w:rPr>
                <w:sz w:val="18"/>
                <w:szCs w:val="18"/>
              </w:rPr>
            </w:pPr>
            <w:r w:rsidRPr="00FC041B">
              <w:rPr>
                <w:sz w:val="18"/>
                <w:szCs w:val="18"/>
              </w:rPr>
              <w:t>-0.808</w:t>
            </w:r>
          </w:p>
        </w:tc>
        <w:tc>
          <w:tcPr>
            <w:tcW w:w="403" w:type="pct"/>
            <w:tcBorders>
              <w:top w:val="nil"/>
              <w:left w:val="nil"/>
              <w:bottom w:val="nil"/>
            </w:tcBorders>
            <w:tcMar>
              <w:left w:w="14" w:type="dxa"/>
              <w:right w:w="14" w:type="dxa"/>
            </w:tcMar>
          </w:tcPr>
          <w:p w14:paraId="6C26045D" w14:textId="77777777" w:rsidR="004B2F26" w:rsidRPr="00FC041B" w:rsidRDefault="004B2F26" w:rsidP="00250BBE">
            <w:pPr>
              <w:jc w:val="center"/>
              <w:rPr>
                <w:sz w:val="18"/>
                <w:szCs w:val="18"/>
              </w:rPr>
            </w:pPr>
          </w:p>
        </w:tc>
      </w:tr>
      <w:tr w:rsidR="004B2F26" w:rsidRPr="00FC041B" w14:paraId="573EF722" w14:textId="77777777" w:rsidTr="00A64A14">
        <w:trPr>
          <w:trHeight w:val="20"/>
          <w:jc w:val="center"/>
        </w:trPr>
        <w:tc>
          <w:tcPr>
            <w:tcW w:w="1045" w:type="pct"/>
            <w:tcBorders>
              <w:top w:val="nil"/>
              <w:bottom w:val="nil"/>
              <w:right w:val="nil"/>
            </w:tcBorders>
            <w:tcMar>
              <w:left w:w="43" w:type="dxa"/>
              <w:right w:w="0" w:type="dxa"/>
            </w:tcMar>
          </w:tcPr>
          <w:p w14:paraId="69E0F70D" w14:textId="77777777" w:rsidR="004B2F26" w:rsidRPr="00FC041B" w:rsidRDefault="004B2F26" w:rsidP="00250BBE">
            <w:pPr>
              <w:rPr>
                <w:sz w:val="18"/>
                <w:szCs w:val="18"/>
              </w:rPr>
            </w:pPr>
          </w:p>
        </w:tc>
        <w:tc>
          <w:tcPr>
            <w:tcW w:w="410" w:type="pct"/>
            <w:tcBorders>
              <w:top w:val="nil"/>
              <w:left w:val="nil"/>
              <w:bottom w:val="nil"/>
              <w:right w:val="nil"/>
            </w:tcBorders>
            <w:tcMar>
              <w:left w:w="14" w:type="dxa"/>
              <w:right w:w="14" w:type="dxa"/>
            </w:tcMar>
          </w:tcPr>
          <w:p w14:paraId="7672A71A"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27819A8A" w14:textId="7DAA34CF" w:rsidR="004B2F26" w:rsidRPr="00FC041B" w:rsidRDefault="004B2F26" w:rsidP="00250BBE">
            <w:pPr>
              <w:jc w:val="center"/>
              <w:rPr>
                <w:sz w:val="18"/>
                <w:szCs w:val="18"/>
              </w:rPr>
            </w:pPr>
            <w:r w:rsidRPr="00FC041B">
              <w:rPr>
                <w:sz w:val="18"/>
                <w:szCs w:val="18"/>
              </w:rPr>
              <w:t>[2.679]</w:t>
            </w:r>
          </w:p>
        </w:tc>
        <w:tc>
          <w:tcPr>
            <w:tcW w:w="462" w:type="pct"/>
            <w:tcBorders>
              <w:top w:val="nil"/>
              <w:left w:val="nil"/>
              <w:bottom w:val="nil"/>
              <w:right w:val="nil"/>
            </w:tcBorders>
            <w:tcMar>
              <w:left w:w="14" w:type="dxa"/>
              <w:right w:w="14" w:type="dxa"/>
            </w:tcMar>
          </w:tcPr>
          <w:p w14:paraId="321270FB" w14:textId="2309D8B8" w:rsidR="004B2F26" w:rsidRPr="00FC041B" w:rsidRDefault="004B2F26" w:rsidP="00250BBE">
            <w:pPr>
              <w:jc w:val="center"/>
              <w:rPr>
                <w:sz w:val="18"/>
                <w:szCs w:val="18"/>
              </w:rPr>
            </w:pPr>
            <w:r w:rsidRPr="00FC041B">
              <w:rPr>
                <w:sz w:val="18"/>
                <w:szCs w:val="18"/>
              </w:rPr>
              <w:t>[2.820]</w:t>
            </w:r>
          </w:p>
        </w:tc>
        <w:tc>
          <w:tcPr>
            <w:tcW w:w="462" w:type="pct"/>
            <w:tcBorders>
              <w:top w:val="nil"/>
              <w:left w:val="nil"/>
              <w:bottom w:val="nil"/>
              <w:right w:val="nil"/>
            </w:tcBorders>
            <w:tcMar>
              <w:left w:w="14" w:type="dxa"/>
              <w:right w:w="14" w:type="dxa"/>
            </w:tcMar>
          </w:tcPr>
          <w:p w14:paraId="088526A7" w14:textId="624E4197" w:rsidR="004B2F26" w:rsidRPr="00FC041B" w:rsidRDefault="004B2F26" w:rsidP="00250BBE">
            <w:pPr>
              <w:jc w:val="center"/>
              <w:rPr>
                <w:sz w:val="18"/>
                <w:szCs w:val="18"/>
              </w:rPr>
            </w:pPr>
            <w:r w:rsidRPr="00FC041B">
              <w:rPr>
                <w:sz w:val="18"/>
                <w:szCs w:val="18"/>
              </w:rPr>
              <w:t>[1.627]</w:t>
            </w:r>
          </w:p>
        </w:tc>
        <w:tc>
          <w:tcPr>
            <w:tcW w:w="462" w:type="pct"/>
            <w:tcBorders>
              <w:top w:val="nil"/>
              <w:left w:val="nil"/>
              <w:bottom w:val="nil"/>
              <w:right w:val="nil"/>
            </w:tcBorders>
            <w:tcMar>
              <w:left w:w="14" w:type="dxa"/>
              <w:right w:w="14" w:type="dxa"/>
            </w:tcMar>
          </w:tcPr>
          <w:p w14:paraId="7728837F" w14:textId="3021B300" w:rsidR="004B2F26" w:rsidRPr="00FC041B" w:rsidRDefault="004B2F26" w:rsidP="00250BBE">
            <w:pPr>
              <w:jc w:val="center"/>
              <w:rPr>
                <w:sz w:val="18"/>
                <w:szCs w:val="18"/>
              </w:rPr>
            </w:pPr>
            <w:r w:rsidRPr="00FC041B">
              <w:rPr>
                <w:sz w:val="18"/>
                <w:szCs w:val="18"/>
              </w:rPr>
              <w:t>[2.860]</w:t>
            </w:r>
          </w:p>
        </w:tc>
        <w:tc>
          <w:tcPr>
            <w:tcW w:w="462" w:type="pct"/>
            <w:tcBorders>
              <w:top w:val="nil"/>
              <w:left w:val="nil"/>
              <w:bottom w:val="nil"/>
              <w:right w:val="nil"/>
            </w:tcBorders>
            <w:tcMar>
              <w:left w:w="14" w:type="dxa"/>
              <w:right w:w="14" w:type="dxa"/>
            </w:tcMar>
          </w:tcPr>
          <w:p w14:paraId="68498D21" w14:textId="77777777" w:rsidR="004B2F26" w:rsidRPr="00FC041B" w:rsidRDefault="004B2F26" w:rsidP="00250BBE">
            <w:pPr>
              <w:jc w:val="center"/>
              <w:rPr>
                <w:sz w:val="18"/>
                <w:szCs w:val="18"/>
              </w:rPr>
            </w:pPr>
          </w:p>
        </w:tc>
        <w:tc>
          <w:tcPr>
            <w:tcW w:w="409" w:type="pct"/>
            <w:tcBorders>
              <w:top w:val="nil"/>
              <w:left w:val="nil"/>
              <w:bottom w:val="nil"/>
              <w:right w:val="nil"/>
            </w:tcBorders>
            <w:tcMar>
              <w:left w:w="14" w:type="dxa"/>
              <w:right w:w="14" w:type="dxa"/>
            </w:tcMar>
          </w:tcPr>
          <w:p w14:paraId="68B81DB4" w14:textId="0E17FBE3" w:rsidR="004B2F26" w:rsidRPr="00FC041B" w:rsidRDefault="004B2F26" w:rsidP="00250BBE">
            <w:pPr>
              <w:jc w:val="center"/>
              <w:rPr>
                <w:sz w:val="18"/>
                <w:szCs w:val="18"/>
              </w:rPr>
            </w:pPr>
            <w:r w:rsidRPr="00FC041B">
              <w:rPr>
                <w:sz w:val="18"/>
                <w:szCs w:val="18"/>
              </w:rPr>
              <w:t>[1.172]</w:t>
            </w:r>
          </w:p>
        </w:tc>
        <w:tc>
          <w:tcPr>
            <w:tcW w:w="422" w:type="pct"/>
            <w:tcBorders>
              <w:top w:val="nil"/>
              <w:left w:val="nil"/>
              <w:bottom w:val="nil"/>
              <w:right w:val="nil"/>
            </w:tcBorders>
            <w:tcMar>
              <w:left w:w="14" w:type="dxa"/>
              <w:right w:w="14" w:type="dxa"/>
            </w:tcMar>
          </w:tcPr>
          <w:p w14:paraId="7A585FBF" w14:textId="749EBB69" w:rsidR="004B2F26" w:rsidRPr="00FC041B" w:rsidRDefault="004B2F26" w:rsidP="00250BBE">
            <w:pPr>
              <w:jc w:val="center"/>
              <w:rPr>
                <w:sz w:val="18"/>
                <w:szCs w:val="18"/>
              </w:rPr>
            </w:pPr>
            <w:r w:rsidRPr="00FC041B">
              <w:rPr>
                <w:sz w:val="18"/>
                <w:szCs w:val="18"/>
              </w:rPr>
              <w:t>[1.749]</w:t>
            </w:r>
          </w:p>
        </w:tc>
        <w:tc>
          <w:tcPr>
            <w:tcW w:w="403" w:type="pct"/>
            <w:tcBorders>
              <w:top w:val="nil"/>
              <w:left w:val="nil"/>
              <w:bottom w:val="nil"/>
            </w:tcBorders>
            <w:tcMar>
              <w:left w:w="14" w:type="dxa"/>
              <w:right w:w="14" w:type="dxa"/>
            </w:tcMar>
          </w:tcPr>
          <w:p w14:paraId="2B5E2F07" w14:textId="77777777" w:rsidR="004B2F26" w:rsidRPr="00FC041B" w:rsidRDefault="004B2F26" w:rsidP="00250BBE">
            <w:pPr>
              <w:jc w:val="center"/>
              <w:rPr>
                <w:sz w:val="18"/>
                <w:szCs w:val="18"/>
              </w:rPr>
            </w:pPr>
          </w:p>
        </w:tc>
      </w:tr>
      <w:tr w:rsidR="004B2F26" w:rsidRPr="00FC041B" w14:paraId="1A6F69F3" w14:textId="77777777" w:rsidTr="00A64A14">
        <w:trPr>
          <w:trHeight w:val="20"/>
          <w:jc w:val="center"/>
        </w:trPr>
        <w:tc>
          <w:tcPr>
            <w:tcW w:w="1045" w:type="pct"/>
            <w:tcBorders>
              <w:top w:val="nil"/>
              <w:bottom w:val="nil"/>
              <w:right w:val="nil"/>
            </w:tcBorders>
            <w:tcMar>
              <w:left w:w="43" w:type="dxa"/>
              <w:right w:w="0" w:type="dxa"/>
            </w:tcMar>
          </w:tcPr>
          <w:p w14:paraId="259BBA28" w14:textId="7DD1F2A2" w:rsidR="004B2F26" w:rsidRPr="00FC041B" w:rsidRDefault="004B2F26" w:rsidP="00250BBE">
            <w:pPr>
              <w:rPr>
                <w:sz w:val="18"/>
                <w:szCs w:val="18"/>
              </w:rPr>
            </w:pPr>
            <w:r w:rsidRPr="00FC041B">
              <w:rPr>
                <w:sz w:val="18"/>
                <w:szCs w:val="18"/>
              </w:rPr>
              <w:t>Scandinavian legal origin</w:t>
            </w:r>
          </w:p>
        </w:tc>
        <w:tc>
          <w:tcPr>
            <w:tcW w:w="410" w:type="pct"/>
            <w:tcBorders>
              <w:top w:val="nil"/>
              <w:left w:val="nil"/>
              <w:bottom w:val="nil"/>
              <w:right w:val="nil"/>
            </w:tcBorders>
            <w:tcMar>
              <w:left w:w="14" w:type="dxa"/>
              <w:right w:w="14" w:type="dxa"/>
            </w:tcMar>
          </w:tcPr>
          <w:p w14:paraId="62414C19"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7E11446E" w14:textId="7B2B6938" w:rsidR="004B2F26" w:rsidRPr="00FC041B" w:rsidRDefault="004B2F26" w:rsidP="00250BBE">
            <w:pPr>
              <w:jc w:val="center"/>
              <w:rPr>
                <w:sz w:val="18"/>
                <w:szCs w:val="18"/>
              </w:rPr>
            </w:pPr>
            <w:r w:rsidRPr="00FC041B">
              <w:rPr>
                <w:sz w:val="18"/>
                <w:szCs w:val="18"/>
              </w:rPr>
              <w:t>18.666***</w:t>
            </w:r>
          </w:p>
        </w:tc>
        <w:tc>
          <w:tcPr>
            <w:tcW w:w="462" w:type="pct"/>
            <w:tcBorders>
              <w:top w:val="nil"/>
              <w:left w:val="nil"/>
              <w:bottom w:val="nil"/>
              <w:right w:val="nil"/>
            </w:tcBorders>
            <w:tcMar>
              <w:left w:w="14" w:type="dxa"/>
              <w:right w:w="14" w:type="dxa"/>
            </w:tcMar>
          </w:tcPr>
          <w:p w14:paraId="777B18A2" w14:textId="34A4D0DA" w:rsidR="004B2F26" w:rsidRPr="00FC041B" w:rsidRDefault="004B2F26" w:rsidP="00250BBE">
            <w:pPr>
              <w:jc w:val="center"/>
              <w:rPr>
                <w:sz w:val="18"/>
                <w:szCs w:val="18"/>
              </w:rPr>
            </w:pPr>
            <w:r w:rsidRPr="00FC041B">
              <w:rPr>
                <w:sz w:val="18"/>
                <w:szCs w:val="18"/>
              </w:rPr>
              <w:t>19.995***</w:t>
            </w:r>
          </w:p>
        </w:tc>
        <w:tc>
          <w:tcPr>
            <w:tcW w:w="462" w:type="pct"/>
            <w:tcBorders>
              <w:top w:val="nil"/>
              <w:left w:val="nil"/>
              <w:bottom w:val="nil"/>
              <w:right w:val="nil"/>
            </w:tcBorders>
            <w:tcMar>
              <w:left w:w="14" w:type="dxa"/>
              <w:right w:w="14" w:type="dxa"/>
            </w:tcMar>
          </w:tcPr>
          <w:p w14:paraId="486CF59D" w14:textId="6AEE9E3F" w:rsidR="004B2F26" w:rsidRPr="00FC041B" w:rsidRDefault="004B2F26" w:rsidP="00250BBE">
            <w:pPr>
              <w:jc w:val="center"/>
              <w:rPr>
                <w:sz w:val="18"/>
                <w:szCs w:val="18"/>
              </w:rPr>
            </w:pPr>
            <w:r w:rsidRPr="00FC041B">
              <w:rPr>
                <w:sz w:val="18"/>
                <w:szCs w:val="18"/>
              </w:rPr>
              <w:t>18.610***</w:t>
            </w:r>
          </w:p>
        </w:tc>
        <w:tc>
          <w:tcPr>
            <w:tcW w:w="462" w:type="pct"/>
            <w:tcBorders>
              <w:top w:val="nil"/>
              <w:left w:val="nil"/>
              <w:bottom w:val="nil"/>
              <w:right w:val="nil"/>
            </w:tcBorders>
            <w:tcMar>
              <w:left w:w="14" w:type="dxa"/>
              <w:right w:w="14" w:type="dxa"/>
            </w:tcMar>
          </w:tcPr>
          <w:p w14:paraId="17175E21" w14:textId="47B2CDE6" w:rsidR="004B2F26" w:rsidRPr="00FC041B" w:rsidRDefault="004B2F26" w:rsidP="00250BBE">
            <w:pPr>
              <w:jc w:val="center"/>
              <w:rPr>
                <w:sz w:val="18"/>
                <w:szCs w:val="18"/>
              </w:rPr>
            </w:pPr>
            <w:r w:rsidRPr="00FC041B">
              <w:rPr>
                <w:sz w:val="18"/>
                <w:szCs w:val="18"/>
              </w:rPr>
              <w:t>19.807***</w:t>
            </w:r>
          </w:p>
        </w:tc>
        <w:tc>
          <w:tcPr>
            <w:tcW w:w="462" w:type="pct"/>
            <w:tcBorders>
              <w:top w:val="nil"/>
              <w:left w:val="nil"/>
              <w:bottom w:val="nil"/>
              <w:right w:val="nil"/>
            </w:tcBorders>
            <w:tcMar>
              <w:left w:w="14" w:type="dxa"/>
              <w:right w:w="14" w:type="dxa"/>
            </w:tcMar>
          </w:tcPr>
          <w:p w14:paraId="7682E683" w14:textId="43055FBB" w:rsidR="004B2F26" w:rsidRPr="00FC041B" w:rsidRDefault="004B2F26" w:rsidP="00250BBE">
            <w:pPr>
              <w:jc w:val="center"/>
              <w:rPr>
                <w:sz w:val="18"/>
                <w:szCs w:val="18"/>
              </w:rPr>
            </w:pPr>
            <w:r w:rsidRPr="00FC041B">
              <w:rPr>
                <w:sz w:val="18"/>
                <w:szCs w:val="18"/>
              </w:rPr>
              <w:t>23.648***</w:t>
            </w:r>
          </w:p>
        </w:tc>
        <w:tc>
          <w:tcPr>
            <w:tcW w:w="409" w:type="pct"/>
            <w:tcBorders>
              <w:top w:val="nil"/>
              <w:left w:val="nil"/>
              <w:bottom w:val="nil"/>
              <w:right w:val="nil"/>
            </w:tcBorders>
            <w:tcMar>
              <w:left w:w="14" w:type="dxa"/>
              <w:right w:w="14" w:type="dxa"/>
            </w:tcMar>
          </w:tcPr>
          <w:p w14:paraId="16D21738" w14:textId="028EEB10" w:rsidR="004B2F26" w:rsidRPr="00FC041B" w:rsidRDefault="004B2F26" w:rsidP="00250BBE">
            <w:pPr>
              <w:jc w:val="center"/>
              <w:rPr>
                <w:sz w:val="18"/>
                <w:szCs w:val="18"/>
              </w:rPr>
            </w:pPr>
            <w:r w:rsidRPr="00FC041B">
              <w:rPr>
                <w:sz w:val="18"/>
                <w:szCs w:val="18"/>
              </w:rPr>
              <w:t>3.774**</w:t>
            </w:r>
          </w:p>
        </w:tc>
        <w:tc>
          <w:tcPr>
            <w:tcW w:w="422" w:type="pct"/>
            <w:tcBorders>
              <w:top w:val="nil"/>
              <w:left w:val="nil"/>
              <w:bottom w:val="nil"/>
              <w:right w:val="nil"/>
            </w:tcBorders>
            <w:tcMar>
              <w:left w:w="14" w:type="dxa"/>
              <w:right w:w="14" w:type="dxa"/>
            </w:tcMar>
          </w:tcPr>
          <w:p w14:paraId="14D17AEA" w14:textId="05843D24" w:rsidR="004B2F26" w:rsidRPr="00FC041B" w:rsidRDefault="004B2F26" w:rsidP="00250BBE">
            <w:pPr>
              <w:jc w:val="center"/>
              <w:rPr>
                <w:sz w:val="18"/>
                <w:szCs w:val="18"/>
              </w:rPr>
            </w:pPr>
            <w:r w:rsidRPr="00FC041B">
              <w:rPr>
                <w:sz w:val="18"/>
                <w:szCs w:val="18"/>
              </w:rPr>
              <w:t>17.917***</w:t>
            </w:r>
          </w:p>
        </w:tc>
        <w:tc>
          <w:tcPr>
            <w:tcW w:w="403" w:type="pct"/>
            <w:tcBorders>
              <w:top w:val="nil"/>
              <w:left w:val="nil"/>
              <w:bottom w:val="nil"/>
            </w:tcBorders>
            <w:tcMar>
              <w:left w:w="14" w:type="dxa"/>
              <w:right w:w="14" w:type="dxa"/>
            </w:tcMar>
          </w:tcPr>
          <w:p w14:paraId="436525FE" w14:textId="1B04A089" w:rsidR="004B2F26" w:rsidRPr="00FC041B" w:rsidRDefault="004B2F26" w:rsidP="00250BBE">
            <w:pPr>
              <w:jc w:val="center"/>
              <w:rPr>
                <w:sz w:val="18"/>
                <w:szCs w:val="18"/>
              </w:rPr>
            </w:pPr>
            <w:r w:rsidRPr="00FC041B">
              <w:rPr>
                <w:sz w:val="18"/>
                <w:szCs w:val="18"/>
              </w:rPr>
              <w:t>6.603***</w:t>
            </w:r>
          </w:p>
        </w:tc>
      </w:tr>
      <w:tr w:rsidR="004B2F26" w:rsidRPr="00FC041B" w14:paraId="5B2CBA5C" w14:textId="77777777" w:rsidTr="00A64A14">
        <w:trPr>
          <w:trHeight w:val="20"/>
          <w:jc w:val="center"/>
        </w:trPr>
        <w:tc>
          <w:tcPr>
            <w:tcW w:w="1045" w:type="pct"/>
            <w:tcBorders>
              <w:top w:val="nil"/>
              <w:bottom w:val="nil"/>
              <w:right w:val="nil"/>
            </w:tcBorders>
            <w:tcMar>
              <w:left w:w="43" w:type="dxa"/>
              <w:right w:w="0" w:type="dxa"/>
            </w:tcMar>
          </w:tcPr>
          <w:p w14:paraId="3F405F9A" w14:textId="57377CBF" w:rsidR="004B2F26" w:rsidRPr="00FC041B" w:rsidRDefault="004B2F26" w:rsidP="00250BBE">
            <w:pPr>
              <w:rPr>
                <w:sz w:val="18"/>
                <w:szCs w:val="18"/>
              </w:rPr>
            </w:pPr>
            <w:r w:rsidRPr="00FC041B">
              <w:rPr>
                <w:sz w:val="18"/>
                <w:szCs w:val="18"/>
              </w:rPr>
              <w:t xml:space="preserve"> </w:t>
            </w:r>
          </w:p>
        </w:tc>
        <w:tc>
          <w:tcPr>
            <w:tcW w:w="410" w:type="pct"/>
            <w:tcBorders>
              <w:top w:val="nil"/>
              <w:left w:val="nil"/>
              <w:bottom w:val="nil"/>
              <w:right w:val="nil"/>
            </w:tcBorders>
            <w:tcMar>
              <w:left w:w="14" w:type="dxa"/>
              <w:right w:w="14" w:type="dxa"/>
            </w:tcMar>
          </w:tcPr>
          <w:p w14:paraId="23A065FF"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5B75B350" w14:textId="65561570" w:rsidR="004B2F26" w:rsidRPr="00FC041B" w:rsidRDefault="004B2F26" w:rsidP="00250BBE">
            <w:pPr>
              <w:jc w:val="center"/>
              <w:rPr>
                <w:sz w:val="18"/>
                <w:szCs w:val="18"/>
              </w:rPr>
            </w:pPr>
            <w:r w:rsidRPr="00FC041B">
              <w:rPr>
                <w:sz w:val="18"/>
                <w:szCs w:val="18"/>
              </w:rPr>
              <w:t>[2.438]</w:t>
            </w:r>
          </w:p>
        </w:tc>
        <w:tc>
          <w:tcPr>
            <w:tcW w:w="462" w:type="pct"/>
            <w:tcBorders>
              <w:top w:val="nil"/>
              <w:left w:val="nil"/>
              <w:bottom w:val="nil"/>
              <w:right w:val="nil"/>
            </w:tcBorders>
            <w:tcMar>
              <w:left w:w="14" w:type="dxa"/>
              <w:right w:w="14" w:type="dxa"/>
            </w:tcMar>
          </w:tcPr>
          <w:p w14:paraId="4D6CEF6F" w14:textId="253ED5C0" w:rsidR="004B2F26" w:rsidRPr="00FC041B" w:rsidRDefault="004B2F26" w:rsidP="00250BBE">
            <w:pPr>
              <w:jc w:val="center"/>
              <w:rPr>
                <w:sz w:val="18"/>
                <w:szCs w:val="18"/>
              </w:rPr>
            </w:pPr>
            <w:r w:rsidRPr="00FC041B">
              <w:rPr>
                <w:sz w:val="18"/>
                <w:szCs w:val="18"/>
              </w:rPr>
              <w:t>[3.107]</w:t>
            </w:r>
          </w:p>
        </w:tc>
        <w:tc>
          <w:tcPr>
            <w:tcW w:w="462" w:type="pct"/>
            <w:tcBorders>
              <w:top w:val="nil"/>
              <w:left w:val="nil"/>
              <w:bottom w:val="nil"/>
              <w:right w:val="nil"/>
            </w:tcBorders>
            <w:tcMar>
              <w:left w:w="14" w:type="dxa"/>
              <w:right w:w="14" w:type="dxa"/>
            </w:tcMar>
          </w:tcPr>
          <w:p w14:paraId="672A5A53" w14:textId="2FEBDB23" w:rsidR="004B2F26" w:rsidRPr="00FC041B" w:rsidRDefault="004B2F26" w:rsidP="00250BBE">
            <w:pPr>
              <w:jc w:val="center"/>
              <w:rPr>
                <w:sz w:val="18"/>
                <w:szCs w:val="18"/>
              </w:rPr>
            </w:pPr>
            <w:r w:rsidRPr="00FC041B">
              <w:rPr>
                <w:sz w:val="18"/>
                <w:szCs w:val="18"/>
              </w:rPr>
              <w:t>[1.970]</w:t>
            </w:r>
          </w:p>
        </w:tc>
        <w:tc>
          <w:tcPr>
            <w:tcW w:w="462" w:type="pct"/>
            <w:tcBorders>
              <w:top w:val="nil"/>
              <w:left w:val="nil"/>
              <w:bottom w:val="nil"/>
              <w:right w:val="nil"/>
            </w:tcBorders>
            <w:tcMar>
              <w:left w:w="14" w:type="dxa"/>
              <w:right w:w="14" w:type="dxa"/>
            </w:tcMar>
          </w:tcPr>
          <w:p w14:paraId="5ED81CA9" w14:textId="4484D6E1" w:rsidR="004B2F26" w:rsidRPr="00FC041B" w:rsidRDefault="004B2F26" w:rsidP="00250BBE">
            <w:pPr>
              <w:jc w:val="center"/>
              <w:rPr>
                <w:sz w:val="18"/>
                <w:szCs w:val="18"/>
              </w:rPr>
            </w:pPr>
            <w:r w:rsidRPr="00FC041B">
              <w:rPr>
                <w:sz w:val="18"/>
                <w:szCs w:val="18"/>
              </w:rPr>
              <w:t>[3.789]</w:t>
            </w:r>
          </w:p>
        </w:tc>
        <w:tc>
          <w:tcPr>
            <w:tcW w:w="462" w:type="pct"/>
            <w:tcBorders>
              <w:top w:val="nil"/>
              <w:left w:val="nil"/>
              <w:bottom w:val="nil"/>
              <w:right w:val="nil"/>
            </w:tcBorders>
            <w:tcMar>
              <w:left w:w="14" w:type="dxa"/>
              <w:right w:w="14" w:type="dxa"/>
            </w:tcMar>
          </w:tcPr>
          <w:p w14:paraId="23D05890" w14:textId="6F7E542C" w:rsidR="004B2F26" w:rsidRPr="00FC041B" w:rsidRDefault="004B2F26" w:rsidP="00250BBE">
            <w:pPr>
              <w:jc w:val="center"/>
              <w:rPr>
                <w:sz w:val="18"/>
                <w:szCs w:val="18"/>
              </w:rPr>
            </w:pPr>
            <w:r w:rsidRPr="00FC041B">
              <w:rPr>
                <w:sz w:val="18"/>
                <w:szCs w:val="18"/>
              </w:rPr>
              <w:t>[6.743]</w:t>
            </w:r>
          </w:p>
        </w:tc>
        <w:tc>
          <w:tcPr>
            <w:tcW w:w="409" w:type="pct"/>
            <w:tcBorders>
              <w:top w:val="nil"/>
              <w:left w:val="nil"/>
              <w:bottom w:val="nil"/>
              <w:right w:val="nil"/>
            </w:tcBorders>
            <w:tcMar>
              <w:left w:w="14" w:type="dxa"/>
              <w:right w:w="14" w:type="dxa"/>
            </w:tcMar>
          </w:tcPr>
          <w:p w14:paraId="0AE245A3" w14:textId="531BB903" w:rsidR="004B2F26" w:rsidRPr="00FC041B" w:rsidRDefault="004B2F26" w:rsidP="00250BBE">
            <w:pPr>
              <w:jc w:val="center"/>
              <w:rPr>
                <w:sz w:val="18"/>
                <w:szCs w:val="18"/>
              </w:rPr>
            </w:pPr>
            <w:r w:rsidRPr="00FC041B">
              <w:rPr>
                <w:sz w:val="18"/>
                <w:szCs w:val="18"/>
              </w:rPr>
              <w:t>[1.655]</w:t>
            </w:r>
          </w:p>
        </w:tc>
        <w:tc>
          <w:tcPr>
            <w:tcW w:w="422" w:type="pct"/>
            <w:tcBorders>
              <w:top w:val="nil"/>
              <w:left w:val="nil"/>
              <w:bottom w:val="nil"/>
              <w:right w:val="nil"/>
            </w:tcBorders>
            <w:tcMar>
              <w:left w:w="14" w:type="dxa"/>
              <w:right w:w="14" w:type="dxa"/>
            </w:tcMar>
          </w:tcPr>
          <w:p w14:paraId="25962FF8" w14:textId="2991E305" w:rsidR="004B2F26" w:rsidRPr="00FC041B" w:rsidRDefault="004B2F26" w:rsidP="00250BBE">
            <w:pPr>
              <w:jc w:val="center"/>
              <w:rPr>
                <w:sz w:val="18"/>
                <w:szCs w:val="18"/>
              </w:rPr>
            </w:pPr>
            <w:r w:rsidRPr="00FC041B">
              <w:rPr>
                <w:sz w:val="18"/>
                <w:szCs w:val="18"/>
              </w:rPr>
              <w:t>[2.665]</w:t>
            </w:r>
          </w:p>
        </w:tc>
        <w:tc>
          <w:tcPr>
            <w:tcW w:w="403" w:type="pct"/>
            <w:tcBorders>
              <w:top w:val="nil"/>
              <w:left w:val="nil"/>
              <w:bottom w:val="nil"/>
            </w:tcBorders>
            <w:tcMar>
              <w:left w:w="14" w:type="dxa"/>
              <w:right w:w="14" w:type="dxa"/>
            </w:tcMar>
          </w:tcPr>
          <w:p w14:paraId="0DBB07F3" w14:textId="26BE47EC" w:rsidR="004B2F26" w:rsidRPr="00FC041B" w:rsidRDefault="004B2F26" w:rsidP="00250BBE">
            <w:pPr>
              <w:jc w:val="center"/>
              <w:rPr>
                <w:sz w:val="18"/>
                <w:szCs w:val="18"/>
              </w:rPr>
            </w:pPr>
            <w:r w:rsidRPr="00FC041B">
              <w:rPr>
                <w:sz w:val="18"/>
                <w:szCs w:val="18"/>
              </w:rPr>
              <w:t>[0.756]</w:t>
            </w:r>
          </w:p>
        </w:tc>
      </w:tr>
      <w:tr w:rsidR="004B2F26" w:rsidRPr="00FC041B" w14:paraId="2E7FDFCE" w14:textId="77777777" w:rsidTr="00A64A14">
        <w:trPr>
          <w:trHeight w:val="20"/>
          <w:jc w:val="center"/>
        </w:trPr>
        <w:tc>
          <w:tcPr>
            <w:tcW w:w="1045" w:type="pct"/>
            <w:tcBorders>
              <w:top w:val="nil"/>
              <w:bottom w:val="nil"/>
              <w:right w:val="nil"/>
            </w:tcBorders>
            <w:tcMar>
              <w:left w:w="43" w:type="dxa"/>
              <w:right w:w="0" w:type="dxa"/>
            </w:tcMar>
          </w:tcPr>
          <w:p w14:paraId="5DF64764" w14:textId="17AE82EF" w:rsidR="004B2F26" w:rsidRPr="00FC041B" w:rsidRDefault="004B2F26" w:rsidP="00250BBE">
            <w:pPr>
              <w:rPr>
                <w:sz w:val="18"/>
                <w:szCs w:val="18"/>
              </w:rPr>
            </w:pPr>
            <w:r w:rsidRPr="00FC041B">
              <w:rPr>
                <w:sz w:val="18"/>
                <w:szCs w:val="18"/>
              </w:rPr>
              <w:t>Latitude (logged)</w:t>
            </w:r>
          </w:p>
        </w:tc>
        <w:tc>
          <w:tcPr>
            <w:tcW w:w="410" w:type="pct"/>
            <w:tcBorders>
              <w:top w:val="nil"/>
              <w:left w:val="nil"/>
              <w:bottom w:val="nil"/>
              <w:right w:val="nil"/>
            </w:tcBorders>
            <w:tcMar>
              <w:left w:w="14" w:type="dxa"/>
              <w:right w:w="14" w:type="dxa"/>
            </w:tcMar>
          </w:tcPr>
          <w:p w14:paraId="4C1DBDB7"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2C03EF05" w14:textId="0242B759" w:rsidR="004B2F26" w:rsidRPr="00FC041B" w:rsidRDefault="004B2F26" w:rsidP="00250BBE">
            <w:pPr>
              <w:jc w:val="center"/>
              <w:rPr>
                <w:sz w:val="18"/>
                <w:szCs w:val="18"/>
              </w:rPr>
            </w:pPr>
            <w:r w:rsidRPr="00FC041B">
              <w:rPr>
                <w:sz w:val="18"/>
                <w:szCs w:val="18"/>
              </w:rPr>
              <w:t>0.899</w:t>
            </w:r>
          </w:p>
        </w:tc>
        <w:tc>
          <w:tcPr>
            <w:tcW w:w="462" w:type="pct"/>
            <w:tcBorders>
              <w:top w:val="nil"/>
              <w:left w:val="nil"/>
              <w:bottom w:val="nil"/>
              <w:right w:val="nil"/>
            </w:tcBorders>
            <w:tcMar>
              <w:left w:w="14" w:type="dxa"/>
              <w:right w:w="14" w:type="dxa"/>
            </w:tcMar>
          </w:tcPr>
          <w:p w14:paraId="2DF56EFB" w14:textId="5EC7A9A7" w:rsidR="004B2F26" w:rsidRPr="00FC041B" w:rsidRDefault="004B2F26" w:rsidP="00250BBE">
            <w:pPr>
              <w:jc w:val="center"/>
              <w:rPr>
                <w:sz w:val="18"/>
                <w:szCs w:val="18"/>
              </w:rPr>
            </w:pPr>
            <w:r w:rsidRPr="00FC041B">
              <w:rPr>
                <w:sz w:val="18"/>
                <w:szCs w:val="18"/>
              </w:rPr>
              <w:t>0.747</w:t>
            </w:r>
          </w:p>
        </w:tc>
        <w:tc>
          <w:tcPr>
            <w:tcW w:w="462" w:type="pct"/>
            <w:tcBorders>
              <w:top w:val="nil"/>
              <w:left w:val="nil"/>
              <w:bottom w:val="nil"/>
              <w:right w:val="nil"/>
            </w:tcBorders>
            <w:tcMar>
              <w:left w:w="14" w:type="dxa"/>
              <w:right w:w="14" w:type="dxa"/>
            </w:tcMar>
          </w:tcPr>
          <w:p w14:paraId="3BAF56B2" w14:textId="018E73B0" w:rsidR="004B2F26" w:rsidRPr="00FC041B" w:rsidRDefault="004B2F26" w:rsidP="00250BBE">
            <w:pPr>
              <w:jc w:val="center"/>
              <w:rPr>
                <w:sz w:val="18"/>
                <w:szCs w:val="18"/>
              </w:rPr>
            </w:pPr>
            <w:r w:rsidRPr="00FC041B">
              <w:rPr>
                <w:sz w:val="18"/>
                <w:szCs w:val="18"/>
              </w:rPr>
              <w:t>0.544</w:t>
            </w:r>
          </w:p>
        </w:tc>
        <w:tc>
          <w:tcPr>
            <w:tcW w:w="462" w:type="pct"/>
            <w:tcBorders>
              <w:top w:val="nil"/>
              <w:left w:val="nil"/>
              <w:bottom w:val="nil"/>
              <w:right w:val="nil"/>
            </w:tcBorders>
            <w:tcMar>
              <w:left w:w="14" w:type="dxa"/>
              <w:right w:w="14" w:type="dxa"/>
            </w:tcMar>
          </w:tcPr>
          <w:p w14:paraId="509DB764" w14:textId="7302E728" w:rsidR="004B2F26" w:rsidRPr="00FC041B" w:rsidRDefault="004B2F26" w:rsidP="00250BBE">
            <w:pPr>
              <w:jc w:val="center"/>
              <w:rPr>
                <w:sz w:val="18"/>
                <w:szCs w:val="18"/>
              </w:rPr>
            </w:pPr>
            <w:r w:rsidRPr="00FC041B">
              <w:rPr>
                <w:sz w:val="18"/>
                <w:szCs w:val="18"/>
              </w:rPr>
              <w:t>0.131</w:t>
            </w:r>
          </w:p>
        </w:tc>
        <w:tc>
          <w:tcPr>
            <w:tcW w:w="462" w:type="pct"/>
            <w:tcBorders>
              <w:top w:val="nil"/>
              <w:left w:val="nil"/>
              <w:bottom w:val="nil"/>
              <w:right w:val="nil"/>
            </w:tcBorders>
            <w:tcMar>
              <w:left w:w="14" w:type="dxa"/>
              <w:right w:w="14" w:type="dxa"/>
            </w:tcMar>
          </w:tcPr>
          <w:p w14:paraId="4D91512B" w14:textId="0BBE3842" w:rsidR="004B2F26" w:rsidRPr="00FC041B" w:rsidRDefault="004B2F26" w:rsidP="00250BBE">
            <w:pPr>
              <w:jc w:val="center"/>
              <w:rPr>
                <w:sz w:val="18"/>
                <w:szCs w:val="18"/>
              </w:rPr>
            </w:pPr>
            <w:r w:rsidRPr="00FC041B">
              <w:rPr>
                <w:sz w:val="18"/>
                <w:szCs w:val="18"/>
              </w:rPr>
              <w:t>0.185</w:t>
            </w:r>
          </w:p>
        </w:tc>
        <w:tc>
          <w:tcPr>
            <w:tcW w:w="409" w:type="pct"/>
            <w:tcBorders>
              <w:top w:val="nil"/>
              <w:left w:val="nil"/>
              <w:bottom w:val="nil"/>
              <w:right w:val="nil"/>
            </w:tcBorders>
            <w:tcMar>
              <w:left w:w="14" w:type="dxa"/>
              <w:right w:w="14" w:type="dxa"/>
            </w:tcMar>
          </w:tcPr>
          <w:p w14:paraId="5AE3B04B" w14:textId="3B35B4E9" w:rsidR="004B2F26" w:rsidRPr="00FC041B" w:rsidRDefault="004B2F26" w:rsidP="00250BBE">
            <w:pPr>
              <w:jc w:val="center"/>
              <w:rPr>
                <w:sz w:val="18"/>
                <w:szCs w:val="18"/>
              </w:rPr>
            </w:pPr>
            <w:r w:rsidRPr="00FC041B">
              <w:rPr>
                <w:sz w:val="18"/>
                <w:szCs w:val="18"/>
              </w:rPr>
              <w:t>0.294</w:t>
            </w:r>
          </w:p>
        </w:tc>
        <w:tc>
          <w:tcPr>
            <w:tcW w:w="422" w:type="pct"/>
            <w:tcBorders>
              <w:top w:val="nil"/>
              <w:left w:val="nil"/>
              <w:bottom w:val="nil"/>
              <w:right w:val="nil"/>
            </w:tcBorders>
            <w:tcMar>
              <w:left w:w="14" w:type="dxa"/>
              <w:right w:w="14" w:type="dxa"/>
            </w:tcMar>
          </w:tcPr>
          <w:p w14:paraId="6BEF06A2" w14:textId="7FE262C3" w:rsidR="004B2F26" w:rsidRPr="00FC041B" w:rsidRDefault="004B2F26" w:rsidP="00250BBE">
            <w:pPr>
              <w:jc w:val="center"/>
              <w:rPr>
                <w:sz w:val="18"/>
                <w:szCs w:val="18"/>
              </w:rPr>
            </w:pPr>
            <w:r w:rsidRPr="00FC041B">
              <w:rPr>
                <w:sz w:val="18"/>
                <w:szCs w:val="18"/>
              </w:rPr>
              <w:t>0.704</w:t>
            </w:r>
          </w:p>
        </w:tc>
        <w:tc>
          <w:tcPr>
            <w:tcW w:w="403" w:type="pct"/>
            <w:tcBorders>
              <w:top w:val="nil"/>
              <w:left w:val="nil"/>
              <w:bottom w:val="nil"/>
            </w:tcBorders>
            <w:tcMar>
              <w:left w:w="14" w:type="dxa"/>
              <w:right w:w="14" w:type="dxa"/>
            </w:tcMar>
          </w:tcPr>
          <w:p w14:paraId="4BDE6971" w14:textId="64E056BE" w:rsidR="004B2F26" w:rsidRPr="00FC041B" w:rsidRDefault="004B2F26" w:rsidP="00250BBE">
            <w:pPr>
              <w:jc w:val="center"/>
              <w:rPr>
                <w:sz w:val="18"/>
                <w:szCs w:val="18"/>
              </w:rPr>
            </w:pPr>
            <w:r w:rsidRPr="00FC041B">
              <w:rPr>
                <w:sz w:val="18"/>
                <w:szCs w:val="18"/>
              </w:rPr>
              <w:t>0.445</w:t>
            </w:r>
          </w:p>
        </w:tc>
      </w:tr>
      <w:tr w:rsidR="004B2F26" w:rsidRPr="00FC041B" w14:paraId="616287C0" w14:textId="77777777" w:rsidTr="00A64A14">
        <w:trPr>
          <w:trHeight w:val="20"/>
          <w:jc w:val="center"/>
        </w:trPr>
        <w:tc>
          <w:tcPr>
            <w:tcW w:w="1045" w:type="pct"/>
            <w:tcBorders>
              <w:top w:val="nil"/>
              <w:bottom w:val="nil"/>
              <w:right w:val="nil"/>
            </w:tcBorders>
            <w:tcMar>
              <w:left w:w="43" w:type="dxa"/>
              <w:right w:w="0" w:type="dxa"/>
            </w:tcMar>
          </w:tcPr>
          <w:p w14:paraId="7AB9ADCF" w14:textId="77777777" w:rsidR="004B2F26" w:rsidRPr="00FC041B" w:rsidRDefault="004B2F26" w:rsidP="00250BBE">
            <w:pPr>
              <w:rPr>
                <w:sz w:val="18"/>
                <w:szCs w:val="18"/>
              </w:rPr>
            </w:pPr>
          </w:p>
        </w:tc>
        <w:tc>
          <w:tcPr>
            <w:tcW w:w="410" w:type="pct"/>
            <w:tcBorders>
              <w:top w:val="nil"/>
              <w:left w:val="nil"/>
              <w:bottom w:val="nil"/>
              <w:right w:val="nil"/>
            </w:tcBorders>
            <w:tcMar>
              <w:left w:w="14" w:type="dxa"/>
              <w:right w:w="14" w:type="dxa"/>
            </w:tcMar>
          </w:tcPr>
          <w:p w14:paraId="404DE572"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07681B03" w14:textId="1A48D116" w:rsidR="004B2F26" w:rsidRPr="00FC041B" w:rsidRDefault="004B2F26" w:rsidP="00250BBE">
            <w:pPr>
              <w:jc w:val="center"/>
              <w:rPr>
                <w:sz w:val="18"/>
                <w:szCs w:val="18"/>
              </w:rPr>
            </w:pPr>
            <w:r w:rsidRPr="00FC041B">
              <w:rPr>
                <w:sz w:val="18"/>
                <w:szCs w:val="18"/>
              </w:rPr>
              <w:t>[0.867]</w:t>
            </w:r>
          </w:p>
        </w:tc>
        <w:tc>
          <w:tcPr>
            <w:tcW w:w="462" w:type="pct"/>
            <w:tcBorders>
              <w:top w:val="nil"/>
              <w:left w:val="nil"/>
              <w:bottom w:val="nil"/>
              <w:right w:val="nil"/>
            </w:tcBorders>
            <w:tcMar>
              <w:left w:w="14" w:type="dxa"/>
              <w:right w:w="14" w:type="dxa"/>
            </w:tcMar>
          </w:tcPr>
          <w:p w14:paraId="3FE0F857" w14:textId="27E7BF3D" w:rsidR="004B2F26" w:rsidRPr="00FC041B" w:rsidRDefault="004B2F26" w:rsidP="00250BBE">
            <w:pPr>
              <w:jc w:val="center"/>
              <w:rPr>
                <w:sz w:val="18"/>
                <w:szCs w:val="18"/>
              </w:rPr>
            </w:pPr>
            <w:r w:rsidRPr="00FC041B">
              <w:rPr>
                <w:sz w:val="18"/>
                <w:szCs w:val="18"/>
              </w:rPr>
              <w:t>[0.960]</w:t>
            </w:r>
          </w:p>
        </w:tc>
        <w:tc>
          <w:tcPr>
            <w:tcW w:w="462" w:type="pct"/>
            <w:tcBorders>
              <w:top w:val="nil"/>
              <w:left w:val="nil"/>
              <w:bottom w:val="nil"/>
              <w:right w:val="nil"/>
            </w:tcBorders>
            <w:tcMar>
              <w:left w:w="14" w:type="dxa"/>
              <w:right w:w="14" w:type="dxa"/>
            </w:tcMar>
          </w:tcPr>
          <w:p w14:paraId="34A3E890" w14:textId="1E694BB7" w:rsidR="004B2F26" w:rsidRPr="00FC041B" w:rsidRDefault="004B2F26" w:rsidP="00250BBE">
            <w:pPr>
              <w:jc w:val="center"/>
              <w:rPr>
                <w:sz w:val="18"/>
                <w:szCs w:val="18"/>
              </w:rPr>
            </w:pPr>
            <w:r w:rsidRPr="00FC041B">
              <w:rPr>
                <w:sz w:val="18"/>
                <w:szCs w:val="18"/>
              </w:rPr>
              <w:t>[0.745]</w:t>
            </w:r>
          </w:p>
        </w:tc>
        <w:tc>
          <w:tcPr>
            <w:tcW w:w="462" w:type="pct"/>
            <w:tcBorders>
              <w:top w:val="nil"/>
              <w:left w:val="nil"/>
              <w:bottom w:val="nil"/>
              <w:right w:val="nil"/>
            </w:tcBorders>
            <w:tcMar>
              <w:left w:w="14" w:type="dxa"/>
              <w:right w:w="14" w:type="dxa"/>
            </w:tcMar>
          </w:tcPr>
          <w:p w14:paraId="0F1DB6AE" w14:textId="03634C66" w:rsidR="004B2F26" w:rsidRPr="00FC041B" w:rsidRDefault="004B2F26" w:rsidP="00250BBE">
            <w:pPr>
              <w:jc w:val="center"/>
              <w:rPr>
                <w:sz w:val="18"/>
                <w:szCs w:val="18"/>
              </w:rPr>
            </w:pPr>
            <w:r w:rsidRPr="00FC041B">
              <w:rPr>
                <w:sz w:val="18"/>
                <w:szCs w:val="18"/>
              </w:rPr>
              <w:t>[0.672]</w:t>
            </w:r>
          </w:p>
        </w:tc>
        <w:tc>
          <w:tcPr>
            <w:tcW w:w="462" w:type="pct"/>
            <w:tcBorders>
              <w:top w:val="nil"/>
              <w:left w:val="nil"/>
              <w:bottom w:val="nil"/>
              <w:right w:val="nil"/>
            </w:tcBorders>
            <w:tcMar>
              <w:left w:w="14" w:type="dxa"/>
              <w:right w:w="14" w:type="dxa"/>
            </w:tcMar>
          </w:tcPr>
          <w:p w14:paraId="01F5E6F0" w14:textId="49BD7472" w:rsidR="004B2F26" w:rsidRPr="00FC041B" w:rsidRDefault="004B2F26" w:rsidP="00250BBE">
            <w:pPr>
              <w:jc w:val="center"/>
              <w:rPr>
                <w:sz w:val="18"/>
                <w:szCs w:val="18"/>
              </w:rPr>
            </w:pPr>
            <w:r w:rsidRPr="00FC041B">
              <w:rPr>
                <w:sz w:val="18"/>
                <w:szCs w:val="18"/>
              </w:rPr>
              <w:t>[0.661]</w:t>
            </w:r>
          </w:p>
        </w:tc>
        <w:tc>
          <w:tcPr>
            <w:tcW w:w="409" w:type="pct"/>
            <w:tcBorders>
              <w:top w:val="nil"/>
              <w:left w:val="nil"/>
              <w:bottom w:val="nil"/>
              <w:right w:val="nil"/>
            </w:tcBorders>
            <w:tcMar>
              <w:left w:w="14" w:type="dxa"/>
              <w:right w:w="14" w:type="dxa"/>
            </w:tcMar>
          </w:tcPr>
          <w:p w14:paraId="51A941BB" w14:textId="37EB49BE" w:rsidR="004B2F26" w:rsidRPr="00FC041B" w:rsidRDefault="004B2F26" w:rsidP="00250BBE">
            <w:pPr>
              <w:jc w:val="center"/>
              <w:rPr>
                <w:sz w:val="18"/>
                <w:szCs w:val="18"/>
              </w:rPr>
            </w:pPr>
            <w:r w:rsidRPr="00FC041B">
              <w:rPr>
                <w:sz w:val="18"/>
                <w:szCs w:val="18"/>
              </w:rPr>
              <w:t>[0.507]</w:t>
            </w:r>
          </w:p>
        </w:tc>
        <w:tc>
          <w:tcPr>
            <w:tcW w:w="422" w:type="pct"/>
            <w:tcBorders>
              <w:top w:val="nil"/>
              <w:left w:val="nil"/>
              <w:bottom w:val="nil"/>
              <w:right w:val="nil"/>
            </w:tcBorders>
            <w:tcMar>
              <w:left w:w="14" w:type="dxa"/>
              <w:right w:w="14" w:type="dxa"/>
            </w:tcMar>
          </w:tcPr>
          <w:p w14:paraId="654B73C8" w14:textId="2C82C78A" w:rsidR="004B2F26" w:rsidRPr="00FC041B" w:rsidRDefault="004B2F26" w:rsidP="00250BBE">
            <w:pPr>
              <w:jc w:val="center"/>
              <w:rPr>
                <w:sz w:val="18"/>
                <w:szCs w:val="18"/>
              </w:rPr>
            </w:pPr>
            <w:r w:rsidRPr="00FC041B">
              <w:rPr>
                <w:sz w:val="18"/>
                <w:szCs w:val="18"/>
              </w:rPr>
              <w:t>[0.626]</w:t>
            </w:r>
          </w:p>
        </w:tc>
        <w:tc>
          <w:tcPr>
            <w:tcW w:w="403" w:type="pct"/>
            <w:tcBorders>
              <w:top w:val="nil"/>
              <w:left w:val="nil"/>
              <w:bottom w:val="nil"/>
            </w:tcBorders>
            <w:tcMar>
              <w:left w:w="14" w:type="dxa"/>
              <w:right w:w="14" w:type="dxa"/>
            </w:tcMar>
          </w:tcPr>
          <w:p w14:paraId="1AA5B020" w14:textId="6773DE1A" w:rsidR="004B2F26" w:rsidRPr="00FC041B" w:rsidRDefault="004B2F26" w:rsidP="00250BBE">
            <w:pPr>
              <w:jc w:val="center"/>
              <w:rPr>
                <w:sz w:val="18"/>
                <w:szCs w:val="18"/>
              </w:rPr>
            </w:pPr>
            <w:r w:rsidRPr="00FC041B">
              <w:rPr>
                <w:sz w:val="18"/>
                <w:szCs w:val="18"/>
              </w:rPr>
              <w:t>[0.098]</w:t>
            </w:r>
          </w:p>
        </w:tc>
      </w:tr>
      <w:tr w:rsidR="004B2F26" w:rsidRPr="00FC041B" w14:paraId="3C17A03B" w14:textId="77777777" w:rsidTr="00A64A14">
        <w:trPr>
          <w:trHeight w:val="20"/>
          <w:jc w:val="center"/>
        </w:trPr>
        <w:tc>
          <w:tcPr>
            <w:tcW w:w="1045" w:type="pct"/>
            <w:tcBorders>
              <w:top w:val="nil"/>
              <w:bottom w:val="nil"/>
              <w:right w:val="nil"/>
            </w:tcBorders>
            <w:tcMar>
              <w:left w:w="43" w:type="dxa"/>
              <w:right w:w="0" w:type="dxa"/>
            </w:tcMar>
          </w:tcPr>
          <w:p w14:paraId="1BFEBF92" w14:textId="1B70E018" w:rsidR="004B2F26" w:rsidRPr="00FC041B" w:rsidRDefault="004B2F26" w:rsidP="00250BBE">
            <w:pPr>
              <w:rPr>
                <w:sz w:val="18"/>
                <w:szCs w:val="18"/>
              </w:rPr>
            </w:pPr>
            <w:r w:rsidRPr="00FC041B">
              <w:rPr>
                <w:sz w:val="18"/>
                <w:szCs w:val="18"/>
              </w:rPr>
              <w:t>Muslim</w:t>
            </w:r>
          </w:p>
        </w:tc>
        <w:tc>
          <w:tcPr>
            <w:tcW w:w="410" w:type="pct"/>
            <w:tcBorders>
              <w:top w:val="nil"/>
              <w:left w:val="nil"/>
              <w:bottom w:val="nil"/>
              <w:right w:val="nil"/>
            </w:tcBorders>
            <w:tcMar>
              <w:left w:w="14" w:type="dxa"/>
              <w:right w:w="14" w:type="dxa"/>
            </w:tcMar>
          </w:tcPr>
          <w:p w14:paraId="17081052"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2B66C9D2" w14:textId="58B05647" w:rsidR="004B2F26" w:rsidRPr="00FC041B" w:rsidRDefault="004B2F26" w:rsidP="00250BBE">
            <w:pPr>
              <w:jc w:val="center"/>
              <w:rPr>
                <w:sz w:val="18"/>
                <w:szCs w:val="18"/>
              </w:rPr>
            </w:pPr>
            <w:r w:rsidRPr="00FC041B">
              <w:rPr>
                <w:sz w:val="18"/>
                <w:szCs w:val="18"/>
              </w:rPr>
              <w:t>0.015</w:t>
            </w:r>
          </w:p>
        </w:tc>
        <w:tc>
          <w:tcPr>
            <w:tcW w:w="462" w:type="pct"/>
            <w:tcBorders>
              <w:top w:val="nil"/>
              <w:left w:val="nil"/>
              <w:bottom w:val="nil"/>
              <w:right w:val="nil"/>
            </w:tcBorders>
            <w:tcMar>
              <w:left w:w="14" w:type="dxa"/>
              <w:right w:w="14" w:type="dxa"/>
            </w:tcMar>
          </w:tcPr>
          <w:p w14:paraId="21594153" w14:textId="6D6ECD87" w:rsidR="004B2F26" w:rsidRPr="00FC041B" w:rsidRDefault="004B2F26" w:rsidP="00250BBE">
            <w:pPr>
              <w:jc w:val="center"/>
              <w:rPr>
                <w:sz w:val="18"/>
                <w:szCs w:val="18"/>
              </w:rPr>
            </w:pPr>
            <w:r w:rsidRPr="00FC041B">
              <w:rPr>
                <w:sz w:val="18"/>
                <w:szCs w:val="18"/>
              </w:rPr>
              <w:t>0.025</w:t>
            </w:r>
          </w:p>
        </w:tc>
        <w:tc>
          <w:tcPr>
            <w:tcW w:w="462" w:type="pct"/>
            <w:tcBorders>
              <w:top w:val="nil"/>
              <w:left w:val="nil"/>
              <w:bottom w:val="nil"/>
              <w:right w:val="nil"/>
            </w:tcBorders>
            <w:tcMar>
              <w:left w:w="14" w:type="dxa"/>
              <w:right w:w="14" w:type="dxa"/>
            </w:tcMar>
          </w:tcPr>
          <w:p w14:paraId="782BE44A" w14:textId="0DCD4E78" w:rsidR="004B2F26" w:rsidRPr="00FC041B" w:rsidRDefault="004B2F26" w:rsidP="00250BBE">
            <w:pPr>
              <w:jc w:val="center"/>
              <w:rPr>
                <w:sz w:val="18"/>
                <w:szCs w:val="18"/>
              </w:rPr>
            </w:pPr>
            <w:r w:rsidRPr="00FC041B">
              <w:rPr>
                <w:sz w:val="18"/>
                <w:szCs w:val="18"/>
              </w:rPr>
              <w:t>0.019*</w:t>
            </w:r>
          </w:p>
        </w:tc>
        <w:tc>
          <w:tcPr>
            <w:tcW w:w="462" w:type="pct"/>
            <w:tcBorders>
              <w:top w:val="nil"/>
              <w:left w:val="nil"/>
              <w:bottom w:val="nil"/>
              <w:right w:val="nil"/>
            </w:tcBorders>
            <w:tcMar>
              <w:left w:w="14" w:type="dxa"/>
              <w:right w:w="14" w:type="dxa"/>
            </w:tcMar>
          </w:tcPr>
          <w:p w14:paraId="46E1F49A" w14:textId="1F6FE446" w:rsidR="004B2F26" w:rsidRPr="00FC041B" w:rsidRDefault="004B2F26" w:rsidP="00250BBE">
            <w:pPr>
              <w:jc w:val="center"/>
              <w:rPr>
                <w:sz w:val="18"/>
                <w:szCs w:val="18"/>
              </w:rPr>
            </w:pPr>
            <w:r w:rsidRPr="00FC041B">
              <w:rPr>
                <w:sz w:val="18"/>
                <w:szCs w:val="18"/>
              </w:rPr>
              <w:t>-0.025</w:t>
            </w:r>
          </w:p>
        </w:tc>
        <w:tc>
          <w:tcPr>
            <w:tcW w:w="462" w:type="pct"/>
            <w:tcBorders>
              <w:top w:val="nil"/>
              <w:left w:val="nil"/>
              <w:bottom w:val="nil"/>
              <w:right w:val="nil"/>
            </w:tcBorders>
            <w:tcMar>
              <w:left w:w="14" w:type="dxa"/>
              <w:right w:w="14" w:type="dxa"/>
            </w:tcMar>
          </w:tcPr>
          <w:p w14:paraId="65718C63" w14:textId="496E6F84" w:rsidR="004B2F26" w:rsidRPr="00FC041B" w:rsidRDefault="004B2F26" w:rsidP="00250BBE">
            <w:pPr>
              <w:jc w:val="center"/>
              <w:rPr>
                <w:sz w:val="18"/>
                <w:szCs w:val="18"/>
              </w:rPr>
            </w:pPr>
            <w:r w:rsidRPr="00FC041B">
              <w:rPr>
                <w:sz w:val="18"/>
                <w:szCs w:val="18"/>
              </w:rPr>
              <w:t>0.090</w:t>
            </w:r>
          </w:p>
        </w:tc>
        <w:tc>
          <w:tcPr>
            <w:tcW w:w="409" w:type="pct"/>
            <w:tcBorders>
              <w:top w:val="nil"/>
              <w:left w:val="nil"/>
              <w:bottom w:val="nil"/>
              <w:right w:val="nil"/>
            </w:tcBorders>
            <w:tcMar>
              <w:left w:w="14" w:type="dxa"/>
              <w:right w:w="14" w:type="dxa"/>
            </w:tcMar>
          </w:tcPr>
          <w:p w14:paraId="5023A701" w14:textId="4C521B69" w:rsidR="004B2F26" w:rsidRPr="00FC041B" w:rsidRDefault="004B2F26" w:rsidP="00250BBE">
            <w:pPr>
              <w:jc w:val="center"/>
              <w:rPr>
                <w:sz w:val="18"/>
                <w:szCs w:val="18"/>
              </w:rPr>
            </w:pPr>
            <w:r w:rsidRPr="00FC041B">
              <w:rPr>
                <w:sz w:val="18"/>
                <w:szCs w:val="18"/>
              </w:rPr>
              <w:t>0.017*</w:t>
            </w:r>
          </w:p>
        </w:tc>
        <w:tc>
          <w:tcPr>
            <w:tcW w:w="422" w:type="pct"/>
            <w:tcBorders>
              <w:top w:val="nil"/>
              <w:left w:val="nil"/>
              <w:bottom w:val="nil"/>
              <w:right w:val="nil"/>
            </w:tcBorders>
            <w:tcMar>
              <w:left w:w="14" w:type="dxa"/>
              <w:right w:w="14" w:type="dxa"/>
            </w:tcMar>
          </w:tcPr>
          <w:p w14:paraId="02CAA091" w14:textId="656EA2CF" w:rsidR="004B2F26" w:rsidRPr="00FC041B" w:rsidRDefault="004B2F26" w:rsidP="00250BBE">
            <w:pPr>
              <w:jc w:val="center"/>
              <w:rPr>
                <w:sz w:val="18"/>
                <w:szCs w:val="18"/>
              </w:rPr>
            </w:pPr>
            <w:r w:rsidRPr="00FC041B">
              <w:rPr>
                <w:sz w:val="18"/>
                <w:szCs w:val="18"/>
              </w:rPr>
              <w:t>0.015</w:t>
            </w:r>
          </w:p>
        </w:tc>
        <w:tc>
          <w:tcPr>
            <w:tcW w:w="403" w:type="pct"/>
            <w:tcBorders>
              <w:top w:val="nil"/>
              <w:left w:val="nil"/>
              <w:bottom w:val="nil"/>
            </w:tcBorders>
            <w:tcMar>
              <w:left w:w="14" w:type="dxa"/>
              <w:right w:w="14" w:type="dxa"/>
            </w:tcMar>
          </w:tcPr>
          <w:p w14:paraId="327E8DEE" w14:textId="2D0B20BF" w:rsidR="004B2F26" w:rsidRPr="00FC041B" w:rsidRDefault="004B2F26" w:rsidP="00250BBE">
            <w:pPr>
              <w:jc w:val="center"/>
              <w:rPr>
                <w:sz w:val="18"/>
                <w:szCs w:val="18"/>
              </w:rPr>
            </w:pPr>
            <w:r w:rsidRPr="00FC041B">
              <w:rPr>
                <w:sz w:val="18"/>
                <w:szCs w:val="18"/>
              </w:rPr>
              <w:t>0.006</w:t>
            </w:r>
          </w:p>
        </w:tc>
      </w:tr>
      <w:tr w:rsidR="004B2F26" w:rsidRPr="00FC041B" w14:paraId="7C982009" w14:textId="77777777" w:rsidTr="00A64A14">
        <w:trPr>
          <w:trHeight w:val="20"/>
          <w:jc w:val="center"/>
        </w:trPr>
        <w:tc>
          <w:tcPr>
            <w:tcW w:w="1045" w:type="pct"/>
            <w:tcBorders>
              <w:top w:val="nil"/>
              <w:bottom w:val="nil"/>
              <w:right w:val="nil"/>
            </w:tcBorders>
            <w:tcMar>
              <w:left w:w="43" w:type="dxa"/>
              <w:right w:w="0" w:type="dxa"/>
            </w:tcMar>
          </w:tcPr>
          <w:p w14:paraId="716ACDD3" w14:textId="77777777" w:rsidR="004B2F26" w:rsidRPr="00FC041B" w:rsidRDefault="004B2F26" w:rsidP="00250BBE">
            <w:pPr>
              <w:rPr>
                <w:sz w:val="18"/>
                <w:szCs w:val="18"/>
              </w:rPr>
            </w:pPr>
          </w:p>
        </w:tc>
        <w:tc>
          <w:tcPr>
            <w:tcW w:w="410" w:type="pct"/>
            <w:tcBorders>
              <w:top w:val="nil"/>
              <w:left w:val="nil"/>
              <w:bottom w:val="nil"/>
              <w:right w:val="nil"/>
            </w:tcBorders>
            <w:tcMar>
              <w:left w:w="14" w:type="dxa"/>
              <w:right w:w="14" w:type="dxa"/>
            </w:tcMar>
          </w:tcPr>
          <w:p w14:paraId="2967020D"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6FC683DD" w14:textId="11D82184" w:rsidR="004B2F26" w:rsidRPr="00FC041B" w:rsidRDefault="004B2F26" w:rsidP="00250BBE">
            <w:pPr>
              <w:jc w:val="center"/>
              <w:rPr>
                <w:sz w:val="18"/>
                <w:szCs w:val="18"/>
              </w:rPr>
            </w:pPr>
            <w:r w:rsidRPr="00FC041B">
              <w:rPr>
                <w:sz w:val="18"/>
                <w:szCs w:val="18"/>
              </w:rPr>
              <w:t>[0.010]</w:t>
            </w:r>
          </w:p>
        </w:tc>
        <w:tc>
          <w:tcPr>
            <w:tcW w:w="462" w:type="pct"/>
            <w:tcBorders>
              <w:top w:val="nil"/>
              <w:left w:val="nil"/>
              <w:bottom w:val="nil"/>
              <w:right w:val="nil"/>
            </w:tcBorders>
            <w:tcMar>
              <w:left w:w="14" w:type="dxa"/>
              <w:right w:w="14" w:type="dxa"/>
            </w:tcMar>
          </w:tcPr>
          <w:p w14:paraId="2DBD98A4" w14:textId="7E2BD83C" w:rsidR="004B2F26" w:rsidRPr="00FC041B" w:rsidRDefault="004B2F26" w:rsidP="00250BBE">
            <w:pPr>
              <w:jc w:val="center"/>
              <w:rPr>
                <w:sz w:val="18"/>
                <w:szCs w:val="18"/>
              </w:rPr>
            </w:pPr>
            <w:r w:rsidRPr="00FC041B">
              <w:rPr>
                <w:sz w:val="18"/>
                <w:szCs w:val="18"/>
              </w:rPr>
              <w:t>[0.019]</w:t>
            </w:r>
          </w:p>
        </w:tc>
        <w:tc>
          <w:tcPr>
            <w:tcW w:w="462" w:type="pct"/>
            <w:tcBorders>
              <w:top w:val="nil"/>
              <w:left w:val="nil"/>
              <w:bottom w:val="nil"/>
              <w:right w:val="nil"/>
            </w:tcBorders>
            <w:tcMar>
              <w:left w:w="14" w:type="dxa"/>
              <w:right w:w="14" w:type="dxa"/>
            </w:tcMar>
          </w:tcPr>
          <w:p w14:paraId="5D95A005" w14:textId="4E437CEB" w:rsidR="004B2F26" w:rsidRPr="00FC041B" w:rsidRDefault="004B2F26" w:rsidP="00250BBE">
            <w:pPr>
              <w:jc w:val="center"/>
              <w:rPr>
                <w:sz w:val="18"/>
                <w:szCs w:val="18"/>
              </w:rPr>
            </w:pPr>
            <w:r w:rsidRPr="00FC041B">
              <w:rPr>
                <w:sz w:val="18"/>
                <w:szCs w:val="18"/>
              </w:rPr>
              <w:t>[0.011]</w:t>
            </w:r>
          </w:p>
        </w:tc>
        <w:tc>
          <w:tcPr>
            <w:tcW w:w="462" w:type="pct"/>
            <w:tcBorders>
              <w:top w:val="nil"/>
              <w:left w:val="nil"/>
              <w:bottom w:val="nil"/>
              <w:right w:val="nil"/>
            </w:tcBorders>
            <w:tcMar>
              <w:left w:w="14" w:type="dxa"/>
              <w:right w:w="14" w:type="dxa"/>
            </w:tcMar>
          </w:tcPr>
          <w:p w14:paraId="5028D4DB" w14:textId="69FAD6DF" w:rsidR="004B2F26" w:rsidRPr="00FC041B" w:rsidRDefault="004B2F26" w:rsidP="00250BBE">
            <w:pPr>
              <w:jc w:val="center"/>
              <w:rPr>
                <w:sz w:val="18"/>
                <w:szCs w:val="18"/>
              </w:rPr>
            </w:pPr>
            <w:r w:rsidRPr="00FC041B">
              <w:rPr>
                <w:sz w:val="18"/>
                <w:szCs w:val="18"/>
              </w:rPr>
              <w:t>[0.029]</w:t>
            </w:r>
          </w:p>
        </w:tc>
        <w:tc>
          <w:tcPr>
            <w:tcW w:w="462" w:type="pct"/>
            <w:tcBorders>
              <w:top w:val="nil"/>
              <w:left w:val="nil"/>
              <w:bottom w:val="nil"/>
              <w:right w:val="nil"/>
            </w:tcBorders>
            <w:tcMar>
              <w:left w:w="14" w:type="dxa"/>
              <w:right w:w="14" w:type="dxa"/>
            </w:tcMar>
          </w:tcPr>
          <w:p w14:paraId="497AA4C2" w14:textId="6A4068A4" w:rsidR="004B2F26" w:rsidRPr="00FC041B" w:rsidRDefault="004B2F26" w:rsidP="00250BBE">
            <w:pPr>
              <w:jc w:val="center"/>
              <w:rPr>
                <w:sz w:val="18"/>
                <w:szCs w:val="18"/>
              </w:rPr>
            </w:pPr>
            <w:r w:rsidRPr="00FC041B">
              <w:rPr>
                <w:sz w:val="18"/>
                <w:szCs w:val="18"/>
              </w:rPr>
              <w:t>[0.063]</w:t>
            </w:r>
          </w:p>
        </w:tc>
        <w:tc>
          <w:tcPr>
            <w:tcW w:w="409" w:type="pct"/>
            <w:tcBorders>
              <w:top w:val="nil"/>
              <w:left w:val="nil"/>
              <w:bottom w:val="nil"/>
              <w:right w:val="nil"/>
            </w:tcBorders>
            <w:tcMar>
              <w:left w:w="14" w:type="dxa"/>
              <w:right w:w="14" w:type="dxa"/>
            </w:tcMar>
          </w:tcPr>
          <w:p w14:paraId="010F8018" w14:textId="183A102A" w:rsidR="004B2F26" w:rsidRPr="00FC041B" w:rsidRDefault="004B2F26" w:rsidP="00250BBE">
            <w:pPr>
              <w:jc w:val="center"/>
              <w:rPr>
                <w:sz w:val="18"/>
                <w:szCs w:val="18"/>
              </w:rPr>
            </w:pPr>
            <w:r w:rsidRPr="00FC041B">
              <w:rPr>
                <w:sz w:val="18"/>
                <w:szCs w:val="18"/>
              </w:rPr>
              <w:t>[0.009]</w:t>
            </w:r>
          </w:p>
        </w:tc>
        <w:tc>
          <w:tcPr>
            <w:tcW w:w="422" w:type="pct"/>
            <w:tcBorders>
              <w:top w:val="nil"/>
              <w:left w:val="nil"/>
              <w:bottom w:val="nil"/>
              <w:right w:val="nil"/>
            </w:tcBorders>
            <w:tcMar>
              <w:left w:w="14" w:type="dxa"/>
              <w:right w:w="14" w:type="dxa"/>
            </w:tcMar>
          </w:tcPr>
          <w:p w14:paraId="4AB1D57C" w14:textId="193D7089" w:rsidR="004B2F26" w:rsidRPr="00FC041B" w:rsidRDefault="004B2F26" w:rsidP="00250BBE">
            <w:pPr>
              <w:jc w:val="center"/>
              <w:rPr>
                <w:sz w:val="18"/>
                <w:szCs w:val="18"/>
              </w:rPr>
            </w:pPr>
            <w:r w:rsidRPr="00FC041B">
              <w:rPr>
                <w:sz w:val="18"/>
                <w:szCs w:val="18"/>
              </w:rPr>
              <w:t>[0.010]</w:t>
            </w:r>
          </w:p>
        </w:tc>
        <w:tc>
          <w:tcPr>
            <w:tcW w:w="403" w:type="pct"/>
            <w:tcBorders>
              <w:top w:val="nil"/>
              <w:left w:val="nil"/>
              <w:bottom w:val="nil"/>
            </w:tcBorders>
            <w:tcMar>
              <w:left w:w="14" w:type="dxa"/>
              <w:right w:w="14" w:type="dxa"/>
            </w:tcMar>
          </w:tcPr>
          <w:p w14:paraId="2357DBCE" w14:textId="2507FCD5" w:rsidR="004B2F26" w:rsidRPr="00FC041B" w:rsidRDefault="004B2F26" w:rsidP="00250BBE">
            <w:pPr>
              <w:jc w:val="center"/>
              <w:rPr>
                <w:sz w:val="18"/>
                <w:szCs w:val="18"/>
              </w:rPr>
            </w:pPr>
            <w:r w:rsidRPr="00FC041B">
              <w:rPr>
                <w:sz w:val="18"/>
                <w:szCs w:val="18"/>
              </w:rPr>
              <w:t>[0.003]</w:t>
            </w:r>
          </w:p>
        </w:tc>
      </w:tr>
      <w:tr w:rsidR="004B2F26" w:rsidRPr="00FC041B" w14:paraId="64FD9FF1" w14:textId="77777777" w:rsidTr="00A64A14">
        <w:trPr>
          <w:trHeight w:val="20"/>
          <w:jc w:val="center"/>
        </w:trPr>
        <w:tc>
          <w:tcPr>
            <w:tcW w:w="1045" w:type="pct"/>
            <w:tcBorders>
              <w:top w:val="nil"/>
              <w:bottom w:val="nil"/>
              <w:right w:val="nil"/>
            </w:tcBorders>
            <w:tcMar>
              <w:left w:w="43" w:type="dxa"/>
              <w:right w:w="0" w:type="dxa"/>
            </w:tcMar>
          </w:tcPr>
          <w:p w14:paraId="7311EDEE" w14:textId="604CDD89" w:rsidR="004B2F26" w:rsidRPr="00FC041B" w:rsidRDefault="004B2F26" w:rsidP="00250BBE">
            <w:pPr>
              <w:rPr>
                <w:sz w:val="18"/>
                <w:szCs w:val="18"/>
              </w:rPr>
            </w:pPr>
            <w:r w:rsidRPr="00FC041B">
              <w:rPr>
                <w:sz w:val="18"/>
                <w:szCs w:val="18"/>
              </w:rPr>
              <w:t>OPEC</w:t>
            </w:r>
          </w:p>
        </w:tc>
        <w:tc>
          <w:tcPr>
            <w:tcW w:w="410" w:type="pct"/>
            <w:tcBorders>
              <w:top w:val="nil"/>
              <w:left w:val="nil"/>
              <w:bottom w:val="nil"/>
              <w:right w:val="nil"/>
            </w:tcBorders>
            <w:tcMar>
              <w:left w:w="14" w:type="dxa"/>
              <w:right w:w="14" w:type="dxa"/>
            </w:tcMar>
          </w:tcPr>
          <w:p w14:paraId="11E1BCA0"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1C0DEEAA" w14:textId="18EB056B" w:rsidR="004B2F26" w:rsidRPr="00FC041B" w:rsidRDefault="004B2F26" w:rsidP="00250BBE">
            <w:pPr>
              <w:jc w:val="center"/>
              <w:rPr>
                <w:sz w:val="18"/>
                <w:szCs w:val="18"/>
              </w:rPr>
            </w:pPr>
            <w:r w:rsidRPr="00FC041B">
              <w:rPr>
                <w:sz w:val="18"/>
                <w:szCs w:val="18"/>
              </w:rPr>
              <w:t>0.772</w:t>
            </w:r>
          </w:p>
        </w:tc>
        <w:tc>
          <w:tcPr>
            <w:tcW w:w="462" w:type="pct"/>
            <w:tcBorders>
              <w:top w:val="nil"/>
              <w:left w:val="nil"/>
              <w:bottom w:val="nil"/>
              <w:right w:val="nil"/>
            </w:tcBorders>
            <w:tcMar>
              <w:left w:w="14" w:type="dxa"/>
              <w:right w:w="14" w:type="dxa"/>
            </w:tcMar>
          </w:tcPr>
          <w:p w14:paraId="5D89AD7F" w14:textId="09E63BC3" w:rsidR="004B2F26" w:rsidRPr="00FC041B" w:rsidRDefault="004B2F26" w:rsidP="00250BBE">
            <w:pPr>
              <w:jc w:val="center"/>
              <w:rPr>
                <w:sz w:val="18"/>
                <w:szCs w:val="18"/>
              </w:rPr>
            </w:pPr>
            <w:r w:rsidRPr="00FC041B">
              <w:rPr>
                <w:sz w:val="18"/>
                <w:szCs w:val="18"/>
              </w:rPr>
              <w:t>0.388</w:t>
            </w:r>
          </w:p>
        </w:tc>
        <w:tc>
          <w:tcPr>
            <w:tcW w:w="462" w:type="pct"/>
            <w:tcBorders>
              <w:top w:val="nil"/>
              <w:left w:val="nil"/>
              <w:bottom w:val="nil"/>
              <w:right w:val="nil"/>
            </w:tcBorders>
            <w:tcMar>
              <w:left w:w="14" w:type="dxa"/>
              <w:right w:w="14" w:type="dxa"/>
            </w:tcMar>
          </w:tcPr>
          <w:p w14:paraId="05D1D4C1" w14:textId="76F9C0BB" w:rsidR="004B2F26" w:rsidRPr="00FC041B" w:rsidRDefault="004B2F26" w:rsidP="00250BBE">
            <w:pPr>
              <w:jc w:val="center"/>
              <w:rPr>
                <w:sz w:val="18"/>
                <w:szCs w:val="18"/>
              </w:rPr>
            </w:pPr>
            <w:r w:rsidRPr="00FC041B">
              <w:rPr>
                <w:sz w:val="18"/>
                <w:szCs w:val="18"/>
              </w:rPr>
              <w:t>0.721</w:t>
            </w:r>
          </w:p>
        </w:tc>
        <w:tc>
          <w:tcPr>
            <w:tcW w:w="462" w:type="pct"/>
            <w:tcBorders>
              <w:top w:val="nil"/>
              <w:left w:val="nil"/>
              <w:bottom w:val="nil"/>
              <w:right w:val="nil"/>
            </w:tcBorders>
            <w:tcMar>
              <w:left w:w="14" w:type="dxa"/>
              <w:right w:w="14" w:type="dxa"/>
            </w:tcMar>
          </w:tcPr>
          <w:p w14:paraId="5DDBAE01" w14:textId="1DD47188" w:rsidR="004B2F26" w:rsidRPr="00FC041B" w:rsidRDefault="004B2F26" w:rsidP="00250BBE">
            <w:pPr>
              <w:jc w:val="center"/>
              <w:rPr>
                <w:sz w:val="18"/>
                <w:szCs w:val="18"/>
              </w:rPr>
            </w:pPr>
            <w:r w:rsidRPr="00FC041B">
              <w:rPr>
                <w:sz w:val="18"/>
                <w:szCs w:val="18"/>
              </w:rPr>
              <w:t>1.355</w:t>
            </w:r>
          </w:p>
        </w:tc>
        <w:tc>
          <w:tcPr>
            <w:tcW w:w="462" w:type="pct"/>
            <w:tcBorders>
              <w:top w:val="nil"/>
              <w:left w:val="nil"/>
              <w:bottom w:val="nil"/>
              <w:right w:val="nil"/>
            </w:tcBorders>
            <w:tcMar>
              <w:left w:w="14" w:type="dxa"/>
              <w:right w:w="14" w:type="dxa"/>
            </w:tcMar>
          </w:tcPr>
          <w:p w14:paraId="4FAF378D" w14:textId="73DA3073" w:rsidR="004B2F26" w:rsidRPr="00FC041B" w:rsidRDefault="004B2F26" w:rsidP="00250BBE">
            <w:pPr>
              <w:jc w:val="center"/>
              <w:rPr>
                <w:sz w:val="18"/>
                <w:szCs w:val="18"/>
              </w:rPr>
            </w:pPr>
            <w:r w:rsidRPr="00FC041B">
              <w:rPr>
                <w:sz w:val="18"/>
                <w:szCs w:val="18"/>
              </w:rPr>
              <w:t>3.881</w:t>
            </w:r>
          </w:p>
        </w:tc>
        <w:tc>
          <w:tcPr>
            <w:tcW w:w="409" w:type="pct"/>
            <w:tcBorders>
              <w:top w:val="nil"/>
              <w:left w:val="nil"/>
              <w:bottom w:val="nil"/>
              <w:right w:val="nil"/>
            </w:tcBorders>
            <w:tcMar>
              <w:left w:w="14" w:type="dxa"/>
              <w:right w:w="14" w:type="dxa"/>
            </w:tcMar>
          </w:tcPr>
          <w:p w14:paraId="0FF2F83D" w14:textId="4A9BF15E" w:rsidR="004B2F26" w:rsidRPr="00FC041B" w:rsidRDefault="004B2F26" w:rsidP="00250BBE">
            <w:pPr>
              <w:jc w:val="center"/>
              <w:rPr>
                <w:sz w:val="18"/>
                <w:szCs w:val="18"/>
              </w:rPr>
            </w:pPr>
            <w:r w:rsidRPr="00FC041B">
              <w:rPr>
                <w:sz w:val="18"/>
                <w:szCs w:val="18"/>
              </w:rPr>
              <w:t>0.604</w:t>
            </w:r>
          </w:p>
        </w:tc>
        <w:tc>
          <w:tcPr>
            <w:tcW w:w="422" w:type="pct"/>
            <w:tcBorders>
              <w:top w:val="nil"/>
              <w:left w:val="nil"/>
              <w:bottom w:val="nil"/>
              <w:right w:val="nil"/>
            </w:tcBorders>
            <w:tcMar>
              <w:left w:w="14" w:type="dxa"/>
              <w:right w:w="14" w:type="dxa"/>
            </w:tcMar>
          </w:tcPr>
          <w:p w14:paraId="7729F1BB" w14:textId="758B41D5" w:rsidR="004B2F26" w:rsidRPr="00FC041B" w:rsidRDefault="004B2F26" w:rsidP="00250BBE">
            <w:pPr>
              <w:jc w:val="center"/>
              <w:rPr>
                <w:sz w:val="18"/>
                <w:szCs w:val="18"/>
              </w:rPr>
            </w:pPr>
            <w:r w:rsidRPr="00FC041B">
              <w:rPr>
                <w:sz w:val="18"/>
                <w:szCs w:val="18"/>
              </w:rPr>
              <w:t>-0.666</w:t>
            </w:r>
          </w:p>
        </w:tc>
        <w:tc>
          <w:tcPr>
            <w:tcW w:w="403" w:type="pct"/>
            <w:tcBorders>
              <w:top w:val="nil"/>
              <w:left w:val="nil"/>
              <w:bottom w:val="nil"/>
            </w:tcBorders>
            <w:tcMar>
              <w:left w:w="14" w:type="dxa"/>
              <w:right w:w="14" w:type="dxa"/>
            </w:tcMar>
          </w:tcPr>
          <w:p w14:paraId="1F2B8E45" w14:textId="3C7BBB88" w:rsidR="004B2F26" w:rsidRPr="00FC041B" w:rsidRDefault="004B2F26" w:rsidP="00250BBE">
            <w:pPr>
              <w:jc w:val="center"/>
              <w:rPr>
                <w:sz w:val="18"/>
                <w:szCs w:val="18"/>
              </w:rPr>
            </w:pPr>
            <w:r w:rsidRPr="00FC041B">
              <w:rPr>
                <w:sz w:val="18"/>
                <w:szCs w:val="18"/>
              </w:rPr>
              <w:t>0.522</w:t>
            </w:r>
          </w:p>
        </w:tc>
      </w:tr>
      <w:tr w:rsidR="004B2F26" w:rsidRPr="00FC041B" w14:paraId="102AB0B4" w14:textId="77777777" w:rsidTr="00A64A14">
        <w:trPr>
          <w:trHeight w:val="20"/>
          <w:jc w:val="center"/>
        </w:trPr>
        <w:tc>
          <w:tcPr>
            <w:tcW w:w="1045" w:type="pct"/>
            <w:tcBorders>
              <w:top w:val="nil"/>
              <w:bottom w:val="nil"/>
              <w:right w:val="nil"/>
            </w:tcBorders>
            <w:tcMar>
              <w:left w:w="43" w:type="dxa"/>
              <w:right w:w="0" w:type="dxa"/>
            </w:tcMar>
          </w:tcPr>
          <w:p w14:paraId="70EDC733" w14:textId="77777777" w:rsidR="004B2F26" w:rsidRPr="00FC041B" w:rsidRDefault="004B2F26" w:rsidP="00250BBE">
            <w:pPr>
              <w:rPr>
                <w:sz w:val="18"/>
                <w:szCs w:val="18"/>
              </w:rPr>
            </w:pPr>
          </w:p>
        </w:tc>
        <w:tc>
          <w:tcPr>
            <w:tcW w:w="410" w:type="pct"/>
            <w:tcBorders>
              <w:top w:val="nil"/>
              <w:left w:val="nil"/>
              <w:bottom w:val="nil"/>
              <w:right w:val="nil"/>
            </w:tcBorders>
            <w:tcMar>
              <w:left w:w="14" w:type="dxa"/>
              <w:right w:w="14" w:type="dxa"/>
            </w:tcMar>
          </w:tcPr>
          <w:p w14:paraId="6CFFE9E2"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30BC74C5" w14:textId="3E031CDF" w:rsidR="004B2F26" w:rsidRPr="00FC041B" w:rsidRDefault="004B2F26" w:rsidP="00250BBE">
            <w:pPr>
              <w:jc w:val="center"/>
              <w:rPr>
                <w:sz w:val="18"/>
                <w:szCs w:val="18"/>
              </w:rPr>
            </w:pPr>
            <w:r w:rsidRPr="00FC041B">
              <w:rPr>
                <w:sz w:val="18"/>
                <w:szCs w:val="18"/>
              </w:rPr>
              <w:t>[1.171]</w:t>
            </w:r>
          </w:p>
        </w:tc>
        <w:tc>
          <w:tcPr>
            <w:tcW w:w="462" w:type="pct"/>
            <w:tcBorders>
              <w:top w:val="nil"/>
              <w:left w:val="nil"/>
              <w:bottom w:val="nil"/>
              <w:right w:val="nil"/>
            </w:tcBorders>
            <w:tcMar>
              <w:left w:w="14" w:type="dxa"/>
              <w:right w:w="14" w:type="dxa"/>
            </w:tcMar>
          </w:tcPr>
          <w:p w14:paraId="48D8722C" w14:textId="3A452074" w:rsidR="004B2F26" w:rsidRPr="00FC041B" w:rsidRDefault="004B2F26" w:rsidP="00250BBE">
            <w:pPr>
              <w:jc w:val="center"/>
              <w:rPr>
                <w:sz w:val="18"/>
                <w:szCs w:val="18"/>
              </w:rPr>
            </w:pPr>
            <w:r w:rsidRPr="00FC041B">
              <w:rPr>
                <w:sz w:val="18"/>
                <w:szCs w:val="18"/>
              </w:rPr>
              <w:t>[1.213]</w:t>
            </w:r>
          </w:p>
        </w:tc>
        <w:tc>
          <w:tcPr>
            <w:tcW w:w="462" w:type="pct"/>
            <w:tcBorders>
              <w:top w:val="nil"/>
              <w:left w:val="nil"/>
              <w:bottom w:val="nil"/>
              <w:right w:val="nil"/>
            </w:tcBorders>
            <w:tcMar>
              <w:left w:w="14" w:type="dxa"/>
              <w:right w:w="14" w:type="dxa"/>
            </w:tcMar>
          </w:tcPr>
          <w:p w14:paraId="32A0DC33" w14:textId="18F8D354" w:rsidR="004B2F26" w:rsidRPr="00FC041B" w:rsidRDefault="004B2F26" w:rsidP="00250BBE">
            <w:pPr>
              <w:jc w:val="center"/>
              <w:rPr>
                <w:sz w:val="18"/>
                <w:szCs w:val="18"/>
              </w:rPr>
            </w:pPr>
            <w:r w:rsidRPr="00FC041B">
              <w:rPr>
                <w:sz w:val="18"/>
                <w:szCs w:val="18"/>
              </w:rPr>
              <w:t>[1.217]</w:t>
            </w:r>
          </w:p>
        </w:tc>
        <w:tc>
          <w:tcPr>
            <w:tcW w:w="462" w:type="pct"/>
            <w:tcBorders>
              <w:top w:val="nil"/>
              <w:left w:val="nil"/>
              <w:bottom w:val="nil"/>
              <w:right w:val="nil"/>
            </w:tcBorders>
            <w:tcMar>
              <w:left w:w="14" w:type="dxa"/>
              <w:right w:w="14" w:type="dxa"/>
            </w:tcMar>
          </w:tcPr>
          <w:p w14:paraId="602C5EAD" w14:textId="6F549DD7" w:rsidR="004B2F26" w:rsidRPr="00FC041B" w:rsidRDefault="004B2F26" w:rsidP="00250BBE">
            <w:pPr>
              <w:jc w:val="center"/>
              <w:rPr>
                <w:sz w:val="18"/>
                <w:szCs w:val="18"/>
              </w:rPr>
            </w:pPr>
            <w:r w:rsidRPr="00FC041B">
              <w:rPr>
                <w:sz w:val="18"/>
                <w:szCs w:val="18"/>
              </w:rPr>
              <w:t>[1.335]</w:t>
            </w:r>
          </w:p>
        </w:tc>
        <w:tc>
          <w:tcPr>
            <w:tcW w:w="462" w:type="pct"/>
            <w:tcBorders>
              <w:top w:val="nil"/>
              <w:left w:val="nil"/>
              <w:bottom w:val="nil"/>
              <w:right w:val="nil"/>
            </w:tcBorders>
            <w:tcMar>
              <w:left w:w="14" w:type="dxa"/>
              <w:right w:w="14" w:type="dxa"/>
            </w:tcMar>
          </w:tcPr>
          <w:p w14:paraId="2138FDFF" w14:textId="34708DFC" w:rsidR="004B2F26" w:rsidRPr="00FC041B" w:rsidRDefault="004B2F26" w:rsidP="00250BBE">
            <w:pPr>
              <w:jc w:val="center"/>
              <w:rPr>
                <w:sz w:val="18"/>
                <w:szCs w:val="18"/>
              </w:rPr>
            </w:pPr>
            <w:r w:rsidRPr="00FC041B">
              <w:rPr>
                <w:sz w:val="18"/>
                <w:szCs w:val="18"/>
              </w:rPr>
              <w:t>[3.089]</w:t>
            </w:r>
          </w:p>
        </w:tc>
        <w:tc>
          <w:tcPr>
            <w:tcW w:w="409" w:type="pct"/>
            <w:tcBorders>
              <w:top w:val="nil"/>
              <w:left w:val="nil"/>
              <w:bottom w:val="nil"/>
              <w:right w:val="nil"/>
            </w:tcBorders>
            <w:tcMar>
              <w:left w:w="14" w:type="dxa"/>
              <w:right w:w="14" w:type="dxa"/>
            </w:tcMar>
          </w:tcPr>
          <w:p w14:paraId="2274EFBD" w14:textId="7302F6A6" w:rsidR="004B2F26" w:rsidRPr="00FC041B" w:rsidRDefault="004B2F26" w:rsidP="00250BBE">
            <w:pPr>
              <w:jc w:val="center"/>
              <w:rPr>
                <w:sz w:val="18"/>
                <w:szCs w:val="18"/>
              </w:rPr>
            </w:pPr>
            <w:r w:rsidRPr="00FC041B">
              <w:rPr>
                <w:sz w:val="18"/>
                <w:szCs w:val="18"/>
              </w:rPr>
              <w:t>[0.998]</w:t>
            </w:r>
          </w:p>
        </w:tc>
        <w:tc>
          <w:tcPr>
            <w:tcW w:w="422" w:type="pct"/>
            <w:tcBorders>
              <w:top w:val="nil"/>
              <w:left w:val="nil"/>
              <w:bottom w:val="nil"/>
              <w:right w:val="nil"/>
            </w:tcBorders>
            <w:tcMar>
              <w:left w:w="14" w:type="dxa"/>
              <w:right w:w="14" w:type="dxa"/>
            </w:tcMar>
          </w:tcPr>
          <w:p w14:paraId="7B1DDFCD" w14:textId="1C5C06D6" w:rsidR="004B2F26" w:rsidRPr="00FC041B" w:rsidRDefault="004B2F26" w:rsidP="00250BBE">
            <w:pPr>
              <w:jc w:val="center"/>
              <w:rPr>
                <w:sz w:val="18"/>
                <w:szCs w:val="18"/>
              </w:rPr>
            </w:pPr>
            <w:r w:rsidRPr="00FC041B">
              <w:rPr>
                <w:sz w:val="18"/>
                <w:szCs w:val="18"/>
              </w:rPr>
              <w:t>[1.210]</w:t>
            </w:r>
          </w:p>
        </w:tc>
        <w:tc>
          <w:tcPr>
            <w:tcW w:w="403" w:type="pct"/>
            <w:tcBorders>
              <w:top w:val="nil"/>
              <w:left w:val="nil"/>
              <w:bottom w:val="nil"/>
            </w:tcBorders>
            <w:tcMar>
              <w:left w:w="14" w:type="dxa"/>
              <w:right w:w="14" w:type="dxa"/>
            </w:tcMar>
          </w:tcPr>
          <w:p w14:paraId="441FB9E0" w14:textId="52CBE8E5" w:rsidR="004B2F26" w:rsidRPr="00FC041B" w:rsidRDefault="004B2F26" w:rsidP="00250BBE">
            <w:pPr>
              <w:jc w:val="center"/>
              <w:rPr>
                <w:sz w:val="18"/>
                <w:szCs w:val="18"/>
              </w:rPr>
            </w:pPr>
            <w:r w:rsidRPr="00FC041B">
              <w:rPr>
                <w:sz w:val="18"/>
                <w:szCs w:val="18"/>
              </w:rPr>
              <w:t>[0.259]</w:t>
            </w:r>
          </w:p>
        </w:tc>
      </w:tr>
      <w:tr w:rsidR="004B2F26" w:rsidRPr="00FC041B" w14:paraId="37A68529" w14:textId="77777777" w:rsidTr="00A64A14">
        <w:trPr>
          <w:trHeight w:val="20"/>
          <w:jc w:val="center"/>
        </w:trPr>
        <w:tc>
          <w:tcPr>
            <w:tcW w:w="1045" w:type="pct"/>
            <w:tcBorders>
              <w:top w:val="nil"/>
              <w:bottom w:val="nil"/>
              <w:right w:val="nil"/>
            </w:tcBorders>
            <w:tcMar>
              <w:left w:w="43" w:type="dxa"/>
              <w:right w:w="0" w:type="dxa"/>
            </w:tcMar>
          </w:tcPr>
          <w:p w14:paraId="50C99333" w14:textId="2C3AD12B" w:rsidR="004B2F26" w:rsidRPr="00FC041B" w:rsidRDefault="004B2F26" w:rsidP="00250BBE">
            <w:pPr>
              <w:rPr>
                <w:sz w:val="18"/>
                <w:szCs w:val="18"/>
              </w:rPr>
            </w:pPr>
            <w:r w:rsidRPr="00FC041B">
              <w:rPr>
                <w:sz w:val="18"/>
                <w:szCs w:val="18"/>
              </w:rPr>
              <w:t>Protestant</w:t>
            </w:r>
          </w:p>
        </w:tc>
        <w:tc>
          <w:tcPr>
            <w:tcW w:w="410" w:type="pct"/>
            <w:tcBorders>
              <w:top w:val="nil"/>
              <w:left w:val="nil"/>
              <w:bottom w:val="nil"/>
              <w:right w:val="nil"/>
            </w:tcBorders>
            <w:tcMar>
              <w:left w:w="14" w:type="dxa"/>
              <w:right w:w="14" w:type="dxa"/>
            </w:tcMar>
          </w:tcPr>
          <w:p w14:paraId="6020F300"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6B174148" w14:textId="23F5FD69" w:rsidR="004B2F26" w:rsidRPr="00FC041B" w:rsidRDefault="004B2F26" w:rsidP="00250BBE">
            <w:pPr>
              <w:jc w:val="center"/>
              <w:rPr>
                <w:sz w:val="18"/>
                <w:szCs w:val="18"/>
              </w:rPr>
            </w:pPr>
            <w:r w:rsidRPr="00FC041B">
              <w:rPr>
                <w:sz w:val="18"/>
                <w:szCs w:val="18"/>
              </w:rPr>
              <w:t>-0.024</w:t>
            </w:r>
          </w:p>
        </w:tc>
        <w:tc>
          <w:tcPr>
            <w:tcW w:w="462" w:type="pct"/>
            <w:tcBorders>
              <w:top w:val="nil"/>
              <w:left w:val="nil"/>
              <w:bottom w:val="nil"/>
              <w:right w:val="nil"/>
            </w:tcBorders>
            <w:tcMar>
              <w:left w:w="14" w:type="dxa"/>
              <w:right w:w="14" w:type="dxa"/>
            </w:tcMar>
          </w:tcPr>
          <w:p w14:paraId="763051C7" w14:textId="4B8E7304" w:rsidR="004B2F26" w:rsidRPr="00FC041B" w:rsidRDefault="004B2F26" w:rsidP="00250BBE">
            <w:pPr>
              <w:jc w:val="center"/>
              <w:rPr>
                <w:sz w:val="18"/>
                <w:szCs w:val="18"/>
              </w:rPr>
            </w:pPr>
            <w:r w:rsidRPr="00FC041B">
              <w:rPr>
                <w:sz w:val="18"/>
                <w:szCs w:val="18"/>
              </w:rPr>
              <w:t>-0.038**</w:t>
            </w:r>
          </w:p>
        </w:tc>
        <w:tc>
          <w:tcPr>
            <w:tcW w:w="462" w:type="pct"/>
            <w:tcBorders>
              <w:top w:val="nil"/>
              <w:left w:val="nil"/>
              <w:bottom w:val="nil"/>
              <w:right w:val="nil"/>
            </w:tcBorders>
            <w:tcMar>
              <w:left w:w="14" w:type="dxa"/>
              <w:right w:w="14" w:type="dxa"/>
            </w:tcMar>
          </w:tcPr>
          <w:p w14:paraId="36BE2B6A" w14:textId="3761F137" w:rsidR="004B2F26" w:rsidRPr="00FC041B" w:rsidRDefault="004B2F26" w:rsidP="00250BBE">
            <w:pPr>
              <w:jc w:val="center"/>
              <w:rPr>
                <w:sz w:val="18"/>
                <w:szCs w:val="18"/>
              </w:rPr>
            </w:pPr>
            <w:r w:rsidRPr="00FC041B">
              <w:rPr>
                <w:sz w:val="18"/>
                <w:szCs w:val="18"/>
              </w:rPr>
              <w:t>-0.023</w:t>
            </w:r>
          </w:p>
        </w:tc>
        <w:tc>
          <w:tcPr>
            <w:tcW w:w="462" w:type="pct"/>
            <w:tcBorders>
              <w:top w:val="nil"/>
              <w:left w:val="nil"/>
              <w:bottom w:val="nil"/>
              <w:right w:val="nil"/>
            </w:tcBorders>
            <w:tcMar>
              <w:left w:w="14" w:type="dxa"/>
              <w:right w:w="14" w:type="dxa"/>
            </w:tcMar>
          </w:tcPr>
          <w:p w14:paraId="38945F8B" w14:textId="2A557D85" w:rsidR="004B2F26" w:rsidRPr="00FC041B" w:rsidRDefault="004B2F26" w:rsidP="00250BBE">
            <w:pPr>
              <w:jc w:val="center"/>
              <w:rPr>
                <w:sz w:val="18"/>
                <w:szCs w:val="18"/>
              </w:rPr>
            </w:pPr>
            <w:r w:rsidRPr="00FC041B">
              <w:rPr>
                <w:sz w:val="18"/>
                <w:szCs w:val="18"/>
              </w:rPr>
              <w:t>-0.024</w:t>
            </w:r>
          </w:p>
        </w:tc>
        <w:tc>
          <w:tcPr>
            <w:tcW w:w="462" w:type="pct"/>
            <w:tcBorders>
              <w:top w:val="nil"/>
              <w:left w:val="nil"/>
              <w:bottom w:val="nil"/>
              <w:right w:val="nil"/>
            </w:tcBorders>
            <w:tcMar>
              <w:left w:w="14" w:type="dxa"/>
              <w:right w:w="14" w:type="dxa"/>
            </w:tcMar>
          </w:tcPr>
          <w:p w14:paraId="2F222FC3" w14:textId="6C791239" w:rsidR="004B2F26" w:rsidRPr="00FC041B" w:rsidRDefault="004B2F26" w:rsidP="00250BBE">
            <w:pPr>
              <w:jc w:val="center"/>
              <w:rPr>
                <w:sz w:val="18"/>
                <w:szCs w:val="18"/>
              </w:rPr>
            </w:pPr>
            <w:r w:rsidRPr="00FC041B">
              <w:rPr>
                <w:sz w:val="18"/>
                <w:szCs w:val="18"/>
              </w:rPr>
              <w:t>-0.014</w:t>
            </w:r>
          </w:p>
        </w:tc>
        <w:tc>
          <w:tcPr>
            <w:tcW w:w="409" w:type="pct"/>
            <w:tcBorders>
              <w:top w:val="nil"/>
              <w:left w:val="nil"/>
              <w:bottom w:val="nil"/>
              <w:right w:val="nil"/>
            </w:tcBorders>
            <w:tcMar>
              <w:left w:w="14" w:type="dxa"/>
              <w:right w:w="14" w:type="dxa"/>
            </w:tcMar>
          </w:tcPr>
          <w:p w14:paraId="4D8F24A1" w14:textId="2005FE53" w:rsidR="004B2F26" w:rsidRPr="00FC041B" w:rsidRDefault="004B2F26" w:rsidP="00250BBE">
            <w:pPr>
              <w:jc w:val="center"/>
              <w:rPr>
                <w:sz w:val="18"/>
                <w:szCs w:val="18"/>
              </w:rPr>
            </w:pPr>
            <w:r w:rsidRPr="00FC041B">
              <w:rPr>
                <w:sz w:val="18"/>
                <w:szCs w:val="18"/>
              </w:rPr>
              <w:t>-0.024**</w:t>
            </w:r>
          </w:p>
        </w:tc>
        <w:tc>
          <w:tcPr>
            <w:tcW w:w="422" w:type="pct"/>
            <w:tcBorders>
              <w:top w:val="nil"/>
              <w:left w:val="nil"/>
              <w:bottom w:val="nil"/>
              <w:right w:val="nil"/>
            </w:tcBorders>
            <w:tcMar>
              <w:left w:w="14" w:type="dxa"/>
              <w:right w:w="14" w:type="dxa"/>
            </w:tcMar>
          </w:tcPr>
          <w:p w14:paraId="077D17B2" w14:textId="444DF928" w:rsidR="004B2F26" w:rsidRPr="00FC041B" w:rsidRDefault="004B2F26" w:rsidP="00250BBE">
            <w:pPr>
              <w:jc w:val="center"/>
              <w:rPr>
                <w:sz w:val="18"/>
                <w:szCs w:val="18"/>
              </w:rPr>
            </w:pPr>
            <w:r w:rsidRPr="00FC041B">
              <w:rPr>
                <w:sz w:val="18"/>
                <w:szCs w:val="18"/>
              </w:rPr>
              <w:t>-0.020</w:t>
            </w:r>
          </w:p>
        </w:tc>
        <w:tc>
          <w:tcPr>
            <w:tcW w:w="403" w:type="pct"/>
            <w:tcBorders>
              <w:top w:val="nil"/>
              <w:left w:val="nil"/>
              <w:bottom w:val="nil"/>
            </w:tcBorders>
            <w:tcMar>
              <w:left w:w="14" w:type="dxa"/>
              <w:right w:w="14" w:type="dxa"/>
            </w:tcMar>
          </w:tcPr>
          <w:p w14:paraId="6502CE05" w14:textId="3672C2CA" w:rsidR="004B2F26" w:rsidRPr="00FC041B" w:rsidRDefault="004B2F26" w:rsidP="00250BBE">
            <w:pPr>
              <w:jc w:val="center"/>
              <w:rPr>
                <w:sz w:val="18"/>
                <w:szCs w:val="18"/>
              </w:rPr>
            </w:pPr>
            <w:r w:rsidRPr="00FC041B">
              <w:rPr>
                <w:sz w:val="18"/>
                <w:szCs w:val="18"/>
              </w:rPr>
              <w:t>-0.014</w:t>
            </w:r>
          </w:p>
        </w:tc>
      </w:tr>
      <w:tr w:rsidR="004B2F26" w:rsidRPr="00FC041B" w14:paraId="75741B97" w14:textId="77777777" w:rsidTr="00A64A14">
        <w:trPr>
          <w:trHeight w:val="20"/>
          <w:jc w:val="center"/>
        </w:trPr>
        <w:tc>
          <w:tcPr>
            <w:tcW w:w="1045" w:type="pct"/>
            <w:tcBorders>
              <w:top w:val="nil"/>
              <w:bottom w:val="nil"/>
              <w:right w:val="nil"/>
            </w:tcBorders>
            <w:tcMar>
              <w:left w:w="43" w:type="dxa"/>
              <w:right w:w="0" w:type="dxa"/>
            </w:tcMar>
          </w:tcPr>
          <w:p w14:paraId="0A4F4C97" w14:textId="77777777" w:rsidR="004B2F26" w:rsidRPr="00FC041B" w:rsidRDefault="004B2F26" w:rsidP="00250BBE">
            <w:pPr>
              <w:rPr>
                <w:sz w:val="18"/>
                <w:szCs w:val="18"/>
              </w:rPr>
            </w:pPr>
          </w:p>
        </w:tc>
        <w:tc>
          <w:tcPr>
            <w:tcW w:w="410" w:type="pct"/>
            <w:tcBorders>
              <w:top w:val="nil"/>
              <w:left w:val="nil"/>
              <w:bottom w:val="nil"/>
              <w:right w:val="nil"/>
            </w:tcBorders>
            <w:tcMar>
              <w:left w:w="14" w:type="dxa"/>
              <w:right w:w="14" w:type="dxa"/>
            </w:tcMar>
          </w:tcPr>
          <w:p w14:paraId="1F39F667"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0DAE9414" w14:textId="13DC9D5A" w:rsidR="004B2F26" w:rsidRPr="00FC041B" w:rsidRDefault="004B2F26" w:rsidP="00250BBE">
            <w:pPr>
              <w:jc w:val="center"/>
              <w:rPr>
                <w:sz w:val="18"/>
                <w:szCs w:val="18"/>
              </w:rPr>
            </w:pPr>
            <w:r w:rsidRPr="00FC041B">
              <w:rPr>
                <w:sz w:val="18"/>
                <w:szCs w:val="18"/>
              </w:rPr>
              <w:t>[0.015]</w:t>
            </w:r>
          </w:p>
        </w:tc>
        <w:tc>
          <w:tcPr>
            <w:tcW w:w="462" w:type="pct"/>
            <w:tcBorders>
              <w:top w:val="nil"/>
              <w:left w:val="nil"/>
              <w:bottom w:val="nil"/>
              <w:right w:val="nil"/>
            </w:tcBorders>
            <w:tcMar>
              <w:left w:w="14" w:type="dxa"/>
              <w:right w:w="14" w:type="dxa"/>
            </w:tcMar>
          </w:tcPr>
          <w:p w14:paraId="7D7381C1" w14:textId="74CDFC83" w:rsidR="004B2F26" w:rsidRPr="00FC041B" w:rsidRDefault="004B2F26" w:rsidP="00250BBE">
            <w:pPr>
              <w:jc w:val="center"/>
              <w:rPr>
                <w:sz w:val="18"/>
                <w:szCs w:val="18"/>
              </w:rPr>
            </w:pPr>
            <w:r w:rsidRPr="00FC041B">
              <w:rPr>
                <w:sz w:val="18"/>
                <w:szCs w:val="18"/>
              </w:rPr>
              <w:t>[0.019]</w:t>
            </w:r>
          </w:p>
        </w:tc>
        <w:tc>
          <w:tcPr>
            <w:tcW w:w="462" w:type="pct"/>
            <w:tcBorders>
              <w:top w:val="nil"/>
              <w:left w:val="nil"/>
              <w:bottom w:val="nil"/>
              <w:right w:val="nil"/>
            </w:tcBorders>
            <w:tcMar>
              <w:left w:w="14" w:type="dxa"/>
              <w:right w:w="14" w:type="dxa"/>
            </w:tcMar>
          </w:tcPr>
          <w:p w14:paraId="5345B5AF" w14:textId="18906F11" w:rsidR="004B2F26" w:rsidRPr="00FC041B" w:rsidRDefault="004B2F26" w:rsidP="00250BBE">
            <w:pPr>
              <w:jc w:val="center"/>
              <w:rPr>
                <w:sz w:val="18"/>
                <w:szCs w:val="18"/>
              </w:rPr>
            </w:pPr>
            <w:r w:rsidRPr="00FC041B">
              <w:rPr>
                <w:sz w:val="18"/>
                <w:szCs w:val="18"/>
              </w:rPr>
              <w:t>[0.014]</w:t>
            </w:r>
          </w:p>
        </w:tc>
        <w:tc>
          <w:tcPr>
            <w:tcW w:w="462" w:type="pct"/>
            <w:tcBorders>
              <w:top w:val="nil"/>
              <w:left w:val="nil"/>
              <w:bottom w:val="nil"/>
              <w:right w:val="nil"/>
            </w:tcBorders>
            <w:tcMar>
              <w:left w:w="14" w:type="dxa"/>
              <w:right w:w="14" w:type="dxa"/>
            </w:tcMar>
          </w:tcPr>
          <w:p w14:paraId="3457DC0F" w14:textId="72B99BED" w:rsidR="004B2F26" w:rsidRPr="00FC041B" w:rsidRDefault="004B2F26" w:rsidP="00250BBE">
            <w:pPr>
              <w:jc w:val="center"/>
              <w:rPr>
                <w:sz w:val="18"/>
                <w:szCs w:val="18"/>
              </w:rPr>
            </w:pPr>
            <w:r w:rsidRPr="00FC041B">
              <w:rPr>
                <w:sz w:val="18"/>
                <w:szCs w:val="18"/>
              </w:rPr>
              <w:t>[0.017]</w:t>
            </w:r>
          </w:p>
        </w:tc>
        <w:tc>
          <w:tcPr>
            <w:tcW w:w="462" w:type="pct"/>
            <w:tcBorders>
              <w:top w:val="nil"/>
              <w:left w:val="nil"/>
              <w:bottom w:val="nil"/>
              <w:right w:val="nil"/>
            </w:tcBorders>
            <w:tcMar>
              <w:left w:w="14" w:type="dxa"/>
              <w:right w:w="14" w:type="dxa"/>
            </w:tcMar>
          </w:tcPr>
          <w:p w14:paraId="29A1EAFD" w14:textId="6FF87D07" w:rsidR="004B2F26" w:rsidRPr="00FC041B" w:rsidRDefault="004B2F26" w:rsidP="00250BBE">
            <w:pPr>
              <w:jc w:val="center"/>
              <w:rPr>
                <w:sz w:val="18"/>
                <w:szCs w:val="18"/>
              </w:rPr>
            </w:pPr>
            <w:r w:rsidRPr="00FC041B">
              <w:rPr>
                <w:sz w:val="18"/>
                <w:szCs w:val="18"/>
              </w:rPr>
              <w:t>[0.020]</w:t>
            </w:r>
          </w:p>
        </w:tc>
        <w:tc>
          <w:tcPr>
            <w:tcW w:w="409" w:type="pct"/>
            <w:tcBorders>
              <w:top w:val="nil"/>
              <w:left w:val="nil"/>
              <w:bottom w:val="nil"/>
              <w:right w:val="nil"/>
            </w:tcBorders>
            <w:tcMar>
              <w:left w:w="14" w:type="dxa"/>
              <w:right w:w="14" w:type="dxa"/>
            </w:tcMar>
          </w:tcPr>
          <w:p w14:paraId="43C0C6F3" w14:textId="233BB712" w:rsidR="004B2F26" w:rsidRPr="00FC041B" w:rsidRDefault="004B2F26" w:rsidP="00250BBE">
            <w:pPr>
              <w:jc w:val="center"/>
              <w:rPr>
                <w:sz w:val="18"/>
                <w:szCs w:val="18"/>
              </w:rPr>
            </w:pPr>
            <w:r w:rsidRPr="00FC041B">
              <w:rPr>
                <w:sz w:val="18"/>
                <w:szCs w:val="18"/>
              </w:rPr>
              <w:t>[0.012]</w:t>
            </w:r>
          </w:p>
        </w:tc>
        <w:tc>
          <w:tcPr>
            <w:tcW w:w="422" w:type="pct"/>
            <w:tcBorders>
              <w:top w:val="nil"/>
              <w:left w:val="nil"/>
              <w:bottom w:val="nil"/>
              <w:right w:val="nil"/>
            </w:tcBorders>
            <w:tcMar>
              <w:left w:w="14" w:type="dxa"/>
              <w:right w:w="14" w:type="dxa"/>
            </w:tcMar>
          </w:tcPr>
          <w:p w14:paraId="559D265A" w14:textId="01964A54" w:rsidR="004B2F26" w:rsidRPr="00FC041B" w:rsidRDefault="004B2F26" w:rsidP="00250BBE">
            <w:pPr>
              <w:jc w:val="center"/>
              <w:rPr>
                <w:sz w:val="18"/>
                <w:szCs w:val="18"/>
              </w:rPr>
            </w:pPr>
            <w:r w:rsidRPr="00FC041B">
              <w:rPr>
                <w:sz w:val="18"/>
                <w:szCs w:val="18"/>
              </w:rPr>
              <w:t>[0.016]</w:t>
            </w:r>
          </w:p>
        </w:tc>
        <w:tc>
          <w:tcPr>
            <w:tcW w:w="403" w:type="pct"/>
            <w:tcBorders>
              <w:top w:val="nil"/>
              <w:left w:val="nil"/>
              <w:bottom w:val="nil"/>
            </w:tcBorders>
            <w:tcMar>
              <w:left w:w="14" w:type="dxa"/>
              <w:right w:w="14" w:type="dxa"/>
            </w:tcMar>
          </w:tcPr>
          <w:p w14:paraId="08D52EE1" w14:textId="1CC96D3C" w:rsidR="004B2F26" w:rsidRPr="00FC041B" w:rsidRDefault="004B2F26" w:rsidP="00250BBE">
            <w:pPr>
              <w:jc w:val="center"/>
              <w:rPr>
                <w:sz w:val="18"/>
                <w:szCs w:val="18"/>
              </w:rPr>
            </w:pPr>
            <w:r w:rsidRPr="00FC041B">
              <w:rPr>
                <w:sz w:val="18"/>
                <w:szCs w:val="18"/>
              </w:rPr>
              <w:t>[0.005]</w:t>
            </w:r>
          </w:p>
        </w:tc>
      </w:tr>
      <w:tr w:rsidR="004B2F26" w:rsidRPr="00FC041B" w14:paraId="4AA3DE5F" w14:textId="77777777" w:rsidTr="00A64A14">
        <w:trPr>
          <w:trHeight w:val="20"/>
          <w:jc w:val="center"/>
        </w:trPr>
        <w:tc>
          <w:tcPr>
            <w:tcW w:w="1045" w:type="pct"/>
            <w:tcBorders>
              <w:top w:val="nil"/>
              <w:bottom w:val="nil"/>
              <w:right w:val="nil"/>
            </w:tcBorders>
            <w:tcMar>
              <w:left w:w="43" w:type="dxa"/>
              <w:right w:w="0" w:type="dxa"/>
            </w:tcMar>
          </w:tcPr>
          <w:p w14:paraId="0253765B" w14:textId="6270678A" w:rsidR="004B2F26" w:rsidRPr="00FC041B" w:rsidRDefault="004B2F26" w:rsidP="00250BBE">
            <w:pPr>
              <w:rPr>
                <w:sz w:val="18"/>
                <w:szCs w:val="18"/>
              </w:rPr>
            </w:pPr>
            <w:r w:rsidRPr="00FC041B">
              <w:rPr>
                <w:sz w:val="18"/>
                <w:szCs w:val="18"/>
              </w:rPr>
              <w:t>Democracy (lexical scale)</w:t>
            </w:r>
          </w:p>
        </w:tc>
        <w:tc>
          <w:tcPr>
            <w:tcW w:w="410" w:type="pct"/>
            <w:tcBorders>
              <w:top w:val="nil"/>
              <w:left w:val="nil"/>
              <w:bottom w:val="nil"/>
              <w:right w:val="nil"/>
            </w:tcBorders>
            <w:tcMar>
              <w:left w:w="14" w:type="dxa"/>
              <w:right w:w="14" w:type="dxa"/>
            </w:tcMar>
          </w:tcPr>
          <w:p w14:paraId="56F03655"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58613A57"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2507F5D2" w14:textId="582B975B" w:rsidR="004B2F26" w:rsidRPr="00FC041B" w:rsidRDefault="004B2F26" w:rsidP="00250BBE">
            <w:pPr>
              <w:jc w:val="center"/>
              <w:rPr>
                <w:sz w:val="18"/>
                <w:szCs w:val="18"/>
              </w:rPr>
            </w:pPr>
            <w:r w:rsidRPr="00FC041B">
              <w:rPr>
                <w:sz w:val="18"/>
                <w:szCs w:val="18"/>
              </w:rPr>
              <w:t>0.088</w:t>
            </w:r>
          </w:p>
        </w:tc>
        <w:tc>
          <w:tcPr>
            <w:tcW w:w="462" w:type="pct"/>
            <w:tcBorders>
              <w:top w:val="nil"/>
              <w:left w:val="nil"/>
              <w:bottom w:val="nil"/>
              <w:right w:val="nil"/>
            </w:tcBorders>
            <w:tcMar>
              <w:left w:w="14" w:type="dxa"/>
              <w:right w:w="14" w:type="dxa"/>
            </w:tcMar>
          </w:tcPr>
          <w:p w14:paraId="3D6E4771"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4AB77ED6"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7C89A7D6" w14:textId="77777777" w:rsidR="004B2F26" w:rsidRPr="00FC041B" w:rsidRDefault="004B2F26" w:rsidP="00250BBE">
            <w:pPr>
              <w:jc w:val="center"/>
              <w:rPr>
                <w:sz w:val="18"/>
                <w:szCs w:val="18"/>
              </w:rPr>
            </w:pPr>
          </w:p>
        </w:tc>
        <w:tc>
          <w:tcPr>
            <w:tcW w:w="409" w:type="pct"/>
            <w:tcBorders>
              <w:top w:val="nil"/>
              <w:left w:val="nil"/>
              <w:bottom w:val="nil"/>
              <w:right w:val="nil"/>
            </w:tcBorders>
            <w:tcMar>
              <w:left w:w="14" w:type="dxa"/>
              <w:right w:w="14" w:type="dxa"/>
            </w:tcMar>
          </w:tcPr>
          <w:p w14:paraId="47F8C39D" w14:textId="77777777" w:rsidR="004B2F26" w:rsidRPr="00FC041B" w:rsidRDefault="004B2F26" w:rsidP="00250BBE">
            <w:pPr>
              <w:jc w:val="center"/>
              <w:rPr>
                <w:sz w:val="18"/>
                <w:szCs w:val="18"/>
              </w:rPr>
            </w:pPr>
          </w:p>
        </w:tc>
        <w:tc>
          <w:tcPr>
            <w:tcW w:w="422" w:type="pct"/>
            <w:tcBorders>
              <w:top w:val="nil"/>
              <w:left w:val="nil"/>
              <w:bottom w:val="nil"/>
              <w:right w:val="nil"/>
            </w:tcBorders>
            <w:tcMar>
              <w:left w:w="14" w:type="dxa"/>
              <w:right w:w="14" w:type="dxa"/>
            </w:tcMar>
          </w:tcPr>
          <w:p w14:paraId="2D753614" w14:textId="77777777" w:rsidR="004B2F26" w:rsidRPr="00FC041B" w:rsidRDefault="004B2F26" w:rsidP="00250BBE">
            <w:pPr>
              <w:jc w:val="center"/>
              <w:rPr>
                <w:sz w:val="18"/>
                <w:szCs w:val="18"/>
              </w:rPr>
            </w:pPr>
          </w:p>
        </w:tc>
        <w:tc>
          <w:tcPr>
            <w:tcW w:w="403" w:type="pct"/>
            <w:tcBorders>
              <w:top w:val="nil"/>
              <w:left w:val="nil"/>
              <w:bottom w:val="nil"/>
            </w:tcBorders>
            <w:tcMar>
              <w:left w:w="14" w:type="dxa"/>
              <w:right w:w="14" w:type="dxa"/>
            </w:tcMar>
          </w:tcPr>
          <w:p w14:paraId="04A86128" w14:textId="77777777" w:rsidR="004B2F26" w:rsidRPr="00FC041B" w:rsidRDefault="004B2F26" w:rsidP="00250BBE">
            <w:pPr>
              <w:jc w:val="center"/>
              <w:rPr>
                <w:sz w:val="18"/>
                <w:szCs w:val="18"/>
              </w:rPr>
            </w:pPr>
          </w:p>
        </w:tc>
      </w:tr>
      <w:tr w:rsidR="004B2F26" w:rsidRPr="00FC041B" w14:paraId="28396035" w14:textId="77777777" w:rsidTr="00A64A14">
        <w:trPr>
          <w:trHeight w:val="20"/>
          <w:jc w:val="center"/>
        </w:trPr>
        <w:tc>
          <w:tcPr>
            <w:tcW w:w="1045" w:type="pct"/>
            <w:tcBorders>
              <w:top w:val="nil"/>
              <w:bottom w:val="nil"/>
              <w:right w:val="nil"/>
            </w:tcBorders>
            <w:tcMar>
              <w:left w:w="43" w:type="dxa"/>
              <w:right w:w="0" w:type="dxa"/>
            </w:tcMar>
          </w:tcPr>
          <w:p w14:paraId="0B96CE1D" w14:textId="124B2E63" w:rsidR="004B2F26" w:rsidRPr="00FC041B" w:rsidRDefault="004B2F26" w:rsidP="00250BBE">
            <w:pPr>
              <w:rPr>
                <w:sz w:val="18"/>
                <w:szCs w:val="18"/>
              </w:rPr>
            </w:pPr>
            <w:r w:rsidRPr="00FC041B">
              <w:rPr>
                <w:sz w:val="18"/>
                <w:szCs w:val="18"/>
              </w:rPr>
              <w:t xml:space="preserve">   </w:t>
            </w:r>
          </w:p>
        </w:tc>
        <w:tc>
          <w:tcPr>
            <w:tcW w:w="410" w:type="pct"/>
            <w:tcBorders>
              <w:top w:val="nil"/>
              <w:left w:val="nil"/>
              <w:bottom w:val="nil"/>
              <w:right w:val="nil"/>
            </w:tcBorders>
            <w:tcMar>
              <w:left w:w="14" w:type="dxa"/>
              <w:right w:w="14" w:type="dxa"/>
            </w:tcMar>
          </w:tcPr>
          <w:p w14:paraId="336DDBB8"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1892E9A1"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5719796A" w14:textId="74AE5B6E" w:rsidR="004B2F26" w:rsidRPr="00FC041B" w:rsidRDefault="004B2F26" w:rsidP="00250BBE">
            <w:pPr>
              <w:jc w:val="center"/>
              <w:rPr>
                <w:sz w:val="18"/>
                <w:szCs w:val="18"/>
              </w:rPr>
            </w:pPr>
            <w:r w:rsidRPr="00FC041B">
              <w:rPr>
                <w:sz w:val="18"/>
                <w:szCs w:val="18"/>
              </w:rPr>
              <w:t>[0.099]</w:t>
            </w:r>
          </w:p>
        </w:tc>
        <w:tc>
          <w:tcPr>
            <w:tcW w:w="462" w:type="pct"/>
            <w:tcBorders>
              <w:top w:val="nil"/>
              <w:left w:val="nil"/>
              <w:bottom w:val="nil"/>
              <w:right w:val="nil"/>
            </w:tcBorders>
            <w:tcMar>
              <w:left w:w="14" w:type="dxa"/>
              <w:right w:w="14" w:type="dxa"/>
            </w:tcMar>
          </w:tcPr>
          <w:p w14:paraId="0753ACA1"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30125D27"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4B8C71A4" w14:textId="77777777" w:rsidR="004B2F26" w:rsidRPr="00FC041B" w:rsidRDefault="004B2F26" w:rsidP="00250BBE">
            <w:pPr>
              <w:jc w:val="center"/>
              <w:rPr>
                <w:sz w:val="18"/>
                <w:szCs w:val="18"/>
              </w:rPr>
            </w:pPr>
          </w:p>
        </w:tc>
        <w:tc>
          <w:tcPr>
            <w:tcW w:w="409" w:type="pct"/>
            <w:tcBorders>
              <w:top w:val="nil"/>
              <w:left w:val="nil"/>
              <w:bottom w:val="nil"/>
              <w:right w:val="nil"/>
            </w:tcBorders>
            <w:tcMar>
              <w:left w:w="14" w:type="dxa"/>
              <w:right w:w="14" w:type="dxa"/>
            </w:tcMar>
          </w:tcPr>
          <w:p w14:paraId="65F07D90" w14:textId="77777777" w:rsidR="004B2F26" w:rsidRPr="00FC041B" w:rsidRDefault="004B2F26" w:rsidP="00250BBE">
            <w:pPr>
              <w:jc w:val="center"/>
              <w:rPr>
                <w:sz w:val="18"/>
                <w:szCs w:val="18"/>
              </w:rPr>
            </w:pPr>
          </w:p>
        </w:tc>
        <w:tc>
          <w:tcPr>
            <w:tcW w:w="422" w:type="pct"/>
            <w:tcBorders>
              <w:top w:val="nil"/>
              <w:left w:val="nil"/>
              <w:bottom w:val="nil"/>
              <w:right w:val="nil"/>
            </w:tcBorders>
            <w:tcMar>
              <w:left w:w="14" w:type="dxa"/>
              <w:right w:w="14" w:type="dxa"/>
            </w:tcMar>
          </w:tcPr>
          <w:p w14:paraId="560DE71C" w14:textId="77777777" w:rsidR="004B2F26" w:rsidRPr="00FC041B" w:rsidRDefault="004B2F26" w:rsidP="00250BBE">
            <w:pPr>
              <w:jc w:val="center"/>
              <w:rPr>
                <w:sz w:val="18"/>
                <w:szCs w:val="18"/>
              </w:rPr>
            </w:pPr>
          </w:p>
        </w:tc>
        <w:tc>
          <w:tcPr>
            <w:tcW w:w="403" w:type="pct"/>
            <w:tcBorders>
              <w:top w:val="nil"/>
              <w:left w:val="nil"/>
              <w:bottom w:val="nil"/>
            </w:tcBorders>
            <w:tcMar>
              <w:left w:w="14" w:type="dxa"/>
              <w:right w:w="14" w:type="dxa"/>
            </w:tcMar>
          </w:tcPr>
          <w:p w14:paraId="6E68094A" w14:textId="77777777" w:rsidR="004B2F26" w:rsidRPr="00FC041B" w:rsidRDefault="004B2F26" w:rsidP="00250BBE">
            <w:pPr>
              <w:jc w:val="center"/>
              <w:rPr>
                <w:sz w:val="18"/>
                <w:szCs w:val="18"/>
              </w:rPr>
            </w:pPr>
          </w:p>
        </w:tc>
      </w:tr>
      <w:tr w:rsidR="004B2F26" w:rsidRPr="00FC041B" w14:paraId="7F63B963" w14:textId="77777777" w:rsidTr="00A64A14">
        <w:trPr>
          <w:trHeight w:val="20"/>
          <w:jc w:val="center"/>
        </w:trPr>
        <w:tc>
          <w:tcPr>
            <w:tcW w:w="1045" w:type="pct"/>
            <w:tcBorders>
              <w:top w:val="nil"/>
              <w:bottom w:val="nil"/>
              <w:right w:val="nil"/>
            </w:tcBorders>
            <w:tcMar>
              <w:left w:w="43" w:type="dxa"/>
              <w:right w:w="0" w:type="dxa"/>
            </w:tcMar>
          </w:tcPr>
          <w:p w14:paraId="3C2CA2B4" w14:textId="3C0F911A" w:rsidR="004B2F26" w:rsidRPr="00FC041B" w:rsidRDefault="004B2F26" w:rsidP="00250BBE">
            <w:pPr>
              <w:rPr>
                <w:sz w:val="18"/>
                <w:szCs w:val="18"/>
              </w:rPr>
            </w:pPr>
            <w:r w:rsidRPr="00FC041B">
              <w:rPr>
                <w:sz w:val="18"/>
                <w:szCs w:val="18"/>
              </w:rPr>
              <w:t xml:space="preserve">Ethnolinguistic </w:t>
            </w:r>
            <w:proofErr w:type="spellStart"/>
            <w:r w:rsidRPr="00FC041B">
              <w:rPr>
                <w:sz w:val="18"/>
                <w:szCs w:val="18"/>
              </w:rPr>
              <w:t>fract</w:t>
            </w:r>
            <w:proofErr w:type="spellEnd"/>
            <w:r w:rsidRPr="00FC041B">
              <w:rPr>
                <w:sz w:val="18"/>
                <w:szCs w:val="18"/>
              </w:rPr>
              <w:t>.</w:t>
            </w:r>
          </w:p>
        </w:tc>
        <w:tc>
          <w:tcPr>
            <w:tcW w:w="410" w:type="pct"/>
            <w:tcBorders>
              <w:top w:val="nil"/>
              <w:left w:val="nil"/>
              <w:bottom w:val="nil"/>
              <w:right w:val="nil"/>
            </w:tcBorders>
            <w:tcMar>
              <w:left w:w="14" w:type="dxa"/>
              <w:right w:w="14" w:type="dxa"/>
            </w:tcMar>
          </w:tcPr>
          <w:p w14:paraId="176A97E1"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6F5146F6"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1C1C3C5D" w14:textId="0E73F0F5" w:rsidR="004B2F26" w:rsidRPr="00FC041B" w:rsidRDefault="004B2F26" w:rsidP="00250BBE">
            <w:pPr>
              <w:jc w:val="center"/>
              <w:rPr>
                <w:sz w:val="18"/>
                <w:szCs w:val="18"/>
              </w:rPr>
            </w:pPr>
            <w:r w:rsidRPr="00FC041B">
              <w:rPr>
                <w:sz w:val="18"/>
                <w:szCs w:val="18"/>
              </w:rPr>
              <w:t>1.763</w:t>
            </w:r>
          </w:p>
        </w:tc>
        <w:tc>
          <w:tcPr>
            <w:tcW w:w="462" w:type="pct"/>
            <w:tcBorders>
              <w:top w:val="nil"/>
              <w:left w:val="nil"/>
              <w:bottom w:val="nil"/>
              <w:right w:val="nil"/>
            </w:tcBorders>
            <w:tcMar>
              <w:left w:w="14" w:type="dxa"/>
              <w:right w:w="14" w:type="dxa"/>
            </w:tcMar>
          </w:tcPr>
          <w:p w14:paraId="02446BF8"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15EEB4B4"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01972C4C" w14:textId="77777777" w:rsidR="004B2F26" w:rsidRPr="00FC041B" w:rsidRDefault="004B2F26" w:rsidP="00250BBE">
            <w:pPr>
              <w:jc w:val="center"/>
              <w:rPr>
                <w:sz w:val="18"/>
                <w:szCs w:val="18"/>
              </w:rPr>
            </w:pPr>
          </w:p>
        </w:tc>
        <w:tc>
          <w:tcPr>
            <w:tcW w:w="409" w:type="pct"/>
            <w:tcBorders>
              <w:top w:val="nil"/>
              <w:left w:val="nil"/>
              <w:bottom w:val="nil"/>
              <w:right w:val="nil"/>
            </w:tcBorders>
            <w:tcMar>
              <w:left w:w="14" w:type="dxa"/>
              <w:right w:w="14" w:type="dxa"/>
            </w:tcMar>
          </w:tcPr>
          <w:p w14:paraId="1F8B0DFE" w14:textId="77777777" w:rsidR="004B2F26" w:rsidRPr="00FC041B" w:rsidRDefault="004B2F26" w:rsidP="00250BBE">
            <w:pPr>
              <w:jc w:val="center"/>
              <w:rPr>
                <w:sz w:val="18"/>
                <w:szCs w:val="18"/>
              </w:rPr>
            </w:pPr>
          </w:p>
        </w:tc>
        <w:tc>
          <w:tcPr>
            <w:tcW w:w="422" w:type="pct"/>
            <w:tcBorders>
              <w:top w:val="nil"/>
              <w:left w:val="nil"/>
              <w:bottom w:val="nil"/>
              <w:right w:val="nil"/>
            </w:tcBorders>
            <w:tcMar>
              <w:left w:w="14" w:type="dxa"/>
              <w:right w:w="14" w:type="dxa"/>
            </w:tcMar>
          </w:tcPr>
          <w:p w14:paraId="34A48D76" w14:textId="77777777" w:rsidR="004B2F26" w:rsidRPr="00FC041B" w:rsidRDefault="004B2F26" w:rsidP="00250BBE">
            <w:pPr>
              <w:jc w:val="center"/>
              <w:rPr>
                <w:sz w:val="18"/>
                <w:szCs w:val="18"/>
              </w:rPr>
            </w:pPr>
          </w:p>
        </w:tc>
        <w:tc>
          <w:tcPr>
            <w:tcW w:w="403" w:type="pct"/>
            <w:tcBorders>
              <w:top w:val="nil"/>
              <w:left w:val="nil"/>
              <w:bottom w:val="nil"/>
            </w:tcBorders>
            <w:tcMar>
              <w:left w:w="14" w:type="dxa"/>
              <w:right w:w="14" w:type="dxa"/>
            </w:tcMar>
          </w:tcPr>
          <w:p w14:paraId="27D3B216" w14:textId="77777777" w:rsidR="004B2F26" w:rsidRPr="00FC041B" w:rsidRDefault="004B2F26" w:rsidP="00250BBE">
            <w:pPr>
              <w:jc w:val="center"/>
              <w:rPr>
                <w:sz w:val="18"/>
                <w:szCs w:val="18"/>
              </w:rPr>
            </w:pPr>
          </w:p>
        </w:tc>
      </w:tr>
      <w:tr w:rsidR="004B2F26" w:rsidRPr="00FC041B" w14:paraId="62E2E49F" w14:textId="77777777" w:rsidTr="00A64A14">
        <w:trPr>
          <w:trHeight w:val="20"/>
          <w:jc w:val="center"/>
        </w:trPr>
        <w:tc>
          <w:tcPr>
            <w:tcW w:w="1045" w:type="pct"/>
            <w:tcBorders>
              <w:top w:val="nil"/>
              <w:bottom w:val="nil"/>
              <w:right w:val="nil"/>
            </w:tcBorders>
            <w:tcMar>
              <w:left w:w="43" w:type="dxa"/>
              <w:right w:w="0" w:type="dxa"/>
            </w:tcMar>
          </w:tcPr>
          <w:p w14:paraId="2FCC06C9" w14:textId="3F09DE02" w:rsidR="004B2F26" w:rsidRPr="00FC041B" w:rsidRDefault="004B2F26" w:rsidP="00250BBE">
            <w:pPr>
              <w:rPr>
                <w:sz w:val="18"/>
                <w:szCs w:val="18"/>
              </w:rPr>
            </w:pPr>
            <w:r w:rsidRPr="00FC041B">
              <w:rPr>
                <w:sz w:val="18"/>
                <w:szCs w:val="18"/>
              </w:rPr>
              <w:t xml:space="preserve">   </w:t>
            </w:r>
          </w:p>
        </w:tc>
        <w:tc>
          <w:tcPr>
            <w:tcW w:w="410" w:type="pct"/>
            <w:tcBorders>
              <w:top w:val="nil"/>
              <w:left w:val="nil"/>
              <w:bottom w:val="nil"/>
              <w:right w:val="nil"/>
            </w:tcBorders>
            <w:tcMar>
              <w:left w:w="14" w:type="dxa"/>
              <w:right w:w="14" w:type="dxa"/>
            </w:tcMar>
          </w:tcPr>
          <w:p w14:paraId="412D19F9"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7A4A2DD6"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0ACD566B" w14:textId="56506C76" w:rsidR="004B2F26" w:rsidRPr="00FC041B" w:rsidRDefault="004B2F26" w:rsidP="00250BBE">
            <w:pPr>
              <w:jc w:val="center"/>
              <w:rPr>
                <w:sz w:val="18"/>
                <w:szCs w:val="18"/>
              </w:rPr>
            </w:pPr>
            <w:r w:rsidRPr="00FC041B">
              <w:rPr>
                <w:sz w:val="18"/>
                <w:szCs w:val="18"/>
              </w:rPr>
              <w:t>[1.395]</w:t>
            </w:r>
          </w:p>
        </w:tc>
        <w:tc>
          <w:tcPr>
            <w:tcW w:w="462" w:type="pct"/>
            <w:tcBorders>
              <w:top w:val="nil"/>
              <w:left w:val="nil"/>
              <w:bottom w:val="nil"/>
              <w:right w:val="nil"/>
            </w:tcBorders>
            <w:tcMar>
              <w:left w:w="14" w:type="dxa"/>
              <w:right w:w="14" w:type="dxa"/>
            </w:tcMar>
          </w:tcPr>
          <w:p w14:paraId="0278FB1A"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7645B8B5"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6BCBF4A9" w14:textId="77777777" w:rsidR="004B2F26" w:rsidRPr="00FC041B" w:rsidRDefault="004B2F26" w:rsidP="00250BBE">
            <w:pPr>
              <w:jc w:val="center"/>
              <w:rPr>
                <w:sz w:val="18"/>
                <w:szCs w:val="18"/>
              </w:rPr>
            </w:pPr>
          </w:p>
        </w:tc>
        <w:tc>
          <w:tcPr>
            <w:tcW w:w="409" w:type="pct"/>
            <w:tcBorders>
              <w:top w:val="nil"/>
              <w:left w:val="nil"/>
              <w:bottom w:val="nil"/>
              <w:right w:val="nil"/>
            </w:tcBorders>
            <w:tcMar>
              <w:left w:w="14" w:type="dxa"/>
              <w:right w:w="14" w:type="dxa"/>
            </w:tcMar>
          </w:tcPr>
          <w:p w14:paraId="0A75E05F" w14:textId="77777777" w:rsidR="004B2F26" w:rsidRPr="00FC041B" w:rsidRDefault="004B2F26" w:rsidP="00250BBE">
            <w:pPr>
              <w:jc w:val="center"/>
              <w:rPr>
                <w:sz w:val="18"/>
                <w:szCs w:val="18"/>
              </w:rPr>
            </w:pPr>
          </w:p>
        </w:tc>
        <w:tc>
          <w:tcPr>
            <w:tcW w:w="422" w:type="pct"/>
            <w:tcBorders>
              <w:top w:val="nil"/>
              <w:left w:val="nil"/>
              <w:bottom w:val="nil"/>
              <w:right w:val="nil"/>
            </w:tcBorders>
            <w:tcMar>
              <w:left w:w="14" w:type="dxa"/>
              <w:right w:w="14" w:type="dxa"/>
            </w:tcMar>
          </w:tcPr>
          <w:p w14:paraId="672D626B" w14:textId="77777777" w:rsidR="004B2F26" w:rsidRPr="00FC041B" w:rsidRDefault="004B2F26" w:rsidP="00250BBE">
            <w:pPr>
              <w:jc w:val="center"/>
              <w:rPr>
                <w:sz w:val="18"/>
                <w:szCs w:val="18"/>
              </w:rPr>
            </w:pPr>
          </w:p>
        </w:tc>
        <w:tc>
          <w:tcPr>
            <w:tcW w:w="403" w:type="pct"/>
            <w:tcBorders>
              <w:top w:val="nil"/>
              <w:left w:val="nil"/>
              <w:bottom w:val="nil"/>
            </w:tcBorders>
            <w:tcMar>
              <w:left w:w="14" w:type="dxa"/>
              <w:right w:w="14" w:type="dxa"/>
            </w:tcMar>
          </w:tcPr>
          <w:p w14:paraId="53258EC4" w14:textId="77777777" w:rsidR="004B2F26" w:rsidRPr="00FC041B" w:rsidRDefault="004B2F26" w:rsidP="00250BBE">
            <w:pPr>
              <w:jc w:val="center"/>
              <w:rPr>
                <w:sz w:val="18"/>
                <w:szCs w:val="18"/>
              </w:rPr>
            </w:pPr>
          </w:p>
        </w:tc>
      </w:tr>
      <w:tr w:rsidR="004B2F26" w:rsidRPr="00FC041B" w14:paraId="6201CBFB" w14:textId="77777777" w:rsidTr="00A64A14">
        <w:trPr>
          <w:trHeight w:val="20"/>
          <w:jc w:val="center"/>
        </w:trPr>
        <w:tc>
          <w:tcPr>
            <w:tcW w:w="1045" w:type="pct"/>
            <w:tcBorders>
              <w:top w:val="nil"/>
              <w:bottom w:val="nil"/>
              <w:right w:val="nil"/>
            </w:tcBorders>
            <w:tcMar>
              <w:left w:w="43" w:type="dxa"/>
              <w:right w:w="0" w:type="dxa"/>
            </w:tcMar>
          </w:tcPr>
          <w:p w14:paraId="15DB84B5" w14:textId="7896B615" w:rsidR="004B2F26" w:rsidRPr="00FC041B" w:rsidRDefault="004B2F26" w:rsidP="00250BBE">
            <w:pPr>
              <w:rPr>
                <w:sz w:val="18"/>
                <w:szCs w:val="18"/>
              </w:rPr>
            </w:pPr>
            <w:r w:rsidRPr="00FC041B">
              <w:rPr>
                <w:sz w:val="18"/>
                <w:szCs w:val="18"/>
              </w:rPr>
              <w:t>Internal armed conflict</w:t>
            </w:r>
          </w:p>
        </w:tc>
        <w:tc>
          <w:tcPr>
            <w:tcW w:w="410" w:type="pct"/>
            <w:tcBorders>
              <w:top w:val="nil"/>
              <w:left w:val="nil"/>
              <w:bottom w:val="nil"/>
              <w:right w:val="nil"/>
            </w:tcBorders>
            <w:tcMar>
              <w:left w:w="14" w:type="dxa"/>
              <w:right w:w="14" w:type="dxa"/>
            </w:tcMar>
          </w:tcPr>
          <w:p w14:paraId="217ECD61"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1899B501"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5BC1B061" w14:textId="665DD869" w:rsidR="004B2F26" w:rsidRPr="00FC041B" w:rsidRDefault="004B2F26" w:rsidP="00250BBE">
            <w:pPr>
              <w:jc w:val="center"/>
              <w:rPr>
                <w:sz w:val="18"/>
                <w:szCs w:val="18"/>
              </w:rPr>
            </w:pPr>
            <w:r w:rsidRPr="00FC041B">
              <w:rPr>
                <w:sz w:val="18"/>
                <w:szCs w:val="18"/>
              </w:rPr>
              <w:t>0.681</w:t>
            </w:r>
          </w:p>
        </w:tc>
        <w:tc>
          <w:tcPr>
            <w:tcW w:w="462" w:type="pct"/>
            <w:tcBorders>
              <w:top w:val="nil"/>
              <w:left w:val="nil"/>
              <w:bottom w:val="nil"/>
              <w:right w:val="nil"/>
            </w:tcBorders>
            <w:tcMar>
              <w:left w:w="14" w:type="dxa"/>
              <w:right w:w="14" w:type="dxa"/>
            </w:tcMar>
          </w:tcPr>
          <w:p w14:paraId="30986699"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61A4C635"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0954DC2A" w14:textId="77777777" w:rsidR="004B2F26" w:rsidRPr="00FC041B" w:rsidRDefault="004B2F26" w:rsidP="00250BBE">
            <w:pPr>
              <w:jc w:val="center"/>
              <w:rPr>
                <w:sz w:val="18"/>
                <w:szCs w:val="18"/>
              </w:rPr>
            </w:pPr>
          </w:p>
        </w:tc>
        <w:tc>
          <w:tcPr>
            <w:tcW w:w="409" w:type="pct"/>
            <w:tcBorders>
              <w:top w:val="nil"/>
              <w:left w:val="nil"/>
              <w:bottom w:val="nil"/>
              <w:right w:val="nil"/>
            </w:tcBorders>
            <w:tcMar>
              <w:left w:w="14" w:type="dxa"/>
              <w:right w:w="14" w:type="dxa"/>
            </w:tcMar>
          </w:tcPr>
          <w:p w14:paraId="178EE2DE" w14:textId="77777777" w:rsidR="004B2F26" w:rsidRPr="00FC041B" w:rsidRDefault="004B2F26" w:rsidP="00250BBE">
            <w:pPr>
              <w:jc w:val="center"/>
              <w:rPr>
                <w:sz w:val="18"/>
                <w:szCs w:val="18"/>
              </w:rPr>
            </w:pPr>
          </w:p>
        </w:tc>
        <w:tc>
          <w:tcPr>
            <w:tcW w:w="422" w:type="pct"/>
            <w:tcBorders>
              <w:top w:val="nil"/>
              <w:left w:val="nil"/>
              <w:bottom w:val="nil"/>
              <w:right w:val="nil"/>
            </w:tcBorders>
            <w:tcMar>
              <w:left w:w="14" w:type="dxa"/>
              <w:right w:w="14" w:type="dxa"/>
            </w:tcMar>
          </w:tcPr>
          <w:p w14:paraId="5FA22D8C" w14:textId="77777777" w:rsidR="004B2F26" w:rsidRPr="00FC041B" w:rsidRDefault="004B2F26" w:rsidP="00250BBE">
            <w:pPr>
              <w:jc w:val="center"/>
              <w:rPr>
                <w:sz w:val="18"/>
                <w:szCs w:val="18"/>
              </w:rPr>
            </w:pPr>
          </w:p>
        </w:tc>
        <w:tc>
          <w:tcPr>
            <w:tcW w:w="403" w:type="pct"/>
            <w:tcBorders>
              <w:top w:val="nil"/>
              <w:left w:val="nil"/>
              <w:bottom w:val="nil"/>
            </w:tcBorders>
            <w:tcMar>
              <w:left w:w="14" w:type="dxa"/>
              <w:right w:w="14" w:type="dxa"/>
            </w:tcMar>
          </w:tcPr>
          <w:p w14:paraId="6BBA37F6" w14:textId="77777777" w:rsidR="004B2F26" w:rsidRPr="00FC041B" w:rsidRDefault="004B2F26" w:rsidP="00250BBE">
            <w:pPr>
              <w:jc w:val="center"/>
              <w:rPr>
                <w:sz w:val="18"/>
                <w:szCs w:val="18"/>
              </w:rPr>
            </w:pPr>
          </w:p>
        </w:tc>
      </w:tr>
      <w:tr w:rsidR="004B2F26" w:rsidRPr="00FC041B" w14:paraId="4A857A7A" w14:textId="77777777" w:rsidTr="00A64A14">
        <w:trPr>
          <w:trHeight w:val="20"/>
          <w:jc w:val="center"/>
        </w:trPr>
        <w:tc>
          <w:tcPr>
            <w:tcW w:w="1045" w:type="pct"/>
            <w:tcBorders>
              <w:top w:val="nil"/>
              <w:bottom w:val="nil"/>
              <w:right w:val="nil"/>
            </w:tcBorders>
            <w:tcMar>
              <w:left w:w="43" w:type="dxa"/>
              <w:right w:w="0" w:type="dxa"/>
            </w:tcMar>
          </w:tcPr>
          <w:p w14:paraId="73B294B0" w14:textId="77777777" w:rsidR="004B2F26" w:rsidRPr="00FC041B" w:rsidRDefault="004B2F26" w:rsidP="00250BBE">
            <w:pPr>
              <w:rPr>
                <w:sz w:val="18"/>
                <w:szCs w:val="18"/>
              </w:rPr>
            </w:pPr>
          </w:p>
        </w:tc>
        <w:tc>
          <w:tcPr>
            <w:tcW w:w="410" w:type="pct"/>
            <w:tcBorders>
              <w:top w:val="nil"/>
              <w:left w:val="nil"/>
              <w:bottom w:val="nil"/>
              <w:right w:val="nil"/>
            </w:tcBorders>
            <w:tcMar>
              <w:left w:w="14" w:type="dxa"/>
              <w:right w:w="14" w:type="dxa"/>
            </w:tcMar>
          </w:tcPr>
          <w:p w14:paraId="24FF16A8"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6914E21A"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6132ECB0" w14:textId="3944236A" w:rsidR="004B2F26" w:rsidRPr="00FC041B" w:rsidRDefault="004B2F26" w:rsidP="00250BBE">
            <w:pPr>
              <w:jc w:val="center"/>
              <w:rPr>
                <w:sz w:val="18"/>
                <w:szCs w:val="18"/>
              </w:rPr>
            </w:pPr>
            <w:r w:rsidRPr="00FC041B">
              <w:rPr>
                <w:sz w:val="18"/>
                <w:szCs w:val="18"/>
              </w:rPr>
              <w:t>[0.613]</w:t>
            </w:r>
          </w:p>
        </w:tc>
        <w:tc>
          <w:tcPr>
            <w:tcW w:w="462" w:type="pct"/>
            <w:tcBorders>
              <w:top w:val="nil"/>
              <w:left w:val="nil"/>
              <w:bottom w:val="nil"/>
              <w:right w:val="nil"/>
            </w:tcBorders>
            <w:tcMar>
              <w:left w:w="14" w:type="dxa"/>
              <w:right w:w="14" w:type="dxa"/>
            </w:tcMar>
          </w:tcPr>
          <w:p w14:paraId="79AF15B1"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4CE02DDF"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4F4CA68B" w14:textId="77777777" w:rsidR="004B2F26" w:rsidRPr="00FC041B" w:rsidRDefault="004B2F26" w:rsidP="00250BBE">
            <w:pPr>
              <w:jc w:val="center"/>
              <w:rPr>
                <w:sz w:val="18"/>
                <w:szCs w:val="18"/>
              </w:rPr>
            </w:pPr>
          </w:p>
        </w:tc>
        <w:tc>
          <w:tcPr>
            <w:tcW w:w="409" w:type="pct"/>
            <w:tcBorders>
              <w:top w:val="nil"/>
              <w:left w:val="nil"/>
              <w:bottom w:val="nil"/>
              <w:right w:val="nil"/>
            </w:tcBorders>
            <w:tcMar>
              <w:left w:w="14" w:type="dxa"/>
              <w:right w:w="14" w:type="dxa"/>
            </w:tcMar>
          </w:tcPr>
          <w:p w14:paraId="4A9DF6DD" w14:textId="77777777" w:rsidR="004B2F26" w:rsidRPr="00FC041B" w:rsidRDefault="004B2F26" w:rsidP="00250BBE">
            <w:pPr>
              <w:jc w:val="center"/>
              <w:rPr>
                <w:sz w:val="18"/>
                <w:szCs w:val="18"/>
              </w:rPr>
            </w:pPr>
          </w:p>
        </w:tc>
        <w:tc>
          <w:tcPr>
            <w:tcW w:w="422" w:type="pct"/>
            <w:tcBorders>
              <w:top w:val="nil"/>
              <w:left w:val="nil"/>
              <w:bottom w:val="nil"/>
              <w:right w:val="nil"/>
            </w:tcBorders>
            <w:tcMar>
              <w:left w:w="14" w:type="dxa"/>
              <w:right w:w="14" w:type="dxa"/>
            </w:tcMar>
          </w:tcPr>
          <w:p w14:paraId="29146A5B" w14:textId="77777777" w:rsidR="004B2F26" w:rsidRPr="00FC041B" w:rsidRDefault="004B2F26" w:rsidP="00250BBE">
            <w:pPr>
              <w:jc w:val="center"/>
              <w:rPr>
                <w:sz w:val="18"/>
                <w:szCs w:val="18"/>
              </w:rPr>
            </w:pPr>
          </w:p>
        </w:tc>
        <w:tc>
          <w:tcPr>
            <w:tcW w:w="403" w:type="pct"/>
            <w:tcBorders>
              <w:top w:val="nil"/>
              <w:left w:val="nil"/>
              <w:bottom w:val="nil"/>
            </w:tcBorders>
            <w:tcMar>
              <w:left w:w="14" w:type="dxa"/>
              <w:right w:w="14" w:type="dxa"/>
            </w:tcMar>
          </w:tcPr>
          <w:p w14:paraId="0F40F862" w14:textId="77777777" w:rsidR="004B2F26" w:rsidRPr="00FC041B" w:rsidRDefault="004B2F26" w:rsidP="00250BBE">
            <w:pPr>
              <w:jc w:val="center"/>
              <w:rPr>
                <w:sz w:val="18"/>
                <w:szCs w:val="18"/>
              </w:rPr>
            </w:pPr>
          </w:p>
        </w:tc>
      </w:tr>
      <w:tr w:rsidR="004B2F26" w:rsidRPr="00FC041B" w14:paraId="78F48AC5" w14:textId="77777777" w:rsidTr="00A64A14">
        <w:trPr>
          <w:trHeight w:val="20"/>
          <w:jc w:val="center"/>
        </w:trPr>
        <w:tc>
          <w:tcPr>
            <w:tcW w:w="1045" w:type="pct"/>
            <w:tcBorders>
              <w:top w:val="nil"/>
              <w:bottom w:val="nil"/>
              <w:right w:val="nil"/>
            </w:tcBorders>
            <w:tcMar>
              <w:left w:w="43" w:type="dxa"/>
              <w:right w:w="0" w:type="dxa"/>
            </w:tcMar>
          </w:tcPr>
          <w:p w14:paraId="19202FB7" w14:textId="48D44F25" w:rsidR="004B2F26" w:rsidRPr="00FC041B" w:rsidRDefault="004B2F26" w:rsidP="00250BBE">
            <w:pPr>
              <w:rPr>
                <w:sz w:val="18"/>
                <w:szCs w:val="18"/>
              </w:rPr>
            </w:pPr>
            <w:r w:rsidRPr="00FC041B">
              <w:rPr>
                <w:sz w:val="18"/>
                <w:szCs w:val="18"/>
              </w:rPr>
              <w:t>External armed conflict</w:t>
            </w:r>
          </w:p>
        </w:tc>
        <w:tc>
          <w:tcPr>
            <w:tcW w:w="410" w:type="pct"/>
            <w:tcBorders>
              <w:top w:val="nil"/>
              <w:left w:val="nil"/>
              <w:bottom w:val="nil"/>
              <w:right w:val="nil"/>
            </w:tcBorders>
            <w:tcMar>
              <w:left w:w="14" w:type="dxa"/>
              <w:right w:w="14" w:type="dxa"/>
            </w:tcMar>
          </w:tcPr>
          <w:p w14:paraId="02D341A5"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7D8A1953"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35FA82CF" w14:textId="060F693C" w:rsidR="004B2F26" w:rsidRPr="00FC041B" w:rsidRDefault="004B2F26" w:rsidP="00250BBE">
            <w:pPr>
              <w:jc w:val="center"/>
              <w:rPr>
                <w:sz w:val="18"/>
                <w:szCs w:val="18"/>
              </w:rPr>
            </w:pPr>
            <w:r w:rsidRPr="00FC041B">
              <w:rPr>
                <w:sz w:val="18"/>
                <w:szCs w:val="18"/>
              </w:rPr>
              <w:t>1.211</w:t>
            </w:r>
          </w:p>
        </w:tc>
        <w:tc>
          <w:tcPr>
            <w:tcW w:w="462" w:type="pct"/>
            <w:tcBorders>
              <w:top w:val="nil"/>
              <w:left w:val="nil"/>
              <w:bottom w:val="nil"/>
              <w:right w:val="nil"/>
            </w:tcBorders>
            <w:tcMar>
              <w:left w:w="14" w:type="dxa"/>
              <w:right w:w="14" w:type="dxa"/>
            </w:tcMar>
          </w:tcPr>
          <w:p w14:paraId="66792121"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4FF8D856"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189043EB" w14:textId="77777777" w:rsidR="004B2F26" w:rsidRPr="00FC041B" w:rsidRDefault="004B2F26" w:rsidP="00250BBE">
            <w:pPr>
              <w:jc w:val="center"/>
              <w:rPr>
                <w:sz w:val="18"/>
                <w:szCs w:val="18"/>
              </w:rPr>
            </w:pPr>
          </w:p>
        </w:tc>
        <w:tc>
          <w:tcPr>
            <w:tcW w:w="409" w:type="pct"/>
            <w:tcBorders>
              <w:top w:val="nil"/>
              <w:left w:val="nil"/>
              <w:bottom w:val="nil"/>
              <w:right w:val="nil"/>
            </w:tcBorders>
            <w:tcMar>
              <w:left w:w="14" w:type="dxa"/>
              <w:right w:w="14" w:type="dxa"/>
            </w:tcMar>
          </w:tcPr>
          <w:p w14:paraId="718A5EB1" w14:textId="77777777" w:rsidR="004B2F26" w:rsidRPr="00FC041B" w:rsidRDefault="004B2F26" w:rsidP="00250BBE">
            <w:pPr>
              <w:jc w:val="center"/>
              <w:rPr>
                <w:sz w:val="18"/>
                <w:szCs w:val="18"/>
              </w:rPr>
            </w:pPr>
          </w:p>
        </w:tc>
        <w:tc>
          <w:tcPr>
            <w:tcW w:w="422" w:type="pct"/>
            <w:tcBorders>
              <w:top w:val="nil"/>
              <w:left w:val="nil"/>
              <w:bottom w:val="nil"/>
              <w:right w:val="nil"/>
            </w:tcBorders>
            <w:tcMar>
              <w:left w:w="14" w:type="dxa"/>
              <w:right w:w="14" w:type="dxa"/>
            </w:tcMar>
          </w:tcPr>
          <w:p w14:paraId="645FA1B6" w14:textId="77777777" w:rsidR="004B2F26" w:rsidRPr="00FC041B" w:rsidRDefault="004B2F26" w:rsidP="00250BBE">
            <w:pPr>
              <w:jc w:val="center"/>
              <w:rPr>
                <w:sz w:val="18"/>
                <w:szCs w:val="18"/>
              </w:rPr>
            </w:pPr>
          </w:p>
        </w:tc>
        <w:tc>
          <w:tcPr>
            <w:tcW w:w="403" w:type="pct"/>
            <w:tcBorders>
              <w:top w:val="nil"/>
              <w:left w:val="nil"/>
              <w:bottom w:val="nil"/>
            </w:tcBorders>
            <w:tcMar>
              <w:left w:w="14" w:type="dxa"/>
              <w:right w:w="14" w:type="dxa"/>
            </w:tcMar>
          </w:tcPr>
          <w:p w14:paraId="43CBB53C" w14:textId="77777777" w:rsidR="004B2F26" w:rsidRPr="00FC041B" w:rsidRDefault="004B2F26" w:rsidP="00250BBE">
            <w:pPr>
              <w:jc w:val="center"/>
              <w:rPr>
                <w:sz w:val="18"/>
                <w:szCs w:val="18"/>
              </w:rPr>
            </w:pPr>
          </w:p>
        </w:tc>
      </w:tr>
      <w:tr w:rsidR="004B2F26" w:rsidRPr="00FC041B" w14:paraId="1D72D2A6" w14:textId="77777777" w:rsidTr="00A64A14">
        <w:trPr>
          <w:trHeight w:val="20"/>
          <w:jc w:val="center"/>
        </w:trPr>
        <w:tc>
          <w:tcPr>
            <w:tcW w:w="1045" w:type="pct"/>
            <w:tcBorders>
              <w:top w:val="nil"/>
              <w:bottom w:val="nil"/>
              <w:right w:val="nil"/>
            </w:tcBorders>
            <w:tcMar>
              <w:left w:w="43" w:type="dxa"/>
              <w:right w:w="0" w:type="dxa"/>
            </w:tcMar>
          </w:tcPr>
          <w:p w14:paraId="484ECC9E" w14:textId="77777777" w:rsidR="004B2F26" w:rsidRPr="00FC041B" w:rsidRDefault="004B2F26" w:rsidP="00250BBE">
            <w:pPr>
              <w:rPr>
                <w:sz w:val="18"/>
                <w:szCs w:val="18"/>
              </w:rPr>
            </w:pPr>
          </w:p>
        </w:tc>
        <w:tc>
          <w:tcPr>
            <w:tcW w:w="410" w:type="pct"/>
            <w:tcBorders>
              <w:top w:val="nil"/>
              <w:left w:val="nil"/>
              <w:bottom w:val="nil"/>
              <w:right w:val="nil"/>
            </w:tcBorders>
            <w:tcMar>
              <w:left w:w="14" w:type="dxa"/>
              <w:right w:w="14" w:type="dxa"/>
            </w:tcMar>
          </w:tcPr>
          <w:p w14:paraId="120CA93C"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0AC5227D"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47C8D805" w14:textId="1844E077" w:rsidR="004B2F26" w:rsidRPr="00FC041B" w:rsidRDefault="004B2F26" w:rsidP="00250BBE">
            <w:pPr>
              <w:jc w:val="center"/>
              <w:rPr>
                <w:sz w:val="18"/>
                <w:szCs w:val="18"/>
              </w:rPr>
            </w:pPr>
            <w:r w:rsidRPr="00FC041B">
              <w:rPr>
                <w:sz w:val="18"/>
                <w:szCs w:val="18"/>
              </w:rPr>
              <w:t>[0.862]</w:t>
            </w:r>
          </w:p>
        </w:tc>
        <w:tc>
          <w:tcPr>
            <w:tcW w:w="462" w:type="pct"/>
            <w:tcBorders>
              <w:top w:val="nil"/>
              <w:left w:val="nil"/>
              <w:bottom w:val="nil"/>
              <w:right w:val="nil"/>
            </w:tcBorders>
            <w:tcMar>
              <w:left w:w="14" w:type="dxa"/>
              <w:right w:w="14" w:type="dxa"/>
            </w:tcMar>
          </w:tcPr>
          <w:p w14:paraId="7F142402"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42B66C05" w14:textId="77777777" w:rsidR="004B2F26" w:rsidRPr="00FC041B" w:rsidRDefault="004B2F26" w:rsidP="00250BBE">
            <w:pPr>
              <w:jc w:val="center"/>
              <w:rPr>
                <w:sz w:val="18"/>
                <w:szCs w:val="18"/>
              </w:rPr>
            </w:pPr>
          </w:p>
        </w:tc>
        <w:tc>
          <w:tcPr>
            <w:tcW w:w="462" w:type="pct"/>
            <w:tcBorders>
              <w:top w:val="nil"/>
              <w:left w:val="nil"/>
              <w:bottom w:val="nil"/>
              <w:right w:val="nil"/>
            </w:tcBorders>
            <w:tcMar>
              <w:left w:w="14" w:type="dxa"/>
              <w:right w:w="14" w:type="dxa"/>
            </w:tcMar>
          </w:tcPr>
          <w:p w14:paraId="6B5AC911" w14:textId="77777777" w:rsidR="004B2F26" w:rsidRPr="00FC041B" w:rsidRDefault="004B2F26" w:rsidP="00250BBE">
            <w:pPr>
              <w:jc w:val="center"/>
              <w:rPr>
                <w:sz w:val="18"/>
                <w:szCs w:val="18"/>
              </w:rPr>
            </w:pPr>
          </w:p>
        </w:tc>
        <w:tc>
          <w:tcPr>
            <w:tcW w:w="409" w:type="pct"/>
            <w:tcBorders>
              <w:top w:val="nil"/>
              <w:left w:val="nil"/>
              <w:bottom w:val="nil"/>
              <w:right w:val="nil"/>
            </w:tcBorders>
            <w:tcMar>
              <w:left w:w="14" w:type="dxa"/>
              <w:right w:w="14" w:type="dxa"/>
            </w:tcMar>
          </w:tcPr>
          <w:p w14:paraId="14E0756F" w14:textId="77777777" w:rsidR="004B2F26" w:rsidRPr="00FC041B" w:rsidRDefault="004B2F26" w:rsidP="00250BBE">
            <w:pPr>
              <w:jc w:val="center"/>
              <w:rPr>
                <w:sz w:val="18"/>
                <w:szCs w:val="18"/>
              </w:rPr>
            </w:pPr>
          </w:p>
        </w:tc>
        <w:tc>
          <w:tcPr>
            <w:tcW w:w="422" w:type="pct"/>
            <w:tcBorders>
              <w:top w:val="nil"/>
              <w:left w:val="nil"/>
              <w:bottom w:val="nil"/>
              <w:right w:val="nil"/>
            </w:tcBorders>
            <w:tcMar>
              <w:left w:w="14" w:type="dxa"/>
              <w:right w:w="14" w:type="dxa"/>
            </w:tcMar>
          </w:tcPr>
          <w:p w14:paraId="0205D84D" w14:textId="77777777" w:rsidR="004B2F26" w:rsidRPr="00FC041B" w:rsidRDefault="004B2F26" w:rsidP="00250BBE">
            <w:pPr>
              <w:jc w:val="center"/>
              <w:rPr>
                <w:sz w:val="18"/>
                <w:szCs w:val="18"/>
              </w:rPr>
            </w:pPr>
          </w:p>
        </w:tc>
        <w:tc>
          <w:tcPr>
            <w:tcW w:w="403" w:type="pct"/>
            <w:tcBorders>
              <w:top w:val="nil"/>
              <w:left w:val="nil"/>
              <w:bottom w:val="nil"/>
            </w:tcBorders>
            <w:tcMar>
              <w:left w:w="14" w:type="dxa"/>
              <w:right w:w="14" w:type="dxa"/>
            </w:tcMar>
          </w:tcPr>
          <w:p w14:paraId="3547C58F" w14:textId="77777777" w:rsidR="004B2F26" w:rsidRPr="00FC041B" w:rsidRDefault="004B2F26" w:rsidP="00250BBE">
            <w:pPr>
              <w:jc w:val="center"/>
              <w:rPr>
                <w:sz w:val="18"/>
                <w:szCs w:val="18"/>
              </w:rPr>
            </w:pPr>
          </w:p>
        </w:tc>
      </w:tr>
      <w:tr w:rsidR="003359A5" w:rsidRPr="00FC041B" w14:paraId="46FBC282" w14:textId="77777777" w:rsidTr="00A64A14">
        <w:trPr>
          <w:trHeight w:val="20"/>
          <w:jc w:val="center"/>
        </w:trPr>
        <w:tc>
          <w:tcPr>
            <w:tcW w:w="1045" w:type="pct"/>
            <w:tcBorders>
              <w:top w:val="nil"/>
              <w:bottom w:val="nil"/>
              <w:right w:val="nil"/>
            </w:tcBorders>
            <w:tcMar>
              <w:left w:w="43" w:type="dxa"/>
              <w:right w:w="0" w:type="dxa"/>
            </w:tcMar>
          </w:tcPr>
          <w:p w14:paraId="3569856C" w14:textId="77777777" w:rsidR="003359A5" w:rsidRPr="00FC041B" w:rsidRDefault="003359A5" w:rsidP="00250BBE">
            <w:pPr>
              <w:rPr>
                <w:sz w:val="18"/>
                <w:szCs w:val="18"/>
              </w:rPr>
            </w:pPr>
            <w:r w:rsidRPr="00FC041B">
              <w:rPr>
                <w:sz w:val="18"/>
                <w:szCs w:val="18"/>
              </w:rPr>
              <w:t>Region FE</w:t>
            </w:r>
          </w:p>
        </w:tc>
        <w:tc>
          <w:tcPr>
            <w:tcW w:w="410" w:type="pct"/>
            <w:tcBorders>
              <w:top w:val="nil"/>
              <w:left w:val="nil"/>
              <w:bottom w:val="nil"/>
              <w:right w:val="nil"/>
            </w:tcBorders>
            <w:tcMar>
              <w:left w:w="14" w:type="dxa"/>
              <w:right w:w="14" w:type="dxa"/>
            </w:tcMar>
          </w:tcPr>
          <w:p w14:paraId="2C305C06" w14:textId="77777777" w:rsidR="003359A5" w:rsidRPr="00FC041B" w:rsidRDefault="003359A5" w:rsidP="00250BBE">
            <w:pPr>
              <w:jc w:val="center"/>
              <w:rPr>
                <w:sz w:val="18"/>
                <w:szCs w:val="18"/>
              </w:rPr>
            </w:pPr>
          </w:p>
        </w:tc>
        <w:tc>
          <w:tcPr>
            <w:tcW w:w="462" w:type="pct"/>
            <w:tcBorders>
              <w:top w:val="nil"/>
              <w:left w:val="nil"/>
              <w:bottom w:val="nil"/>
              <w:right w:val="nil"/>
            </w:tcBorders>
            <w:tcMar>
              <w:left w:w="14" w:type="dxa"/>
              <w:right w:w="14" w:type="dxa"/>
            </w:tcMar>
          </w:tcPr>
          <w:p w14:paraId="56471936" w14:textId="77777777" w:rsidR="003359A5" w:rsidRPr="00FC041B" w:rsidRDefault="003359A5" w:rsidP="00250BBE">
            <w:pPr>
              <w:jc w:val="center"/>
              <w:rPr>
                <w:sz w:val="18"/>
                <w:szCs w:val="18"/>
              </w:rPr>
            </w:pPr>
            <w:r w:rsidRPr="00FC041B">
              <w:rPr>
                <w:sz w:val="18"/>
                <w:szCs w:val="18"/>
              </w:rPr>
              <w:sym w:font="Wingdings" w:char="F0FC"/>
            </w:r>
          </w:p>
        </w:tc>
        <w:tc>
          <w:tcPr>
            <w:tcW w:w="462" w:type="pct"/>
            <w:tcBorders>
              <w:top w:val="nil"/>
              <w:left w:val="nil"/>
              <w:bottom w:val="nil"/>
              <w:right w:val="nil"/>
            </w:tcBorders>
            <w:tcMar>
              <w:left w:w="14" w:type="dxa"/>
              <w:right w:w="14" w:type="dxa"/>
            </w:tcMar>
          </w:tcPr>
          <w:p w14:paraId="009F0DF4" w14:textId="77777777" w:rsidR="003359A5" w:rsidRPr="00FC041B" w:rsidRDefault="003359A5" w:rsidP="00250BBE">
            <w:pPr>
              <w:jc w:val="center"/>
              <w:rPr>
                <w:sz w:val="18"/>
                <w:szCs w:val="18"/>
              </w:rPr>
            </w:pPr>
            <w:r w:rsidRPr="00FC041B">
              <w:rPr>
                <w:sz w:val="18"/>
                <w:szCs w:val="18"/>
              </w:rPr>
              <w:sym w:font="Wingdings" w:char="F0FC"/>
            </w:r>
          </w:p>
        </w:tc>
        <w:tc>
          <w:tcPr>
            <w:tcW w:w="462" w:type="pct"/>
            <w:tcBorders>
              <w:top w:val="nil"/>
              <w:left w:val="nil"/>
              <w:bottom w:val="nil"/>
              <w:right w:val="nil"/>
            </w:tcBorders>
            <w:tcMar>
              <w:left w:w="14" w:type="dxa"/>
              <w:right w:w="14" w:type="dxa"/>
            </w:tcMar>
          </w:tcPr>
          <w:p w14:paraId="70E6FB3E" w14:textId="77777777" w:rsidR="003359A5" w:rsidRPr="00FC041B" w:rsidRDefault="003359A5" w:rsidP="00250BBE">
            <w:pPr>
              <w:jc w:val="center"/>
              <w:rPr>
                <w:sz w:val="18"/>
                <w:szCs w:val="18"/>
              </w:rPr>
            </w:pPr>
            <w:r w:rsidRPr="00FC041B">
              <w:rPr>
                <w:sz w:val="18"/>
                <w:szCs w:val="18"/>
              </w:rPr>
              <w:sym w:font="Wingdings" w:char="F0FC"/>
            </w:r>
          </w:p>
        </w:tc>
        <w:tc>
          <w:tcPr>
            <w:tcW w:w="462" w:type="pct"/>
            <w:tcBorders>
              <w:top w:val="nil"/>
              <w:left w:val="nil"/>
              <w:bottom w:val="nil"/>
              <w:right w:val="nil"/>
            </w:tcBorders>
            <w:tcMar>
              <w:left w:w="14" w:type="dxa"/>
              <w:right w:w="14" w:type="dxa"/>
            </w:tcMar>
          </w:tcPr>
          <w:p w14:paraId="68415CCD" w14:textId="77777777" w:rsidR="003359A5" w:rsidRPr="00FC041B" w:rsidRDefault="003359A5" w:rsidP="00250BBE">
            <w:pPr>
              <w:jc w:val="center"/>
              <w:rPr>
                <w:sz w:val="18"/>
                <w:szCs w:val="18"/>
              </w:rPr>
            </w:pPr>
            <w:r w:rsidRPr="00FC041B">
              <w:rPr>
                <w:sz w:val="18"/>
                <w:szCs w:val="18"/>
              </w:rPr>
              <w:sym w:font="Wingdings" w:char="F0FC"/>
            </w:r>
          </w:p>
        </w:tc>
        <w:tc>
          <w:tcPr>
            <w:tcW w:w="462" w:type="pct"/>
            <w:tcBorders>
              <w:top w:val="nil"/>
              <w:left w:val="nil"/>
              <w:bottom w:val="nil"/>
              <w:right w:val="nil"/>
            </w:tcBorders>
            <w:tcMar>
              <w:left w:w="14" w:type="dxa"/>
              <w:right w:w="14" w:type="dxa"/>
            </w:tcMar>
          </w:tcPr>
          <w:p w14:paraId="2E9223C7" w14:textId="77777777" w:rsidR="003359A5" w:rsidRPr="00FC041B" w:rsidRDefault="003359A5" w:rsidP="00250BBE">
            <w:pPr>
              <w:jc w:val="center"/>
              <w:rPr>
                <w:sz w:val="18"/>
                <w:szCs w:val="18"/>
              </w:rPr>
            </w:pPr>
            <w:r w:rsidRPr="00FC041B">
              <w:rPr>
                <w:sz w:val="18"/>
                <w:szCs w:val="18"/>
              </w:rPr>
              <w:sym w:font="Wingdings" w:char="F0FC"/>
            </w:r>
          </w:p>
        </w:tc>
        <w:tc>
          <w:tcPr>
            <w:tcW w:w="409" w:type="pct"/>
            <w:tcBorders>
              <w:top w:val="nil"/>
              <w:left w:val="nil"/>
              <w:bottom w:val="nil"/>
              <w:right w:val="nil"/>
            </w:tcBorders>
            <w:tcMar>
              <w:left w:w="14" w:type="dxa"/>
              <w:right w:w="14" w:type="dxa"/>
            </w:tcMar>
          </w:tcPr>
          <w:p w14:paraId="37735412" w14:textId="77777777" w:rsidR="003359A5" w:rsidRPr="00FC041B" w:rsidRDefault="003359A5" w:rsidP="00250BBE">
            <w:pPr>
              <w:jc w:val="center"/>
              <w:rPr>
                <w:sz w:val="18"/>
                <w:szCs w:val="18"/>
              </w:rPr>
            </w:pPr>
            <w:r w:rsidRPr="00FC041B">
              <w:rPr>
                <w:sz w:val="18"/>
                <w:szCs w:val="18"/>
              </w:rPr>
              <w:sym w:font="Wingdings" w:char="F0FC"/>
            </w:r>
          </w:p>
        </w:tc>
        <w:tc>
          <w:tcPr>
            <w:tcW w:w="422" w:type="pct"/>
            <w:tcBorders>
              <w:top w:val="nil"/>
              <w:left w:val="nil"/>
              <w:bottom w:val="nil"/>
              <w:right w:val="nil"/>
            </w:tcBorders>
            <w:tcMar>
              <w:left w:w="14" w:type="dxa"/>
              <w:right w:w="14" w:type="dxa"/>
            </w:tcMar>
          </w:tcPr>
          <w:p w14:paraId="5E6D1B04" w14:textId="77777777" w:rsidR="003359A5" w:rsidRPr="00FC041B" w:rsidRDefault="003359A5" w:rsidP="00250BBE">
            <w:pPr>
              <w:jc w:val="center"/>
              <w:rPr>
                <w:sz w:val="18"/>
                <w:szCs w:val="18"/>
              </w:rPr>
            </w:pPr>
            <w:r w:rsidRPr="00FC041B">
              <w:rPr>
                <w:sz w:val="18"/>
                <w:szCs w:val="18"/>
              </w:rPr>
              <w:sym w:font="Wingdings" w:char="F0FC"/>
            </w:r>
          </w:p>
        </w:tc>
        <w:tc>
          <w:tcPr>
            <w:tcW w:w="403" w:type="pct"/>
            <w:tcBorders>
              <w:top w:val="nil"/>
              <w:left w:val="nil"/>
              <w:bottom w:val="nil"/>
            </w:tcBorders>
            <w:tcMar>
              <w:left w:w="14" w:type="dxa"/>
              <w:right w:w="14" w:type="dxa"/>
            </w:tcMar>
          </w:tcPr>
          <w:p w14:paraId="1AB2588C" w14:textId="77777777" w:rsidR="003359A5" w:rsidRPr="00FC041B" w:rsidRDefault="003359A5" w:rsidP="00250BBE">
            <w:pPr>
              <w:jc w:val="center"/>
              <w:rPr>
                <w:sz w:val="18"/>
                <w:szCs w:val="18"/>
              </w:rPr>
            </w:pPr>
            <w:r w:rsidRPr="00FC041B">
              <w:rPr>
                <w:sz w:val="18"/>
                <w:szCs w:val="18"/>
              </w:rPr>
              <w:sym w:font="Wingdings" w:char="F0FC"/>
            </w:r>
          </w:p>
        </w:tc>
      </w:tr>
      <w:tr w:rsidR="003359A5" w:rsidRPr="00FC041B" w14:paraId="060C0EE5" w14:textId="77777777" w:rsidTr="00A64A14">
        <w:trPr>
          <w:trHeight w:val="20"/>
          <w:jc w:val="center"/>
        </w:trPr>
        <w:tc>
          <w:tcPr>
            <w:tcW w:w="1045" w:type="pct"/>
            <w:tcBorders>
              <w:top w:val="nil"/>
              <w:bottom w:val="nil"/>
              <w:right w:val="nil"/>
            </w:tcBorders>
            <w:tcMar>
              <w:left w:w="43" w:type="dxa"/>
              <w:right w:w="0" w:type="dxa"/>
            </w:tcMar>
          </w:tcPr>
          <w:p w14:paraId="4361D24A" w14:textId="77777777" w:rsidR="003359A5" w:rsidRPr="00FC041B" w:rsidRDefault="003359A5" w:rsidP="00250BBE">
            <w:pPr>
              <w:rPr>
                <w:sz w:val="18"/>
                <w:szCs w:val="18"/>
              </w:rPr>
            </w:pPr>
            <w:r w:rsidRPr="00FC041B">
              <w:rPr>
                <w:sz w:val="18"/>
                <w:szCs w:val="18"/>
              </w:rPr>
              <w:t>Year FE</w:t>
            </w:r>
          </w:p>
        </w:tc>
        <w:tc>
          <w:tcPr>
            <w:tcW w:w="410" w:type="pct"/>
            <w:tcBorders>
              <w:top w:val="nil"/>
              <w:left w:val="nil"/>
              <w:bottom w:val="nil"/>
              <w:right w:val="nil"/>
            </w:tcBorders>
            <w:tcMar>
              <w:left w:w="14" w:type="dxa"/>
              <w:right w:w="14" w:type="dxa"/>
            </w:tcMar>
          </w:tcPr>
          <w:p w14:paraId="1ACD2B4A" w14:textId="77777777" w:rsidR="003359A5" w:rsidRPr="00FC041B" w:rsidRDefault="003359A5" w:rsidP="00250BBE">
            <w:pPr>
              <w:jc w:val="center"/>
              <w:rPr>
                <w:sz w:val="18"/>
                <w:szCs w:val="18"/>
              </w:rPr>
            </w:pPr>
          </w:p>
        </w:tc>
        <w:tc>
          <w:tcPr>
            <w:tcW w:w="462" w:type="pct"/>
            <w:tcBorders>
              <w:top w:val="nil"/>
              <w:left w:val="nil"/>
              <w:bottom w:val="nil"/>
              <w:right w:val="nil"/>
            </w:tcBorders>
            <w:tcMar>
              <w:left w:w="14" w:type="dxa"/>
              <w:right w:w="14" w:type="dxa"/>
            </w:tcMar>
          </w:tcPr>
          <w:p w14:paraId="4C027785" w14:textId="77777777" w:rsidR="003359A5" w:rsidRPr="00FC041B" w:rsidRDefault="003359A5" w:rsidP="00250BBE">
            <w:pPr>
              <w:jc w:val="center"/>
              <w:rPr>
                <w:sz w:val="18"/>
                <w:szCs w:val="18"/>
              </w:rPr>
            </w:pPr>
            <w:r w:rsidRPr="00FC041B">
              <w:rPr>
                <w:sz w:val="18"/>
                <w:szCs w:val="18"/>
              </w:rPr>
              <w:sym w:font="Wingdings" w:char="F0FC"/>
            </w:r>
          </w:p>
        </w:tc>
        <w:tc>
          <w:tcPr>
            <w:tcW w:w="462" w:type="pct"/>
            <w:tcBorders>
              <w:top w:val="nil"/>
              <w:left w:val="nil"/>
              <w:bottom w:val="nil"/>
              <w:right w:val="nil"/>
            </w:tcBorders>
            <w:tcMar>
              <w:left w:w="14" w:type="dxa"/>
              <w:right w:w="14" w:type="dxa"/>
            </w:tcMar>
          </w:tcPr>
          <w:p w14:paraId="15B007A7" w14:textId="77777777" w:rsidR="003359A5" w:rsidRPr="00FC041B" w:rsidRDefault="003359A5" w:rsidP="00250BBE">
            <w:pPr>
              <w:jc w:val="center"/>
              <w:rPr>
                <w:sz w:val="18"/>
                <w:szCs w:val="18"/>
              </w:rPr>
            </w:pPr>
            <w:r w:rsidRPr="00FC041B">
              <w:rPr>
                <w:sz w:val="18"/>
                <w:szCs w:val="18"/>
              </w:rPr>
              <w:sym w:font="Wingdings" w:char="F0FC"/>
            </w:r>
          </w:p>
        </w:tc>
        <w:tc>
          <w:tcPr>
            <w:tcW w:w="462" w:type="pct"/>
            <w:tcBorders>
              <w:top w:val="nil"/>
              <w:left w:val="nil"/>
              <w:bottom w:val="nil"/>
              <w:right w:val="nil"/>
            </w:tcBorders>
            <w:tcMar>
              <w:left w:w="14" w:type="dxa"/>
              <w:right w:w="14" w:type="dxa"/>
            </w:tcMar>
          </w:tcPr>
          <w:p w14:paraId="1D225F72" w14:textId="77777777" w:rsidR="003359A5" w:rsidRPr="00FC041B" w:rsidRDefault="003359A5" w:rsidP="00250BBE">
            <w:pPr>
              <w:jc w:val="center"/>
              <w:rPr>
                <w:sz w:val="18"/>
                <w:szCs w:val="18"/>
              </w:rPr>
            </w:pPr>
            <w:r w:rsidRPr="00FC041B">
              <w:rPr>
                <w:sz w:val="18"/>
                <w:szCs w:val="18"/>
              </w:rPr>
              <w:sym w:font="Wingdings" w:char="F0FC"/>
            </w:r>
          </w:p>
        </w:tc>
        <w:tc>
          <w:tcPr>
            <w:tcW w:w="462" w:type="pct"/>
            <w:tcBorders>
              <w:top w:val="nil"/>
              <w:left w:val="nil"/>
              <w:bottom w:val="nil"/>
              <w:right w:val="nil"/>
            </w:tcBorders>
            <w:tcMar>
              <w:left w:w="14" w:type="dxa"/>
              <w:right w:w="14" w:type="dxa"/>
            </w:tcMar>
          </w:tcPr>
          <w:p w14:paraId="4AB460B8" w14:textId="77777777" w:rsidR="003359A5" w:rsidRPr="00FC041B" w:rsidRDefault="003359A5" w:rsidP="00250BBE">
            <w:pPr>
              <w:jc w:val="center"/>
              <w:rPr>
                <w:sz w:val="18"/>
                <w:szCs w:val="18"/>
              </w:rPr>
            </w:pPr>
            <w:r w:rsidRPr="00FC041B">
              <w:rPr>
                <w:sz w:val="18"/>
                <w:szCs w:val="18"/>
              </w:rPr>
              <w:sym w:font="Wingdings" w:char="F0FC"/>
            </w:r>
          </w:p>
        </w:tc>
        <w:tc>
          <w:tcPr>
            <w:tcW w:w="462" w:type="pct"/>
            <w:tcBorders>
              <w:top w:val="nil"/>
              <w:left w:val="nil"/>
              <w:bottom w:val="nil"/>
              <w:right w:val="nil"/>
            </w:tcBorders>
            <w:tcMar>
              <w:left w:w="14" w:type="dxa"/>
              <w:right w:w="14" w:type="dxa"/>
            </w:tcMar>
          </w:tcPr>
          <w:p w14:paraId="04EF578D" w14:textId="77777777" w:rsidR="003359A5" w:rsidRPr="00FC041B" w:rsidRDefault="003359A5" w:rsidP="00250BBE">
            <w:pPr>
              <w:jc w:val="center"/>
              <w:rPr>
                <w:sz w:val="18"/>
                <w:szCs w:val="18"/>
              </w:rPr>
            </w:pPr>
          </w:p>
        </w:tc>
        <w:tc>
          <w:tcPr>
            <w:tcW w:w="409" w:type="pct"/>
            <w:tcBorders>
              <w:top w:val="nil"/>
              <w:left w:val="nil"/>
              <w:bottom w:val="nil"/>
              <w:right w:val="nil"/>
            </w:tcBorders>
            <w:tcMar>
              <w:left w:w="14" w:type="dxa"/>
              <w:right w:w="14" w:type="dxa"/>
            </w:tcMar>
          </w:tcPr>
          <w:p w14:paraId="6CFE747E" w14:textId="77777777" w:rsidR="003359A5" w:rsidRPr="00FC041B" w:rsidRDefault="003359A5" w:rsidP="00250BBE">
            <w:pPr>
              <w:jc w:val="center"/>
              <w:rPr>
                <w:sz w:val="18"/>
                <w:szCs w:val="18"/>
              </w:rPr>
            </w:pPr>
            <w:r w:rsidRPr="00FC041B">
              <w:rPr>
                <w:sz w:val="18"/>
                <w:szCs w:val="18"/>
              </w:rPr>
              <w:sym w:font="Wingdings" w:char="F0FC"/>
            </w:r>
          </w:p>
        </w:tc>
        <w:tc>
          <w:tcPr>
            <w:tcW w:w="422" w:type="pct"/>
            <w:tcBorders>
              <w:top w:val="nil"/>
              <w:left w:val="nil"/>
              <w:bottom w:val="nil"/>
              <w:right w:val="nil"/>
            </w:tcBorders>
            <w:tcMar>
              <w:left w:w="14" w:type="dxa"/>
              <w:right w:w="14" w:type="dxa"/>
            </w:tcMar>
          </w:tcPr>
          <w:p w14:paraId="78C7EF6B" w14:textId="77777777" w:rsidR="003359A5" w:rsidRPr="00FC041B" w:rsidRDefault="003359A5" w:rsidP="00250BBE">
            <w:pPr>
              <w:jc w:val="center"/>
              <w:rPr>
                <w:sz w:val="18"/>
                <w:szCs w:val="18"/>
              </w:rPr>
            </w:pPr>
            <w:r w:rsidRPr="00FC041B">
              <w:rPr>
                <w:sz w:val="18"/>
                <w:szCs w:val="18"/>
              </w:rPr>
              <w:sym w:font="Wingdings" w:char="F0FC"/>
            </w:r>
          </w:p>
        </w:tc>
        <w:tc>
          <w:tcPr>
            <w:tcW w:w="403" w:type="pct"/>
            <w:tcBorders>
              <w:top w:val="nil"/>
              <w:left w:val="nil"/>
              <w:bottom w:val="nil"/>
            </w:tcBorders>
            <w:tcMar>
              <w:left w:w="14" w:type="dxa"/>
              <w:right w:w="14" w:type="dxa"/>
            </w:tcMar>
          </w:tcPr>
          <w:p w14:paraId="2938E092" w14:textId="77777777" w:rsidR="003359A5" w:rsidRPr="00FC041B" w:rsidRDefault="003359A5" w:rsidP="00250BBE">
            <w:pPr>
              <w:jc w:val="center"/>
              <w:rPr>
                <w:sz w:val="18"/>
                <w:szCs w:val="18"/>
              </w:rPr>
            </w:pPr>
            <w:r w:rsidRPr="00FC041B">
              <w:rPr>
                <w:sz w:val="18"/>
                <w:szCs w:val="18"/>
              </w:rPr>
              <w:sym w:font="Wingdings" w:char="F0FC"/>
            </w:r>
          </w:p>
        </w:tc>
      </w:tr>
      <w:tr w:rsidR="004B2F26" w:rsidRPr="00FC041B" w14:paraId="48BEAD0A" w14:textId="77777777" w:rsidTr="00A64A14">
        <w:trPr>
          <w:trHeight w:val="20"/>
          <w:jc w:val="center"/>
        </w:trPr>
        <w:tc>
          <w:tcPr>
            <w:tcW w:w="1045" w:type="pct"/>
            <w:tcBorders>
              <w:top w:val="nil"/>
              <w:bottom w:val="nil"/>
              <w:right w:val="nil"/>
            </w:tcBorders>
            <w:tcMar>
              <w:left w:w="43" w:type="dxa"/>
              <w:right w:w="0" w:type="dxa"/>
            </w:tcMar>
          </w:tcPr>
          <w:p w14:paraId="17A4101B" w14:textId="77777777" w:rsidR="004B2F26" w:rsidRPr="00FC041B" w:rsidRDefault="004B2F26" w:rsidP="00250BBE">
            <w:pPr>
              <w:rPr>
                <w:sz w:val="18"/>
                <w:szCs w:val="18"/>
              </w:rPr>
            </w:pPr>
            <w:r w:rsidRPr="00FC041B">
              <w:rPr>
                <w:sz w:val="18"/>
                <w:szCs w:val="18"/>
              </w:rPr>
              <w:t>Observations</w:t>
            </w:r>
          </w:p>
        </w:tc>
        <w:tc>
          <w:tcPr>
            <w:tcW w:w="410" w:type="pct"/>
            <w:tcBorders>
              <w:top w:val="nil"/>
              <w:left w:val="nil"/>
              <w:bottom w:val="nil"/>
              <w:right w:val="nil"/>
            </w:tcBorders>
            <w:tcMar>
              <w:left w:w="14" w:type="dxa"/>
              <w:right w:w="14" w:type="dxa"/>
            </w:tcMar>
          </w:tcPr>
          <w:p w14:paraId="0C0A9608" w14:textId="539E002D" w:rsidR="004B2F26" w:rsidRPr="00FC041B" w:rsidRDefault="004B2F26" w:rsidP="00250BBE">
            <w:pPr>
              <w:jc w:val="center"/>
              <w:rPr>
                <w:sz w:val="18"/>
                <w:szCs w:val="18"/>
              </w:rPr>
            </w:pPr>
            <w:r w:rsidRPr="00FC041B">
              <w:rPr>
                <w:sz w:val="18"/>
                <w:szCs w:val="18"/>
              </w:rPr>
              <w:t>6139</w:t>
            </w:r>
          </w:p>
        </w:tc>
        <w:tc>
          <w:tcPr>
            <w:tcW w:w="462" w:type="pct"/>
            <w:tcBorders>
              <w:top w:val="nil"/>
              <w:left w:val="nil"/>
              <w:bottom w:val="nil"/>
              <w:right w:val="nil"/>
            </w:tcBorders>
            <w:tcMar>
              <w:left w:w="14" w:type="dxa"/>
              <w:right w:w="14" w:type="dxa"/>
            </w:tcMar>
          </w:tcPr>
          <w:p w14:paraId="0D2A698E" w14:textId="2AE96BE8" w:rsidR="004B2F26" w:rsidRPr="00FC041B" w:rsidRDefault="004B2F26" w:rsidP="00250BBE">
            <w:pPr>
              <w:jc w:val="center"/>
              <w:rPr>
                <w:sz w:val="18"/>
                <w:szCs w:val="18"/>
              </w:rPr>
            </w:pPr>
            <w:r w:rsidRPr="00FC041B">
              <w:rPr>
                <w:sz w:val="18"/>
                <w:szCs w:val="18"/>
              </w:rPr>
              <w:t>5394</w:t>
            </w:r>
          </w:p>
        </w:tc>
        <w:tc>
          <w:tcPr>
            <w:tcW w:w="462" w:type="pct"/>
            <w:tcBorders>
              <w:top w:val="nil"/>
              <w:left w:val="nil"/>
              <w:bottom w:val="nil"/>
              <w:right w:val="nil"/>
            </w:tcBorders>
            <w:tcMar>
              <w:left w:w="14" w:type="dxa"/>
              <w:right w:w="14" w:type="dxa"/>
            </w:tcMar>
          </w:tcPr>
          <w:p w14:paraId="2F202C5A" w14:textId="65D3EE6B" w:rsidR="004B2F26" w:rsidRPr="00FC041B" w:rsidRDefault="004B2F26" w:rsidP="00250BBE">
            <w:pPr>
              <w:jc w:val="center"/>
              <w:rPr>
                <w:sz w:val="18"/>
                <w:szCs w:val="18"/>
              </w:rPr>
            </w:pPr>
            <w:r w:rsidRPr="00FC041B">
              <w:rPr>
                <w:sz w:val="18"/>
                <w:szCs w:val="18"/>
              </w:rPr>
              <w:t>3702</w:t>
            </w:r>
          </w:p>
        </w:tc>
        <w:tc>
          <w:tcPr>
            <w:tcW w:w="462" w:type="pct"/>
            <w:tcBorders>
              <w:top w:val="nil"/>
              <w:left w:val="nil"/>
              <w:bottom w:val="nil"/>
              <w:right w:val="nil"/>
            </w:tcBorders>
            <w:tcMar>
              <w:left w:w="14" w:type="dxa"/>
              <w:right w:w="14" w:type="dxa"/>
            </w:tcMar>
          </w:tcPr>
          <w:p w14:paraId="00524247" w14:textId="3A6ACE7F" w:rsidR="004B2F26" w:rsidRPr="00FC041B" w:rsidRDefault="004B2F26" w:rsidP="00250BBE">
            <w:pPr>
              <w:jc w:val="center"/>
              <w:rPr>
                <w:sz w:val="18"/>
                <w:szCs w:val="18"/>
              </w:rPr>
            </w:pPr>
            <w:r w:rsidRPr="00FC041B">
              <w:rPr>
                <w:sz w:val="18"/>
                <w:szCs w:val="18"/>
              </w:rPr>
              <w:t>3975</w:t>
            </w:r>
          </w:p>
        </w:tc>
        <w:tc>
          <w:tcPr>
            <w:tcW w:w="462" w:type="pct"/>
            <w:tcBorders>
              <w:top w:val="nil"/>
              <w:left w:val="nil"/>
              <w:bottom w:val="nil"/>
              <w:right w:val="nil"/>
            </w:tcBorders>
            <w:tcMar>
              <w:left w:w="14" w:type="dxa"/>
              <w:right w:w="14" w:type="dxa"/>
            </w:tcMar>
          </w:tcPr>
          <w:p w14:paraId="6EC55F81" w14:textId="1AA0492F" w:rsidR="004B2F26" w:rsidRPr="00FC041B" w:rsidRDefault="004B2F26" w:rsidP="00250BBE">
            <w:pPr>
              <w:jc w:val="center"/>
              <w:rPr>
                <w:sz w:val="18"/>
                <w:szCs w:val="18"/>
              </w:rPr>
            </w:pPr>
            <w:r w:rsidRPr="00FC041B">
              <w:rPr>
                <w:sz w:val="18"/>
                <w:szCs w:val="18"/>
              </w:rPr>
              <w:t>2844</w:t>
            </w:r>
          </w:p>
        </w:tc>
        <w:tc>
          <w:tcPr>
            <w:tcW w:w="462" w:type="pct"/>
            <w:tcBorders>
              <w:top w:val="nil"/>
              <w:left w:val="nil"/>
              <w:bottom w:val="nil"/>
              <w:right w:val="nil"/>
            </w:tcBorders>
            <w:tcMar>
              <w:left w:w="14" w:type="dxa"/>
              <w:right w:w="14" w:type="dxa"/>
            </w:tcMar>
          </w:tcPr>
          <w:p w14:paraId="24EDBD2B" w14:textId="564D87F5" w:rsidR="004B2F26" w:rsidRPr="00FC041B" w:rsidRDefault="004B2F26" w:rsidP="00250BBE">
            <w:pPr>
              <w:jc w:val="center"/>
              <w:rPr>
                <w:sz w:val="18"/>
                <w:szCs w:val="18"/>
              </w:rPr>
            </w:pPr>
            <w:r w:rsidRPr="00FC041B">
              <w:rPr>
                <w:sz w:val="18"/>
                <w:szCs w:val="18"/>
              </w:rPr>
              <w:t>66</w:t>
            </w:r>
          </w:p>
        </w:tc>
        <w:tc>
          <w:tcPr>
            <w:tcW w:w="409" w:type="pct"/>
            <w:tcBorders>
              <w:top w:val="nil"/>
              <w:left w:val="nil"/>
              <w:bottom w:val="nil"/>
              <w:right w:val="nil"/>
            </w:tcBorders>
            <w:tcMar>
              <w:left w:w="14" w:type="dxa"/>
              <w:right w:w="14" w:type="dxa"/>
            </w:tcMar>
          </w:tcPr>
          <w:p w14:paraId="4F7EF2A9" w14:textId="185C5A90" w:rsidR="004B2F26" w:rsidRPr="00FC041B" w:rsidRDefault="004B2F26" w:rsidP="00250BBE">
            <w:pPr>
              <w:jc w:val="center"/>
              <w:rPr>
                <w:sz w:val="18"/>
                <w:szCs w:val="18"/>
              </w:rPr>
            </w:pPr>
            <w:r w:rsidRPr="00FC041B">
              <w:rPr>
                <w:sz w:val="18"/>
                <w:szCs w:val="18"/>
              </w:rPr>
              <w:t>6872</w:t>
            </w:r>
          </w:p>
        </w:tc>
        <w:tc>
          <w:tcPr>
            <w:tcW w:w="422" w:type="pct"/>
            <w:tcBorders>
              <w:top w:val="nil"/>
              <w:left w:val="nil"/>
              <w:bottom w:val="nil"/>
              <w:right w:val="nil"/>
            </w:tcBorders>
            <w:tcMar>
              <w:left w:w="14" w:type="dxa"/>
              <w:right w:w="14" w:type="dxa"/>
            </w:tcMar>
          </w:tcPr>
          <w:p w14:paraId="543027A4" w14:textId="05FA5F92" w:rsidR="004B2F26" w:rsidRPr="00FC041B" w:rsidRDefault="004B2F26" w:rsidP="00250BBE">
            <w:pPr>
              <w:jc w:val="center"/>
              <w:rPr>
                <w:sz w:val="18"/>
                <w:szCs w:val="18"/>
              </w:rPr>
            </w:pPr>
            <w:r w:rsidRPr="00FC041B">
              <w:rPr>
                <w:sz w:val="18"/>
                <w:szCs w:val="18"/>
              </w:rPr>
              <w:t>3409</w:t>
            </w:r>
          </w:p>
        </w:tc>
        <w:tc>
          <w:tcPr>
            <w:tcW w:w="403" w:type="pct"/>
            <w:tcBorders>
              <w:top w:val="nil"/>
              <w:left w:val="nil"/>
              <w:bottom w:val="nil"/>
            </w:tcBorders>
            <w:tcMar>
              <w:left w:w="14" w:type="dxa"/>
              <w:right w:w="14" w:type="dxa"/>
            </w:tcMar>
          </w:tcPr>
          <w:p w14:paraId="566DAE25" w14:textId="0393B24D" w:rsidR="004B2F26" w:rsidRPr="00FC041B" w:rsidRDefault="004B2F26" w:rsidP="00250BBE">
            <w:pPr>
              <w:jc w:val="center"/>
              <w:rPr>
                <w:sz w:val="18"/>
                <w:szCs w:val="18"/>
              </w:rPr>
            </w:pPr>
            <w:r w:rsidRPr="00FC041B">
              <w:rPr>
                <w:sz w:val="18"/>
                <w:szCs w:val="18"/>
              </w:rPr>
              <w:t>4833</w:t>
            </w:r>
          </w:p>
        </w:tc>
      </w:tr>
      <w:tr w:rsidR="004B2F26" w:rsidRPr="00FC041B" w14:paraId="6008A4F3" w14:textId="77777777" w:rsidTr="00A64A14">
        <w:trPr>
          <w:trHeight w:val="20"/>
          <w:jc w:val="center"/>
        </w:trPr>
        <w:tc>
          <w:tcPr>
            <w:tcW w:w="1045" w:type="pct"/>
            <w:tcBorders>
              <w:top w:val="nil"/>
              <w:bottom w:val="nil"/>
              <w:right w:val="nil"/>
            </w:tcBorders>
            <w:tcMar>
              <w:left w:w="43" w:type="dxa"/>
              <w:right w:w="0" w:type="dxa"/>
            </w:tcMar>
          </w:tcPr>
          <w:p w14:paraId="56012C2D" w14:textId="77777777" w:rsidR="004B2F26" w:rsidRPr="00FC041B" w:rsidRDefault="004B2F26" w:rsidP="00250BBE">
            <w:pPr>
              <w:rPr>
                <w:sz w:val="18"/>
                <w:szCs w:val="18"/>
              </w:rPr>
            </w:pPr>
            <w:r w:rsidRPr="00FC041B">
              <w:rPr>
                <w:sz w:val="18"/>
                <w:szCs w:val="18"/>
              </w:rPr>
              <w:t>Countries</w:t>
            </w:r>
          </w:p>
        </w:tc>
        <w:tc>
          <w:tcPr>
            <w:tcW w:w="410" w:type="pct"/>
            <w:tcBorders>
              <w:top w:val="nil"/>
              <w:left w:val="nil"/>
              <w:bottom w:val="nil"/>
              <w:right w:val="nil"/>
            </w:tcBorders>
            <w:tcMar>
              <w:left w:w="14" w:type="dxa"/>
              <w:right w:w="14" w:type="dxa"/>
            </w:tcMar>
          </w:tcPr>
          <w:p w14:paraId="0608A87F" w14:textId="06F5D2B6" w:rsidR="004B2F26" w:rsidRPr="00FC041B" w:rsidRDefault="004B2F26" w:rsidP="00250BBE">
            <w:pPr>
              <w:jc w:val="center"/>
              <w:rPr>
                <w:sz w:val="18"/>
                <w:szCs w:val="18"/>
              </w:rPr>
            </w:pPr>
            <w:r w:rsidRPr="00FC041B">
              <w:rPr>
                <w:sz w:val="18"/>
                <w:szCs w:val="18"/>
              </w:rPr>
              <w:t>176</w:t>
            </w:r>
          </w:p>
        </w:tc>
        <w:tc>
          <w:tcPr>
            <w:tcW w:w="462" w:type="pct"/>
            <w:tcBorders>
              <w:top w:val="nil"/>
              <w:left w:val="nil"/>
              <w:bottom w:val="nil"/>
              <w:right w:val="nil"/>
            </w:tcBorders>
            <w:tcMar>
              <w:left w:w="14" w:type="dxa"/>
              <w:right w:w="14" w:type="dxa"/>
            </w:tcMar>
          </w:tcPr>
          <w:p w14:paraId="1534C411" w14:textId="06C245E1" w:rsidR="004B2F26" w:rsidRPr="00FC041B" w:rsidRDefault="004B2F26" w:rsidP="00250BBE">
            <w:pPr>
              <w:jc w:val="center"/>
              <w:rPr>
                <w:sz w:val="18"/>
                <w:szCs w:val="18"/>
              </w:rPr>
            </w:pPr>
            <w:r w:rsidRPr="00FC041B">
              <w:rPr>
                <w:sz w:val="18"/>
                <w:szCs w:val="18"/>
              </w:rPr>
              <w:t>158</w:t>
            </w:r>
          </w:p>
        </w:tc>
        <w:tc>
          <w:tcPr>
            <w:tcW w:w="462" w:type="pct"/>
            <w:tcBorders>
              <w:top w:val="nil"/>
              <w:left w:val="nil"/>
              <w:bottom w:val="nil"/>
              <w:right w:val="nil"/>
            </w:tcBorders>
            <w:tcMar>
              <w:left w:w="14" w:type="dxa"/>
              <w:right w:w="14" w:type="dxa"/>
            </w:tcMar>
          </w:tcPr>
          <w:p w14:paraId="24526EEF" w14:textId="16BD0B1A" w:rsidR="004B2F26" w:rsidRPr="00FC041B" w:rsidRDefault="004B2F26" w:rsidP="00250BBE">
            <w:pPr>
              <w:jc w:val="center"/>
              <w:rPr>
                <w:sz w:val="18"/>
                <w:szCs w:val="18"/>
              </w:rPr>
            </w:pPr>
            <w:r w:rsidRPr="00FC041B">
              <w:rPr>
                <w:sz w:val="18"/>
                <w:szCs w:val="18"/>
              </w:rPr>
              <w:t>106</w:t>
            </w:r>
          </w:p>
        </w:tc>
        <w:tc>
          <w:tcPr>
            <w:tcW w:w="462" w:type="pct"/>
            <w:tcBorders>
              <w:top w:val="nil"/>
              <w:left w:val="nil"/>
              <w:bottom w:val="nil"/>
              <w:right w:val="nil"/>
            </w:tcBorders>
            <w:tcMar>
              <w:left w:w="14" w:type="dxa"/>
              <w:right w:w="14" w:type="dxa"/>
            </w:tcMar>
          </w:tcPr>
          <w:p w14:paraId="0976877E" w14:textId="08B2BAA2" w:rsidR="004B2F26" w:rsidRPr="00FC041B" w:rsidRDefault="004B2F26" w:rsidP="00250BBE">
            <w:pPr>
              <w:jc w:val="center"/>
              <w:rPr>
                <w:sz w:val="18"/>
                <w:szCs w:val="18"/>
              </w:rPr>
            </w:pPr>
            <w:r w:rsidRPr="00FC041B">
              <w:rPr>
                <w:sz w:val="18"/>
                <w:szCs w:val="18"/>
              </w:rPr>
              <w:t>157</w:t>
            </w:r>
          </w:p>
        </w:tc>
        <w:tc>
          <w:tcPr>
            <w:tcW w:w="462" w:type="pct"/>
            <w:tcBorders>
              <w:top w:val="nil"/>
              <w:left w:val="nil"/>
              <w:bottom w:val="nil"/>
              <w:right w:val="nil"/>
            </w:tcBorders>
            <w:tcMar>
              <w:left w:w="14" w:type="dxa"/>
              <w:right w:w="14" w:type="dxa"/>
            </w:tcMar>
          </w:tcPr>
          <w:p w14:paraId="233896E3" w14:textId="019DCBF3" w:rsidR="004B2F26" w:rsidRPr="00FC041B" w:rsidRDefault="004B2F26" w:rsidP="00250BBE">
            <w:pPr>
              <w:jc w:val="center"/>
              <w:rPr>
                <w:sz w:val="18"/>
                <w:szCs w:val="18"/>
              </w:rPr>
            </w:pPr>
            <w:r w:rsidRPr="00FC041B">
              <w:rPr>
                <w:sz w:val="18"/>
                <w:szCs w:val="18"/>
              </w:rPr>
              <w:t>78</w:t>
            </w:r>
          </w:p>
        </w:tc>
        <w:tc>
          <w:tcPr>
            <w:tcW w:w="462" w:type="pct"/>
            <w:tcBorders>
              <w:top w:val="nil"/>
              <w:left w:val="nil"/>
              <w:bottom w:val="nil"/>
              <w:right w:val="nil"/>
            </w:tcBorders>
            <w:tcMar>
              <w:left w:w="14" w:type="dxa"/>
              <w:right w:w="14" w:type="dxa"/>
            </w:tcMar>
          </w:tcPr>
          <w:p w14:paraId="4D013916" w14:textId="0190CD15" w:rsidR="004B2F26" w:rsidRPr="00FC041B" w:rsidRDefault="004B2F26" w:rsidP="00250BBE">
            <w:pPr>
              <w:jc w:val="center"/>
              <w:rPr>
                <w:sz w:val="18"/>
                <w:szCs w:val="18"/>
              </w:rPr>
            </w:pPr>
            <w:r w:rsidRPr="00FC041B">
              <w:rPr>
                <w:sz w:val="18"/>
                <w:szCs w:val="18"/>
              </w:rPr>
              <w:t>66</w:t>
            </w:r>
          </w:p>
        </w:tc>
        <w:tc>
          <w:tcPr>
            <w:tcW w:w="409" w:type="pct"/>
            <w:tcBorders>
              <w:top w:val="nil"/>
              <w:left w:val="nil"/>
              <w:bottom w:val="nil"/>
              <w:right w:val="nil"/>
            </w:tcBorders>
            <w:tcMar>
              <w:left w:w="14" w:type="dxa"/>
              <w:right w:w="14" w:type="dxa"/>
            </w:tcMar>
          </w:tcPr>
          <w:p w14:paraId="42F7EACB" w14:textId="5BDB1C88" w:rsidR="004B2F26" w:rsidRPr="00FC041B" w:rsidRDefault="004B2F26" w:rsidP="00250BBE">
            <w:pPr>
              <w:jc w:val="center"/>
              <w:rPr>
                <w:sz w:val="18"/>
                <w:szCs w:val="18"/>
              </w:rPr>
            </w:pPr>
            <w:r w:rsidRPr="00FC041B">
              <w:rPr>
                <w:sz w:val="18"/>
                <w:szCs w:val="18"/>
              </w:rPr>
              <w:t>199</w:t>
            </w:r>
          </w:p>
        </w:tc>
        <w:tc>
          <w:tcPr>
            <w:tcW w:w="422" w:type="pct"/>
            <w:tcBorders>
              <w:top w:val="nil"/>
              <w:left w:val="nil"/>
              <w:bottom w:val="nil"/>
              <w:right w:val="nil"/>
            </w:tcBorders>
            <w:tcMar>
              <w:left w:w="14" w:type="dxa"/>
              <w:right w:w="14" w:type="dxa"/>
            </w:tcMar>
          </w:tcPr>
          <w:p w14:paraId="3BF73381" w14:textId="2EDE682F" w:rsidR="004B2F26" w:rsidRPr="00FC041B" w:rsidRDefault="004B2F26" w:rsidP="00250BBE">
            <w:pPr>
              <w:jc w:val="center"/>
              <w:rPr>
                <w:sz w:val="18"/>
                <w:szCs w:val="18"/>
              </w:rPr>
            </w:pPr>
            <w:r w:rsidRPr="00FC041B">
              <w:rPr>
                <w:sz w:val="18"/>
                <w:szCs w:val="18"/>
              </w:rPr>
              <w:t>139</w:t>
            </w:r>
          </w:p>
        </w:tc>
        <w:tc>
          <w:tcPr>
            <w:tcW w:w="403" w:type="pct"/>
            <w:tcBorders>
              <w:top w:val="nil"/>
              <w:left w:val="nil"/>
              <w:bottom w:val="nil"/>
            </w:tcBorders>
            <w:tcMar>
              <w:left w:w="14" w:type="dxa"/>
              <w:right w:w="14" w:type="dxa"/>
            </w:tcMar>
          </w:tcPr>
          <w:p w14:paraId="157FB9D4" w14:textId="7C58E24C" w:rsidR="004B2F26" w:rsidRPr="00FC041B" w:rsidRDefault="004B2F26" w:rsidP="00250BBE">
            <w:pPr>
              <w:jc w:val="center"/>
              <w:rPr>
                <w:sz w:val="18"/>
                <w:szCs w:val="18"/>
              </w:rPr>
            </w:pPr>
            <w:r w:rsidRPr="00FC041B">
              <w:rPr>
                <w:sz w:val="18"/>
                <w:szCs w:val="18"/>
              </w:rPr>
              <w:t>143</w:t>
            </w:r>
          </w:p>
        </w:tc>
      </w:tr>
      <w:tr w:rsidR="004B2F26" w:rsidRPr="00FC041B" w14:paraId="06ECA458" w14:textId="77777777" w:rsidTr="00A64A14">
        <w:trPr>
          <w:trHeight w:val="20"/>
          <w:jc w:val="center"/>
        </w:trPr>
        <w:tc>
          <w:tcPr>
            <w:tcW w:w="1045" w:type="pct"/>
            <w:tcBorders>
              <w:top w:val="nil"/>
              <w:bottom w:val="nil"/>
              <w:right w:val="nil"/>
            </w:tcBorders>
            <w:tcMar>
              <w:left w:w="43" w:type="dxa"/>
              <w:right w:w="0" w:type="dxa"/>
            </w:tcMar>
          </w:tcPr>
          <w:p w14:paraId="46ACDB30" w14:textId="77777777" w:rsidR="004B2F26" w:rsidRPr="00FC041B" w:rsidRDefault="004B2F26" w:rsidP="00250BBE">
            <w:pPr>
              <w:rPr>
                <w:sz w:val="18"/>
                <w:szCs w:val="18"/>
              </w:rPr>
            </w:pPr>
            <w:r w:rsidRPr="00FC041B">
              <w:rPr>
                <w:sz w:val="18"/>
                <w:szCs w:val="18"/>
              </w:rPr>
              <w:t>Years</w:t>
            </w:r>
          </w:p>
        </w:tc>
        <w:tc>
          <w:tcPr>
            <w:tcW w:w="410" w:type="pct"/>
            <w:tcBorders>
              <w:top w:val="nil"/>
              <w:left w:val="nil"/>
              <w:bottom w:val="nil"/>
              <w:right w:val="nil"/>
            </w:tcBorders>
            <w:tcMar>
              <w:left w:w="14" w:type="dxa"/>
              <w:right w:w="14" w:type="dxa"/>
            </w:tcMar>
          </w:tcPr>
          <w:p w14:paraId="7061A344" w14:textId="7057A691" w:rsidR="004B2F26" w:rsidRPr="00FC041B" w:rsidRDefault="004B2F26" w:rsidP="00250BBE">
            <w:pPr>
              <w:jc w:val="center"/>
              <w:rPr>
                <w:sz w:val="18"/>
                <w:szCs w:val="18"/>
              </w:rPr>
            </w:pPr>
            <w:r w:rsidRPr="00FC041B">
              <w:rPr>
                <w:sz w:val="18"/>
                <w:szCs w:val="18"/>
              </w:rPr>
              <w:t>38</w:t>
            </w:r>
          </w:p>
        </w:tc>
        <w:tc>
          <w:tcPr>
            <w:tcW w:w="462" w:type="pct"/>
            <w:tcBorders>
              <w:top w:val="nil"/>
              <w:left w:val="nil"/>
              <w:bottom w:val="nil"/>
              <w:right w:val="nil"/>
            </w:tcBorders>
            <w:tcMar>
              <w:left w:w="14" w:type="dxa"/>
              <w:right w:w="14" w:type="dxa"/>
            </w:tcMar>
          </w:tcPr>
          <w:p w14:paraId="6CC157F1" w14:textId="5F40DA17" w:rsidR="004B2F26" w:rsidRPr="00FC041B" w:rsidRDefault="004B2F26" w:rsidP="00250BBE">
            <w:pPr>
              <w:jc w:val="center"/>
              <w:rPr>
                <w:sz w:val="18"/>
                <w:szCs w:val="18"/>
              </w:rPr>
            </w:pPr>
            <w:r w:rsidRPr="00FC041B">
              <w:rPr>
                <w:sz w:val="18"/>
                <w:szCs w:val="18"/>
              </w:rPr>
              <w:t>37</w:t>
            </w:r>
          </w:p>
        </w:tc>
        <w:tc>
          <w:tcPr>
            <w:tcW w:w="462" w:type="pct"/>
            <w:tcBorders>
              <w:top w:val="nil"/>
              <w:left w:val="nil"/>
              <w:bottom w:val="nil"/>
              <w:right w:val="nil"/>
            </w:tcBorders>
            <w:tcMar>
              <w:left w:w="14" w:type="dxa"/>
              <w:right w:w="14" w:type="dxa"/>
            </w:tcMar>
          </w:tcPr>
          <w:p w14:paraId="5057BCA6" w14:textId="31551A17" w:rsidR="004B2F26" w:rsidRPr="00FC041B" w:rsidRDefault="004B2F26" w:rsidP="00250BBE">
            <w:pPr>
              <w:jc w:val="center"/>
              <w:rPr>
                <w:sz w:val="18"/>
                <w:szCs w:val="18"/>
              </w:rPr>
            </w:pPr>
            <w:r w:rsidRPr="00FC041B">
              <w:rPr>
                <w:sz w:val="18"/>
                <w:szCs w:val="18"/>
              </w:rPr>
              <w:t>37</w:t>
            </w:r>
          </w:p>
        </w:tc>
        <w:tc>
          <w:tcPr>
            <w:tcW w:w="462" w:type="pct"/>
            <w:tcBorders>
              <w:top w:val="nil"/>
              <w:left w:val="nil"/>
              <w:bottom w:val="nil"/>
              <w:right w:val="nil"/>
            </w:tcBorders>
            <w:tcMar>
              <w:left w:w="14" w:type="dxa"/>
              <w:right w:w="14" w:type="dxa"/>
            </w:tcMar>
          </w:tcPr>
          <w:p w14:paraId="50ED0F22" w14:textId="4D9C8041" w:rsidR="004B2F26" w:rsidRPr="00FC041B" w:rsidRDefault="004B2F26" w:rsidP="00250BBE">
            <w:pPr>
              <w:jc w:val="center"/>
              <w:rPr>
                <w:sz w:val="18"/>
                <w:szCs w:val="18"/>
              </w:rPr>
            </w:pPr>
            <w:r w:rsidRPr="00FC041B">
              <w:rPr>
                <w:sz w:val="18"/>
                <w:szCs w:val="18"/>
              </w:rPr>
              <w:t>38</w:t>
            </w:r>
          </w:p>
        </w:tc>
        <w:tc>
          <w:tcPr>
            <w:tcW w:w="462" w:type="pct"/>
            <w:tcBorders>
              <w:top w:val="nil"/>
              <w:left w:val="nil"/>
              <w:bottom w:val="nil"/>
              <w:right w:val="nil"/>
            </w:tcBorders>
            <w:tcMar>
              <w:left w:w="14" w:type="dxa"/>
              <w:right w:w="14" w:type="dxa"/>
            </w:tcMar>
          </w:tcPr>
          <w:p w14:paraId="316A7B98" w14:textId="48654012" w:rsidR="004B2F26" w:rsidRPr="00FC041B" w:rsidRDefault="004B2F26" w:rsidP="00250BBE">
            <w:pPr>
              <w:jc w:val="center"/>
              <w:rPr>
                <w:sz w:val="18"/>
                <w:szCs w:val="18"/>
              </w:rPr>
            </w:pPr>
            <w:r w:rsidRPr="00FC041B">
              <w:rPr>
                <w:sz w:val="18"/>
                <w:szCs w:val="18"/>
              </w:rPr>
              <w:t>37</w:t>
            </w:r>
          </w:p>
        </w:tc>
        <w:tc>
          <w:tcPr>
            <w:tcW w:w="462" w:type="pct"/>
            <w:tcBorders>
              <w:top w:val="nil"/>
              <w:left w:val="nil"/>
              <w:bottom w:val="nil"/>
              <w:right w:val="nil"/>
            </w:tcBorders>
            <w:tcMar>
              <w:left w:w="14" w:type="dxa"/>
              <w:right w:w="14" w:type="dxa"/>
            </w:tcMar>
          </w:tcPr>
          <w:p w14:paraId="5D1453CE" w14:textId="14CD07FC" w:rsidR="004B2F26" w:rsidRPr="00FC041B" w:rsidRDefault="004B2F26" w:rsidP="00250BBE">
            <w:pPr>
              <w:jc w:val="center"/>
              <w:rPr>
                <w:sz w:val="18"/>
                <w:szCs w:val="18"/>
              </w:rPr>
            </w:pPr>
            <w:r w:rsidRPr="00FC041B">
              <w:rPr>
                <w:sz w:val="18"/>
                <w:szCs w:val="18"/>
              </w:rPr>
              <w:t>1</w:t>
            </w:r>
          </w:p>
        </w:tc>
        <w:tc>
          <w:tcPr>
            <w:tcW w:w="409" w:type="pct"/>
            <w:tcBorders>
              <w:top w:val="nil"/>
              <w:left w:val="nil"/>
              <w:bottom w:val="nil"/>
              <w:right w:val="nil"/>
            </w:tcBorders>
            <w:tcMar>
              <w:left w:w="14" w:type="dxa"/>
              <w:right w:w="14" w:type="dxa"/>
            </w:tcMar>
          </w:tcPr>
          <w:p w14:paraId="6FDFDAA7" w14:textId="672F6678" w:rsidR="004B2F26" w:rsidRPr="00FC041B" w:rsidRDefault="004B2F26" w:rsidP="00250BBE">
            <w:pPr>
              <w:jc w:val="center"/>
              <w:rPr>
                <w:sz w:val="18"/>
                <w:szCs w:val="18"/>
              </w:rPr>
            </w:pPr>
            <w:r w:rsidRPr="00FC041B">
              <w:rPr>
                <w:sz w:val="18"/>
                <w:szCs w:val="18"/>
              </w:rPr>
              <w:t>39</w:t>
            </w:r>
          </w:p>
        </w:tc>
        <w:tc>
          <w:tcPr>
            <w:tcW w:w="422" w:type="pct"/>
            <w:tcBorders>
              <w:top w:val="nil"/>
              <w:left w:val="nil"/>
              <w:bottom w:val="nil"/>
              <w:right w:val="nil"/>
            </w:tcBorders>
            <w:tcMar>
              <w:left w:w="14" w:type="dxa"/>
              <w:right w:w="14" w:type="dxa"/>
            </w:tcMar>
          </w:tcPr>
          <w:p w14:paraId="79D42A2E" w14:textId="28878790" w:rsidR="004B2F26" w:rsidRPr="00FC041B" w:rsidRDefault="004B2F26" w:rsidP="00250BBE">
            <w:pPr>
              <w:jc w:val="center"/>
              <w:rPr>
                <w:sz w:val="18"/>
                <w:szCs w:val="18"/>
              </w:rPr>
            </w:pPr>
            <w:r w:rsidRPr="00FC041B">
              <w:rPr>
                <w:sz w:val="18"/>
                <w:szCs w:val="18"/>
              </w:rPr>
              <w:t>37</w:t>
            </w:r>
          </w:p>
        </w:tc>
        <w:tc>
          <w:tcPr>
            <w:tcW w:w="403" w:type="pct"/>
            <w:tcBorders>
              <w:top w:val="nil"/>
              <w:left w:val="nil"/>
              <w:bottom w:val="nil"/>
            </w:tcBorders>
            <w:tcMar>
              <w:left w:w="14" w:type="dxa"/>
              <w:right w:w="14" w:type="dxa"/>
            </w:tcMar>
          </w:tcPr>
          <w:p w14:paraId="5B632E1B" w14:textId="2A6D3C54" w:rsidR="004B2F26" w:rsidRPr="00FC041B" w:rsidRDefault="004B2F26" w:rsidP="00250BBE">
            <w:pPr>
              <w:jc w:val="center"/>
              <w:rPr>
                <w:sz w:val="18"/>
                <w:szCs w:val="18"/>
              </w:rPr>
            </w:pPr>
            <w:r w:rsidRPr="00FC041B">
              <w:rPr>
                <w:sz w:val="18"/>
                <w:szCs w:val="18"/>
              </w:rPr>
              <w:t>37</w:t>
            </w:r>
          </w:p>
        </w:tc>
      </w:tr>
      <w:tr w:rsidR="004B2F26" w:rsidRPr="00FC041B" w14:paraId="75C31994" w14:textId="77777777" w:rsidTr="00A64A14">
        <w:trPr>
          <w:trHeight w:val="20"/>
          <w:jc w:val="center"/>
        </w:trPr>
        <w:tc>
          <w:tcPr>
            <w:tcW w:w="1045" w:type="pct"/>
            <w:tcBorders>
              <w:top w:val="nil"/>
              <w:bottom w:val="single" w:sz="18" w:space="0" w:color="auto"/>
              <w:right w:val="nil"/>
            </w:tcBorders>
            <w:tcMar>
              <w:left w:w="43" w:type="dxa"/>
              <w:right w:w="0" w:type="dxa"/>
            </w:tcMar>
          </w:tcPr>
          <w:p w14:paraId="3F6971FA" w14:textId="77777777" w:rsidR="004B2F26" w:rsidRPr="00FC041B" w:rsidRDefault="004B2F26" w:rsidP="00250BBE">
            <w:pPr>
              <w:rPr>
                <w:sz w:val="18"/>
                <w:szCs w:val="18"/>
              </w:rPr>
            </w:pPr>
            <w:r w:rsidRPr="00FC041B">
              <w:rPr>
                <w:sz w:val="18"/>
                <w:szCs w:val="18"/>
              </w:rPr>
              <w:t>R2 (pseudo)</w:t>
            </w:r>
          </w:p>
        </w:tc>
        <w:tc>
          <w:tcPr>
            <w:tcW w:w="410" w:type="pct"/>
            <w:tcBorders>
              <w:top w:val="nil"/>
              <w:left w:val="nil"/>
              <w:bottom w:val="single" w:sz="18" w:space="0" w:color="auto"/>
              <w:right w:val="nil"/>
            </w:tcBorders>
            <w:tcMar>
              <w:left w:w="14" w:type="dxa"/>
              <w:right w:w="14" w:type="dxa"/>
            </w:tcMar>
          </w:tcPr>
          <w:p w14:paraId="4B464B87" w14:textId="701162DF" w:rsidR="004B2F26" w:rsidRPr="00FC041B" w:rsidRDefault="004B2F26" w:rsidP="00250BBE">
            <w:pPr>
              <w:jc w:val="center"/>
              <w:rPr>
                <w:sz w:val="18"/>
                <w:szCs w:val="18"/>
              </w:rPr>
            </w:pPr>
            <w:r w:rsidRPr="00FC041B">
              <w:rPr>
                <w:sz w:val="18"/>
                <w:szCs w:val="18"/>
              </w:rPr>
              <w:t>0.102</w:t>
            </w:r>
          </w:p>
        </w:tc>
        <w:tc>
          <w:tcPr>
            <w:tcW w:w="462" w:type="pct"/>
            <w:tcBorders>
              <w:top w:val="nil"/>
              <w:left w:val="nil"/>
              <w:bottom w:val="single" w:sz="18" w:space="0" w:color="auto"/>
              <w:right w:val="nil"/>
            </w:tcBorders>
            <w:tcMar>
              <w:left w:w="14" w:type="dxa"/>
              <w:right w:w="14" w:type="dxa"/>
            </w:tcMar>
          </w:tcPr>
          <w:p w14:paraId="62CC4D5D" w14:textId="4C13CBEC" w:rsidR="004B2F26" w:rsidRPr="00FC041B" w:rsidRDefault="004B2F26" w:rsidP="00250BBE">
            <w:pPr>
              <w:jc w:val="center"/>
              <w:rPr>
                <w:sz w:val="18"/>
                <w:szCs w:val="18"/>
              </w:rPr>
            </w:pPr>
            <w:r w:rsidRPr="00FC041B">
              <w:rPr>
                <w:sz w:val="18"/>
                <w:szCs w:val="18"/>
              </w:rPr>
              <w:t>0.315</w:t>
            </w:r>
          </w:p>
        </w:tc>
        <w:tc>
          <w:tcPr>
            <w:tcW w:w="462" w:type="pct"/>
            <w:tcBorders>
              <w:top w:val="nil"/>
              <w:left w:val="nil"/>
              <w:bottom w:val="single" w:sz="18" w:space="0" w:color="auto"/>
              <w:right w:val="nil"/>
            </w:tcBorders>
            <w:tcMar>
              <w:left w:w="14" w:type="dxa"/>
              <w:right w:w="14" w:type="dxa"/>
            </w:tcMar>
          </w:tcPr>
          <w:p w14:paraId="52C0C206" w14:textId="718213D7" w:rsidR="004B2F26" w:rsidRPr="00FC041B" w:rsidRDefault="004B2F26" w:rsidP="00250BBE">
            <w:pPr>
              <w:jc w:val="center"/>
              <w:rPr>
                <w:sz w:val="18"/>
                <w:szCs w:val="18"/>
              </w:rPr>
            </w:pPr>
            <w:r w:rsidRPr="00FC041B">
              <w:rPr>
                <w:sz w:val="18"/>
                <w:szCs w:val="18"/>
              </w:rPr>
              <w:t>0.375</w:t>
            </w:r>
          </w:p>
        </w:tc>
        <w:tc>
          <w:tcPr>
            <w:tcW w:w="462" w:type="pct"/>
            <w:tcBorders>
              <w:top w:val="nil"/>
              <w:left w:val="nil"/>
              <w:bottom w:val="single" w:sz="18" w:space="0" w:color="auto"/>
              <w:right w:val="nil"/>
            </w:tcBorders>
            <w:tcMar>
              <w:left w:w="14" w:type="dxa"/>
              <w:right w:w="14" w:type="dxa"/>
            </w:tcMar>
          </w:tcPr>
          <w:p w14:paraId="47E046D5" w14:textId="00FBB9B2" w:rsidR="004B2F26" w:rsidRPr="00FC041B" w:rsidRDefault="004B2F26" w:rsidP="00250BBE">
            <w:pPr>
              <w:jc w:val="center"/>
              <w:rPr>
                <w:sz w:val="18"/>
                <w:szCs w:val="18"/>
              </w:rPr>
            </w:pPr>
            <w:r w:rsidRPr="00FC041B">
              <w:rPr>
                <w:sz w:val="18"/>
                <w:szCs w:val="18"/>
              </w:rPr>
              <w:t>0.309</w:t>
            </w:r>
          </w:p>
        </w:tc>
        <w:tc>
          <w:tcPr>
            <w:tcW w:w="462" w:type="pct"/>
            <w:tcBorders>
              <w:top w:val="nil"/>
              <w:left w:val="nil"/>
              <w:bottom w:val="single" w:sz="18" w:space="0" w:color="auto"/>
              <w:right w:val="nil"/>
            </w:tcBorders>
            <w:tcMar>
              <w:left w:w="14" w:type="dxa"/>
              <w:right w:w="14" w:type="dxa"/>
            </w:tcMar>
          </w:tcPr>
          <w:p w14:paraId="020A2D61" w14:textId="73218B89" w:rsidR="004B2F26" w:rsidRPr="00FC041B" w:rsidRDefault="004B2F26" w:rsidP="00250BBE">
            <w:pPr>
              <w:jc w:val="center"/>
              <w:rPr>
                <w:sz w:val="18"/>
                <w:szCs w:val="18"/>
              </w:rPr>
            </w:pPr>
            <w:r w:rsidRPr="00FC041B">
              <w:rPr>
                <w:sz w:val="18"/>
                <w:szCs w:val="18"/>
              </w:rPr>
              <w:t>0.324</w:t>
            </w:r>
          </w:p>
        </w:tc>
        <w:tc>
          <w:tcPr>
            <w:tcW w:w="462" w:type="pct"/>
            <w:tcBorders>
              <w:top w:val="nil"/>
              <w:left w:val="nil"/>
              <w:bottom w:val="single" w:sz="18" w:space="0" w:color="auto"/>
              <w:right w:val="nil"/>
            </w:tcBorders>
            <w:tcMar>
              <w:left w:w="14" w:type="dxa"/>
              <w:right w:w="14" w:type="dxa"/>
            </w:tcMar>
          </w:tcPr>
          <w:p w14:paraId="5B7B871A" w14:textId="4CC72291" w:rsidR="004B2F26" w:rsidRPr="00FC041B" w:rsidRDefault="004B2F26" w:rsidP="00250BBE">
            <w:pPr>
              <w:jc w:val="center"/>
              <w:rPr>
                <w:sz w:val="18"/>
                <w:szCs w:val="18"/>
              </w:rPr>
            </w:pPr>
            <w:r w:rsidRPr="00FC041B">
              <w:rPr>
                <w:sz w:val="18"/>
                <w:szCs w:val="18"/>
              </w:rPr>
              <w:t>0.485</w:t>
            </w:r>
          </w:p>
        </w:tc>
        <w:tc>
          <w:tcPr>
            <w:tcW w:w="409" w:type="pct"/>
            <w:tcBorders>
              <w:top w:val="nil"/>
              <w:left w:val="nil"/>
              <w:bottom w:val="single" w:sz="18" w:space="0" w:color="auto"/>
              <w:right w:val="nil"/>
            </w:tcBorders>
            <w:tcMar>
              <w:left w:w="14" w:type="dxa"/>
              <w:right w:w="14" w:type="dxa"/>
            </w:tcMar>
          </w:tcPr>
          <w:p w14:paraId="2CFAD860" w14:textId="77777777" w:rsidR="004B2F26" w:rsidRPr="00FC041B" w:rsidRDefault="004B2F26" w:rsidP="00250BBE">
            <w:pPr>
              <w:jc w:val="center"/>
              <w:rPr>
                <w:sz w:val="18"/>
                <w:szCs w:val="18"/>
              </w:rPr>
            </w:pPr>
          </w:p>
        </w:tc>
        <w:tc>
          <w:tcPr>
            <w:tcW w:w="422" w:type="pct"/>
            <w:tcBorders>
              <w:top w:val="nil"/>
              <w:left w:val="nil"/>
              <w:bottom w:val="single" w:sz="18" w:space="0" w:color="auto"/>
              <w:right w:val="nil"/>
            </w:tcBorders>
            <w:tcMar>
              <w:left w:w="14" w:type="dxa"/>
              <w:right w:w="14" w:type="dxa"/>
            </w:tcMar>
          </w:tcPr>
          <w:p w14:paraId="2E4BA2E2" w14:textId="458BD390" w:rsidR="004B2F26" w:rsidRPr="00FC041B" w:rsidRDefault="004B2F26" w:rsidP="00250BBE">
            <w:pPr>
              <w:jc w:val="center"/>
              <w:rPr>
                <w:sz w:val="18"/>
                <w:szCs w:val="18"/>
              </w:rPr>
            </w:pPr>
            <w:r w:rsidRPr="00FC041B">
              <w:rPr>
                <w:sz w:val="18"/>
                <w:szCs w:val="18"/>
              </w:rPr>
              <w:t>0.284</w:t>
            </w:r>
          </w:p>
        </w:tc>
        <w:tc>
          <w:tcPr>
            <w:tcW w:w="403" w:type="pct"/>
            <w:tcBorders>
              <w:top w:val="nil"/>
              <w:left w:val="nil"/>
              <w:bottom w:val="single" w:sz="18" w:space="0" w:color="auto"/>
            </w:tcBorders>
            <w:tcMar>
              <w:left w:w="14" w:type="dxa"/>
              <w:right w:w="14" w:type="dxa"/>
            </w:tcMar>
          </w:tcPr>
          <w:p w14:paraId="26B480EF" w14:textId="77777777" w:rsidR="004B2F26" w:rsidRPr="00FC041B" w:rsidRDefault="004B2F26" w:rsidP="00250BBE">
            <w:pPr>
              <w:jc w:val="center"/>
              <w:rPr>
                <w:sz w:val="18"/>
                <w:szCs w:val="18"/>
              </w:rPr>
            </w:pPr>
          </w:p>
        </w:tc>
      </w:tr>
    </w:tbl>
    <w:p w14:paraId="58B92AEA" w14:textId="77777777" w:rsidR="003359A5" w:rsidRPr="00FC041B" w:rsidRDefault="003359A5" w:rsidP="003359A5"/>
    <w:p w14:paraId="52B03F6E" w14:textId="77777777" w:rsidR="003359A5" w:rsidRPr="00FC041B" w:rsidRDefault="003359A5" w:rsidP="003359A5">
      <w:pPr>
        <w:rPr>
          <w:sz w:val="20"/>
          <w:szCs w:val="20"/>
        </w:rPr>
      </w:pPr>
      <w:r w:rsidRPr="00FC041B">
        <w:rPr>
          <w:sz w:val="20"/>
          <w:szCs w:val="20"/>
        </w:rPr>
        <w:t xml:space="preserve">Right-side variables measured at t-1 except in Model 4, where they </w:t>
      </w:r>
      <w:proofErr w:type="gramStart"/>
      <w:r w:rsidRPr="00FC041B">
        <w:rPr>
          <w:sz w:val="20"/>
          <w:szCs w:val="20"/>
        </w:rPr>
        <w:t>are measured</w:t>
      </w:r>
      <w:proofErr w:type="gramEnd"/>
      <w:r w:rsidRPr="00FC041B">
        <w:rPr>
          <w:sz w:val="20"/>
          <w:szCs w:val="20"/>
        </w:rPr>
        <w:t xml:space="preserve"> at t-50 and Models 5-6, where population is measured in 1900. Standard errors clustered by country except in model 6 where they are robust.  *p&lt;.</w:t>
      </w:r>
      <w:proofErr w:type="gramStart"/>
      <w:r w:rsidRPr="00FC041B">
        <w:rPr>
          <w:sz w:val="20"/>
          <w:szCs w:val="20"/>
        </w:rPr>
        <w:t>10  *</w:t>
      </w:r>
      <w:proofErr w:type="gramEnd"/>
      <w:r w:rsidRPr="00FC041B">
        <w:rPr>
          <w:sz w:val="20"/>
          <w:szCs w:val="20"/>
        </w:rPr>
        <w:t xml:space="preserve">*p&lt;.05  ***p&lt;.01 </w:t>
      </w:r>
    </w:p>
    <w:p w14:paraId="4E7E326E" w14:textId="77777777" w:rsidR="003359A5" w:rsidRPr="00FC041B" w:rsidRDefault="003359A5" w:rsidP="003359A5"/>
    <w:p w14:paraId="5A618D23" w14:textId="77777777" w:rsidR="003359A5" w:rsidRPr="00FC041B" w:rsidRDefault="003359A5" w:rsidP="003359A5">
      <w:pPr>
        <w:pStyle w:val="Heading3"/>
      </w:pPr>
      <w:r w:rsidRPr="00FC041B">
        <w:rPr>
          <w:i/>
        </w:rPr>
        <w:br w:type="page"/>
      </w:r>
      <w:r w:rsidRPr="00FC041B">
        <w:rPr>
          <w:i/>
        </w:rPr>
        <w:lastRenderedPageBreak/>
        <w:t xml:space="preserve">Figure B4:  </w:t>
      </w:r>
      <w:r w:rsidRPr="00FC041B">
        <w:t>Autonomous Regions</w:t>
      </w:r>
    </w:p>
    <w:p w14:paraId="4FA4DE5E" w14:textId="2324DE64" w:rsidR="003359A5" w:rsidRPr="00FC041B" w:rsidRDefault="00E620B0" w:rsidP="00E620B0">
      <w:pPr>
        <w:jc w:val="center"/>
      </w:pPr>
      <w:r w:rsidRPr="00FC041B">
        <w:rPr>
          <w:noProof/>
        </w:rPr>
        <w:drawing>
          <wp:inline distT="0" distB="0" distL="0" distR="0" wp14:anchorId="58745641" wp14:editId="4CDD7CF6">
            <wp:extent cx="5029200" cy="3657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_dpi_auton.pdf"/>
                    <pic:cNvPicPr/>
                  </pic:nvPicPr>
                  <pic:blipFill>
                    <a:blip r:embed="rId12">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147A9B4E" w14:textId="77777777" w:rsidR="00F7216D" w:rsidRPr="00FC041B" w:rsidRDefault="003359A5" w:rsidP="003359A5">
      <w:pPr>
        <w:jc w:val="center"/>
        <w:rPr>
          <w:sz w:val="20"/>
          <w:szCs w:val="20"/>
        </w:rPr>
      </w:pPr>
      <w:r w:rsidRPr="00FC041B">
        <w:rPr>
          <w:sz w:val="20"/>
          <w:szCs w:val="20"/>
        </w:rPr>
        <w:t>Predictive margins for population (logged), holding other variables at their means, using Model 1 in Table B4.</w:t>
      </w:r>
      <w:r w:rsidR="008A5458" w:rsidRPr="00FC041B">
        <w:rPr>
          <w:sz w:val="20"/>
          <w:szCs w:val="20"/>
        </w:rPr>
        <w:t xml:space="preserve"> </w:t>
      </w:r>
    </w:p>
    <w:p w14:paraId="02F3A6C7" w14:textId="38BE50B3" w:rsidR="003359A5" w:rsidRPr="00FC041B" w:rsidRDefault="008A5458" w:rsidP="003359A5">
      <w:pPr>
        <w:jc w:val="center"/>
        <w:rPr>
          <w:sz w:val="20"/>
          <w:szCs w:val="20"/>
        </w:rPr>
      </w:pPr>
      <w:r w:rsidRPr="00FC041B">
        <w:rPr>
          <w:sz w:val="20"/>
          <w:szCs w:val="20"/>
        </w:rPr>
        <w:t xml:space="preserve">Autonomous regions: min = </w:t>
      </w:r>
      <w:proofErr w:type="gramStart"/>
      <w:r w:rsidRPr="00FC041B">
        <w:rPr>
          <w:sz w:val="20"/>
          <w:szCs w:val="20"/>
        </w:rPr>
        <w:t>0</w:t>
      </w:r>
      <w:proofErr w:type="gramEnd"/>
      <w:r w:rsidRPr="00FC041B">
        <w:rPr>
          <w:sz w:val="20"/>
          <w:szCs w:val="20"/>
        </w:rPr>
        <w:t>; max = 1; mean = 0.122; SD = 0.327</w:t>
      </w:r>
      <w:r w:rsidR="00173C3B" w:rsidRPr="00FC041B">
        <w:rPr>
          <w:sz w:val="20"/>
          <w:szCs w:val="20"/>
        </w:rPr>
        <w:t>; values = {0, 1}</w:t>
      </w:r>
      <w:r w:rsidRPr="00FC041B">
        <w:rPr>
          <w:sz w:val="20"/>
          <w:szCs w:val="20"/>
        </w:rPr>
        <w:t>.</w:t>
      </w:r>
    </w:p>
    <w:p w14:paraId="5851BF9D" w14:textId="77777777" w:rsidR="003359A5" w:rsidRPr="00FC041B" w:rsidRDefault="003359A5" w:rsidP="003359A5"/>
    <w:p w14:paraId="5330C107" w14:textId="77777777" w:rsidR="003359A5" w:rsidRPr="00FC041B" w:rsidRDefault="003359A5" w:rsidP="003359A5"/>
    <w:p w14:paraId="106A15F8" w14:textId="77777777" w:rsidR="003359A5" w:rsidRPr="00FC041B" w:rsidRDefault="003359A5" w:rsidP="003359A5">
      <w:pPr>
        <w:rPr>
          <w:rFonts w:eastAsiaTheme="majorEastAsia" w:cstheme="majorBidi"/>
          <w:b/>
          <w:bCs/>
          <w:i/>
        </w:rPr>
      </w:pPr>
    </w:p>
    <w:p w14:paraId="50D97833" w14:textId="77777777" w:rsidR="003359A5" w:rsidRPr="00FC041B" w:rsidRDefault="003359A5" w:rsidP="003359A5">
      <w:pPr>
        <w:widowControl/>
        <w:autoSpaceDE/>
        <w:autoSpaceDN/>
        <w:adjustRightInd/>
        <w:rPr>
          <w:rFonts w:eastAsiaTheme="majorEastAsia" w:cstheme="majorBidi"/>
          <w:b/>
          <w:bCs/>
          <w:i/>
        </w:rPr>
      </w:pPr>
      <w:r w:rsidRPr="00FC041B">
        <w:rPr>
          <w:i/>
        </w:rPr>
        <w:br w:type="page"/>
      </w:r>
    </w:p>
    <w:p w14:paraId="41E523B4" w14:textId="77777777" w:rsidR="003359A5" w:rsidRPr="00FC041B" w:rsidRDefault="003359A5" w:rsidP="003359A5">
      <w:pPr>
        <w:pStyle w:val="Heading3"/>
      </w:pPr>
      <w:r w:rsidRPr="00FC041B">
        <w:rPr>
          <w:i/>
        </w:rPr>
        <w:lastRenderedPageBreak/>
        <w:t xml:space="preserve">Table B5:  </w:t>
      </w:r>
      <w:r w:rsidRPr="00FC041B">
        <w:t>Revenue Decentralization</w:t>
      </w:r>
    </w:p>
    <w:tbl>
      <w:tblPr>
        <w:tblStyle w:val="TableGrid"/>
        <w:tblW w:w="5125"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831"/>
        <w:gridCol w:w="721"/>
        <w:gridCol w:w="778"/>
        <w:gridCol w:w="775"/>
        <w:gridCol w:w="775"/>
        <w:gridCol w:w="775"/>
        <w:gridCol w:w="711"/>
        <w:gridCol w:w="775"/>
        <w:gridCol w:w="775"/>
        <w:gridCol w:w="775"/>
        <w:gridCol w:w="764"/>
      </w:tblGrid>
      <w:tr w:rsidR="003359A5" w:rsidRPr="00FC041B" w14:paraId="21D4FF1B" w14:textId="77777777" w:rsidTr="00B536BC">
        <w:trPr>
          <w:trHeight w:val="20"/>
          <w:jc w:val="center"/>
        </w:trPr>
        <w:tc>
          <w:tcPr>
            <w:tcW w:w="968" w:type="pct"/>
            <w:tcBorders>
              <w:top w:val="single" w:sz="18" w:space="0" w:color="auto"/>
              <w:bottom w:val="nil"/>
            </w:tcBorders>
            <w:shd w:val="clear" w:color="auto" w:fill="E7E6E6" w:themeFill="background2"/>
            <w:tcMar>
              <w:left w:w="86" w:type="dxa"/>
              <w:right w:w="58" w:type="dxa"/>
            </w:tcMar>
          </w:tcPr>
          <w:p w14:paraId="0E978ECE" w14:textId="77777777" w:rsidR="003359A5" w:rsidRPr="00FC041B" w:rsidRDefault="003359A5" w:rsidP="00250BBE">
            <w:pPr>
              <w:rPr>
                <w:sz w:val="18"/>
                <w:szCs w:val="18"/>
              </w:rPr>
            </w:pPr>
            <w:r w:rsidRPr="00FC041B">
              <w:rPr>
                <w:i/>
                <w:sz w:val="18"/>
                <w:szCs w:val="18"/>
              </w:rPr>
              <w:t>Analysis</w:t>
            </w:r>
          </w:p>
        </w:tc>
        <w:tc>
          <w:tcPr>
            <w:tcW w:w="381" w:type="pct"/>
            <w:tcBorders>
              <w:top w:val="single" w:sz="18" w:space="0" w:color="auto"/>
              <w:bottom w:val="nil"/>
            </w:tcBorders>
            <w:shd w:val="clear" w:color="auto" w:fill="E7E6E6" w:themeFill="background2"/>
            <w:tcMar>
              <w:left w:w="14" w:type="dxa"/>
              <w:right w:w="14" w:type="dxa"/>
            </w:tcMar>
          </w:tcPr>
          <w:p w14:paraId="674E2337" w14:textId="77777777" w:rsidR="003359A5" w:rsidRPr="00FC041B" w:rsidRDefault="003359A5" w:rsidP="00250BBE">
            <w:pPr>
              <w:jc w:val="center"/>
              <w:rPr>
                <w:sz w:val="18"/>
                <w:szCs w:val="18"/>
              </w:rPr>
            </w:pPr>
            <w:r w:rsidRPr="00FC041B">
              <w:rPr>
                <w:sz w:val="18"/>
                <w:szCs w:val="18"/>
              </w:rPr>
              <w:t>Pooled</w:t>
            </w:r>
          </w:p>
        </w:tc>
        <w:tc>
          <w:tcPr>
            <w:tcW w:w="411" w:type="pct"/>
            <w:tcBorders>
              <w:top w:val="single" w:sz="18" w:space="0" w:color="auto"/>
              <w:bottom w:val="nil"/>
            </w:tcBorders>
            <w:shd w:val="clear" w:color="auto" w:fill="E7E6E6" w:themeFill="background2"/>
            <w:tcMar>
              <w:left w:w="14" w:type="dxa"/>
              <w:right w:w="14" w:type="dxa"/>
            </w:tcMar>
          </w:tcPr>
          <w:p w14:paraId="3BA9DF87" w14:textId="77777777" w:rsidR="003359A5" w:rsidRPr="00FC041B" w:rsidRDefault="003359A5" w:rsidP="00250BBE">
            <w:pPr>
              <w:jc w:val="center"/>
              <w:rPr>
                <w:sz w:val="18"/>
                <w:szCs w:val="18"/>
              </w:rPr>
            </w:pPr>
            <w:r w:rsidRPr="00FC041B">
              <w:rPr>
                <w:sz w:val="18"/>
                <w:szCs w:val="18"/>
              </w:rPr>
              <w:t>Pooled</w:t>
            </w:r>
          </w:p>
        </w:tc>
        <w:tc>
          <w:tcPr>
            <w:tcW w:w="410" w:type="pct"/>
            <w:tcBorders>
              <w:top w:val="single" w:sz="18" w:space="0" w:color="auto"/>
              <w:bottom w:val="nil"/>
            </w:tcBorders>
            <w:shd w:val="clear" w:color="auto" w:fill="E7E6E6" w:themeFill="background2"/>
            <w:tcMar>
              <w:left w:w="14" w:type="dxa"/>
              <w:right w:w="14" w:type="dxa"/>
            </w:tcMar>
          </w:tcPr>
          <w:p w14:paraId="7EF1231E" w14:textId="77777777" w:rsidR="003359A5" w:rsidRPr="00FC041B" w:rsidRDefault="003359A5" w:rsidP="00250BBE">
            <w:pPr>
              <w:jc w:val="center"/>
              <w:rPr>
                <w:sz w:val="18"/>
                <w:szCs w:val="18"/>
              </w:rPr>
            </w:pPr>
            <w:r w:rsidRPr="00FC041B">
              <w:rPr>
                <w:sz w:val="18"/>
                <w:szCs w:val="18"/>
              </w:rPr>
              <w:t>Pooled</w:t>
            </w:r>
          </w:p>
        </w:tc>
        <w:tc>
          <w:tcPr>
            <w:tcW w:w="410" w:type="pct"/>
            <w:tcBorders>
              <w:top w:val="single" w:sz="18" w:space="0" w:color="auto"/>
              <w:bottom w:val="nil"/>
            </w:tcBorders>
            <w:shd w:val="clear" w:color="auto" w:fill="E7E6E6" w:themeFill="background2"/>
            <w:tcMar>
              <w:left w:w="14" w:type="dxa"/>
              <w:right w:w="14" w:type="dxa"/>
            </w:tcMar>
          </w:tcPr>
          <w:p w14:paraId="03DD3761" w14:textId="77777777" w:rsidR="003359A5" w:rsidRPr="00FC041B" w:rsidRDefault="003359A5" w:rsidP="00250BBE">
            <w:pPr>
              <w:jc w:val="center"/>
              <w:rPr>
                <w:sz w:val="18"/>
                <w:szCs w:val="18"/>
              </w:rPr>
            </w:pPr>
            <w:r w:rsidRPr="00FC041B">
              <w:rPr>
                <w:sz w:val="18"/>
                <w:szCs w:val="18"/>
              </w:rPr>
              <w:t>Pooled</w:t>
            </w:r>
          </w:p>
        </w:tc>
        <w:tc>
          <w:tcPr>
            <w:tcW w:w="410" w:type="pct"/>
            <w:tcBorders>
              <w:top w:val="single" w:sz="18" w:space="0" w:color="auto"/>
              <w:bottom w:val="nil"/>
            </w:tcBorders>
            <w:shd w:val="clear" w:color="auto" w:fill="E7E6E6" w:themeFill="background2"/>
            <w:tcMar>
              <w:left w:w="14" w:type="dxa"/>
              <w:right w:w="14" w:type="dxa"/>
            </w:tcMar>
          </w:tcPr>
          <w:p w14:paraId="58A232EB" w14:textId="77777777" w:rsidR="003359A5" w:rsidRPr="00FC041B" w:rsidRDefault="003359A5" w:rsidP="00250BBE">
            <w:pPr>
              <w:jc w:val="center"/>
              <w:rPr>
                <w:sz w:val="18"/>
                <w:szCs w:val="18"/>
              </w:rPr>
            </w:pPr>
            <w:r w:rsidRPr="00FC041B">
              <w:rPr>
                <w:sz w:val="18"/>
                <w:szCs w:val="18"/>
              </w:rPr>
              <w:t>Pooled</w:t>
            </w:r>
          </w:p>
        </w:tc>
        <w:tc>
          <w:tcPr>
            <w:tcW w:w="376" w:type="pct"/>
            <w:tcBorders>
              <w:top w:val="single" w:sz="18" w:space="0" w:color="auto"/>
              <w:bottom w:val="nil"/>
            </w:tcBorders>
            <w:shd w:val="clear" w:color="auto" w:fill="E7E6E6" w:themeFill="background2"/>
            <w:tcMar>
              <w:left w:w="14" w:type="dxa"/>
              <w:right w:w="14" w:type="dxa"/>
            </w:tcMar>
          </w:tcPr>
          <w:p w14:paraId="6188416D" w14:textId="77777777" w:rsidR="003359A5" w:rsidRPr="00FC041B" w:rsidRDefault="003359A5" w:rsidP="00250BBE">
            <w:pPr>
              <w:jc w:val="center"/>
              <w:rPr>
                <w:sz w:val="18"/>
                <w:szCs w:val="18"/>
              </w:rPr>
            </w:pPr>
            <w:r w:rsidRPr="00FC041B">
              <w:rPr>
                <w:sz w:val="18"/>
                <w:szCs w:val="18"/>
              </w:rPr>
              <w:t>Pooled</w:t>
            </w:r>
          </w:p>
        </w:tc>
        <w:tc>
          <w:tcPr>
            <w:tcW w:w="410" w:type="pct"/>
            <w:tcBorders>
              <w:top w:val="single" w:sz="18" w:space="0" w:color="auto"/>
              <w:bottom w:val="nil"/>
            </w:tcBorders>
            <w:shd w:val="clear" w:color="auto" w:fill="E7E6E6" w:themeFill="background2"/>
            <w:tcMar>
              <w:left w:w="14" w:type="dxa"/>
              <w:right w:w="14" w:type="dxa"/>
            </w:tcMar>
          </w:tcPr>
          <w:p w14:paraId="4342ED8E" w14:textId="77777777" w:rsidR="003359A5" w:rsidRPr="00FC041B" w:rsidRDefault="003359A5" w:rsidP="00250BBE">
            <w:pPr>
              <w:jc w:val="center"/>
              <w:rPr>
                <w:sz w:val="18"/>
                <w:szCs w:val="18"/>
              </w:rPr>
            </w:pPr>
            <w:r w:rsidRPr="00FC041B">
              <w:rPr>
                <w:sz w:val="18"/>
                <w:szCs w:val="18"/>
              </w:rPr>
              <w:t>Pooled</w:t>
            </w:r>
          </w:p>
        </w:tc>
        <w:tc>
          <w:tcPr>
            <w:tcW w:w="410" w:type="pct"/>
            <w:tcBorders>
              <w:top w:val="single" w:sz="18" w:space="0" w:color="auto"/>
              <w:bottom w:val="nil"/>
            </w:tcBorders>
            <w:shd w:val="clear" w:color="auto" w:fill="E7E6E6" w:themeFill="background2"/>
            <w:tcMar>
              <w:left w:w="14" w:type="dxa"/>
              <w:right w:w="14" w:type="dxa"/>
            </w:tcMar>
          </w:tcPr>
          <w:p w14:paraId="79A03D32" w14:textId="77777777" w:rsidR="003359A5" w:rsidRPr="00FC041B" w:rsidRDefault="003359A5" w:rsidP="00250BBE">
            <w:pPr>
              <w:jc w:val="center"/>
              <w:rPr>
                <w:sz w:val="18"/>
                <w:szCs w:val="18"/>
              </w:rPr>
            </w:pPr>
            <w:r w:rsidRPr="00FC041B">
              <w:rPr>
                <w:sz w:val="18"/>
                <w:szCs w:val="18"/>
              </w:rPr>
              <w:t>Pooled</w:t>
            </w:r>
          </w:p>
        </w:tc>
        <w:tc>
          <w:tcPr>
            <w:tcW w:w="410" w:type="pct"/>
            <w:tcBorders>
              <w:top w:val="single" w:sz="18" w:space="0" w:color="auto"/>
              <w:bottom w:val="nil"/>
            </w:tcBorders>
            <w:shd w:val="clear" w:color="auto" w:fill="E7E6E6" w:themeFill="background2"/>
            <w:tcMar>
              <w:left w:w="14" w:type="dxa"/>
              <w:right w:w="14" w:type="dxa"/>
            </w:tcMar>
          </w:tcPr>
          <w:p w14:paraId="1358947D" w14:textId="77777777" w:rsidR="003359A5" w:rsidRPr="00FC041B" w:rsidRDefault="003359A5" w:rsidP="00250BBE">
            <w:pPr>
              <w:jc w:val="center"/>
              <w:rPr>
                <w:sz w:val="18"/>
                <w:szCs w:val="18"/>
              </w:rPr>
            </w:pPr>
            <w:r w:rsidRPr="00FC041B">
              <w:rPr>
                <w:sz w:val="18"/>
                <w:szCs w:val="18"/>
              </w:rPr>
              <w:t>Panel</w:t>
            </w:r>
          </w:p>
        </w:tc>
        <w:tc>
          <w:tcPr>
            <w:tcW w:w="404" w:type="pct"/>
            <w:tcBorders>
              <w:top w:val="single" w:sz="18" w:space="0" w:color="auto"/>
              <w:bottom w:val="nil"/>
            </w:tcBorders>
            <w:shd w:val="clear" w:color="auto" w:fill="E7E6E6" w:themeFill="background2"/>
            <w:tcMar>
              <w:left w:w="14" w:type="dxa"/>
              <w:right w:w="14" w:type="dxa"/>
            </w:tcMar>
          </w:tcPr>
          <w:p w14:paraId="4845337C" w14:textId="77777777" w:rsidR="003359A5" w:rsidRPr="00FC041B" w:rsidRDefault="003359A5" w:rsidP="00250BBE">
            <w:pPr>
              <w:jc w:val="center"/>
              <w:rPr>
                <w:sz w:val="18"/>
                <w:szCs w:val="18"/>
              </w:rPr>
            </w:pPr>
            <w:r w:rsidRPr="00FC041B">
              <w:rPr>
                <w:sz w:val="18"/>
                <w:szCs w:val="18"/>
              </w:rPr>
              <w:t>Pooled</w:t>
            </w:r>
          </w:p>
        </w:tc>
      </w:tr>
      <w:tr w:rsidR="003359A5" w:rsidRPr="00FC041B" w14:paraId="70CFEDC6" w14:textId="77777777" w:rsidTr="00B536BC">
        <w:trPr>
          <w:trHeight w:val="20"/>
          <w:jc w:val="center"/>
        </w:trPr>
        <w:tc>
          <w:tcPr>
            <w:tcW w:w="968" w:type="pct"/>
            <w:tcBorders>
              <w:top w:val="nil"/>
              <w:bottom w:val="nil"/>
            </w:tcBorders>
            <w:shd w:val="clear" w:color="auto" w:fill="E7E6E6" w:themeFill="background2"/>
            <w:tcMar>
              <w:left w:w="86" w:type="dxa"/>
              <w:right w:w="58" w:type="dxa"/>
            </w:tcMar>
          </w:tcPr>
          <w:p w14:paraId="034B673C" w14:textId="77777777" w:rsidR="003359A5" w:rsidRPr="00FC041B" w:rsidRDefault="003359A5" w:rsidP="00250BBE">
            <w:pPr>
              <w:rPr>
                <w:i/>
                <w:sz w:val="18"/>
                <w:szCs w:val="18"/>
              </w:rPr>
            </w:pPr>
            <w:r w:rsidRPr="00FC041B">
              <w:rPr>
                <w:i/>
                <w:sz w:val="18"/>
                <w:szCs w:val="18"/>
              </w:rPr>
              <w:t>Estimator</w:t>
            </w:r>
          </w:p>
        </w:tc>
        <w:tc>
          <w:tcPr>
            <w:tcW w:w="381" w:type="pct"/>
            <w:tcBorders>
              <w:top w:val="nil"/>
              <w:bottom w:val="nil"/>
            </w:tcBorders>
            <w:shd w:val="clear" w:color="auto" w:fill="E7E6E6" w:themeFill="background2"/>
            <w:tcMar>
              <w:left w:w="14" w:type="dxa"/>
              <w:right w:w="14" w:type="dxa"/>
            </w:tcMar>
          </w:tcPr>
          <w:p w14:paraId="7EC413A7" w14:textId="77777777" w:rsidR="003359A5" w:rsidRPr="00FC041B" w:rsidRDefault="003359A5" w:rsidP="00250BBE">
            <w:pPr>
              <w:jc w:val="center"/>
              <w:rPr>
                <w:sz w:val="18"/>
                <w:szCs w:val="18"/>
              </w:rPr>
            </w:pPr>
            <w:r w:rsidRPr="00FC041B">
              <w:rPr>
                <w:sz w:val="18"/>
                <w:szCs w:val="18"/>
              </w:rPr>
              <w:t>OLS</w:t>
            </w:r>
          </w:p>
        </w:tc>
        <w:tc>
          <w:tcPr>
            <w:tcW w:w="411" w:type="pct"/>
            <w:tcBorders>
              <w:top w:val="nil"/>
              <w:bottom w:val="nil"/>
            </w:tcBorders>
            <w:shd w:val="clear" w:color="auto" w:fill="E7E6E6" w:themeFill="background2"/>
            <w:tcMar>
              <w:left w:w="14" w:type="dxa"/>
              <w:right w:w="14" w:type="dxa"/>
            </w:tcMar>
          </w:tcPr>
          <w:p w14:paraId="4332E9FA" w14:textId="77777777" w:rsidR="003359A5" w:rsidRPr="00FC041B" w:rsidRDefault="003359A5" w:rsidP="00250BBE">
            <w:pPr>
              <w:jc w:val="center"/>
              <w:rPr>
                <w:sz w:val="18"/>
                <w:szCs w:val="18"/>
              </w:rPr>
            </w:pPr>
            <w:r w:rsidRPr="00FC041B">
              <w:rPr>
                <w:sz w:val="18"/>
                <w:szCs w:val="18"/>
              </w:rPr>
              <w:t>OLS</w:t>
            </w:r>
          </w:p>
        </w:tc>
        <w:tc>
          <w:tcPr>
            <w:tcW w:w="410" w:type="pct"/>
            <w:tcBorders>
              <w:top w:val="nil"/>
              <w:bottom w:val="nil"/>
            </w:tcBorders>
            <w:shd w:val="clear" w:color="auto" w:fill="E7E6E6" w:themeFill="background2"/>
            <w:tcMar>
              <w:left w:w="14" w:type="dxa"/>
              <w:right w:w="14" w:type="dxa"/>
            </w:tcMar>
          </w:tcPr>
          <w:p w14:paraId="1346F36A" w14:textId="77777777" w:rsidR="003359A5" w:rsidRPr="00FC041B" w:rsidRDefault="003359A5" w:rsidP="00250BBE">
            <w:pPr>
              <w:jc w:val="center"/>
              <w:rPr>
                <w:sz w:val="18"/>
                <w:szCs w:val="18"/>
              </w:rPr>
            </w:pPr>
            <w:r w:rsidRPr="00FC041B">
              <w:rPr>
                <w:sz w:val="18"/>
                <w:szCs w:val="18"/>
              </w:rPr>
              <w:t>OLS</w:t>
            </w:r>
          </w:p>
        </w:tc>
        <w:tc>
          <w:tcPr>
            <w:tcW w:w="410" w:type="pct"/>
            <w:tcBorders>
              <w:top w:val="nil"/>
              <w:bottom w:val="nil"/>
            </w:tcBorders>
            <w:shd w:val="clear" w:color="auto" w:fill="E7E6E6" w:themeFill="background2"/>
            <w:tcMar>
              <w:left w:w="14" w:type="dxa"/>
              <w:right w:w="14" w:type="dxa"/>
            </w:tcMar>
          </w:tcPr>
          <w:p w14:paraId="23F4E9F3" w14:textId="77777777" w:rsidR="003359A5" w:rsidRPr="00FC041B" w:rsidRDefault="003359A5" w:rsidP="00250BBE">
            <w:pPr>
              <w:jc w:val="center"/>
              <w:rPr>
                <w:sz w:val="18"/>
                <w:szCs w:val="18"/>
              </w:rPr>
            </w:pPr>
            <w:r w:rsidRPr="00FC041B">
              <w:rPr>
                <w:sz w:val="18"/>
                <w:szCs w:val="18"/>
              </w:rPr>
              <w:t>OLS</w:t>
            </w:r>
          </w:p>
        </w:tc>
        <w:tc>
          <w:tcPr>
            <w:tcW w:w="410" w:type="pct"/>
            <w:tcBorders>
              <w:top w:val="nil"/>
              <w:bottom w:val="nil"/>
            </w:tcBorders>
            <w:shd w:val="clear" w:color="auto" w:fill="E7E6E6" w:themeFill="background2"/>
            <w:tcMar>
              <w:left w:w="14" w:type="dxa"/>
              <w:right w:w="14" w:type="dxa"/>
            </w:tcMar>
          </w:tcPr>
          <w:p w14:paraId="05BFCAD9" w14:textId="77777777" w:rsidR="003359A5" w:rsidRPr="00FC041B" w:rsidRDefault="003359A5" w:rsidP="00250BBE">
            <w:pPr>
              <w:jc w:val="center"/>
              <w:rPr>
                <w:sz w:val="18"/>
                <w:szCs w:val="18"/>
              </w:rPr>
            </w:pPr>
            <w:r w:rsidRPr="00FC041B">
              <w:rPr>
                <w:sz w:val="18"/>
                <w:szCs w:val="18"/>
              </w:rPr>
              <w:t>OLS</w:t>
            </w:r>
          </w:p>
        </w:tc>
        <w:tc>
          <w:tcPr>
            <w:tcW w:w="376" w:type="pct"/>
            <w:tcBorders>
              <w:top w:val="nil"/>
              <w:bottom w:val="nil"/>
            </w:tcBorders>
            <w:shd w:val="clear" w:color="auto" w:fill="E7E6E6" w:themeFill="background2"/>
            <w:tcMar>
              <w:left w:w="14" w:type="dxa"/>
              <w:right w:w="14" w:type="dxa"/>
            </w:tcMar>
          </w:tcPr>
          <w:p w14:paraId="29D5A9D2" w14:textId="77777777" w:rsidR="003359A5" w:rsidRPr="00FC041B" w:rsidRDefault="003359A5" w:rsidP="00250BBE">
            <w:pPr>
              <w:jc w:val="center"/>
              <w:rPr>
                <w:sz w:val="18"/>
                <w:szCs w:val="18"/>
              </w:rPr>
            </w:pPr>
            <w:r w:rsidRPr="00FC041B">
              <w:rPr>
                <w:sz w:val="18"/>
                <w:szCs w:val="18"/>
              </w:rPr>
              <w:t>OLS</w:t>
            </w:r>
          </w:p>
        </w:tc>
        <w:tc>
          <w:tcPr>
            <w:tcW w:w="410" w:type="pct"/>
            <w:tcBorders>
              <w:top w:val="nil"/>
              <w:bottom w:val="nil"/>
            </w:tcBorders>
            <w:shd w:val="clear" w:color="auto" w:fill="E7E6E6" w:themeFill="background2"/>
            <w:tcMar>
              <w:left w:w="14" w:type="dxa"/>
              <w:right w:w="14" w:type="dxa"/>
            </w:tcMar>
          </w:tcPr>
          <w:p w14:paraId="04E09F9B" w14:textId="77777777" w:rsidR="003359A5" w:rsidRPr="00FC041B" w:rsidRDefault="003359A5" w:rsidP="00250BBE">
            <w:pPr>
              <w:jc w:val="center"/>
              <w:rPr>
                <w:sz w:val="18"/>
                <w:szCs w:val="18"/>
              </w:rPr>
            </w:pPr>
            <w:r w:rsidRPr="00FC041B">
              <w:rPr>
                <w:sz w:val="18"/>
                <w:szCs w:val="18"/>
              </w:rPr>
              <w:t>OLS</w:t>
            </w:r>
          </w:p>
        </w:tc>
        <w:tc>
          <w:tcPr>
            <w:tcW w:w="410" w:type="pct"/>
            <w:tcBorders>
              <w:top w:val="nil"/>
              <w:bottom w:val="nil"/>
            </w:tcBorders>
            <w:shd w:val="clear" w:color="auto" w:fill="E7E6E6" w:themeFill="background2"/>
            <w:tcMar>
              <w:left w:w="14" w:type="dxa"/>
              <w:right w:w="14" w:type="dxa"/>
            </w:tcMar>
          </w:tcPr>
          <w:p w14:paraId="3857A745" w14:textId="77777777" w:rsidR="003359A5" w:rsidRPr="00FC041B" w:rsidRDefault="003359A5" w:rsidP="00250BBE">
            <w:pPr>
              <w:jc w:val="center"/>
              <w:rPr>
                <w:sz w:val="18"/>
                <w:szCs w:val="18"/>
              </w:rPr>
            </w:pPr>
            <w:r w:rsidRPr="00FC041B">
              <w:rPr>
                <w:sz w:val="18"/>
                <w:szCs w:val="18"/>
              </w:rPr>
              <w:t>OLS</w:t>
            </w:r>
          </w:p>
        </w:tc>
        <w:tc>
          <w:tcPr>
            <w:tcW w:w="410" w:type="pct"/>
            <w:tcBorders>
              <w:top w:val="nil"/>
              <w:bottom w:val="nil"/>
            </w:tcBorders>
            <w:shd w:val="clear" w:color="auto" w:fill="E7E6E6" w:themeFill="background2"/>
            <w:tcMar>
              <w:left w:w="14" w:type="dxa"/>
              <w:right w:w="14" w:type="dxa"/>
            </w:tcMar>
          </w:tcPr>
          <w:p w14:paraId="15B8D11E" w14:textId="77777777" w:rsidR="003359A5" w:rsidRPr="00FC041B" w:rsidRDefault="003359A5" w:rsidP="00250BBE">
            <w:pPr>
              <w:jc w:val="center"/>
              <w:rPr>
                <w:sz w:val="18"/>
                <w:szCs w:val="18"/>
              </w:rPr>
            </w:pPr>
            <w:r w:rsidRPr="00FC041B">
              <w:rPr>
                <w:sz w:val="18"/>
                <w:szCs w:val="18"/>
              </w:rPr>
              <w:t>RE</w:t>
            </w:r>
          </w:p>
        </w:tc>
        <w:tc>
          <w:tcPr>
            <w:tcW w:w="404" w:type="pct"/>
            <w:tcBorders>
              <w:top w:val="nil"/>
              <w:bottom w:val="nil"/>
            </w:tcBorders>
            <w:shd w:val="clear" w:color="auto" w:fill="E7E6E6" w:themeFill="background2"/>
            <w:tcMar>
              <w:left w:w="14" w:type="dxa"/>
              <w:right w:w="14" w:type="dxa"/>
            </w:tcMar>
          </w:tcPr>
          <w:p w14:paraId="6E3B3793" w14:textId="77777777" w:rsidR="003359A5" w:rsidRPr="00FC041B" w:rsidRDefault="003359A5" w:rsidP="00250BBE">
            <w:pPr>
              <w:jc w:val="center"/>
              <w:rPr>
                <w:sz w:val="18"/>
                <w:szCs w:val="18"/>
              </w:rPr>
            </w:pPr>
            <w:r w:rsidRPr="00FC041B">
              <w:rPr>
                <w:sz w:val="18"/>
                <w:szCs w:val="18"/>
              </w:rPr>
              <w:t>OLS</w:t>
            </w:r>
          </w:p>
        </w:tc>
      </w:tr>
      <w:tr w:rsidR="003359A5" w:rsidRPr="00FC041B" w14:paraId="7BCF5FE4" w14:textId="77777777" w:rsidTr="00B536BC">
        <w:trPr>
          <w:trHeight w:val="20"/>
          <w:jc w:val="center"/>
        </w:trPr>
        <w:tc>
          <w:tcPr>
            <w:tcW w:w="968" w:type="pct"/>
            <w:tcBorders>
              <w:top w:val="nil"/>
              <w:bottom w:val="nil"/>
            </w:tcBorders>
            <w:shd w:val="clear" w:color="auto" w:fill="E7E6E6" w:themeFill="background2"/>
            <w:tcMar>
              <w:left w:w="86" w:type="dxa"/>
              <w:right w:w="58" w:type="dxa"/>
            </w:tcMar>
          </w:tcPr>
          <w:p w14:paraId="73E1AA01" w14:textId="77777777" w:rsidR="003359A5" w:rsidRPr="00FC041B" w:rsidRDefault="003359A5" w:rsidP="00250BBE">
            <w:pPr>
              <w:rPr>
                <w:sz w:val="18"/>
                <w:szCs w:val="18"/>
              </w:rPr>
            </w:pPr>
            <w:r w:rsidRPr="00FC041B">
              <w:rPr>
                <w:i/>
                <w:sz w:val="18"/>
                <w:szCs w:val="18"/>
              </w:rPr>
              <w:t>Population</w:t>
            </w:r>
          </w:p>
        </w:tc>
        <w:tc>
          <w:tcPr>
            <w:tcW w:w="381" w:type="pct"/>
            <w:tcBorders>
              <w:top w:val="nil"/>
              <w:bottom w:val="nil"/>
            </w:tcBorders>
            <w:shd w:val="clear" w:color="auto" w:fill="E7E6E6" w:themeFill="background2"/>
            <w:tcMar>
              <w:left w:w="14" w:type="dxa"/>
              <w:right w:w="14" w:type="dxa"/>
            </w:tcMar>
          </w:tcPr>
          <w:p w14:paraId="3343E9EA" w14:textId="77777777" w:rsidR="003359A5" w:rsidRPr="00FC041B" w:rsidRDefault="003359A5" w:rsidP="00250BBE">
            <w:pPr>
              <w:jc w:val="center"/>
              <w:rPr>
                <w:sz w:val="18"/>
                <w:szCs w:val="18"/>
              </w:rPr>
            </w:pPr>
            <w:r w:rsidRPr="00FC041B">
              <w:rPr>
                <w:sz w:val="18"/>
                <w:szCs w:val="18"/>
              </w:rPr>
              <w:t>t-1</w:t>
            </w:r>
          </w:p>
        </w:tc>
        <w:tc>
          <w:tcPr>
            <w:tcW w:w="411" w:type="pct"/>
            <w:tcBorders>
              <w:top w:val="nil"/>
              <w:bottom w:val="nil"/>
            </w:tcBorders>
            <w:shd w:val="clear" w:color="auto" w:fill="E7E6E6" w:themeFill="background2"/>
            <w:tcMar>
              <w:left w:w="14" w:type="dxa"/>
              <w:right w:w="14" w:type="dxa"/>
            </w:tcMar>
          </w:tcPr>
          <w:p w14:paraId="4F719218" w14:textId="77777777" w:rsidR="003359A5" w:rsidRPr="00FC041B" w:rsidRDefault="003359A5" w:rsidP="00250BBE">
            <w:pPr>
              <w:jc w:val="center"/>
              <w:rPr>
                <w:sz w:val="18"/>
                <w:szCs w:val="18"/>
              </w:rPr>
            </w:pPr>
            <w:r w:rsidRPr="00FC041B">
              <w:rPr>
                <w:sz w:val="18"/>
                <w:szCs w:val="18"/>
              </w:rPr>
              <w:t>t-1</w:t>
            </w:r>
          </w:p>
        </w:tc>
        <w:tc>
          <w:tcPr>
            <w:tcW w:w="410" w:type="pct"/>
            <w:tcBorders>
              <w:top w:val="nil"/>
              <w:bottom w:val="nil"/>
            </w:tcBorders>
            <w:shd w:val="clear" w:color="auto" w:fill="E7E6E6" w:themeFill="background2"/>
            <w:tcMar>
              <w:left w:w="14" w:type="dxa"/>
              <w:right w:w="14" w:type="dxa"/>
            </w:tcMar>
          </w:tcPr>
          <w:p w14:paraId="52FE85A0" w14:textId="77777777" w:rsidR="003359A5" w:rsidRPr="00FC041B" w:rsidRDefault="003359A5" w:rsidP="00250BBE">
            <w:pPr>
              <w:jc w:val="center"/>
              <w:rPr>
                <w:sz w:val="18"/>
                <w:szCs w:val="18"/>
              </w:rPr>
            </w:pPr>
            <w:r w:rsidRPr="00FC041B">
              <w:rPr>
                <w:sz w:val="18"/>
                <w:szCs w:val="18"/>
              </w:rPr>
              <w:t>t-1</w:t>
            </w:r>
          </w:p>
        </w:tc>
        <w:tc>
          <w:tcPr>
            <w:tcW w:w="410" w:type="pct"/>
            <w:tcBorders>
              <w:top w:val="nil"/>
              <w:bottom w:val="nil"/>
            </w:tcBorders>
            <w:shd w:val="clear" w:color="auto" w:fill="E7E6E6" w:themeFill="background2"/>
            <w:tcMar>
              <w:left w:w="14" w:type="dxa"/>
              <w:right w:w="14" w:type="dxa"/>
            </w:tcMar>
          </w:tcPr>
          <w:p w14:paraId="09591BFA" w14:textId="77777777" w:rsidR="003359A5" w:rsidRPr="00FC041B" w:rsidRDefault="003359A5" w:rsidP="00250BBE">
            <w:pPr>
              <w:jc w:val="center"/>
              <w:rPr>
                <w:sz w:val="18"/>
                <w:szCs w:val="18"/>
              </w:rPr>
            </w:pPr>
            <w:r w:rsidRPr="00FC041B">
              <w:rPr>
                <w:sz w:val="18"/>
                <w:szCs w:val="18"/>
              </w:rPr>
              <w:t>t-50</w:t>
            </w:r>
          </w:p>
        </w:tc>
        <w:tc>
          <w:tcPr>
            <w:tcW w:w="410" w:type="pct"/>
            <w:tcBorders>
              <w:top w:val="nil"/>
              <w:bottom w:val="nil"/>
            </w:tcBorders>
            <w:shd w:val="clear" w:color="auto" w:fill="E7E6E6" w:themeFill="background2"/>
            <w:tcMar>
              <w:left w:w="14" w:type="dxa"/>
              <w:right w:w="14" w:type="dxa"/>
            </w:tcMar>
          </w:tcPr>
          <w:p w14:paraId="3A92F8EC" w14:textId="77777777" w:rsidR="003359A5" w:rsidRPr="00FC041B" w:rsidRDefault="003359A5" w:rsidP="00250BBE">
            <w:pPr>
              <w:jc w:val="center"/>
              <w:rPr>
                <w:sz w:val="18"/>
                <w:szCs w:val="18"/>
              </w:rPr>
            </w:pPr>
            <w:r w:rsidRPr="00FC041B">
              <w:rPr>
                <w:sz w:val="18"/>
                <w:szCs w:val="18"/>
              </w:rPr>
              <w:t>1900</w:t>
            </w:r>
          </w:p>
        </w:tc>
        <w:tc>
          <w:tcPr>
            <w:tcW w:w="376" w:type="pct"/>
            <w:tcBorders>
              <w:top w:val="nil"/>
              <w:bottom w:val="nil"/>
            </w:tcBorders>
            <w:shd w:val="clear" w:color="auto" w:fill="E7E6E6" w:themeFill="background2"/>
            <w:tcMar>
              <w:left w:w="14" w:type="dxa"/>
              <w:right w:w="14" w:type="dxa"/>
            </w:tcMar>
          </w:tcPr>
          <w:p w14:paraId="33644AEE" w14:textId="77777777" w:rsidR="003359A5" w:rsidRPr="00FC041B" w:rsidRDefault="003359A5" w:rsidP="00250BBE">
            <w:pPr>
              <w:jc w:val="center"/>
              <w:rPr>
                <w:sz w:val="18"/>
                <w:szCs w:val="18"/>
              </w:rPr>
            </w:pPr>
            <w:r w:rsidRPr="00FC041B">
              <w:rPr>
                <w:sz w:val="18"/>
                <w:szCs w:val="18"/>
              </w:rPr>
              <w:t>1900</w:t>
            </w:r>
          </w:p>
        </w:tc>
        <w:tc>
          <w:tcPr>
            <w:tcW w:w="410" w:type="pct"/>
            <w:tcBorders>
              <w:top w:val="nil"/>
              <w:bottom w:val="nil"/>
            </w:tcBorders>
            <w:shd w:val="clear" w:color="auto" w:fill="E7E6E6" w:themeFill="background2"/>
            <w:tcMar>
              <w:left w:w="14" w:type="dxa"/>
              <w:right w:w="14" w:type="dxa"/>
            </w:tcMar>
          </w:tcPr>
          <w:p w14:paraId="299B5418" w14:textId="77777777" w:rsidR="003359A5" w:rsidRPr="00FC041B" w:rsidRDefault="003359A5" w:rsidP="00250BBE">
            <w:pPr>
              <w:jc w:val="center"/>
              <w:rPr>
                <w:sz w:val="18"/>
                <w:szCs w:val="18"/>
              </w:rPr>
            </w:pPr>
            <w:r w:rsidRPr="00FC041B">
              <w:rPr>
                <w:sz w:val="18"/>
                <w:szCs w:val="18"/>
              </w:rPr>
              <w:t>t-1</w:t>
            </w:r>
          </w:p>
        </w:tc>
        <w:tc>
          <w:tcPr>
            <w:tcW w:w="410" w:type="pct"/>
            <w:tcBorders>
              <w:top w:val="nil"/>
              <w:bottom w:val="nil"/>
            </w:tcBorders>
            <w:shd w:val="clear" w:color="auto" w:fill="E7E6E6" w:themeFill="background2"/>
            <w:tcMar>
              <w:left w:w="14" w:type="dxa"/>
              <w:right w:w="14" w:type="dxa"/>
            </w:tcMar>
          </w:tcPr>
          <w:p w14:paraId="46F5E912" w14:textId="77777777" w:rsidR="003359A5" w:rsidRPr="00FC041B" w:rsidRDefault="003359A5" w:rsidP="00250BBE">
            <w:pPr>
              <w:jc w:val="center"/>
              <w:rPr>
                <w:sz w:val="18"/>
                <w:szCs w:val="18"/>
              </w:rPr>
            </w:pPr>
            <w:r w:rsidRPr="00FC041B">
              <w:rPr>
                <w:sz w:val="18"/>
                <w:szCs w:val="18"/>
              </w:rPr>
              <w:t>t-1</w:t>
            </w:r>
          </w:p>
        </w:tc>
        <w:tc>
          <w:tcPr>
            <w:tcW w:w="410" w:type="pct"/>
            <w:tcBorders>
              <w:top w:val="nil"/>
              <w:bottom w:val="nil"/>
            </w:tcBorders>
            <w:shd w:val="clear" w:color="auto" w:fill="E7E6E6" w:themeFill="background2"/>
            <w:tcMar>
              <w:left w:w="14" w:type="dxa"/>
              <w:right w:w="14" w:type="dxa"/>
            </w:tcMar>
          </w:tcPr>
          <w:p w14:paraId="62FB34E6" w14:textId="77777777" w:rsidR="003359A5" w:rsidRPr="00FC041B" w:rsidRDefault="003359A5" w:rsidP="00250BBE">
            <w:pPr>
              <w:jc w:val="center"/>
              <w:rPr>
                <w:sz w:val="18"/>
                <w:szCs w:val="18"/>
              </w:rPr>
            </w:pPr>
            <w:r w:rsidRPr="00FC041B">
              <w:rPr>
                <w:sz w:val="18"/>
                <w:szCs w:val="18"/>
              </w:rPr>
              <w:t>t-1</w:t>
            </w:r>
          </w:p>
        </w:tc>
        <w:tc>
          <w:tcPr>
            <w:tcW w:w="404" w:type="pct"/>
            <w:tcBorders>
              <w:top w:val="nil"/>
              <w:bottom w:val="nil"/>
            </w:tcBorders>
            <w:shd w:val="clear" w:color="auto" w:fill="E7E6E6" w:themeFill="background2"/>
            <w:tcMar>
              <w:left w:w="14" w:type="dxa"/>
              <w:right w:w="14" w:type="dxa"/>
            </w:tcMar>
          </w:tcPr>
          <w:p w14:paraId="5A2941D5" w14:textId="77777777" w:rsidR="003359A5" w:rsidRPr="00FC041B" w:rsidRDefault="003359A5" w:rsidP="00250BBE">
            <w:pPr>
              <w:jc w:val="center"/>
              <w:rPr>
                <w:sz w:val="18"/>
                <w:szCs w:val="18"/>
              </w:rPr>
            </w:pPr>
            <w:r w:rsidRPr="00FC041B">
              <w:rPr>
                <w:sz w:val="18"/>
                <w:szCs w:val="18"/>
              </w:rPr>
              <w:t>t-1, IV</w:t>
            </w:r>
          </w:p>
        </w:tc>
      </w:tr>
      <w:tr w:rsidR="003359A5" w:rsidRPr="00FC041B" w14:paraId="3D18D9E8" w14:textId="77777777" w:rsidTr="00B536BC">
        <w:trPr>
          <w:trHeight w:val="20"/>
          <w:jc w:val="center"/>
        </w:trPr>
        <w:tc>
          <w:tcPr>
            <w:tcW w:w="968" w:type="pct"/>
            <w:tcBorders>
              <w:top w:val="nil"/>
              <w:bottom w:val="nil"/>
            </w:tcBorders>
            <w:shd w:val="clear" w:color="auto" w:fill="E7E6E6" w:themeFill="background2"/>
            <w:tcMar>
              <w:left w:w="86" w:type="dxa"/>
              <w:right w:w="58" w:type="dxa"/>
            </w:tcMar>
          </w:tcPr>
          <w:p w14:paraId="5D9EB406" w14:textId="77777777" w:rsidR="003359A5" w:rsidRPr="00FC041B" w:rsidRDefault="003359A5" w:rsidP="00250BBE">
            <w:pPr>
              <w:rPr>
                <w:sz w:val="18"/>
                <w:szCs w:val="18"/>
              </w:rPr>
            </w:pPr>
            <w:r w:rsidRPr="00FC041B">
              <w:rPr>
                <w:i/>
                <w:sz w:val="18"/>
                <w:szCs w:val="18"/>
              </w:rPr>
              <w:t>Sample</w:t>
            </w:r>
          </w:p>
        </w:tc>
        <w:tc>
          <w:tcPr>
            <w:tcW w:w="381" w:type="pct"/>
            <w:tcBorders>
              <w:top w:val="nil"/>
              <w:bottom w:val="nil"/>
            </w:tcBorders>
            <w:shd w:val="clear" w:color="auto" w:fill="E7E6E6" w:themeFill="background2"/>
            <w:tcMar>
              <w:left w:w="14" w:type="dxa"/>
              <w:right w:w="14" w:type="dxa"/>
            </w:tcMar>
          </w:tcPr>
          <w:p w14:paraId="2C6D304F" w14:textId="77777777" w:rsidR="003359A5" w:rsidRPr="00FC041B" w:rsidRDefault="003359A5" w:rsidP="00250BBE">
            <w:pPr>
              <w:jc w:val="center"/>
              <w:rPr>
                <w:sz w:val="18"/>
                <w:szCs w:val="18"/>
              </w:rPr>
            </w:pPr>
            <w:r w:rsidRPr="00FC041B">
              <w:rPr>
                <w:sz w:val="18"/>
                <w:szCs w:val="18"/>
              </w:rPr>
              <w:t>Full</w:t>
            </w:r>
          </w:p>
        </w:tc>
        <w:tc>
          <w:tcPr>
            <w:tcW w:w="411" w:type="pct"/>
            <w:tcBorders>
              <w:top w:val="nil"/>
              <w:bottom w:val="nil"/>
            </w:tcBorders>
            <w:shd w:val="clear" w:color="auto" w:fill="E7E6E6" w:themeFill="background2"/>
            <w:tcMar>
              <w:left w:w="14" w:type="dxa"/>
              <w:right w:w="14" w:type="dxa"/>
            </w:tcMar>
          </w:tcPr>
          <w:p w14:paraId="73E31047" w14:textId="77777777" w:rsidR="003359A5" w:rsidRPr="00FC041B" w:rsidRDefault="003359A5" w:rsidP="00250BBE">
            <w:pPr>
              <w:jc w:val="center"/>
              <w:rPr>
                <w:sz w:val="18"/>
                <w:szCs w:val="18"/>
              </w:rPr>
            </w:pPr>
            <w:r w:rsidRPr="00FC041B">
              <w:rPr>
                <w:sz w:val="18"/>
                <w:szCs w:val="18"/>
              </w:rPr>
              <w:t>Full</w:t>
            </w:r>
          </w:p>
        </w:tc>
        <w:tc>
          <w:tcPr>
            <w:tcW w:w="410" w:type="pct"/>
            <w:tcBorders>
              <w:top w:val="nil"/>
              <w:bottom w:val="nil"/>
            </w:tcBorders>
            <w:shd w:val="clear" w:color="auto" w:fill="E7E6E6" w:themeFill="background2"/>
            <w:tcMar>
              <w:left w:w="14" w:type="dxa"/>
              <w:right w:w="14" w:type="dxa"/>
            </w:tcMar>
          </w:tcPr>
          <w:p w14:paraId="68F45BDE" w14:textId="77777777" w:rsidR="003359A5" w:rsidRPr="00FC041B" w:rsidRDefault="003359A5" w:rsidP="00250BBE">
            <w:pPr>
              <w:jc w:val="center"/>
              <w:rPr>
                <w:sz w:val="18"/>
                <w:szCs w:val="18"/>
              </w:rPr>
            </w:pPr>
            <w:r w:rsidRPr="00FC041B">
              <w:rPr>
                <w:sz w:val="18"/>
                <w:szCs w:val="18"/>
              </w:rPr>
              <w:t>Full</w:t>
            </w:r>
          </w:p>
        </w:tc>
        <w:tc>
          <w:tcPr>
            <w:tcW w:w="410" w:type="pct"/>
            <w:tcBorders>
              <w:top w:val="nil"/>
              <w:bottom w:val="nil"/>
            </w:tcBorders>
            <w:shd w:val="clear" w:color="auto" w:fill="E7E6E6" w:themeFill="background2"/>
            <w:tcMar>
              <w:left w:w="14" w:type="dxa"/>
              <w:right w:w="14" w:type="dxa"/>
            </w:tcMar>
          </w:tcPr>
          <w:p w14:paraId="01753908" w14:textId="77777777" w:rsidR="003359A5" w:rsidRPr="00FC041B" w:rsidRDefault="003359A5" w:rsidP="00250BBE">
            <w:pPr>
              <w:jc w:val="center"/>
              <w:rPr>
                <w:sz w:val="18"/>
                <w:szCs w:val="18"/>
              </w:rPr>
            </w:pPr>
            <w:r w:rsidRPr="00FC041B">
              <w:rPr>
                <w:sz w:val="18"/>
                <w:szCs w:val="18"/>
              </w:rPr>
              <w:t>Full</w:t>
            </w:r>
          </w:p>
        </w:tc>
        <w:tc>
          <w:tcPr>
            <w:tcW w:w="410" w:type="pct"/>
            <w:tcBorders>
              <w:top w:val="nil"/>
              <w:bottom w:val="nil"/>
            </w:tcBorders>
            <w:shd w:val="clear" w:color="auto" w:fill="E7E6E6" w:themeFill="background2"/>
            <w:tcMar>
              <w:left w:w="14" w:type="dxa"/>
              <w:right w:w="14" w:type="dxa"/>
            </w:tcMar>
          </w:tcPr>
          <w:p w14:paraId="0919922B" w14:textId="77777777" w:rsidR="003359A5" w:rsidRPr="00FC041B" w:rsidRDefault="003359A5" w:rsidP="00250BBE">
            <w:pPr>
              <w:jc w:val="center"/>
              <w:rPr>
                <w:sz w:val="18"/>
                <w:szCs w:val="18"/>
              </w:rPr>
            </w:pPr>
            <w:r w:rsidRPr="00FC041B">
              <w:rPr>
                <w:sz w:val="18"/>
                <w:szCs w:val="18"/>
              </w:rPr>
              <w:t>Full</w:t>
            </w:r>
          </w:p>
        </w:tc>
        <w:tc>
          <w:tcPr>
            <w:tcW w:w="376" w:type="pct"/>
            <w:tcBorders>
              <w:top w:val="nil"/>
              <w:bottom w:val="nil"/>
            </w:tcBorders>
            <w:shd w:val="clear" w:color="auto" w:fill="E7E6E6" w:themeFill="background2"/>
            <w:tcMar>
              <w:left w:w="14" w:type="dxa"/>
              <w:right w:w="14" w:type="dxa"/>
            </w:tcMar>
          </w:tcPr>
          <w:p w14:paraId="3509402F" w14:textId="77777777" w:rsidR="003359A5" w:rsidRPr="00FC041B" w:rsidRDefault="003359A5" w:rsidP="00250BBE">
            <w:pPr>
              <w:jc w:val="center"/>
              <w:rPr>
                <w:sz w:val="18"/>
                <w:szCs w:val="18"/>
              </w:rPr>
            </w:pPr>
            <w:r w:rsidRPr="00FC041B">
              <w:rPr>
                <w:sz w:val="18"/>
                <w:szCs w:val="18"/>
              </w:rPr>
              <w:t>2000</w:t>
            </w:r>
          </w:p>
        </w:tc>
        <w:tc>
          <w:tcPr>
            <w:tcW w:w="410" w:type="pct"/>
            <w:tcBorders>
              <w:top w:val="nil"/>
              <w:bottom w:val="nil"/>
            </w:tcBorders>
            <w:shd w:val="clear" w:color="auto" w:fill="E7E6E6" w:themeFill="background2"/>
            <w:tcMar>
              <w:left w:w="14" w:type="dxa"/>
              <w:right w:w="14" w:type="dxa"/>
            </w:tcMar>
          </w:tcPr>
          <w:p w14:paraId="3EF011C5" w14:textId="77777777" w:rsidR="003359A5" w:rsidRPr="00FC041B" w:rsidRDefault="003359A5" w:rsidP="00250BBE">
            <w:pPr>
              <w:jc w:val="center"/>
              <w:rPr>
                <w:sz w:val="18"/>
                <w:szCs w:val="18"/>
              </w:rPr>
            </w:pPr>
            <w:r w:rsidRPr="00FC041B">
              <w:rPr>
                <w:sz w:val="18"/>
                <w:szCs w:val="18"/>
              </w:rPr>
              <w:t>Imputed</w:t>
            </w:r>
          </w:p>
        </w:tc>
        <w:tc>
          <w:tcPr>
            <w:tcW w:w="410" w:type="pct"/>
            <w:tcBorders>
              <w:top w:val="nil"/>
              <w:bottom w:val="nil"/>
            </w:tcBorders>
            <w:shd w:val="clear" w:color="auto" w:fill="E7E6E6" w:themeFill="background2"/>
            <w:tcMar>
              <w:left w:w="14" w:type="dxa"/>
              <w:right w:w="14" w:type="dxa"/>
            </w:tcMar>
          </w:tcPr>
          <w:p w14:paraId="1AE687BA" w14:textId="77777777" w:rsidR="003359A5" w:rsidRPr="00FC041B" w:rsidRDefault="003359A5" w:rsidP="00250BBE">
            <w:pPr>
              <w:jc w:val="center"/>
              <w:rPr>
                <w:sz w:val="18"/>
                <w:szCs w:val="18"/>
              </w:rPr>
            </w:pPr>
            <w:r w:rsidRPr="00FC041B">
              <w:rPr>
                <w:sz w:val="18"/>
                <w:szCs w:val="18"/>
              </w:rPr>
              <w:t>Electoral</w:t>
            </w:r>
          </w:p>
        </w:tc>
        <w:tc>
          <w:tcPr>
            <w:tcW w:w="410" w:type="pct"/>
            <w:tcBorders>
              <w:top w:val="nil"/>
              <w:bottom w:val="nil"/>
            </w:tcBorders>
            <w:shd w:val="clear" w:color="auto" w:fill="E7E6E6" w:themeFill="background2"/>
            <w:tcMar>
              <w:left w:w="14" w:type="dxa"/>
              <w:right w:w="14" w:type="dxa"/>
            </w:tcMar>
          </w:tcPr>
          <w:p w14:paraId="18F19B93" w14:textId="77777777" w:rsidR="003359A5" w:rsidRPr="00FC041B" w:rsidRDefault="003359A5" w:rsidP="00250BBE">
            <w:pPr>
              <w:jc w:val="center"/>
              <w:rPr>
                <w:sz w:val="18"/>
                <w:szCs w:val="18"/>
              </w:rPr>
            </w:pPr>
            <w:r w:rsidRPr="00FC041B">
              <w:rPr>
                <w:sz w:val="18"/>
                <w:szCs w:val="18"/>
              </w:rPr>
              <w:t>Full</w:t>
            </w:r>
          </w:p>
        </w:tc>
        <w:tc>
          <w:tcPr>
            <w:tcW w:w="404" w:type="pct"/>
            <w:tcBorders>
              <w:top w:val="nil"/>
              <w:bottom w:val="nil"/>
            </w:tcBorders>
            <w:shd w:val="clear" w:color="auto" w:fill="E7E6E6" w:themeFill="background2"/>
            <w:tcMar>
              <w:left w:w="14" w:type="dxa"/>
              <w:right w:w="14" w:type="dxa"/>
            </w:tcMar>
          </w:tcPr>
          <w:p w14:paraId="07EA284D" w14:textId="77777777" w:rsidR="003359A5" w:rsidRPr="00FC041B" w:rsidRDefault="003359A5" w:rsidP="00250BBE">
            <w:pPr>
              <w:jc w:val="center"/>
              <w:rPr>
                <w:sz w:val="18"/>
                <w:szCs w:val="18"/>
              </w:rPr>
            </w:pPr>
            <w:r w:rsidRPr="00FC041B">
              <w:rPr>
                <w:sz w:val="18"/>
                <w:szCs w:val="18"/>
              </w:rPr>
              <w:t>Full</w:t>
            </w:r>
          </w:p>
        </w:tc>
      </w:tr>
      <w:tr w:rsidR="003359A5" w:rsidRPr="00FC041B" w14:paraId="7DD0C741" w14:textId="77777777" w:rsidTr="00B536BC">
        <w:trPr>
          <w:trHeight w:val="20"/>
          <w:jc w:val="center"/>
        </w:trPr>
        <w:tc>
          <w:tcPr>
            <w:tcW w:w="968" w:type="pct"/>
            <w:tcBorders>
              <w:top w:val="nil"/>
              <w:bottom w:val="single" w:sz="2" w:space="0" w:color="auto"/>
            </w:tcBorders>
            <w:shd w:val="clear" w:color="auto" w:fill="E7E6E6" w:themeFill="background2"/>
            <w:tcMar>
              <w:left w:w="58" w:type="dxa"/>
              <w:right w:w="14" w:type="dxa"/>
            </w:tcMar>
          </w:tcPr>
          <w:p w14:paraId="7D6C5B24" w14:textId="77777777" w:rsidR="003359A5" w:rsidRPr="00FC041B" w:rsidRDefault="003359A5" w:rsidP="00250BBE">
            <w:pPr>
              <w:rPr>
                <w:b/>
                <w:sz w:val="18"/>
                <w:szCs w:val="18"/>
              </w:rPr>
            </w:pPr>
          </w:p>
        </w:tc>
        <w:tc>
          <w:tcPr>
            <w:tcW w:w="381" w:type="pct"/>
            <w:tcBorders>
              <w:top w:val="nil"/>
              <w:bottom w:val="single" w:sz="2" w:space="0" w:color="auto"/>
            </w:tcBorders>
            <w:shd w:val="clear" w:color="auto" w:fill="E7E6E6" w:themeFill="background2"/>
            <w:tcMar>
              <w:left w:w="14" w:type="dxa"/>
              <w:right w:w="14" w:type="dxa"/>
            </w:tcMar>
          </w:tcPr>
          <w:p w14:paraId="40F16751" w14:textId="77777777" w:rsidR="003359A5" w:rsidRPr="00FC041B" w:rsidRDefault="003359A5" w:rsidP="00250BBE">
            <w:pPr>
              <w:jc w:val="center"/>
              <w:rPr>
                <w:b/>
                <w:sz w:val="18"/>
                <w:szCs w:val="18"/>
              </w:rPr>
            </w:pPr>
            <w:r w:rsidRPr="00FC041B">
              <w:rPr>
                <w:b/>
                <w:sz w:val="18"/>
                <w:szCs w:val="18"/>
              </w:rPr>
              <w:t>1</w:t>
            </w:r>
          </w:p>
        </w:tc>
        <w:tc>
          <w:tcPr>
            <w:tcW w:w="411" w:type="pct"/>
            <w:tcBorders>
              <w:top w:val="nil"/>
              <w:bottom w:val="single" w:sz="2" w:space="0" w:color="auto"/>
            </w:tcBorders>
            <w:shd w:val="clear" w:color="auto" w:fill="E7E6E6" w:themeFill="background2"/>
            <w:tcMar>
              <w:left w:w="14" w:type="dxa"/>
              <w:right w:w="14" w:type="dxa"/>
            </w:tcMar>
          </w:tcPr>
          <w:p w14:paraId="0815765B" w14:textId="77777777" w:rsidR="003359A5" w:rsidRPr="00FC041B" w:rsidRDefault="003359A5" w:rsidP="00250BBE">
            <w:pPr>
              <w:jc w:val="center"/>
              <w:rPr>
                <w:b/>
                <w:sz w:val="18"/>
                <w:szCs w:val="18"/>
              </w:rPr>
            </w:pPr>
            <w:r w:rsidRPr="00FC041B">
              <w:rPr>
                <w:b/>
                <w:sz w:val="18"/>
                <w:szCs w:val="18"/>
              </w:rPr>
              <w:t>2</w:t>
            </w:r>
          </w:p>
        </w:tc>
        <w:tc>
          <w:tcPr>
            <w:tcW w:w="410" w:type="pct"/>
            <w:tcBorders>
              <w:top w:val="nil"/>
              <w:bottom w:val="single" w:sz="2" w:space="0" w:color="auto"/>
            </w:tcBorders>
            <w:shd w:val="clear" w:color="auto" w:fill="E7E6E6" w:themeFill="background2"/>
            <w:tcMar>
              <w:left w:w="14" w:type="dxa"/>
              <w:right w:w="14" w:type="dxa"/>
            </w:tcMar>
          </w:tcPr>
          <w:p w14:paraId="3A6A3210" w14:textId="77777777" w:rsidR="003359A5" w:rsidRPr="00FC041B" w:rsidRDefault="003359A5" w:rsidP="00250BBE">
            <w:pPr>
              <w:jc w:val="center"/>
              <w:rPr>
                <w:b/>
                <w:sz w:val="18"/>
                <w:szCs w:val="18"/>
              </w:rPr>
            </w:pPr>
            <w:r w:rsidRPr="00FC041B">
              <w:rPr>
                <w:b/>
                <w:sz w:val="18"/>
                <w:szCs w:val="18"/>
              </w:rPr>
              <w:t>3</w:t>
            </w:r>
          </w:p>
        </w:tc>
        <w:tc>
          <w:tcPr>
            <w:tcW w:w="410" w:type="pct"/>
            <w:tcBorders>
              <w:top w:val="nil"/>
              <w:bottom w:val="single" w:sz="2" w:space="0" w:color="auto"/>
            </w:tcBorders>
            <w:shd w:val="clear" w:color="auto" w:fill="E7E6E6" w:themeFill="background2"/>
            <w:tcMar>
              <w:left w:w="14" w:type="dxa"/>
              <w:right w:w="14" w:type="dxa"/>
            </w:tcMar>
          </w:tcPr>
          <w:p w14:paraId="170F61B6" w14:textId="77777777" w:rsidR="003359A5" w:rsidRPr="00FC041B" w:rsidRDefault="003359A5" w:rsidP="00250BBE">
            <w:pPr>
              <w:jc w:val="center"/>
              <w:rPr>
                <w:b/>
                <w:sz w:val="18"/>
                <w:szCs w:val="18"/>
              </w:rPr>
            </w:pPr>
            <w:r w:rsidRPr="00FC041B">
              <w:rPr>
                <w:b/>
                <w:sz w:val="18"/>
                <w:szCs w:val="18"/>
              </w:rPr>
              <w:t>4</w:t>
            </w:r>
          </w:p>
        </w:tc>
        <w:tc>
          <w:tcPr>
            <w:tcW w:w="410" w:type="pct"/>
            <w:tcBorders>
              <w:top w:val="nil"/>
              <w:bottom w:val="single" w:sz="2" w:space="0" w:color="auto"/>
            </w:tcBorders>
            <w:shd w:val="clear" w:color="auto" w:fill="E7E6E6" w:themeFill="background2"/>
            <w:tcMar>
              <w:left w:w="14" w:type="dxa"/>
              <w:right w:w="14" w:type="dxa"/>
            </w:tcMar>
          </w:tcPr>
          <w:p w14:paraId="44244B0C" w14:textId="77777777" w:rsidR="003359A5" w:rsidRPr="00FC041B" w:rsidRDefault="003359A5" w:rsidP="00250BBE">
            <w:pPr>
              <w:jc w:val="center"/>
              <w:rPr>
                <w:b/>
                <w:sz w:val="18"/>
                <w:szCs w:val="18"/>
              </w:rPr>
            </w:pPr>
            <w:r w:rsidRPr="00FC041B">
              <w:rPr>
                <w:b/>
                <w:sz w:val="18"/>
                <w:szCs w:val="18"/>
              </w:rPr>
              <w:t>5</w:t>
            </w:r>
          </w:p>
        </w:tc>
        <w:tc>
          <w:tcPr>
            <w:tcW w:w="376" w:type="pct"/>
            <w:tcBorders>
              <w:top w:val="nil"/>
              <w:bottom w:val="single" w:sz="2" w:space="0" w:color="auto"/>
            </w:tcBorders>
            <w:shd w:val="clear" w:color="auto" w:fill="E7E6E6" w:themeFill="background2"/>
            <w:tcMar>
              <w:left w:w="14" w:type="dxa"/>
              <w:right w:w="14" w:type="dxa"/>
            </w:tcMar>
          </w:tcPr>
          <w:p w14:paraId="3F5FF396" w14:textId="77777777" w:rsidR="003359A5" w:rsidRPr="00FC041B" w:rsidRDefault="003359A5" w:rsidP="00250BBE">
            <w:pPr>
              <w:jc w:val="center"/>
              <w:rPr>
                <w:b/>
                <w:sz w:val="18"/>
                <w:szCs w:val="18"/>
              </w:rPr>
            </w:pPr>
            <w:r w:rsidRPr="00FC041B">
              <w:rPr>
                <w:b/>
                <w:sz w:val="18"/>
                <w:szCs w:val="18"/>
              </w:rPr>
              <w:t>6</w:t>
            </w:r>
          </w:p>
        </w:tc>
        <w:tc>
          <w:tcPr>
            <w:tcW w:w="410" w:type="pct"/>
            <w:tcBorders>
              <w:top w:val="nil"/>
              <w:bottom w:val="single" w:sz="2" w:space="0" w:color="auto"/>
            </w:tcBorders>
            <w:shd w:val="clear" w:color="auto" w:fill="E7E6E6" w:themeFill="background2"/>
            <w:tcMar>
              <w:left w:w="14" w:type="dxa"/>
              <w:right w:w="14" w:type="dxa"/>
            </w:tcMar>
          </w:tcPr>
          <w:p w14:paraId="5F108E5E" w14:textId="77777777" w:rsidR="003359A5" w:rsidRPr="00FC041B" w:rsidRDefault="003359A5" w:rsidP="00250BBE">
            <w:pPr>
              <w:jc w:val="center"/>
              <w:rPr>
                <w:b/>
                <w:sz w:val="18"/>
                <w:szCs w:val="18"/>
              </w:rPr>
            </w:pPr>
            <w:r w:rsidRPr="00FC041B">
              <w:rPr>
                <w:b/>
                <w:sz w:val="18"/>
                <w:szCs w:val="18"/>
              </w:rPr>
              <w:t>7</w:t>
            </w:r>
          </w:p>
        </w:tc>
        <w:tc>
          <w:tcPr>
            <w:tcW w:w="410" w:type="pct"/>
            <w:tcBorders>
              <w:top w:val="nil"/>
              <w:bottom w:val="single" w:sz="2" w:space="0" w:color="auto"/>
            </w:tcBorders>
            <w:shd w:val="clear" w:color="auto" w:fill="E7E6E6" w:themeFill="background2"/>
            <w:tcMar>
              <w:left w:w="14" w:type="dxa"/>
              <w:right w:w="14" w:type="dxa"/>
            </w:tcMar>
          </w:tcPr>
          <w:p w14:paraId="193293ED" w14:textId="77777777" w:rsidR="003359A5" w:rsidRPr="00FC041B" w:rsidRDefault="003359A5" w:rsidP="00250BBE">
            <w:pPr>
              <w:jc w:val="center"/>
              <w:rPr>
                <w:b/>
                <w:sz w:val="18"/>
                <w:szCs w:val="18"/>
              </w:rPr>
            </w:pPr>
            <w:r w:rsidRPr="00FC041B">
              <w:rPr>
                <w:b/>
                <w:sz w:val="18"/>
                <w:szCs w:val="18"/>
              </w:rPr>
              <w:t>8</w:t>
            </w:r>
          </w:p>
        </w:tc>
        <w:tc>
          <w:tcPr>
            <w:tcW w:w="410" w:type="pct"/>
            <w:tcBorders>
              <w:top w:val="nil"/>
              <w:bottom w:val="single" w:sz="2" w:space="0" w:color="auto"/>
            </w:tcBorders>
            <w:shd w:val="clear" w:color="auto" w:fill="E7E6E6" w:themeFill="background2"/>
            <w:tcMar>
              <w:left w:w="14" w:type="dxa"/>
              <w:right w:w="14" w:type="dxa"/>
            </w:tcMar>
          </w:tcPr>
          <w:p w14:paraId="4461B487" w14:textId="77777777" w:rsidR="003359A5" w:rsidRPr="00FC041B" w:rsidRDefault="003359A5" w:rsidP="00250BBE">
            <w:pPr>
              <w:jc w:val="center"/>
              <w:rPr>
                <w:b/>
                <w:sz w:val="18"/>
                <w:szCs w:val="18"/>
              </w:rPr>
            </w:pPr>
            <w:r w:rsidRPr="00FC041B">
              <w:rPr>
                <w:b/>
                <w:sz w:val="18"/>
                <w:szCs w:val="18"/>
              </w:rPr>
              <w:t>9</w:t>
            </w:r>
          </w:p>
        </w:tc>
        <w:tc>
          <w:tcPr>
            <w:tcW w:w="404" w:type="pct"/>
            <w:tcBorders>
              <w:top w:val="nil"/>
              <w:bottom w:val="single" w:sz="2" w:space="0" w:color="auto"/>
            </w:tcBorders>
            <w:shd w:val="clear" w:color="auto" w:fill="E7E6E6" w:themeFill="background2"/>
            <w:tcMar>
              <w:left w:w="14" w:type="dxa"/>
              <w:right w:w="14" w:type="dxa"/>
            </w:tcMar>
          </w:tcPr>
          <w:p w14:paraId="7357792E" w14:textId="77777777" w:rsidR="003359A5" w:rsidRPr="00FC041B" w:rsidRDefault="003359A5" w:rsidP="00250BBE">
            <w:pPr>
              <w:jc w:val="center"/>
              <w:rPr>
                <w:b/>
                <w:sz w:val="18"/>
                <w:szCs w:val="18"/>
              </w:rPr>
            </w:pPr>
            <w:r w:rsidRPr="00FC041B">
              <w:rPr>
                <w:b/>
                <w:sz w:val="18"/>
                <w:szCs w:val="18"/>
              </w:rPr>
              <w:t>10</w:t>
            </w:r>
          </w:p>
        </w:tc>
      </w:tr>
      <w:tr w:rsidR="00465E9C" w:rsidRPr="00FC041B" w14:paraId="69B9BE7E" w14:textId="77777777" w:rsidTr="00B536BC">
        <w:trPr>
          <w:trHeight w:val="20"/>
          <w:jc w:val="center"/>
        </w:trPr>
        <w:tc>
          <w:tcPr>
            <w:tcW w:w="968" w:type="pct"/>
            <w:tcBorders>
              <w:top w:val="nil"/>
              <w:bottom w:val="nil"/>
              <w:right w:val="nil"/>
            </w:tcBorders>
            <w:tcMar>
              <w:left w:w="43" w:type="dxa"/>
              <w:right w:w="0" w:type="dxa"/>
            </w:tcMar>
          </w:tcPr>
          <w:p w14:paraId="4D78F808" w14:textId="38BCA35C" w:rsidR="00465E9C" w:rsidRPr="00FC041B" w:rsidRDefault="00465E9C" w:rsidP="00250BBE">
            <w:pPr>
              <w:rPr>
                <w:sz w:val="18"/>
                <w:szCs w:val="18"/>
              </w:rPr>
            </w:pPr>
            <w:r w:rsidRPr="00FC041B">
              <w:rPr>
                <w:b/>
                <w:sz w:val="18"/>
                <w:szCs w:val="18"/>
              </w:rPr>
              <w:t>Population (log)</w:t>
            </w:r>
          </w:p>
        </w:tc>
        <w:tc>
          <w:tcPr>
            <w:tcW w:w="381" w:type="pct"/>
            <w:tcBorders>
              <w:top w:val="nil"/>
              <w:left w:val="nil"/>
              <w:bottom w:val="nil"/>
              <w:right w:val="nil"/>
            </w:tcBorders>
            <w:tcMar>
              <w:left w:w="14" w:type="dxa"/>
              <w:right w:w="14" w:type="dxa"/>
            </w:tcMar>
          </w:tcPr>
          <w:p w14:paraId="34D028A4" w14:textId="02EF59BB" w:rsidR="00465E9C" w:rsidRPr="00FC041B" w:rsidRDefault="00465E9C" w:rsidP="00250BBE">
            <w:pPr>
              <w:jc w:val="center"/>
              <w:rPr>
                <w:sz w:val="18"/>
                <w:szCs w:val="18"/>
              </w:rPr>
            </w:pPr>
            <w:r w:rsidRPr="00FC041B">
              <w:rPr>
                <w:sz w:val="18"/>
                <w:szCs w:val="18"/>
              </w:rPr>
              <w:t>0.046***</w:t>
            </w:r>
          </w:p>
        </w:tc>
        <w:tc>
          <w:tcPr>
            <w:tcW w:w="411" w:type="pct"/>
            <w:tcBorders>
              <w:top w:val="nil"/>
              <w:left w:val="nil"/>
              <w:bottom w:val="nil"/>
              <w:right w:val="nil"/>
            </w:tcBorders>
            <w:tcMar>
              <w:left w:w="14" w:type="dxa"/>
              <w:right w:w="14" w:type="dxa"/>
            </w:tcMar>
          </w:tcPr>
          <w:p w14:paraId="30B3FE56" w14:textId="6D504BB5" w:rsidR="00465E9C" w:rsidRPr="00FC041B" w:rsidRDefault="00465E9C" w:rsidP="00250BBE">
            <w:pPr>
              <w:jc w:val="center"/>
              <w:rPr>
                <w:sz w:val="18"/>
                <w:szCs w:val="18"/>
              </w:rPr>
            </w:pPr>
            <w:r w:rsidRPr="00FC041B">
              <w:rPr>
                <w:sz w:val="18"/>
                <w:szCs w:val="18"/>
              </w:rPr>
              <w:t>0.056***</w:t>
            </w:r>
          </w:p>
        </w:tc>
        <w:tc>
          <w:tcPr>
            <w:tcW w:w="410" w:type="pct"/>
            <w:tcBorders>
              <w:top w:val="nil"/>
              <w:left w:val="nil"/>
              <w:bottom w:val="nil"/>
              <w:right w:val="nil"/>
            </w:tcBorders>
            <w:tcMar>
              <w:left w:w="14" w:type="dxa"/>
              <w:right w:w="14" w:type="dxa"/>
            </w:tcMar>
          </w:tcPr>
          <w:p w14:paraId="0430EC28" w14:textId="78D7E7A7" w:rsidR="00465E9C" w:rsidRPr="00FC041B" w:rsidRDefault="00465E9C" w:rsidP="00250BBE">
            <w:pPr>
              <w:jc w:val="center"/>
              <w:rPr>
                <w:sz w:val="18"/>
                <w:szCs w:val="18"/>
              </w:rPr>
            </w:pPr>
            <w:r w:rsidRPr="00FC041B">
              <w:rPr>
                <w:sz w:val="18"/>
                <w:szCs w:val="18"/>
              </w:rPr>
              <w:t>0.077***</w:t>
            </w:r>
          </w:p>
        </w:tc>
        <w:tc>
          <w:tcPr>
            <w:tcW w:w="410" w:type="pct"/>
            <w:tcBorders>
              <w:top w:val="nil"/>
              <w:left w:val="nil"/>
              <w:bottom w:val="nil"/>
              <w:right w:val="nil"/>
            </w:tcBorders>
            <w:tcMar>
              <w:left w:w="14" w:type="dxa"/>
              <w:right w:w="14" w:type="dxa"/>
            </w:tcMar>
          </w:tcPr>
          <w:p w14:paraId="63E075DF" w14:textId="39B30F36" w:rsidR="00465E9C" w:rsidRPr="00FC041B" w:rsidRDefault="00465E9C" w:rsidP="00250BBE">
            <w:pPr>
              <w:jc w:val="center"/>
              <w:rPr>
                <w:sz w:val="18"/>
                <w:szCs w:val="18"/>
              </w:rPr>
            </w:pPr>
            <w:r w:rsidRPr="00FC041B">
              <w:rPr>
                <w:sz w:val="18"/>
                <w:szCs w:val="18"/>
              </w:rPr>
              <w:t>0.071***</w:t>
            </w:r>
          </w:p>
        </w:tc>
        <w:tc>
          <w:tcPr>
            <w:tcW w:w="410" w:type="pct"/>
            <w:tcBorders>
              <w:top w:val="nil"/>
              <w:left w:val="nil"/>
              <w:bottom w:val="nil"/>
              <w:right w:val="nil"/>
            </w:tcBorders>
            <w:tcMar>
              <w:left w:w="14" w:type="dxa"/>
              <w:right w:w="14" w:type="dxa"/>
            </w:tcMar>
          </w:tcPr>
          <w:p w14:paraId="3516E6D2" w14:textId="702975D0" w:rsidR="00465E9C" w:rsidRPr="00FC041B" w:rsidRDefault="00465E9C" w:rsidP="00250BBE">
            <w:pPr>
              <w:jc w:val="center"/>
              <w:rPr>
                <w:sz w:val="18"/>
                <w:szCs w:val="18"/>
              </w:rPr>
            </w:pPr>
            <w:r w:rsidRPr="00FC041B">
              <w:rPr>
                <w:sz w:val="18"/>
                <w:szCs w:val="18"/>
              </w:rPr>
              <w:t>0.053***</w:t>
            </w:r>
          </w:p>
        </w:tc>
        <w:tc>
          <w:tcPr>
            <w:tcW w:w="376" w:type="pct"/>
            <w:tcBorders>
              <w:top w:val="nil"/>
              <w:left w:val="nil"/>
              <w:bottom w:val="nil"/>
              <w:right w:val="nil"/>
            </w:tcBorders>
            <w:tcMar>
              <w:left w:w="14" w:type="dxa"/>
              <w:right w:w="14" w:type="dxa"/>
            </w:tcMar>
          </w:tcPr>
          <w:p w14:paraId="4AA1D4F7" w14:textId="0199A8F3" w:rsidR="00465E9C" w:rsidRPr="00FC041B" w:rsidRDefault="00465E9C" w:rsidP="00250BBE">
            <w:pPr>
              <w:jc w:val="center"/>
              <w:rPr>
                <w:sz w:val="18"/>
                <w:szCs w:val="18"/>
              </w:rPr>
            </w:pPr>
            <w:r w:rsidRPr="00FC041B">
              <w:rPr>
                <w:sz w:val="18"/>
                <w:szCs w:val="18"/>
              </w:rPr>
              <w:t>0.051**</w:t>
            </w:r>
          </w:p>
        </w:tc>
        <w:tc>
          <w:tcPr>
            <w:tcW w:w="410" w:type="pct"/>
            <w:tcBorders>
              <w:top w:val="nil"/>
              <w:left w:val="nil"/>
              <w:bottom w:val="nil"/>
              <w:right w:val="nil"/>
            </w:tcBorders>
            <w:tcMar>
              <w:left w:w="14" w:type="dxa"/>
              <w:right w:w="14" w:type="dxa"/>
            </w:tcMar>
          </w:tcPr>
          <w:p w14:paraId="3D73D6EE" w14:textId="44C3CB3B" w:rsidR="00465E9C" w:rsidRPr="00FC041B" w:rsidRDefault="00465E9C" w:rsidP="00250BBE">
            <w:pPr>
              <w:jc w:val="center"/>
              <w:rPr>
                <w:sz w:val="18"/>
                <w:szCs w:val="18"/>
              </w:rPr>
            </w:pPr>
            <w:r w:rsidRPr="00FC041B">
              <w:rPr>
                <w:sz w:val="18"/>
                <w:szCs w:val="18"/>
              </w:rPr>
              <w:t>0.023***</w:t>
            </w:r>
          </w:p>
        </w:tc>
        <w:tc>
          <w:tcPr>
            <w:tcW w:w="410" w:type="pct"/>
            <w:tcBorders>
              <w:top w:val="nil"/>
              <w:left w:val="nil"/>
              <w:bottom w:val="nil"/>
              <w:right w:val="nil"/>
            </w:tcBorders>
            <w:tcMar>
              <w:left w:w="14" w:type="dxa"/>
              <w:right w:w="14" w:type="dxa"/>
            </w:tcMar>
          </w:tcPr>
          <w:p w14:paraId="20094214" w14:textId="29D51F3C" w:rsidR="00465E9C" w:rsidRPr="00FC041B" w:rsidRDefault="00465E9C" w:rsidP="00250BBE">
            <w:pPr>
              <w:jc w:val="center"/>
              <w:rPr>
                <w:sz w:val="18"/>
                <w:szCs w:val="18"/>
              </w:rPr>
            </w:pPr>
            <w:r w:rsidRPr="00FC041B">
              <w:rPr>
                <w:sz w:val="18"/>
                <w:szCs w:val="18"/>
              </w:rPr>
              <w:t>0.054***</w:t>
            </w:r>
          </w:p>
        </w:tc>
        <w:tc>
          <w:tcPr>
            <w:tcW w:w="410" w:type="pct"/>
            <w:tcBorders>
              <w:top w:val="nil"/>
              <w:left w:val="nil"/>
              <w:bottom w:val="nil"/>
              <w:right w:val="nil"/>
            </w:tcBorders>
            <w:tcMar>
              <w:left w:w="14" w:type="dxa"/>
              <w:right w:w="14" w:type="dxa"/>
            </w:tcMar>
          </w:tcPr>
          <w:p w14:paraId="1E38B609" w14:textId="7C03CCC3" w:rsidR="00465E9C" w:rsidRPr="00FC041B" w:rsidRDefault="00465E9C" w:rsidP="00250BBE">
            <w:pPr>
              <w:jc w:val="center"/>
              <w:rPr>
                <w:sz w:val="18"/>
                <w:szCs w:val="18"/>
              </w:rPr>
            </w:pPr>
            <w:r w:rsidRPr="00FC041B">
              <w:rPr>
                <w:sz w:val="18"/>
                <w:szCs w:val="18"/>
              </w:rPr>
              <w:t>0.004**</w:t>
            </w:r>
          </w:p>
        </w:tc>
        <w:tc>
          <w:tcPr>
            <w:tcW w:w="404" w:type="pct"/>
            <w:tcBorders>
              <w:top w:val="nil"/>
              <w:left w:val="nil"/>
              <w:bottom w:val="nil"/>
            </w:tcBorders>
            <w:tcMar>
              <w:left w:w="14" w:type="dxa"/>
              <w:right w:w="14" w:type="dxa"/>
            </w:tcMar>
          </w:tcPr>
          <w:p w14:paraId="00AC36AA" w14:textId="1CDFEADA" w:rsidR="00465E9C" w:rsidRPr="00FC041B" w:rsidRDefault="00465E9C" w:rsidP="00250BBE">
            <w:pPr>
              <w:jc w:val="center"/>
              <w:rPr>
                <w:sz w:val="18"/>
                <w:szCs w:val="18"/>
              </w:rPr>
            </w:pPr>
            <w:r w:rsidRPr="00FC041B">
              <w:rPr>
                <w:sz w:val="18"/>
                <w:szCs w:val="18"/>
              </w:rPr>
              <w:t>0.097***</w:t>
            </w:r>
          </w:p>
        </w:tc>
      </w:tr>
      <w:tr w:rsidR="00465E9C" w:rsidRPr="00FC041B" w14:paraId="173CC8F3" w14:textId="77777777" w:rsidTr="00B536BC">
        <w:trPr>
          <w:trHeight w:val="20"/>
          <w:jc w:val="center"/>
        </w:trPr>
        <w:tc>
          <w:tcPr>
            <w:tcW w:w="968" w:type="pct"/>
            <w:tcBorders>
              <w:top w:val="nil"/>
              <w:bottom w:val="nil"/>
              <w:right w:val="nil"/>
            </w:tcBorders>
            <w:tcMar>
              <w:left w:w="43" w:type="dxa"/>
              <w:right w:w="0" w:type="dxa"/>
            </w:tcMar>
          </w:tcPr>
          <w:p w14:paraId="15CDE475" w14:textId="53668529" w:rsidR="00465E9C" w:rsidRPr="00FC041B" w:rsidRDefault="00465E9C" w:rsidP="00250BBE">
            <w:pPr>
              <w:rPr>
                <w:sz w:val="18"/>
                <w:szCs w:val="18"/>
              </w:rPr>
            </w:pPr>
            <w:r w:rsidRPr="00FC041B">
              <w:rPr>
                <w:sz w:val="18"/>
                <w:szCs w:val="18"/>
              </w:rPr>
              <w:t xml:space="preserve">   </w:t>
            </w:r>
          </w:p>
        </w:tc>
        <w:tc>
          <w:tcPr>
            <w:tcW w:w="381" w:type="pct"/>
            <w:tcBorders>
              <w:top w:val="nil"/>
              <w:left w:val="nil"/>
              <w:bottom w:val="nil"/>
              <w:right w:val="nil"/>
            </w:tcBorders>
            <w:tcMar>
              <w:left w:w="14" w:type="dxa"/>
              <w:right w:w="14" w:type="dxa"/>
            </w:tcMar>
          </w:tcPr>
          <w:p w14:paraId="16C2250A" w14:textId="495A0A51" w:rsidR="00465E9C" w:rsidRPr="00FC041B" w:rsidRDefault="00465E9C" w:rsidP="00250BBE">
            <w:pPr>
              <w:jc w:val="center"/>
              <w:rPr>
                <w:sz w:val="18"/>
                <w:szCs w:val="18"/>
              </w:rPr>
            </w:pPr>
            <w:r w:rsidRPr="00FC041B">
              <w:rPr>
                <w:sz w:val="18"/>
                <w:szCs w:val="18"/>
              </w:rPr>
              <w:t>[0.015]</w:t>
            </w:r>
          </w:p>
        </w:tc>
        <w:tc>
          <w:tcPr>
            <w:tcW w:w="411" w:type="pct"/>
            <w:tcBorders>
              <w:top w:val="nil"/>
              <w:left w:val="nil"/>
              <w:bottom w:val="nil"/>
              <w:right w:val="nil"/>
            </w:tcBorders>
            <w:tcMar>
              <w:left w:w="14" w:type="dxa"/>
              <w:right w:w="14" w:type="dxa"/>
            </w:tcMar>
          </w:tcPr>
          <w:p w14:paraId="31139D84" w14:textId="32A404A8" w:rsidR="00465E9C" w:rsidRPr="00FC041B" w:rsidRDefault="00465E9C" w:rsidP="00250BBE">
            <w:pPr>
              <w:jc w:val="center"/>
              <w:rPr>
                <w:sz w:val="18"/>
                <w:szCs w:val="18"/>
              </w:rPr>
            </w:pPr>
            <w:r w:rsidRPr="00FC041B">
              <w:rPr>
                <w:sz w:val="18"/>
                <w:szCs w:val="18"/>
              </w:rPr>
              <w:t>[0.013]</w:t>
            </w:r>
          </w:p>
        </w:tc>
        <w:tc>
          <w:tcPr>
            <w:tcW w:w="410" w:type="pct"/>
            <w:tcBorders>
              <w:top w:val="nil"/>
              <w:left w:val="nil"/>
              <w:bottom w:val="nil"/>
              <w:right w:val="nil"/>
            </w:tcBorders>
            <w:tcMar>
              <w:left w:w="14" w:type="dxa"/>
              <w:right w:w="14" w:type="dxa"/>
            </w:tcMar>
          </w:tcPr>
          <w:p w14:paraId="588EA339" w14:textId="7186BB3A" w:rsidR="00465E9C" w:rsidRPr="00FC041B" w:rsidRDefault="00465E9C" w:rsidP="00250BBE">
            <w:pPr>
              <w:jc w:val="center"/>
              <w:rPr>
                <w:sz w:val="18"/>
                <w:szCs w:val="18"/>
              </w:rPr>
            </w:pPr>
            <w:r w:rsidRPr="00FC041B">
              <w:rPr>
                <w:sz w:val="18"/>
                <w:szCs w:val="18"/>
              </w:rPr>
              <w:t>[0.014]</w:t>
            </w:r>
          </w:p>
        </w:tc>
        <w:tc>
          <w:tcPr>
            <w:tcW w:w="410" w:type="pct"/>
            <w:tcBorders>
              <w:top w:val="nil"/>
              <w:left w:val="nil"/>
              <w:bottom w:val="nil"/>
              <w:right w:val="nil"/>
            </w:tcBorders>
            <w:tcMar>
              <w:left w:w="14" w:type="dxa"/>
              <w:right w:w="14" w:type="dxa"/>
            </w:tcMar>
          </w:tcPr>
          <w:p w14:paraId="7318AC7A" w14:textId="46AF764A" w:rsidR="00465E9C" w:rsidRPr="00FC041B" w:rsidRDefault="00465E9C" w:rsidP="00250BBE">
            <w:pPr>
              <w:jc w:val="center"/>
              <w:rPr>
                <w:sz w:val="18"/>
                <w:szCs w:val="18"/>
              </w:rPr>
            </w:pPr>
            <w:r w:rsidRPr="00FC041B">
              <w:rPr>
                <w:sz w:val="18"/>
                <w:szCs w:val="18"/>
              </w:rPr>
              <w:t>[0.016]</w:t>
            </w:r>
          </w:p>
        </w:tc>
        <w:tc>
          <w:tcPr>
            <w:tcW w:w="410" w:type="pct"/>
            <w:tcBorders>
              <w:top w:val="nil"/>
              <w:left w:val="nil"/>
              <w:bottom w:val="nil"/>
              <w:right w:val="nil"/>
            </w:tcBorders>
            <w:tcMar>
              <w:left w:w="14" w:type="dxa"/>
              <w:right w:w="14" w:type="dxa"/>
            </w:tcMar>
          </w:tcPr>
          <w:p w14:paraId="149DBE4E" w14:textId="7EF31378" w:rsidR="00465E9C" w:rsidRPr="00FC041B" w:rsidRDefault="00465E9C" w:rsidP="00250BBE">
            <w:pPr>
              <w:jc w:val="center"/>
              <w:rPr>
                <w:sz w:val="18"/>
                <w:szCs w:val="18"/>
              </w:rPr>
            </w:pPr>
            <w:r w:rsidRPr="00FC041B">
              <w:rPr>
                <w:sz w:val="18"/>
                <w:szCs w:val="18"/>
              </w:rPr>
              <w:t>[0.018]</w:t>
            </w:r>
          </w:p>
        </w:tc>
        <w:tc>
          <w:tcPr>
            <w:tcW w:w="376" w:type="pct"/>
            <w:tcBorders>
              <w:top w:val="nil"/>
              <w:left w:val="nil"/>
              <w:bottom w:val="nil"/>
              <w:right w:val="nil"/>
            </w:tcBorders>
            <w:tcMar>
              <w:left w:w="14" w:type="dxa"/>
              <w:right w:w="14" w:type="dxa"/>
            </w:tcMar>
          </w:tcPr>
          <w:p w14:paraId="029A8517" w14:textId="4E3ECE57" w:rsidR="00465E9C" w:rsidRPr="00FC041B" w:rsidRDefault="00465E9C" w:rsidP="00250BBE">
            <w:pPr>
              <w:jc w:val="center"/>
              <w:rPr>
                <w:sz w:val="18"/>
                <w:szCs w:val="18"/>
              </w:rPr>
            </w:pPr>
            <w:r w:rsidRPr="00FC041B">
              <w:rPr>
                <w:sz w:val="18"/>
                <w:szCs w:val="18"/>
              </w:rPr>
              <w:t>[0.024]</w:t>
            </w:r>
          </w:p>
        </w:tc>
        <w:tc>
          <w:tcPr>
            <w:tcW w:w="410" w:type="pct"/>
            <w:tcBorders>
              <w:top w:val="nil"/>
              <w:left w:val="nil"/>
              <w:bottom w:val="nil"/>
              <w:right w:val="nil"/>
            </w:tcBorders>
            <w:tcMar>
              <w:left w:w="14" w:type="dxa"/>
              <w:right w:w="14" w:type="dxa"/>
            </w:tcMar>
          </w:tcPr>
          <w:p w14:paraId="7CF07328" w14:textId="26438D29" w:rsidR="00465E9C" w:rsidRPr="00FC041B" w:rsidRDefault="00465E9C" w:rsidP="00250BBE">
            <w:pPr>
              <w:jc w:val="center"/>
              <w:rPr>
                <w:sz w:val="18"/>
                <w:szCs w:val="18"/>
              </w:rPr>
            </w:pPr>
            <w:r w:rsidRPr="00FC041B">
              <w:rPr>
                <w:sz w:val="18"/>
                <w:szCs w:val="18"/>
              </w:rPr>
              <w:t>[0.006]</w:t>
            </w:r>
          </w:p>
        </w:tc>
        <w:tc>
          <w:tcPr>
            <w:tcW w:w="410" w:type="pct"/>
            <w:tcBorders>
              <w:top w:val="nil"/>
              <w:left w:val="nil"/>
              <w:bottom w:val="nil"/>
              <w:right w:val="nil"/>
            </w:tcBorders>
            <w:tcMar>
              <w:left w:w="14" w:type="dxa"/>
              <w:right w:w="14" w:type="dxa"/>
            </w:tcMar>
          </w:tcPr>
          <w:p w14:paraId="2F7EC164" w14:textId="5C624172" w:rsidR="00465E9C" w:rsidRPr="00FC041B" w:rsidRDefault="00465E9C" w:rsidP="00250BBE">
            <w:pPr>
              <w:jc w:val="center"/>
              <w:rPr>
                <w:sz w:val="18"/>
                <w:szCs w:val="18"/>
              </w:rPr>
            </w:pPr>
            <w:r w:rsidRPr="00FC041B">
              <w:rPr>
                <w:sz w:val="18"/>
                <w:szCs w:val="18"/>
              </w:rPr>
              <w:t>[0.013]</w:t>
            </w:r>
          </w:p>
        </w:tc>
        <w:tc>
          <w:tcPr>
            <w:tcW w:w="410" w:type="pct"/>
            <w:tcBorders>
              <w:top w:val="nil"/>
              <w:left w:val="nil"/>
              <w:bottom w:val="nil"/>
              <w:right w:val="nil"/>
            </w:tcBorders>
            <w:tcMar>
              <w:left w:w="14" w:type="dxa"/>
              <w:right w:w="14" w:type="dxa"/>
            </w:tcMar>
          </w:tcPr>
          <w:p w14:paraId="2CCDED79" w14:textId="7C1622CE" w:rsidR="00465E9C" w:rsidRPr="00FC041B" w:rsidRDefault="00465E9C" w:rsidP="00250BBE">
            <w:pPr>
              <w:jc w:val="center"/>
              <w:rPr>
                <w:sz w:val="18"/>
                <w:szCs w:val="18"/>
              </w:rPr>
            </w:pPr>
            <w:r w:rsidRPr="00FC041B">
              <w:rPr>
                <w:sz w:val="18"/>
                <w:szCs w:val="18"/>
              </w:rPr>
              <w:t>[0.002]</w:t>
            </w:r>
          </w:p>
        </w:tc>
        <w:tc>
          <w:tcPr>
            <w:tcW w:w="404" w:type="pct"/>
            <w:tcBorders>
              <w:top w:val="nil"/>
              <w:left w:val="nil"/>
              <w:bottom w:val="nil"/>
            </w:tcBorders>
            <w:tcMar>
              <w:left w:w="14" w:type="dxa"/>
              <w:right w:w="14" w:type="dxa"/>
            </w:tcMar>
          </w:tcPr>
          <w:p w14:paraId="731C141E" w14:textId="1BECD07D" w:rsidR="00465E9C" w:rsidRPr="00FC041B" w:rsidRDefault="00465E9C" w:rsidP="00250BBE">
            <w:pPr>
              <w:jc w:val="center"/>
              <w:rPr>
                <w:sz w:val="18"/>
                <w:szCs w:val="18"/>
              </w:rPr>
            </w:pPr>
            <w:r w:rsidRPr="00FC041B">
              <w:rPr>
                <w:sz w:val="18"/>
                <w:szCs w:val="18"/>
              </w:rPr>
              <w:t>[0.021]</w:t>
            </w:r>
          </w:p>
        </w:tc>
      </w:tr>
      <w:tr w:rsidR="00465E9C" w:rsidRPr="00FC041B" w14:paraId="3C1AC234" w14:textId="77777777" w:rsidTr="00B536BC">
        <w:trPr>
          <w:trHeight w:val="20"/>
          <w:jc w:val="center"/>
        </w:trPr>
        <w:tc>
          <w:tcPr>
            <w:tcW w:w="968" w:type="pct"/>
            <w:tcBorders>
              <w:top w:val="nil"/>
              <w:bottom w:val="nil"/>
              <w:right w:val="nil"/>
            </w:tcBorders>
            <w:tcMar>
              <w:left w:w="43" w:type="dxa"/>
              <w:right w:w="0" w:type="dxa"/>
            </w:tcMar>
          </w:tcPr>
          <w:p w14:paraId="11F5C41C" w14:textId="2AB1C29D" w:rsidR="00465E9C" w:rsidRPr="00FC041B" w:rsidRDefault="00465E9C" w:rsidP="00250BBE">
            <w:pPr>
              <w:rPr>
                <w:sz w:val="18"/>
                <w:szCs w:val="18"/>
              </w:rPr>
            </w:pPr>
            <w:r w:rsidRPr="00FC041B">
              <w:rPr>
                <w:sz w:val="18"/>
                <w:szCs w:val="18"/>
              </w:rPr>
              <w:t>Urbanization</w:t>
            </w:r>
          </w:p>
        </w:tc>
        <w:tc>
          <w:tcPr>
            <w:tcW w:w="381" w:type="pct"/>
            <w:tcBorders>
              <w:top w:val="nil"/>
              <w:left w:val="nil"/>
              <w:bottom w:val="nil"/>
              <w:right w:val="nil"/>
            </w:tcBorders>
            <w:tcMar>
              <w:left w:w="14" w:type="dxa"/>
              <w:right w:w="14" w:type="dxa"/>
            </w:tcMar>
          </w:tcPr>
          <w:p w14:paraId="1C7111A2"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38BE34D1" w14:textId="2936CE99" w:rsidR="00465E9C" w:rsidRPr="00FC041B" w:rsidRDefault="00465E9C" w:rsidP="00250BBE">
            <w:pPr>
              <w:jc w:val="center"/>
              <w:rPr>
                <w:sz w:val="18"/>
                <w:szCs w:val="18"/>
              </w:rPr>
            </w:pPr>
            <w:r w:rsidRPr="00FC041B">
              <w:rPr>
                <w:sz w:val="18"/>
                <w:szCs w:val="18"/>
              </w:rPr>
              <w:t>0.265</w:t>
            </w:r>
          </w:p>
        </w:tc>
        <w:tc>
          <w:tcPr>
            <w:tcW w:w="410" w:type="pct"/>
            <w:tcBorders>
              <w:top w:val="nil"/>
              <w:left w:val="nil"/>
              <w:bottom w:val="nil"/>
              <w:right w:val="nil"/>
            </w:tcBorders>
            <w:tcMar>
              <w:left w:w="14" w:type="dxa"/>
              <w:right w:w="14" w:type="dxa"/>
            </w:tcMar>
          </w:tcPr>
          <w:p w14:paraId="73FCFBE8" w14:textId="47E9EAC1" w:rsidR="00465E9C" w:rsidRPr="00FC041B" w:rsidRDefault="00465E9C" w:rsidP="00250BBE">
            <w:pPr>
              <w:jc w:val="center"/>
              <w:rPr>
                <w:sz w:val="18"/>
                <w:szCs w:val="18"/>
              </w:rPr>
            </w:pPr>
            <w:r w:rsidRPr="00FC041B">
              <w:rPr>
                <w:sz w:val="18"/>
                <w:szCs w:val="18"/>
              </w:rPr>
              <w:t>0.095</w:t>
            </w:r>
          </w:p>
        </w:tc>
        <w:tc>
          <w:tcPr>
            <w:tcW w:w="410" w:type="pct"/>
            <w:tcBorders>
              <w:top w:val="nil"/>
              <w:left w:val="nil"/>
              <w:bottom w:val="nil"/>
              <w:right w:val="nil"/>
            </w:tcBorders>
            <w:tcMar>
              <w:left w:w="14" w:type="dxa"/>
              <w:right w:w="14" w:type="dxa"/>
            </w:tcMar>
          </w:tcPr>
          <w:p w14:paraId="4B58E625" w14:textId="6C991B34" w:rsidR="00465E9C" w:rsidRPr="00FC041B" w:rsidRDefault="00465E9C" w:rsidP="00250BBE">
            <w:pPr>
              <w:jc w:val="center"/>
              <w:rPr>
                <w:sz w:val="18"/>
                <w:szCs w:val="18"/>
              </w:rPr>
            </w:pPr>
            <w:r w:rsidRPr="00FC041B">
              <w:rPr>
                <w:sz w:val="18"/>
                <w:szCs w:val="18"/>
              </w:rPr>
              <w:t>-0.140</w:t>
            </w:r>
          </w:p>
        </w:tc>
        <w:tc>
          <w:tcPr>
            <w:tcW w:w="410" w:type="pct"/>
            <w:tcBorders>
              <w:top w:val="nil"/>
              <w:left w:val="nil"/>
              <w:bottom w:val="nil"/>
              <w:right w:val="nil"/>
            </w:tcBorders>
            <w:tcMar>
              <w:left w:w="14" w:type="dxa"/>
              <w:right w:w="14" w:type="dxa"/>
            </w:tcMar>
          </w:tcPr>
          <w:p w14:paraId="2C8204D1" w14:textId="79A05F91" w:rsidR="00465E9C" w:rsidRPr="00FC041B" w:rsidRDefault="00465E9C" w:rsidP="00250BBE">
            <w:pPr>
              <w:jc w:val="center"/>
              <w:rPr>
                <w:sz w:val="18"/>
                <w:szCs w:val="18"/>
              </w:rPr>
            </w:pPr>
            <w:r w:rsidRPr="00FC041B">
              <w:rPr>
                <w:sz w:val="18"/>
                <w:szCs w:val="18"/>
              </w:rPr>
              <w:t>0.125</w:t>
            </w:r>
          </w:p>
        </w:tc>
        <w:tc>
          <w:tcPr>
            <w:tcW w:w="376" w:type="pct"/>
            <w:tcBorders>
              <w:top w:val="nil"/>
              <w:left w:val="nil"/>
              <w:bottom w:val="nil"/>
              <w:right w:val="nil"/>
            </w:tcBorders>
            <w:tcMar>
              <w:left w:w="14" w:type="dxa"/>
              <w:right w:w="14" w:type="dxa"/>
            </w:tcMar>
          </w:tcPr>
          <w:p w14:paraId="12FF8492" w14:textId="6302E33E" w:rsidR="00465E9C" w:rsidRPr="00FC041B" w:rsidRDefault="00465E9C" w:rsidP="00250BBE">
            <w:pPr>
              <w:jc w:val="center"/>
              <w:rPr>
                <w:sz w:val="18"/>
                <w:szCs w:val="18"/>
              </w:rPr>
            </w:pPr>
            <w:r w:rsidRPr="00FC041B">
              <w:rPr>
                <w:sz w:val="18"/>
                <w:szCs w:val="18"/>
              </w:rPr>
              <w:t>0.633**</w:t>
            </w:r>
          </w:p>
        </w:tc>
        <w:tc>
          <w:tcPr>
            <w:tcW w:w="410" w:type="pct"/>
            <w:tcBorders>
              <w:top w:val="nil"/>
              <w:left w:val="nil"/>
              <w:bottom w:val="nil"/>
              <w:right w:val="nil"/>
            </w:tcBorders>
            <w:tcMar>
              <w:left w:w="14" w:type="dxa"/>
              <w:right w:w="14" w:type="dxa"/>
            </w:tcMar>
          </w:tcPr>
          <w:p w14:paraId="6F8D82D1" w14:textId="788CA29E" w:rsidR="00465E9C" w:rsidRPr="00FC041B" w:rsidRDefault="00465E9C" w:rsidP="00250BBE">
            <w:pPr>
              <w:jc w:val="center"/>
              <w:rPr>
                <w:sz w:val="18"/>
                <w:szCs w:val="18"/>
              </w:rPr>
            </w:pPr>
            <w:r w:rsidRPr="00FC041B">
              <w:rPr>
                <w:sz w:val="18"/>
                <w:szCs w:val="18"/>
              </w:rPr>
              <w:t>0.101*</w:t>
            </w:r>
          </w:p>
        </w:tc>
        <w:tc>
          <w:tcPr>
            <w:tcW w:w="410" w:type="pct"/>
            <w:tcBorders>
              <w:top w:val="nil"/>
              <w:left w:val="nil"/>
              <w:bottom w:val="nil"/>
              <w:right w:val="nil"/>
            </w:tcBorders>
            <w:tcMar>
              <w:left w:w="14" w:type="dxa"/>
              <w:right w:w="14" w:type="dxa"/>
            </w:tcMar>
          </w:tcPr>
          <w:p w14:paraId="22E08B75" w14:textId="3E417DA7" w:rsidR="00465E9C" w:rsidRPr="00FC041B" w:rsidRDefault="00465E9C" w:rsidP="00250BBE">
            <w:pPr>
              <w:jc w:val="center"/>
              <w:rPr>
                <w:sz w:val="18"/>
                <w:szCs w:val="18"/>
              </w:rPr>
            </w:pPr>
            <w:r w:rsidRPr="00FC041B">
              <w:rPr>
                <w:sz w:val="18"/>
                <w:szCs w:val="18"/>
              </w:rPr>
              <w:t>0.247</w:t>
            </w:r>
          </w:p>
        </w:tc>
        <w:tc>
          <w:tcPr>
            <w:tcW w:w="410" w:type="pct"/>
            <w:tcBorders>
              <w:top w:val="nil"/>
              <w:left w:val="nil"/>
              <w:bottom w:val="nil"/>
              <w:right w:val="nil"/>
            </w:tcBorders>
            <w:tcMar>
              <w:left w:w="14" w:type="dxa"/>
              <w:right w:w="14" w:type="dxa"/>
            </w:tcMar>
          </w:tcPr>
          <w:p w14:paraId="1B52C0FA" w14:textId="1397C042" w:rsidR="00465E9C" w:rsidRPr="00FC041B" w:rsidRDefault="00465E9C" w:rsidP="00250BBE">
            <w:pPr>
              <w:jc w:val="center"/>
              <w:rPr>
                <w:sz w:val="18"/>
                <w:szCs w:val="18"/>
              </w:rPr>
            </w:pPr>
            <w:r w:rsidRPr="00FC041B">
              <w:rPr>
                <w:sz w:val="18"/>
                <w:szCs w:val="18"/>
              </w:rPr>
              <w:t>0.006</w:t>
            </w:r>
          </w:p>
        </w:tc>
        <w:tc>
          <w:tcPr>
            <w:tcW w:w="404" w:type="pct"/>
            <w:tcBorders>
              <w:top w:val="nil"/>
              <w:left w:val="nil"/>
              <w:bottom w:val="nil"/>
            </w:tcBorders>
            <w:tcMar>
              <w:left w:w="14" w:type="dxa"/>
              <w:right w:w="14" w:type="dxa"/>
            </w:tcMar>
          </w:tcPr>
          <w:p w14:paraId="50C1F682" w14:textId="77245480" w:rsidR="00465E9C" w:rsidRPr="00FC041B" w:rsidRDefault="00465E9C" w:rsidP="00250BBE">
            <w:pPr>
              <w:jc w:val="center"/>
              <w:rPr>
                <w:sz w:val="18"/>
                <w:szCs w:val="18"/>
              </w:rPr>
            </w:pPr>
            <w:r w:rsidRPr="00FC041B">
              <w:rPr>
                <w:sz w:val="18"/>
                <w:szCs w:val="18"/>
              </w:rPr>
              <w:t>0.245</w:t>
            </w:r>
          </w:p>
        </w:tc>
      </w:tr>
      <w:tr w:rsidR="00465E9C" w:rsidRPr="00FC041B" w14:paraId="08449D6C" w14:textId="77777777" w:rsidTr="00B536BC">
        <w:trPr>
          <w:trHeight w:val="20"/>
          <w:jc w:val="center"/>
        </w:trPr>
        <w:tc>
          <w:tcPr>
            <w:tcW w:w="968" w:type="pct"/>
            <w:tcBorders>
              <w:top w:val="nil"/>
              <w:bottom w:val="nil"/>
              <w:right w:val="nil"/>
            </w:tcBorders>
            <w:tcMar>
              <w:left w:w="43" w:type="dxa"/>
              <w:right w:w="0" w:type="dxa"/>
            </w:tcMar>
          </w:tcPr>
          <w:p w14:paraId="69990AB9" w14:textId="77777777" w:rsidR="00465E9C" w:rsidRPr="00FC041B" w:rsidRDefault="00465E9C" w:rsidP="00250BBE">
            <w:pPr>
              <w:rPr>
                <w:sz w:val="18"/>
                <w:szCs w:val="18"/>
              </w:rPr>
            </w:pPr>
          </w:p>
        </w:tc>
        <w:tc>
          <w:tcPr>
            <w:tcW w:w="381" w:type="pct"/>
            <w:tcBorders>
              <w:top w:val="nil"/>
              <w:left w:val="nil"/>
              <w:bottom w:val="nil"/>
              <w:right w:val="nil"/>
            </w:tcBorders>
            <w:tcMar>
              <w:left w:w="14" w:type="dxa"/>
              <w:right w:w="14" w:type="dxa"/>
            </w:tcMar>
          </w:tcPr>
          <w:p w14:paraId="2F3D4023"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5BD24BE4" w14:textId="4492C805" w:rsidR="00465E9C" w:rsidRPr="00FC041B" w:rsidRDefault="00465E9C" w:rsidP="00250BBE">
            <w:pPr>
              <w:jc w:val="center"/>
              <w:rPr>
                <w:sz w:val="18"/>
                <w:szCs w:val="18"/>
              </w:rPr>
            </w:pPr>
            <w:r w:rsidRPr="00FC041B">
              <w:rPr>
                <w:sz w:val="18"/>
                <w:szCs w:val="18"/>
              </w:rPr>
              <w:t>[0.176]</w:t>
            </w:r>
          </w:p>
        </w:tc>
        <w:tc>
          <w:tcPr>
            <w:tcW w:w="410" w:type="pct"/>
            <w:tcBorders>
              <w:top w:val="nil"/>
              <w:left w:val="nil"/>
              <w:bottom w:val="nil"/>
              <w:right w:val="nil"/>
            </w:tcBorders>
            <w:tcMar>
              <w:left w:w="14" w:type="dxa"/>
              <w:right w:w="14" w:type="dxa"/>
            </w:tcMar>
          </w:tcPr>
          <w:p w14:paraId="2DB6471E" w14:textId="5FDC0567" w:rsidR="00465E9C" w:rsidRPr="00FC041B" w:rsidRDefault="00465E9C" w:rsidP="00250BBE">
            <w:pPr>
              <w:jc w:val="center"/>
              <w:rPr>
                <w:sz w:val="18"/>
                <w:szCs w:val="18"/>
              </w:rPr>
            </w:pPr>
            <w:r w:rsidRPr="00FC041B">
              <w:rPr>
                <w:sz w:val="18"/>
                <w:szCs w:val="18"/>
              </w:rPr>
              <w:t>[0.176]</w:t>
            </w:r>
          </w:p>
        </w:tc>
        <w:tc>
          <w:tcPr>
            <w:tcW w:w="410" w:type="pct"/>
            <w:tcBorders>
              <w:top w:val="nil"/>
              <w:left w:val="nil"/>
              <w:bottom w:val="nil"/>
              <w:right w:val="nil"/>
            </w:tcBorders>
            <w:tcMar>
              <w:left w:w="14" w:type="dxa"/>
              <w:right w:w="14" w:type="dxa"/>
            </w:tcMar>
          </w:tcPr>
          <w:p w14:paraId="44D302D8" w14:textId="15E644AD" w:rsidR="00465E9C" w:rsidRPr="00FC041B" w:rsidRDefault="00465E9C" w:rsidP="00250BBE">
            <w:pPr>
              <w:jc w:val="center"/>
              <w:rPr>
                <w:sz w:val="18"/>
                <w:szCs w:val="18"/>
              </w:rPr>
            </w:pPr>
            <w:r w:rsidRPr="00FC041B">
              <w:rPr>
                <w:sz w:val="18"/>
                <w:szCs w:val="18"/>
              </w:rPr>
              <w:t>[0.162]</w:t>
            </w:r>
          </w:p>
        </w:tc>
        <w:tc>
          <w:tcPr>
            <w:tcW w:w="410" w:type="pct"/>
            <w:tcBorders>
              <w:top w:val="nil"/>
              <w:left w:val="nil"/>
              <w:bottom w:val="nil"/>
              <w:right w:val="nil"/>
            </w:tcBorders>
            <w:tcMar>
              <w:left w:w="14" w:type="dxa"/>
              <w:right w:w="14" w:type="dxa"/>
            </w:tcMar>
          </w:tcPr>
          <w:p w14:paraId="6E20F41B" w14:textId="24DA838E" w:rsidR="00465E9C" w:rsidRPr="00FC041B" w:rsidRDefault="00465E9C" w:rsidP="00250BBE">
            <w:pPr>
              <w:jc w:val="center"/>
              <w:rPr>
                <w:sz w:val="18"/>
                <w:szCs w:val="18"/>
              </w:rPr>
            </w:pPr>
            <w:r w:rsidRPr="00FC041B">
              <w:rPr>
                <w:sz w:val="18"/>
                <w:szCs w:val="18"/>
              </w:rPr>
              <w:t>[0.205]</w:t>
            </w:r>
          </w:p>
        </w:tc>
        <w:tc>
          <w:tcPr>
            <w:tcW w:w="376" w:type="pct"/>
            <w:tcBorders>
              <w:top w:val="nil"/>
              <w:left w:val="nil"/>
              <w:bottom w:val="nil"/>
              <w:right w:val="nil"/>
            </w:tcBorders>
            <w:tcMar>
              <w:left w:w="14" w:type="dxa"/>
              <w:right w:w="14" w:type="dxa"/>
            </w:tcMar>
          </w:tcPr>
          <w:p w14:paraId="01418F45" w14:textId="03F0BEF5" w:rsidR="00465E9C" w:rsidRPr="00FC041B" w:rsidRDefault="00465E9C" w:rsidP="00250BBE">
            <w:pPr>
              <w:jc w:val="center"/>
              <w:rPr>
                <w:sz w:val="18"/>
                <w:szCs w:val="18"/>
              </w:rPr>
            </w:pPr>
            <w:r w:rsidRPr="00FC041B">
              <w:rPr>
                <w:sz w:val="18"/>
                <w:szCs w:val="18"/>
              </w:rPr>
              <w:t>[0.305]</w:t>
            </w:r>
          </w:p>
        </w:tc>
        <w:tc>
          <w:tcPr>
            <w:tcW w:w="410" w:type="pct"/>
            <w:tcBorders>
              <w:top w:val="nil"/>
              <w:left w:val="nil"/>
              <w:bottom w:val="nil"/>
              <w:right w:val="nil"/>
            </w:tcBorders>
            <w:tcMar>
              <w:left w:w="14" w:type="dxa"/>
              <w:right w:w="14" w:type="dxa"/>
            </w:tcMar>
          </w:tcPr>
          <w:p w14:paraId="4B220D6D" w14:textId="69E01BEB" w:rsidR="00465E9C" w:rsidRPr="00FC041B" w:rsidRDefault="00465E9C" w:rsidP="00250BBE">
            <w:pPr>
              <w:jc w:val="center"/>
              <w:rPr>
                <w:sz w:val="18"/>
                <w:szCs w:val="18"/>
              </w:rPr>
            </w:pPr>
            <w:r w:rsidRPr="00FC041B">
              <w:rPr>
                <w:sz w:val="18"/>
                <w:szCs w:val="18"/>
              </w:rPr>
              <w:t>[0.052]</w:t>
            </w:r>
          </w:p>
        </w:tc>
        <w:tc>
          <w:tcPr>
            <w:tcW w:w="410" w:type="pct"/>
            <w:tcBorders>
              <w:top w:val="nil"/>
              <w:left w:val="nil"/>
              <w:bottom w:val="nil"/>
              <w:right w:val="nil"/>
            </w:tcBorders>
            <w:tcMar>
              <w:left w:w="14" w:type="dxa"/>
              <w:right w:w="14" w:type="dxa"/>
            </w:tcMar>
          </w:tcPr>
          <w:p w14:paraId="7469F3C0" w14:textId="5DCC060A" w:rsidR="00465E9C" w:rsidRPr="00FC041B" w:rsidRDefault="00465E9C" w:rsidP="00250BBE">
            <w:pPr>
              <w:jc w:val="center"/>
              <w:rPr>
                <w:sz w:val="18"/>
                <w:szCs w:val="18"/>
              </w:rPr>
            </w:pPr>
            <w:r w:rsidRPr="00FC041B">
              <w:rPr>
                <w:sz w:val="18"/>
                <w:szCs w:val="18"/>
              </w:rPr>
              <w:t>[0.200]</w:t>
            </w:r>
          </w:p>
        </w:tc>
        <w:tc>
          <w:tcPr>
            <w:tcW w:w="410" w:type="pct"/>
            <w:tcBorders>
              <w:top w:val="nil"/>
              <w:left w:val="nil"/>
              <w:bottom w:val="nil"/>
              <w:right w:val="nil"/>
            </w:tcBorders>
            <w:tcMar>
              <w:left w:w="14" w:type="dxa"/>
              <w:right w:w="14" w:type="dxa"/>
            </w:tcMar>
          </w:tcPr>
          <w:p w14:paraId="1FB8FA4C" w14:textId="50E7B618" w:rsidR="00465E9C" w:rsidRPr="00FC041B" w:rsidRDefault="00465E9C" w:rsidP="00250BBE">
            <w:pPr>
              <w:jc w:val="center"/>
              <w:rPr>
                <w:sz w:val="18"/>
                <w:szCs w:val="18"/>
              </w:rPr>
            </w:pPr>
            <w:r w:rsidRPr="00FC041B">
              <w:rPr>
                <w:sz w:val="18"/>
                <w:szCs w:val="18"/>
              </w:rPr>
              <w:t>[0.014]</w:t>
            </w:r>
          </w:p>
        </w:tc>
        <w:tc>
          <w:tcPr>
            <w:tcW w:w="404" w:type="pct"/>
            <w:tcBorders>
              <w:top w:val="nil"/>
              <w:left w:val="nil"/>
              <w:bottom w:val="nil"/>
            </w:tcBorders>
            <w:tcMar>
              <w:left w:w="14" w:type="dxa"/>
              <w:right w:w="14" w:type="dxa"/>
            </w:tcMar>
          </w:tcPr>
          <w:p w14:paraId="1666FEAB" w14:textId="41BE1659" w:rsidR="00465E9C" w:rsidRPr="00FC041B" w:rsidRDefault="00465E9C" w:rsidP="00250BBE">
            <w:pPr>
              <w:jc w:val="center"/>
              <w:rPr>
                <w:sz w:val="18"/>
                <w:szCs w:val="18"/>
              </w:rPr>
            </w:pPr>
            <w:r w:rsidRPr="00FC041B">
              <w:rPr>
                <w:sz w:val="18"/>
                <w:szCs w:val="18"/>
              </w:rPr>
              <w:t>[0.188]</w:t>
            </w:r>
          </w:p>
        </w:tc>
      </w:tr>
      <w:tr w:rsidR="00465E9C" w:rsidRPr="00FC041B" w14:paraId="4BF2B038" w14:textId="77777777" w:rsidTr="00B536BC">
        <w:trPr>
          <w:trHeight w:val="20"/>
          <w:jc w:val="center"/>
        </w:trPr>
        <w:tc>
          <w:tcPr>
            <w:tcW w:w="968" w:type="pct"/>
            <w:tcBorders>
              <w:top w:val="nil"/>
              <w:bottom w:val="nil"/>
              <w:right w:val="nil"/>
            </w:tcBorders>
            <w:tcMar>
              <w:left w:w="43" w:type="dxa"/>
              <w:right w:w="0" w:type="dxa"/>
            </w:tcMar>
          </w:tcPr>
          <w:p w14:paraId="4B57EDA8" w14:textId="5DCF70C7" w:rsidR="00465E9C" w:rsidRPr="00FC041B" w:rsidRDefault="00465E9C" w:rsidP="00250BBE">
            <w:pPr>
              <w:rPr>
                <w:sz w:val="18"/>
                <w:szCs w:val="18"/>
              </w:rPr>
            </w:pPr>
            <w:proofErr w:type="spellStart"/>
            <w:r w:rsidRPr="00FC041B">
              <w:rPr>
                <w:sz w:val="18"/>
                <w:szCs w:val="18"/>
              </w:rPr>
              <w:t>GDPpc</w:t>
            </w:r>
            <w:proofErr w:type="spellEnd"/>
            <w:r w:rsidRPr="00FC041B">
              <w:rPr>
                <w:sz w:val="18"/>
                <w:szCs w:val="18"/>
              </w:rPr>
              <w:t xml:space="preserve"> (logged)</w:t>
            </w:r>
          </w:p>
        </w:tc>
        <w:tc>
          <w:tcPr>
            <w:tcW w:w="381" w:type="pct"/>
            <w:tcBorders>
              <w:top w:val="nil"/>
              <w:left w:val="nil"/>
              <w:bottom w:val="nil"/>
              <w:right w:val="nil"/>
            </w:tcBorders>
            <w:tcMar>
              <w:left w:w="14" w:type="dxa"/>
              <w:right w:w="14" w:type="dxa"/>
            </w:tcMar>
          </w:tcPr>
          <w:p w14:paraId="0745336E"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04D2BDEF" w14:textId="32C17BDA" w:rsidR="00465E9C" w:rsidRPr="00FC041B" w:rsidRDefault="00465E9C" w:rsidP="00250BBE">
            <w:pPr>
              <w:jc w:val="center"/>
              <w:rPr>
                <w:sz w:val="18"/>
                <w:szCs w:val="18"/>
              </w:rPr>
            </w:pPr>
            <w:r w:rsidRPr="00FC041B">
              <w:rPr>
                <w:sz w:val="18"/>
                <w:szCs w:val="18"/>
              </w:rPr>
              <w:t>0.017</w:t>
            </w:r>
          </w:p>
        </w:tc>
        <w:tc>
          <w:tcPr>
            <w:tcW w:w="410" w:type="pct"/>
            <w:tcBorders>
              <w:top w:val="nil"/>
              <w:left w:val="nil"/>
              <w:bottom w:val="nil"/>
              <w:right w:val="nil"/>
            </w:tcBorders>
            <w:tcMar>
              <w:left w:w="14" w:type="dxa"/>
              <w:right w:w="14" w:type="dxa"/>
            </w:tcMar>
          </w:tcPr>
          <w:p w14:paraId="23CD2B6E" w14:textId="2FA43642" w:rsidR="00465E9C" w:rsidRPr="00FC041B" w:rsidRDefault="00465E9C" w:rsidP="00250BBE">
            <w:pPr>
              <w:jc w:val="center"/>
              <w:rPr>
                <w:sz w:val="18"/>
                <w:szCs w:val="18"/>
              </w:rPr>
            </w:pPr>
            <w:r w:rsidRPr="00FC041B">
              <w:rPr>
                <w:sz w:val="18"/>
                <w:szCs w:val="18"/>
              </w:rPr>
              <w:t>0.048</w:t>
            </w:r>
          </w:p>
        </w:tc>
        <w:tc>
          <w:tcPr>
            <w:tcW w:w="410" w:type="pct"/>
            <w:tcBorders>
              <w:top w:val="nil"/>
              <w:left w:val="nil"/>
              <w:bottom w:val="nil"/>
              <w:right w:val="nil"/>
            </w:tcBorders>
            <w:tcMar>
              <w:left w:w="14" w:type="dxa"/>
              <w:right w:w="14" w:type="dxa"/>
            </w:tcMar>
          </w:tcPr>
          <w:p w14:paraId="1107D7E1" w14:textId="3E3E0A23" w:rsidR="00465E9C" w:rsidRPr="00FC041B" w:rsidRDefault="00465E9C" w:rsidP="00250BBE">
            <w:pPr>
              <w:jc w:val="center"/>
              <w:rPr>
                <w:sz w:val="18"/>
                <w:szCs w:val="18"/>
              </w:rPr>
            </w:pPr>
            <w:r w:rsidRPr="00FC041B">
              <w:rPr>
                <w:sz w:val="18"/>
                <w:szCs w:val="18"/>
              </w:rPr>
              <w:t>0.091</w:t>
            </w:r>
          </w:p>
        </w:tc>
        <w:tc>
          <w:tcPr>
            <w:tcW w:w="410" w:type="pct"/>
            <w:tcBorders>
              <w:top w:val="nil"/>
              <w:left w:val="nil"/>
              <w:bottom w:val="nil"/>
              <w:right w:val="nil"/>
            </w:tcBorders>
            <w:tcMar>
              <w:left w:w="14" w:type="dxa"/>
              <w:right w:w="14" w:type="dxa"/>
            </w:tcMar>
          </w:tcPr>
          <w:p w14:paraId="74F1A010" w14:textId="3FB649C7" w:rsidR="00465E9C" w:rsidRPr="00FC041B" w:rsidRDefault="00465E9C" w:rsidP="00250BBE">
            <w:pPr>
              <w:jc w:val="center"/>
              <w:rPr>
                <w:sz w:val="18"/>
                <w:szCs w:val="18"/>
              </w:rPr>
            </w:pPr>
            <w:r w:rsidRPr="00FC041B">
              <w:rPr>
                <w:sz w:val="18"/>
                <w:szCs w:val="18"/>
              </w:rPr>
              <w:t>0.041</w:t>
            </w:r>
          </w:p>
        </w:tc>
        <w:tc>
          <w:tcPr>
            <w:tcW w:w="376" w:type="pct"/>
            <w:tcBorders>
              <w:top w:val="nil"/>
              <w:left w:val="nil"/>
              <w:bottom w:val="nil"/>
              <w:right w:val="nil"/>
            </w:tcBorders>
            <w:tcMar>
              <w:left w:w="14" w:type="dxa"/>
              <w:right w:w="14" w:type="dxa"/>
            </w:tcMar>
          </w:tcPr>
          <w:p w14:paraId="74967108" w14:textId="6218A043" w:rsidR="00465E9C" w:rsidRPr="00FC041B" w:rsidRDefault="00465E9C" w:rsidP="00250BBE">
            <w:pPr>
              <w:jc w:val="center"/>
              <w:rPr>
                <w:sz w:val="18"/>
                <w:szCs w:val="18"/>
              </w:rPr>
            </w:pPr>
            <w:r w:rsidRPr="00FC041B">
              <w:rPr>
                <w:sz w:val="18"/>
                <w:szCs w:val="18"/>
              </w:rPr>
              <w:t>-0.122</w:t>
            </w:r>
          </w:p>
        </w:tc>
        <w:tc>
          <w:tcPr>
            <w:tcW w:w="410" w:type="pct"/>
            <w:tcBorders>
              <w:top w:val="nil"/>
              <w:left w:val="nil"/>
              <w:bottom w:val="nil"/>
              <w:right w:val="nil"/>
            </w:tcBorders>
            <w:tcMar>
              <w:left w:w="14" w:type="dxa"/>
              <w:right w:w="14" w:type="dxa"/>
            </w:tcMar>
          </w:tcPr>
          <w:p w14:paraId="4A7B3D69" w14:textId="6C2AE4F3" w:rsidR="00465E9C" w:rsidRPr="00FC041B" w:rsidRDefault="00465E9C" w:rsidP="00250BBE">
            <w:pPr>
              <w:jc w:val="center"/>
              <w:rPr>
                <w:sz w:val="18"/>
                <w:szCs w:val="18"/>
              </w:rPr>
            </w:pPr>
            <w:r w:rsidRPr="00FC041B">
              <w:rPr>
                <w:sz w:val="18"/>
                <w:szCs w:val="18"/>
              </w:rPr>
              <w:t>0.007</w:t>
            </w:r>
          </w:p>
        </w:tc>
        <w:tc>
          <w:tcPr>
            <w:tcW w:w="410" w:type="pct"/>
            <w:tcBorders>
              <w:top w:val="nil"/>
              <w:left w:val="nil"/>
              <w:bottom w:val="nil"/>
              <w:right w:val="nil"/>
            </w:tcBorders>
            <w:tcMar>
              <w:left w:w="14" w:type="dxa"/>
              <w:right w:w="14" w:type="dxa"/>
            </w:tcMar>
          </w:tcPr>
          <w:p w14:paraId="74EFC892" w14:textId="02CD6918" w:rsidR="00465E9C" w:rsidRPr="00FC041B" w:rsidRDefault="00465E9C" w:rsidP="00250BBE">
            <w:pPr>
              <w:jc w:val="center"/>
              <w:rPr>
                <w:sz w:val="18"/>
                <w:szCs w:val="18"/>
              </w:rPr>
            </w:pPr>
            <w:r w:rsidRPr="00FC041B">
              <w:rPr>
                <w:sz w:val="18"/>
                <w:szCs w:val="18"/>
              </w:rPr>
              <w:t>0.009</w:t>
            </w:r>
          </w:p>
        </w:tc>
        <w:tc>
          <w:tcPr>
            <w:tcW w:w="410" w:type="pct"/>
            <w:tcBorders>
              <w:top w:val="nil"/>
              <w:left w:val="nil"/>
              <w:bottom w:val="nil"/>
              <w:right w:val="nil"/>
            </w:tcBorders>
            <w:tcMar>
              <w:left w:w="14" w:type="dxa"/>
              <w:right w:w="14" w:type="dxa"/>
            </w:tcMar>
          </w:tcPr>
          <w:p w14:paraId="2DEE8AAB" w14:textId="0BD7FF8F" w:rsidR="00465E9C" w:rsidRPr="00FC041B" w:rsidRDefault="00465E9C" w:rsidP="00250BBE">
            <w:pPr>
              <w:jc w:val="center"/>
              <w:rPr>
                <w:sz w:val="18"/>
                <w:szCs w:val="18"/>
              </w:rPr>
            </w:pPr>
            <w:r w:rsidRPr="00FC041B">
              <w:rPr>
                <w:sz w:val="18"/>
                <w:szCs w:val="18"/>
              </w:rPr>
              <w:t>0.007*</w:t>
            </w:r>
          </w:p>
        </w:tc>
        <w:tc>
          <w:tcPr>
            <w:tcW w:w="404" w:type="pct"/>
            <w:tcBorders>
              <w:top w:val="nil"/>
              <w:left w:val="nil"/>
              <w:bottom w:val="nil"/>
            </w:tcBorders>
            <w:tcMar>
              <w:left w:w="14" w:type="dxa"/>
              <w:right w:w="14" w:type="dxa"/>
            </w:tcMar>
          </w:tcPr>
          <w:p w14:paraId="334A7EE4" w14:textId="0B5D659E" w:rsidR="00465E9C" w:rsidRPr="00FC041B" w:rsidRDefault="00465E9C" w:rsidP="00250BBE">
            <w:pPr>
              <w:jc w:val="center"/>
              <w:rPr>
                <w:sz w:val="18"/>
                <w:szCs w:val="18"/>
              </w:rPr>
            </w:pPr>
            <w:r w:rsidRPr="00FC041B">
              <w:rPr>
                <w:sz w:val="18"/>
                <w:szCs w:val="18"/>
              </w:rPr>
              <w:t>0.018</w:t>
            </w:r>
          </w:p>
        </w:tc>
      </w:tr>
      <w:tr w:rsidR="00465E9C" w:rsidRPr="00FC041B" w14:paraId="0834FCC8" w14:textId="77777777" w:rsidTr="00B536BC">
        <w:trPr>
          <w:trHeight w:val="20"/>
          <w:jc w:val="center"/>
        </w:trPr>
        <w:tc>
          <w:tcPr>
            <w:tcW w:w="968" w:type="pct"/>
            <w:tcBorders>
              <w:top w:val="nil"/>
              <w:bottom w:val="nil"/>
              <w:right w:val="nil"/>
            </w:tcBorders>
            <w:tcMar>
              <w:left w:w="43" w:type="dxa"/>
              <w:right w:w="0" w:type="dxa"/>
            </w:tcMar>
          </w:tcPr>
          <w:p w14:paraId="385F2172" w14:textId="77777777" w:rsidR="00465E9C" w:rsidRPr="00FC041B" w:rsidRDefault="00465E9C" w:rsidP="00250BBE">
            <w:pPr>
              <w:rPr>
                <w:sz w:val="18"/>
                <w:szCs w:val="18"/>
              </w:rPr>
            </w:pPr>
          </w:p>
        </w:tc>
        <w:tc>
          <w:tcPr>
            <w:tcW w:w="381" w:type="pct"/>
            <w:tcBorders>
              <w:top w:val="nil"/>
              <w:left w:val="nil"/>
              <w:bottom w:val="nil"/>
              <w:right w:val="nil"/>
            </w:tcBorders>
            <w:tcMar>
              <w:left w:w="14" w:type="dxa"/>
              <w:right w:w="14" w:type="dxa"/>
            </w:tcMar>
          </w:tcPr>
          <w:p w14:paraId="3492E8BC"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02F7315E" w14:textId="1BE8E940" w:rsidR="00465E9C" w:rsidRPr="00FC041B" w:rsidRDefault="00465E9C" w:rsidP="00250BBE">
            <w:pPr>
              <w:jc w:val="center"/>
              <w:rPr>
                <w:sz w:val="18"/>
                <w:szCs w:val="18"/>
              </w:rPr>
            </w:pPr>
            <w:r w:rsidRPr="00FC041B">
              <w:rPr>
                <w:sz w:val="18"/>
                <w:szCs w:val="18"/>
              </w:rPr>
              <w:t>[0.039]</w:t>
            </w:r>
          </w:p>
        </w:tc>
        <w:tc>
          <w:tcPr>
            <w:tcW w:w="410" w:type="pct"/>
            <w:tcBorders>
              <w:top w:val="nil"/>
              <w:left w:val="nil"/>
              <w:bottom w:val="nil"/>
              <w:right w:val="nil"/>
            </w:tcBorders>
            <w:tcMar>
              <w:left w:w="14" w:type="dxa"/>
              <w:right w:w="14" w:type="dxa"/>
            </w:tcMar>
          </w:tcPr>
          <w:p w14:paraId="602D980C" w14:textId="7A8291CD" w:rsidR="00465E9C" w:rsidRPr="00FC041B" w:rsidRDefault="00465E9C" w:rsidP="00250BBE">
            <w:pPr>
              <w:jc w:val="center"/>
              <w:rPr>
                <w:sz w:val="18"/>
                <w:szCs w:val="18"/>
              </w:rPr>
            </w:pPr>
            <w:r w:rsidRPr="00FC041B">
              <w:rPr>
                <w:sz w:val="18"/>
                <w:szCs w:val="18"/>
              </w:rPr>
              <w:t>[0.042]</w:t>
            </w:r>
          </w:p>
        </w:tc>
        <w:tc>
          <w:tcPr>
            <w:tcW w:w="410" w:type="pct"/>
            <w:tcBorders>
              <w:top w:val="nil"/>
              <w:left w:val="nil"/>
              <w:bottom w:val="nil"/>
              <w:right w:val="nil"/>
            </w:tcBorders>
            <w:tcMar>
              <w:left w:w="14" w:type="dxa"/>
              <w:right w:w="14" w:type="dxa"/>
            </w:tcMar>
          </w:tcPr>
          <w:p w14:paraId="502EE757" w14:textId="3C736963" w:rsidR="00465E9C" w:rsidRPr="00FC041B" w:rsidRDefault="00465E9C" w:rsidP="00250BBE">
            <w:pPr>
              <w:jc w:val="center"/>
              <w:rPr>
                <w:sz w:val="18"/>
                <w:szCs w:val="18"/>
              </w:rPr>
            </w:pPr>
            <w:r w:rsidRPr="00FC041B">
              <w:rPr>
                <w:sz w:val="18"/>
                <w:szCs w:val="18"/>
              </w:rPr>
              <w:t>[0.061]</w:t>
            </w:r>
          </w:p>
        </w:tc>
        <w:tc>
          <w:tcPr>
            <w:tcW w:w="410" w:type="pct"/>
            <w:tcBorders>
              <w:top w:val="nil"/>
              <w:left w:val="nil"/>
              <w:bottom w:val="nil"/>
              <w:right w:val="nil"/>
            </w:tcBorders>
            <w:tcMar>
              <w:left w:w="14" w:type="dxa"/>
              <w:right w:w="14" w:type="dxa"/>
            </w:tcMar>
          </w:tcPr>
          <w:p w14:paraId="326DE36D" w14:textId="126DB37A" w:rsidR="00465E9C" w:rsidRPr="00FC041B" w:rsidRDefault="00465E9C" w:rsidP="00250BBE">
            <w:pPr>
              <w:jc w:val="center"/>
              <w:rPr>
                <w:sz w:val="18"/>
                <w:szCs w:val="18"/>
              </w:rPr>
            </w:pPr>
            <w:r w:rsidRPr="00FC041B">
              <w:rPr>
                <w:sz w:val="18"/>
                <w:szCs w:val="18"/>
              </w:rPr>
              <w:t>[0.060]</w:t>
            </w:r>
          </w:p>
        </w:tc>
        <w:tc>
          <w:tcPr>
            <w:tcW w:w="376" w:type="pct"/>
            <w:tcBorders>
              <w:top w:val="nil"/>
              <w:left w:val="nil"/>
              <w:bottom w:val="nil"/>
              <w:right w:val="nil"/>
            </w:tcBorders>
            <w:tcMar>
              <w:left w:w="14" w:type="dxa"/>
              <w:right w:w="14" w:type="dxa"/>
            </w:tcMar>
          </w:tcPr>
          <w:p w14:paraId="3CBA98E0" w14:textId="11B4D540" w:rsidR="00465E9C" w:rsidRPr="00FC041B" w:rsidRDefault="00465E9C" w:rsidP="00250BBE">
            <w:pPr>
              <w:jc w:val="center"/>
              <w:rPr>
                <w:sz w:val="18"/>
                <w:szCs w:val="18"/>
              </w:rPr>
            </w:pPr>
            <w:r w:rsidRPr="00FC041B">
              <w:rPr>
                <w:sz w:val="18"/>
                <w:szCs w:val="18"/>
              </w:rPr>
              <w:t>[0.084]</w:t>
            </w:r>
          </w:p>
        </w:tc>
        <w:tc>
          <w:tcPr>
            <w:tcW w:w="410" w:type="pct"/>
            <w:tcBorders>
              <w:top w:val="nil"/>
              <w:left w:val="nil"/>
              <w:bottom w:val="nil"/>
              <w:right w:val="nil"/>
            </w:tcBorders>
            <w:tcMar>
              <w:left w:w="14" w:type="dxa"/>
              <w:right w:w="14" w:type="dxa"/>
            </w:tcMar>
          </w:tcPr>
          <w:p w14:paraId="5D879FC4" w14:textId="13E456F8" w:rsidR="00465E9C" w:rsidRPr="00FC041B" w:rsidRDefault="00465E9C" w:rsidP="00250BBE">
            <w:pPr>
              <w:jc w:val="center"/>
              <w:rPr>
                <w:sz w:val="18"/>
                <w:szCs w:val="18"/>
              </w:rPr>
            </w:pPr>
            <w:r w:rsidRPr="00FC041B">
              <w:rPr>
                <w:sz w:val="18"/>
                <w:szCs w:val="18"/>
              </w:rPr>
              <w:t>[0.012]</w:t>
            </w:r>
          </w:p>
        </w:tc>
        <w:tc>
          <w:tcPr>
            <w:tcW w:w="410" w:type="pct"/>
            <w:tcBorders>
              <w:top w:val="nil"/>
              <w:left w:val="nil"/>
              <w:bottom w:val="nil"/>
              <w:right w:val="nil"/>
            </w:tcBorders>
            <w:tcMar>
              <w:left w:w="14" w:type="dxa"/>
              <w:right w:w="14" w:type="dxa"/>
            </w:tcMar>
          </w:tcPr>
          <w:p w14:paraId="37090C9A" w14:textId="42209BB0" w:rsidR="00465E9C" w:rsidRPr="00FC041B" w:rsidRDefault="00465E9C" w:rsidP="00250BBE">
            <w:pPr>
              <w:jc w:val="center"/>
              <w:rPr>
                <w:sz w:val="18"/>
                <w:szCs w:val="18"/>
              </w:rPr>
            </w:pPr>
            <w:r w:rsidRPr="00FC041B">
              <w:rPr>
                <w:sz w:val="18"/>
                <w:szCs w:val="18"/>
              </w:rPr>
              <w:t>[0.045]</w:t>
            </w:r>
          </w:p>
        </w:tc>
        <w:tc>
          <w:tcPr>
            <w:tcW w:w="410" w:type="pct"/>
            <w:tcBorders>
              <w:top w:val="nil"/>
              <w:left w:val="nil"/>
              <w:bottom w:val="nil"/>
              <w:right w:val="nil"/>
            </w:tcBorders>
            <w:tcMar>
              <w:left w:w="14" w:type="dxa"/>
              <w:right w:w="14" w:type="dxa"/>
            </w:tcMar>
          </w:tcPr>
          <w:p w14:paraId="71354716" w14:textId="703EF110" w:rsidR="00465E9C" w:rsidRPr="00FC041B" w:rsidRDefault="00465E9C" w:rsidP="00250BBE">
            <w:pPr>
              <w:jc w:val="center"/>
              <w:rPr>
                <w:sz w:val="18"/>
                <w:szCs w:val="18"/>
              </w:rPr>
            </w:pPr>
            <w:r w:rsidRPr="00FC041B">
              <w:rPr>
                <w:sz w:val="18"/>
                <w:szCs w:val="18"/>
              </w:rPr>
              <w:t>[0.004]</w:t>
            </w:r>
          </w:p>
        </w:tc>
        <w:tc>
          <w:tcPr>
            <w:tcW w:w="404" w:type="pct"/>
            <w:tcBorders>
              <w:top w:val="nil"/>
              <w:left w:val="nil"/>
              <w:bottom w:val="nil"/>
            </w:tcBorders>
            <w:tcMar>
              <w:left w:w="14" w:type="dxa"/>
              <w:right w:w="14" w:type="dxa"/>
            </w:tcMar>
          </w:tcPr>
          <w:p w14:paraId="23F4FA59" w14:textId="1F1C497B" w:rsidR="00465E9C" w:rsidRPr="00FC041B" w:rsidRDefault="00465E9C" w:rsidP="00250BBE">
            <w:pPr>
              <w:jc w:val="center"/>
              <w:rPr>
                <w:sz w:val="18"/>
                <w:szCs w:val="18"/>
              </w:rPr>
            </w:pPr>
            <w:r w:rsidRPr="00FC041B">
              <w:rPr>
                <w:sz w:val="18"/>
                <w:szCs w:val="18"/>
              </w:rPr>
              <w:t>[0.043]</w:t>
            </w:r>
          </w:p>
        </w:tc>
      </w:tr>
      <w:tr w:rsidR="00465E9C" w:rsidRPr="00FC041B" w14:paraId="5E0F8E77" w14:textId="77777777" w:rsidTr="00B536BC">
        <w:trPr>
          <w:trHeight w:val="20"/>
          <w:jc w:val="center"/>
        </w:trPr>
        <w:tc>
          <w:tcPr>
            <w:tcW w:w="968" w:type="pct"/>
            <w:tcBorders>
              <w:top w:val="nil"/>
              <w:bottom w:val="nil"/>
              <w:right w:val="nil"/>
            </w:tcBorders>
            <w:tcMar>
              <w:left w:w="43" w:type="dxa"/>
              <w:right w:w="0" w:type="dxa"/>
            </w:tcMar>
          </w:tcPr>
          <w:p w14:paraId="73D22CF7" w14:textId="2F35E422" w:rsidR="00465E9C" w:rsidRPr="00FC041B" w:rsidRDefault="00465E9C" w:rsidP="00250BBE">
            <w:pPr>
              <w:rPr>
                <w:sz w:val="18"/>
                <w:szCs w:val="18"/>
              </w:rPr>
            </w:pPr>
            <w:r w:rsidRPr="00FC041B">
              <w:rPr>
                <w:sz w:val="18"/>
                <w:szCs w:val="18"/>
              </w:rPr>
              <w:t>English legal origin</w:t>
            </w:r>
          </w:p>
        </w:tc>
        <w:tc>
          <w:tcPr>
            <w:tcW w:w="381" w:type="pct"/>
            <w:tcBorders>
              <w:top w:val="nil"/>
              <w:left w:val="nil"/>
              <w:bottom w:val="nil"/>
              <w:right w:val="nil"/>
            </w:tcBorders>
            <w:tcMar>
              <w:left w:w="14" w:type="dxa"/>
              <w:right w:w="14" w:type="dxa"/>
            </w:tcMar>
          </w:tcPr>
          <w:p w14:paraId="6113F54B"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55B617EF" w14:textId="5D712012" w:rsidR="00465E9C" w:rsidRPr="00FC041B" w:rsidRDefault="00465E9C" w:rsidP="00250BBE">
            <w:pPr>
              <w:jc w:val="center"/>
              <w:rPr>
                <w:sz w:val="18"/>
                <w:szCs w:val="18"/>
              </w:rPr>
            </w:pPr>
            <w:r w:rsidRPr="00FC041B">
              <w:rPr>
                <w:sz w:val="18"/>
                <w:szCs w:val="18"/>
              </w:rPr>
              <w:t>-0.785***</w:t>
            </w:r>
          </w:p>
        </w:tc>
        <w:tc>
          <w:tcPr>
            <w:tcW w:w="410" w:type="pct"/>
            <w:tcBorders>
              <w:top w:val="nil"/>
              <w:left w:val="nil"/>
              <w:bottom w:val="nil"/>
              <w:right w:val="nil"/>
            </w:tcBorders>
            <w:tcMar>
              <w:left w:w="14" w:type="dxa"/>
              <w:right w:w="14" w:type="dxa"/>
            </w:tcMar>
          </w:tcPr>
          <w:p w14:paraId="45C115EC" w14:textId="01EFABEC" w:rsidR="00465E9C" w:rsidRPr="00FC041B" w:rsidRDefault="00465E9C" w:rsidP="00250BBE">
            <w:pPr>
              <w:jc w:val="center"/>
              <w:rPr>
                <w:sz w:val="18"/>
                <w:szCs w:val="18"/>
              </w:rPr>
            </w:pPr>
            <w:r w:rsidRPr="00FC041B">
              <w:rPr>
                <w:sz w:val="18"/>
                <w:szCs w:val="18"/>
              </w:rPr>
              <w:t>-0.625***</w:t>
            </w:r>
          </w:p>
        </w:tc>
        <w:tc>
          <w:tcPr>
            <w:tcW w:w="410" w:type="pct"/>
            <w:tcBorders>
              <w:top w:val="nil"/>
              <w:left w:val="nil"/>
              <w:bottom w:val="nil"/>
              <w:right w:val="nil"/>
            </w:tcBorders>
            <w:tcMar>
              <w:left w:w="14" w:type="dxa"/>
              <w:right w:w="14" w:type="dxa"/>
            </w:tcMar>
          </w:tcPr>
          <w:p w14:paraId="1B72E05E" w14:textId="28AB82BC" w:rsidR="00465E9C" w:rsidRPr="00FC041B" w:rsidRDefault="00465E9C" w:rsidP="00250BBE">
            <w:pPr>
              <w:jc w:val="center"/>
              <w:rPr>
                <w:sz w:val="18"/>
                <w:szCs w:val="18"/>
              </w:rPr>
            </w:pPr>
            <w:r w:rsidRPr="00FC041B">
              <w:rPr>
                <w:sz w:val="18"/>
                <w:szCs w:val="18"/>
              </w:rPr>
              <w:t>-0.459***</w:t>
            </w:r>
          </w:p>
        </w:tc>
        <w:tc>
          <w:tcPr>
            <w:tcW w:w="410" w:type="pct"/>
            <w:tcBorders>
              <w:top w:val="nil"/>
              <w:left w:val="nil"/>
              <w:bottom w:val="nil"/>
              <w:right w:val="nil"/>
            </w:tcBorders>
            <w:tcMar>
              <w:left w:w="14" w:type="dxa"/>
              <w:right w:w="14" w:type="dxa"/>
            </w:tcMar>
          </w:tcPr>
          <w:p w14:paraId="211643A0" w14:textId="1838F627" w:rsidR="00465E9C" w:rsidRPr="00FC041B" w:rsidRDefault="00465E9C" w:rsidP="00250BBE">
            <w:pPr>
              <w:jc w:val="center"/>
              <w:rPr>
                <w:sz w:val="18"/>
                <w:szCs w:val="18"/>
              </w:rPr>
            </w:pPr>
            <w:r w:rsidRPr="00FC041B">
              <w:rPr>
                <w:sz w:val="18"/>
                <w:szCs w:val="18"/>
              </w:rPr>
              <w:t>-0.657***</w:t>
            </w:r>
          </w:p>
        </w:tc>
        <w:tc>
          <w:tcPr>
            <w:tcW w:w="376" w:type="pct"/>
            <w:tcBorders>
              <w:top w:val="nil"/>
              <w:left w:val="nil"/>
              <w:bottom w:val="nil"/>
              <w:right w:val="nil"/>
            </w:tcBorders>
            <w:tcMar>
              <w:left w:w="14" w:type="dxa"/>
              <w:right w:w="14" w:type="dxa"/>
            </w:tcMar>
          </w:tcPr>
          <w:p w14:paraId="6E2D23EB" w14:textId="4FE65913" w:rsidR="00465E9C" w:rsidRPr="00FC041B" w:rsidRDefault="00465E9C" w:rsidP="00250BBE">
            <w:pPr>
              <w:jc w:val="center"/>
              <w:rPr>
                <w:sz w:val="18"/>
                <w:szCs w:val="18"/>
              </w:rPr>
            </w:pPr>
            <w:r w:rsidRPr="00FC041B">
              <w:rPr>
                <w:sz w:val="18"/>
                <w:szCs w:val="18"/>
              </w:rPr>
              <w:t>0.296</w:t>
            </w:r>
          </w:p>
        </w:tc>
        <w:tc>
          <w:tcPr>
            <w:tcW w:w="410" w:type="pct"/>
            <w:tcBorders>
              <w:top w:val="nil"/>
              <w:left w:val="nil"/>
              <w:bottom w:val="nil"/>
              <w:right w:val="nil"/>
            </w:tcBorders>
            <w:tcMar>
              <w:left w:w="14" w:type="dxa"/>
              <w:right w:w="14" w:type="dxa"/>
            </w:tcMar>
          </w:tcPr>
          <w:p w14:paraId="54C7E38F" w14:textId="795DB8B9" w:rsidR="00465E9C" w:rsidRPr="00FC041B" w:rsidRDefault="00465E9C" w:rsidP="00250BBE">
            <w:pPr>
              <w:jc w:val="center"/>
              <w:rPr>
                <w:sz w:val="18"/>
                <w:szCs w:val="18"/>
              </w:rPr>
            </w:pPr>
            <w:r w:rsidRPr="00FC041B">
              <w:rPr>
                <w:sz w:val="18"/>
                <w:szCs w:val="18"/>
              </w:rPr>
              <w:t>-0.152***</w:t>
            </w:r>
          </w:p>
        </w:tc>
        <w:tc>
          <w:tcPr>
            <w:tcW w:w="410" w:type="pct"/>
            <w:tcBorders>
              <w:top w:val="nil"/>
              <w:left w:val="nil"/>
              <w:bottom w:val="nil"/>
              <w:right w:val="nil"/>
            </w:tcBorders>
            <w:tcMar>
              <w:left w:w="14" w:type="dxa"/>
              <w:right w:w="14" w:type="dxa"/>
            </w:tcMar>
          </w:tcPr>
          <w:p w14:paraId="1371C217" w14:textId="475DFFCE" w:rsidR="00465E9C" w:rsidRPr="00FC041B" w:rsidRDefault="00465E9C" w:rsidP="00250BBE">
            <w:pPr>
              <w:jc w:val="center"/>
              <w:rPr>
                <w:sz w:val="18"/>
                <w:szCs w:val="18"/>
              </w:rPr>
            </w:pPr>
            <w:r w:rsidRPr="00FC041B">
              <w:rPr>
                <w:sz w:val="18"/>
                <w:szCs w:val="18"/>
              </w:rPr>
              <w:t>-0.085</w:t>
            </w:r>
          </w:p>
        </w:tc>
        <w:tc>
          <w:tcPr>
            <w:tcW w:w="410" w:type="pct"/>
            <w:tcBorders>
              <w:top w:val="nil"/>
              <w:left w:val="nil"/>
              <w:bottom w:val="nil"/>
              <w:right w:val="nil"/>
            </w:tcBorders>
            <w:tcMar>
              <w:left w:w="14" w:type="dxa"/>
              <w:right w:w="14" w:type="dxa"/>
            </w:tcMar>
          </w:tcPr>
          <w:p w14:paraId="0E2F975E" w14:textId="27DB9CD7" w:rsidR="00465E9C" w:rsidRPr="00FC041B" w:rsidRDefault="00465E9C" w:rsidP="00250BBE">
            <w:pPr>
              <w:jc w:val="center"/>
              <w:rPr>
                <w:sz w:val="18"/>
                <w:szCs w:val="18"/>
              </w:rPr>
            </w:pPr>
            <w:r w:rsidRPr="00FC041B">
              <w:rPr>
                <w:sz w:val="18"/>
                <w:szCs w:val="18"/>
              </w:rPr>
              <w:t>-0.052***</w:t>
            </w:r>
          </w:p>
        </w:tc>
        <w:tc>
          <w:tcPr>
            <w:tcW w:w="404" w:type="pct"/>
            <w:tcBorders>
              <w:top w:val="nil"/>
              <w:left w:val="nil"/>
              <w:bottom w:val="nil"/>
            </w:tcBorders>
            <w:tcMar>
              <w:left w:w="14" w:type="dxa"/>
              <w:right w:w="14" w:type="dxa"/>
            </w:tcMar>
          </w:tcPr>
          <w:p w14:paraId="52CEAEAA" w14:textId="77B37801" w:rsidR="00465E9C" w:rsidRPr="00FC041B" w:rsidRDefault="00465E9C" w:rsidP="00250BBE">
            <w:pPr>
              <w:jc w:val="center"/>
              <w:rPr>
                <w:sz w:val="18"/>
                <w:szCs w:val="18"/>
              </w:rPr>
            </w:pPr>
            <w:r w:rsidRPr="00FC041B">
              <w:rPr>
                <w:sz w:val="18"/>
                <w:szCs w:val="18"/>
              </w:rPr>
              <w:t>-0.514***</w:t>
            </w:r>
          </w:p>
        </w:tc>
      </w:tr>
      <w:tr w:rsidR="00465E9C" w:rsidRPr="00FC041B" w14:paraId="2D519567" w14:textId="77777777" w:rsidTr="00B536BC">
        <w:trPr>
          <w:trHeight w:val="20"/>
          <w:jc w:val="center"/>
        </w:trPr>
        <w:tc>
          <w:tcPr>
            <w:tcW w:w="968" w:type="pct"/>
            <w:tcBorders>
              <w:top w:val="nil"/>
              <w:bottom w:val="nil"/>
              <w:right w:val="nil"/>
            </w:tcBorders>
            <w:tcMar>
              <w:left w:w="43" w:type="dxa"/>
              <w:right w:w="0" w:type="dxa"/>
            </w:tcMar>
          </w:tcPr>
          <w:p w14:paraId="15D95BDA" w14:textId="77777777" w:rsidR="00465E9C" w:rsidRPr="00FC041B" w:rsidRDefault="00465E9C" w:rsidP="00250BBE">
            <w:pPr>
              <w:rPr>
                <w:sz w:val="18"/>
                <w:szCs w:val="18"/>
              </w:rPr>
            </w:pPr>
          </w:p>
        </w:tc>
        <w:tc>
          <w:tcPr>
            <w:tcW w:w="381" w:type="pct"/>
            <w:tcBorders>
              <w:top w:val="nil"/>
              <w:left w:val="nil"/>
              <w:bottom w:val="nil"/>
              <w:right w:val="nil"/>
            </w:tcBorders>
            <w:tcMar>
              <w:left w:w="14" w:type="dxa"/>
              <w:right w:w="14" w:type="dxa"/>
            </w:tcMar>
          </w:tcPr>
          <w:p w14:paraId="4EA56DE5"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3B75D0C5" w14:textId="643CE75F" w:rsidR="00465E9C" w:rsidRPr="00FC041B" w:rsidRDefault="00465E9C" w:rsidP="00250BBE">
            <w:pPr>
              <w:jc w:val="center"/>
              <w:rPr>
                <w:sz w:val="18"/>
                <w:szCs w:val="18"/>
              </w:rPr>
            </w:pPr>
            <w:r w:rsidRPr="00FC041B">
              <w:rPr>
                <w:sz w:val="18"/>
                <w:szCs w:val="18"/>
              </w:rPr>
              <w:t>[0.159]</w:t>
            </w:r>
          </w:p>
        </w:tc>
        <w:tc>
          <w:tcPr>
            <w:tcW w:w="410" w:type="pct"/>
            <w:tcBorders>
              <w:top w:val="nil"/>
              <w:left w:val="nil"/>
              <w:bottom w:val="nil"/>
              <w:right w:val="nil"/>
            </w:tcBorders>
            <w:tcMar>
              <w:left w:w="14" w:type="dxa"/>
              <w:right w:w="14" w:type="dxa"/>
            </w:tcMar>
          </w:tcPr>
          <w:p w14:paraId="31D6E298" w14:textId="7FDBE579" w:rsidR="00465E9C" w:rsidRPr="00FC041B" w:rsidRDefault="00465E9C" w:rsidP="00250BBE">
            <w:pPr>
              <w:jc w:val="center"/>
              <w:rPr>
                <w:sz w:val="18"/>
                <w:szCs w:val="18"/>
              </w:rPr>
            </w:pPr>
            <w:r w:rsidRPr="00FC041B">
              <w:rPr>
                <w:sz w:val="18"/>
                <w:szCs w:val="18"/>
              </w:rPr>
              <w:t>[0.133]</w:t>
            </w:r>
          </w:p>
        </w:tc>
        <w:tc>
          <w:tcPr>
            <w:tcW w:w="410" w:type="pct"/>
            <w:tcBorders>
              <w:top w:val="nil"/>
              <w:left w:val="nil"/>
              <w:bottom w:val="nil"/>
              <w:right w:val="nil"/>
            </w:tcBorders>
            <w:tcMar>
              <w:left w:w="14" w:type="dxa"/>
              <w:right w:w="14" w:type="dxa"/>
            </w:tcMar>
          </w:tcPr>
          <w:p w14:paraId="1BBFB092" w14:textId="285A5DEC" w:rsidR="00465E9C" w:rsidRPr="00FC041B" w:rsidRDefault="00465E9C" w:rsidP="00250BBE">
            <w:pPr>
              <w:jc w:val="center"/>
              <w:rPr>
                <w:sz w:val="18"/>
                <w:szCs w:val="18"/>
              </w:rPr>
            </w:pPr>
            <w:r w:rsidRPr="00FC041B">
              <w:rPr>
                <w:sz w:val="18"/>
                <w:szCs w:val="18"/>
              </w:rPr>
              <w:t>[0.144]</w:t>
            </w:r>
          </w:p>
        </w:tc>
        <w:tc>
          <w:tcPr>
            <w:tcW w:w="410" w:type="pct"/>
            <w:tcBorders>
              <w:top w:val="nil"/>
              <w:left w:val="nil"/>
              <w:bottom w:val="nil"/>
              <w:right w:val="nil"/>
            </w:tcBorders>
            <w:tcMar>
              <w:left w:w="14" w:type="dxa"/>
              <w:right w:w="14" w:type="dxa"/>
            </w:tcMar>
          </w:tcPr>
          <w:p w14:paraId="23E5923B" w14:textId="673FB4B1" w:rsidR="00465E9C" w:rsidRPr="00FC041B" w:rsidRDefault="00465E9C" w:rsidP="00250BBE">
            <w:pPr>
              <w:jc w:val="center"/>
              <w:rPr>
                <w:sz w:val="18"/>
                <w:szCs w:val="18"/>
              </w:rPr>
            </w:pPr>
            <w:r w:rsidRPr="00FC041B">
              <w:rPr>
                <w:sz w:val="18"/>
                <w:szCs w:val="18"/>
              </w:rPr>
              <w:t>[0.205]</w:t>
            </w:r>
          </w:p>
        </w:tc>
        <w:tc>
          <w:tcPr>
            <w:tcW w:w="376" w:type="pct"/>
            <w:tcBorders>
              <w:top w:val="nil"/>
              <w:left w:val="nil"/>
              <w:bottom w:val="nil"/>
              <w:right w:val="nil"/>
            </w:tcBorders>
            <w:tcMar>
              <w:left w:w="14" w:type="dxa"/>
              <w:right w:w="14" w:type="dxa"/>
            </w:tcMar>
          </w:tcPr>
          <w:p w14:paraId="392795F6" w14:textId="3876A8FF" w:rsidR="00465E9C" w:rsidRPr="00FC041B" w:rsidRDefault="00465E9C" w:rsidP="00250BBE">
            <w:pPr>
              <w:jc w:val="center"/>
              <w:rPr>
                <w:sz w:val="18"/>
                <w:szCs w:val="18"/>
              </w:rPr>
            </w:pPr>
            <w:r w:rsidRPr="00FC041B">
              <w:rPr>
                <w:sz w:val="18"/>
                <w:szCs w:val="18"/>
              </w:rPr>
              <w:t>[0.219]</w:t>
            </w:r>
          </w:p>
        </w:tc>
        <w:tc>
          <w:tcPr>
            <w:tcW w:w="410" w:type="pct"/>
            <w:tcBorders>
              <w:top w:val="nil"/>
              <w:left w:val="nil"/>
              <w:bottom w:val="nil"/>
              <w:right w:val="nil"/>
            </w:tcBorders>
            <w:tcMar>
              <w:left w:w="14" w:type="dxa"/>
              <w:right w:w="14" w:type="dxa"/>
            </w:tcMar>
          </w:tcPr>
          <w:p w14:paraId="3EB0BE82" w14:textId="57F5F539" w:rsidR="00465E9C" w:rsidRPr="00FC041B" w:rsidRDefault="00465E9C" w:rsidP="00250BBE">
            <w:pPr>
              <w:jc w:val="center"/>
              <w:rPr>
                <w:sz w:val="18"/>
                <w:szCs w:val="18"/>
              </w:rPr>
            </w:pPr>
            <w:r w:rsidRPr="00FC041B">
              <w:rPr>
                <w:sz w:val="18"/>
                <w:szCs w:val="18"/>
              </w:rPr>
              <w:t>[0.054]</w:t>
            </w:r>
          </w:p>
        </w:tc>
        <w:tc>
          <w:tcPr>
            <w:tcW w:w="410" w:type="pct"/>
            <w:tcBorders>
              <w:top w:val="nil"/>
              <w:left w:val="nil"/>
              <w:bottom w:val="nil"/>
              <w:right w:val="nil"/>
            </w:tcBorders>
            <w:tcMar>
              <w:left w:w="14" w:type="dxa"/>
              <w:right w:w="14" w:type="dxa"/>
            </w:tcMar>
          </w:tcPr>
          <w:p w14:paraId="1D894749" w14:textId="139D30EB" w:rsidR="00465E9C" w:rsidRPr="00FC041B" w:rsidRDefault="00465E9C" w:rsidP="00250BBE">
            <w:pPr>
              <w:jc w:val="center"/>
              <w:rPr>
                <w:sz w:val="18"/>
                <w:szCs w:val="18"/>
              </w:rPr>
            </w:pPr>
            <w:r w:rsidRPr="00FC041B">
              <w:rPr>
                <w:sz w:val="18"/>
                <w:szCs w:val="18"/>
              </w:rPr>
              <w:t>[0.142]</w:t>
            </w:r>
          </w:p>
        </w:tc>
        <w:tc>
          <w:tcPr>
            <w:tcW w:w="410" w:type="pct"/>
            <w:tcBorders>
              <w:top w:val="nil"/>
              <w:left w:val="nil"/>
              <w:bottom w:val="nil"/>
              <w:right w:val="nil"/>
            </w:tcBorders>
            <w:tcMar>
              <w:left w:w="14" w:type="dxa"/>
              <w:right w:w="14" w:type="dxa"/>
            </w:tcMar>
          </w:tcPr>
          <w:p w14:paraId="36808EFE" w14:textId="5AC1AD4A" w:rsidR="00465E9C" w:rsidRPr="00FC041B" w:rsidRDefault="00465E9C" w:rsidP="00250BBE">
            <w:pPr>
              <w:jc w:val="center"/>
              <w:rPr>
                <w:sz w:val="18"/>
                <w:szCs w:val="18"/>
              </w:rPr>
            </w:pPr>
            <w:r w:rsidRPr="00FC041B">
              <w:rPr>
                <w:sz w:val="18"/>
                <w:szCs w:val="18"/>
              </w:rPr>
              <w:t>[0.017]</w:t>
            </w:r>
          </w:p>
        </w:tc>
        <w:tc>
          <w:tcPr>
            <w:tcW w:w="404" w:type="pct"/>
            <w:tcBorders>
              <w:top w:val="nil"/>
              <w:left w:val="nil"/>
              <w:bottom w:val="nil"/>
            </w:tcBorders>
            <w:tcMar>
              <w:left w:w="14" w:type="dxa"/>
              <w:right w:w="14" w:type="dxa"/>
            </w:tcMar>
          </w:tcPr>
          <w:p w14:paraId="7CFA6715" w14:textId="520DF256" w:rsidR="00465E9C" w:rsidRPr="00FC041B" w:rsidRDefault="00465E9C" w:rsidP="00250BBE">
            <w:pPr>
              <w:jc w:val="center"/>
              <w:rPr>
                <w:sz w:val="18"/>
                <w:szCs w:val="18"/>
              </w:rPr>
            </w:pPr>
            <w:r w:rsidRPr="00FC041B">
              <w:rPr>
                <w:sz w:val="18"/>
                <w:szCs w:val="18"/>
              </w:rPr>
              <w:t>[0.146]</w:t>
            </w:r>
          </w:p>
        </w:tc>
      </w:tr>
      <w:tr w:rsidR="00465E9C" w:rsidRPr="00FC041B" w14:paraId="56CBDA93" w14:textId="77777777" w:rsidTr="00B536BC">
        <w:trPr>
          <w:trHeight w:val="20"/>
          <w:jc w:val="center"/>
        </w:trPr>
        <w:tc>
          <w:tcPr>
            <w:tcW w:w="968" w:type="pct"/>
            <w:tcBorders>
              <w:top w:val="nil"/>
              <w:bottom w:val="nil"/>
              <w:right w:val="nil"/>
            </w:tcBorders>
            <w:tcMar>
              <w:left w:w="43" w:type="dxa"/>
              <w:right w:w="0" w:type="dxa"/>
            </w:tcMar>
          </w:tcPr>
          <w:p w14:paraId="2DDD652A" w14:textId="0DB3BF4F" w:rsidR="00465E9C" w:rsidRPr="00FC041B" w:rsidRDefault="00465E9C" w:rsidP="00250BBE">
            <w:pPr>
              <w:rPr>
                <w:sz w:val="18"/>
                <w:szCs w:val="18"/>
              </w:rPr>
            </w:pPr>
            <w:r w:rsidRPr="00FC041B">
              <w:rPr>
                <w:sz w:val="18"/>
                <w:szCs w:val="18"/>
              </w:rPr>
              <w:t>French legal origin</w:t>
            </w:r>
          </w:p>
        </w:tc>
        <w:tc>
          <w:tcPr>
            <w:tcW w:w="381" w:type="pct"/>
            <w:tcBorders>
              <w:top w:val="nil"/>
              <w:left w:val="nil"/>
              <w:bottom w:val="nil"/>
              <w:right w:val="nil"/>
            </w:tcBorders>
            <w:tcMar>
              <w:left w:w="14" w:type="dxa"/>
              <w:right w:w="14" w:type="dxa"/>
            </w:tcMar>
          </w:tcPr>
          <w:p w14:paraId="217EC072"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16A99422" w14:textId="0C3FC05D" w:rsidR="00465E9C" w:rsidRPr="00FC041B" w:rsidRDefault="00465E9C" w:rsidP="00250BBE">
            <w:pPr>
              <w:jc w:val="center"/>
              <w:rPr>
                <w:sz w:val="18"/>
                <w:szCs w:val="18"/>
              </w:rPr>
            </w:pPr>
            <w:r w:rsidRPr="00FC041B">
              <w:rPr>
                <w:sz w:val="18"/>
                <w:szCs w:val="18"/>
              </w:rPr>
              <w:t>-0.900***</w:t>
            </w:r>
          </w:p>
        </w:tc>
        <w:tc>
          <w:tcPr>
            <w:tcW w:w="410" w:type="pct"/>
            <w:tcBorders>
              <w:top w:val="nil"/>
              <w:left w:val="nil"/>
              <w:bottom w:val="nil"/>
              <w:right w:val="nil"/>
            </w:tcBorders>
            <w:tcMar>
              <w:left w:w="14" w:type="dxa"/>
              <w:right w:w="14" w:type="dxa"/>
            </w:tcMar>
          </w:tcPr>
          <w:p w14:paraId="02A4911B" w14:textId="58F179EC" w:rsidR="00465E9C" w:rsidRPr="00FC041B" w:rsidRDefault="00465E9C" w:rsidP="00250BBE">
            <w:pPr>
              <w:jc w:val="center"/>
              <w:rPr>
                <w:sz w:val="18"/>
                <w:szCs w:val="18"/>
              </w:rPr>
            </w:pPr>
            <w:r w:rsidRPr="00FC041B">
              <w:rPr>
                <w:sz w:val="18"/>
                <w:szCs w:val="18"/>
              </w:rPr>
              <w:t>-0.813***</w:t>
            </w:r>
          </w:p>
        </w:tc>
        <w:tc>
          <w:tcPr>
            <w:tcW w:w="410" w:type="pct"/>
            <w:tcBorders>
              <w:top w:val="nil"/>
              <w:left w:val="nil"/>
              <w:bottom w:val="nil"/>
              <w:right w:val="nil"/>
            </w:tcBorders>
            <w:tcMar>
              <w:left w:w="14" w:type="dxa"/>
              <w:right w:w="14" w:type="dxa"/>
            </w:tcMar>
          </w:tcPr>
          <w:p w14:paraId="7E5F677C" w14:textId="07984B40" w:rsidR="00465E9C" w:rsidRPr="00FC041B" w:rsidRDefault="00465E9C" w:rsidP="00250BBE">
            <w:pPr>
              <w:jc w:val="center"/>
              <w:rPr>
                <w:sz w:val="18"/>
                <w:szCs w:val="18"/>
              </w:rPr>
            </w:pPr>
            <w:r w:rsidRPr="00FC041B">
              <w:rPr>
                <w:sz w:val="18"/>
                <w:szCs w:val="18"/>
              </w:rPr>
              <w:t>-0.652***</w:t>
            </w:r>
          </w:p>
        </w:tc>
        <w:tc>
          <w:tcPr>
            <w:tcW w:w="410" w:type="pct"/>
            <w:tcBorders>
              <w:top w:val="nil"/>
              <w:left w:val="nil"/>
              <w:bottom w:val="nil"/>
              <w:right w:val="nil"/>
            </w:tcBorders>
            <w:tcMar>
              <w:left w:w="14" w:type="dxa"/>
              <w:right w:w="14" w:type="dxa"/>
            </w:tcMar>
          </w:tcPr>
          <w:p w14:paraId="2D120679" w14:textId="1B2CC1E2" w:rsidR="00465E9C" w:rsidRPr="00FC041B" w:rsidRDefault="00465E9C" w:rsidP="00250BBE">
            <w:pPr>
              <w:jc w:val="center"/>
              <w:rPr>
                <w:sz w:val="18"/>
                <w:szCs w:val="18"/>
              </w:rPr>
            </w:pPr>
            <w:r w:rsidRPr="00FC041B">
              <w:rPr>
                <w:sz w:val="18"/>
                <w:szCs w:val="18"/>
              </w:rPr>
              <w:t>-0.827***</w:t>
            </w:r>
          </w:p>
        </w:tc>
        <w:tc>
          <w:tcPr>
            <w:tcW w:w="376" w:type="pct"/>
            <w:tcBorders>
              <w:top w:val="nil"/>
              <w:left w:val="nil"/>
              <w:bottom w:val="nil"/>
              <w:right w:val="nil"/>
            </w:tcBorders>
            <w:tcMar>
              <w:left w:w="14" w:type="dxa"/>
              <w:right w:w="14" w:type="dxa"/>
            </w:tcMar>
          </w:tcPr>
          <w:p w14:paraId="278F1544" w14:textId="47FA09FC" w:rsidR="00465E9C" w:rsidRPr="00FC041B" w:rsidRDefault="00465E9C" w:rsidP="00250BBE">
            <w:pPr>
              <w:jc w:val="center"/>
              <w:rPr>
                <w:sz w:val="18"/>
                <w:szCs w:val="18"/>
              </w:rPr>
            </w:pPr>
            <w:r w:rsidRPr="00FC041B">
              <w:rPr>
                <w:sz w:val="18"/>
                <w:szCs w:val="18"/>
              </w:rPr>
              <w:t>0.001</w:t>
            </w:r>
          </w:p>
        </w:tc>
        <w:tc>
          <w:tcPr>
            <w:tcW w:w="410" w:type="pct"/>
            <w:tcBorders>
              <w:top w:val="nil"/>
              <w:left w:val="nil"/>
              <w:bottom w:val="nil"/>
              <w:right w:val="nil"/>
            </w:tcBorders>
            <w:tcMar>
              <w:left w:w="14" w:type="dxa"/>
              <w:right w:w="14" w:type="dxa"/>
            </w:tcMar>
          </w:tcPr>
          <w:p w14:paraId="372FAC38" w14:textId="5227889F" w:rsidR="00465E9C" w:rsidRPr="00FC041B" w:rsidRDefault="00465E9C" w:rsidP="00250BBE">
            <w:pPr>
              <w:jc w:val="center"/>
              <w:rPr>
                <w:sz w:val="18"/>
                <w:szCs w:val="18"/>
              </w:rPr>
            </w:pPr>
            <w:r w:rsidRPr="00FC041B">
              <w:rPr>
                <w:sz w:val="18"/>
                <w:szCs w:val="18"/>
              </w:rPr>
              <w:t>-0.164***</w:t>
            </w:r>
          </w:p>
        </w:tc>
        <w:tc>
          <w:tcPr>
            <w:tcW w:w="410" w:type="pct"/>
            <w:tcBorders>
              <w:top w:val="nil"/>
              <w:left w:val="nil"/>
              <w:bottom w:val="nil"/>
              <w:right w:val="nil"/>
            </w:tcBorders>
            <w:tcMar>
              <w:left w:w="14" w:type="dxa"/>
              <w:right w:w="14" w:type="dxa"/>
            </w:tcMar>
          </w:tcPr>
          <w:p w14:paraId="3AEEA401" w14:textId="10601496" w:rsidR="00465E9C" w:rsidRPr="00FC041B" w:rsidRDefault="00465E9C" w:rsidP="00250BBE">
            <w:pPr>
              <w:jc w:val="center"/>
              <w:rPr>
                <w:sz w:val="18"/>
                <w:szCs w:val="18"/>
              </w:rPr>
            </w:pPr>
            <w:r w:rsidRPr="00FC041B">
              <w:rPr>
                <w:sz w:val="18"/>
                <w:szCs w:val="18"/>
              </w:rPr>
              <w:t>-0.265*</w:t>
            </w:r>
          </w:p>
        </w:tc>
        <w:tc>
          <w:tcPr>
            <w:tcW w:w="410" w:type="pct"/>
            <w:tcBorders>
              <w:top w:val="nil"/>
              <w:left w:val="nil"/>
              <w:bottom w:val="nil"/>
              <w:right w:val="nil"/>
            </w:tcBorders>
            <w:tcMar>
              <w:left w:w="14" w:type="dxa"/>
              <w:right w:w="14" w:type="dxa"/>
            </w:tcMar>
          </w:tcPr>
          <w:p w14:paraId="70169506" w14:textId="693F21B5" w:rsidR="00465E9C" w:rsidRPr="00FC041B" w:rsidRDefault="00465E9C" w:rsidP="00250BBE">
            <w:pPr>
              <w:jc w:val="center"/>
              <w:rPr>
                <w:sz w:val="18"/>
                <w:szCs w:val="18"/>
              </w:rPr>
            </w:pPr>
            <w:r w:rsidRPr="00FC041B">
              <w:rPr>
                <w:sz w:val="18"/>
                <w:szCs w:val="18"/>
              </w:rPr>
              <w:t>-0.057***</w:t>
            </w:r>
          </w:p>
        </w:tc>
        <w:tc>
          <w:tcPr>
            <w:tcW w:w="404" w:type="pct"/>
            <w:tcBorders>
              <w:top w:val="nil"/>
              <w:left w:val="nil"/>
              <w:bottom w:val="nil"/>
            </w:tcBorders>
            <w:tcMar>
              <w:left w:w="14" w:type="dxa"/>
              <w:right w:w="14" w:type="dxa"/>
            </w:tcMar>
          </w:tcPr>
          <w:p w14:paraId="2D5FFF24" w14:textId="47B1D2AE" w:rsidR="00465E9C" w:rsidRPr="00FC041B" w:rsidRDefault="00465E9C" w:rsidP="00250BBE">
            <w:pPr>
              <w:jc w:val="center"/>
              <w:rPr>
                <w:sz w:val="18"/>
                <w:szCs w:val="18"/>
              </w:rPr>
            </w:pPr>
            <w:r w:rsidRPr="00FC041B">
              <w:rPr>
                <w:sz w:val="18"/>
                <w:szCs w:val="18"/>
              </w:rPr>
              <w:t>-0.671***</w:t>
            </w:r>
          </w:p>
        </w:tc>
      </w:tr>
      <w:tr w:rsidR="00465E9C" w:rsidRPr="00FC041B" w14:paraId="58456A97" w14:textId="77777777" w:rsidTr="00B536BC">
        <w:trPr>
          <w:trHeight w:val="20"/>
          <w:jc w:val="center"/>
        </w:trPr>
        <w:tc>
          <w:tcPr>
            <w:tcW w:w="968" w:type="pct"/>
            <w:tcBorders>
              <w:top w:val="nil"/>
              <w:bottom w:val="nil"/>
              <w:right w:val="nil"/>
            </w:tcBorders>
            <w:tcMar>
              <w:left w:w="43" w:type="dxa"/>
              <w:right w:w="0" w:type="dxa"/>
            </w:tcMar>
          </w:tcPr>
          <w:p w14:paraId="658D12B7" w14:textId="77777777" w:rsidR="00465E9C" w:rsidRPr="00FC041B" w:rsidRDefault="00465E9C" w:rsidP="00250BBE">
            <w:pPr>
              <w:rPr>
                <w:sz w:val="18"/>
                <w:szCs w:val="18"/>
              </w:rPr>
            </w:pPr>
          </w:p>
        </w:tc>
        <w:tc>
          <w:tcPr>
            <w:tcW w:w="381" w:type="pct"/>
            <w:tcBorders>
              <w:top w:val="nil"/>
              <w:left w:val="nil"/>
              <w:bottom w:val="nil"/>
              <w:right w:val="nil"/>
            </w:tcBorders>
            <w:tcMar>
              <w:left w:w="14" w:type="dxa"/>
              <w:right w:w="14" w:type="dxa"/>
            </w:tcMar>
          </w:tcPr>
          <w:p w14:paraId="7013E419"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46228952" w14:textId="7F848557" w:rsidR="00465E9C" w:rsidRPr="00FC041B" w:rsidRDefault="00465E9C" w:rsidP="00250BBE">
            <w:pPr>
              <w:jc w:val="center"/>
              <w:rPr>
                <w:sz w:val="18"/>
                <w:szCs w:val="18"/>
              </w:rPr>
            </w:pPr>
            <w:r w:rsidRPr="00FC041B">
              <w:rPr>
                <w:sz w:val="18"/>
                <w:szCs w:val="18"/>
              </w:rPr>
              <w:t>[0.149]</w:t>
            </w:r>
          </w:p>
        </w:tc>
        <w:tc>
          <w:tcPr>
            <w:tcW w:w="410" w:type="pct"/>
            <w:tcBorders>
              <w:top w:val="nil"/>
              <w:left w:val="nil"/>
              <w:bottom w:val="nil"/>
              <w:right w:val="nil"/>
            </w:tcBorders>
            <w:tcMar>
              <w:left w:w="14" w:type="dxa"/>
              <w:right w:w="14" w:type="dxa"/>
            </w:tcMar>
          </w:tcPr>
          <w:p w14:paraId="35FADA8B" w14:textId="00CD0D9B" w:rsidR="00465E9C" w:rsidRPr="00FC041B" w:rsidRDefault="00465E9C" w:rsidP="00250BBE">
            <w:pPr>
              <w:jc w:val="center"/>
              <w:rPr>
                <w:sz w:val="18"/>
                <w:szCs w:val="18"/>
              </w:rPr>
            </w:pPr>
            <w:r w:rsidRPr="00FC041B">
              <w:rPr>
                <w:sz w:val="18"/>
                <w:szCs w:val="18"/>
              </w:rPr>
              <w:t>[0.103]</w:t>
            </w:r>
          </w:p>
        </w:tc>
        <w:tc>
          <w:tcPr>
            <w:tcW w:w="410" w:type="pct"/>
            <w:tcBorders>
              <w:top w:val="nil"/>
              <w:left w:val="nil"/>
              <w:bottom w:val="nil"/>
              <w:right w:val="nil"/>
            </w:tcBorders>
            <w:tcMar>
              <w:left w:w="14" w:type="dxa"/>
              <w:right w:w="14" w:type="dxa"/>
            </w:tcMar>
          </w:tcPr>
          <w:p w14:paraId="739ED278" w14:textId="0334DC3D" w:rsidR="00465E9C" w:rsidRPr="00FC041B" w:rsidRDefault="00465E9C" w:rsidP="00250BBE">
            <w:pPr>
              <w:jc w:val="center"/>
              <w:rPr>
                <w:sz w:val="18"/>
                <w:szCs w:val="18"/>
              </w:rPr>
            </w:pPr>
            <w:r w:rsidRPr="00FC041B">
              <w:rPr>
                <w:sz w:val="18"/>
                <w:szCs w:val="18"/>
              </w:rPr>
              <w:t>[0.113]</w:t>
            </w:r>
          </w:p>
        </w:tc>
        <w:tc>
          <w:tcPr>
            <w:tcW w:w="410" w:type="pct"/>
            <w:tcBorders>
              <w:top w:val="nil"/>
              <w:left w:val="nil"/>
              <w:bottom w:val="nil"/>
              <w:right w:val="nil"/>
            </w:tcBorders>
            <w:tcMar>
              <w:left w:w="14" w:type="dxa"/>
              <w:right w:w="14" w:type="dxa"/>
            </w:tcMar>
          </w:tcPr>
          <w:p w14:paraId="2EFD4CD7" w14:textId="60554598" w:rsidR="00465E9C" w:rsidRPr="00FC041B" w:rsidRDefault="00465E9C" w:rsidP="00250BBE">
            <w:pPr>
              <w:jc w:val="center"/>
              <w:rPr>
                <w:sz w:val="18"/>
                <w:szCs w:val="18"/>
              </w:rPr>
            </w:pPr>
            <w:r w:rsidRPr="00FC041B">
              <w:rPr>
                <w:sz w:val="18"/>
                <w:szCs w:val="18"/>
              </w:rPr>
              <w:t>[0.185]</w:t>
            </w:r>
          </w:p>
        </w:tc>
        <w:tc>
          <w:tcPr>
            <w:tcW w:w="376" w:type="pct"/>
            <w:tcBorders>
              <w:top w:val="nil"/>
              <w:left w:val="nil"/>
              <w:bottom w:val="nil"/>
              <w:right w:val="nil"/>
            </w:tcBorders>
            <w:tcMar>
              <w:left w:w="14" w:type="dxa"/>
              <w:right w:w="14" w:type="dxa"/>
            </w:tcMar>
          </w:tcPr>
          <w:p w14:paraId="4679A8B3" w14:textId="531857A1" w:rsidR="00465E9C" w:rsidRPr="00FC041B" w:rsidRDefault="00465E9C" w:rsidP="00250BBE">
            <w:pPr>
              <w:jc w:val="center"/>
              <w:rPr>
                <w:sz w:val="18"/>
                <w:szCs w:val="18"/>
              </w:rPr>
            </w:pPr>
            <w:r w:rsidRPr="00FC041B">
              <w:rPr>
                <w:sz w:val="18"/>
                <w:szCs w:val="18"/>
              </w:rPr>
              <w:t>[0.249]</w:t>
            </w:r>
          </w:p>
        </w:tc>
        <w:tc>
          <w:tcPr>
            <w:tcW w:w="410" w:type="pct"/>
            <w:tcBorders>
              <w:top w:val="nil"/>
              <w:left w:val="nil"/>
              <w:bottom w:val="nil"/>
              <w:right w:val="nil"/>
            </w:tcBorders>
            <w:tcMar>
              <w:left w:w="14" w:type="dxa"/>
              <w:right w:w="14" w:type="dxa"/>
            </w:tcMar>
          </w:tcPr>
          <w:p w14:paraId="4449B7A4" w14:textId="147CE35F" w:rsidR="00465E9C" w:rsidRPr="00FC041B" w:rsidRDefault="00465E9C" w:rsidP="00250BBE">
            <w:pPr>
              <w:jc w:val="center"/>
              <w:rPr>
                <w:sz w:val="18"/>
                <w:szCs w:val="18"/>
              </w:rPr>
            </w:pPr>
            <w:r w:rsidRPr="00FC041B">
              <w:rPr>
                <w:sz w:val="18"/>
                <w:szCs w:val="18"/>
              </w:rPr>
              <w:t>[0.052]</w:t>
            </w:r>
          </w:p>
        </w:tc>
        <w:tc>
          <w:tcPr>
            <w:tcW w:w="410" w:type="pct"/>
            <w:tcBorders>
              <w:top w:val="nil"/>
              <w:left w:val="nil"/>
              <w:bottom w:val="nil"/>
              <w:right w:val="nil"/>
            </w:tcBorders>
            <w:tcMar>
              <w:left w:w="14" w:type="dxa"/>
              <w:right w:w="14" w:type="dxa"/>
            </w:tcMar>
          </w:tcPr>
          <w:p w14:paraId="5B16D589" w14:textId="1AFDDF5E" w:rsidR="00465E9C" w:rsidRPr="00FC041B" w:rsidRDefault="00465E9C" w:rsidP="00250BBE">
            <w:pPr>
              <w:jc w:val="center"/>
              <w:rPr>
                <w:sz w:val="18"/>
                <w:szCs w:val="18"/>
              </w:rPr>
            </w:pPr>
            <w:r w:rsidRPr="00FC041B">
              <w:rPr>
                <w:sz w:val="18"/>
                <w:szCs w:val="18"/>
              </w:rPr>
              <w:t>[0.147]</w:t>
            </w:r>
          </w:p>
        </w:tc>
        <w:tc>
          <w:tcPr>
            <w:tcW w:w="410" w:type="pct"/>
            <w:tcBorders>
              <w:top w:val="nil"/>
              <w:left w:val="nil"/>
              <w:bottom w:val="nil"/>
              <w:right w:val="nil"/>
            </w:tcBorders>
            <w:tcMar>
              <w:left w:w="14" w:type="dxa"/>
              <w:right w:w="14" w:type="dxa"/>
            </w:tcMar>
          </w:tcPr>
          <w:p w14:paraId="160AC323" w14:textId="708FA68F" w:rsidR="00465E9C" w:rsidRPr="00FC041B" w:rsidRDefault="00465E9C" w:rsidP="00250BBE">
            <w:pPr>
              <w:jc w:val="center"/>
              <w:rPr>
                <w:sz w:val="18"/>
                <w:szCs w:val="18"/>
              </w:rPr>
            </w:pPr>
            <w:r w:rsidRPr="00FC041B">
              <w:rPr>
                <w:sz w:val="18"/>
                <w:szCs w:val="18"/>
              </w:rPr>
              <w:t>[0.017]</w:t>
            </w:r>
          </w:p>
        </w:tc>
        <w:tc>
          <w:tcPr>
            <w:tcW w:w="404" w:type="pct"/>
            <w:tcBorders>
              <w:top w:val="nil"/>
              <w:left w:val="nil"/>
              <w:bottom w:val="nil"/>
            </w:tcBorders>
            <w:tcMar>
              <w:left w:w="14" w:type="dxa"/>
              <w:right w:w="14" w:type="dxa"/>
            </w:tcMar>
          </w:tcPr>
          <w:p w14:paraId="35ECCB70" w14:textId="57B0BEFC" w:rsidR="00465E9C" w:rsidRPr="00FC041B" w:rsidRDefault="00465E9C" w:rsidP="00250BBE">
            <w:pPr>
              <w:jc w:val="center"/>
              <w:rPr>
                <w:sz w:val="18"/>
                <w:szCs w:val="18"/>
              </w:rPr>
            </w:pPr>
            <w:r w:rsidRPr="00FC041B">
              <w:rPr>
                <w:sz w:val="18"/>
                <w:szCs w:val="18"/>
              </w:rPr>
              <w:t>[0.130]</w:t>
            </w:r>
          </w:p>
        </w:tc>
      </w:tr>
      <w:tr w:rsidR="00465E9C" w:rsidRPr="00FC041B" w14:paraId="0B1E2CE2" w14:textId="77777777" w:rsidTr="00B536BC">
        <w:trPr>
          <w:trHeight w:val="20"/>
          <w:jc w:val="center"/>
        </w:trPr>
        <w:tc>
          <w:tcPr>
            <w:tcW w:w="968" w:type="pct"/>
            <w:tcBorders>
              <w:top w:val="nil"/>
              <w:bottom w:val="nil"/>
              <w:right w:val="nil"/>
            </w:tcBorders>
            <w:tcMar>
              <w:left w:w="43" w:type="dxa"/>
              <w:right w:w="0" w:type="dxa"/>
            </w:tcMar>
          </w:tcPr>
          <w:p w14:paraId="7A171A10" w14:textId="0F0AE41C" w:rsidR="00465E9C" w:rsidRPr="00FC041B" w:rsidRDefault="00465E9C" w:rsidP="00250BBE">
            <w:pPr>
              <w:rPr>
                <w:sz w:val="18"/>
                <w:szCs w:val="18"/>
              </w:rPr>
            </w:pPr>
            <w:r w:rsidRPr="00FC041B">
              <w:rPr>
                <w:sz w:val="18"/>
                <w:szCs w:val="18"/>
              </w:rPr>
              <w:t>German legal origin</w:t>
            </w:r>
          </w:p>
        </w:tc>
        <w:tc>
          <w:tcPr>
            <w:tcW w:w="381" w:type="pct"/>
            <w:tcBorders>
              <w:top w:val="nil"/>
              <w:left w:val="nil"/>
              <w:bottom w:val="nil"/>
              <w:right w:val="nil"/>
            </w:tcBorders>
            <w:tcMar>
              <w:left w:w="14" w:type="dxa"/>
              <w:right w:w="14" w:type="dxa"/>
            </w:tcMar>
          </w:tcPr>
          <w:p w14:paraId="634FD7A3"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091083ED" w14:textId="1A2AE3DE" w:rsidR="00465E9C" w:rsidRPr="00FC041B" w:rsidRDefault="00465E9C" w:rsidP="00250BBE">
            <w:pPr>
              <w:jc w:val="center"/>
              <w:rPr>
                <w:sz w:val="18"/>
                <w:szCs w:val="18"/>
              </w:rPr>
            </w:pPr>
            <w:r w:rsidRPr="00FC041B">
              <w:rPr>
                <w:sz w:val="18"/>
                <w:szCs w:val="18"/>
              </w:rPr>
              <w:t>-0.459***</w:t>
            </w:r>
          </w:p>
        </w:tc>
        <w:tc>
          <w:tcPr>
            <w:tcW w:w="410" w:type="pct"/>
            <w:tcBorders>
              <w:top w:val="nil"/>
              <w:left w:val="nil"/>
              <w:bottom w:val="nil"/>
              <w:right w:val="nil"/>
            </w:tcBorders>
            <w:tcMar>
              <w:left w:w="14" w:type="dxa"/>
              <w:right w:w="14" w:type="dxa"/>
            </w:tcMar>
          </w:tcPr>
          <w:p w14:paraId="59A1CA4D" w14:textId="642A9E81" w:rsidR="00465E9C" w:rsidRPr="00FC041B" w:rsidRDefault="00465E9C" w:rsidP="00250BBE">
            <w:pPr>
              <w:jc w:val="center"/>
              <w:rPr>
                <w:sz w:val="18"/>
                <w:szCs w:val="18"/>
              </w:rPr>
            </w:pPr>
            <w:r w:rsidRPr="00FC041B">
              <w:rPr>
                <w:sz w:val="18"/>
                <w:szCs w:val="18"/>
              </w:rPr>
              <w:t>-0.319***</w:t>
            </w:r>
          </w:p>
        </w:tc>
        <w:tc>
          <w:tcPr>
            <w:tcW w:w="410" w:type="pct"/>
            <w:tcBorders>
              <w:top w:val="nil"/>
              <w:left w:val="nil"/>
              <w:bottom w:val="nil"/>
              <w:right w:val="nil"/>
            </w:tcBorders>
            <w:tcMar>
              <w:left w:w="14" w:type="dxa"/>
              <w:right w:w="14" w:type="dxa"/>
            </w:tcMar>
          </w:tcPr>
          <w:p w14:paraId="2EDAD672" w14:textId="3E6BE529" w:rsidR="00465E9C" w:rsidRPr="00FC041B" w:rsidRDefault="00465E9C" w:rsidP="00250BBE">
            <w:pPr>
              <w:jc w:val="center"/>
              <w:rPr>
                <w:sz w:val="18"/>
                <w:szCs w:val="18"/>
              </w:rPr>
            </w:pPr>
            <w:r w:rsidRPr="00FC041B">
              <w:rPr>
                <w:sz w:val="18"/>
                <w:szCs w:val="18"/>
              </w:rPr>
              <w:t>-0.198**</w:t>
            </w:r>
          </w:p>
        </w:tc>
        <w:tc>
          <w:tcPr>
            <w:tcW w:w="410" w:type="pct"/>
            <w:tcBorders>
              <w:top w:val="nil"/>
              <w:left w:val="nil"/>
              <w:bottom w:val="nil"/>
              <w:right w:val="nil"/>
            </w:tcBorders>
            <w:tcMar>
              <w:left w:w="14" w:type="dxa"/>
              <w:right w:w="14" w:type="dxa"/>
            </w:tcMar>
          </w:tcPr>
          <w:p w14:paraId="1C61B187" w14:textId="499944D0" w:rsidR="00465E9C" w:rsidRPr="00FC041B" w:rsidRDefault="00465E9C" w:rsidP="00250BBE">
            <w:pPr>
              <w:jc w:val="center"/>
              <w:rPr>
                <w:sz w:val="18"/>
                <w:szCs w:val="18"/>
              </w:rPr>
            </w:pPr>
            <w:r w:rsidRPr="00FC041B">
              <w:rPr>
                <w:sz w:val="18"/>
                <w:szCs w:val="18"/>
              </w:rPr>
              <w:t>-0.433***</w:t>
            </w:r>
          </w:p>
        </w:tc>
        <w:tc>
          <w:tcPr>
            <w:tcW w:w="376" w:type="pct"/>
            <w:tcBorders>
              <w:top w:val="nil"/>
              <w:left w:val="nil"/>
              <w:bottom w:val="nil"/>
              <w:right w:val="nil"/>
            </w:tcBorders>
            <w:tcMar>
              <w:left w:w="14" w:type="dxa"/>
              <w:right w:w="14" w:type="dxa"/>
            </w:tcMar>
          </w:tcPr>
          <w:p w14:paraId="6AE440E9" w14:textId="2EC17D55" w:rsidR="00465E9C" w:rsidRPr="00FC041B" w:rsidRDefault="00465E9C" w:rsidP="00250BBE">
            <w:pPr>
              <w:jc w:val="center"/>
              <w:rPr>
                <w:sz w:val="18"/>
                <w:szCs w:val="18"/>
              </w:rPr>
            </w:pPr>
            <w:r w:rsidRPr="00FC041B">
              <w:rPr>
                <w:sz w:val="18"/>
                <w:szCs w:val="18"/>
              </w:rPr>
              <w:t>0.544</w:t>
            </w:r>
          </w:p>
        </w:tc>
        <w:tc>
          <w:tcPr>
            <w:tcW w:w="410" w:type="pct"/>
            <w:tcBorders>
              <w:top w:val="nil"/>
              <w:left w:val="nil"/>
              <w:bottom w:val="nil"/>
              <w:right w:val="nil"/>
            </w:tcBorders>
            <w:tcMar>
              <w:left w:w="14" w:type="dxa"/>
              <w:right w:w="14" w:type="dxa"/>
            </w:tcMar>
          </w:tcPr>
          <w:p w14:paraId="519B25AD" w14:textId="11F1C743" w:rsidR="00465E9C" w:rsidRPr="00FC041B" w:rsidRDefault="00465E9C" w:rsidP="00250BBE">
            <w:pPr>
              <w:jc w:val="center"/>
              <w:rPr>
                <w:sz w:val="18"/>
                <w:szCs w:val="18"/>
              </w:rPr>
            </w:pPr>
            <w:r w:rsidRPr="00FC041B">
              <w:rPr>
                <w:sz w:val="18"/>
                <w:szCs w:val="18"/>
              </w:rPr>
              <w:t>0.067</w:t>
            </w:r>
          </w:p>
        </w:tc>
        <w:tc>
          <w:tcPr>
            <w:tcW w:w="410" w:type="pct"/>
            <w:tcBorders>
              <w:top w:val="nil"/>
              <w:left w:val="nil"/>
              <w:bottom w:val="nil"/>
              <w:right w:val="nil"/>
            </w:tcBorders>
            <w:tcMar>
              <w:left w:w="14" w:type="dxa"/>
              <w:right w:w="14" w:type="dxa"/>
            </w:tcMar>
          </w:tcPr>
          <w:p w14:paraId="48014194" w14:textId="60EF9A99" w:rsidR="00465E9C" w:rsidRPr="00FC041B" w:rsidRDefault="00465E9C" w:rsidP="00250BBE">
            <w:pPr>
              <w:jc w:val="center"/>
              <w:rPr>
                <w:sz w:val="18"/>
                <w:szCs w:val="18"/>
              </w:rPr>
            </w:pPr>
            <w:r w:rsidRPr="00FC041B">
              <w:rPr>
                <w:sz w:val="18"/>
                <w:szCs w:val="18"/>
              </w:rPr>
              <w:t>0.203</w:t>
            </w:r>
          </w:p>
        </w:tc>
        <w:tc>
          <w:tcPr>
            <w:tcW w:w="410" w:type="pct"/>
            <w:tcBorders>
              <w:top w:val="nil"/>
              <w:left w:val="nil"/>
              <w:bottom w:val="nil"/>
              <w:right w:val="nil"/>
            </w:tcBorders>
            <w:tcMar>
              <w:left w:w="14" w:type="dxa"/>
              <w:right w:w="14" w:type="dxa"/>
            </w:tcMar>
          </w:tcPr>
          <w:p w14:paraId="733D9B89" w14:textId="300D582A" w:rsidR="00465E9C" w:rsidRPr="00FC041B" w:rsidRDefault="00465E9C" w:rsidP="00250BBE">
            <w:pPr>
              <w:jc w:val="center"/>
              <w:rPr>
                <w:sz w:val="18"/>
                <w:szCs w:val="18"/>
              </w:rPr>
            </w:pPr>
            <w:r w:rsidRPr="00FC041B">
              <w:rPr>
                <w:sz w:val="18"/>
                <w:szCs w:val="18"/>
              </w:rPr>
              <w:t>-0.036***</w:t>
            </w:r>
          </w:p>
        </w:tc>
        <w:tc>
          <w:tcPr>
            <w:tcW w:w="404" w:type="pct"/>
            <w:tcBorders>
              <w:top w:val="nil"/>
              <w:left w:val="nil"/>
              <w:bottom w:val="nil"/>
            </w:tcBorders>
            <w:tcMar>
              <w:left w:w="14" w:type="dxa"/>
              <w:right w:w="14" w:type="dxa"/>
            </w:tcMar>
          </w:tcPr>
          <w:p w14:paraId="1D84CFA2" w14:textId="00D3495A" w:rsidR="00465E9C" w:rsidRPr="00FC041B" w:rsidRDefault="00465E9C" w:rsidP="00250BBE">
            <w:pPr>
              <w:jc w:val="center"/>
              <w:rPr>
                <w:sz w:val="18"/>
                <w:szCs w:val="18"/>
              </w:rPr>
            </w:pPr>
            <w:r w:rsidRPr="00FC041B">
              <w:rPr>
                <w:sz w:val="18"/>
                <w:szCs w:val="18"/>
              </w:rPr>
              <w:t>-0.171**</w:t>
            </w:r>
          </w:p>
        </w:tc>
      </w:tr>
      <w:tr w:rsidR="00465E9C" w:rsidRPr="00FC041B" w14:paraId="4B2159C4" w14:textId="77777777" w:rsidTr="00B536BC">
        <w:trPr>
          <w:trHeight w:val="20"/>
          <w:jc w:val="center"/>
        </w:trPr>
        <w:tc>
          <w:tcPr>
            <w:tcW w:w="968" w:type="pct"/>
            <w:tcBorders>
              <w:top w:val="nil"/>
              <w:bottom w:val="nil"/>
              <w:right w:val="nil"/>
            </w:tcBorders>
            <w:tcMar>
              <w:left w:w="43" w:type="dxa"/>
              <w:right w:w="0" w:type="dxa"/>
            </w:tcMar>
          </w:tcPr>
          <w:p w14:paraId="1FAC81F7" w14:textId="77777777" w:rsidR="00465E9C" w:rsidRPr="00FC041B" w:rsidRDefault="00465E9C" w:rsidP="00250BBE">
            <w:pPr>
              <w:rPr>
                <w:sz w:val="18"/>
                <w:szCs w:val="18"/>
              </w:rPr>
            </w:pPr>
          </w:p>
        </w:tc>
        <w:tc>
          <w:tcPr>
            <w:tcW w:w="381" w:type="pct"/>
            <w:tcBorders>
              <w:top w:val="nil"/>
              <w:left w:val="nil"/>
              <w:bottom w:val="nil"/>
              <w:right w:val="nil"/>
            </w:tcBorders>
            <w:tcMar>
              <w:left w:w="14" w:type="dxa"/>
              <w:right w:w="14" w:type="dxa"/>
            </w:tcMar>
          </w:tcPr>
          <w:p w14:paraId="3802AC7C"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599FDD06" w14:textId="6DBD0A78" w:rsidR="00465E9C" w:rsidRPr="00FC041B" w:rsidRDefault="00465E9C" w:rsidP="00250BBE">
            <w:pPr>
              <w:jc w:val="center"/>
              <w:rPr>
                <w:sz w:val="18"/>
                <w:szCs w:val="18"/>
              </w:rPr>
            </w:pPr>
            <w:r w:rsidRPr="00FC041B">
              <w:rPr>
                <w:sz w:val="18"/>
                <w:szCs w:val="18"/>
              </w:rPr>
              <w:t>[0.103]</w:t>
            </w:r>
          </w:p>
        </w:tc>
        <w:tc>
          <w:tcPr>
            <w:tcW w:w="410" w:type="pct"/>
            <w:tcBorders>
              <w:top w:val="nil"/>
              <w:left w:val="nil"/>
              <w:bottom w:val="nil"/>
              <w:right w:val="nil"/>
            </w:tcBorders>
            <w:tcMar>
              <w:left w:w="14" w:type="dxa"/>
              <w:right w:w="14" w:type="dxa"/>
            </w:tcMar>
          </w:tcPr>
          <w:p w14:paraId="64EF100F" w14:textId="3CD6DFCB" w:rsidR="00465E9C" w:rsidRPr="00FC041B" w:rsidRDefault="00465E9C" w:rsidP="00250BBE">
            <w:pPr>
              <w:jc w:val="center"/>
              <w:rPr>
                <w:sz w:val="18"/>
                <w:szCs w:val="18"/>
              </w:rPr>
            </w:pPr>
            <w:r w:rsidRPr="00FC041B">
              <w:rPr>
                <w:sz w:val="18"/>
                <w:szCs w:val="18"/>
              </w:rPr>
              <w:t>[0.095]</w:t>
            </w:r>
          </w:p>
        </w:tc>
        <w:tc>
          <w:tcPr>
            <w:tcW w:w="410" w:type="pct"/>
            <w:tcBorders>
              <w:top w:val="nil"/>
              <w:left w:val="nil"/>
              <w:bottom w:val="nil"/>
              <w:right w:val="nil"/>
            </w:tcBorders>
            <w:tcMar>
              <w:left w:w="14" w:type="dxa"/>
              <w:right w:w="14" w:type="dxa"/>
            </w:tcMar>
          </w:tcPr>
          <w:p w14:paraId="42480A55" w14:textId="2D2CA2C8" w:rsidR="00465E9C" w:rsidRPr="00FC041B" w:rsidRDefault="00465E9C" w:rsidP="00250BBE">
            <w:pPr>
              <w:jc w:val="center"/>
              <w:rPr>
                <w:sz w:val="18"/>
                <w:szCs w:val="18"/>
              </w:rPr>
            </w:pPr>
            <w:r w:rsidRPr="00FC041B">
              <w:rPr>
                <w:sz w:val="18"/>
                <w:szCs w:val="18"/>
              </w:rPr>
              <w:t>[0.080]</w:t>
            </w:r>
          </w:p>
        </w:tc>
        <w:tc>
          <w:tcPr>
            <w:tcW w:w="410" w:type="pct"/>
            <w:tcBorders>
              <w:top w:val="nil"/>
              <w:left w:val="nil"/>
              <w:bottom w:val="nil"/>
              <w:right w:val="nil"/>
            </w:tcBorders>
            <w:tcMar>
              <w:left w:w="14" w:type="dxa"/>
              <w:right w:w="14" w:type="dxa"/>
            </w:tcMar>
          </w:tcPr>
          <w:p w14:paraId="60C13485" w14:textId="197A6F9F" w:rsidR="00465E9C" w:rsidRPr="00FC041B" w:rsidRDefault="00465E9C" w:rsidP="00250BBE">
            <w:pPr>
              <w:jc w:val="center"/>
              <w:rPr>
                <w:sz w:val="18"/>
                <w:szCs w:val="18"/>
              </w:rPr>
            </w:pPr>
            <w:r w:rsidRPr="00FC041B">
              <w:rPr>
                <w:sz w:val="18"/>
                <w:szCs w:val="18"/>
              </w:rPr>
              <w:t>[0.119]</w:t>
            </w:r>
          </w:p>
        </w:tc>
        <w:tc>
          <w:tcPr>
            <w:tcW w:w="376" w:type="pct"/>
            <w:tcBorders>
              <w:top w:val="nil"/>
              <w:left w:val="nil"/>
              <w:bottom w:val="nil"/>
              <w:right w:val="nil"/>
            </w:tcBorders>
            <w:tcMar>
              <w:left w:w="14" w:type="dxa"/>
              <w:right w:w="14" w:type="dxa"/>
            </w:tcMar>
          </w:tcPr>
          <w:p w14:paraId="6F08C3C1" w14:textId="1981C772" w:rsidR="00465E9C" w:rsidRPr="00FC041B" w:rsidRDefault="00465E9C" w:rsidP="00250BBE">
            <w:pPr>
              <w:jc w:val="center"/>
              <w:rPr>
                <w:sz w:val="18"/>
                <w:szCs w:val="18"/>
              </w:rPr>
            </w:pPr>
            <w:r w:rsidRPr="00FC041B">
              <w:rPr>
                <w:sz w:val="18"/>
                <w:szCs w:val="18"/>
              </w:rPr>
              <w:t>[0.328]</w:t>
            </w:r>
          </w:p>
        </w:tc>
        <w:tc>
          <w:tcPr>
            <w:tcW w:w="410" w:type="pct"/>
            <w:tcBorders>
              <w:top w:val="nil"/>
              <w:left w:val="nil"/>
              <w:bottom w:val="nil"/>
              <w:right w:val="nil"/>
            </w:tcBorders>
            <w:tcMar>
              <w:left w:w="14" w:type="dxa"/>
              <w:right w:w="14" w:type="dxa"/>
            </w:tcMar>
          </w:tcPr>
          <w:p w14:paraId="3E4AC377" w14:textId="34551767" w:rsidR="00465E9C" w:rsidRPr="00FC041B" w:rsidRDefault="00465E9C" w:rsidP="00250BBE">
            <w:pPr>
              <w:jc w:val="center"/>
              <w:rPr>
                <w:sz w:val="18"/>
                <w:szCs w:val="18"/>
              </w:rPr>
            </w:pPr>
            <w:r w:rsidRPr="00FC041B">
              <w:rPr>
                <w:sz w:val="18"/>
                <w:szCs w:val="18"/>
              </w:rPr>
              <w:t>[0.098]</w:t>
            </w:r>
          </w:p>
        </w:tc>
        <w:tc>
          <w:tcPr>
            <w:tcW w:w="410" w:type="pct"/>
            <w:tcBorders>
              <w:top w:val="nil"/>
              <w:left w:val="nil"/>
              <w:bottom w:val="nil"/>
              <w:right w:val="nil"/>
            </w:tcBorders>
            <w:tcMar>
              <w:left w:w="14" w:type="dxa"/>
              <w:right w:w="14" w:type="dxa"/>
            </w:tcMar>
          </w:tcPr>
          <w:p w14:paraId="55398BEA" w14:textId="354B9433" w:rsidR="00465E9C" w:rsidRPr="00FC041B" w:rsidRDefault="00465E9C" w:rsidP="00250BBE">
            <w:pPr>
              <w:jc w:val="center"/>
              <w:rPr>
                <w:sz w:val="18"/>
                <w:szCs w:val="18"/>
              </w:rPr>
            </w:pPr>
            <w:r w:rsidRPr="00FC041B">
              <w:rPr>
                <w:sz w:val="18"/>
                <w:szCs w:val="18"/>
              </w:rPr>
              <w:t>[0.193]</w:t>
            </w:r>
          </w:p>
        </w:tc>
        <w:tc>
          <w:tcPr>
            <w:tcW w:w="410" w:type="pct"/>
            <w:tcBorders>
              <w:top w:val="nil"/>
              <w:left w:val="nil"/>
              <w:bottom w:val="nil"/>
              <w:right w:val="nil"/>
            </w:tcBorders>
            <w:tcMar>
              <w:left w:w="14" w:type="dxa"/>
              <w:right w:w="14" w:type="dxa"/>
            </w:tcMar>
          </w:tcPr>
          <w:p w14:paraId="1BB96820" w14:textId="0901EE2F" w:rsidR="00465E9C" w:rsidRPr="00FC041B" w:rsidRDefault="00465E9C" w:rsidP="00250BBE">
            <w:pPr>
              <w:jc w:val="center"/>
              <w:rPr>
                <w:sz w:val="18"/>
                <w:szCs w:val="18"/>
              </w:rPr>
            </w:pPr>
            <w:r w:rsidRPr="00FC041B">
              <w:rPr>
                <w:sz w:val="18"/>
                <w:szCs w:val="18"/>
              </w:rPr>
              <w:t>[0.010]</w:t>
            </w:r>
          </w:p>
        </w:tc>
        <w:tc>
          <w:tcPr>
            <w:tcW w:w="404" w:type="pct"/>
            <w:tcBorders>
              <w:top w:val="nil"/>
              <w:left w:val="nil"/>
              <w:bottom w:val="nil"/>
            </w:tcBorders>
            <w:tcMar>
              <w:left w:w="14" w:type="dxa"/>
              <w:right w:w="14" w:type="dxa"/>
            </w:tcMar>
          </w:tcPr>
          <w:p w14:paraId="32DC5E7B" w14:textId="6FC781E2" w:rsidR="00465E9C" w:rsidRPr="00FC041B" w:rsidRDefault="00465E9C" w:rsidP="00250BBE">
            <w:pPr>
              <w:jc w:val="center"/>
              <w:rPr>
                <w:sz w:val="18"/>
                <w:szCs w:val="18"/>
              </w:rPr>
            </w:pPr>
            <w:r w:rsidRPr="00FC041B">
              <w:rPr>
                <w:sz w:val="18"/>
                <w:szCs w:val="18"/>
              </w:rPr>
              <w:t>[0.085]</w:t>
            </w:r>
          </w:p>
        </w:tc>
      </w:tr>
      <w:tr w:rsidR="00465E9C" w:rsidRPr="00FC041B" w14:paraId="5663DAB8" w14:textId="77777777" w:rsidTr="00B536BC">
        <w:trPr>
          <w:trHeight w:val="20"/>
          <w:jc w:val="center"/>
        </w:trPr>
        <w:tc>
          <w:tcPr>
            <w:tcW w:w="968" w:type="pct"/>
            <w:tcBorders>
              <w:top w:val="nil"/>
              <w:bottom w:val="nil"/>
              <w:right w:val="nil"/>
            </w:tcBorders>
            <w:tcMar>
              <w:left w:w="43" w:type="dxa"/>
              <w:right w:w="0" w:type="dxa"/>
            </w:tcMar>
          </w:tcPr>
          <w:p w14:paraId="597DA02C" w14:textId="679DED2F" w:rsidR="00465E9C" w:rsidRPr="00FC041B" w:rsidRDefault="00465E9C" w:rsidP="00250BBE">
            <w:pPr>
              <w:rPr>
                <w:sz w:val="18"/>
                <w:szCs w:val="18"/>
              </w:rPr>
            </w:pPr>
            <w:r w:rsidRPr="00FC041B">
              <w:rPr>
                <w:sz w:val="18"/>
                <w:szCs w:val="18"/>
              </w:rPr>
              <w:t>Scandinavian legal origin</w:t>
            </w:r>
          </w:p>
        </w:tc>
        <w:tc>
          <w:tcPr>
            <w:tcW w:w="381" w:type="pct"/>
            <w:tcBorders>
              <w:top w:val="nil"/>
              <w:left w:val="nil"/>
              <w:bottom w:val="nil"/>
              <w:right w:val="nil"/>
            </w:tcBorders>
            <w:tcMar>
              <w:left w:w="14" w:type="dxa"/>
              <w:right w:w="14" w:type="dxa"/>
            </w:tcMar>
          </w:tcPr>
          <w:p w14:paraId="4376AE5F"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3B0C4C0D" w14:textId="3DA3C91F" w:rsidR="00465E9C" w:rsidRPr="00FC041B" w:rsidRDefault="00465E9C" w:rsidP="00250BBE">
            <w:pPr>
              <w:jc w:val="center"/>
              <w:rPr>
                <w:sz w:val="18"/>
                <w:szCs w:val="18"/>
              </w:rPr>
            </w:pPr>
            <w:r w:rsidRPr="00FC041B">
              <w:rPr>
                <w:sz w:val="18"/>
                <w:szCs w:val="18"/>
              </w:rPr>
              <w:t>-0.677***</w:t>
            </w:r>
          </w:p>
        </w:tc>
        <w:tc>
          <w:tcPr>
            <w:tcW w:w="410" w:type="pct"/>
            <w:tcBorders>
              <w:top w:val="nil"/>
              <w:left w:val="nil"/>
              <w:bottom w:val="nil"/>
              <w:right w:val="nil"/>
            </w:tcBorders>
            <w:tcMar>
              <w:left w:w="14" w:type="dxa"/>
              <w:right w:w="14" w:type="dxa"/>
            </w:tcMar>
          </w:tcPr>
          <w:p w14:paraId="61CE6AE2" w14:textId="4E04F07E" w:rsidR="00465E9C" w:rsidRPr="00FC041B" w:rsidRDefault="00465E9C" w:rsidP="00250BBE">
            <w:pPr>
              <w:jc w:val="center"/>
              <w:rPr>
                <w:sz w:val="18"/>
                <w:szCs w:val="18"/>
              </w:rPr>
            </w:pPr>
            <w:r w:rsidRPr="00FC041B">
              <w:rPr>
                <w:sz w:val="18"/>
                <w:szCs w:val="18"/>
              </w:rPr>
              <w:t>-0.434***</w:t>
            </w:r>
          </w:p>
        </w:tc>
        <w:tc>
          <w:tcPr>
            <w:tcW w:w="410" w:type="pct"/>
            <w:tcBorders>
              <w:top w:val="nil"/>
              <w:left w:val="nil"/>
              <w:bottom w:val="nil"/>
              <w:right w:val="nil"/>
            </w:tcBorders>
            <w:tcMar>
              <w:left w:w="14" w:type="dxa"/>
              <w:right w:w="14" w:type="dxa"/>
            </w:tcMar>
          </w:tcPr>
          <w:p w14:paraId="46E749FA" w14:textId="22AE9583" w:rsidR="00465E9C" w:rsidRPr="00FC041B" w:rsidRDefault="00465E9C" w:rsidP="00250BBE">
            <w:pPr>
              <w:jc w:val="center"/>
              <w:rPr>
                <w:sz w:val="18"/>
                <w:szCs w:val="18"/>
              </w:rPr>
            </w:pPr>
            <w:r w:rsidRPr="00FC041B">
              <w:rPr>
                <w:sz w:val="18"/>
                <w:szCs w:val="18"/>
              </w:rPr>
              <w:t>-0.344**</w:t>
            </w:r>
          </w:p>
        </w:tc>
        <w:tc>
          <w:tcPr>
            <w:tcW w:w="410" w:type="pct"/>
            <w:tcBorders>
              <w:top w:val="nil"/>
              <w:left w:val="nil"/>
              <w:bottom w:val="nil"/>
              <w:right w:val="nil"/>
            </w:tcBorders>
            <w:tcMar>
              <w:left w:w="14" w:type="dxa"/>
              <w:right w:w="14" w:type="dxa"/>
            </w:tcMar>
          </w:tcPr>
          <w:p w14:paraId="320DC88C" w14:textId="0D6ED11E" w:rsidR="00465E9C" w:rsidRPr="00FC041B" w:rsidRDefault="00465E9C" w:rsidP="00250BBE">
            <w:pPr>
              <w:jc w:val="center"/>
              <w:rPr>
                <w:sz w:val="18"/>
                <w:szCs w:val="18"/>
              </w:rPr>
            </w:pPr>
            <w:r w:rsidRPr="00FC041B">
              <w:rPr>
                <w:sz w:val="18"/>
                <w:szCs w:val="18"/>
              </w:rPr>
              <w:t>-0.607**</w:t>
            </w:r>
          </w:p>
        </w:tc>
        <w:tc>
          <w:tcPr>
            <w:tcW w:w="376" w:type="pct"/>
            <w:tcBorders>
              <w:top w:val="nil"/>
              <w:left w:val="nil"/>
              <w:bottom w:val="nil"/>
              <w:right w:val="nil"/>
            </w:tcBorders>
            <w:tcMar>
              <w:left w:w="14" w:type="dxa"/>
              <w:right w:w="14" w:type="dxa"/>
            </w:tcMar>
          </w:tcPr>
          <w:p w14:paraId="55D37CB3" w14:textId="497FD2C3" w:rsidR="00465E9C" w:rsidRPr="00FC041B" w:rsidRDefault="00465E9C" w:rsidP="00250BBE">
            <w:pPr>
              <w:jc w:val="center"/>
              <w:rPr>
                <w:sz w:val="18"/>
                <w:szCs w:val="18"/>
              </w:rPr>
            </w:pPr>
            <w:r w:rsidRPr="00FC041B">
              <w:rPr>
                <w:sz w:val="18"/>
                <w:szCs w:val="18"/>
              </w:rPr>
              <w:t>0.362</w:t>
            </w:r>
          </w:p>
        </w:tc>
        <w:tc>
          <w:tcPr>
            <w:tcW w:w="410" w:type="pct"/>
            <w:tcBorders>
              <w:top w:val="nil"/>
              <w:left w:val="nil"/>
              <w:bottom w:val="nil"/>
              <w:right w:val="nil"/>
            </w:tcBorders>
            <w:tcMar>
              <w:left w:w="14" w:type="dxa"/>
              <w:right w:w="14" w:type="dxa"/>
            </w:tcMar>
          </w:tcPr>
          <w:p w14:paraId="2D63B0B3" w14:textId="79984FD8" w:rsidR="00465E9C" w:rsidRPr="00FC041B" w:rsidRDefault="00465E9C" w:rsidP="00250BBE">
            <w:pPr>
              <w:jc w:val="center"/>
              <w:rPr>
                <w:sz w:val="18"/>
                <w:szCs w:val="18"/>
              </w:rPr>
            </w:pPr>
            <w:r w:rsidRPr="00FC041B">
              <w:rPr>
                <w:sz w:val="18"/>
                <w:szCs w:val="18"/>
              </w:rPr>
              <w:t>-0.007</w:t>
            </w:r>
          </w:p>
        </w:tc>
        <w:tc>
          <w:tcPr>
            <w:tcW w:w="410" w:type="pct"/>
            <w:tcBorders>
              <w:top w:val="nil"/>
              <w:left w:val="nil"/>
              <w:bottom w:val="nil"/>
              <w:right w:val="nil"/>
            </w:tcBorders>
            <w:tcMar>
              <w:left w:w="14" w:type="dxa"/>
              <w:right w:w="14" w:type="dxa"/>
            </w:tcMar>
          </w:tcPr>
          <w:p w14:paraId="647E9C6A" w14:textId="133C7CB3" w:rsidR="00465E9C" w:rsidRPr="00FC041B" w:rsidRDefault="00465E9C" w:rsidP="00250BBE">
            <w:pPr>
              <w:jc w:val="center"/>
              <w:rPr>
                <w:sz w:val="18"/>
                <w:szCs w:val="18"/>
              </w:rPr>
            </w:pPr>
            <w:r w:rsidRPr="00FC041B">
              <w:rPr>
                <w:sz w:val="18"/>
                <w:szCs w:val="18"/>
              </w:rPr>
              <w:t>-0.003</w:t>
            </w:r>
          </w:p>
        </w:tc>
        <w:tc>
          <w:tcPr>
            <w:tcW w:w="410" w:type="pct"/>
            <w:tcBorders>
              <w:top w:val="nil"/>
              <w:left w:val="nil"/>
              <w:bottom w:val="nil"/>
              <w:right w:val="nil"/>
            </w:tcBorders>
            <w:tcMar>
              <w:left w:w="14" w:type="dxa"/>
              <w:right w:w="14" w:type="dxa"/>
            </w:tcMar>
          </w:tcPr>
          <w:p w14:paraId="68438318" w14:textId="1CDF0B3C" w:rsidR="00465E9C" w:rsidRPr="00FC041B" w:rsidRDefault="00465E9C" w:rsidP="00250BBE">
            <w:pPr>
              <w:jc w:val="center"/>
              <w:rPr>
                <w:sz w:val="18"/>
                <w:szCs w:val="18"/>
              </w:rPr>
            </w:pPr>
            <w:r w:rsidRPr="00FC041B">
              <w:rPr>
                <w:sz w:val="18"/>
                <w:szCs w:val="18"/>
              </w:rPr>
              <w:t>-0.047***</w:t>
            </w:r>
          </w:p>
        </w:tc>
        <w:tc>
          <w:tcPr>
            <w:tcW w:w="404" w:type="pct"/>
            <w:tcBorders>
              <w:top w:val="nil"/>
              <w:left w:val="nil"/>
              <w:bottom w:val="nil"/>
            </w:tcBorders>
            <w:tcMar>
              <w:left w:w="14" w:type="dxa"/>
              <w:right w:w="14" w:type="dxa"/>
            </w:tcMar>
          </w:tcPr>
          <w:p w14:paraId="010921D7" w14:textId="38D8B86F" w:rsidR="00465E9C" w:rsidRPr="00FC041B" w:rsidRDefault="00465E9C" w:rsidP="00250BBE">
            <w:pPr>
              <w:jc w:val="center"/>
              <w:rPr>
                <w:sz w:val="18"/>
                <w:szCs w:val="18"/>
              </w:rPr>
            </w:pPr>
            <w:r w:rsidRPr="00FC041B">
              <w:rPr>
                <w:sz w:val="18"/>
                <w:szCs w:val="18"/>
              </w:rPr>
              <w:t>-0.353*</w:t>
            </w:r>
          </w:p>
        </w:tc>
      </w:tr>
      <w:tr w:rsidR="00465E9C" w:rsidRPr="00FC041B" w14:paraId="01A5ADB0" w14:textId="77777777" w:rsidTr="00B536BC">
        <w:trPr>
          <w:trHeight w:val="20"/>
          <w:jc w:val="center"/>
        </w:trPr>
        <w:tc>
          <w:tcPr>
            <w:tcW w:w="968" w:type="pct"/>
            <w:tcBorders>
              <w:top w:val="nil"/>
              <w:bottom w:val="nil"/>
              <w:right w:val="nil"/>
            </w:tcBorders>
            <w:tcMar>
              <w:left w:w="43" w:type="dxa"/>
              <w:right w:w="0" w:type="dxa"/>
            </w:tcMar>
          </w:tcPr>
          <w:p w14:paraId="4FCAA5BA" w14:textId="2C0E821C" w:rsidR="00465E9C" w:rsidRPr="00FC041B" w:rsidRDefault="00465E9C" w:rsidP="00250BBE">
            <w:pPr>
              <w:rPr>
                <w:sz w:val="18"/>
                <w:szCs w:val="18"/>
              </w:rPr>
            </w:pPr>
            <w:r w:rsidRPr="00FC041B">
              <w:rPr>
                <w:sz w:val="18"/>
                <w:szCs w:val="18"/>
              </w:rPr>
              <w:t xml:space="preserve"> </w:t>
            </w:r>
          </w:p>
        </w:tc>
        <w:tc>
          <w:tcPr>
            <w:tcW w:w="381" w:type="pct"/>
            <w:tcBorders>
              <w:top w:val="nil"/>
              <w:left w:val="nil"/>
              <w:bottom w:val="nil"/>
              <w:right w:val="nil"/>
            </w:tcBorders>
            <w:tcMar>
              <w:left w:w="14" w:type="dxa"/>
              <w:right w:w="14" w:type="dxa"/>
            </w:tcMar>
          </w:tcPr>
          <w:p w14:paraId="2C44B08E"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62360536" w14:textId="3E710998" w:rsidR="00465E9C" w:rsidRPr="00FC041B" w:rsidRDefault="00465E9C" w:rsidP="00250BBE">
            <w:pPr>
              <w:jc w:val="center"/>
              <w:rPr>
                <w:sz w:val="18"/>
                <w:szCs w:val="18"/>
              </w:rPr>
            </w:pPr>
            <w:r w:rsidRPr="00FC041B">
              <w:rPr>
                <w:sz w:val="18"/>
                <w:szCs w:val="18"/>
              </w:rPr>
              <w:t>[0.185]</w:t>
            </w:r>
          </w:p>
        </w:tc>
        <w:tc>
          <w:tcPr>
            <w:tcW w:w="410" w:type="pct"/>
            <w:tcBorders>
              <w:top w:val="nil"/>
              <w:left w:val="nil"/>
              <w:bottom w:val="nil"/>
              <w:right w:val="nil"/>
            </w:tcBorders>
            <w:tcMar>
              <w:left w:w="14" w:type="dxa"/>
              <w:right w:w="14" w:type="dxa"/>
            </w:tcMar>
          </w:tcPr>
          <w:p w14:paraId="4D72C959" w14:textId="735F92B4" w:rsidR="00465E9C" w:rsidRPr="00FC041B" w:rsidRDefault="00465E9C" w:rsidP="00250BBE">
            <w:pPr>
              <w:jc w:val="center"/>
              <w:rPr>
                <w:sz w:val="18"/>
                <w:szCs w:val="18"/>
              </w:rPr>
            </w:pPr>
            <w:r w:rsidRPr="00FC041B">
              <w:rPr>
                <w:sz w:val="18"/>
                <w:szCs w:val="18"/>
              </w:rPr>
              <w:t>[0.148]</w:t>
            </w:r>
          </w:p>
        </w:tc>
        <w:tc>
          <w:tcPr>
            <w:tcW w:w="410" w:type="pct"/>
            <w:tcBorders>
              <w:top w:val="nil"/>
              <w:left w:val="nil"/>
              <w:bottom w:val="nil"/>
              <w:right w:val="nil"/>
            </w:tcBorders>
            <w:tcMar>
              <w:left w:w="14" w:type="dxa"/>
              <w:right w:w="14" w:type="dxa"/>
            </w:tcMar>
          </w:tcPr>
          <w:p w14:paraId="47A34847" w14:textId="7895856E" w:rsidR="00465E9C" w:rsidRPr="00FC041B" w:rsidRDefault="00465E9C" w:rsidP="00250BBE">
            <w:pPr>
              <w:jc w:val="center"/>
              <w:rPr>
                <w:sz w:val="18"/>
                <w:szCs w:val="18"/>
              </w:rPr>
            </w:pPr>
            <w:r w:rsidRPr="00FC041B">
              <w:rPr>
                <w:sz w:val="18"/>
                <w:szCs w:val="18"/>
              </w:rPr>
              <w:t>[0.154]</w:t>
            </w:r>
          </w:p>
        </w:tc>
        <w:tc>
          <w:tcPr>
            <w:tcW w:w="410" w:type="pct"/>
            <w:tcBorders>
              <w:top w:val="nil"/>
              <w:left w:val="nil"/>
              <w:bottom w:val="nil"/>
              <w:right w:val="nil"/>
            </w:tcBorders>
            <w:tcMar>
              <w:left w:w="14" w:type="dxa"/>
              <w:right w:w="14" w:type="dxa"/>
            </w:tcMar>
          </w:tcPr>
          <w:p w14:paraId="5E18A9AD" w14:textId="20CA75CD" w:rsidR="00465E9C" w:rsidRPr="00FC041B" w:rsidRDefault="00465E9C" w:rsidP="00250BBE">
            <w:pPr>
              <w:jc w:val="center"/>
              <w:rPr>
                <w:sz w:val="18"/>
                <w:szCs w:val="18"/>
              </w:rPr>
            </w:pPr>
            <w:r w:rsidRPr="00FC041B">
              <w:rPr>
                <w:sz w:val="18"/>
                <w:szCs w:val="18"/>
              </w:rPr>
              <w:t>[0.236]</w:t>
            </w:r>
          </w:p>
        </w:tc>
        <w:tc>
          <w:tcPr>
            <w:tcW w:w="376" w:type="pct"/>
            <w:tcBorders>
              <w:top w:val="nil"/>
              <w:left w:val="nil"/>
              <w:bottom w:val="nil"/>
              <w:right w:val="nil"/>
            </w:tcBorders>
            <w:tcMar>
              <w:left w:w="14" w:type="dxa"/>
              <w:right w:w="14" w:type="dxa"/>
            </w:tcMar>
          </w:tcPr>
          <w:p w14:paraId="73324289" w14:textId="73405D9F" w:rsidR="00465E9C" w:rsidRPr="00FC041B" w:rsidRDefault="00465E9C" w:rsidP="00250BBE">
            <w:pPr>
              <w:jc w:val="center"/>
              <w:rPr>
                <w:sz w:val="18"/>
                <w:szCs w:val="18"/>
              </w:rPr>
            </w:pPr>
            <w:r w:rsidRPr="00FC041B">
              <w:rPr>
                <w:sz w:val="18"/>
                <w:szCs w:val="18"/>
              </w:rPr>
              <w:t>[0.393]</w:t>
            </w:r>
          </w:p>
        </w:tc>
        <w:tc>
          <w:tcPr>
            <w:tcW w:w="410" w:type="pct"/>
            <w:tcBorders>
              <w:top w:val="nil"/>
              <w:left w:val="nil"/>
              <w:bottom w:val="nil"/>
              <w:right w:val="nil"/>
            </w:tcBorders>
            <w:tcMar>
              <w:left w:w="14" w:type="dxa"/>
              <w:right w:w="14" w:type="dxa"/>
            </w:tcMar>
          </w:tcPr>
          <w:p w14:paraId="6A2F892A" w14:textId="5172FFCB" w:rsidR="00465E9C" w:rsidRPr="00FC041B" w:rsidRDefault="00465E9C" w:rsidP="00250BBE">
            <w:pPr>
              <w:jc w:val="center"/>
              <w:rPr>
                <w:sz w:val="18"/>
                <w:szCs w:val="18"/>
              </w:rPr>
            </w:pPr>
            <w:r w:rsidRPr="00FC041B">
              <w:rPr>
                <w:sz w:val="18"/>
                <w:szCs w:val="18"/>
              </w:rPr>
              <w:t>[0.099]</w:t>
            </w:r>
          </w:p>
        </w:tc>
        <w:tc>
          <w:tcPr>
            <w:tcW w:w="410" w:type="pct"/>
            <w:tcBorders>
              <w:top w:val="nil"/>
              <w:left w:val="nil"/>
              <w:bottom w:val="nil"/>
              <w:right w:val="nil"/>
            </w:tcBorders>
            <w:tcMar>
              <w:left w:w="14" w:type="dxa"/>
              <w:right w:w="14" w:type="dxa"/>
            </w:tcMar>
          </w:tcPr>
          <w:p w14:paraId="3CADF2CA" w14:textId="01FCA4C7" w:rsidR="00465E9C" w:rsidRPr="00FC041B" w:rsidRDefault="00465E9C" w:rsidP="00250BBE">
            <w:pPr>
              <w:jc w:val="center"/>
              <w:rPr>
                <w:sz w:val="18"/>
                <w:szCs w:val="18"/>
              </w:rPr>
            </w:pPr>
            <w:r w:rsidRPr="00FC041B">
              <w:rPr>
                <w:sz w:val="18"/>
                <w:szCs w:val="18"/>
              </w:rPr>
              <w:t>[0.232]</w:t>
            </w:r>
          </w:p>
        </w:tc>
        <w:tc>
          <w:tcPr>
            <w:tcW w:w="410" w:type="pct"/>
            <w:tcBorders>
              <w:top w:val="nil"/>
              <w:left w:val="nil"/>
              <w:bottom w:val="nil"/>
              <w:right w:val="nil"/>
            </w:tcBorders>
            <w:tcMar>
              <w:left w:w="14" w:type="dxa"/>
              <w:right w:w="14" w:type="dxa"/>
            </w:tcMar>
          </w:tcPr>
          <w:p w14:paraId="784803C0" w14:textId="3AF93EA9" w:rsidR="00465E9C" w:rsidRPr="00FC041B" w:rsidRDefault="00465E9C" w:rsidP="00250BBE">
            <w:pPr>
              <w:jc w:val="center"/>
              <w:rPr>
                <w:sz w:val="18"/>
                <w:szCs w:val="18"/>
              </w:rPr>
            </w:pPr>
            <w:r w:rsidRPr="00FC041B">
              <w:rPr>
                <w:sz w:val="18"/>
                <w:szCs w:val="18"/>
              </w:rPr>
              <w:t>[0.017]</w:t>
            </w:r>
          </w:p>
        </w:tc>
        <w:tc>
          <w:tcPr>
            <w:tcW w:w="404" w:type="pct"/>
            <w:tcBorders>
              <w:top w:val="nil"/>
              <w:left w:val="nil"/>
              <w:bottom w:val="nil"/>
            </w:tcBorders>
            <w:tcMar>
              <w:left w:w="14" w:type="dxa"/>
              <w:right w:w="14" w:type="dxa"/>
            </w:tcMar>
          </w:tcPr>
          <w:p w14:paraId="7DC4CAD1" w14:textId="36E00209" w:rsidR="00465E9C" w:rsidRPr="00FC041B" w:rsidRDefault="00465E9C" w:rsidP="00250BBE">
            <w:pPr>
              <w:jc w:val="center"/>
              <w:rPr>
                <w:sz w:val="18"/>
                <w:szCs w:val="18"/>
              </w:rPr>
            </w:pPr>
            <w:r w:rsidRPr="00FC041B">
              <w:rPr>
                <w:sz w:val="18"/>
                <w:szCs w:val="18"/>
              </w:rPr>
              <w:t>[0.184]</w:t>
            </w:r>
          </w:p>
        </w:tc>
      </w:tr>
      <w:tr w:rsidR="00465E9C" w:rsidRPr="00FC041B" w14:paraId="11DC859A" w14:textId="77777777" w:rsidTr="00B536BC">
        <w:trPr>
          <w:trHeight w:val="20"/>
          <w:jc w:val="center"/>
        </w:trPr>
        <w:tc>
          <w:tcPr>
            <w:tcW w:w="968" w:type="pct"/>
            <w:tcBorders>
              <w:top w:val="nil"/>
              <w:bottom w:val="nil"/>
              <w:right w:val="nil"/>
            </w:tcBorders>
            <w:tcMar>
              <w:left w:w="43" w:type="dxa"/>
              <w:right w:w="0" w:type="dxa"/>
            </w:tcMar>
          </w:tcPr>
          <w:p w14:paraId="4C04F2DB" w14:textId="439E302D" w:rsidR="00465E9C" w:rsidRPr="00FC041B" w:rsidRDefault="00465E9C" w:rsidP="00250BBE">
            <w:pPr>
              <w:rPr>
                <w:sz w:val="18"/>
                <w:szCs w:val="18"/>
              </w:rPr>
            </w:pPr>
            <w:r w:rsidRPr="00FC041B">
              <w:rPr>
                <w:sz w:val="18"/>
                <w:szCs w:val="18"/>
              </w:rPr>
              <w:t>Latitude (logged)</w:t>
            </w:r>
          </w:p>
        </w:tc>
        <w:tc>
          <w:tcPr>
            <w:tcW w:w="381" w:type="pct"/>
            <w:tcBorders>
              <w:top w:val="nil"/>
              <w:left w:val="nil"/>
              <w:bottom w:val="nil"/>
              <w:right w:val="nil"/>
            </w:tcBorders>
            <w:tcMar>
              <w:left w:w="14" w:type="dxa"/>
              <w:right w:w="14" w:type="dxa"/>
            </w:tcMar>
          </w:tcPr>
          <w:p w14:paraId="74E5A50E"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28FA0C2A" w14:textId="003E1BD0" w:rsidR="00465E9C" w:rsidRPr="00FC041B" w:rsidRDefault="00465E9C" w:rsidP="00250BBE">
            <w:pPr>
              <w:jc w:val="center"/>
              <w:rPr>
                <w:sz w:val="18"/>
                <w:szCs w:val="18"/>
              </w:rPr>
            </w:pPr>
            <w:r w:rsidRPr="00FC041B">
              <w:rPr>
                <w:sz w:val="18"/>
                <w:szCs w:val="18"/>
              </w:rPr>
              <w:t>-0.013</w:t>
            </w:r>
          </w:p>
        </w:tc>
        <w:tc>
          <w:tcPr>
            <w:tcW w:w="410" w:type="pct"/>
            <w:tcBorders>
              <w:top w:val="nil"/>
              <w:left w:val="nil"/>
              <w:bottom w:val="nil"/>
              <w:right w:val="nil"/>
            </w:tcBorders>
            <w:tcMar>
              <w:left w:w="14" w:type="dxa"/>
              <w:right w:w="14" w:type="dxa"/>
            </w:tcMar>
          </w:tcPr>
          <w:p w14:paraId="1BB16753" w14:textId="2D883EC6" w:rsidR="00465E9C" w:rsidRPr="00FC041B" w:rsidRDefault="00465E9C" w:rsidP="00250BBE">
            <w:pPr>
              <w:jc w:val="center"/>
              <w:rPr>
                <w:sz w:val="18"/>
                <w:szCs w:val="18"/>
              </w:rPr>
            </w:pPr>
            <w:r w:rsidRPr="00FC041B">
              <w:rPr>
                <w:sz w:val="18"/>
                <w:szCs w:val="18"/>
              </w:rPr>
              <w:t>-0.008</w:t>
            </w:r>
          </w:p>
        </w:tc>
        <w:tc>
          <w:tcPr>
            <w:tcW w:w="410" w:type="pct"/>
            <w:tcBorders>
              <w:top w:val="nil"/>
              <w:left w:val="nil"/>
              <w:bottom w:val="nil"/>
              <w:right w:val="nil"/>
            </w:tcBorders>
            <w:tcMar>
              <w:left w:w="14" w:type="dxa"/>
              <w:right w:w="14" w:type="dxa"/>
            </w:tcMar>
          </w:tcPr>
          <w:p w14:paraId="7FD59A3D" w14:textId="5CEC0659" w:rsidR="00465E9C" w:rsidRPr="00FC041B" w:rsidRDefault="00465E9C" w:rsidP="00250BBE">
            <w:pPr>
              <w:jc w:val="center"/>
              <w:rPr>
                <w:sz w:val="18"/>
                <w:szCs w:val="18"/>
              </w:rPr>
            </w:pPr>
            <w:r w:rsidRPr="00FC041B">
              <w:rPr>
                <w:sz w:val="18"/>
                <w:szCs w:val="18"/>
              </w:rPr>
              <w:t>-0.026</w:t>
            </w:r>
          </w:p>
        </w:tc>
        <w:tc>
          <w:tcPr>
            <w:tcW w:w="410" w:type="pct"/>
            <w:tcBorders>
              <w:top w:val="nil"/>
              <w:left w:val="nil"/>
              <w:bottom w:val="nil"/>
              <w:right w:val="nil"/>
            </w:tcBorders>
            <w:tcMar>
              <w:left w:w="14" w:type="dxa"/>
              <w:right w:w="14" w:type="dxa"/>
            </w:tcMar>
          </w:tcPr>
          <w:p w14:paraId="408B141D" w14:textId="062AD306" w:rsidR="00465E9C" w:rsidRPr="00FC041B" w:rsidRDefault="00465E9C" w:rsidP="00250BBE">
            <w:pPr>
              <w:jc w:val="center"/>
              <w:rPr>
                <w:sz w:val="18"/>
                <w:szCs w:val="18"/>
              </w:rPr>
            </w:pPr>
            <w:r w:rsidRPr="00FC041B">
              <w:rPr>
                <w:sz w:val="18"/>
                <w:szCs w:val="18"/>
              </w:rPr>
              <w:t>-0.015</w:t>
            </w:r>
          </w:p>
        </w:tc>
        <w:tc>
          <w:tcPr>
            <w:tcW w:w="376" w:type="pct"/>
            <w:tcBorders>
              <w:top w:val="nil"/>
              <w:left w:val="nil"/>
              <w:bottom w:val="nil"/>
              <w:right w:val="nil"/>
            </w:tcBorders>
            <w:tcMar>
              <w:left w:w="14" w:type="dxa"/>
              <w:right w:w="14" w:type="dxa"/>
            </w:tcMar>
          </w:tcPr>
          <w:p w14:paraId="328F836A" w14:textId="54F14D30" w:rsidR="00465E9C" w:rsidRPr="00FC041B" w:rsidRDefault="00465E9C" w:rsidP="00250BBE">
            <w:pPr>
              <w:jc w:val="center"/>
              <w:rPr>
                <w:sz w:val="18"/>
                <w:szCs w:val="18"/>
              </w:rPr>
            </w:pPr>
            <w:r w:rsidRPr="00FC041B">
              <w:rPr>
                <w:sz w:val="18"/>
                <w:szCs w:val="18"/>
              </w:rPr>
              <w:t>0.027</w:t>
            </w:r>
          </w:p>
        </w:tc>
        <w:tc>
          <w:tcPr>
            <w:tcW w:w="410" w:type="pct"/>
            <w:tcBorders>
              <w:top w:val="nil"/>
              <w:left w:val="nil"/>
              <w:bottom w:val="nil"/>
              <w:right w:val="nil"/>
            </w:tcBorders>
            <w:tcMar>
              <w:left w:w="14" w:type="dxa"/>
              <w:right w:w="14" w:type="dxa"/>
            </w:tcMar>
          </w:tcPr>
          <w:p w14:paraId="46B13C0B" w14:textId="356CA82C" w:rsidR="00465E9C" w:rsidRPr="00FC041B" w:rsidRDefault="00465E9C" w:rsidP="00250BBE">
            <w:pPr>
              <w:jc w:val="center"/>
              <w:rPr>
                <w:sz w:val="18"/>
                <w:szCs w:val="18"/>
              </w:rPr>
            </w:pPr>
            <w:r w:rsidRPr="00FC041B">
              <w:rPr>
                <w:sz w:val="18"/>
                <w:szCs w:val="18"/>
              </w:rPr>
              <w:t>-0.012</w:t>
            </w:r>
          </w:p>
        </w:tc>
        <w:tc>
          <w:tcPr>
            <w:tcW w:w="410" w:type="pct"/>
            <w:tcBorders>
              <w:top w:val="nil"/>
              <w:left w:val="nil"/>
              <w:bottom w:val="nil"/>
              <w:right w:val="nil"/>
            </w:tcBorders>
            <w:tcMar>
              <w:left w:w="14" w:type="dxa"/>
              <w:right w:w="14" w:type="dxa"/>
            </w:tcMar>
          </w:tcPr>
          <w:p w14:paraId="1859573A" w14:textId="55DBEB03" w:rsidR="00465E9C" w:rsidRPr="00FC041B" w:rsidRDefault="00465E9C" w:rsidP="00250BBE">
            <w:pPr>
              <w:jc w:val="center"/>
              <w:rPr>
                <w:sz w:val="18"/>
                <w:szCs w:val="18"/>
              </w:rPr>
            </w:pPr>
            <w:r w:rsidRPr="00FC041B">
              <w:rPr>
                <w:sz w:val="18"/>
                <w:szCs w:val="18"/>
              </w:rPr>
              <w:t>0.011</w:t>
            </w:r>
          </w:p>
        </w:tc>
        <w:tc>
          <w:tcPr>
            <w:tcW w:w="410" w:type="pct"/>
            <w:tcBorders>
              <w:top w:val="nil"/>
              <w:left w:val="nil"/>
              <w:bottom w:val="nil"/>
              <w:right w:val="nil"/>
            </w:tcBorders>
            <w:tcMar>
              <w:left w:w="14" w:type="dxa"/>
              <w:right w:w="14" w:type="dxa"/>
            </w:tcMar>
          </w:tcPr>
          <w:p w14:paraId="36740EC2" w14:textId="0793ABCE" w:rsidR="00465E9C" w:rsidRPr="00FC041B" w:rsidRDefault="00465E9C" w:rsidP="00250BBE">
            <w:pPr>
              <w:jc w:val="center"/>
              <w:rPr>
                <w:sz w:val="18"/>
                <w:szCs w:val="18"/>
              </w:rPr>
            </w:pPr>
            <w:r w:rsidRPr="00FC041B">
              <w:rPr>
                <w:sz w:val="18"/>
                <w:szCs w:val="18"/>
              </w:rPr>
              <w:t>0.004*</w:t>
            </w:r>
          </w:p>
        </w:tc>
        <w:tc>
          <w:tcPr>
            <w:tcW w:w="404" w:type="pct"/>
            <w:tcBorders>
              <w:top w:val="nil"/>
              <w:left w:val="nil"/>
              <w:bottom w:val="nil"/>
            </w:tcBorders>
            <w:tcMar>
              <w:left w:w="14" w:type="dxa"/>
              <w:right w:w="14" w:type="dxa"/>
            </w:tcMar>
          </w:tcPr>
          <w:p w14:paraId="1D66F548" w14:textId="7CE63175" w:rsidR="00465E9C" w:rsidRPr="00FC041B" w:rsidRDefault="00465E9C" w:rsidP="00250BBE">
            <w:pPr>
              <w:jc w:val="center"/>
              <w:rPr>
                <w:sz w:val="18"/>
                <w:szCs w:val="18"/>
              </w:rPr>
            </w:pPr>
            <w:r w:rsidRPr="00FC041B">
              <w:rPr>
                <w:sz w:val="18"/>
                <w:szCs w:val="18"/>
              </w:rPr>
              <w:t>-0.017</w:t>
            </w:r>
          </w:p>
        </w:tc>
      </w:tr>
      <w:tr w:rsidR="00465E9C" w:rsidRPr="00FC041B" w14:paraId="5DC7295E" w14:textId="77777777" w:rsidTr="00B536BC">
        <w:trPr>
          <w:trHeight w:val="20"/>
          <w:jc w:val="center"/>
        </w:trPr>
        <w:tc>
          <w:tcPr>
            <w:tcW w:w="968" w:type="pct"/>
            <w:tcBorders>
              <w:top w:val="nil"/>
              <w:bottom w:val="nil"/>
              <w:right w:val="nil"/>
            </w:tcBorders>
            <w:tcMar>
              <w:left w:w="43" w:type="dxa"/>
              <w:right w:w="0" w:type="dxa"/>
            </w:tcMar>
          </w:tcPr>
          <w:p w14:paraId="53FE327F" w14:textId="77777777" w:rsidR="00465E9C" w:rsidRPr="00FC041B" w:rsidRDefault="00465E9C" w:rsidP="00250BBE">
            <w:pPr>
              <w:rPr>
                <w:sz w:val="18"/>
                <w:szCs w:val="18"/>
              </w:rPr>
            </w:pPr>
          </w:p>
        </w:tc>
        <w:tc>
          <w:tcPr>
            <w:tcW w:w="381" w:type="pct"/>
            <w:tcBorders>
              <w:top w:val="nil"/>
              <w:left w:val="nil"/>
              <w:bottom w:val="nil"/>
              <w:right w:val="nil"/>
            </w:tcBorders>
            <w:tcMar>
              <w:left w:w="14" w:type="dxa"/>
              <w:right w:w="14" w:type="dxa"/>
            </w:tcMar>
          </w:tcPr>
          <w:p w14:paraId="59E40BE6"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1CA967A0" w14:textId="0F8C902D" w:rsidR="00465E9C" w:rsidRPr="00FC041B" w:rsidRDefault="00465E9C" w:rsidP="00250BBE">
            <w:pPr>
              <w:jc w:val="center"/>
              <w:rPr>
                <w:sz w:val="18"/>
                <w:szCs w:val="18"/>
              </w:rPr>
            </w:pPr>
            <w:r w:rsidRPr="00FC041B">
              <w:rPr>
                <w:sz w:val="18"/>
                <w:szCs w:val="18"/>
              </w:rPr>
              <w:t>[0.030]</w:t>
            </w:r>
          </w:p>
        </w:tc>
        <w:tc>
          <w:tcPr>
            <w:tcW w:w="410" w:type="pct"/>
            <w:tcBorders>
              <w:top w:val="nil"/>
              <w:left w:val="nil"/>
              <w:bottom w:val="nil"/>
              <w:right w:val="nil"/>
            </w:tcBorders>
            <w:tcMar>
              <w:left w:w="14" w:type="dxa"/>
              <w:right w:w="14" w:type="dxa"/>
            </w:tcMar>
          </w:tcPr>
          <w:p w14:paraId="29F91C46" w14:textId="410B5DAD" w:rsidR="00465E9C" w:rsidRPr="00FC041B" w:rsidRDefault="00465E9C" w:rsidP="00250BBE">
            <w:pPr>
              <w:jc w:val="center"/>
              <w:rPr>
                <w:sz w:val="18"/>
                <w:szCs w:val="18"/>
              </w:rPr>
            </w:pPr>
            <w:r w:rsidRPr="00FC041B">
              <w:rPr>
                <w:sz w:val="18"/>
                <w:szCs w:val="18"/>
              </w:rPr>
              <w:t>[0.036]</w:t>
            </w:r>
          </w:p>
        </w:tc>
        <w:tc>
          <w:tcPr>
            <w:tcW w:w="410" w:type="pct"/>
            <w:tcBorders>
              <w:top w:val="nil"/>
              <w:left w:val="nil"/>
              <w:bottom w:val="nil"/>
              <w:right w:val="nil"/>
            </w:tcBorders>
            <w:tcMar>
              <w:left w:w="14" w:type="dxa"/>
              <w:right w:w="14" w:type="dxa"/>
            </w:tcMar>
          </w:tcPr>
          <w:p w14:paraId="54BE7747" w14:textId="1227C542" w:rsidR="00465E9C" w:rsidRPr="00FC041B" w:rsidRDefault="00465E9C" w:rsidP="00250BBE">
            <w:pPr>
              <w:jc w:val="center"/>
              <w:rPr>
                <w:sz w:val="18"/>
                <w:szCs w:val="18"/>
              </w:rPr>
            </w:pPr>
            <w:r w:rsidRPr="00FC041B">
              <w:rPr>
                <w:sz w:val="18"/>
                <w:szCs w:val="18"/>
              </w:rPr>
              <w:t>[0.049]</w:t>
            </w:r>
          </w:p>
        </w:tc>
        <w:tc>
          <w:tcPr>
            <w:tcW w:w="410" w:type="pct"/>
            <w:tcBorders>
              <w:top w:val="nil"/>
              <w:left w:val="nil"/>
              <w:bottom w:val="nil"/>
              <w:right w:val="nil"/>
            </w:tcBorders>
            <w:tcMar>
              <w:left w:w="14" w:type="dxa"/>
              <w:right w:w="14" w:type="dxa"/>
            </w:tcMar>
          </w:tcPr>
          <w:p w14:paraId="29F2D46F" w14:textId="686FD8E4" w:rsidR="00465E9C" w:rsidRPr="00FC041B" w:rsidRDefault="00465E9C" w:rsidP="00250BBE">
            <w:pPr>
              <w:jc w:val="center"/>
              <w:rPr>
                <w:sz w:val="18"/>
                <w:szCs w:val="18"/>
              </w:rPr>
            </w:pPr>
            <w:r w:rsidRPr="00FC041B">
              <w:rPr>
                <w:sz w:val="18"/>
                <w:szCs w:val="18"/>
              </w:rPr>
              <w:t>[0.054]</w:t>
            </w:r>
          </w:p>
        </w:tc>
        <w:tc>
          <w:tcPr>
            <w:tcW w:w="376" w:type="pct"/>
            <w:tcBorders>
              <w:top w:val="nil"/>
              <w:left w:val="nil"/>
              <w:bottom w:val="nil"/>
              <w:right w:val="nil"/>
            </w:tcBorders>
            <w:tcMar>
              <w:left w:w="14" w:type="dxa"/>
              <w:right w:w="14" w:type="dxa"/>
            </w:tcMar>
          </w:tcPr>
          <w:p w14:paraId="63CC608B" w14:textId="35C43C9D" w:rsidR="00465E9C" w:rsidRPr="00FC041B" w:rsidRDefault="00465E9C" w:rsidP="00250BBE">
            <w:pPr>
              <w:jc w:val="center"/>
              <w:rPr>
                <w:sz w:val="18"/>
                <w:szCs w:val="18"/>
              </w:rPr>
            </w:pPr>
            <w:r w:rsidRPr="00FC041B">
              <w:rPr>
                <w:sz w:val="18"/>
                <w:szCs w:val="18"/>
              </w:rPr>
              <w:t>[0.077]</w:t>
            </w:r>
          </w:p>
        </w:tc>
        <w:tc>
          <w:tcPr>
            <w:tcW w:w="410" w:type="pct"/>
            <w:tcBorders>
              <w:top w:val="nil"/>
              <w:left w:val="nil"/>
              <w:bottom w:val="nil"/>
              <w:right w:val="nil"/>
            </w:tcBorders>
            <w:tcMar>
              <w:left w:w="14" w:type="dxa"/>
              <w:right w:w="14" w:type="dxa"/>
            </w:tcMar>
          </w:tcPr>
          <w:p w14:paraId="32A09382" w14:textId="38242923" w:rsidR="00465E9C" w:rsidRPr="00FC041B" w:rsidRDefault="00465E9C" w:rsidP="00250BBE">
            <w:pPr>
              <w:jc w:val="center"/>
              <w:rPr>
                <w:sz w:val="18"/>
                <w:szCs w:val="18"/>
              </w:rPr>
            </w:pPr>
            <w:r w:rsidRPr="00FC041B">
              <w:rPr>
                <w:sz w:val="18"/>
                <w:szCs w:val="18"/>
              </w:rPr>
              <w:t>[0.013]</w:t>
            </w:r>
          </w:p>
        </w:tc>
        <w:tc>
          <w:tcPr>
            <w:tcW w:w="410" w:type="pct"/>
            <w:tcBorders>
              <w:top w:val="nil"/>
              <w:left w:val="nil"/>
              <w:bottom w:val="nil"/>
              <w:right w:val="nil"/>
            </w:tcBorders>
            <w:tcMar>
              <w:left w:w="14" w:type="dxa"/>
              <w:right w:w="14" w:type="dxa"/>
            </w:tcMar>
          </w:tcPr>
          <w:p w14:paraId="5547A1FD" w14:textId="7A4AAC28" w:rsidR="00465E9C" w:rsidRPr="00FC041B" w:rsidRDefault="00465E9C" w:rsidP="00250BBE">
            <w:pPr>
              <w:jc w:val="center"/>
              <w:rPr>
                <w:sz w:val="18"/>
                <w:szCs w:val="18"/>
              </w:rPr>
            </w:pPr>
            <w:r w:rsidRPr="00FC041B">
              <w:rPr>
                <w:sz w:val="18"/>
                <w:szCs w:val="18"/>
              </w:rPr>
              <w:t>[0.039]</w:t>
            </w:r>
          </w:p>
        </w:tc>
        <w:tc>
          <w:tcPr>
            <w:tcW w:w="410" w:type="pct"/>
            <w:tcBorders>
              <w:top w:val="nil"/>
              <w:left w:val="nil"/>
              <w:bottom w:val="nil"/>
              <w:right w:val="nil"/>
            </w:tcBorders>
            <w:tcMar>
              <w:left w:w="14" w:type="dxa"/>
              <w:right w:w="14" w:type="dxa"/>
            </w:tcMar>
          </w:tcPr>
          <w:p w14:paraId="381E56DB" w14:textId="3B2F9DC1" w:rsidR="00465E9C" w:rsidRPr="00FC041B" w:rsidRDefault="00465E9C" w:rsidP="00250BBE">
            <w:pPr>
              <w:jc w:val="center"/>
              <w:rPr>
                <w:sz w:val="18"/>
                <w:szCs w:val="18"/>
              </w:rPr>
            </w:pPr>
            <w:r w:rsidRPr="00FC041B">
              <w:rPr>
                <w:sz w:val="18"/>
                <w:szCs w:val="18"/>
              </w:rPr>
              <w:t>[0.002]</w:t>
            </w:r>
          </w:p>
        </w:tc>
        <w:tc>
          <w:tcPr>
            <w:tcW w:w="404" w:type="pct"/>
            <w:tcBorders>
              <w:top w:val="nil"/>
              <w:left w:val="nil"/>
              <w:bottom w:val="nil"/>
            </w:tcBorders>
            <w:tcMar>
              <w:left w:w="14" w:type="dxa"/>
              <w:right w:w="14" w:type="dxa"/>
            </w:tcMar>
          </w:tcPr>
          <w:p w14:paraId="7EF6D144" w14:textId="6C5AB5AB" w:rsidR="00465E9C" w:rsidRPr="00FC041B" w:rsidRDefault="00465E9C" w:rsidP="00250BBE">
            <w:pPr>
              <w:jc w:val="center"/>
              <w:rPr>
                <w:sz w:val="18"/>
                <w:szCs w:val="18"/>
              </w:rPr>
            </w:pPr>
            <w:r w:rsidRPr="00FC041B">
              <w:rPr>
                <w:sz w:val="18"/>
                <w:szCs w:val="18"/>
              </w:rPr>
              <w:t>[0.036]</w:t>
            </w:r>
          </w:p>
        </w:tc>
      </w:tr>
      <w:tr w:rsidR="00465E9C" w:rsidRPr="00FC041B" w14:paraId="146DE298" w14:textId="77777777" w:rsidTr="00B536BC">
        <w:trPr>
          <w:trHeight w:val="20"/>
          <w:jc w:val="center"/>
        </w:trPr>
        <w:tc>
          <w:tcPr>
            <w:tcW w:w="968" w:type="pct"/>
            <w:tcBorders>
              <w:top w:val="nil"/>
              <w:bottom w:val="nil"/>
              <w:right w:val="nil"/>
            </w:tcBorders>
            <w:tcMar>
              <w:left w:w="43" w:type="dxa"/>
              <w:right w:w="0" w:type="dxa"/>
            </w:tcMar>
          </w:tcPr>
          <w:p w14:paraId="3C8AEB2B" w14:textId="097A35B8" w:rsidR="00465E9C" w:rsidRPr="00FC041B" w:rsidRDefault="00465E9C" w:rsidP="00250BBE">
            <w:pPr>
              <w:rPr>
                <w:sz w:val="18"/>
                <w:szCs w:val="18"/>
              </w:rPr>
            </w:pPr>
            <w:r w:rsidRPr="00FC041B">
              <w:rPr>
                <w:sz w:val="18"/>
                <w:szCs w:val="18"/>
              </w:rPr>
              <w:t>Muslim</w:t>
            </w:r>
          </w:p>
        </w:tc>
        <w:tc>
          <w:tcPr>
            <w:tcW w:w="381" w:type="pct"/>
            <w:tcBorders>
              <w:top w:val="nil"/>
              <w:left w:val="nil"/>
              <w:bottom w:val="nil"/>
              <w:right w:val="nil"/>
            </w:tcBorders>
            <w:tcMar>
              <w:left w:w="14" w:type="dxa"/>
              <w:right w:w="14" w:type="dxa"/>
            </w:tcMar>
          </w:tcPr>
          <w:p w14:paraId="386C994D"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39420028" w14:textId="461FC87D" w:rsidR="00465E9C" w:rsidRPr="00FC041B" w:rsidRDefault="00465E9C" w:rsidP="00250BBE">
            <w:pPr>
              <w:jc w:val="center"/>
              <w:rPr>
                <w:sz w:val="18"/>
                <w:szCs w:val="18"/>
              </w:rPr>
            </w:pPr>
            <w:r w:rsidRPr="00FC041B">
              <w:rPr>
                <w:sz w:val="18"/>
                <w:szCs w:val="18"/>
              </w:rPr>
              <w:t>0.002**</w:t>
            </w:r>
          </w:p>
        </w:tc>
        <w:tc>
          <w:tcPr>
            <w:tcW w:w="410" w:type="pct"/>
            <w:tcBorders>
              <w:top w:val="nil"/>
              <w:left w:val="nil"/>
              <w:bottom w:val="nil"/>
              <w:right w:val="nil"/>
            </w:tcBorders>
            <w:tcMar>
              <w:left w:w="14" w:type="dxa"/>
              <w:right w:w="14" w:type="dxa"/>
            </w:tcMar>
          </w:tcPr>
          <w:p w14:paraId="340CC890" w14:textId="62581CC9" w:rsidR="00465E9C" w:rsidRPr="00FC041B" w:rsidRDefault="00465E9C" w:rsidP="00250BBE">
            <w:pPr>
              <w:jc w:val="center"/>
              <w:rPr>
                <w:sz w:val="18"/>
                <w:szCs w:val="18"/>
              </w:rPr>
            </w:pPr>
            <w:r w:rsidRPr="00FC041B">
              <w:rPr>
                <w:sz w:val="18"/>
                <w:szCs w:val="18"/>
              </w:rPr>
              <w:t>0.002***</w:t>
            </w:r>
          </w:p>
        </w:tc>
        <w:tc>
          <w:tcPr>
            <w:tcW w:w="410" w:type="pct"/>
            <w:tcBorders>
              <w:top w:val="nil"/>
              <w:left w:val="nil"/>
              <w:bottom w:val="nil"/>
              <w:right w:val="nil"/>
            </w:tcBorders>
            <w:tcMar>
              <w:left w:w="14" w:type="dxa"/>
              <w:right w:w="14" w:type="dxa"/>
            </w:tcMar>
          </w:tcPr>
          <w:p w14:paraId="69770178" w14:textId="02851CD2" w:rsidR="00465E9C" w:rsidRPr="00FC041B" w:rsidRDefault="00465E9C" w:rsidP="00250BBE">
            <w:pPr>
              <w:jc w:val="center"/>
              <w:rPr>
                <w:sz w:val="18"/>
                <w:szCs w:val="18"/>
              </w:rPr>
            </w:pPr>
            <w:r w:rsidRPr="00FC041B">
              <w:rPr>
                <w:sz w:val="18"/>
                <w:szCs w:val="18"/>
              </w:rPr>
              <w:t>0.001</w:t>
            </w:r>
          </w:p>
        </w:tc>
        <w:tc>
          <w:tcPr>
            <w:tcW w:w="410" w:type="pct"/>
            <w:tcBorders>
              <w:top w:val="nil"/>
              <w:left w:val="nil"/>
              <w:bottom w:val="nil"/>
              <w:right w:val="nil"/>
            </w:tcBorders>
            <w:tcMar>
              <w:left w:w="14" w:type="dxa"/>
              <w:right w:w="14" w:type="dxa"/>
            </w:tcMar>
          </w:tcPr>
          <w:p w14:paraId="15804B89" w14:textId="2EC0B51E" w:rsidR="00465E9C" w:rsidRPr="00FC041B" w:rsidRDefault="00465E9C" w:rsidP="00250BBE">
            <w:pPr>
              <w:jc w:val="center"/>
              <w:rPr>
                <w:sz w:val="18"/>
                <w:szCs w:val="18"/>
              </w:rPr>
            </w:pPr>
            <w:r w:rsidRPr="00FC041B">
              <w:rPr>
                <w:sz w:val="18"/>
                <w:szCs w:val="18"/>
              </w:rPr>
              <w:t>0.002</w:t>
            </w:r>
          </w:p>
        </w:tc>
        <w:tc>
          <w:tcPr>
            <w:tcW w:w="376" w:type="pct"/>
            <w:tcBorders>
              <w:top w:val="nil"/>
              <w:left w:val="nil"/>
              <w:bottom w:val="nil"/>
              <w:right w:val="nil"/>
            </w:tcBorders>
            <w:tcMar>
              <w:left w:w="14" w:type="dxa"/>
              <w:right w:w="14" w:type="dxa"/>
            </w:tcMar>
          </w:tcPr>
          <w:p w14:paraId="75DE92AB" w14:textId="07A0AE6A" w:rsidR="00465E9C" w:rsidRPr="00FC041B" w:rsidRDefault="00465E9C" w:rsidP="00250BBE">
            <w:pPr>
              <w:jc w:val="center"/>
              <w:rPr>
                <w:sz w:val="18"/>
                <w:szCs w:val="18"/>
              </w:rPr>
            </w:pPr>
            <w:r w:rsidRPr="00FC041B">
              <w:rPr>
                <w:sz w:val="18"/>
                <w:szCs w:val="18"/>
              </w:rPr>
              <w:t>0.003</w:t>
            </w:r>
          </w:p>
        </w:tc>
        <w:tc>
          <w:tcPr>
            <w:tcW w:w="410" w:type="pct"/>
            <w:tcBorders>
              <w:top w:val="nil"/>
              <w:left w:val="nil"/>
              <w:bottom w:val="nil"/>
              <w:right w:val="nil"/>
            </w:tcBorders>
            <w:tcMar>
              <w:left w:w="14" w:type="dxa"/>
              <w:right w:w="14" w:type="dxa"/>
            </w:tcMar>
          </w:tcPr>
          <w:p w14:paraId="76ADAA65" w14:textId="252E533E" w:rsidR="00465E9C" w:rsidRPr="00FC041B" w:rsidRDefault="00465E9C" w:rsidP="00250BBE">
            <w:pPr>
              <w:jc w:val="center"/>
              <w:rPr>
                <w:sz w:val="18"/>
                <w:szCs w:val="18"/>
              </w:rPr>
            </w:pPr>
            <w:r w:rsidRPr="00FC041B">
              <w:rPr>
                <w:sz w:val="18"/>
                <w:szCs w:val="18"/>
              </w:rPr>
              <w:t>0.001**</w:t>
            </w:r>
          </w:p>
        </w:tc>
        <w:tc>
          <w:tcPr>
            <w:tcW w:w="410" w:type="pct"/>
            <w:tcBorders>
              <w:top w:val="nil"/>
              <w:left w:val="nil"/>
              <w:bottom w:val="nil"/>
              <w:right w:val="nil"/>
            </w:tcBorders>
            <w:tcMar>
              <w:left w:w="14" w:type="dxa"/>
              <w:right w:w="14" w:type="dxa"/>
            </w:tcMar>
          </w:tcPr>
          <w:p w14:paraId="7F6EE3B1" w14:textId="0AD0FB3B" w:rsidR="00465E9C" w:rsidRPr="00FC041B" w:rsidRDefault="00465E9C" w:rsidP="00250BBE">
            <w:pPr>
              <w:jc w:val="center"/>
              <w:rPr>
                <w:sz w:val="18"/>
                <w:szCs w:val="18"/>
              </w:rPr>
            </w:pPr>
            <w:r w:rsidRPr="00FC041B">
              <w:rPr>
                <w:sz w:val="18"/>
                <w:szCs w:val="18"/>
              </w:rPr>
              <w:t>0.002**</w:t>
            </w:r>
          </w:p>
        </w:tc>
        <w:tc>
          <w:tcPr>
            <w:tcW w:w="410" w:type="pct"/>
            <w:tcBorders>
              <w:top w:val="nil"/>
              <w:left w:val="nil"/>
              <w:bottom w:val="nil"/>
              <w:right w:val="nil"/>
            </w:tcBorders>
            <w:tcMar>
              <w:left w:w="14" w:type="dxa"/>
              <w:right w:w="14" w:type="dxa"/>
            </w:tcMar>
          </w:tcPr>
          <w:p w14:paraId="5C21F902" w14:textId="32306251" w:rsidR="00465E9C" w:rsidRPr="00FC041B" w:rsidRDefault="00465E9C" w:rsidP="00250BBE">
            <w:pPr>
              <w:jc w:val="center"/>
              <w:rPr>
                <w:sz w:val="18"/>
                <w:szCs w:val="18"/>
              </w:rPr>
            </w:pPr>
            <w:r w:rsidRPr="00FC041B">
              <w:rPr>
                <w:sz w:val="18"/>
                <w:szCs w:val="18"/>
              </w:rPr>
              <w:t>0.000</w:t>
            </w:r>
          </w:p>
        </w:tc>
        <w:tc>
          <w:tcPr>
            <w:tcW w:w="404" w:type="pct"/>
            <w:tcBorders>
              <w:top w:val="nil"/>
              <w:left w:val="nil"/>
              <w:bottom w:val="nil"/>
            </w:tcBorders>
            <w:tcMar>
              <w:left w:w="14" w:type="dxa"/>
              <w:right w:w="14" w:type="dxa"/>
            </w:tcMar>
          </w:tcPr>
          <w:p w14:paraId="1E5A975F" w14:textId="64583CAC" w:rsidR="00465E9C" w:rsidRPr="00FC041B" w:rsidRDefault="00465E9C" w:rsidP="00250BBE">
            <w:pPr>
              <w:jc w:val="center"/>
              <w:rPr>
                <w:sz w:val="18"/>
                <w:szCs w:val="18"/>
              </w:rPr>
            </w:pPr>
            <w:r w:rsidRPr="00FC041B">
              <w:rPr>
                <w:sz w:val="18"/>
                <w:szCs w:val="18"/>
              </w:rPr>
              <w:t>0.003***</w:t>
            </w:r>
          </w:p>
        </w:tc>
      </w:tr>
      <w:tr w:rsidR="00465E9C" w:rsidRPr="00FC041B" w14:paraId="60DBE91A" w14:textId="77777777" w:rsidTr="00B536BC">
        <w:trPr>
          <w:trHeight w:val="20"/>
          <w:jc w:val="center"/>
        </w:trPr>
        <w:tc>
          <w:tcPr>
            <w:tcW w:w="968" w:type="pct"/>
            <w:tcBorders>
              <w:top w:val="nil"/>
              <w:bottom w:val="nil"/>
              <w:right w:val="nil"/>
            </w:tcBorders>
            <w:tcMar>
              <w:left w:w="43" w:type="dxa"/>
              <w:right w:w="0" w:type="dxa"/>
            </w:tcMar>
          </w:tcPr>
          <w:p w14:paraId="569A94D8" w14:textId="77777777" w:rsidR="00465E9C" w:rsidRPr="00FC041B" w:rsidRDefault="00465E9C" w:rsidP="00250BBE">
            <w:pPr>
              <w:rPr>
                <w:sz w:val="18"/>
                <w:szCs w:val="18"/>
              </w:rPr>
            </w:pPr>
          </w:p>
        </w:tc>
        <w:tc>
          <w:tcPr>
            <w:tcW w:w="381" w:type="pct"/>
            <w:tcBorders>
              <w:top w:val="nil"/>
              <w:left w:val="nil"/>
              <w:bottom w:val="nil"/>
              <w:right w:val="nil"/>
            </w:tcBorders>
            <w:tcMar>
              <w:left w:w="14" w:type="dxa"/>
              <w:right w:w="14" w:type="dxa"/>
            </w:tcMar>
          </w:tcPr>
          <w:p w14:paraId="034D0215"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3C558A6A" w14:textId="655D7EDB" w:rsidR="00465E9C" w:rsidRPr="00FC041B" w:rsidRDefault="00465E9C" w:rsidP="00250BBE">
            <w:pPr>
              <w:jc w:val="center"/>
              <w:rPr>
                <w:sz w:val="18"/>
                <w:szCs w:val="18"/>
              </w:rPr>
            </w:pPr>
            <w:r w:rsidRPr="00FC041B">
              <w:rPr>
                <w:sz w:val="18"/>
                <w:szCs w:val="18"/>
              </w:rPr>
              <w:t>[0.001]</w:t>
            </w:r>
          </w:p>
        </w:tc>
        <w:tc>
          <w:tcPr>
            <w:tcW w:w="410" w:type="pct"/>
            <w:tcBorders>
              <w:top w:val="nil"/>
              <w:left w:val="nil"/>
              <w:bottom w:val="nil"/>
              <w:right w:val="nil"/>
            </w:tcBorders>
            <w:tcMar>
              <w:left w:w="14" w:type="dxa"/>
              <w:right w:w="14" w:type="dxa"/>
            </w:tcMar>
          </w:tcPr>
          <w:p w14:paraId="38ABD37C" w14:textId="6562AF99" w:rsidR="00465E9C" w:rsidRPr="00FC041B" w:rsidRDefault="00465E9C" w:rsidP="00250BBE">
            <w:pPr>
              <w:jc w:val="center"/>
              <w:rPr>
                <w:sz w:val="18"/>
                <w:szCs w:val="18"/>
              </w:rPr>
            </w:pPr>
            <w:r w:rsidRPr="00FC041B">
              <w:rPr>
                <w:sz w:val="18"/>
                <w:szCs w:val="18"/>
              </w:rPr>
              <w:t>[0.001]</w:t>
            </w:r>
          </w:p>
        </w:tc>
        <w:tc>
          <w:tcPr>
            <w:tcW w:w="410" w:type="pct"/>
            <w:tcBorders>
              <w:top w:val="nil"/>
              <w:left w:val="nil"/>
              <w:bottom w:val="nil"/>
              <w:right w:val="nil"/>
            </w:tcBorders>
            <w:tcMar>
              <w:left w:w="14" w:type="dxa"/>
              <w:right w:w="14" w:type="dxa"/>
            </w:tcMar>
          </w:tcPr>
          <w:p w14:paraId="32DD17C3" w14:textId="4F711A98" w:rsidR="00465E9C" w:rsidRPr="00FC041B" w:rsidRDefault="00465E9C" w:rsidP="00250BBE">
            <w:pPr>
              <w:jc w:val="center"/>
              <w:rPr>
                <w:sz w:val="18"/>
                <w:szCs w:val="18"/>
              </w:rPr>
            </w:pPr>
            <w:r w:rsidRPr="00FC041B">
              <w:rPr>
                <w:sz w:val="18"/>
                <w:szCs w:val="18"/>
              </w:rPr>
              <w:t>[0.001]</w:t>
            </w:r>
          </w:p>
        </w:tc>
        <w:tc>
          <w:tcPr>
            <w:tcW w:w="410" w:type="pct"/>
            <w:tcBorders>
              <w:top w:val="nil"/>
              <w:left w:val="nil"/>
              <w:bottom w:val="nil"/>
              <w:right w:val="nil"/>
            </w:tcBorders>
            <w:tcMar>
              <w:left w:w="14" w:type="dxa"/>
              <w:right w:w="14" w:type="dxa"/>
            </w:tcMar>
          </w:tcPr>
          <w:p w14:paraId="66E553E7" w14:textId="05B545D5" w:rsidR="00465E9C" w:rsidRPr="00FC041B" w:rsidRDefault="00465E9C" w:rsidP="00250BBE">
            <w:pPr>
              <w:jc w:val="center"/>
              <w:rPr>
                <w:sz w:val="18"/>
                <w:szCs w:val="18"/>
              </w:rPr>
            </w:pPr>
            <w:r w:rsidRPr="00FC041B">
              <w:rPr>
                <w:sz w:val="18"/>
                <w:szCs w:val="18"/>
              </w:rPr>
              <w:t>[0.002]</w:t>
            </w:r>
          </w:p>
        </w:tc>
        <w:tc>
          <w:tcPr>
            <w:tcW w:w="376" w:type="pct"/>
            <w:tcBorders>
              <w:top w:val="nil"/>
              <w:left w:val="nil"/>
              <w:bottom w:val="nil"/>
              <w:right w:val="nil"/>
            </w:tcBorders>
            <w:tcMar>
              <w:left w:w="14" w:type="dxa"/>
              <w:right w:w="14" w:type="dxa"/>
            </w:tcMar>
          </w:tcPr>
          <w:p w14:paraId="06D0AA60" w14:textId="66431D66" w:rsidR="00465E9C" w:rsidRPr="00FC041B" w:rsidRDefault="00465E9C" w:rsidP="00250BBE">
            <w:pPr>
              <w:jc w:val="center"/>
              <w:rPr>
                <w:sz w:val="18"/>
                <w:szCs w:val="18"/>
              </w:rPr>
            </w:pPr>
            <w:r w:rsidRPr="00FC041B">
              <w:rPr>
                <w:sz w:val="18"/>
                <w:szCs w:val="18"/>
              </w:rPr>
              <w:t>[0.004]</w:t>
            </w:r>
          </w:p>
        </w:tc>
        <w:tc>
          <w:tcPr>
            <w:tcW w:w="410" w:type="pct"/>
            <w:tcBorders>
              <w:top w:val="nil"/>
              <w:left w:val="nil"/>
              <w:bottom w:val="nil"/>
              <w:right w:val="nil"/>
            </w:tcBorders>
            <w:tcMar>
              <w:left w:w="14" w:type="dxa"/>
              <w:right w:w="14" w:type="dxa"/>
            </w:tcMar>
          </w:tcPr>
          <w:p w14:paraId="0E24D61B" w14:textId="1DA4E9D0" w:rsidR="00465E9C" w:rsidRPr="00FC041B" w:rsidRDefault="00465E9C" w:rsidP="00250BBE">
            <w:pPr>
              <w:jc w:val="center"/>
              <w:rPr>
                <w:sz w:val="18"/>
                <w:szCs w:val="18"/>
              </w:rPr>
            </w:pPr>
            <w:r w:rsidRPr="00FC041B">
              <w:rPr>
                <w:sz w:val="18"/>
                <w:szCs w:val="18"/>
              </w:rPr>
              <w:t>[0.000]</w:t>
            </w:r>
          </w:p>
        </w:tc>
        <w:tc>
          <w:tcPr>
            <w:tcW w:w="410" w:type="pct"/>
            <w:tcBorders>
              <w:top w:val="nil"/>
              <w:left w:val="nil"/>
              <w:bottom w:val="nil"/>
              <w:right w:val="nil"/>
            </w:tcBorders>
            <w:tcMar>
              <w:left w:w="14" w:type="dxa"/>
              <w:right w:w="14" w:type="dxa"/>
            </w:tcMar>
          </w:tcPr>
          <w:p w14:paraId="36368A3F" w14:textId="5AA3C4C9" w:rsidR="00465E9C" w:rsidRPr="00FC041B" w:rsidRDefault="00465E9C" w:rsidP="00250BBE">
            <w:pPr>
              <w:jc w:val="center"/>
              <w:rPr>
                <w:sz w:val="18"/>
                <w:szCs w:val="18"/>
              </w:rPr>
            </w:pPr>
            <w:r w:rsidRPr="00FC041B">
              <w:rPr>
                <w:sz w:val="18"/>
                <w:szCs w:val="18"/>
              </w:rPr>
              <w:t>[0.001]</w:t>
            </w:r>
          </w:p>
        </w:tc>
        <w:tc>
          <w:tcPr>
            <w:tcW w:w="410" w:type="pct"/>
            <w:tcBorders>
              <w:top w:val="nil"/>
              <w:left w:val="nil"/>
              <w:bottom w:val="nil"/>
              <w:right w:val="nil"/>
            </w:tcBorders>
            <w:tcMar>
              <w:left w:w="14" w:type="dxa"/>
              <w:right w:w="14" w:type="dxa"/>
            </w:tcMar>
          </w:tcPr>
          <w:p w14:paraId="656274D1" w14:textId="2C18E09C" w:rsidR="00465E9C" w:rsidRPr="00FC041B" w:rsidRDefault="00465E9C" w:rsidP="00250BBE">
            <w:pPr>
              <w:jc w:val="center"/>
              <w:rPr>
                <w:sz w:val="18"/>
                <w:szCs w:val="18"/>
              </w:rPr>
            </w:pPr>
            <w:r w:rsidRPr="00FC041B">
              <w:rPr>
                <w:sz w:val="18"/>
                <w:szCs w:val="18"/>
              </w:rPr>
              <w:t>[0.000]</w:t>
            </w:r>
          </w:p>
        </w:tc>
        <w:tc>
          <w:tcPr>
            <w:tcW w:w="404" w:type="pct"/>
            <w:tcBorders>
              <w:top w:val="nil"/>
              <w:left w:val="nil"/>
              <w:bottom w:val="nil"/>
            </w:tcBorders>
            <w:tcMar>
              <w:left w:w="14" w:type="dxa"/>
              <w:right w:w="14" w:type="dxa"/>
            </w:tcMar>
          </w:tcPr>
          <w:p w14:paraId="0D285F47" w14:textId="709495E3" w:rsidR="00465E9C" w:rsidRPr="00FC041B" w:rsidRDefault="00465E9C" w:rsidP="00250BBE">
            <w:pPr>
              <w:jc w:val="center"/>
              <w:rPr>
                <w:sz w:val="18"/>
                <w:szCs w:val="18"/>
              </w:rPr>
            </w:pPr>
            <w:r w:rsidRPr="00FC041B">
              <w:rPr>
                <w:sz w:val="18"/>
                <w:szCs w:val="18"/>
              </w:rPr>
              <w:t>[0.001]</w:t>
            </w:r>
          </w:p>
        </w:tc>
      </w:tr>
      <w:tr w:rsidR="00465E9C" w:rsidRPr="00FC041B" w14:paraId="5B7D8486" w14:textId="77777777" w:rsidTr="00B536BC">
        <w:trPr>
          <w:trHeight w:val="20"/>
          <w:jc w:val="center"/>
        </w:trPr>
        <w:tc>
          <w:tcPr>
            <w:tcW w:w="968" w:type="pct"/>
            <w:tcBorders>
              <w:top w:val="nil"/>
              <w:bottom w:val="nil"/>
              <w:right w:val="nil"/>
            </w:tcBorders>
            <w:tcMar>
              <w:left w:w="43" w:type="dxa"/>
              <w:right w:w="0" w:type="dxa"/>
            </w:tcMar>
          </w:tcPr>
          <w:p w14:paraId="6F8A8121" w14:textId="270833EA" w:rsidR="00465E9C" w:rsidRPr="00FC041B" w:rsidRDefault="00465E9C" w:rsidP="00250BBE">
            <w:pPr>
              <w:rPr>
                <w:sz w:val="18"/>
                <w:szCs w:val="18"/>
              </w:rPr>
            </w:pPr>
            <w:r w:rsidRPr="00FC041B">
              <w:rPr>
                <w:sz w:val="18"/>
                <w:szCs w:val="18"/>
              </w:rPr>
              <w:t>OPEC</w:t>
            </w:r>
          </w:p>
        </w:tc>
        <w:tc>
          <w:tcPr>
            <w:tcW w:w="381" w:type="pct"/>
            <w:tcBorders>
              <w:top w:val="nil"/>
              <w:left w:val="nil"/>
              <w:bottom w:val="nil"/>
              <w:right w:val="nil"/>
            </w:tcBorders>
            <w:tcMar>
              <w:left w:w="14" w:type="dxa"/>
              <w:right w:w="14" w:type="dxa"/>
            </w:tcMar>
          </w:tcPr>
          <w:p w14:paraId="2F88C467"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2CE36F2C" w14:textId="33EACBFF" w:rsidR="00465E9C" w:rsidRPr="00FC041B" w:rsidRDefault="00465E9C" w:rsidP="00250BBE">
            <w:pPr>
              <w:jc w:val="center"/>
              <w:rPr>
                <w:sz w:val="18"/>
                <w:szCs w:val="18"/>
              </w:rPr>
            </w:pPr>
            <w:r w:rsidRPr="00FC041B">
              <w:rPr>
                <w:sz w:val="18"/>
                <w:szCs w:val="18"/>
              </w:rPr>
              <w:t>-0.160**</w:t>
            </w:r>
          </w:p>
        </w:tc>
        <w:tc>
          <w:tcPr>
            <w:tcW w:w="410" w:type="pct"/>
            <w:tcBorders>
              <w:top w:val="nil"/>
              <w:left w:val="nil"/>
              <w:bottom w:val="nil"/>
              <w:right w:val="nil"/>
            </w:tcBorders>
            <w:tcMar>
              <w:left w:w="14" w:type="dxa"/>
              <w:right w:w="14" w:type="dxa"/>
            </w:tcMar>
          </w:tcPr>
          <w:p w14:paraId="2C2CB6F7" w14:textId="1D6A595A" w:rsidR="00465E9C" w:rsidRPr="00FC041B" w:rsidRDefault="00465E9C" w:rsidP="00250BBE">
            <w:pPr>
              <w:jc w:val="center"/>
              <w:rPr>
                <w:sz w:val="18"/>
                <w:szCs w:val="18"/>
              </w:rPr>
            </w:pPr>
            <w:r w:rsidRPr="00FC041B">
              <w:rPr>
                <w:sz w:val="18"/>
                <w:szCs w:val="18"/>
              </w:rPr>
              <w:t>-0.268***</w:t>
            </w:r>
          </w:p>
        </w:tc>
        <w:tc>
          <w:tcPr>
            <w:tcW w:w="410" w:type="pct"/>
            <w:tcBorders>
              <w:top w:val="nil"/>
              <w:left w:val="nil"/>
              <w:bottom w:val="nil"/>
              <w:right w:val="nil"/>
            </w:tcBorders>
            <w:tcMar>
              <w:left w:w="14" w:type="dxa"/>
              <w:right w:w="14" w:type="dxa"/>
            </w:tcMar>
          </w:tcPr>
          <w:p w14:paraId="4A73DC40" w14:textId="5EB7236F" w:rsidR="00465E9C" w:rsidRPr="00FC041B" w:rsidRDefault="00465E9C" w:rsidP="00250BBE">
            <w:pPr>
              <w:jc w:val="center"/>
              <w:rPr>
                <w:sz w:val="18"/>
                <w:szCs w:val="18"/>
              </w:rPr>
            </w:pPr>
            <w:r w:rsidRPr="00FC041B">
              <w:rPr>
                <w:sz w:val="18"/>
                <w:szCs w:val="18"/>
              </w:rPr>
              <w:t>-0.192***</w:t>
            </w:r>
          </w:p>
        </w:tc>
        <w:tc>
          <w:tcPr>
            <w:tcW w:w="410" w:type="pct"/>
            <w:tcBorders>
              <w:top w:val="nil"/>
              <w:left w:val="nil"/>
              <w:bottom w:val="nil"/>
              <w:right w:val="nil"/>
            </w:tcBorders>
            <w:tcMar>
              <w:left w:w="14" w:type="dxa"/>
              <w:right w:w="14" w:type="dxa"/>
            </w:tcMar>
          </w:tcPr>
          <w:p w14:paraId="59D557C5" w14:textId="0581FC0B" w:rsidR="00465E9C" w:rsidRPr="00FC041B" w:rsidRDefault="00465E9C" w:rsidP="00250BBE">
            <w:pPr>
              <w:jc w:val="center"/>
              <w:rPr>
                <w:sz w:val="18"/>
                <w:szCs w:val="18"/>
              </w:rPr>
            </w:pPr>
            <w:r w:rsidRPr="00FC041B">
              <w:rPr>
                <w:sz w:val="18"/>
                <w:szCs w:val="18"/>
              </w:rPr>
              <w:t>-0.183***</w:t>
            </w:r>
          </w:p>
        </w:tc>
        <w:tc>
          <w:tcPr>
            <w:tcW w:w="376" w:type="pct"/>
            <w:tcBorders>
              <w:top w:val="nil"/>
              <w:left w:val="nil"/>
              <w:bottom w:val="nil"/>
              <w:right w:val="nil"/>
            </w:tcBorders>
            <w:tcMar>
              <w:left w:w="14" w:type="dxa"/>
              <w:right w:w="14" w:type="dxa"/>
            </w:tcMar>
          </w:tcPr>
          <w:p w14:paraId="6894F635" w14:textId="612727CA" w:rsidR="00465E9C" w:rsidRPr="00FC041B" w:rsidRDefault="00465E9C" w:rsidP="00250BBE">
            <w:pPr>
              <w:jc w:val="center"/>
              <w:rPr>
                <w:sz w:val="18"/>
                <w:szCs w:val="18"/>
              </w:rPr>
            </w:pPr>
            <w:r w:rsidRPr="00FC041B">
              <w:rPr>
                <w:sz w:val="18"/>
                <w:szCs w:val="18"/>
              </w:rPr>
              <w:t>-0.178*</w:t>
            </w:r>
          </w:p>
        </w:tc>
        <w:tc>
          <w:tcPr>
            <w:tcW w:w="410" w:type="pct"/>
            <w:tcBorders>
              <w:top w:val="nil"/>
              <w:left w:val="nil"/>
              <w:bottom w:val="nil"/>
              <w:right w:val="nil"/>
            </w:tcBorders>
            <w:tcMar>
              <w:left w:w="14" w:type="dxa"/>
              <w:right w:w="14" w:type="dxa"/>
            </w:tcMar>
          </w:tcPr>
          <w:p w14:paraId="35B640B2" w14:textId="29131C2F" w:rsidR="00465E9C" w:rsidRPr="00FC041B" w:rsidRDefault="00465E9C" w:rsidP="00250BBE">
            <w:pPr>
              <w:jc w:val="center"/>
              <w:rPr>
                <w:sz w:val="18"/>
                <w:szCs w:val="18"/>
              </w:rPr>
            </w:pPr>
            <w:r w:rsidRPr="00FC041B">
              <w:rPr>
                <w:sz w:val="18"/>
                <w:szCs w:val="18"/>
              </w:rPr>
              <w:t>-0.057</w:t>
            </w:r>
          </w:p>
        </w:tc>
        <w:tc>
          <w:tcPr>
            <w:tcW w:w="410" w:type="pct"/>
            <w:tcBorders>
              <w:top w:val="nil"/>
              <w:left w:val="nil"/>
              <w:bottom w:val="nil"/>
              <w:right w:val="nil"/>
            </w:tcBorders>
            <w:tcMar>
              <w:left w:w="14" w:type="dxa"/>
              <w:right w:w="14" w:type="dxa"/>
            </w:tcMar>
          </w:tcPr>
          <w:p w14:paraId="2BDCC6A8" w14:textId="201D8A2A" w:rsidR="00465E9C" w:rsidRPr="00FC041B" w:rsidRDefault="00465E9C" w:rsidP="00250BBE">
            <w:pPr>
              <w:jc w:val="center"/>
              <w:rPr>
                <w:sz w:val="18"/>
                <w:szCs w:val="18"/>
              </w:rPr>
            </w:pPr>
            <w:r w:rsidRPr="00FC041B">
              <w:rPr>
                <w:sz w:val="18"/>
                <w:szCs w:val="18"/>
              </w:rPr>
              <w:t>-0.137**</w:t>
            </w:r>
          </w:p>
        </w:tc>
        <w:tc>
          <w:tcPr>
            <w:tcW w:w="410" w:type="pct"/>
            <w:tcBorders>
              <w:top w:val="nil"/>
              <w:left w:val="nil"/>
              <w:bottom w:val="nil"/>
              <w:right w:val="nil"/>
            </w:tcBorders>
            <w:tcMar>
              <w:left w:w="14" w:type="dxa"/>
              <w:right w:w="14" w:type="dxa"/>
            </w:tcMar>
          </w:tcPr>
          <w:p w14:paraId="4FBDD447" w14:textId="3F40F92F" w:rsidR="00465E9C" w:rsidRPr="00FC041B" w:rsidRDefault="00465E9C" w:rsidP="00250BBE">
            <w:pPr>
              <w:jc w:val="center"/>
              <w:rPr>
                <w:sz w:val="18"/>
                <w:szCs w:val="18"/>
              </w:rPr>
            </w:pPr>
            <w:r w:rsidRPr="00FC041B">
              <w:rPr>
                <w:sz w:val="18"/>
                <w:szCs w:val="18"/>
              </w:rPr>
              <w:t>-0.012*</w:t>
            </w:r>
          </w:p>
        </w:tc>
        <w:tc>
          <w:tcPr>
            <w:tcW w:w="404" w:type="pct"/>
            <w:tcBorders>
              <w:top w:val="nil"/>
              <w:left w:val="nil"/>
              <w:bottom w:val="nil"/>
            </w:tcBorders>
            <w:tcMar>
              <w:left w:w="14" w:type="dxa"/>
              <w:right w:w="14" w:type="dxa"/>
            </w:tcMar>
          </w:tcPr>
          <w:p w14:paraId="408578F1" w14:textId="4E2E56C6" w:rsidR="00465E9C" w:rsidRPr="00FC041B" w:rsidRDefault="00465E9C" w:rsidP="00250BBE">
            <w:pPr>
              <w:jc w:val="center"/>
              <w:rPr>
                <w:sz w:val="18"/>
                <w:szCs w:val="18"/>
              </w:rPr>
            </w:pPr>
            <w:r w:rsidRPr="00FC041B">
              <w:rPr>
                <w:sz w:val="18"/>
                <w:szCs w:val="18"/>
              </w:rPr>
              <w:t>-0.233***</w:t>
            </w:r>
          </w:p>
        </w:tc>
      </w:tr>
      <w:tr w:rsidR="00465E9C" w:rsidRPr="00FC041B" w14:paraId="6B82AE9E" w14:textId="77777777" w:rsidTr="00B536BC">
        <w:trPr>
          <w:trHeight w:val="20"/>
          <w:jc w:val="center"/>
        </w:trPr>
        <w:tc>
          <w:tcPr>
            <w:tcW w:w="968" w:type="pct"/>
            <w:tcBorders>
              <w:top w:val="nil"/>
              <w:bottom w:val="nil"/>
              <w:right w:val="nil"/>
            </w:tcBorders>
            <w:tcMar>
              <w:left w:w="43" w:type="dxa"/>
              <w:right w:w="0" w:type="dxa"/>
            </w:tcMar>
          </w:tcPr>
          <w:p w14:paraId="7951F3C0" w14:textId="77777777" w:rsidR="00465E9C" w:rsidRPr="00FC041B" w:rsidRDefault="00465E9C" w:rsidP="00250BBE">
            <w:pPr>
              <w:rPr>
                <w:sz w:val="18"/>
                <w:szCs w:val="18"/>
              </w:rPr>
            </w:pPr>
          </w:p>
        </w:tc>
        <w:tc>
          <w:tcPr>
            <w:tcW w:w="381" w:type="pct"/>
            <w:tcBorders>
              <w:top w:val="nil"/>
              <w:left w:val="nil"/>
              <w:bottom w:val="nil"/>
              <w:right w:val="nil"/>
            </w:tcBorders>
            <w:tcMar>
              <w:left w:w="14" w:type="dxa"/>
              <w:right w:w="14" w:type="dxa"/>
            </w:tcMar>
          </w:tcPr>
          <w:p w14:paraId="5800FC3E"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38D9BB27" w14:textId="0C95FE98" w:rsidR="00465E9C" w:rsidRPr="00FC041B" w:rsidRDefault="00465E9C" w:rsidP="00250BBE">
            <w:pPr>
              <w:jc w:val="center"/>
              <w:rPr>
                <w:sz w:val="18"/>
                <w:szCs w:val="18"/>
              </w:rPr>
            </w:pPr>
            <w:r w:rsidRPr="00FC041B">
              <w:rPr>
                <w:sz w:val="18"/>
                <w:szCs w:val="18"/>
              </w:rPr>
              <w:t>[0.063]</w:t>
            </w:r>
          </w:p>
        </w:tc>
        <w:tc>
          <w:tcPr>
            <w:tcW w:w="410" w:type="pct"/>
            <w:tcBorders>
              <w:top w:val="nil"/>
              <w:left w:val="nil"/>
              <w:bottom w:val="nil"/>
              <w:right w:val="nil"/>
            </w:tcBorders>
            <w:tcMar>
              <w:left w:w="14" w:type="dxa"/>
              <w:right w:w="14" w:type="dxa"/>
            </w:tcMar>
          </w:tcPr>
          <w:p w14:paraId="13ED9ED6" w14:textId="5B62DEFB" w:rsidR="00465E9C" w:rsidRPr="00FC041B" w:rsidRDefault="00465E9C" w:rsidP="00250BBE">
            <w:pPr>
              <w:jc w:val="center"/>
              <w:rPr>
                <w:sz w:val="18"/>
                <w:szCs w:val="18"/>
              </w:rPr>
            </w:pPr>
            <w:r w:rsidRPr="00FC041B">
              <w:rPr>
                <w:sz w:val="18"/>
                <w:szCs w:val="18"/>
              </w:rPr>
              <w:t>[0.060]</w:t>
            </w:r>
          </w:p>
        </w:tc>
        <w:tc>
          <w:tcPr>
            <w:tcW w:w="410" w:type="pct"/>
            <w:tcBorders>
              <w:top w:val="nil"/>
              <w:left w:val="nil"/>
              <w:bottom w:val="nil"/>
              <w:right w:val="nil"/>
            </w:tcBorders>
            <w:tcMar>
              <w:left w:w="14" w:type="dxa"/>
              <w:right w:w="14" w:type="dxa"/>
            </w:tcMar>
          </w:tcPr>
          <w:p w14:paraId="1DF33F27" w14:textId="5D9B5DEF" w:rsidR="00465E9C" w:rsidRPr="00FC041B" w:rsidRDefault="00465E9C" w:rsidP="00250BBE">
            <w:pPr>
              <w:jc w:val="center"/>
              <w:rPr>
                <w:sz w:val="18"/>
                <w:szCs w:val="18"/>
              </w:rPr>
            </w:pPr>
            <w:r w:rsidRPr="00FC041B">
              <w:rPr>
                <w:sz w:val="18"/>
                <w:szCs w:val="18"/>
              </w:rPr>
              <w:t>[0.058]</w:t>
            </w:r>
          </w:p>
        </w:tc>
        <w:tc>
          <w:tcPr>
            <w:tcW w:w="410" w:type="pct"/>
            <w:tcBorders>
              <w:top w:val="nil"/>
              <w:left w:val="nil"/>
              <w:bottom w:val="nil"/>
              <w:right w:val="nil"/>
            </w:tcBorders>
            <w:tcMar>
              <w:left w:w="14" w:type="dxa"/>
              <w:right w:w="14" w:type="dxa"/>
            </w:tcMar>
          </w:tcPr>
          <w:p w14:paraId="17CA729E" w14:textId="4A9E1377" w:rsidR="00465E9C" w:rsidRPr="00FC041B" w:rsidRDefault="00465E9C" w:rsidP="00250BBE">
            <w:pPr>
              <w:jc w:val="center"/>
              <w:rPr>
                <w:sz w:val="18"/>
                <w:szCs w:val="18"/>
              </w:rPr>
            </w:pPr>
            <w:r w:rsidRPr="00FC041B">
              <w:rPr>
                <w:sz w:val="18"/>
                <w:szCs w:val="18"/>
              </w:rPr>
              <w:t>[0.069]</w:t>
            </w:r>
          </w:p>
        </w:tc>
        <w:tc>
          <w:tcPr>
            <w:tcW w:w="376" w:type="pct"/>
            <w:tcBorders>
              <w:top w:val="nil"/>
              <w:left w:val="nil"/>
              <w:bottom w:val="nil"/>
              <w:right w:val="nil"/>
            </w:tcBorders>
            <w:tcMar>
              <w:left w:w="14" w:type="dxa"/>
              <w:right w:w="14" w:type="dxa"/>
            </w:tcMar>
          </w:tcPr>
          <w:p w14:paraId="4C9BDAC2" w14:textId="7972CC4C" w:rsidR="00465E9C" w:rsidRPr="00FC041B" w:rsidRDefault="00465E9C" w:rsidP="00250BBE">
            <w:pPr>
              <w:jc w:val="center"/>
              <w:rPr>
                <w:sz w:val="18"/>
                <w:szCs w:val="18"/>
              </w:rPr>
            </w:pPr>
            <w:r w:rsidRPr="00FC041B">
              <w:rPr>
                <w:sz w:val="18"/>
                <w:szCs w:val="18"/>
              </w:rPr>
              <w:t>[0.105]</w:t>
            </w:r>
          </w:p>
        </w:tc>
        <w:tc>
          <w:tcPr>
            <w:tcW w:w="410" w:type="pct"/>
            <w:tcBorders>
              <w:top w:val="nil"/>
              <w:left w:val="nil"/>
              <w:bottom w:val="nil"/>
              <w:right w:val="nil"/>
            </w:tcBorders>
            <w:tcMar>
              <w:left w:w="14" w:type="dxa"/>
              <w:right w:w="14" w:type="dxa"/>
            </w:tcMar>
          </w:tcPr>
          <w:p w14:paraId="122429A2" w14:textId="5DD4CA36" w:rsidR="00465E9C" w:rsidRPr="00FC041B" w:rsidRDefault="00465E9C" w:rsidP="00250BBE">
            <w:pPr>
              <w:jc w:val="center"/>
              <w:rPr>
                <w:sz w:val="18"/>
                <w:szCs w:val="18"/>
              </w:rPr>
            </w:pPr>
            <w:r w:rsidRPr="00FC041B">
              <w:rPr>
                <w:sz w:val="18"/>
                <w:szCs w:val="18"/>
              </w:rPr>
              <w:t>[0.038]</w:t>
            </w:r>
          </w:p>
        </w:tc>
        <w:tc>
          <w:tcPr>
            <w:tcW w:w="410" w:type="pct"/>
            <w:tcBorders>
              <w:top w:val="nil"/>
              <w:left w:val="nil"/>
              <w:bottom w:val="nil"/>
              <w:right w:val="nil"/>
            </w:tcBorders>
            <w:tcMar>
              <w:left w:w="14" w:type="dxa"/>
              <w:right w:w="14" w:type="dxa"/>
            </w:tcMar>
          </w:tcPr>
          <w:p w14:paraId="105DE793" w14:textId="088F22DC" w:rsidR="00465E9C" w:rsidRPr="00FC041B" w:rsidRDefault="00465E9C" w:rsidP="00250BBE">
            <w:pPr>
              <w:jc w:val="center"/>
              <w:rPr>
                <w:sz w:val="18"/>
                <w:szCs w:val="18"/>
              </w:rPr>
            </w:pPr>
            <w:r w:rsidRPr="00FC041B">
              <w:rPr>
                <w:sz w:val="18"/>
                <w:szCs w:val="18"/>
              </w:rPr>
              <w:t>[0.066]</w:t>
            </w:r>
          </w:p>
        </w:tc>
        <w:tc>
          <w:tcPr>
            <w:tcW w:w="410" w:type="pct"/>
            <w:tcBorders>
              <w:top w:val="nil"/>
              <w:left w:val="nil"/>
              <w:bottom w:val="nil"/>
              <w:right w:val="nil"/>
            </w:tcBorders>
            <w:tcMar>
              <w:left w:w="14" w:type="dxa"/>
              <w:right w:w="14" w:type="dxa"/>
            </w:tcMar>
          </w:tcPr>
          <w:p w14:paraId="7D899CF5" w14:textId="06C73241" w:rsidR="00465E9C" w:rsidRPr="00FC041B" w:rsidRDefault="00465E9C" w:rsidP="00250BBE">
            <w:pPr>
              <w:jc w:val="center"/>
              <w:rPr>
                <w:sz w:val="18"/>
                <w:szCs w:val="18"/>
              </w:rPr>
            </w:pPr>
            <w:r w:rsidRPr="00FC041B">
              <w:rPr>
                <w:sz w:val="18"/>
                <w:szCs w:val="18"/>
              </w:rPr>
              <w:t>[0.006]</w:t>
            </w:r>
          </w:p>
        </w:tc>
        <w:tc>
          <w:tcPr>
            <w:tcW w:w="404" w:type="pct"/>
            <w:tcBorders>
              <w:top w:val="nil"/>
              <w:left w:val="nil"/>
              <w:bottom w:val="nil"/>
            </w:tcBorders>
            <w:tcMar>
              <w:left w:w="14" w:type="dxa"/>
              <w:right w:w="14" w:type="dxa"/>
            </w:tcMar>
          </w:tcPr>
          <w:p w14:paraId="235769CD" w14:textId="76509E68" w:rsidR="00465E9C" w:rsidRPr="00FC041B" w:rsidRDefault="00465E9C" w:rsidP="00250BBE">
            <w:pPr>
              <w:jc w:val="center"/>
              <w:rPr>
                <w:sz w:val="18"/>
                <w:szCs w:val="18"/>
              </w:rPr>
            </w:pPr>
            <w:r w:rsidRPr="00FC041B">
              <w:rPr>
                <w:sz w:val="18"/>
                <w:szCs w:val="18"/>
              </w:rPr>
              <w:t>[0.064]</w:t>
            </w:r>
          </w:p>
        </w:tc>
      </w:tr>
      <w:tr w:rsidR="00465E9C" w:rsidRPr="00FC041B" w14:paraId="6296E9C4" w14:textId="77777777" w:rsidTr="00B536BC">
        <w:trPr>
          <w:trHeight w:val="20"/>
          <w:jc w:val="center"/>
        </w:trPr>
        <w:tc>
          <w:tcPr>
            <w:tcW w:w="968" w:type="pct"/>
            <w:tcBorders>
              <w:top w:val="nil"/>
              <w:bottom w:val="nil"/>
              <w:right w:val="nil"/>
            </w:tcBorders>
            <w:tcMar>
              <w:left w:w="43" w:type="dxa"/>
              <w:right w:w="0" w:type="dxa"/>
            </w:tcMar>
          </w:tcPr>
          <w:p w14:paraId="0F71D8BD" w14:textId="53945B1D" w:rsidR="00465E9C" w:rsidRPr="00FC041B" w:rsidRDefault="00465E9C" w:rsidP="00250BBE">
            <w:pPr>
              <w:rPr>
                <w:sz w:val="18"/>
                <w:szCs w:val="18"/>
              </w:rPr>
            </w:pPr>
            <w:r w:rsidRPr="00FC041B">
              <w:rPr>
                <w:sz w:val="18"/>
                <w:szCs w:val="18"/>
              </w:rPr>
              <w:t>Protestant</w:t>
            </w:r>
          </w:p>
        </w:tc>
        <w:tc>
          <w:tcPr>
            <w:tcW w:w="381" w:type="pct"/>
            <w:tcBorders>
              <w:top w:val="nil"/>
              <w:left w:val="nil"/>
              <w:bottom w:val="nil"/>
              <w:right w:val="nil"/>
            </w:tcBorders>
            <w:tcMar>
              <w:left w:w="14" w:type="dxa"/>
              <w:right w:w="14" w:type="dxa"/>
            </w:tcMar>
          </w:tcPr>
          <w:p w14:paraId="1D948F86"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6752B862" w14:textId="7B6EA947" w:rsidR="00465E9C" w:rsidRPr="00FC041B" w:rsidRDefault="00465E9C" w:rsidP="00250BBE">
            <w:pPr>
              <w:jc w:val="center"/>
              <w:rPr>
                <w:sz w:val="18"/>
                <w:szCs w:val="18"/>
              </w:rPr>
            </w:pPr>
            <w:r w:rsidRPr="00FC041B">
              <w:rPr>
                <w:sz w:val="18"/>
                <w:szCs w:val="18"/>
              </w:rPr>
              <w:t>0.002</w:t>
            </w:r>
          </w:p>
        </w:tc>
        <w:tc>
          <w:tcPr>
            <w:tcW w:w="410" w:type="pct"/>
            <w:tcBorders>
              <w:top w:val="nil"/>
              <w:left w:val="nil"/>
              <w:bottom w:val="nil"/>
              <w:right w:val="nil"/>
            </w:tcBorders>
            <w:tcMar>
              <w:left w:w="14" w:type="dxa"/>
              <w:right w:w="14" w:type="dxa"/>
            </w:tcMar>
          </w:tcPr>
          <w:p w14:paraId="6B7863FC" w14:textId="2804D76C" w:rsidR="00465E9C" w:rsidRPr="00FC041B" w:rsidRDefault="00465E9C" w:rsidP="00250BBE">
            <w:pPr>
              <w:jc w:val="center"/>
              <w:rPr>
                <w:sz w:val="18"/>
                <w:szCs w:val="18"/>
              </w:rPr>
            </w:pPr>
            <w:r w:rsidRPr="00FC041B">
              <w:rPr>
                <w:sz w:val="18"/>
                <w:szCs w:val="18"/>
              </w:rPr>
              <w:t>0.001</w:t>
            </w:r>
          </w:p>
        </w:tc>
        <w:tc>
          <w:tcPr>
            <w:tcW w:w="410" w:type="pct"/>
            <w:tcBorders>
              <w:top w:val="nil"/>
              <w:left w:val="nil"/>
              <w:bottom w:val="nil"/>
              <w:right w:val="nil"/>
            </w:tcBorders>
            <w:tcMar>
              <w:left w:w="14" w:type="dxa"/>
              <w:right w:w="14" w:type="dxa"/>
            </w:tcMar>
          </w:tcPr>
          <w:p w14:paraId="04A0B954" w14:textId="2AE1656E" w:rsidR="00465E9C" w:rsidRPr="00FC041B" w:rsidRDefault="00465E9C" w:rsidP="00250BBE">
            <w:pPr>
              <w:jc w:val="center"/>
              <w:rPr>
                <w:sz w:val="18"/>
                <w:szCs w:val="18"/>
              </w:rPr>
            </w:pPr>
            <w:r w:rsidRPr="00FC041B">
              <w:rPr>
                <w:sz w:val="18"/>
                <w:szCs w:val="18"/>
              </w:rPr>
              <w:t>0.001</w:t>
            </w:r>
          </w:p>
        </w:tc>
        <w:tc>
          <w:tcPr>
            <w:tcW w:w="410" w:type="pct"/>
            <w:tcBorders>
              <w:top w:val="nil"/>
              <w:left w:val="nil"/>
              <w:bottom w:val="nil"/>
              <w:right w:val="nil"/>
            </w:tcBorders>
            <w:tcMar>
              <w:left w:w="14" w:type="dxa"/>
              <w:right w:w="14" w:type="dxa"/>
            </w:tcMar>
          </w:tcPr>
          <w:p w14:paraId="24F28BE2" w14:textId="3B262D3A" w:rsidR="00465E9C" w:rsidRPr="00FC041B" w:rsidRDefault="00465E9C" w:rsidP="00250BBE">
            <w:pPr>
              <w:jc w:val="center"/>
              <w:rPr>
                <w:sz w:val="18"/>
                <w:szCs w:val="18"/>
              </w:rPr>
            </w:pPr>
            <w:r w:rsidRPr="00FC041B">
              <w:rPr>
                <w:sz w:val="18"/>
                <w:szCs w:val="18"/>
              </w:rPr>
              <w:t>0.002</w:t>
            </w:r>
          </w:p>
        </w:tc>
        <w:tc>
          <w:tcPr>
            <w:tcW w:w="376" w:type="pct"/>
            <w:tcBorders>
              <w:top w:val="nil"/>
              <w:left w:val="nil"/>
              <w:bottom w:val="nil"/>
              <w:right w:val="nil"/>
            </w:tcBorders>
            <w:tcMar>
              <w:left w:w="14" w:type="dxa"/>
              <w:right w:w="14" w:type="dxa"/>
            </w:tcMar>
          </w:tcPr>
          <w:p w14:paraId="07ED11B4" w14:textId="54CE748D" w:rsidR="00465E9C" w:rsidRPr="00FC041B" w:rsidRDefault="00465E9C" w:rsidP="00250BBE">
            <w:pPr>
              <w:jc w:val="center"/>
              <w:rPr>
                <w:sz w:val="18"/>
                <w:szCs w:val="18"/>
              </w:rPr>
            </w:pPr>
            <w:r w:rsidRPr="00FC041B">
              <w:rPr>
                <w:sz w:val="18"/>
                <w:szCs w:val="18"/>
              </w:rPr>
              <w:t>0.001</w:t>
            </w:r>
          </w:p>
        </w:tc>
        <w:tc>
          <w:tcPr>
            <w:tcW w:w="410" w:type="pct"/>
            <w:tcBorders>
              <w:top w:val="nil"/>
              <w:left w:val="nil"/>
              <w:bottom w:val="nil"/>
              <w:right w:val="nil"/>
            </w:tcBorders>
            <w:tcMar>
              <w:left w:w="14" w:type="dxa"/>
              <w:right w:w="14" w:type="dxa"/>
            </w:tcMar>
          </w:tcPr>
          <w:p w14:paraId="2CCCED80" w14:textId="12D3330B" w:rsidR="00465E9C" w:rsidRPr="00FC041B" w:rsidRDefault="00465E9C" w:rsidP="00250BBE">
            <w:pPr>
              <w:jc w:val="center"/>
              <w:rPr>
                <w:sz w:val="18"/>
                <w:szCs w:val="18"/>
              </w:rPr>
            </w:pPr>
            <w:r w:rsidRPr="00FC041B">
              <w:rPr>
                <w:sz w:val="18"/>
                <w:szCs w:val="18"/>
              </w:rPr>
              <w:t>0.001**</w:t>
            </w:r>
          </w:p>
        </w:tc>
        <w:tc>
          <w:tcPr>
            <w:tcW w:w="410" w:type="pct"/>
            <w:tcBorders>
              <w:top w:val="nil"/>
              <w:left w:val="nil"/>
              <w:bottom w:val="nil"/>
              <w:right w:val="nil"/>
            </w:tcBorders>
            <w:tcMar>
              <w:left w:w="14" w:type="dxa"/>
              <w:right w:w="14" w:type="dxa"/>
            </w:tcMar>
          </w:tcPr>
          <w:p w14:paraId="4CC00970" w14:textId="534FE4C1" w:rsidR="00465E9C" w:rsidRPr="00FC041B" w:rsidRDefault="00465E9C" w:rsidP="00250BBE">
            <w:pPr>
              <w:jc w:val="center"/>
              <w:rPr>
                <w:sz w:val="18"/>
                <w:szCs w:val="18"/>
              </w:rPr>
            </w:pPr>
            <w:r w:rsidRPr="00FC041B">
              <w:rPr>
                <w:sz w:val="18"/>
                <w:szCs w:val="18"/>
              </w:rPr>
              <w:t>0.001</w:t>
            </w:r>
          </w:p>
        </w:tc>
        <w:tc>
          <w:tcPr>
            <w:tcW w:w="410" w:type="pct"/>
            <w:tcBorders>
              <w:top w:val="nil"/>
              <w:left w:val="nil"/>
              <w:bottom w:val="nil"/>
              <w:right w:val="nil"/>
            </w:tcBorders>
            <w:tcMar>
              <w:left w:w="14" w:type="dxa"/>
              <w:right w:w="14" w:type="dxa"/>
            </w:tcMar>
          </w:tcPr>
          <w:p w14:paraId="7E36E187" w14:textId="31502D48" w:rsidR="00465E9C" w:rsidRPr="00FC041B" w:rsidRDefault="00465E9C" w:rsidP="00250BBE">
            <w:pPr>
              <w:jc w:val="center"/>
              <w:rPr>
                <w:sz w:val="18"/>
                <w:szCs w:val="18"/>
              </w:rPr>
            </w:pPr>
            <w:r w:rsidRPr="00FC041B">
              <w:rPr>
                <w:sz w:val="18"/>
                <w:szCs w:val="18"/>
              </w:rPr>
              <w:t>0.000</w:t>
            </w:r>
          </w:p>
        </w:tc>
        <w:tc>
          <w:tcPr>
            <w:tcW w:w="404" w:type="pct"/>
            <w:tcBorders>
              <w:top w:val="nil"/>
              <w:left w:val="nil"/>
              <w:bottom w:val="nil"/>
            </w:tcBorders>
            <w:tcMar>
              <w:left w:w="14" w:type="dxa"/>
              <w:right w:w="14" w:type="dxa"/>
            </w:tcMar>
          </w:tcPr>
          <w:p w14:paraId="1A770210" w14:textId="7197AF43" w:rsidR="00465E9C" w:rsidRPr="00FC041B" w:rsidRDefault="00465E9C" w:rsidP="00250BBE">
            <w:pPr>
              <w:jc w:val="center"/>
              <w:rPr>
                <w:sz w:val="18"/>
                <w:szCs w:val="18"/>
              </w:rPr>
            </w:pPr>
            <w:r w:rsidRPr="00FC041B">
              <w:rPr>
                <w:sz w:val="18"/>
                <w:szCs w:val="18"/>
              </w:rPr>
              <w:t>0.001</w:t>
            </w:r>
          </w:p>
        </w:tc>
      </w:tr>
      <w:tr w:rsidR="00465E9C" w:rsidRPr="00FC041B" w14:paraId="50058883" w14:textId="77777777" w:rsidTr="00B536BC">
        <w:trPr>
          <w:trHeight w:val="20"/>
          <w:jc w:val="center"/>
        </w:trPr>
        <w:tc>
          <w:tcPr>
            <w:tcW w:w="968" w:type="pct"/>
            <w:tcBorders>
              <w:top w:val="nil"/>
              <w:bottom w:val="nil"/>
              <w:right w:val="nil"/>
            </w:tcBorders>
            <w:tcMar>
              <w:left w:w="43" w:type="dxa"/>
              <w:right w:w="0" w:type="dxa"/>
            </w:tcMar>
          </w:tcPr>
          <w:p w14:paraId="5292E8C2" w14:textId="77777777" w:rsidR="00465E9C" w:rsidRPr="00FC041B" w:rsidRDefault="00465E9C" w:rsidP="00250BBE">
            <w:pPr>
              <w:rPr>
                <w:sz w:val="18"/>
                <w:szCs w:val="18"/>
              </w:rPr>
            </w:pPr>
          </w:p>
        </w:tc>
        <w:tc>
          <w:tcPr>
            <w:tcW w:w="381" w:type="pct"/>
            <w:tcBorders>
              <w:top w:val="nil"/>
              <w:left w:val="nil"/>
              <w:bottom w:val="nil"/>
              <w:right w:val="nil"/>
            </w:tcBorders>
            <w:tcMar>
              <w:left w:w="14" w:type="dxa"/>
              <w:right w:w="14" w:type="dxa"/>
            </w:tcMar>
          </w:tcPr>
          <w:p w14:paraId="68F82B2C"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139D28E1" w14:textId="1A227C70" w:rsidR="00465E9C" w:rsidRPr="00FC041B" w:rsidRDefault="00465E9C" w:rsidP="00250BBE">
            <w:pPr>
              <w:jc w:val="center"/>
              <w:rPr>
                <w:sz w:val="18"/>
                <w:szCs w:val="18"/>
              </w:rPr>
            </w:pPr>
            <w:r w:rsidRPr="00FC041B">
              <w:rPr>
                <w:sz w:val="18"/>
                <w:szCs w:val="18"/>
              </w:rPr>
              <w:t>[0.002]</w:t>
            </w:r>
          </w:p>
        </w:tc>
        <w:tc>
          <w:tcPr>
            <w:tcW w:w="410" w:type="pct"/>
            <w:tcBorders>
              <w:top w:val="nil"/>
              <w:left w:val="nil"/>
              <w:bottom w:val="nil"/>
              <w:right w:val="nil"/>
            </w:tcBorders>
            <w:tcMar>
              <w:left w:w="14" w:type="dxa"/>
              <w:right w:w="14" w:type="dxa"/>
            </w:tcMar>
          </w:tcPr>
          <w:p w14:paraId="0F35F6D0" w14:textId="548B5C86" w:rsidR="00465E9C" w:rsidRPr="00FC041B" w:rsidRDefault="00465E9C" w:rsidP="00250BBE">
            <w:pPr>
              <w:jc w:val="center"/>
              <w:rPr>
                <w:sz w:val="18"/>
                <w:szCs w:val="18"/>
              </w:rPr>
            </w:pPr>
            <w:r w:rsidRPr="00FC041B">
              <w:rPr>
                <w:sz w:val="18"/>
                <w:szCs w:val="18"/>
              </w:rPr>
              <w:t>[0.001]</w:t>
            </w:r>
          </w:p>
        </w:tc>
        <w:tc>
          <w:tcPr>
            <w:tcW w:w="410" w:type="pct"/>
            <w:tcBorders>
              <w:top w:val="nil"/>
              <w:left w:val="nil"/>
              <w:bottom w:val="nil"/>
              <w:right w:val="nil"/>
            </w:tcBorders>
            <w:tcMar>
              <w:left w:w="14" w:type="dxa"/>
              <w:right w:w="14" w:type="dxa"/>
            </w:tcMar>
          </w:tcPr>
          <w:p w14:paraId="244A5072" w14:textId="41CB119A" w:rsidR="00465E9C" w:rsidRPr="00FC041B" w:rsidRDefault="00465E9C" w:rsidP="00250BBE">
            <w:pPr>
              <w:jc w:val="center"/>
              <w:rPr>
                <w:sz w:val="18"/>
                <w:szCs w:val="18"/>
              </w:rPr>
            </w:pPr>
            <w:r w:rsidRPr="00FC041B">
              <w:rPr>
                <w:sz w:val="18"/>
                <w:szCs w:val="18"/>
              </w:rPr>
              <w:t>[0.002]</w:t>
            </w:r>
          </w:p>
        </w:tc>
        <w:tc>
          <w:tcPr>
            <w:tcW w:w="410" w:type="pct"/>
            <w:tcBorders>
              <w:top w:val="nil"/>
              <w:left w:val="nil"/>
              <w:bottom w:val="nil"/>
              <w:right w:val="nil"/>
            </w:tcBorders>
            <w:tcMar>
              <w:left w:w="14" w:type="dxa"/>
              <w:right w:w="14" w:type="dxa"/>
            </w:tcMar>
          </w:tcPr>
          <w:p w14:paraId="51FCF8CF" w14:textId="0D77E446" w:rsidR="00465E9C" w:rsidRPr="00FC041B" w:rsidRDefault="00465E9C" w:rsidP="00250BBE">
            <w:pPr>
              <w:jc w:val="center"/>
              <w:rPr>
                <w:sz w:val="18"/>
                <w:szCs w:val="18"/>
              </w:rPr>
            </w:pPr>
            <w:r w:rsidRPr="00FC041B">
              <w:rPr>
                <w:sz w:val="18"/>
                <w:szCs w:val="18"/>
              </w:rPr>
              <w:t>[0.002]</w:t>
            </w:r>
          </w:p>
        </w:tc>
        <w:tc>
          <w:tcPr>
            <w:tcW w:w="376" w:type="pct"/>
            <w:tcBorders>
              <w:top w:val="nil"/>
              <w:left w:val="nil"/>
              <w:bottom w:val="nil"/>
              <w:right w:val="nil"/>
            </w:tcBorders>
            <w:tcMar>
              <w:left w:w="14" w:type="dxa"/>
              <w:right w:w="14" w:type="dxa"/>
            </w:tcMar>
          </w:tcPr>
          <w:p w14:paraId="70E1FD68" w14:textId="170C8021" w:rsidR="00465E9C" w:rsidRPr="00FC041B" w:rsidRDefault="00465E9C" w:rsidP="00250BBE">
            <w:pPr>
              <w:jc w:val="center"/>
              <w:rPr>
                <w:sz w:val="18"/>
                <w:szCs w:val="18"/>
              </w:rPr>
            </w:pPr>
            <w:r w:rsidRPr="00FC041B">
              <w:rPr>
                <w:sz w:val="18"/>
                <w:szCs w:val="18"/>
              </w:rPr>
              <w:t>[0.003]</w:t>
            </w:r>
          </w:p>
        </w:tc>
        <w:tc>
          <w:tcPr>
            <w:tcW w:w="410" w:type="pct"/>
            <w:tcBorders>
              <w:top w:val="nil"/>
              <w:left w:val="nil"/>
              <w:bottom w:val="nil"/>
              <w:right w:val="nil"/>
            </w:tcBorders>
            <w:tcMar>
              <w:left w:w="14" w:type="dxa"/>
              <w:right w:w="14" w:type="dxa"/>
            </w:tcMar>
          </w:tcPr>
          <w:p w14:paraId="28C36150" w14:textId="6153638A" w:rsidR="00465E9C" w:rsidRPr="00FC041B" w:rsidRDefault="00465E9C" w:rsidP="00250BBE">
            <w:pPr>
              <w:jc w:val="center"/>
              <w:rPr>
                <w:sz w:val="18"/>
                <w:szCs w:val="18"/>
              </w:rPr>
            </w:pPr>
            <w:r w:rsidRPr="00FC041B">
              <w:rPr>
                <w:sz w:val="18"/>
                <w:szCs w:val="18"/>
              </w:rPr>
              <w:t>[0.001]</w:t>
            </w:r>
          </w:p>
        </w:tc>
        <w:tc>
          <w:tcPr>
            <w:tcW w:w="410" w:type="pct"/>
            <w:tcBorders>
              <w:top w:val="nil"/>
              <w:left w:val="nil"/>
              <w:bottom w:val="nil"/>
              <w:right w:val="nil"/>
            </w:tcBorders>
            <w:tcMar>
              <w:left w:w="14" w:type="dxa"/>
              <w:right w:w="14" w:type="dxa"/>
            </w:tcMar>
          </w:tcPr>
          <w:p w14:paraId="6A790E81" w14:textId="4BBFBCAD" w:rsidR="00465E9C" w:rsidRPr="00FC041B" w:rsidRDefault="00465E9C" w:rsidP="00250BBE">
            <w:pPr>
              <w:jc w:val="center"/>
              <w:rPr>
                <w:sz w:val="18"/>
                <w:szCs w:val="18"/>
              </w:rPr>
            </w:pPr>
            <w:r w:rsidRPr="00FC041B">
              <w:rPr>
                <w:sz w:val="18"/>
                <w:szCs w:val="18"/>
              </w:rPr>
              <w:t>[0.002]</w:t>
            </w:r>
          </w:p>
        </w:tc>
        <w:tc>
          <w:tcPr>
            <w:tcW w:w="410" w:type="pct"/>
            <w:tcBorders>
              <w:top w:val="nil"/>
              <w:left w:val="nil"/>
              <w:bottom w:val="nil"/>
              <w:right w:val="nil"/>
            </w:tcBorders>
            <w:tcMar>
              <w:left w:w="14" w:type="dxa"/>
              <w:right w:w="14" w:type="dxa"/>
            </w:tcMar>
          </w:tcPr>
          <w:p w14:paraId="412E5FE7" w14:textId="045C8299" w:rsidR="00465E9C" w:rsidRPr="00FC041B" w:rsidRDefault="00465E9C" w:rsidP="00250BBE">
            <w:pPr>
              <w:jc w:val="center"/>
              <w:rPr>
                <w:sz w:val="18"/>
                <w:szCs w:val="18"/>
              </w:rPr>
            </w:pPr>
            <w:r w:rsidRPr="00FC041B">
              <w:rPr>
                <w:sz w:val="18"/>
                <w:szCs w:val="18"/>
              </w:rPr>
              <w:t>[0.000]</w:t>
            </w:r>
          </w:p>
        </w:tc>
        <w:tc>
          <w:tcPr>
            <w:tcW w:w="404" w:type="pct"/>
            <w:tcBorders>
              <w:top w:val="nil"/>
              <w:left w:val="nil"/>
              <w:bottom w:val="nil"/>
            </w:tcBorders>
            <w:tcMar>
              <w:left w:w="14" w:type="dxa"/>
              <w:right w:w="14" w:type="dxa"/>
            </w:tcMar>
          </w:tcPr>
          <w:p w14:paraId="2B21F01E" w14:textId="764C2E16" w:rsidR="00465E9C" w:rsidRPr="00FC041B" w:rsidRDefault="00465E9C" w:rsidP="00250BBE">
            <w:pPr>
              <w:jc w:val="center"/>
              <w:rPr>
                <w:sz w:val="18"/>
                <w:szCs w:val="18"/>
              </w:rPr>
            </w:pPr>
            <w:r w:rsidRPr="00FC041B">
              <w:rPr>
                <w:sz w:val="18"/>
                <w:szCs w:val="18"/>
              </w:rPr>
              <w:t>[0.002]</w:t>
            </w:r>
          </w:p>
        </w:tc>
      </w:tr>
      <w:tr w:rsidR="00465E9C" w:rsidRPr="00FC041B" w14:paraId="1F3E98F3" w14:textId="77777777" w:rsidTr="00B536BC">
        <w:trPr>
          <w:trHeight w:val="20"/>
          <w:jc w:val="center"/>
        </w:trPr>
        <w:tc>
          <w:tcPr>
            <w:tcW w:w="968" w:type="pct"/>
            <w:tcBorders>
              <w:top w:val="nil"/>
              <w:bottom w:val="nil"/>
              <w:right w:val="nil"/>
            </w:tcBorders>
            <w:tcMar>
              <w:left w:w="43" w:type="dxa"/>
              <w:right w:w="0" w:type="dxa"/>
            </w:tcMar>
          </w:tcPr>
          <w:p w14:paraId="7F52ECB7" w14:textId="0A79511E" w:rsidR="00465E9C" w:rsidRPr="00FC041B" w:rsidRDefault="00465E9C" w:rsidP="00250BBE">
            <w:pPr>
              <w:rPr>
                <w:sz w:val="18"/>
                <w:szCs w:val="18"/>
              </w:rPr>
            </w:pPr>
            <w:r w:rsidRPr="00FC041B">
              <w:rPr>
                <w:sz w:val="18"/>
                <w:szCs w:val="18"/>
              </w:rPr>
              <w:t>Democracy (lexical scale)</w:t>
            </w:r>
          </w:p>
        </w:tc>
        <w:tc>
          <w:tcPr>
            <w:tcW w:w="381" w:type="pct"/>
            <w:tcBorders>
              <w:top w:val="nil"/>
              <w:left w:val="nil"/>
              <w:bottom w:val="nil"/>
              <w:right w:val="nil"/>
            </w:tcBorders>
            <w:tcMar>
              <w:left w:w="14" w:type="dxa"/>
              <w:right w:w="14" w:type="dxa"/>
            </w:tcMar>
          </w:tcPr>
          <w:p w14:paraId="2B503499"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3EFE9ED5"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492035A2" w14:textId="6B401CD9" w:rsidR="00465E9C" w:rsidRPr="00FC041B" w:rsidRDefault="00465E9C" w:rsidP="00250BBE">
            <w:pPr>
              <w:jc w:val="center"/>
              <w:rPr>
                <w:sz w:val="18"/>
                <w:szCs w:val="18"/>
              </w:rPr>
            </w:pPr>
            <w:r w:rsidRPr="00FC041B">
              <w:rPr>
                <w:sz w:val="18"/>
                <w:szCs w:val="18"/>
              </w:rPr>
              <w:t>0.006</w:t>
            </w:r>
          </w:p>
        </w:tc>
        <w:tc>
          <w:tcPr>
            <w:tcW w:w="410" w:type="pct"/>
            <w:tcBorders>
              <w:top w:val="nil"/>
              <w:left w:val="nil"/>
              <w:bottom w:val="nil"/>
              <w:right w:val="nil"/>
            </w:tcBorders>
            <w:tcMar>
              <w:left w:w="14" w:type="dxa"/>
              <w:right w:w="14" w:type="dxa"/>
            </w:tcMar>
          </w:tcPr>
          <w:p w14:paraId="73B66309"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370252A5" w14:textId="77777777" w:rsidR="00465E9C" w:rsidRPr="00FC041B" w:rsidRDefault="00465E9C" w:rsidP="00250BBE">
            <w:pPr>
              <w:jc w:val="center"/>
              <w:rPr>
                <w:sz w:val="18"/>
                <w:szCs w:val="18"/>
              </w:rPr>
            </w:pPr>
          </w:p>
        </w:tc>
        <w:tc>
          <w:tcPr>
            <w:tcW w:w="376" w:type="pct"/>
            <w:tcBorders>
              <w:top w:val="nil"/>
              <w:left w:val="nil"/>
              <w:bottom w:val="nil"/>
              <w:right w:val="nil"/>
            </w:tcBorders>
            <w:tcMar>
              <w:left w:w="14" w:type="dxa"/>
              <w:right w:w="14" w:type="dxa"/>
            </w:tcMar>
          </w:tcPr>
          <w:p w14:paraId="6F295FE0"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21500FB6"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17776BFF"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5B76D5ED" w14:textId="77777777" w:rsidR="00465E9C" w:rsidRPr="00FC041B" w:rsidRDefault="00465E9C" w:rsidP="00250BBE">
            <w:pPr>
              <w:jc w:val="center"/>
              <w:rPr>
                <w:sz w:val="18"/>
                <w:szCs w:val="18"/>
              </w:rPr>
            </w:pPr>
          </w:p>
        </w:tc>
        <w:tc>
          <w:tcPr>
            <w:tcW w:w="404" w:type="pct"/>
            <w:tcBorders>
              <w:top w:val="nil"/>
              <w:left w:val="nil"/>
              <w:bottom w:val="nil"/>
            </w:tcBorders>
            <w:tcMar>
              <w:left w:w="14" w:type="dxa"/>
              <w:right w:w="14" w:type="dxa"/>
            </w:tcMar>
          </w:tcPr>
          <w:p w14:paraId="78F9B917" w14:textId="77777777" w:rsidR="00465E9C" w:rsidRPr="00FC041B" w:rsidRDefault="00465E9C" w:rsidP="00250BBE">
            <w:pPr>
              <w:jc w:val="center"/>
              <w:rPr>
                <w:sz w:val="18"/>
                <w:szCs w:val="18"/>
              </w:rPr>
            </w:pPr>
          </w:p>
        </w:tc>
      </w:tr>
      <w:tr w:rsidR="00465E9C" w:rsidRPr="00FC041B" w14:paraId="790418D6" w14:textId="77777777" w:rsidTr="00B536BC">
        <w:trPr>
          <w:trHeight w:val="20"/>
          <w:jc w:val="center"/>
        </w:trPr>
        <w:tc>
          <w:tcPr>
            <w:tcW w:w="968" w:type="pct"/>
            <w:tcBorders>
              <w:top w:val="nil"/>
              <w:bottom w:val="nil"/>
              <w:right w:val="nil"/>
            </w:tcBorders>
            <w:tcMar>
              <w:left w:w="43" w:type="dxa"/>
              <w:right w:w="0" w:type="dxa"/>
            </w:tcMar>
          </w:tcPr>
          <w:p w14:paraId="3F7E63D7" w14:textId="363E7E46" w:rsidR="00465E9C" w:rsidRPr="00FC041B" w:rsidRDefault="00465E9C" w:rsidP="00250BBE">
            <w:pPr>
              <w:rPr>
                <w:sz w:val="18"/>
                <w:szCs w:val="18"/>
              </w:rPr>
            </w:pPr>
            <w:r w:rsidRPr="00FC041B">
              <w:rPr>
                <w:sz w:val="18"/>
                <w:szCs w:val="18"/>
              </w:rPr>
              <w:t xml:space="preserve">   </w:t>
            </w:r>
          </w:p>
        </w:tc>
        <w:tc>
          <w:tcPr>
            <w:tcW w:w="381" w:type="pct"/>
            <w:tcBorders>
              <w:top w:val="nil"/>
              <w:left w:val="nil"/>
              <w:bottom w:val="nil"/>
              <w:right w:val="nil"/>
            </w:tcBorders>
            <w:tcMar>
              <w:left w:w="14" w:type="dxa"/>
              <w:right w:w="14" w:type="dxa"/>
            </w:tcMar>
          </w:tcPr>
          <w:p w14:paraId="6EC90678"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310A21DB"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6CC19690" w14:textId="276C19A5" w:rsidR="00465E9C" w:rsidRPr="00FC041B" w:rsidRDefault="00465E9C" w:rsidP="00250BBE">
            <w:pPr>
              <w:jc w:val="center"/>
              <w:rPr>
                <w:sz w:val="18"/>
                <w:szCs w:val="18"/>
              </w:rPr>
            </w:pPr>
            <w:r w:rsidRPr="00FC041B">
              <w:rPr>
                <w:sz w:val="18"/>
                <w:szCs w:val="18"/>
              </w:rPr>
              <w:t>[0.007]</w:t>
            </w:r>
          </w:p>
        </w:tc>
        <w:tc>
          <w:tcPr>
            <w:tcW w:w="410" w:type="pct"/>
            <w:tcBorders>
              <w:top w:val="nil"/>
              <w:left w:val="nil"/>
              <w:bottom w:val="nil"/>
              <w:right w:val="nil"/>
            </w:tcBorders>
            <w:tcMar>
              <w:left w:w="14" w:type="dxa"/>
              <w:right w:w="14" w:type="dxa"/>
            </w:tcMar>
          </w:tcPr>
          <w:p w14:paraId="59BA0181"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4FD8A0FB" w14:textId="77777777" w:rsidR="00465E9C" w:rsidRPr="00FC041B" w:rsidRDefault="00465E9C" w:rsidP="00250BBE">
            <w:pPr>
              <w:jc w:val="center"/>
              <w:rPr>
                <w:sz w:val="18"/>
                <w:szCs w:val="18"/>
              </w:rPr>
            </w:pPr>
          </w:p>
        </w:tc>
        <w:tc>
          <w:tcPr>
            <w:tcW w:w="376" w:type="pct"/>
            <w:tcBorders>
              <w:top w:val="nil"/>
              <w:left w:val="nil"/>
              <w:bottom w:val="nil"/>
              <w:right w:val="nil"/>
            </w:tcBorders>
            <w:tcMar>
              <w:left w:w="14" w:type="dxa"/>
              <w:right w:w="14" w:type="dxa"/>
            </w:tcMar>
          </w:tcPr>
          <w:p w14:paraId="44A4A555"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7B679A26"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50918FB3"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7B42B571" w14:textId="77777777" w:rsidR="00465E9C" w:rsidRPr="00FC041B" w:rsidRDefault="00465E9C" w:rsidP="00250BBE">
            <w:pPr>
              <w:jc w:val="center"/>
              <w:rPr>
                <w:sz w:val="18"/>
                <w:szCs w:val="18"/>
              </w:rPr>
            </w:pPr>
          </w:p>
        </w:tc>
        <w:tc>
          <w:tcPr>
            <w:tcW w:w="404" w:type="pct"/>
            <w:tcBorders>
              <w:top w:val="nil"/>
              <w:left w:val="nil"/>
              <w:bottom w:val="nil"/>
            </w:tcBorders>
            <w:tcMar>
              <w:left w:w="14" w:type="dxa"/>
              <w:right w:w="14" w:type="dxa"/>
            </w:tcMar>
          </w:tcPr>
          <w:p w14:paraId="4937B413" w14:textId="77777777" w:rsidR="00465E9C" w:rsidRPr="00FC041B" w:rsidRDefault="00465E9C" w:rsidP="00250BBE">
            <w:pPr>
              <w:jc w:val="center"/>
              <w:rPr>
                <w:sz w:val="18"/>
                <w:szCs w:val="18"/>
              </w:rPr>
            </w:pPr>
          </w:p>
        </w:tc>
      </w:tr>
      <w:tr w:rsidR="00465E9C" w:rsidRPr="00FC041B" w14:paraId="469BA5B8" w14:textId="77777777" w:rsidTr="00B536BC">
        <w:trPr>
          <w:trHeight w:val="20"/>
          <w:jc w:val="center"/>
        </w:trPr>
        <w:tc>
          <w:tcPr>
            <w:tcW w:w="968" w:type="pct"/>
            <w:tcBorders>
              <w:top w:val="nil"/>
              <w:bottom w:val="nil"/>
              <w:right w:val="nil"/>
            </w:tcBorders>
            <w:tcMar>
              <w:left w:w="43" w:type="dxa"/>
              <w:right w:w="0" w:type="dxa"/>
            </w:tcMar>
          </w:tcPr>
          <w:p w14:paraId="2D39C513" w14:textId="2325CDAD" w:rsidR="00465E9C" w:rsidRPr="00FC041B" w:rsidRDefault="00465E9C" w:rsidP="00250BBE">
            <w:pPr>
              <w:rPr>
                <w:sz w:val="18"/>
                <w:szCs w:val="18"/>
              </w:rPr>
            </w:pPr>
            <w:r w:rsidRPr="00FC041B">
              <w:rPr>
                <w:sz w:val="18"/>
                <w:szCs w:val="18"/>
              </w:rPr>
              <w:t xml:space="preserve">Ethnolinguistic </w:t>
            </w:r>
            <w:proofErr w:type="spellStart"/>
            <w:r w:rsidRPr="00FC041B">
              <w:rPr>
                <w:sz w:val="18"/>
                <w:szCs w:val="18"/>
              </w:rPr>
              <w:t>fract</w:t>
            </w:r>
            <w:proofErr w:type="spellEnd"/>
            <w:r w:rsidRPr="00FC041B">
              <w:rPr>
                <w:sz w:val="18"/>
                <w:szCs w:val="18"/>
              </w:rPr>
              <w:t>.</w:t>
            </w:r>
          </w:p>
        </w:tc>
        <w:tc>
          <w:tcPr>
            <w:tcW w:w="381" w:type="pct"/>
            <w:tcBorders>
              <w:top w:val="nil"/>
              <w:left w:val="nil"/>
              <w:bottom w:val="nil"/>
              <w:right w:val="nil"/>
            </w:tcBorders>
            <w:tcMar>
              <w:left w:w="14" w:type="dxa"/>
              <w:right w:w="14" w:type="dxa"/>
            </w:tcMar>
          </w:tcPr>
          <w:p w14:paraId="1C4A4325"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67FEA2BA"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2EB5B3EE" w14:textId="6FCAADF2" w:rsidR="00465E9C" w:rsidRPr="00FC041B" w:rsidRDefault="00465E9C" w:rsidP="00250BBE">
            <w:pPr>
              <w:jc w:val="center"/>
              <w:rPr>
                <w:sz w:val="18"/>
                <w:szCs w:val="18"/>
              </w:rPr>
            </w:pPr>
            <w:r w:rsidRPr="00FC041B">
              <w:rPr>
                <w:sz w:val="18"/>
                <w:szCs w:val="18"/>
              </w:rPr>
              <w:t>0.463***</w:t>
            </w:r>
          </w:p>
        </w:tc>
        <w:tc>
          <w:tcPr>
            <w:tcW w:w="410" w:type="pct"/>
            <w:tcBorders>
              <w:top w:val="nil"/>
              <w:left w:val="nil"/>
              <w:bottom w:val="nil"/>
              <w:right w:val="nil"/>
            </w:tcBorders>
            <w:tcMar>
              <w:left w:w="14" w:type="dxa"/>
              <w:right w:w="14" w:type="dxa"/>
            </w:tcMar>
          </w:tcPr>
          <w:p w14:paraId="0BC47CB1"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0BF053DE" w14:textId="77777777" w:rsidR="00465E9C" w:rsidRPr="00FC041B" w:rsidRDefault="00465E9C" w:rsidP="00250BBE">
            <w:pPr>
              <w:jc w:val="center"/>
              <w:rPr>
                <w:sz w:val="18"/>
                <w:szCs w:val="18"/>
              </w:rPr>
            </w:pPr>
          </w:p>
        </w:tc>
        <w:tc>
          <w:tcPr>
            <w:tcW w:w="376" w:type="pct"/>
            <w:tcBorders>
              <w:top w:val="nil"/>
              <w:left w:val="nil"/>
              <w:bottom w:val="nil"/>
              <w:right w:val="nil"/>
            </w:tcBorders>
            <w:tcMar>
              <w:left w:w="14" w:type="dxa"/>
              <w:right w:w="14" w:type="dxa"/>
            </w:tcMar>
          </w:tcPr>
          <w:p w14:paraId="1DCE1CA7"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072E0492"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0B71F69C"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2E0E8089" w14:textId="77777777" w:rsidR="00465E9C" w:rsidRPr="00FC041B" w:rsidRDefault="00465E9C" w:rsidP="00250BBE">
            <w:pPr>
              <w:jc w:val="center"/>
              <w:rPr>
                <w:sz w:val="18"/>
                <w:szCs w:val="18"/>
              </w:rPr>
            </w:pPr>
          </w:p>
        </w:tc>
        <w:tc>
          <w:tcPr>
            <w:tcW w:w="404" w:type="pct"/>
            <w:tcBorders>
              <w:top w:val="nil"/>
              <w:left w:val="nil"/>
              <w:bottom w:val="nil"/>
            </w:tcBorders>
            <w:tcMar>
              <w:left w:w="14" w:type="dxa"/>
              <w:right w:w="14" w:type="dxa"/>
            </w:tcMar>
          </w:tcPr>
          <w:p w14:paraId="7D65D4A4" w14:textId="77777777" w:rsidR="00465E9C" w:rsidRPr="00FC041B" w:rsidRDefault="00465E9C" w:rsidP="00250BBE">
            <w:pPr>
              <w:jc w:val="center"/>
              <w:rPr>
                <w:sz w:val="18"/>
                <w:szCs w:val="18"/>
              </w:rPr>
            </w:pPr>
          </w:p>
        </w:tc>
      </w:tr>
      <w:tr w:rsidR="00465E9C" w:rsidRPr="00FC041B" w14:paraId="365782D9" w14:textId="77777777" w:rsidTr="00B536BC">
        <w:trPr>
          <w:trHeight w:val="20"/>
          <w:jc w:val="center"/>
        </w:trPr>
        <w:tc>
          <w:tcPr>
            <w:tcW w:w="968" w:type="pct"/>
            <w:tcBorders>
              <w:top w:val="nil"/>
              <w:bottom w:val="nil"/>
              <w:right w:val="nil"/>
            </w:tcBorders>
            <w:tcMar>
              <w:left w:w="43" w:type="dxa"/>
              <w:right w:w="0" w:type="dxa"/>
            </w:tcMar>
          </w:tcPr>
          <w:p w14:paraId="5C314D59" w14:textId="29020A27" w:rsidR="00465E9C" w:rsidRPr="00FC041B" w:rsidRDefault="00465E9C" w:rsidP="00250BBE">
            <w:pPr>
              <w:rPr>
                <w:sz w:val="18"/>
                <w:szCs w:val="18"/>
              </w:rPr>
            </w:pPr>
            <w:r w:rsidRPr="00FC041B">
              <w:rPr>
                <w:sz w:val="18"/>
                <w:szCs w:val="18"/>
              </w:rPr>
              <w:t xml:space="preserve">   </w:t>
            </w:r>
          </w:p>
        </w:tc>
        <w:tc>
          <w:tcPr>
            <w:tcW w:w="381" w:type="pct"/>
            <w:tcBorders>
              <w:top w:val="nil"/>
              <w:left w:val="nil"/>
              <w:bottom w:val="nil"/>
              <w:right w:val="nil"/>
            </w:tcBorders>
            <w:tcMar>
              <w:left w:w="14" w:type="dxa"/>
              <w:right w:w="14" w:type="dxa"/>
            </w:tcMar>
          </w:tcPr>
          <w:p w14:paraId="6A713070"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135C221D"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50957BD0" w14:textId="441B39FA" w:rsidR="00465E9C" w:rsidRPr="00FC041B" w:rsidRDefault="00465E9C" w:rsidP="00250BBE">
            <w:pPr>
              <w:jc w:val="center"/>
              <w:rPr>
                <w:sz w:val="18"/>
                <w:szCs w:val="18"/>
              </w:rPr>
            </w:pPr>
            <w:r w:rsidRPr="00FC041B">
              <w:rPr>
                <w:sz w:val="18"/>
                <w:szCs w:val="18"/>
              </w:rPr>
              <w:t>[0.142]</w:t>
            </w:r>
          </w:p>
        </w:tc>
        <w:tc>
          <w:tcPr>
            <w:tcW w:w="410" w:type="pct"/>
            <w:tcBorders>
              <w:top w:val="nil"/>
              <w:left w:val="nil"/>
              <w:bottom w:val="nil"/>
              <w:right w:val="nil"/>
            </w:tcBorders>
            <w:tcMar>
              <w:left w:w="14" w:type="dxa"/>
              <w:right w:w="14" w:type="dxa"/>
            </w:tcMar>
          </w:tcPr>
          <w:p w14:paraId="11BBCD22"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6CB93A69" w14:textId="77777777" w:rsidR="00465E9C" w:rsidRPr="00FC041B" w:rsidRDefault="00465E9C" w:rsidP="00250BBE">
            <w:pPr>
              <w:jc w:val="center"/>
              <w:rPr>
                <w:sz w:val="18"/>
                <w:szCs w:val="18"/>
              </w:rPr>
            </w:pPr>
          </w:p>
        </w:tc>
        <w:tc>
          <w:tcPr>
            <w:tcW w:w="376" w:type="pct"/>
            <w:tcBorders>
              <w:top w:val="nil"/>
              <w:left w:val="nil"/>
              <w:bottom w:val="nil"/>
              <w:right w:val="nil"/>
            </w:tcBorders>
            <w:tcMar>
              <w:left w:w="14" w:type="dxa"/>
              <w:right w:w="14" w:type="dxa"/>
            </w:tcMar>
          </w:tcPr>
          <w:p w14:paraId="1902BCAB"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190C9C9A"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13E0876E"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27B84561" w14:textId="77777777" w:rsidR="00465E9C" w:rsidRPr="00FC041B" w:rsidRDefault="00465E9C" w:rsidP="00250BBE">
            <w:pPr>
              <w:jc w:val="center"/>
              <w:rPr>
                <w:sz w:val="18"/>
                <w:szCs w:val="18"/>
              </w:rPr>
            </w:pPr>
          </w:p>
        </w:tc>
        <w:tc>
          <w:tcPr>
            <w:tcW w:w="404" w:type="pct"/>
            <w:tcBorders>
              <w:top w:val="nil"/>
              <w:left w:val="nil"/>
              <w:bottom w:val="nil"/>
            </w:tcBorders>
            <w:tcMar>
              <w:left w:w="14" w:type="dxa"/>
              <w:right w:w="14" w:type="dxa"/>
            </w:tcMar>
          </w:tcPr>
          <w:p w14:paraId="634A597A" w14:textId="77777777" w:rsidR="00465E9C" w:rsidRPr="00FC041B" w:rsidRDefault="00465E9C" w:rsidP="00250BBE">
            <w:pPr>
              <w:jc w:val="center"/>
              <w:rPr>
                <w:sz w:val="18"/>
                <w:szCs w:val="18"/>
              </w:rPr>
            </w:pPr>
          </w:p>
        </w:tc>
      </w:tr>
      <w:tr w:rsidR="00465E9C" w:rsidRPr="00FC041B" w14:paraId="4D1FC496" w14:textId="77777777" w:rsidTr="00B536BC">
        <w:trPr>
          <w:trHeight w:val="20"/>
          <w:jc w:val="center"/>
        </w:trPr>
        <w:tc>
          <w:tcPr>
            <w:tcW w:w="968" w:type="pct"/>
            <w:tcBorders>
              <w:top w:val="nil"/>
              <w:bottom w:val="nil"/>
              <w:right w:val="nil"/>
            </w:tcBorders>
            <w:tcMar>
              <w:left w:w="43" w:type="dxa"/>
              <w:right w:w="0" w:type="dxa"/>
            </w:tcMar>
          </w:tcPr>
          <w:p w14:paraId="4734FB61" w14:textId="4E4C3F54" w:rsidR="00465E9C" w:rsidRPr="00FC041B" w:rsidRDefault="00465E9C" w:rsidP="00250BBE">
            <w:pPr>
              <w:rPr>
                <w:sz w:val="18"/>
                <w:szCs w:val="18"/>
              </w:rPr>
            </w:pPr>
            <w:r w:rsidRPr="00FC041B">
              <w:rPr>
                <w:sz w:val="18"/>
                <w:szCs w:val="18"/>
              </w:rPr>
              <w:t>Internal armed conflict</w:t>
            </w:r>
          </w:p>
        </w:tc>
        <w:tc>
          <w:tcPr>
            <w:tcW w:w="381" w:type="pct"/>
            <w:tcBorders>
              <w:top w:val="nil"/>
              <w:left w:val="nil"/>
              <w:bottom w:val="nil"/>
              <w:right w:val="nil"/>
            </w:tcBorders>
            <w:tcMar>
              <w:left w:w="14" w:type="dxa"/>
              <w:right w:w="14" w:type="dxa"/>
            </w:tcMar>
          </w:tcPr>
          <w:p w14:paraId="569C9BF7"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511849DE"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2BD69C25" w14:textId="638C06A2" w:rsidR="00465E9C" w:rsidRPr="00FC041B" w:rsidRDefault="00465E9C" w:rsidP="00250BBE">
            <w:pPr>
              <w:jc w:val="center"/>
              <w:rPr>
                <w:sz w:val="18"/>
                <w:szCs w:val="18"/>
              </w:rPr>
            </w:pPr>
            <w:r w:rsidRPr="00FC041B">
              <w:rPr>
                <w:sz w:val="18"/>
                <w:szCs w:val="18"/>
              </w:rPr>
              <w:t>-0.113**</w:t>
            </w:r>
          </w:p>
        </w:tc>
        <w:tc>
          <w:tcPr>
            <w:tcW w:w="410" w:type="pct"/>
            <w:tcBorders>
              <w:top w:val="nil"/>
              <w:left w:val="nil"/>
              <w:bottom w:val="nil"/>
              <w:right w:val="nil"/>
            </w:tcBorders>
            <w:tcMar>
              <w:left w:w="14" w:type="dxa"/>
              <w:right w:w="14" w:type="dxa"/>
            </w:tcMar>
          </w:tcPr>
          <w:p w14:paraId="633110C1"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6C5CA9BB" w14:textId="77777777" w:rsidR="00465E9C" w:rsidRPr="00FC041B" w:rsidRDefault="00465E9C" w:rsidP="00250BBE">
            <w:pPr>
              <w:jc w:val="center"/>
              <w:rPr>
                <w:sz w:val="18"/>
                <w:szCs w:val="18"/>
              </w:rPr>
            </w:pPr>
          </w:p>
        </w:tc>
        <w:tc>
          <w:tcPr>
            <w:tcW w:w="376" w:type="pct"/>
            <w:tcBorders>
              <w:top w:val="nil"/>
              <w:left w:val="nil"/>
              <w:bottom w:val="nil"/>
              <w:right w:val="nil"/>
            </w:tcBorders>
            <w:tcMar>
              <w:left w:w="14" w:type="dxa"/>
              <w:right w:w="14" w:type="dxa"/>
            </w:tcMar>
          </w:tcPr>
          <w:p w14:paraId="39E8612C"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22E4A0BD"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37F73EA3"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232AD419" w14:textId="77777777" w:rsidR="00465E9C" w:rsidRPr="00FC041B" w:rsidRDefault="00465E9C" w:rsidP="00250BBE">
            <w:pPr>
              <w:jc w:val="center"/>
              <w:rPr>
                <w:sz w:val="18"/>
                <w:szCs w:val="18"/>
              </w:rPr>
            </w:pPr>
          </w:p>
        </w:tc>
        <w:tc>
          <w:tcPr>
            <w:tcW w:w="404" w:type="pct"/>
            <w:tcBorders>
              <w:top w:val="nil"/>
              <w:left w:val="nil"/>
              <w:bottom w:val="nil"/>
            </w:tcBorders>
            <w:tcMar>
              <w:left w:w="14" w:type="dxa"/>
              <w:right w:w="14" w:type="dxa"/>
            </w:tcMar>
          </w:tcPr>
          <w:p w14:paraId="3D17979A" w14:textId="77777777" w:rsidR="00465E9C" w:rsidRPr="00FC041B" w:rsidRDefault="00465E9C" w:rsidP="00250BBE">
            <w:pPr>
              <w:jc w:val="center"/>
              <w:rPr>
                <w:sz w:val="18"/>
                <w:szCs w:val="18"/>
              </w:rPr>
            </w:pPr>
          </w:p>
        </w:tc>
      </w:tr>
      <w:tr w:rsidR="00465E9C" w:rsidRPr="00FC041B" w14:paraId="516D3F23" w14:textId="77777777" w:rsidTr="00B536BC">
        <w:trPr>
          <w:trHeight w:val="20"/>
          <w:jc w:val="center"/>
        </w:trPr>
        <w:tc>
          <w:tcPr>
            <w:tcW w:w="968" w:type="pct"/>
            <w:tcBorders>
              <w:top w:val="nil"/>
              <w:bottom w:val="nil"/>
              <w:right w:val="nil"/>
            </w:tcBorders>
            <w:tcMar>
              <w:left w:w="43" w:type="dxa"/>
              <w:right w:w="0" w:type="dxa"/>
            </w:tcMar>
          </w:tcPr>
          <w:p w14:paraId="584B68CF" w14:textId="77777777" w:rsidR="00465E9C" w:rsidRPr="00FC041B" w:rsidRDefault="00465E9C" w:rsidP="00250BBE">
            <w:pPr>
              <w:rPr>
                <w:sz w:val="18"/>
                <w:szCs w:val="18"/>
              </w:rPr>
            </w:pPr>
          </w:p>
        </w:tc>
        <w:tc>
          <w:tcPr>
            <w:tcW w:w="381" w:type="pct"/>
            <w:tcBorders>
              <w:top w:val="nil"/>
              <w:left w:val="nil"/>
              <w:bottom w:val="nil"/>
              <w:right w:val="nil"/>
            </w:tcBorders>
            <w:tcMar>
              <w:left w:w="14" w:type="dxa"/>
              <w:right w:w="14" w:type="dxa"/>
            </w:tcMar>
          </w:tcPr>
          <w:p w14:paraId="6000AAA2"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149EF61A"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3153F07A" w14:textId="0DE75463" w:rsidR="00465E9C" w:rsidRPr="00FC041B" w:rsidRDefault="00465E9C" w:rsidP="00250BBE">
            <w:pPr>
              <w:jc w:val="center"/>
              <w:rPr>
                <w:sz w:val="18"/>
                <w:szCs w:val="18"/>
              </w:rPr>
            </w:pPr>
            <w:r w:rsidRPr="00FC041B">
              <w:rPr>
                <w:sz w:val="18"/>
                <w:szCs w:val="18"/>
              </w:rPr>
              <w:t>[0.046]</w:t>
            </w:r>
          </w:p>
        </w:tc>
        <w:tc>
          <w:tcPr>
            <w:tcW w:w="410" w:type="pct"/>
            <w:tcBorders>
              <w:top w:val="nil"/>
              <w:left w:val="nil"/>
              <w:bottom w:val="nil"/>
              <w:right w:val="nil"/>
            </w:tcBorders>
            <w:tcMar>
              <w:left w:w="14" w:type="dxa"/>
              <w:right w:w="14" w:type="dxa"/>
            </w:tcMar>
          </w:tcPr>
          <w:p w14:paraId="7C3D5886"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587A1593" w14:textId="77777777" w:rsidR="00465E9C" w:rsidRPr="00FC041B" w:rsidRDefault="00465E9C" w:rsidP="00250BBE">
            <w:pPr>
              <w:jc w:val="center"/>
              <w:rPr>
                <w:sz w:val="18"/>
                <w:szCs w:val="18"/>
              </w:rPr>
            </w:pPr>
          </w:p>
        </w:tc>
        <w:tc>
          <w:tcPr>
            <w:tcW w:w="376" w:type="pct"/>
            <w:tcBorders>
              <w:top w:val="nil"/>
              <w:left w:val="nil"/>
              <w:bottom w:val="nil"/>
              <w:right w:val="nil"/>
            </w:tcBorders>
            <w:tcMar>
              <w:left w:w="14" w:type="dxa"/>
              <w:right w:w="14" w:type="dxa"/>
            </w:tcMar>
          </w:tcPr>
          <w:p w14:paraId="5E9A7CD8"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67B45F81"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0DC0CD6E"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3895A836" w14:textId="77777777" w:rsidR="00465E9C" w:rsidRPr="00FC041B" w:rsidRDefault="00465E9C" w:rsidP="00250BBE">
            <w:pPr>
              <w:jc w:val="center"/>
              <w:rPr>
                <w:sz w:val="18"/>
                <w:szCs w:val="18"/>
              </w:rPr>
            </w:pPr>
          </w:p>
        </w:tc>
        <w:tc>
          <w:tcPr>
            <w:tcW w:w="404" w:type="pct"/>
            <w:tcBorders>
              <w:top w:val="nil"/>
              <w:left w:val="nil"/>
              <w:bottom w:val="nil"/>
            </w:tcBorders>
            <w:tcMar>
              <w:left w:w="14" w:type="dxa"/>
              <w:right w:w="14" w:type="dxa"/>
            </w:tcMar>
          </w:tcPr>
          <w:p w14:paraId="606302BF" w14:textId="77777777" w:rsidR="00465E9C" w:rsidRPr="00FC041B" w:rsidRDefault="00465E9C" w:rsidP="00250BBE">
            <w:pPr>
              <w:jc w:val="center"/>
              <w:rPr>
                <w:sz w:val="18"/>
                <w:szCs w:val="18"/>
              </w:rPr>
            </w:pPr>
          </w:p>
        </w:tc>
      </w:tr>
      <w:tr w:rsidR="00465E9C" w:rsidRPr="00FC041B" w14:paraId="6223A3C6" w14:textId="77777777" w:rsidTr="00B536BC">
        <w:trPr>
          <w:trHeight w:val="20"/>
          <w:jc w:val="center"/>
        </w:trPr>
        <w:tc>
          <w:tcPr>
            <w:tcW w:w="968" w:type="pct"/>
            <w:tcBorders>
              <w:top w:val="nil"/>
              <w:bottom w:val="nil"/>
              <w:right w:val="nil"/>
            </w:tcBorders>
            <w:tcMar>
              <w:left w:w="43" w:type="dxa"/>
              <w:right w:w="0" w:type="dxa"/>
            </w:tcMar>
          </w:tcPr>
          <w:p w14:paraId="07A038F7" w14:textId="5E264617" w:rsidR="00465E9C" w:rsidRPr="00FC041B" w:rsidRDefault="00465E9C" w:rsidP="00250BBE">
            <w:pPr>
              <w:rPr>
                <w:sz w:val="18"/>
                <w:szCs w:val="18"/>
              </w:rPr>
            </w:pPr>
            <w:r w:rsidRPr="00FC041B">
              <w:rPr>
                <w:sz w:val="18"/>
                <w:szCs w:val="18"/>
              </w:rPr>
              <w:t>External armed conflict</w:t>
            </w:r>
          </w:p>
        </w:tc>
        <w:tc>
          <w:tcPr>
            <w:tcW w:w="381" w:type="pct"/>
            <w:tcBorders>
              <w:top w:val="nil"/>
              <w:left w:val="nil"/>
              <w:bottom w:val="nil"/>
              <w:right w:val="nil"/>
            </w:tcBorders>
            <w:tcMar>
              <w:left w:w="14" w:type="dxa"/>
              <w:right w:w="14" w:type="dxa"/>
            </w:tcMar>
          </w:tcPr>
          <w:p w14:paraId="28B60578"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69FC86BC"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17C9D8B4" w14:textId="7E9D2424" w:rsidR="00465E9C" w:rsidRPr="00FC041B" w:rsidRDefault="00465E9C" w:rsidP="00250BBE">
            <w:pPr>
              <w:jc w:val="center"/>
              <w:rPr>
                <w:sz w:val="18"/>
                <w:szCs w:val="18"/>
              </w:rPr>
            </w:pPr>
            <w:r w:rsidRPr="00FC041B">
              <w:rPr>
                <w:sz w:val="18"/>
                <w:szCs w:val="18"/>
              </w:rPr>
              <w:t>0.007</w:t>
            </w:r>
          </w:p>
        </w:tc>
        <w:tc>
          <w:tcPr>
            <w:tcW w:w="410" w:type="pct"/>
            <w:tcBorders>
              <w:top w:val="nil"/>
              <w:left w:val="nil"/>
              <w:bottom w:val="nil"/>
              <w:right w:val="nil"/>
            </w:tcBorders>
            <w:tcMar>
              <w:left w:w="14" w:type="dxa"/>
              <w:right w:w="14" w:type="dxa"/>
            </w:tcMar>
          </w:tcPr>
          <w:p w14:paraId="358B3547"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3887AE00" w14:textId="77777777" w:rsidR="00465E9C" w:rsidRPr="00FC041B" w:rsidRDefault="00465E9C" w:rsidP="00250BBE">
            <w:pPr>
              <w:jc w:val="center"/>
              <w:rPr>
                <w:sz w:val="18"/>
                <w:szCs w:val="18"/>
              </w:rPr>
            </w:pPr>
          </w:p>
        </w:tc>
        <w:tc>
          <w:tcPr>
            <w:tcW w:w="376" w:type="pct"/>
            <w:tcBorders>
              <w:top w:val="nil"/>
              <w:left w:val="nil"/>
              <w:bottom w:val="nil"/>
              <w:right w:val="nil"/>
            </w:tcBorders>
            <w:tcMar>
              <w:left w:w="14" w:type="dxa"/>
              <w:right w:w="14" w:type="dxa"/>
            </w:tcMar>
          </w:tcPr>
          <w:p w14:paraId="482AFB3C"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33F50058"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591AF7C0"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7A9F5B09" w14:textId="77777777" w:rsidR="00465E9C" w:rsidRPr="00FC041B" w:rsidRDefault="00465E9C" w:rsidP="00250BBE">
            <w:pPr>
              <w:jc w:val="center"/>
              <w:rPr>
                <w:sz w:val="18"/>
                <w:szCs w:val="18"/>
              </w:rPr>
            </w:pPr>
          </w:p>
        </w:tc>
        <w:tc>
          <w:tcPr>
            <w:tcW w:w="404" w:type="pct"/>
            <w:tcBorders>
              <w:top w:val="nil"/>
              <w:left w:val="nil"/>
              <w:bottom w:val="nil"/>
            </w:tcBorders>
            <w:tcMar>
              <w:left w:w="14" w:type="dxa"/>
              <w:right w:w="14" w:type="dxa"/>
            </w:tcMar>
          </w:tcPr>
          <w:p w14:paraId="4E7463C0" w14:textId="77777777" w:rsidR="00465E9C" w:rsidRPr="00FC041B" w:rsidRDefault="00465E9C" w:rsidP="00250BBE">
            <w:pPr>
              <w:jc w:val="center"/>
              <w:rPr>
                <w:sz w:val="18"/>
                <w:szCs w:val="18"/>
              </w:rPr>
            </w:pPr>
          </w:p>
        </w:tc>
      </w:tr>
      <w:tr w:rsidR="00465E9C" w:rsidRPr="00FC041B" w14:paraId="020BD285" w14:textId="77777777" w:rsidTr="00B536BC">
        <w:trPr>
          <w:trHeight w:val="20"/>
          <w:jc w:val="center"/>
        </w:trPr>
        <w:tc>
          <w:tcPr>
            <w:tcW w:w="968" w:type="pct"/>
            <w:tcBorders>
              <w:top w:val="nil"/>
              <w:bottom w:val="nil"/>
              <w:right w:val="nil"/>
            </w:tcBorders>
            <w:tcMar>
              <w:left w:w="43" w:type="dxa"/>
              <w:right w:w="0" w:type="dxa"/>
            </w:tcMar>
          </w:tcPr>
          <w:p w14:paraId="7E369873" w14:textId="77777777" w:rsidR="00465E9C" w:rsidRPr="00FC041B" w:rsidRDefault="00465E9C" w:rsidP="00250BBE">
            <w:pPr>
              <w:rPr>
                <w:sz w:val="18"/>
                <w:szCs w:val="18"/>
              </w:rPr>
            </w:pPr>
          </w:p>
        </w:tc>
        <w:tc>
          <w:tcPr>
            <w:tcW w:w="381" w:type="pct"/>
            <w:tcBorders>
              <w:top w:val="nil"/>
              <w:left w:val="nil"/>
              <w:bottom w:val="nil"/>
              <w:right w:val="nil"/>
            </w:tcBorders>
            <w:tcMar>
              <w:left w:w="14" w:type="dxa"/>
              <w:right w:w="14" w:type="dxa"/>
            </w:tcMar>
          </w:tcPr>
          <w:p w14:paraId="0F837EC6" w14:textId="77777777" w:rsidR="00465E9C" w:rsidRPr="00FC041B" w:rsidRDefault="00465E9C" w:rsidP="00250BBE">
            <w:pPr>
              <w:jc w:val="center"/>
              <w:rPr>
                <w:sz w:val="18"/>
                <w:szCs w:val="18"/>
              </w:rPr>
            </w:pPr>
          </w:p>
        </w:tc>
        <w:tc>
          <w:tcPr>
            <w:tcW w:w="411" w:type="pct"/>
            <w:tcBorders>
              <w:top w:val="nil"/>
              <w:left w:val="nil"/>
              <w:bottom w:val="nil"/>
              <w:right w:val="nil"/>
            </w:tcBorders>
            <w:tcMar>
              <w:left w:w="14" w:type="dxa"/>
              <w:right w:w="14" w:type="dxa"/>
            </w:tcMar>
          </w:tcPr>
          <w:p w14:paraId="42A3234F"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078E5C14" w14:textId="6D807289" w:rsidR="00465E9C" w:rsidRPr="00FC041B" w:rsidRDefault="00465E9C" w:rsidP="00250BBE">
            <w:pPr>
              <w:jc w:val="center"/>
              <w:rPr>
                <w:sz w:val="18"/>
                <w:szCs w:val="18"/>
              </w:rPr>
            </w:pPr>
            <w:r w:rsidRPr="00FC041B">
              <w:rPr>
                <w:sz w:val="18"/>
                <w:szCs w:val="18"/>
              </w:rPr>
              <w:t>[0.030]</w:t>
            </w:r>
          </w:p>
        </w:tc>
        <w:tc>
          <w:tcPr>
            <w:tcW w:w="410" w:type="pct"/>
            <w:tcBorders>
              <w:top w:val="nil"/>
              <w:left w:val="nil"/>
              <w:bottom w:val="nil"/>
              <w:right w:val="nil"/>
            </w:tcBorders>
            <w:tcMar>
              <w:left w:w="14" w:type="dxa"/>
              <w:right w:w="14" w:type="dxa"/>
            </w:tcMar>
          </w:tcPr>
          <w:p w14:paraId="7B6F1E97"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70F570F4" w14:textId="77777777" w:rsidR="00465E9C" w:rsidRPr="00FC041B" w:rsidRDefault="00465E9C" w:rsidP="00250BBE">
            <w:pPr>
              <w:jc w:val="center"/>
              <w:rPr>
                <w:sz w:val="18"/>
                <w:szCs w:val="18"/>
              </w:rPr>
            </w:pPr>
          </w:p>
        </w:tc>
        <w:tc>
          <w:tcPr>
            <w:tcW w:w="376" w:type="pct"/>
            <w:tcBorders>
              <w:top w:val="nil"/>
              <w:left w:val="nil"/>
              <w:bottom w:val="nil"/>
              <w:right w:val="nil"/>
            </w:tcBorders>
            <w:tcMar>
              <w:left w:w="14" w:type="dxa"/>
              <w:right w:w="14" w:type="dxa"/>
            </w:tcMar>
          </w:tcPr>
          <w:p w14:paraId="12FB2246"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475EA4FB"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14EC0AF3" w14:textId="77777777" w:rsidR="00465E9C" w:rsidRPr="00FC041B" w:rsidRDefault="00465E9C" w:rsidP="00250BBE">
            <w:pPr>
              <w:jc w:val="center"/>
              <w:rPr>
                <w:sz w:val="18"/>
                <w:szCs w:val="18"/>
              </w:rPr>
            </w:pPr>
          </w:p>
        </w:tc>
        <w:tc>
          <w:tcPr>
            <w:tcW w:w="410" w:type="pct"/>
            <w:tcBorders>
              <w:top w:val="nil"/>
              <w:left w:val="nil"/>
              <w:bottom w:val="nil"/>
              <w:right w:val="nil"/>
            </w:tcBorders>
            <w:tcMar>
              <w:left w:w="14" w:type="dxa"/>
              <w:right w:w="14" w:type="dxa"/>
            </w:tcMar>
          </w:tcPr>
          <w:p w14:paraId="3E6CD6FB" w14:textId="77777777" w:rsidR="00465E9C" w:rsidRPr="00FC041B" w:rsidRDefault="00465E9C" w:rsidP="00250BBE">
            <w:pPr>
              <w:jc w:val="center"/>
              <w:rPr>
                <w:sz w:val="18"/>
                <w:szCs w:val="18"/>
              </w:rPr>
            </w:pPr>
          </w:p>
        </w:tc>
        <w:tc>
          <w:tcPr>
            <w:tcW w:w="404" w:type="pct"/>
            <w:tcBorders>
              <w:top w:val="nil"/>
              <w:left w:val="nil"/>
              <w:bottom w:val="nil"/>
            </w:tcBorders>
            <w:tcMar>
              <w:left w:w="14" w:type="dxa"/>
              <w:right w:w="14" w:type="dxa"/>
            </w:tcMar>
          </w:tcPr>
          <w:p w14:paraId="708038B1" w14:textId="77777777" w:rsidR="00465E9C" w:rsidRPr="00FC041B" w:rsidRDefault="00465E9C" w:rsidP="00250BBE">
            <w:pPr>
              <w:jc w:val="center"/>
              <w:rPr>
                <w:sz w:val="18"/>
                <w:szCs w:val="18"/>
              </w:rPr>
            </w:pPr>
          </w:p>
        </w:tc>
      </w:tr>
      <w:tr w:rsidR="00B54937" w:rsidRPr="00FC041B" w14:paraId="124E695E" w14:textId="77777777" w:rsidTr="00B536BC">
        <w:trPr>
          <w:trHeight w:val="20"/>
          <w:jc w:val="center"/>
        </w:trPr>
        <w:tc>
          <w:tcPr>
            <w:tcW w:w="968" w:type="pct"/>
            <w:tcBorders>
              <w:top w:val="nil"/>
              <w:bottom w:val="nil"/>
              <w:right w:val="nil"/>
            </w:tcBorders>
            <w:tcMar>
              <w:left w:w="43" w:type="dxa"/>
              <w:right w:w="0" w:type="dxa"/>
            </w:tcMar>
          </w:tcPr>
          <w:p w14:paraId="6DA97C20" w14:textId="7D5BD29E" w:rsidR="00B54937" w:rsidRPr="00FC041B" w:rsidRDefault="00B54937" w:rsidP="00250BBE">
            <w:pPr>
              <w:rPr>
                <w:sz w:val="18"/>
                <w:szCs w:val="18"/>
              </w:rPr>
            </w:pPr>
            <w:r w:rsidRPr="00FC041B">
              <w:rPr>
                <w:sz w:val="18"/>
                <w:szCs w:val="18"/>
              </w:rPr>
              <w:t>Lagged DV</w:t>
            </w:r>
          </w:p>
        </w:tc>
        <w:tc>
          <w:tcPr>
            <w:tcW w:w="381" w:type="pct"/>
            <w:tcBorders>
              <w:top w:val="nil"/>
              <w:left w:val="nil"/>
              <w:bottom w:val="nil"/>
              <w:right w:val="nil"/>
            </w:tcBorders>
            <w:tcMar>
              <w:left w:w="14" w:type="dxa"/>
              <w:right w:w="14" w:type="dxa"/>
            </w:tcMar>
          </w:tcPr>
          <w:p w14:paraId="1A0BD907" w14:textId="77777777" w:rsidR="00B54937" w:rsidRPr="00FC041B" w:rsidRDefault="00B54937" w:rsidP="00250BBE">
            <w:pPr>
              <w:jc w:val="center"/>
              <w:rPr>
                <w:sz w:val="18"/>
                <w:szCs w:val="18"/>
              </w:rPr>
            </w:pPr>
          </w:p>
        </w:tc>
        <w:tc>
          <w:tcPr>
            <w:tcW w:w="411" w:type="pct"/>
            <w:tcBorders>
              <w:top w:val="nil"/>
              <w:left w:val="nil"/>
              <w:bottom w:val="nil"/>
              <w:right w:val="nil"/>
            </w:tcBorders>
            <w:tcMar>
              <w:left w:w="14" w:type="dxa"/>
              <w:right w:w="14" w:type="dxa"/>
            </w:tcMar>
          </w:tcPr>
          <w:p w14:paraId="5391AFB1" w14:textId="77777777" w:rsidR="00B54937" w:rsidRPr="00FC041B" w:rsidRDefault="00B54937" w:rsidP="00250BBE">
            <w:pPr>
              <w:jc w:val="center"/>
              <w:rPr>
                <w:sz w:val="18"/>
                <w:szCs w:val="18"/>
              </w:rPr>
            </w:pPr>
          </w:p>
        </w:tc>
        <w:tc>
          <w:tcPr>
            <w:tcW w:w="410" w:type="pct"/>
            <w:tcBorders>
              <w:top w:val="nil"/>
              <w:left w:val="nil"/>
              <w:bottom w:val="nil"/>
              <w:right w:val="nil"/>
            </w:tcBorders>
            <w:tcMar>
              <w:left w:w="14" w:type="dxa"/>
              <w:right w:w="14" w:type="dxa"/>
            </w:tcMar>
          </w:tcPr>
          <w:p w14:paraId="170E0473" w14:textId="77777777" w:rsidR="00B54937" w:rsidRPr="00FC041B" w:rsidRDefault="00B54937" w:rsidP="00250BBE">
            <w:pPr>
              <w:jc w:val="center"/>
              <w:rPr>
                <w:sz w:val="18"/>
                <w:szCs w:val="18"/>
              </w:rPr>
            </w:pPr>
          </w:p>
        </w:tc>
        <w:tc>
          <w:tcPr>
            <w:tcW w:w="410" w:type="pct"/>
            <w:tcBorders>
              <w:top w:val="nil"/>
              <w:left w:val="nil"/>
              <w:bottom w:val="nil"/>
              <w:right w:val="nil"/>
            </w:tcBorders>
            <w:tcMar>
              <w:left w:w="14" w:type="dxa"/>
              <w:right w:w="14" w:type="dxa"/>
            </w:tcMar>
          </w:tcPr>
          <w:p w14:paraId="0FCD7FE1" w14:textId="77777777" w:rsidR="00B54937" w:rsidRPr="00FC041B" w:rsidRDefault="00B54937" w:rsidP="00250BBE">
            <w:pPr>
              <w:jc w:val="center"/>
              <w:rPr>
                <w:sz w:val="18"/>
                <w:szCs w:val="18"/>
              </w:rPr>
            </w:pPr>
          </w:p>
        </w:tc>
        <w:tc>
          <w:tcPr>
            <w:tcW w:w="410" w:type="pct"/>
            <w:tcBorders>
              <w:top w:val="nil"/>
              <w:left w:val="nil"/>
              <w:bottom w:val="nil"/>
              <w:right w:val="nil"/>
            </w:tcBorders>
            <w:tcMar>
              <w:left w:w="14" w:type="dxa"/>
              <w:right w:w="14" w:type="dxa"/>
            </w:tcMar>
          </w:tcPr>
          <w:p w14:paraId="59AF94E2" w14:textId="77777777" w:rsidR="00B54937" w:rsidRPr="00FC041B" w:rsidRDefault="00B54937" w:rsidP="00250BBE">
            <w:pPr>
              <w:jc w:val="center"/>
              <w:rPr>
                <w:sz w:val="18"/>
                <w:szCs w:val="18"/>
              </w:rPr>
            </w:pPr>
          </w:p>
        </w:tc>
        <w:tc>
          <w:tcPr>
            <w:tcW w:w="376" w:type="pct"/>
            <w:tcBorders>
              <w:top w:val="nil"/>
              <w:left w:val="nil"/>
              <w:bottom w:val="nil"/>
              <w:right w:val="nil"/>
            </w:tcBorders>
            <w:tcMar>
              <w:left w:w="14" w:type="dxa"/>
              <w:right w:w="14" w:type="dxa"/>
            </w:tcMar>
          </w:tcPr>
          <w:p w14:paraId="3FEF7A25" w14:textId="77777777" w:rsidR="00B54937" w:rsidRPr="00FC041B" w:rsidRDefault="00B54937" w:rsidP="00250BBE">
            <w:pPr>
              <w:jc w:val="center"/>
              <w:rPr>
                <w:sz w:val="18"/>
                <w:szCs w:val="18"/>
              </w:rPr>
            </w:pPr>
          </w:p>
        </w:tc>
        <w:tc>
          <w:tcPr>
            <w:tcW w:w="410" w:type="pct"/>
            <w:tcBorders>
              <w:top w:val="nil"/>
              <w:left w:val="nil"/>
              <w:bottom w:val="nil"/>
              <w:right w:val="nil"/>
            </w:tcBorders>
            <w:tcMar>
              <w:left w:w="14" w:type="dxa"/>
              <w:right w:w="14" w:type="dxa"/>
            </w:tcMar>
          </w:tcPr>
          <w:p w14:paraId="612DA153" w14:textId="77777777" w:rsidR="00B54937" w:rsidRPr="00FC041B" w:rsidRDefault="00B54937" w:rsidP="00250BBE">
            <w:pPr>
              <w:jc w:val="center"/>
              <w:rPr>
                <w:sz w:val="18"/>
                <w:szCs w:val="18"/>
              </w:rPr>
            </w:pPr>
          </w:p>
        </w:tc>
        <w:tc>
          <w:tcPr>
            <w:tcW w:w="410" w:type="pct"/>
            <w:tcBorders>
              <w:top w:val="nil"/>
              <w:left w:val="nil"/>
              <w:bottom w:val="nil"/>
              <w:right w:val="nil"/>
            </w:tcBorders>
            <w:tcMar>
              <w:left w:w="14" w:type="dxa"/>
              <w:right w:w="14" w:type="dxa"/>
            </w:tcMar>
          </w:tcPr>
          <w:p w14:paraId="2E92DCB9" w14:textId="77777777" w:rsidR="00B54937" w:rsidRPr="00FC041B" w:rsidRDefault="00B54937" w:rsidP="00250BBE">
            <w:pPr>
              <w:jc w:val="center"/>
              <w:rPr>
                <w:sz w:val="18"/>
                <w:szCs w:val="18"/>
              </w:rPr>
            </w:pPr>
          </w:p>
        </w:tc>
        <w:tc>
          <w:tcPr>
            <w:tcW w:w="410" w:type="pct"/>
            <w:tcBorders>
              <w:top w:val="nil"/>
              <w:left w:val="nil"/>
              <w:bottom w:val="nil"/>
              <w:right w:val="nil"/>
            </w:tcBorders>
            <w:tcMar>
              <w:left w:w="14" w:type="dxa"/>
              <w:right w:w="14" w:type="dxa"/>
            </w:tcMar>
          </w:tcPr>
          <w:p w14:paraId="532A6A71" w14:textId="46871508" w:rsidR="00B54937" w:rsidRPr="00FC041B" w:rsidRDefault="00B54937" w:rsidP="00250BBE">
            <w:pPr>
              <w:jc w:val="center"/>
              <w:rPr>
                <w:sz w:val="18"/>
                <w:szCs w:val="18"/>
              </w:rPr>
            </w:pPr>
            <w:r w:rsidRPr="00FC041B">
              <w:rPr>
                <w:sz w:val="18"/>
                <w:szCs w:val="18"/>
              </w:rPr>
              <w:t>0.943***</w:t>
            </w:r>
          </w:p>
        </w:tc>
        <w:tc>
          <w:tcPr>
            <w:tcW w:w="404" w:type="pct"/>
            <w:tcBorders>
              <w:top w:val="nil"/>
              <w:left w:val="nil"/>
              <w:bottom w:val="nil"/>
            </w:tcBorders>
            <w:tcMar>
              <w:left w:w="14" w:type="dxa"/>
              <w:right w:w="14" w:type="dxa"/>
            </w:tcMar>
          </w:tcPr>
          <w:p w14:paraId="1D424499" w14:textId="77777777" w:rsidR="00B54937" w:rsidRPr="00FC041B" w:rsidRDefault="00B54937" w:rsidP="00250BBE">
            <w:pPr>
              <w:jc w:val="center"/>
              <w:rPr>
                <w:sz w:val="18"/>
                <w:szCs w:val="18"/>
              </w:rPr>
            </w:pPr>
          </w:p>
        </w:tc>
      </w:tr>
      <w:tr w:rsidR="00B54937" w:rsidRPr="00FC041B" w14:paraId="0A0B2410" w14:textId="77777777" w:rsidTr="00B536BC">
        <w:trPr>
          <w:trHeight w:val="20"/>
          <w:jc w:val="center"/>
        </w:trPr>
        <w:tc>
          <w:tcPr>
            <w:tcW w:w="968" w:type="pct"/>
            <w:tcBorders>
              <w:top w:val="nil"/>
              <w:bottom w:val="nil"/>
              <w:right w:val="nil"/>
            </w:tcBorders>
            <w:tcMar>
              <w:left w:w="43" w:type="dxa"/>
              <w:right w:w="0" w:type="dxa"/>
            </w:tcMar>
          </w:tcPr>
          <w:p w14:paraId="1342C67D" w14:textId="77777777" w:rsidR="00B54937" w:rsidRPr="00FC041B" w:rsidRDefault="00B54937" w:rsidP="00250BBE">
            <w:pPr>
              <w:rPr>
                <w:sz w:val="18"/>
                <w:szCs w:val="18"/>
              </w:rPr>
            </w:pPr>
          </w:p>
        </w:tc>
        <w:tc>
          <w:tcPr>
            <w:tcW w:w="381" w:type="pct"/>
            <w:tcBorders>
              <w:top w:val="nil"/>
              <w:left w:val="nil"/>
              <w:bottom w:val="nil"/>
              <w:right w:val="nil"/>
            </w:tcBorders>
            <w:tcMar>
              <w:left w:w="14" w:type="dxa"/>
              <w:right w:w="14" w:type="dxa"/>
            </w:tcMar>
          </w:tcPr>
          <w:p w14:paraId="03C56A87" w14:textId="77777777" w:rsidR="00B54937" w:rsidRPr="00FC041B" w:rsidRDefault="00B54937" w:rsidP="00250BBE">
            <w:pPr>
              <w:jc w:val="center"/>
              <w:rPr>
                <w:sz w:val="18"/>
                <w:szCs w:val="18"/>
              </w:rPr>
            </w:pPr>
          </w:p>
        </w:tc>
        <w:tc>
          <w:tcPr>
            <w:tcW w:w="411" w:type="pct"/>
            <w:tcBorders>
              <w:top w:val="nil"/>
              <w:left w:val="nil"/>
              <w:bottom w:val="nil"/>
              <w:right w:val="nil"/>
            </w:tcBorders>
            <w:tcMar>
              <w:left w:w="14" w:type="dxa"/>
              <w:right w:w="14" w:type="dxa"/>
            </w:tcMar>
          </w:tcPr>
          <w:p w14:paraId="47946A99" w14:textId="77777777" w:rsidR="00B54937" w:rsidRPr="00FC041B" w:rsidRDefault="00B54937" w:rsidP="00250BBE">
            <w:pPr>
              <w:jc w:val="center"/>
              <w:rPr>
                <w:sz w:val="18"/>
                <w:szCs w:val="18"/>
              </w:rPr>
            </w:pPr>
          </w:p>
        </w:tc>
        <w:tc>
          <w:tcPr>
            <w:tcW w:w="410" w:type="pct"/>
            <w:tcBorders>
              <w:top w:val="nil"/>
              <w:left w:val="nil"/>
              <w:bottom w:val="nil"/>
              <w:right w:val="nil"/>
            </w:tcBorders>
            <w:tcMar>
              <w:left w:w="14" w:type="dxa"/>
              <w:right w:w="14" w:type="dxa"/>
            </w:tcMar>
          </w:tcPr>
          <w:p w14:paraId="23CA5A35" w14:textId="77777777" w:rsidR="00B54937" w:rsidRPr="00FC041B" w:rsidRDefault="00B54937" w:rsidP="00250BBE">
            <w:pPr>
              <w:jc w:val="center"/>
              <w:rPr>
                <w:sz w:val="18"/>
                <w:szCs w:val="18"/>
              </w:rPr>
            </w:pPr>
          </w:p>
        </w:tc>
        <w:tc>
          <w:tcPr>
            <w:tcW w:w="410" w:type="pct"/>
            <w:tcBorders>
              <w:top w:val="nil"/>
              <w:left w:val="nil"/>
              <w:bottom w:val="nil"/>
              <w:right w:val="nil"/>
            </w:tcBorders>
            <w:tcMar>
              <w:left w:w="14" w:type="dxa"/>
              <w:right w:w="14" w:type="dxa"/>
            </w:tcMar>
          </w:tcPr>
          <w:p w14:paraId="24F368F0" w14:textId="77777777" w:rsidR="00B54937" w:rsidRPr="00FC041B" w:rsidRDefault="00B54937" w:rsidP="00250BBE">
            <w:pPr>
              <w:jc w:val="center"/>
              <w:rPr>
                <w:sz w:val="18"/>
                <w:szCs w:val="18"/>
              </w:rPr>
            </w:pPr>
          </w:p>
        </w:tc>
        <w:tc>
          <w:tcPr>
            <w:tcW w:w="410" w:type="pct"/>
            <w:tcBorders>
              <w:top w:val="nil"/>
              <w:left w:val="nil"/>
              <w:bottom w:val="nil"/>
              <w:right w:val="nil"/>
            </w:tcBorders>
            <w:tcMar>
              <w:left w:w="14" w:type="dxa"/>
              <w:right w:w="14" w:type="dxa"/>
            </w:tcMar>
          </w:tcPr>
          <w:p w14:paraId="290D962E" w14:textId="77777777" w:rsidR="00B54937" w:rsidRPr="00FC041B" w:rsidRDefault="00B54937" w:rsidP="00250BBE">
            <w:pPr>
              <w:jc w:val="center"/>
              <w:rPr>
                <w:sz w:val="18"/>
                <w:szCs w:val="18"/>
              </w:rPr>
            </w:pPr>
          </w:p>
        </w:tc>
        <w:tc>
          <w:tcPr>
            <w:tcW w:w="376" w:type="pct"/>
            <w:tcBorders>
              <w:top w:val="nil"/>
              <w:left w:val="nil"/>
              <w:bottom w:val="nil"/>
              <w:right w:val="nil"/>
            </w:tcBorders>
            <w:tcMar>
              <w:left w:w="14" w:type="dxa"/>
              <w:right w:w="14" w:type="dxa"/>
            </w:tcMar>
          </w:tcPr>
          <w:p w14:paraId="09473822" w14:textId="77777777" w:rsidR="00B54937" w:rsidRPr="00FC041B" w:rsidRDefault="00B54937" w:rsidP="00250BBE">
            <w:pPr>
              <w:jc w:val="center"/>
              <w:rPr>
                <w:sz w:val="18"/>
                <w:szCs w:val="18"/>
              </w:rPr>
            </w:pPr>
          </w:p>
        </w:tc>
        <w:tc>
          <w:tcPr>
            <w:tcW w:w="410" w:type="pct"/>
            <w:tcBorders>
              <w:top w:val="nil"/>
              <w:left w:val="nil"/>
              <w:bottom w:val="nil"/>
              <w:right w:val="nil"/>
            </w:tcBorders>
            <w:tcMar>
              <w:left w:w="14" w:type="dxa"/>
              <w:right w:w="14" w:type="dxa"/>
            </w:tcMar>
          </w:tcPr>
          <w:p w14:paraId="0C412687" w14:textId="77777777" w:rsidR="00B54937" w:rsidRPr="00FC041B" w:rsidRDefault="00B54937" w:rsidP="00250BBE">
            <w:pPr>
              <w:jc w:val="center"/>
              <w:rPr>
                <w:sz w:val="18"/>
                <w:szCs w:val="18"/>
              </w:rPr>
            </w:pPr>
          </w:p>
        </w:tc>
        <w:tc>
          <w:tcPr>
            <w:tcW w:w="410" w:type="pct"/>
            <w:tcBorders>
              <w:top w:val="nil"/>
              <w:left w:val="nil"/>
              <w:bottom w:val="nil"/>
              <w:right w:val="nil"/>
            </w:tcBorders>
            <w:tcMar>
              <w:left w:w="14" w:type="dxa"/>
              <w:right w:w="14" w:type="dxa"/>
            </w:tcMar>
          </w:tcPr>
          <w:p w14:paraId="3A6FC908" w14:textId="77777777" w:rsidR="00B54937" w:rsidRPr="00FC041B" w:rsidRDefault="00B54937" w:rsidP="00250BBE">
            <w:pPr>
              <w:jc w:val="center"/>
              <w:rPr>
                <w:sz w:val="18"/>
                <w:szCs w:val="18"/>
              </w:rPr>
            </w:pPr>
          </w:p>
        </w:tc>
        <w:tc>
          <w:tcPr>
            <w:tcW w:w="410" w:type="pct"/>
            <w:tcBorders>
              <w:top w:val="nil"/>
              <w:left w:val="nil"/>
              <w:bottom w:val="nil"/>
              <w:right w:val="nil"/>
            </w:tcBorders>
            <w:tcMar>
              <w:left w:w="14" w:type="dxa"/>
              <w:right w:w="14" w:type="dxa"/>
            </w:tcMar>
          </w:tcPr>
          <w:p w14:paraId="6D801663" w14:textId="473EA667" w:rsidR="00B54937" w:rsidRPr="00FC041B" w:rsidRDefault="00B54937" w:rsidP="00250BBE">
            <w:pPr>
              <w:jc w:val="center"/>
              <w:rPr>
                <w:sz w:val="18"/>
                <w:szCs w:val="18"/>
              </w:rPr>
            </w:pPr>
            <w:r w:rsidRPr="00FC041B">
              <w:rPr>
                <w:sz w:val="18"/>
                <w:szCs w:val="18"/>
              </w:rPr>
              <w:t>[0.016]</w:t>
            </w:r>
          </w:p>
        </w:tc>
        <w:tc>
          <w:tcPr>
            <w:tcW w:w="404" w:type="pct"/>
            <w:tcBorders>
              <w:top w:val="nil"/>
              <w:left w:val="nil"/>
              <w:bottom w:val="nil"/>
            </w:tcBorders>
            <w:tcMar>
              <w:left w:w="14" w:type="dxa"/>
              <w:right w:w="14" w:type="dxa"/>
            </w:tcMar>
          </w:tcPr>
          <w:p w14:paraId="65E7D60A" w14:textId="77777777" w:rsidR="00B54937" w:rsidRPr="00FC041B" w:rsidRDefault="00B54937" w:rsidP="00250BBE">
            <w:pPr>
              <w:jc w:val="center"/>
              <w:rPr>
                <w:sz w:val="18"/>
                <w:szCs w:val="18"/>
              </w:rPr>
            </w:pPr>
          </w:p>
        </w:tc>
      </w:tr>
      <w:tr w:rsidR="003359A5" w:rsidRPr="00FC041B" w14:paraId="148EEE1B" w14:textId="77777777" w:rsidTr="00B536BC">
        <w:trPr>
          <w:trHeight w:val="20"/>
          <w:jc w:val="center"/>
        </w:trPr>
        <w:tc>
          <w:tcPr>
            <w:tcW w:w="968" w:type="pct"/>
            <w:tcBorders>
              <w:top w:val="nil"/>
              <w:bottom w:val="nil"/>
              <w:right w:val="nil"/>
            </w:tcBorders>
            <w:tcMar>
              <w:left w:w="43" w:type="dxa"/>
              <w:right w:w="0" w:type="dxa"/>
            </w:tcMar>
          </w:tcPr>
          <w:p w14:paraId="56439D64" w14:textId="77777777" w:rsidR="003359A5" w:rsidRPr="00FC041B" w:rsidRDefault="003359A5" w:rsidP="00250BBE">
            <w:pPr>
              <w:rPr>
                <w:sz w:val="18"/>
                <w:szCs w:val="18"/>
              </w:rPr>
            </w:pPr>
            <w:r w:rsidRPr="00FC041B">
              <w:rPr>
                <w:sz w:val="18"/>
                <w:szCs w:val="18"/>
              </w:rPr>
              <w:t>Region FE</w:t>
            </w:r>
          </w:p>
        </w:tc>
        <w:tc>
          <w:tcPr>
            <w:tcW w:w="381" w:type="pct"/>
            <w:tcBorders>
              <w:top w:val="nil"/>
              <w:left w:val="nil"/>
              <w:bottom w:val="nil"/>
              <w:right w:val="nil"/>
            </w:tcBorders>
            <w:tcMar>
              <w:left w:w="14" w:type="dxa"/>
              <w:right w:w="14" w:type="dxa"/>
            </w:tcMar>
          </w:tcPr>
          <w:p w14:paraId="7AF9E801" w14:textId="77777777" w:rsidR="003359A5" w:rsidRPr="00FC041B" w:rsidRDefault="003359A5" w:rsidP="00250BBE">
            <w:pPr>
              <w:jc w:val="center"/>
              <w:rPr>
                <w:sz w:val="18"/>
                <w:szCs w:val="18"/>
              </w:rPr>
            </w:pPr>
          </w:p>
        </w:tc>
        <w:tc>
          <w:tcPr>
            <w:tcW w:w="411" w:type="pct"/>
            <w:tcBorders>
              <w:top w:val="nil"/>
              <w:left w:val="nil"/>
              <w:bottom w:val="nil"/>
              <w:right w:val="nil"/>
            </w:tcBorders>
            <w:tcMar>
              <w:left w:w="14" w:type="dxa"/>
              <w:right w:w="14" w:type="dxa"/>
            </w:tcMar>
          </w:tcPr>
          <w:p w14:paraId="60467708" w14:textId="77777777" w:rsidR="003359A5" w:rsidRPr="00FC041B" w:rsidRDefault="003359A5" w:rsidP="00250BBE">
            <w:pPr>
              <w:jc w:val="center"/>
              <w:rPr>
                <w:sz w:val="18"/>
                <w:szCs w:val="18"/>
              </w:rPr>
            </w:pPr>
            <w:r w:rsidRPr="00FC041B">
              <w:rPr>
                <w:sz w:val="18"/>
                <w:szCs w:val="18"/>
              </w:rPr>
              <w:sym w:font="Wingdings" w:char="F0FC"/>
            </w:r>
          </w:p>
        </w:tc>
        <w:tc>
          <w:tcPr>
            <w:tcW w:w="410" w:type="pct"/>
            <w:tcBorders>
              <w:top w:val="nil"/>
              <w:left w:val="nil"/>
              <w:bottom w:val="nil"/>
              <w:right w:val="nil"/>
            </w:tcBorders>
            <w:tcMar>
              <w:left w:w="14" w:type="dxa"/>
              <w:right w:w="14" w:type="dxa"/>
            </w:tcMar>
          </w:tcPr>
          <w:p w14:paraId="0A5153BD" w14:textId="77777777" w:rsidR="003359A5" w:rsidRPr="00FC041B" w:rsidRDefault="003359A5" w:rsidP="00250BBE">
            <w:pPr>
              <w:jc w:val="center"/>
              <w:rPr>
                <w:sz w:val="18"/>
                <w:szCs w:val="18"/>
              </w:rPr>
            </w:pPr>
            <w:r w:rsidRPr="00FC041B">
              <w:rPr>
                <w:sz w:val="18"/>
                <w:szCs w:val="18"/>
              </w:rPr>
              <w:sym w:font="Wingdings" w:char="F0FC"/>
            </w:r>
          </w:p>
        </w:tc>
        <w:tc>
          <w:tcPr>
            <w:tcW w:w="410" w:type="pct"/>
            <w:tcBorders>
              <w:top w:val="nil"/>
              <w:left w:val="nil"/>
              <w:bottom w:val="nil"/>
              <w:right w:val="nil"/>
            </w:tcBorders>
            <w:tcMar>
              <w:left w:w="14" w:type="dxa"/>
              <w:right w:w="14" w:type="dxa"/>
            </w:tcMar>
          </w:tcPr>
          <w:p w14:paraId="6D06275D" w14:textId="77777777" w:rsidR="003359A5" w:rsidRPr="00FC041B" w:rsidRDefault="003359A5" w:rsidP="00250BBE">
            <w:pPr>
              <w:jc w:val="center"/>
              <w:rPr>
                <w:sz w:val="18"/>
                <w:szCs w:val="18"/>
              </w:rPr>
            </w:pPr>
            <w:r w:rsidRPr="00FC041B">
              <w:rPr>
                <w:sz w:val="18"/>
                <w:szCs w:val="18"/>
              </w:rPr>
              <w:sym w:font="Wingdings" w:char="F0FC"/>
            </w:r>
          </w:p>
        </w:tc>
        <w:tc>
          <w:tcPr>
            <w:tcW w:w="410" w:type="pct"/>
            <w:tcBorders>
              <w:top w:val="nil"/>
              <w:left w:val="nil"/>
              <w:bottom w:val="nil"/>
              <w:right w:val="nil"/>
            </w:tcBorders>
            <w:tcMar>
              <w:left w:w="14" w:type="dxa"/>
              <w:right w:w="14" w:type="dxa"/>
            </w:tcMar>
          </w:tcPr>
          <w:p w14:paraId="20211359" w14:textId="77777777" w:rsidR="003359A5" w:rsidRPr="00FC041B" w:rsidRDefault="003359A5" w:rsidP="00250BBE">
            <w:pPr>
              <w:jc w:val="center"/>
              <w:rPr>
                <w:sz w:val="18"/>
                <w:szCs w:val="18"/>
              </w:rPr>
            </w:pPr>
            <w:r w:rsidRPr="00FC041B">
              <w:rPr>
                <w:sz w:val="18"/>
                <w:szCs w:val="18"/>
              </w:rPr>
              <w:sym w:font="Wingdings" w:char="F0FC"/>
            </w:r>
          </w:p>
        </w:tc>
        <w:tc>
          <w:tcPr>
            <w:tcW w:w="376" w:type="pct"/>
            <w:tcBorders>
              <w:top w:val="nil"/>
              <w:left w:val="nil"/>
              <w:bottom w:val="nil"/>
              <w:right w:val="nil"/>
            </w:tcBorders>
            <w:tcMar>
              <w:left w:w="14" w:type="dxa"/>
              <w:right w:w="14" w:type="dxa"/>
            </w:tcMar>
          </w:tcPr>
          <w:p w14:paraId="2FEFFAD9" w14:textId="77777777" w:rsidR="003359A5" w:rsidRPr="00FC041B" w:rsidRDefault="003359A5" w:rsidP="00250BBE">
            <w:pPr>
              <w:jc w:val="center"/>
              <w:rPr>
                <w:sz w:val="18"/>
                <w:szCs w:val="18"/>
              </w:rPr>
            </w:pPr>
            <w:r w:rsidRPr="00FC041B">
              <w:rPr>
                <w:sz w:val="18"/>
                <w:szCs w:val="18"/>
              </w:rPr>
              <w:sym w:font="Wingdings" w:char="F0FC"/>
            </w:r>
          </w:p>
        </w:tc>
        <w:tc>
          <w:tcPr>
            <w:tcW w:w="410" w:type="pct"/>
            <w:tcBorders>
              <w:top w:val="nil"/>
              <w:left w:val="nil"/>
              <w:bottom w:val="nil"/>
              <w:right w:val="nil"/>
            </w:tcBorders>
            <w:tcMar>
              <w:left w:w="14" w:type="dxa"/>
              <w:right w:w="14" w:type="dxa"/>
            </w:tcMar>
          </w:tcPr>
          <w:p w14:paraId="2477358B" w14:textId="77777777" w:rsidR="003359A5" w:rsidRPr="00FC041B" w:rsidRDefault="003359A5" w:rsidP="00250BBE">
            <w:pPr>
              <w:jc w:val="center"/>
              <w:rPr>
                <w:sz w:val="18"/>
                <w:szCs w:val="18"/>
              </w:rPr>
            </w:pPr>
            <w:r w:rsidRPr="00FC041B">
              <w:rPr>
                <w:sz w:val="18"/>
                <w:szCs w:val="18"/>
              </w:rPr>
              <w:sym w:font="Wingdings" w:char="F0FC"/>
            </w:r>
          </w:p>
        </w:tc>
        <w:tc>
          <w:tcPr>
            <w:tcW w:w="410" w:type="pct"/>
            <w:tcBorders>
              <w:top w:val="nil"/>
              <w:left w:val="nil"/>
              <w:bottom w:val="nil"/>
              <w:right w:val="nil"/>
            </w:tcBorders>
            <w:tcMar>
              <w:left w:w="14" w:type="dxa"/>
              <w:right w:w="14" w:type="dxa"/>
            </w:tcMar>
          </w:tcPr>
          <w:p w14:paraId="0C4DDFC1" w14:textId="77777777" w:rsidR="003359A5" w:rsidRPr="00FC041B" w:rsidRDefault="003359A5" w:rsidP="00250BBE">
            <w:pPr>
              <w:jc w:val="center"/>
              <w:rPr>
                <w:sz w:val="18"/>
                <w:szCs w:val="18"/>
              </w:rPr>
            </w:pPr>
            <w:r w:rsidRPr="00FC041B">
              <w:rPr>
                <w:sz w:val="18"/>
                <w:szCs w:val="18"/>
              </w:rPr>
              <w:sym w:font="Wingdings" w:char="F0FC"/>
            </w:r>
          </w:p>
        </w:tc>
        <w:tc>
          <w:tcPr>
            <w:tcW w:w="410" w:type="pct"/>
            <w:tcBorders>
              <w:top w:val="nil"/>
              <w:left w:val="nil"/>
              <w:bottom w:val="nil"/>
              <w:right w:val="nil"/>
            </w:tcBorders>
            <w:tcMar>
              <w:left w:w="14" w:type="dxa"/>
              <w:right w:w="14" w:type="dxa"/>
            </w:tcMar>
          </w:tcPr>
          <w:p w14:paraId="228DA2D1" w14:textId="77777777" w:rsidR="003359A5" w:rsidRPr="00FC041B" w:rsidRDefault="003359A5" w:rsidP="00250BBE">
            <w:pPr>
              <w:jc w:val="center"/>
              <w:rPr>
                <w:sz w:val="18"/>
                <w:szCs w:val="18"/>
              </w:rPr>
            </w:pPr>
            <w:r w:rsidRPr="00FC041B">
              <w:rPr>
                <w:sz w:val="18"/>
                <w:szCs w:val="18"/>
              </w:rPr>
              <w:sym w:font="Wingdings" w:char="F0FC"/>
            </w:r>
          </w:p>
        </w:tc>
        <w:tc>
          <w:tcPr>
            <w:tcW w:w="404" w:type="pct"/>
            <w:tcBorders>
              <w:top w:val="nil"/>
              <w:left w:val="nil"/>
              <w:bottom w:val="nil"/>
            </w:tcBorders>
            <w:tcMar>
              <w:left w:w="14" w:type="dxa"/>
              <w:right w:w="14" w:type="dxa"/>
            </w:tcMar>
          </w:tcPr>
          <w:p w14:paraId="2EABEC24" w14:textId="77777777" w:rsidR="003359A5" w:rsidRPr="00FC041B" w:rsidRDefault="003359A5" w:rsidP="00250BBE">
            <w:pPr>
              <w:jc w:val="center"/>
              <w:rPr>
                <w:sz w:val="18"/>
                <w:szCs w:val="18"/>
              </w:rPr>
            </w:pPr>
            <w:r w:rsidRPr="00FC041B">
              <w:rPr>
                <w:sz w:val="18"/>
                <w:szCs w:val="18"/>
              </w:rPr>
              <w:sym w:font="Wingdings" w:char="F0FC"/>
            </w:r>
          </w:p>
        </w:tc>
      </w:tr>
      <w:tr w:rsidR="003359A5" w:rsidRPr="00FC041B" w14:paraId="45964BAB" w14:textId="77777777" w:rsidTr="00B536BC">
        <w:trPr>
          <w:trHeight w:val="20"/>
          <w:jc w:val="center"/>
        </w:trPr>
        <w:tc>
          <w:tcPr>
            <w:tcW w:w="968" w:type="pct"/>
            <w:tcBorders>
              <w:top w:val="nil"/>
              <w:bottom w:val="nil"/>
              <w:right w:val="nil"/>
            </w:tcBorders>
            <w:tcMar>
              <w:left w:w="43" w:type="dxa"/>
              <w:right w:w="0" w:type="dxa"/>
            </w:tcMar>
          </w:tcPr>
          <w:p w14:paraId="4A515128" w14:textId="77777777" w:rsidR="003359A5" w:rsidRPr="00FC041B" w:rsidRDefault="003359A5" w:rsidP="00250BBE">
            <w:pPr>
              <w:rPr>
                <w:sz w:val="18"/>
                <w:szCs w:val="18"/>
              </w:rPr>
            </w:pPr>
            <w:r w:rsidRPr="00FC041B">
              <w:rPr>
                <w:sz w:val="18"/>
                <w:szCs w:val="18"/>
              </w:rPr>
              <w:t>Year FE</w:t>
            </w:r>
          </w:p>
        </w:tc>
        <w:tc>
          <w:tcPr>
            <w:tcW w:w="381" w:type="pct"/>
            <w:tcBorders>
              <w:top w:val="nil"/>
              <w:left w:val="nil"/>
              <w:bottom w:val="nil"/>
              <w:right w:val="nil"/>
            </w:tcBorders>
            <w:tcMar>
              <w:left w:w="14" w:type="dxa"/>
              <w:right w:w="14" w:type="dxa"/>
            </w:tcMar>
          </w:tcPr>
          <w:p w14:paraId="2CA35315" w14:textId="77777777" w:rsidR="003359A5" w:rsidRPr="00FC041B" w:rsidRDefault="003359A5" w:rsidP="00250BBE">
            <w:pPr>
              <w:jc w:val="center"/>
              <w:rPr>
                <w:sz w:val="18"/>
                <w:szCs w:val="18"/>
              </w:rPr>
            </w:pPr>
          </w:p>
        </w:tc>
        <w:tc>
          <w:tcPr>
            <w:tcW w:w="411" w:type="pct"/>
            <w:tcBorders>
              <w:top w:val="nil"/>
              <w:left w:val="nil"/>
              <w:bottom w:val="nil"/>
              <w:right w:val="nil"/>
            </w:tcBorders>
            <w:tcMar>
              <w:left w:w="14" w:type="dxa"/>
              <w:right w:w="14" w:type="dxa"/>
            </w:tcMar>
          </w:tcPr>
          <w:p w14:paraId="10B72785" w14:textId="77777777" w:rsidR="003359A5" w:rsidRPr="00FC041B" w:rsidRDefault="003359A5" w:rsidP="00250BBE">
            <w:pPr>
              <w:jc w:val="center"/>
              <w:rPr>
                <w:sz w:val="18"/>
                <w:szCs w:val="18"/>
              </w:rPr>
            </w:pPr>
            <w:r w:rsidRPr="00FC041B">
              <w:rPr>
                <w:sz w:val="18"/>
                <w:szCs w:val="18"/>
              </w:rPr>
              <w:sym w:font="Wingdings" w:char="F0FC"/>
            </w:r>
          </w:p>
        </w:tc>
        <w:tc>
          <w:tcPr>
            <w:tcW w:w="410" w:type="pct"/>
            <w:tcBorders>
              <w:top w:val="nil"/>
              <w:left w:val="nil"/>
              <w:bottom w:val="nil"/>
              <w:right w:val="nil"/>
            </w:tcBorders>
            <w:tcMar>
              <w:left w:w="14" w:type="dxa"/>
              <w:right w:w="14" w:type="dxa"/>
            </w:tcMar>
          </w:tcPr>
          <w:p w14:paraId="5D73D974" w14:textId="77777777" w:rsidR="003359A5" w:rsidRPr="00FC041B" w:rsidRDefault="003359A5" w:rsidP="00250BBE">
            <w:pPr>
              <w:jc w:val="center"/>
              <w:rPr>
                <w:sz w:val="18"/>
                <w:szCs w:val="18"/>
              </w:rPr>
            </w:pPr>
            <w:r w:rsidRPr="00FC041B">
              <w:rPr>
                <w:sz w:val="18"/>
                <w:szCs w:val="18"/>
              </w:rPr>
              <w:sym w:font="Wingdings" w:char="F0FC"/>
            </w:r>
          </w:p>
        </w:tc>
        <w:tc>
          <w:tcPr>
            <w:tcW w:w="410" w:type="pct"/>
            <w:tcBorders>
              <w:top w:val="nil"/>
              <w:left w:val="nil"/>
              <w:bottom w:val="nil"/>
              <w:right w:val="nil"/>
            </w:tcBorders>
            <w:tcMar>
              <w:left w:w="14" w:type="dxa"/>
              <w:right w:w="14" w:type="dxa"/>
            </w:tcMar>
          </w:tcPr>
          <w:p w14:paraId="406A2390" w14:textId="77777777" w:rsidR="003359A5" w:rsidRPr="00FC041B" w:rsidRDefault="003359A5" w:rsidP="00250BBE">
            <w:pPr>
              <w:jc w:val="center"/>
              <w:rPr>
                <w:sz w:val="18"/>
                <w:szCs w:val="18"/>
              </w:rPr>
            </w:pPr>
            <w:r w:rsidRPr="00FC041B">
              <w:rPr>
                <w:sz w:val="18"/>
                <w:szCs w:val="18"/>
              </w:rPr>
              <w:sym w:font="Wingdings" w:char="F0FC"/>
            </w:r>
          </w:p>
        </w:tc>
        <w:tc>
          <w:tcPr>
            <w:tcW w:w="410" w:type="pct"/>
            <w:tcBorders>
              <w:top w:val="nil"/>
              <w:left w:val="nil"/>
              <w:bottom w:val="nil"/>
              <w:right w:val="nil"/>
            </w:tcBorders>
            <w:tcMar>
              <w:left w:w="14" w:type="dxa"/>
              <w:right w:w="14" w:type="dxa"/>
            </w:tcMar>
          </w:tcPr>
          <w:p w14:paraId="42E31EC8" w14:textId="77777777" w:rsidR="003359A5" w:rsidRPr="00FC041B" w:rsidRDefault="003359A5" w:rsidP="00250BBE">
            <w:pPr>
              <w:jc w:val="center"/>
              <w:rPr>
                <w:sz w:val="18"/>
                <w:szCs w:val="18"/>
              </w:rPr>
            </w:pPr>
            <w:r w:rsidRPr="00FC041B">
              <w:rPr>
                <w:sz w:val="18"/>
                <w:szCs w:val="18"/>
              </w:rPr>
              <w:sym w:font="Wingdings" w:char="F0FC"/>
            </w:r>
          </w:p>
        </w:tc>
        <w:tc>
          <w:tcPr>
            <w:tcW w:w="376" w:type="pct"/>
            <w:tcBorders>
              <w:top w:val="nil"/>
              <w:left w:val="nil"/>
              <w:bottom w:val="nil"/>
              <w:right w:val="nil"/>
            </w:tcBorders>
            <w:tcMar>
              <w:left w:w="14" w:type="dxa"/>
              <w:right w:w="14" w:type="dxa"/>
            </w:tcMar>
          </w:tcPr>
          <w:p w14:paraId="1E20C5D6" w14:textId="77777777" w:rsidR="003359A5" w:rsidRPr="00FC041B" w:rsidRDefault="003359A5" w:rsidP="00250BBE">
            <w:pPr>
              <w:jc w:val="center"/>
              <w:rPr>
                <w:sz w:val="18"/>
                <w:szCs w:val="18"/>
              </w:rPr>
            </w:pPr>
          </w:p>
        </w:tc>
        <w:tc>
          <w:tcPr>
            <w:tcW w:w="410" w:type="pct"/>
            <w:tcBorders>
              <w:top w:val="nil"/>
              <w:left w:val="nil"/>
              <w:bottom w:val="nil"/>
              <w:right w:val="nil"/>
            </w:tcBorders>
            <w:tcMar>
              <w:left w:w="14" w:type="dxa"/>
              <w:right w:w="14" w:type="dxa"/>
            </w:tcMar>
          </w:tcPr>
          <w:p w14:paraId="6A525AC9" w14:textId="77777777" w:rsidR="003359A5" w:rsidRPr="00FC041B" w:rsidRDefault="003359A5" w:rsidP="00250BBE">
            <w:pPr>
              <w:jc w:val="center"/>
              <w:rPr>
                <w:sz w:val="18"/>
                <w:szCs w:val="18"/>
              </w:rPr>
            </w:pPr>
            <w:r w:rsidRPr="00FC041B">
              <w:rPr>
                <w:sz w:val="18"/>
                <w:szCs w:val="18"/>
              </w:rPr>
              <w:sym w:font="Wingdings" w:char="F0FC"/>
            </w:r>
          </w:p>
        </w:tc>
        <w:tc>
          <w:tcPr>
            <w:tcW w:w="410" w:type="pct"/>
            <w:tcBorders>
              <w:top w:val="nil"/>
              <w:left w:val="nil"/>
              <w:bottom w:val="nil"/>
              <w:right w:val="nil"/>
            </w:tcBorders>
            <w:tcMar>
              <w:left w:w="14" w:type="dxa"/>
              <w:right w:w="14" w:type="dxa"/>
            </w:tcMar>
          </w:tcPr>
          <w:p w14:paraId="7471CC20" w14:textId="77777777" w:rsidR="003359A5" w:rsidRPr="00FC041B" w:rsidRDefault="003359A5" w:rsidP="00250BBE">
            <w:pPr>
              <w:jc w:val="center"/>
              <w:rPr>
                <w:sz w:val="18"/>
                <w:szCs w:val="18"/>
              </w:rPr>
            </w:pPr>
            <w:r w:rsidRPr="00FC041B">
              <w:rPr>
                <w:sz w:val="18"/>
                <w:szCs w:val="18"/>
              </w:rPr>
              <w:sym w:font="Wingdings" w:char="F0FC"/>
            </w:r>
          </w:p>
        </w:tc>
        <w:tc>
          <w:tcPr>
            <w:tcW w:w="410" w:type="pct"/>
            <w:tcBorders>
              <w:top w:val="nil"/>
              <w:left w:val="nil"/>
              <w:bottom w:val="nil"/>
              <w:right w:val="nil"/>
            </w:tcBorders>
            <w:tcMar>
              <w:left w:w="14" w:type="dxa"/>
              <w:right w:w="14" w:type="dxa"/>
            </w:tcMar>
          </w:tcPr>
          <w:p w14:paraId="4CB0D22C" w14:textId="77777777" w:rsidR="003359A5" w:rsidRPr="00FC041B" w:rsidRDefault="003359A5" w:rsidP="00250BBE">
            <w:pPr>
              <w:jc w:val="center"/>
              <w:rPr>
                <w:sz w:val="18"/>
                <w:szCs w:val="18"/>
              </w:rPr>
            </w:pPr>
            <w:r w:rsidRPr="00FC041B">
              <w:rPr>
                <w:sz w:val="18"/>
                <w:szCs w:val="18"/>
              </w:rPr>
              <w:sym w:font="Wingdings" w:char="F0FC"/>
            </w:r>
          </w:p>
        </w:tc>
        <w:tc>
          <w:tcPr>
            <w:tcW w:w="404" w:type="pct"/>
            <w:tcBorders>
              <w:top w:val="nil"/>
              <w:left w:val="nil"/>
              <w:bottom w:val="nil"/>
            </w:tcBorders>
            <w:tcMar>
              <w:left w:w="14" w:type="dxa"/>
              <w:right w:w="14" w:type="dxa"/>
            </w:tcMar>
          </w:tcPr>
          <w:p w14:paraId="367BC737" w14:textId="77777777" w:rsidR="003359A5" w:rsidRPr="00FC041B" w:rsidRDefault="003359A5" w:rsidP="00250BBE">
            <w:pPr>
              <w:jc w:val="center"/>
              <w:rPr>
                <w:sz w:val="18"/>
                <w:szCs w:val="18"/>
              </w:rPr>
            </w:pPr>
            <w:r w:rsidRPr="00FC041B">
              <w:rPr>
                <w:sz w:val="18"/>
                <w:szCs w:val="18"/>
              </w:rPr>
              <w:sym w:font="Wingdings" w:char="F0FC"/>
            </w:r>
          </w:p>
        </w:tc>
      </w:tr>
      <w:tr w:rsidR="00B54937" w:rsidRPr="00FC041B" w14:paraId="5F1E6F70" w14:textId="77777777" w:rsidTr="00B536BC">
        <w:trPr>
          <w:trHeight w:val="20"/>
          <w:jc w:val="center"/>
        </w:trPr>
        <w:tc>
          <w:tcPr>
            <w:tcW w:w="968" w:type="pct"/>
            <w:tcBorders>
              <w:top w:val="nil"/>
              <w:bottom w:val="nil"/>
              <w:right w:val="nil"/>
            </w:tcBorders>
            <w:tcMar>
              <w:left w:w="43" w:type="dxa"/>
              <w:right w:w="0" w:type="dxa"/>
            </w:tcMar>
          </w:tcPr>
          <w:p w14:paraId="31E1ABEC" w14:textId="77777777" w:rsidR="00B54937" w:rsidRPr="00FC041B" w:rsidRDefault="00B54937" w:rsidP="00250BBE">
            <w:pPr>
              <w:rPr>
                <w:sz w:val="18"/>
                <w:szCs w:val="18"/>
              </w:rPr>
            </w:pPr>
            <w:r w:rsidRPr="00FC041B">
              <w:rPr>
                <w:sz w:val="18"/>
                <w:szCs w:val="18"/>
              </w:rPr>
              <w:t>Observations</w:t>
            </w:r>
          </w:p>
        </w:tc>
        <w:tc>
          <w:tcPr>
            <w:tcW w:w="381" w:type="pct"/>
            <w:tcBorders>
              <w:top w:val="nil"/>
              <w:left w:val="nil"/>
              <w:bottom w:val="nil"/>
              <w:right w:val="nil"/>
            </w:tcBorders>
            <w:tcMar>
              <w:left w:w="14" w:type="dxa"/>
              <w:right w:w="14" w:type="dxa"/>
            </w:tcMar>
          </w:tcPr>
          <w:p w14:paraId="398D5D8B" w14:textId="0177D9ED" w:rsidR="00B54937" w:rsidRPr="00FC041B" w:rsidRDefault="00B54937" w:rsidP="00250BBE">
            <w:pPr>
              <w:jc w:val="center"/>
              <w:rPr>
                <w:sz w:val="18"/>
                <w:szCs w:val="18"/>
              </w:rPr>
            </w:pPr>
            <w:r w:rsidRPr="00FC041B">
              <w:rPr>
                <w:sz w:val="18"/>
                <w:szCs w:val="18"/>
              </w:rPr>
              <w:t>1398</w:t>
            </w:r>
          </w:p>
        </w:tc>
        <w:tc>
          <w:tcPr>
            <w:tcW w:w="411" w:type="pct"/>
            <w:tcBorders>
              <w:top w:val="nil"/>
              <w:left w:val="nil"/>
              <w:bottom w:val="nil"/>
              <w:right w:val="nil"/>
            </w:tcBorders>
            <w:tcMar>
              <w:left w:w="14" w:type="dxa"/>
              <w:right w:w="14" w:type="dxa"/>
            </w:tcMar>
          </w:tcPr>
          <w:p w14:paraId="7F4A6B0B" w14:textId="2BA3C626" w:rsidR="00B54937" w:rsidRPr="00FC041B" w:rsidRDefault="00B54937" w:rsidP="00250BBE">
            <w:pPr>
              <w:jc w:val="center"/>
              <w:rPr>
                <w:sz w:val="18"/>
                <w:szCs w:val="18"/>
              </w:rPr>
            </w:pPr>
            <w:r w:rsidRPr="00FC041B">
              <w:rPr>
                <w:sz w:val="18"/>
                <w:szCs w:val="18"/>
              </w:rPr>
              <w:t>1350</w:t>
            </w:r>
          </w:p>
        </w:tc>
        <w:tc>
          <w:tcPr>
            <w:tcW w:w="410" w:type="pct"/>
            <w:tcBorders>
              <w:top w:val="nil"/>
              <w:left w:val="nil"/>
              <w:bottom w:val="nil"/>
              <w:right w:val="nil"/>
            </w:tcBorders>
            <w:tcMar>
              <w:left w:w="14" w:type="dxa"/>
              <w:right w:w="14" w:type="dxa"/>
            </w:tcMar>
          </w:tcPr>
          <w:p w14:paraId="64F9851F" w14:textId="153AA3CB" w:rsidR="00B54937" w:rsidRPr="00FC041B" w:rsidRDefault="00B54937" w:rsidP="00250BBE">
            <w:pPr>
              <w:jc w:val="center"/>
              <w:rPr>
                <w:sz w:val="18"/>
                <w:szCs w:val="18"/>
              </w:rPr>
            </w:pPr>
            <w:r w:rsidRPr="00FC041B">
              <w:rPr>
                <w:sz w:val="18"/>
                <w:szCs w:val="18"/>
              </w:rPr>
              <w:t>1047</w:t>
            </w:r>
          </w:p>
        </w:tc>
        <w:tc>
          <w:tcPr>
            <w:tcW w:w="410" w:type="pct"/>
            <w:tcBorders>
              <w:top w:val="nil"/>
              <w:left w:val="nil"/>
              <w:bottom w:val="nil"/>
              <w:right w:val="nil"/>
            </w:tcBorders>
            <w:tcMar>
              <w:left w:w="14" w:type="dxa"/>
              <w:right w:w="14" w:type="dxa"/>
            </w:tcMar>
          </w:tcPr>
          <w:p w14:paraId="5374E77A" w14:textId="73EB4CAB" w:rsidR="00B54937" w:rsidRPr="00FC041B" w:rsidRDefault="00B54937" w:rsidP="00250BBE">
            <w:pPr>
              <w:jc w:val="center"/>
              <w:rPr>
                <w:sz w:val="18"/>
                <w:szCs w:val="18"/>
              </w:rPr>
            </w:pPr>
            <w:r w:rsidRPr="00FC041B">
              <w:rPr>
                <w:sz w:val="18"/>
                <w:szCs w:val="18"/>
              </w:rPr>
              <w:t>1054</w:t>
            </w:r>
          </w:p>
        </w:tc>
        <w:tc>
          <w:tcPr>
            <w:tcW w:w="410" w:type="pct"/>
            <w:tcBorders>
              <w:top w:val="nil"/>
              <w:left w:val="nil"/>
              <w:bottom w:val="nil"/>
              <w:right w:val="nil"/>
            </w:tcBorders>
            <w:tcMar>
              <w:left w:w="14" w:type="dxa"/>
              <w:right w:w="14" w:type="dxa"/>
            </w:tcMar>
          </w:tcPr>
          <w:p w14:paraId="46E11EC4" w14:textId="2071A849" w:rsidR="00B54937" w:rsidRPr="00FC041B" w:rsidRDefault="00B54937" w:rsidP="00250BBE">
            <w:pPr>
              <w:jc w:val="center"/>
              <w:rPr>
                <w:sz w:val="18"/>
                <w:szCs w:val="18"/>
              </w:rPr>
            </w:pPr>
            <w:r w:rsidRPr="00FC041B">
              <w:rPr>
                <w:sz w:val="18"/>
                <w:szCs w:val="18"/>
              </w:rPr>
              <w:t>1014</w:t>
            </w:r>
          </w:p>
        </w:tc>
        <w:tc>
          <w:tcPr>
            <w:tcW w:w="376" w:type="pct"/>
            <w:tcBorders>
              <w:top w:val="nil"/>
              <w:left w:val="nil"/>
              <w:bottom w:val="nil"/>
              <w:right w:val="nil"/>
            </w:tcBorders>
            <w:tcMar>
              <w:left w:w="14" w:type="dxa"/>
              <w:right w:w="14" w:type="dxa"/>
            </w:tcMar>
          </w:tcPr>
          <w:p w14:paraId="4566312D" w14:textId="2FBBC1C0" w:rsidR="00B54937" w:rsidRPr="00FC041B" w:rsidRDefault="00B54937" w:rsidP="00250BBE">
            <w:pPr>
              <w:jc w:val="center"/>
              <w:rPr>
                <w:sz w:val="18"/>
                <w:szCs w:val="18"/>
              </w:rPr>
            </w:pPr>
            <w:r w:rsidRPr="00FC041B">
              <w:rPr>
                <w:sz w:val="18"/>
                <w:szCs w:val="18"/>
              </w:rPr>
              <w:t>49</w:t>
            </w:r>
          </w:p>
        </w:tc>
        <w:tc>
          <w:tcPr>
            <w:tcW w:w="410" w:type="pct"/>
            <w:tcBorders>
              <w:top w:val="nil"/>
              <w:left w:val="nil"/>
              <w:bottom w:val="nil"/>
              <w:right w:val="nil"/>
            </w:tcBorders>
            <w:tcMar>
              <w:left w:w="14" w:type="dxa"/>
              <w:right w:w="14" w:type="dxa"/>
            </w:tcMar>
          </w:tcPr>
          <w:p w14:paraId="7C795B5E" w14:textId="3A23484D" w:rsidR="00B54937" w:rsidRPr="00FC041B" w:rsidRDefault="00B54937" w:rsidP="00250BBE">
            <w:pPr>
              <w:jc w:val="center"/>
              <w:rPr>
                <w:sz w:val="18"/>
                <w:szCs w:val="18"/>
              </w:rPr>
            </w:pPr>
            <w:r w:rsidRPr="00FC041B">
              <w:rPr>
                <w:sz w:val="18"/>
                <w:szCs w:val="18"/>
              </w:rPr>
              <w:t>7366</w:t>
            </w:r>
          </w:p>
        </w:tc>
        <w:tc>
          <w:tcPr>
            <w:tcW w:w="410" w:type="pct"/>
            <w:tcBorders>
              <w:top w:val="nil"/>
              <w:left w:val="nil"/>
              <w:bottom w:val="nil"/>
              <w:right w:val="nil"/>
            </w:tcBorders>
            <w:tcMar>
              <w:left w:w="14" w:type="dxa"/>
              <w:right w:w="14" w:type="dxa"/>
            </w:tcMar>
          </w:tcPr>
          <w:p w14:paraId="56B3250D" w14:textId="79C6B10D" w:rsidR="00B54937" w:rsidRPr="00FC041B" w:rsidRDefault="00B54937" w:rsidP="00250BBE">
            <w:pPr>
              <w:jc w:val="center"/>
              <w:rPr>
                <w:sz w:val="18"/>
                <w:szCs w:val="18"/>
              </w:rPr>
            </w:pPr>
            <w:r w:rsidRPr="00FC041B">
              <w:rPr>
                <w:sz w:val="18"/>
                <w:szCs w:val="18"/>
              </w:rPr>
              <w:t>1108</w:t>
            </w:r>
          </w:p>
        </w:tc>
        <w:tc>
          <w:tcPr>
            <w:tcW w:w="410" w:type="pct"/>
            <w:tcBorders>
              <w:top w:val="nil"/>
              <w:left w:val="nil"/>
              <w:bottom w:val="nil"/>
              <w:right w:val="nil"/>
            </w:tcBorders>
            <w:tcMar>
              <w:left w:w="14" w:type="dxa"/>
              <w:right w:w="14" w:type="dxa"/>
            </w:tcMar>
          </w:tcPr>
          <w:p w14:paraId="31A13FF6" w14:textId="05DBE5F7" w:rsidR="00B54937" w:rsidRPr="00FC041B" w:rsidRDefault="00B54937" w:rsidP="00250BBE">
            <w:pPr>
              <w:jc w:val="center"/>
              <w:rPr>
                <w:sz w:val="18"/>
                <w:szCs w:val="18"/>
              </w:rPr>
            </w:pPr>
            <w:r w:rsidRPr="00FC041B">
              <w:rPr>
                <w:sz w:val="18"/>
                <w:szCs w:val="18"/>
              </w:rPr>
              <w:t>1223</w:t>
            </w:r>
          </w:p>
        </w:tc>
        <w:tc>
          <w:tcPr>
            <w:tcW w:w="404" w:type="pct"/>
            <w:tcBorders>
              <w:top w:val="nil"/>
              <w:left w:val="nil"/>
              <w:bottom w:val="nil"/>
            </w:tcBorders>
            <w:tcMar>
              <w:left w:w="14" w:type="dxa"/>
              <w:right w:w="14" w:type="dxa"/>
            </w:tcMar>
          </w:tcPr>
          <w:p w14:paraId="121F8AD9" w14:textId="2CD1CABA" w:rsidR="00B54937" w:rsidRPr="00FC041B" w:rsidRDefault="00B54937" w:rsidP="00250BBE">
            <w:pPr>
              <w:jc w:val="center"/>
              <w:rPr>
                <w:sz w:val="18"/>
                <w:szCs w:val="18"/>
              </w:rPr>
            </w:pPr>
            <w:r w:rsidRPr="00FC041B">
              <w:rPr>
                <w:sz w:val="18"/>
                <w:szCs w:val="18"/>
              </w:rPr>
              <w:t>1295</w:t>
            </w:r>
          </w:p>
        </w:tc>
      </w:tr>
      <w:tr w:rsidR="00B54937" w:rsidRPr="00FC041B" w14:paraId="1AFAB7F6" w14:textId="77777777" w:rsidTr="00B536BC">
        <w:trPr>
          <w:trHeight w:val="20"/>
          <w:jc w:val="center"/>
        </w:trPr>
        <w:tc>
          <w:tcPr>
            <w:tcW w:w="968" w:type="pct"/>
            <w:tcBorders>
              <w:top w:val="nil"/>
              <w:bottom w:val="nil"/>
              <w:right w:val="nil"/>
            </w:tcBorders>
            <w:tcMar>
              <w:left w:w="43" w:type="dxa"/>
              <w:right w:w="0" w:type="dxa"/>
            </w:tcMar>
          </w:tcPr>
          <w:p w14:paraId="2DA5F5E7" w14:textId="77777777" w:rsidR="00B54937" w:rsidRPr="00FC041B" w:rsidRDefault="00B54937" w:rsidP="00250BBE">
            <w:pPr>
              <w:rPr>
                <w:sz w:val="18"/>
                <w:szCs w:val="18"/>
              </w:rPr>
            </w:pPr>
            <w:r w:rsidRPr="00FC041B">
              <w:rPr>
                <w:sz w:val="18"/>
                <w:szCs w:val="18"/>
              </w:rPr>
              <w:t>Countries</w:t>
            </w:r>
          </w:p>
        </w:tc>
        <w:tc>
          <w:tcPr>
            <w:tcW w:w="381" w:type="pct"/>
            <w:tcBorders>
              <w:top w:val="nil"/>
              <w:left w:val="nil"/>
              <w:bottom w:val="nil"/>
              <w:right w:val="nil"/>
            </w:tcBorders>
            <w:tcMar>
              <w:left w:w="14" w:type="dxa"/>
              <w:right w:w="14" w:type="dxa"/>
            </w:tcMar>
          </w:tcPr>
          <w:p w14:paraId="52D76D11" w14:textId="48D92F20" w:rsidR="00B54937" w:rsidRPr="00FC041B" w:rsidRDefault="00B54937" w:rsidP="00250BBE">
            <w:pPr>
              <w:jc w:val="center"/>
              <w:rPr>
                <w:sz w:val="18"/>
                <w:szCs w:val="18"/>
              </w:rPr>
            </w:pPr>
            <w:r w:rsidRPr="00FC041B">
              <w:rPr>
                <w:sz w:val="18"/>
                <w:szCs w:val="18"/>
              </w:rPr>
              <w:t>103</w:t>
            </w:r>
          </w:p>
        </w:tc>
        <w:tc>
          <w:tcPr>
            <w:tcW w:w="411" w:type="pct"/>
            <w:tcBorders>
              <w:top w:val="nil"/>
              <w:left w:val="nil"/>
              <w:bottom w:val="nil"/>
              <w:right w:val="nil"/>
            </w:tcBorders>
            <w:tcMar>
              <w:left w:w="14" w:type="dxa"/>
              <w:right w:w="14" w:type="dxa"/>
            </w:tcMar>
          </w:tcPr>
          <w:p w14:paraId="2D801053" w14:textId="28F3EDC7" w:rsidR="00B54937" w:rsidRPr="00FC041B" w:rsidRDefault="00B54937" w:rsidP="00250BBE">
            <w:pPr>
              <w:jc w:val="center"/>
              <w:rPr>
                <w:sz w:val="18"/>
                <w:szCs w:val="18"/>
              </w:rPr>
            </w:pPr>
            <w:r w:rsidRPr="00FC041B">
              <w:rPr>
                <w:sz w:val="18"/>
                <w:szCs w:val="18"/>
              </w:rPr>
              <w:t>99</w:t>
            </w:r>
          </w:p>
        </w:tc>
        <w:tc>
          <w:tcPr>
            <w:tcW w:w="410" w:type="pct"/>
            <w:tcBorders>
              <w:top w:val="nil"/>
              <w:left w:val="nil"/>
              <w:bottom w:val="nil"/>
              <w:right w:val="nil"/>
            </w:tcBorders>
            <w:tcMar>
              <w:left w:w="14" w:type="dxa"/>
              <w:right w:w="14" w:type="dxa"/>
            </w:tcMar>
          </w:tcPr>
          <w:p w14:paraId="24FF1041" w14:textId="5BCFC69B" w:rsidR="00B54937" w:rsidRPr="00FC041B" w:rsidRDefault="00B54937" w:rsidP="00250BBE">
            <w:pPr>
              <w:jc w:val="center"/>
              <w:rPr>
                <w:sz w:val="18"/>
                <w:szCs w:val="18"/>
              </w:rPr>
            </w:pPr>
            <w:r w:rsidRPr="00FC041B">
              <w:rPr>
                <w:sz w:val="18"/>
                <w:szCs w:val="18"/>
              </w:rPr>
              <w:t>71</w:t>
            </w:r>
          </w:p>
        </w:tc>
        <w:tc>
          <w:tcPr>
            <w:tcW w:w="410" w:type="pct"/>
            <w:tcBorders>
              <w:top w:val="nil"/>
              <w:left w:val="nil"/>
              <w:bottom w:val="nil"/>
              <w:right w:val="nil"/>
            </w:tcBorders>
            <w:tcMar>
              <w:left w:w="14" w:type="dxa"/>
              <w:right w:w="14" w:type="dxa"/>
            </w:tcMar>
          </w:tcPr>
          <w:p w14:paraId="681F47C1" w14:textId="088D10F0" w:rsidR="00B54937" w:rsidRPr="00FC041B" w:rsidRDefault="00B54937" w:rsidP="00250BBE">
            <w:pPr>
              <w:jc w:val="center"/>
              <w:rPr>
                <w:sz w:val="18"/>
                <w:szCs w:val="18"/>
              </w:rPr>
            </w:pPr>
            <w:r w:rsidRPr="00FC041B">
              <w:rPr>
                <w:sz w:val="18"/>
                <w:szCs w:val="18"/>
              </w:rPr>
              <w:t>76</w:t>
            </w:r>
          </w:p>
        </w:tc>
        <w:tc>
          <w:tcPr>
            <w:tcW w:w="410" w:type="pct"/>
            <w:tcBorders>
              <w:top w:val="nil"/>
              <w:left w:val="nil"/>
              <w:bottom w:val="nil"/>
              <w:right w:val="nil"/>
            </w:tcBorders>
            <w:tcMar>
              <w:left w:w="14" w:type="dxa"/>
              <w:right w:w="14" w:type="dxa"/>
            </w:tcMar>
          </w:tcPr>
          <w:p w14:paraId="1310B585" w14:textId="7E265A02" w:rsidR="00B54937" w:rsidRPr="00FC041B" w:rsidRDefault="00B54937" w:rsidP="00250BBE">
            <w:pPr>
              <w:jc w:val="center"/>
              <w:rPr>
                <w:sz w:val="18"/>
                <w:szCs w:val="18"/>
              </w:rPr>
            </w:pPr>
            <w:r w:rsidRPr="00FC041B">
              <w:rPr>
                <w:sz w:val="18"/>
                <w:szCs w:val="18"/>
              </w:rPr>
              <w:t>63</w:t>
            </w:r>
          </w:p>
        </w:tc>
        <w:tc>
          <w:tcPr>
            <w:tcW w:w="376" w:type="pct"/>
            <w:tcBorders>
              <w:top w:val="nil"/>
              <w:left w:val="nil"/>
              <w:bottom w:val="nil"/>
              <w:right w:val="nil"/>
            </w:tcBorders>
            <w:tcMar>
              <w:left w:w="14" w:type="dxa"/>
              <w:right w:w="14" w:type="dxa"/>
            </w:tcMar>
          </w:tcPr>
          <w:p w14:paraId="03107335" w14:textId="694C341B" w:rsidR="00B54937" w:rsidRPr="00FC041B" w:rsidRDefault="00B54937" w:rsidP="00250BBE">
            <w:pPr>
              <w:jc w:val="center"/>
              <w:rPr>
                <w:sz w:val="18"/>
                <w:szCs w:val="18"/>
              </w:rPr>
            </w:pPr>
            <w:r w:rsidRPr="00FC041B">
              <w:rPr>
                <w:sz w:val="18"/>
                <w:szCs w:val="18"/>
              </w:rPr>
              <w:t>49</w:t>
            </w:r>
          </w:p>
        </w:tc>
        <w:tc>
          <w:tcPr>
            <w:tcW w:w="410" w:type="pct"/>
            <w:tcBorders>
              <w:top w:val="nil"/>
              <w:left w:val="nil"/>
              <w:bottom w:val="nil"/>
              <w:right w:val="nil"/>
            </w:tcBorders>
            <w:tcMar>
              <w:left w:w="14" w:type="dxa"/>
              <w:right w:w="14" w:type="dxa"/>
            </w:tcMar>
          </w:tcPr>
          <w:p w14:paraId="29205B19" w14:textId="32C99A11" w:rsidR="00B54937" w:rsidRPr="00FC041B" w:rsidRDefault="00B54937" w:rsidP="00250BBE">
            <w:pPr>
              <w:jc w:val="center"/>
              <w:rPr>
                <w:sz w:val="18"/>
                <w:szCs w:val="18"/>
              </w:rPr>
            </w:pPr>
            <w:r w:rsidRPr="00FC041B">
              <w:rPr>
                <w:sz w:val="18"/>
                <w:szCs w:val="18"/>
              </w:rPr>
              <w:t>200</w:t>
            </w:r>
          </w:p>
        </w:tc>
        <w:tc>
          <w:tcPr>
            <w:tcW w:w="410" w:type="pct"/>
            <w:tcBorders>
              <w:top w:val="nil"/>
              <w:left w:val="nil"/>
              <w:bottom w:val="nil"/>
              <w:right w:val="nil"/>
            </w:tcBorders>
            <w:tcMar>
              <w:left w:w="14" w:type="dxa"/>
              <w:right w:w="14" w:type="dxa"/>
            </w:tcMar>
          </w:tcPr>
          <w:p w14:paraId="59539351" w14:textId="52476B58" w:rsidR="00B54937" w:rsidRPr="00FC041B" w:rsidRDefault="00B54937" w:rsidP="00250BBE">
            <w:pPr>
              <w:jc w:val="center"/>
              <w:rPr>
                <w:sz w:val="18"/>
                <w:szCs w:val="18"/>
              </w:rPr>
            </w:pPr>
            <w:r w:rsidRPr="00FC041B">
              <w:rPr>
                <w:sz w:val="18"/>
                <w:szCs w:val="18"/>
              </w:rPr>
              <w:t>86</w:t>
            </w:r>
          </w:p>
        </w:tc>
        <w:tc>
          <w:tcPr>
            <w:tcW w:w="410" w:type="pct"/>
            <w:tcBorders>
              <w:top w:val="nil"/>
              <w:left w:val="nil"/>
              <w:bottom w:val="nil"/>
              <w:right w:val="nil"/>
            </w:tcBorders>
            <w:tcMar>
              <w:left w:w="14" w:type="dxa"/>
              <w:right w:w="14" w:type="dxa"/>
            </w:tcMar>
          </w:tcPr>
          <w:p w14:paraId="764774F9" w14:textId="7C53847C" w:rsidR="00B54937" w:rsidRPr="00FC041B" w:rsidRDefault="00B54937" w:rsidP="00250BBE">
            <w:pPr>
              <w:jc w:val="center"/>
              <w:rPr>
                <w:sz w:val="18"/>
                <w:szCs w:val="18"/>
              </w:rPr>
            </w:pPr>
            <w:r w:rsidRPr="00FC041B">
              <w:rPr>
                <w:sz w:val="18"/>
                <w:szCs w:val="18"/>
              </w:rPr>
              <w:t>96</w:t>
            </w:r>
          </w:p>
        </w:tc>
        <w:tc>
          <w:tcPr>
            <w:tcW w:w="404" w:type="pct"/>
            <w:tcBorders>
              <w:top w:val="nil"/>
              <w:left w:val="nil"/>
              <w:bottom w:val="nil"/>
            </w:tcBorders>
            <w:tcMar>
              <w:left w:w="14" w:type="dxa"/>
              <w:right w:w="14" w:type="dxa"/>
            </w:tcMar>
          </w:tcPr>
          <w:p w14:paraId="2E5F5989" w14:textId="68216915" w:rsidR="00B54937" w:rsidRPr="00FC041B" w:rsidRDefault="00B54937" w:rsidP="00250BBE">
            <w:pPr>
              <w:jc w:val="center"/>
              <w:rPr>
                <w:sz w:val="18"/>
                <w:szCs w:val="18"/>
              </w:rPr>
            </w:pPr>
            <w:r w:rsidRPr="00FC041B">
              <w:rPr>
                <w:sz w:val="18"/>
                <w:szCs w:val="18"/>
              </w:rPr>
              <w:t>96</w:t>
            </w:r>
          </w:p>
        </w:tc>
      </w:tr>
      <w:tr w:rsidR="00B54937" w:rsidRPr="00FC041B" w14:paraId="2F65D7F9" w14:textId="77777777" w:rsidTr="00B536BC">
        <w:trPr>
          <w:trHeight w:val="20"/>
          <w:jc w:val="center"/>
        </w:trPr>
        <w:tc>
          <w:tcPr>
            <w:tcW w:w="968" w:type="pct"/>
            <w:tcBorders>
              <w:top w:val="nil"/>
              <w:bottom w:val="nil"/>
              <w:right w:val="nil"/>
            </w:tcBorders>
            <w:tcMar>
              <w:left w:w="43" w:type="dxa"/>
              <w:right w:w="0" w:type="dxa"/>
            </w:tcMar>
          </w:tcPr>
          <w:p w14:paraId="1F700E05" w14:textId="77777777" w:rsidR="00B54937" w:rsidRPr="00FC041B" w:rsidRDefault="00B54937" w:rsidP="00250BBE">
            <w:pPr>
              <w:rPr>
                <w:sz w:val="18"/>
                <w:szCs w:val="18"/>
              </w:rPr>
            </w:pPr>
            <w:r w:rsidRPr="00FC041B">
              <w:rPr>
                <w:sz w:val="18"/>
                <w:szCs w:val="18"/>
              </w:rPr>
              <w:t>Years</w:t>
            </w:r>
          </w:p>
        </w:tc>
        <w:tc>
          <w:tcPr>
            <w:tcW w:w="381" w:type="pct"/>
            <w:tcBorders>
              <w:top w:val="nil"/>
              <w:left w:val="nil"/>
              <w:bottom w:val="nil"/>
              <w:right w:val="nil"/>
            </w:tcBorders>
            <w:tcMar>
              <w:left w:w="14" w:type="dxa"/>
              <w:right w:w="14" w:type="dxa"/>
            </w:tcMar>
          </w:tcPr>
          <w:p w14:paraId="28D68B64" w14:textId="140A3B73" w:rsidR="00B54937" w:rsidRPr="00FC041B" w:rsidRDefault="00B54937" w:rsidP="00250BBE">
            <w:pPr>
              <w:jc w:val="center"/>
              <w:rPr>
                <w:sz w:val="18"/>
                <w:szCs w:val="18"/>
              </w:rPr>
            </w:pPr>
            <w:r w:rsidRPr="00FC041B">
              <w:rPr>
                <w:sz w:val="18"/>
                <w:szCs w:val="18"/>
              </w:rPr>
              <w:t>29</w:t>
            </w:r>
          </w:p>
        </w:tc>
        <w:tc>
          <w:tcPr>
            <w:tcW w:w="411" w:type="pct"/>
            <w:tcBorders>
              <w:top w:val="nil"/>
              <w:left w:val="nil"/>
              <w:bottom w:val="nil"/>
              <w:right w:val="nil"/>
            </w:tcBorders>
            <w:tcMar>
              <w:left w:w="14" w:type="dxa"/>
              <w:right w:w="14" w:type="dxa"/>
            </w:tcMar>
          </w:tcPr>
          <w:p w14:paraId="49AE504C" w14:textId="35EACB12" w:rsidR="00B54937" w:rsidRPr="00FC041B" w:rsidRDefault="00B54937" w:rsidP="00250BBE">
            <w:pPr>
              <w:jc w:val="center"/>
              <w:rPr>
                <w:sz w:val="18"/>
                <w:szCs w:val="18"/>
              </w:rPr>
            </w:pPr>
            <w:r w:rsidRPr="00FC041B">
              <w:rPr>
                <w:sz w:val="18"/>
                <w:szCs w:val="18"/>
              </w:rPr>
              <w:t>29</w:t>
            </w:r>
          </w:p>
        </w:tc>
        <w:tc>
          <w:tcPr>
            <w:tcW w:w="410" w:type="pct"/>
            <w:tcBorders>
              <w:top w:val="nil"/>
              <w:left w:val="nil"/>
              <w:bottom w:val="nil"/>
              <w:right w:val="nil"/>
            </w:tcBorders>
            <w:tcMar>
              <w:left w:w="14" w:type="dxa"/>
              <w:right w:w="14" w:type="dxa"/>
            </w:tcMar>
          </w:tcPr>
          <w:p w14:paraId="3F4B4CB3" w14:textId="5DE49AE3" w:rsidR="00B54937" w:rsidRPr="00FC041B" w:rsidRDefault="00B54937" w:rsidP="00250BBE">
            <w:pPr>
              <w:jc w:val="center"/>
              <w:rPr>
                <w:sz w:val="18"/>
                <w:szCs w:val="18"/>
              </w:rPr>
            </w:pPr>
            <w:r w:rsidRPr="00FC041B">
              <w:rPr>
                <w:sz w:val="18"/>
                <w:szCs w:val="18"/>
              </w:rPr>
              <w:t>29</w:t>
            </w:r>
          </w:p>
        </w:tc>
        <w:tc>
          <w:tcPr>
            <w:tcW w:w="410" w:type="pct"/>
            <w:tcBorders>
              <w:top w:val="nil"/>
              <w:left w:val="nil"/>
              <w:bottom w:val="nil"/>
              <w:right w:val="nil"/>
            </w:tcBorders>
            <w:tcMar>
              <w:left w:w="14" w:type="dxa"/>
              <w:right w:w="14" w:type="dxa"/>
            </w:tcMar>
          </w:tcPr>
          <w:p w14:paraId="46CA47BE" w14:textId="567298CA" w:rsidR="00B54937" w:rsidRPr="00FC041B" w:rsidRDefault="00B54937" w:rsidP="00250BBE">
            <w:pPr>
              <w:jc w:val="center"/>
              <w:rPr>
                <w:sz w:val="18"/>
                <w:szCs w:val="18"/>
              </w:rPr>
            </w:pPr>
            <w:r w:rsidRPr="00FC041B">
              <w:rPr>
                <w:sz w:val="18"/>
                <w:szCs w:val="18"/>
              </w:rPr>
              <w:t>29</w:t>
            </w:r>
          </w:p>
        </w:tc>
        <w:tc>
          <w:tcPr>
            <w:tcW w:w="410" w:type="pct"/>
            <w:tcBorders>
              <w:top w:val="nil"/>
              <w:left w:val="nil"/>
              <w:bottom w:val="nil"/>
              <w:right w:val="nil"/>
            </w:tcBorders>
            <w:tcMar>
              <w:left w:w="14" w:type="dxa"/>
              <w:right w:w="14" w:type="dxa"/>
            </w:tcMar>
          </w:tcPr>
          <w:p w14:paraId="592F2042" w14:textId="42C754AA" w:rsidR="00B54937" w:rsidRPr="00FC041B" w:rsidRDefault="00B54937" w:rsidP="00250BBE">
            <w:pPr>
              <w:jc w:val="center"/>
              <w:rPr>
                <w:sz w:val="18"/>
                <w:szCs w:val="18"/>
              </w:rPr>
            </w:pPr>
            <w:r w:rsidRPr="00FC041B">
              <w:rPr>
                <w:sz w:val="18"/>
                <w:szCs w:val="18"/>
              </w:rPr>
              <w:t>29</w:t>
            </w:r>
          </w:p>
        </w:tc>
        <w:tc>
          <w:tcPr>
            <w:tcW w:w="376" w:type="pct"/>
            <w:tcBorders>
              <w:top w:val="nil"/>
              <w:left w:val="nil"/>
              <w:bottom w:val="nil"/>
              <w:right w:val="nil"/>
            </w:tcBorders>
            <w:tcMar>
              <w:left w:w="14" w:type="dxa"/>
              <w:right w:w="14" w:type="dxa"/>
            </w:tcMar>
          </w:tcPr>
          <w:p w14:paraId="7FF574D1" w14:textId="6A5D0BF8" w:rsidR="00B54937" w:rsidRPr="00FC041B" w:rsidRDefault="00B54937" w:rsidP="00250BBE">
            <w:pPr>
              <w:jc w:val="center"/>
              <w:rPr>
                <w:sz w:val="18"/>
                <w:szCs w:val="18"/>
              </w:rPr>
            </w:pPr>
            <w:r w:rsidRPr="00FC041B">
              <w:rPr>
                <w:sz w:val="18"/>
                <w:szCs w:val="18"/>
              </w:rPr>
              <w:t>1</w:t>
            </w:r>
          </w:p>
        </w:tc>
        <w:tc>
          <w:tcPr>
            <w:tcW w:w="410" w:type="pct"/>
            <w:tcBorders>
              <w:top w:val="nil"/>
              <w:left w:val="nil"/>
              <w:bottom w:val="nil"/>
              <w:right w:val="nil"/>
            </w:tcBorders>
            <w:tcMar>
              <w:left w:w="14" w:type="dxa"/>
              <w:right w:w="14" w:type="dxa"/>
            </w:tcMar>
          </w:tcPr>
          <w:p w14:paraId="068F64E6" w14:textId="560AEDAE" w:rsidR="00B54937" w:rsidRPr="00FC041B" w:rsidRDefault="00B54937" w:rsidP="00250BBE">
            <w:pPr>
              <w:jc w:val="center"/>
              <w:rPr>
                <w:sz w:val="18"/>
                <w:szCs w:val="18"/>
              </w:rPr>
            </w:pPr>
            <w:r w:rsidRPr="00FC041B">
              <w:rPr>
                <w:sz w:val="18"/>
                <w:szCs w:val="18"/>
              </w:rPr>
              <w:t>42</w:t>
            </w:r>
          </w:p>
        </w:tc>
        <w:tc>
          <w:tcPr>
            <w:tcW w:w="410" w:type="pct"/>
            <w:tcBorders>
              <w:top w:val="nil"/>
              <w:left w:val="nil"/>
              <w:bottom w:val="nil"/>
              <w:right w:val="nil"/>
            </w:tcBorders>
            <w:tcMar>
              <w:left w:w="14" w:type="dxa"/>
              <w:right w:w="14" w:type="dxa"/>
            </w:tcMar>
          </w:tcPr>
          <w:p w14:paraId="461E7F7B" w14:textId="32836BAC" w:rsidR="00B54937" w:rsidRPr="00FC041B" w:rsidRDefault="00B54937" w:rsidP="00250BBE">
            <w:pPr>
              <w:jc w:val="center"/>
              <w:rPr>
                <w:sz w:val="18"/>
                <w:szCs w:val="18"/>
              </w:rPr>
            </w:pPr>
            <w:r w:rsidRPr="00FC041B">
              <w:rPr>
                <w:sz w:val="18"/>
                <w:szCs w:val="18"/>
              </w:rPr>
              <w:t>29</w:t>
            </w:r>
          </w:p>
        </w:tc>
        <w:tc>
          <w:tcPr>
            <w:tcW w:w="410" w:type="pct"/>
            <w:tcBorders>
              <w:top w:val="nil"/>
              <w:left w:val="nil"/>
              <w:bottom w:val="nil"/>
              <w:right w:val="nil"/>
            </w:tcBorders>
            <w:tcMar>
              <w:left w:w="14" w:type="dxa"/>
              <w:right w:w="14" w:type="dxa"/>
            </w:tcMar>
          </w:tcPr>
          <w:p w14:paraId="1B0D66CE" w14:textId="34A58C24" w:rsidR="00B54937" w:rsidRPr="00FC041B" w:rsidRDefault="00B54937" w:rsidP="00250BBE">
            <w:pPr>
              <w:jc w:val="center"/>
              <w:rPr>
                <w:sz w:val="18"/>
                <w:szCs w:val="18"/>
              </w:rPr>
            </w:pPr>
            <w:r w:rsidRPr="00FC041B">
              <w:rPr>
                <w:sz w:val="18"/>
                <w:szCs w:val="18"/>
              </w:rPr>
              <w:t>28</w:t>
            </w:r>
          </w:p>
        </w:tc>
        <w:tc>
          <w:tcPr>
            <w:tcW w:w="404" w:type="pct"/>
            <w:tcBorders>
              <w:top w:val="nil"/>
              <w:left w:val="nil"/>
              <w:bottom w:val="nil"/>
            </w:tcBorders>
            <w:tcMar>
              <w:left w:w="14" w:type="dxa"/>
              <w:right w:w="14" w:type="dxa"/>
            </w:tcMar>
          </w:tcPr>
          <w:p w14:paraId="6C2DAD7F" w14:textId="26561253" w:rsidR="00B54937" w:rsidRPr="00FC041B" w:rsidRDefault="00B54937" w:rsidP="00250BBE">
            <w:pPr>
              <w:jc w:val="center"/>
              <w:rPr>
                <w:sz w:val="18"/>
                <w:szCs w:val="18"/>
              </w:rPr>
            </w:pPr>
            <w:r w:rsidRPr="00FC041B">
              <w:rPr>
                <w:sz w:val="18"/>
                <w:szCs w:val="18"/>
              </w:rPr>
              <w:t>29</w:t>
            </w:r>
          </w:p>
        </w:tc>
      </w:tr>
      <w:tr w:rsidR="00B54937" w:rsidRPr="00FC041B" w14:paraId="6581259D" w14:textId="77777777" w:rsidTr="00B536BC">
        <w:trPr>
          <w:trHeight w:val="20"/>
          <w:jc w:val="center"/>
        </w:trPr>
        <w:tc>
          <w:tcPr>
            <w:tcW w:w="968" w:type="pct"/>
            <w:tcBorders>
              <w:top w:val="nil"/>
              <w:bottom w:val="single" w:sz="18" w:space="0" w:color="auto"/>
              <w:right w:val="nil"/>
            </w:tcBorders>
            <w:tcMar>
              <w:left w:w="43" w:type="dxa"/>
              <w:right w:w="0" w:type="dxa"/>
            </w:tcMar>
          </w:tcPr>
          <w:p w14:paraId="711B4897" w14:textId="07910168" w:rsidR="00B54937" w:rsidRPr="00FC041B" w:rsidRDefault="00B54937" w:rsidP="0030002E">
            <w:pPr>
              <w:rPr>
                <w:sz w:val="18"/>
                <w:szCs w:val="18"/>
              </w:rPr>
            </w:pPr>
            <w:r w:rsidRPr="00FC041B">
              <w:rPr>
                <w:sz w:val="18"/>
                <w:szCs w:val="18"/>
              </w:rPr>
              <w:t xml:space="preserve">R2 </w:t>
            </w:r>
          </w:p>
        </w:tc>
        <w:tc>
          <w:tcPr>
            <w:tcW w:w="381" w:type="pct"/>
            <w:tcBorders>
              <w:top w:val="nil"/>
              <w:left w:val="nil"/>
              <w:bottom w:val="single" w:sz="18" w:space="0" w:color="auto"/>
              <w:right w:val="nil"/>
            </w:tcBorders>
            <w:tcMar>
              <w:left w:w="14" w:type="dxa"/>
              <w:right w:w="14" w:type="dxa"/>
            </w:tcMar>
          </w:tcPr>
          <w:p w14:paraId="3EBCC097" w14:textId="4333F5B1" w:rsidR="00B54937" w:rsidRPr="00FC041B" w:rsidRDefault="00B54937" w:rsidP="00250BBE">
            <w:pPr>
              <w:jc w:val="center"/>
              <w:rPr>
                <w:sz w:val="18"/>
                <w:szCs w:val="18"/>
              </w:rPr>
            </w:pPr>
            <w:r w:rsidRPr="00FC041B">
              <w:rPr>
                <w:sz w:val="18"/>
                <w:szCs w:val="18"/>
              </w:rPr>
              <w:t>0.102</w:t>
            </w:r>
          </w:p>
        </w:tc>
        <w:tc>
          <w:tcPr>
            <w:tcW w:w="411" w:type="pct"/>
            <w:tcBorders>
              <w:top w:val="nil"/>
              <w:left w:val="nil"/>
              <w:bottom w:val="single" w:sz="18" w:space="0" w:color="auto"/>
              <w:right w:val="nil"/>
            </w:tcBorders>
            <w:tcMar>
              <w:left w:w="14" w:type="dxa"/>
              <w:right w:w="14" w:type="dxa"/>
            </w:tcMar>
          </w:tcPr>
          <w:p w14:paraId="6A3544E2" w14:textId="3C326968" w:rsidR="00B54937" w:rsidRPr="00FC041B" w:rsidRDefault="00B54937" w:rsidP="00250BBE">
            <w:pPr>
              <w:jc w:val="center"/>
              <w:rPr>
                <w:sz w:val="18"/>
                <w:szCs w:val="18"/>
              </w:rPr>
            </w:pPr>
            <w:r w:rsidRPr="00FC041B">
              <w:rPr>
                <w:sz w:val="18"/>
                <w:szCs w:val="18"/>
              </w:rPr>
              <w:t>0.560</w:t>
            </w:r>
          </w:p>
        </w:tc>
        <w:tc>
          <w:tcPr>
            <w:tcW w:w="410" w:type="pct"/>
            <w:tcBorders>
              <w:top w:val="nil"/>
              <w:left w:val="nil"/>
              <w:bottom w:val="single" w:sz="18" w:space="0" w:color="auto"/>
              <w:right w:val="nil"/>
            </w:tcBorders>
            <w:tcMar>
              <w:left w:w="14" w:type="dxa"/>
              <w:right w:w="14" w:type="dxa"/>
            </w:tcMar>
          </w:tcPr>
          <w:p w14:paraId="18A07EC0" w14:textId="7B915185" w:rsidR="00B54937" w:rsidRPr="00FC041B" w:rsidRDefault="00B54937" w:rsidP="00250BBE">
            <w:pPr>
              <w:jc w:val="center"/>
              <w:rPr>
                <w:sz w:val="18"/>
                <w:szCs w:val="18"/>
              </w:rPr>
            </w:pPr>
            <w:r w:rsidRPr="00FC041B">
              <w:rPr>
                <w:sz w:val="18"/>
                <w:szCs w:val="18"/>
              </w:rPr>
              <w:t>0.697</w:t>
            </w:r>
          </w:p>
        </w:tc>
        <w:tc>
          <w:tcPr>
            <w:tcW w:w="410" w:type="pct"/>
            <w:tcBorders>
              <w:top w:val="nil"/>
              <w:left w:val="nil"/>
              <w:bottom w:val="single" w:sz="18" w:space="0" w:color="auto"/>
              <w:right w:val="nil"/>
            </w:tcBorders>
            <w:tcMar>
              <w:left w:w="14" w:type="dxa"/>
              <w:right w:w="14" w:type="dxa"/>
            </w:tcMar>
          </w:tcPr>
          <w:p w14:paraId="602B4DC3" w14:textId="17FA3BED" w:rsidR="00B54937" w:rsidRPr="00FC041B" w:rsidRDefault="00B54937" w:rsidP="00250BBE">
            <w:pPr>
              <w:jc w:val="center"/>
              <w:rPr>
                <w:sz w:val="18"/>
                <w:szCs w:val="18"/>
              </w:rPr>
            </w:pPr>
            <w:r w:rsidRPr="00FC041B">
              <w:rPr>
                <w:sz w:val="18"/>
                <w:szCs w:val="18"/>
              </w:rPr>
              <w:t>0.603</w:t>
            </w:r>
          </w:p>
        </w:tc>
        <w:tc>
          <w:tcPr>
            <w:tcW w:w="410" w:type="pct"/>
            <w:tcBorders>
              <w:top w:val="nil"/>
              <w:left w:val="nil"/>
              <w:bottom w:val="single" w:sz="18" w:space="0" w:color="auto"/>
              <w:right w:val="nil"/>
            </w:tcBorders>
            <w:tcMar>
              <w:left w:w="14" w:type="dxa"/>
              <w:right w:w="14" w:type="dxa"/>
            </w:tcMar>
          </w:tcPr>
          <w:p w14:paraId="78530CA6" w14:textId="3B67B519" w:rsidR="00B54937" w:rsidRPr="00FC041B" w:rsidRDefault="00B54937" w:rsidP="00250BBE">
            <w:pPr>
              <w:jc w:val="center"/>
              <w:rPr>
                <w:sz w:val="18"/>
                <w:szCs w:val="18"/>
              </w:rPr>
            </w:pPr>
            <w:r w:rsidRPr="00FC041B">
              <w:rPr>
                <w:sz w:val="18"/>
                <w:szCs w:val="18"/>
              </w:rPr>
              <w:t>0.580</w:t>
            </w:r>
          </w:p>
        </w:tc>
        <w:tc>
          <w:tcPr>
            <w:tcW w:w="376" w:type="pct"/>
            <w:tcBorders>
              <w:top w:val="nil"/>
              <w:left w:val="nil"/>
              <w:bottom w:val="single" w:sz="18" w:space="0" w:color="auto"/>
              <w:right w:val="nil"/>
            </w:tcBorders>
            <w:tcMar>
              <w:left w:w="14" w:type="dxa"/>
              <w:right w:w="14" w:type="dxa"/>
            </w:tcMar>
          </w:tcPr>
          <w:p w14:paraId="25194234" w14:textId="272BC087" w:rsidR="00B54937" w:rsidRPr="00FC041B" w:rsidRDefault="00B54937" w:rsidP="00250BBE">
            <w:pPr>
              <w:jc w:val="center"/>
              <w:rPr>
                <w:sz w:val="18"/>
                <w:szCs w:val="18"/>
              </w:rPr>
            </w:pPr>
            <w:r w:rsidRPr="00FC041B">
              <w:rPr>
                <w:sz w:val="18"/>
                <w:szCs w:val="18"/>
              </w:rPr>
              <w:t>0.649</w:t>
            </w:r>
          </w:p>
        </w:tc>
        <w:tc>
          <w:tcPr>
            <w:tcW w:w="410" w:type="pct"/>
            <w:tcBorders>
              <w:top w:val="nil"/>
              <w:left w:val="nil"/>
              <w:bottom w:val="single" w:sz="18" w:space="0" w:color="auto"/>
              <w:right w:val="nil"/>
            </w:tcBorders>
            <w:tcMar>
              <w:left w:w="14" w:type="dxa"/>
              <w:right w:w="14" w:type="dxa"/>
            </w:tcMar>
          </w:tcPr>
          <w:p w14:paraId="550D8F25" w14:textId="5485CBE4" w:rsidR="00B54937" w:rsidRPr="00FC041B" w:rsidRDefault="00B54937" w:rsidP="00250BBE">
            <w:pPr>
              <w:jc w:val="center"/>
              <w:rPr>
                <w:sz w:val="18"/>
                <w:szCs w:val="18"/>
              </w:rPr>
            </w:pPr>
            <w:r w:rsidRPr="00FC041B">
              <w:rPr>
                <w:sz w:val="18"/>
                <w:szCs w:val="18"/>
              </w:rPr>
              <w:t>0.200</w:t>
            </w:r>
          </w:p>
        </w:tc>
        <w:tc>
          <w:tcPr>
            <w:tcW w:w="410" w:type="pct"/>
            <w:tcBorders>
              <w:top w:val="nil"/>
              <w:left w:val="nil"/>
              <w:bottom w:val="single" w:sz="18" w:space="0" w:color="auto"/>
              <w:right w:val="nil"/>
            </w:tcBorders>
            <w:tcMar>
              <w:left w:w="14" w:type="dxa"/>
              <w:right w:w="14" w:type="dxa"/>
            </w:tcMar>
          </w:tcPr>
          <w:p w14:paraId="04395882" w14:textId="0EAFE971" w:rsidR="00B54937" w:rsidRPr="00FC041B" w:rsidRDefault="00B54937" w:rsidP="00250BBE">
            <w:pPr>
              <w:jc w:val="center"/>
              <w:rPr>
                <w:sz w:val="18"/>
                <w:szCs w:val="18"/>
              </w:rPr>
            </w:pPr>
            <w:r w:rsidRPr="00FC041B">
              <w:rPr>
                <w:sz w:val="18"/>
                <w:szCs w:val="18"/>
              </w:rPr>
              <w:t>0.593</w:t>
            </w:r>
          </w:p>
        </w:tc>
        <w:tc>
          <w:tcPr>
            <w:tcW w:w="410" w:type="pct"/>
            <w:tcBorders>
              <w:top w:val="nil"/>
              <w:left w:val="nil"/>
              <w:bottom w:val="single" w:sz="18" w:space="0" w:color="auto"/>
              <w:right w:val="nil"/>
            </w:tcBorders>
            <w:tcMar>
              <w:left w:w="14" w:type="dxa"/>
              <w:right w:w="14" w:type="dxa"/>
            </w:tcMar>
          </w:tcPr>
          <w:p w14:paraId="27053371" w14:textId="0D9B5BB0" w:rsidR="00B54937" w:rsidRPr="00FC041B" w:rsidRDefault="00B54937" w:rsidP="00250BBE">
            <w:pPr>
              <w:jc w:val="center"/>
              <w:rPr>
                <w:sz w:val="18"/>
                <w:szCs w:val="18"/>
              </w:rPr>
            </w:pPr>
            <w:r w:rsidRPr="00FC041B">
              <w:rPr>
                <w:sz w:val="18"/>
                <w:szCs w:val="18"/>
              </w:rPr>
              <w:t>0.980</w:t>
            </w:r>
          </w:p>
        </w:tc>
        <w:tc>
          <w:tcPr>
            <w:tcW w:w="404" w:type="pct"/>
            <w:tcBorders>
              <w:top w:val="nil"/>
              <w:left w:val="nil"/>
              <w:bottom w:val="single" w:sz="18" w:space="0" w:color="auto"/>
            </w:tcBorders>
            <w:tcMar>
              <w:left w:w="14" w:type="dxa"/>
              <w:right w:w="14" w:type="dxa"/>
            </w:tcMar>
          </w:tcPr>
          <w:p w14:paraId="0D934315" w14:textId="0944A576" w:rsidR="00B54937" w:rsidRPr="00FC041B" w:rsidRDefault="00B54937" w:rsidP="00250BBE">
            <w:pPr>
              <w:jc w:val="center"/>
              <w:rPr>
                <w:sz w:val="18"/>
                <w:szCs w:val="18"/>
              </w:rPr>
            </w:pPr>
            <w:r w:rsidRPr="00FC041B">
              <w:rPr>
                <w:sz w:val="18"/>
                <w:szCs w:val="18"/>
              </w:rPr>
              <w:t>0.528</w:t>
            </w:r>
          </w:p>
        </w:tc>
      </w:tr>
    </w:tbl>
    <w:p w14:paraId="268CDF97" w14:textId="77777777" w:rsidR="003359A5" w:rsidRPr="00FC041B" w:rsidRDefault="003359A5" w:rsidP="003359A5"/>
    <w:p w14:paraId="056A5862" w14:textId="77777777" w:rsidR="003359A5" w:rsidRPr="00FC041B" w:rsidRDefault="003359A5" w:rsidP="003359A5">
      <w:pPr>
        <w:rPr>
          <w:sz w:val="20"/>
          <w:szCs w:val="20"/>
        </w:rPr>
      </w:pPr>
      <w:r w:rsidRPr="00FC041B">
        <w:rPr>
          <w:sz w:val="20"/>
          <w:szCs w:val="20"/>
        </w:rPr>
        <w:t xml:space="preserve">Right-side variables measured at t-1 except in Model 4, where they </w:t>
      </w:r>
      <w:proofErr w:type="gramStart"/>
      <w:r w:rsidRPr="00FC041B">
        <w:rPr>
          <w:sz w:val="20"/>
          <w:szCs w:val="20"/>
        </w:rPr>
        <w:t>are measured</w:t>
      </w:r>
      <w:proofErr w:type="gramEnd"/>
      <w:r w:rsidRPr="00FC041B">
        <w:rPr>
          <w:sz w:val="20"/>
          <w:szCs w:val="20"/>
        </w:rPr>
        <w:t xml:space="preserve"> at t-50 and Models 5-6, where population is measured in 1900. Standard errors clustered by country except in model 6 where they are robust.  *p&lt;.</w:t>
      </w:r>
      <w:proofErr w:type="gramStart"/>
      <w:r w:rsidRPr="00FC041B">
        <w:rPr>
          <w:sz w:val="20"/>
          <w:szCs w:val="20"/>
        </w:rPr>
        <w:t>10  *</w:t>
      </w:r>
      <w:proofErr w:type="gramEnd"/>
      <w:r w:rsidRPr="00FC041B">
        <w:rPr>
          <w:sz w:val="20"/>
          <w:szCs w:val="20"/>
        </w:rPr>
        <w:t xml:space="preserve">*p&lt;.05  ***p&lt;.01 </w:t>
      </w:r>
    </w:p>
    <w:p w14:paraId="5BCD67BD" w14:textId="77777777" w:rsidR="003359A5" w:rsidRPr="00FC041B" w:rsidRDefault="003359A5" w:rsidP="003359A5"/>
    <w:p w14:paraId="7211AA14" w14:textId="77777777" w:rsidR="003359A5" w:rsidRPr="00FC041B" w:rsidRDefault="003359A5" w:rsidP="003359A5">
      <w:pPr>
        <w:pStyle w:val="Heading3"/>
      </w:pPr>
      <w:r w:rsidRPr="00FC041B">
        <w:rPr>
          <w:i/>
        </w:rPr>
        <w:br w:type="page"/>
      </w:r>
      <w:r w:rsidRPr="00FC041B">
        <w:rPr>
          <w:i/>
        </w:rPr>
        <w:lastRenderedPageBreak/>
        <w:t xml:space="preserve">Figure B5:  </w:t>
      </w:r>
      <w:r w:rsidRPr="00FC041B">
        <w:t>Revenue Decentralization</w:t>
      </w:r>
    </w:p>
    <w:p w14:paraId="3F349569" w14:textId="77D6CA65" w:rsidR="003359A5" w:rsidRPr="00FC041B" w:rsidRDefault="00306A87" w:rsidP="00306A87">
      <w:pPr>
        <w:jc w:val="center"/>
      </w:pPr>
      <w:r w:rsidRPr="00FC041B">
        <w:rPr>
          <w:noProof/>
        </w:rPr>
        <w:drawing>
          <wp:inline distT="0" distB="0" distL="0" distR="0" wp14:anchorId="061F7623" wp14:editId="2D6238F5">
            <wp:extent cx="50292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ecentraliz_rev_EZ.pdf"/>
                    <pic:cNvPicPr/>
                  </pic:nvPicPr>
                  <pic:blipFill>
                    <a:blip r:embed="rId13">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410551AB" w14:textId="77777777" w:rsidR="00F7216D" w:rsidRPr="00FC041B" w:rsidRDefault="003359A5" w:rsidP="003359A5">
      <w:pPr>
        <w:jc w:val="center"/>
        <w:rPr>
          <w:sz w:val="20"/>
          <w:szCs w:val="20"/>
        </w:rPr>
      </w:pPr>
      <w:r w:rsidRPr="00FC041B">
        <w:rPr>
          <w:sz w:val="20"/>
          <w:szCs w:val="20"/>
        </w:rPr>
        <w:t>Predictive margins for population (logged), holding other variables at their means, using Model 2 in Table B5.</w:t>
      </w:r>
      <w:r w:rsidR="003F584E" w:rsidRPr="00FC041B">
        <w:rPr>
          <w:sz w:val="20"/>
          <w:szCs w:val="20"/>
        </w:rPr>
        <w:t xml:space="preserve"> </w:t>
      </w:r>
    </w:p>
    <w:p w14:paraId="5F54A320" w14:textId="041AD56E" w:rsidR="003359A5" w:rsidRPr="00FC041B" w:rsidRDefault="003F584E" w:rsidP="003359A5">
      <w:pPr>
        <w:jc w:val="center"/>
        <w:rPr>
          <w:sz w:val="20"/>
          <w:szCs w:val="20"/>
        </w:rPr>
      </w:pPr>
      <w:r w:rsidRPr="00FC041B">
        <w:rPr>
          <w:sz w:val="20"/>
          <w:szCs w:val="20"/>
        </w:rPr>
        <w:t xml:space="preserve">Revenue decentralization: min = </w:t>
      </w:r>
      <w:proofErr w:type="gramStart"/>
      <w:r w:rsidRPr="00FC041B">
        <w:rPr>
          <w:sz w:val="20"/>
          <w:szCs w:val="20"/>
        </w:rPr>
        <w:t>0</w:t>
      </w:r>
      <w:proofErr w:type="gramEnd"/>
      <w:r w:rsidRPr="00FC041B">
        <w:rPr>
          <w:sz w:val="20"/>
          <w:szCs w:val="20"/>
        </w:rPr>
        <w:t>; max = 1; mean = 0.282; SD = 0.241.</w:t>
      </w:r>
    </w:p>
    <w:p w14:paraId="4D02F57D" w14:textId="77777777" w:rsidR="003359A5" w:rsidRPr="00FC041B" w:rsidRDefault="003359A5" w:rsidP="003359A5">
      <w:pPr>
        <w:rPr>
          <w:rFonts w:eastAsiaTheme="majorEastAsia" w:cstheme="majorBidi"/>
          <w:b/>
          <w:bCs/>
          <w:i/>
        </w:rPr>
      </w:pPr>
    </w:p>
    <w:p w14:paraId="0590A7B6" w14:textId="77777777" w:rsidR="003359A5" w:rsidRPr="00FC041B" w:rsidRDefault="003359A5" w:rsidP="003359A5">
      <w:pPr>
        <w:widowControl/>
        <w:autoSpaceDE/>
        <w:autoSpaceDN/>
        <w:adjustRightInd/>
        <w:rPr>
          <w:rFonts w:eastAsiaTheme="majorEastAsia" w:cstheme="majorBidi"/>
          <w:b/>
          <w:bCs/>
          <w:i/>
        </w:rPr>
      </w:pPr>
      <w:r w:rsidRPr="00FC041B">
        <w:rPr>
          <w:i/>
        </w:rPr>
        <w:br w:type="page"/>
      </w:r>
    </w:p>
    <w:p w14:paraId="197EA8CB" w14:textId="77777777" w:rsidR="003359A5" w:rsidRPr="00FC041B" w:rsidRDefault="003359A5" w:rsidP="003359A5">
      <w:pPr>
        <w:pStyle w:val="Heading3"/>
      </w:pPr>
      <w:r w:rsidRPr="00FC041B">
        <w:rPr>
          <w:i/>
        </w:rPr>
        <w:lastRenderedPageBreak/>
        <w:t xml:space="preserve">Table B6:  </w:t>
      </w:r>
      <w:r w:rsidRPr="00FC041B">
        <w:t>Government Consumption</w:t>
      </w:r>
    </w:p>
    <w:tbl>
      <w:tblPr>
        <w:tblStyle w:val="TableGrid"/>
        <w:tblW w:w="5120"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887"/>
        <w:gridCol w:w="805"/>
        <w:gridCol w:w="797"/>
        <w:gridCol w:w="795"/>
        <w:gridCol w:w="733"/>
        <w:gridCol w:w="795"/>
        <w:gridCol w:w="733"/>
        <w:gridCol w:w="722"/>
        <w:gridCol w:w="684"/>
        <w:gridCol w:w="706"/>
        <w:gridCol w:w="788"/>
      </w:tblGrid>
      <w:tr w:rsidR="00906938" w:rsidRPr="00FC041B" w14:paraId="68EABE3C" w14:textId="77777777" w:rsidTr="00B110E1">
        <w:trPr>
          <w:trHeight w:val="20"/>
          <w:jc w:val="center"/>
        </w:trPr>
        <w:tc>
          <w:tcPr>
            <w:tcW w:w="999" w:type="pct"/>
            <w:tcBorders>
              <w:top w:val="single" w:sz="18" w:space="0" w:color="auto"/>
              <w:bottom w:val="nil"/>
            </w:tcBorders>
            <w:shd w:val="clear" w:color="auto" w:fill="E7E6E6" w:themeFill="background2"/>
            <w:tcMar>
              <w:left w:w="86" w:type="dxa"/>
              <w:right w:w="58" w:type="dxa"/>
            </w:tcMar>
          </w:tcPr>
          <w:p w14:paraId="2B1E25A6" w14:textId="77777777" w:rsidR="003359A5" w:rsidRPr="00FC041B" w:rsidRDefault="003359A5" w:rsidP="00250BBE">
            <w:pPr>
              <w:rPr>
                <w:sz w:val="18"/>
                <w:szCs w:val="18"/>
              </w:rPr>
            </w:pPr>
            <w:r w:rsidRPr="00FC041B">
              <w:rPr>
                <w:i/>
                <w:sz w:val="18"/>
                <w:szCs w:val="18"/>
              </w:rPr>
              <w:t>Analysis</w:t>
            </w:r>
          </w:p>
        </w:tc>
        <w:tc>
          <w:tcPr>
            <w:tcW w:w="426" w:type="pct"/>
            <w:tcBorders>
              <w:top w:val="single" w:sz="18" w:space="0" w:color="auto"/>
              <w:bottom w:val="nil"/>
            </w:tcBorders>
            <w:shd w:val="clear" w:color="auto" w:fill="E7E6E6" w:themeFill="background2"/>
            <w:tcMar>
              <w:left w:w="14" w:type="dxa"/>
              <w:right w:w="14" w:type="dxa"/>
            </w:tcMar>
          </w:tcPr>
          <w:p w14:paraId="3E972A18" w14:textId="77777777" w:rsidR="003359A5" w:rsidRPr="00FC041B" w:rsidRDefault="003359A5" w:rsidP="00250BBE">
            <w:pPr>
              <w:jc w:val="center"/>
              <w:rPr>
                <w:sz w:val="18"/>
                <w:szCs w:val="18"/>
              </w:rPr>
            </w:pPr>
            <w:r w:rsidRPr="00FC041B">
              <w:rPr>
                <w:sz w:val="18"/>
                <w:szCs w:val="18"/>
              </w:rPr>
              <w:t>Pooled</w:t>
            </w:r>
          </w:p>
        </w:tc>
        <w:tc>
          <w:tcPr>
            <w:tcW w:w="422" w:type="pct"/>
            <w:tcBorders>
              <w:top w:val="single" w:sz="18" w:space="0" w:color="auto"/>
              <w:bottom w:val="nil"/>
            </w:tcBorders>
            <w:shd w:val="clear" w:color="auto" w:fill="E7E6E6" w:themeFill="background2"/>
            <w:tcMar>
              <w:left w:w="14" w:type="dxa"/>
              <w:right w:w="14" w:type="dxa"/>
            </w:tcMar>
          </w:tcPr>
          <w:p w14:paraId="4836BDEC" w14:textId="77777777" w:rsidR="003359A5" w:rsidRPr="00FC041B" w:rsidRDefault="003359A5" w:rsidP="00250BBE">
            <w:pPr>
              <w:jc w:val="center"/>
              <w:rPr>
                <w:sz w:val="18"/>
                <w:szCs w:val="18"/>
              </w:rPr>
            </w:pPr>
            <w:r w:rsidRPr="00FC041B">
              <w:rPr>
                <w:sz w:val="18"/>
                <w:szCs w:val="18"/>
              </w:rPr>
              <w:t>Pooled</w:t>
            </w:r>
          </w:p>
        </w:tc>
        <w:tc>
          <w:tcPr>
            <w:tcW w:w="421" w:type="pct"/>
            <w:tcBorders>
              <w:top w:val="single" w:sz="18" w:space="0" w:color="auto"/>
              <w:bottom w:val="nil"/>
            </w:tcBorders>
            <w:shd w:val="clear" w:color="auto" w:fill="E7E6E6" w:themeFill="background2"/>
            <w:tcMar>
              <w:left w:w="14" w:type="dxa"/>
              <w:right w:w="14" w:type="dxa"/>
            </w:tcMar>
          </w:tcPr>
          <w:p w14:paraId="7720F374" w14:textId="77777777" w:rsidR="003359A5" w:rsidRPr="00FC041B" w:rsidRDefault="003359A5" w:rsidP="00250BBE">
            <w:pPr>
              <w:jc w:val="center"/>
              <w:rPr>
                <w:sz w:val="18"/>
                <w:szCs w:val="18"/>
              </w:rPr>
            </w:pPr>
            <w:r w:rsidRPr="00FC041B">
              <w:rPr>
                <w:sz w:val="18"/>
                <w:szCs w:val="18"/>
              </w:rPr>
              <w:t>Pooled</w:t>
            </w:r>
          </w:p>
        </w:tc>
        <w:tc>
          <w:tcPr>
            <w:tcW w:w="388" w:type="pct"/>
            <w:tcBorders>
              <w:top w:val="single" w:sz="18" w:space="0" w:color="auto"/>
              <w:bottom w:val="nil"/>
            </w:tcBorders>
            <w:shd w:val="clear" w:color="auto" w:fill="E7E6E6" w:themeFill="background2"/>
            <w:tcMar>
              <w:left w:w="14" w:type="dxa"/>
              <w:right w:w="14" w:type="dxa"/>
            </w:tcMar>
          </w:tcPr>
          <w:p w14:paraId="4628987C" w14:textId="77777777" w:rsidR="003359A5" w:rsidRPr="00FC041B" w:rsidRDefault="003359A5" w:rsidP="00250BBE">
            <w:pPr>
              <w:jc w:val="center"/>
              <w:rPr>
                <w:sz w:val="18"/>
                <w:szCs w:val="18"/>
              </w:rPr>
            </w:pPr>
            <w:r w:rsidRPr="00FC041B">
              <w:rPr>
                <w:sz w:val="18"/>
                <w:szCs w:val="18"/>
              </w:rPr>
              <w:t>Pooled</w:t>
            </w:r>
          </w:p>
        </w:tc>
        <w:tc>
          <w:tcPr>
            <w:tcW w:w="421" w:type="pct"/>
            <w:tcBorders>
              <w:top w:val="single" w:sz="18" w:space="0" w:color="auto"/>
              <w:bottom w:val="nil"/>
            </w:tcBorders>
            <w:shd w:val="clear" w:color="auto" w:fill="E7E6E6" w:themeFill="background2"/>
            <w:tcMar>
              <w:left w:w="14" w:type="dxa"/>
              <w:right w:w="14" w:type="dxa"/>
            </w:tcMar>
          </w:tcPr>
          <w:p w14:paraId="1E6EA3E4" w14:textId="77777777" w:rsidR="003359A5" w:rsidRPr="00FC041B" w:rsidRDefault="003359A5" w:rsidP="00250BBE">
            <w:pPr>
              <w:jc w:val="center"/>
              <w:rPr>
                <w:sz w:val="18"/>
                <w:szCs w:val="18"/>
              </w:rPr>
            </w:pPr>
            <w:r w:rsidRPr="00FC041B">
              <w:rPr>
                <w:sz w:val="18"/>
                <w:szCs w:val="18"/>
              </w:rPr>
              <w:t>Pooled</w:t>
            </w:r>
          </w:p>
        </w:tc>
        <w:tc>
          <w:tcPr>
            <w:tcW w:w="388" w:type="pct"/>
            <w:tcBorders>
              <w:top w:val="single" w:sz="18" w:space="0" w:color="auto"/>
              <w:bottom w:val="nil"/>
            </w:tcBorders>
            <w:shd w:val="clear" w:color="auto" w:fill="E7E6E6" w:themeFill="background2"/>
            <w:tcMar>
              <w:left w:w="14" w:type="dxa"/>
              <w:right w:w="14" w:type="dxa"/>
            </w:tcMar>
          </w:tcPr>
          <w:p w14:paraId="15922950" w14:textId="77777777" w:rsidR="003359A5" w:rsidRPr="00FC041B" w:rsidRDefault="003359A5" w:rsidP="00250BBE">
            <w:pPr>
              <w:jc w:val="center"/>
              <w:rPr>
                <w:sz w:val="18"/>
                <w:szCs w:val="18"/>
              </w:rPr>
            </w:pPr>
            <w:r w:rsidRPr="00FC041B">
              <w:rPr>
                <w:sz w:val="18"/>
                <w:szCs w:val="18"/>
              </w:rPr>
              <w:t>Pooled</w:t>
            </w:r>
          </w:p>
        </w:tc>
        <w:tc>
          <w:tcPr>
            <w:tcW w:w="382" w:type="pct"/>
            <w:tcBorders>
              <w:top w:val="single" w:sz="18" w:space="0" w:color="auto"/>
              <w:bottom w:val="nil"/>
            </w:tcBorders>
            <w:shd w:val="clear" w:color="auto" w:fill="E7E6E6" w:themeFill="background2"/>
            <w:tcMar>
              <w:left w:w="14" w:type="dxa"/>
              <w:right w:w="14" w:type="dxa"/>
            </w:tcMar>
          </w:tcPr>
          <w:p w14:paraId="2347A07B" w14:textId="77777777" w:rsidR="003359A5" w:rsidRPr="00FC041B" w:rsidRDefault="003359A5" w:rsidP="00250BBE">
            <w:pPr>
              <w:jc w:val="center"/>
              <w:rPr>
                <w:sz w:val="18"/>
                <w:szCs w:val="18"/>
              </w:rPr>
            </w:pPr>
            <w:r w:rsidRPr="00FC041B">
              <w:rPr>
                <w:sz w:val="18"/>
                <w:szCs w:val="18"/>
              </w:rPr>
              <w:t>Pooled</w:t>
            </w:r>
          </w:p>
        </w:tc>
        <w:tc>
          <w:tcPr>
            <w:tcW w:w="362" w:type="pct"/>
            <w:tcBorders>
              <w:top w:val="single" w:sz="18" w:space="0" w:color="auto"/>
              <w:bottom w:val="nil"/>
            </w:tcBorders>
            <w:shd w:val="clear" w:color="auto" w:fill="E7E6E6" w:themeFill="background2"/>
            <w:tcMar>
              <w:left w:w="14" w:type="dxa"/>
              <w:right w:w="14" w:type="dxa"/>
            </w:tcMar>
          </w:tcPr>
          <w:p w14:paraId="0DE44DED" w14:textId="77777777" w:rsidR="003359A5" w:rsidRPr="00FC041B" w:rsidRDefault="003359A5" w:rsidP="00250BBE">
            <w:pPr>
              <w:jc w:val="center"/>
              <w:rPr>
                <w:sz w:val="18"/>
                <w:szCs w:val="18"/>
              </w:rPr>
            </w:pPr>
            <w:r w:rsidRPr="00FC041B">
              <w:rPr>
                <w:sz w:val="18"/>
                <w:szCs w:val="18"/>
              </w:rPr>
              <w:t>Pooled</w:t>
            </w:r>
          </w:p>
        </w:tc>
        <w:tc>
          <w:tcPr>
            <w:tcW w:w="374" w:type="pct"/>
            <w:tcBorders>
              <w:top w:val="single" w:sz="18" w:space="0" w:color="auto"/>
              <w:bottom w:val="nil"/>
            </w:tcBorders>
            <w:shd w:val="clear" w:color="auto" w:fill="E7E6E6" w:themeFill="background2"/>
            <w:tcMar>
              <w:left w:w="14" w:type="dxa"/>
              <w:right w:w="14" w:type="dxa"/>
            </w:tcMar>
          </w:tcPr>
          <w:p w14:paraId="0A8E3C44" w14:textId="77777777" w:rsidR="003359A5" w:rsidRPr="00FC041B" w:rsidRDefault="003359A5" w:rsidP="00250BBE">
            <w:pPr>
              <w:jc w:val="center"/>
              <w:rPr>
                <w:sz w:val="18"/>
                <w:szCs w:val="18"/>
              </w:rPr>
            </w:pPr>
            <w:r w:rsidRPr="00FC041B">
              <w:rPr>
                <w:sz w:val="18"/>
                <w:szCs w:val="18"/>
              </w:rPr>
              <w:t>Panel</w:t>
            </w:r>
          </w:p>
        </w:tc>
        <w:tc>
          <w:tcPr>
            <w:tcW w:w="417" w:type="pct"/>
            <w:tcBorders>
              <w:top w:val="single" w:sz="18" w:space="0" w:color="auto"/>
              <w:bottom w:val="nil"/>
            </w:tcBorders>
            <w:shd w:val="clear" w:color="auto" w:fill="E7E6E6" w:themeFill="background2"/>
            <w:tcMar>
              <w:left w:w="14" w:type="dxa"/>
              <w:right w:w="14" w:type="dxa"/>
            </w:tcMar>
          </w:tcPr>
          <w:p w14:paraId="0DAAB4E7" w14:textId="77777777" w:rsidR="003359A5" w:rsidRPr="00FC041B" w:rsidRDefault="003359A5" w:rsidP="00250BBE">
            <w:pPr>
              <w:jc w:val="center"/>
              <w:rPr>
                <w:sz w:val="18"/>
                <w:szCs w:val="18"/>
              </w:rPr>
            </w:pPr>
            <w:r w:rsidRPr="00FC041B">
              <w:rPr>
                <w:sz w:val="18"/>
                <w:szCs w:val="18"/>
              </w:rPr>
              <w:t>Pooled</w:t>
            </w:r>
          </w:p>
        </w:tc>
      </w:tr>
      <w:tr w:rsidR="00906938" w:rsidRPr="00FC041B" w14:paraId="2226E9C3" w14:textId="77777777" w:rsidTr="00B110E1">
        <w:trPr>
          <w:trHeight w:val="20"/>
          <w:jc w:val="center"/>
        </w:trPr>
        <w:tc>
          <w:tcPr>
            <w:tcW w:w="999" w:type="pct"/>
            <w:tcBorders>
              <w:top w:val="nil"/>
              <w:bottom w:val="nil"/>
            </w:tcBorders>
            <w:shd w:val="clear" w:color="auto" w:fill="E7E6E6" w:themeFill="background2"/>
            <w:tcMar>
              <w:left w:w="86" w:type="dxa"/>
              <w:right w:w="58" w:type="dxa"/>
            </w:tcMar>
          </w:tcPr>
          <w:p w14:paraId="1090E61B" w14:textId="77777777" w:rsidR="003359A5" w:rsidRPr="00FC041B" w:rsidRDefault="003359A5" w:rsidP="00250BBE">
            <w:pPr>
              <w:rPr>
                <w:i/>
                <w:sz w:val="18"/>
                <w:szCs w:val="18"/>
              </w:rPr>
            </w:pPr>
            <w:r w:rsidRPr="00FC041B">
              <w:rPr>
                <w:i/>
                <w:sz w:val="18"/>
                <w:szCs w:val="18"/>
              </w:rPr>
              <w:t>Estimator</w:t>
            </w:r>
          </w:p>
        </w:tc>
        <w:tc>
          <w:tcPr>
            <w:tcW w:w="426" w:type="pct"/>
            <w:tcBorders>
              <w:top w:val="nil"/>
              <w:bottom w:val="nil"/>
            </w:tcBorders>
            <w:shd w:val="clear" w:color="auto" w:fill="E7E6E6" w:themeFill="background2"/>
            <w:tcMar>
              <w:left w:w="14" w:type="dxa"/>
              <w:right w:w="14" w:type="dxa"/>
            </w:tcMar>
          </w:tcPr>
          <w:p w14:paraId="21D85946" w14:textId="77777777" w:rsidR="003359A5" w:rsidRPr="00FC041B" w:rsidRDefault="003359A5" w:rsidP="00250BBE">
            <w:pPr>
              <w:jc w:val="center"/>
              <w:rPr>
                <w:sz w:val="18"/>
                <w:szCs w:val="18"/>
              </w:rPr>
            </w:pPr>
            <w:r w:rsidRPr="00FC041B">
              <w:rPr>
                <w:sz w:val="18"/>
                <w:szCs w:val="18"/>
              </w:rPr>
              <w:t>OLS</w:t>
            </w:r>
          </w:p>
        </w:tc>
        <w:tc>
          <w:tcPr>
            <w:tcW w:w="422" w:type="pct"/>
            <w:tcBorders>
              <w:top w:val="nil"/>
              <w:bottom w:val="nil"/>
            </w:tcBorders>
            <w:shd w:val="clear" w:color="auto" w:fill="E7E6E6" w:themeFill="background2"/>
            <w:tcMar>
              <w:left w:w="14" w:type="dxa"/>
              <w:right w:w="14" w:type="dxa"/>
            </w:tcMar>
          </w:tcPr>
          <w:p w14:paraId="03E5A681" w14:textId="77777777" w:rsidR="003359A5" w:rsidRPr="00FC041B" w:rsidRDefault="003359A5" w:rsidP="00250BBE">
            <w:pPr>
              <w:jc w:val="center"/>
              <w:rPr>
                <w:sz w:val="18"/>
                <w:szCs w:val="18"/>
              </w:rPr>
            </w:pPr>
            <w:r w:rsidRPr="00FC041B">
              <w:rPr>
                <w:sz w:val="18"/>
                <w:szCs w:val="18"/>
              </w:rPr>
              <w:t>OLS</w:t>
            </w:r>
          </w:p>
        </w:tc>
        <w:tc>
          <w:tcPr>
            <w:tcW w:w="421" w:type="pct"/>
            <w:tcBorders>
              <w:top w:val="nil"/>
              <w:bottom w:val="nil"/>
            </w:tcBorders>
            <w:shd w:val="clear" w:color="auto" w:fill="E7E6E6" w:themeFill="background2"/>
            <w:tcMar>
              <w:left w:w="14" w:type="dxa"/>
              <w:right w:w="14" w:type="dxa"/>
            </w:tcMar>
          </w:tcPr>
          <w:p w14:paraId="1C314EB3" w14:textId="77777777" w:rsidR="003359A5" w:rsidRPr="00FC041B" w:rsidRDefault="003359A5" w:rsidP="00250BBE">
            <w:pPr>
              <w:jc w:val="center"/>
              <w:rPr>
                <w:sz w:val="18"/>
                <w:szCs w:val="18"/>
              </w:rPr>
            </w:pPr>
            <w:r w:rsidRPr="00FC041B">
              <w:rPr>
                <w:sz w:val="18"/>
                <w:szCs w:val="18"/>
              </w:rPr>
              <w:t>OLS</w:t>
            </w:r>
          </w:p>
        </w:tc>
        <w:tc>
          <w:tcPr>
            <w:tcW w:w="388" w:type="pct"/>
            <w:tcBorders>
              <w:top w:val="nil"/>
              <w:bottom w:val="nil"/>
            </w:tcBorders>
            <w:shd w:val="clear" w:color="auto" w:fill="E7E6E6" w:themeFill="background2"/>
            <w:tcMar>
              <w:left w:w="14" w:type="dxa"/>
              <w:right w:w="14" w:type="dxa"/>
            </w:tcMar>
          </w:tcPr>
          <w:p w14:paraId="2AA4E678" w14:textId="77777777" w:rsidR="003359A5" w:rsidRPr="00FC041B" w:rsidRDefault="003359A5" w:rsidP="00250BBE">
            <w:pPr>
              <w:jc w:val="center"/>
              <w:rPr>
                <w:sz w:val="18"/>
                <w:szCs w:val="18"/>
              </w:rPr>
            </w:pPr>
            <w:r w:rsidRPr="00FC041B">
              <w:rPr>
                <w:sz w:val="18"/>
                <w:szCs w:val="18"/>
              </w:rPr>
              <w:t>OLS</w:t>
            </w:r>
          </w:p>
        </w:tc>
        <w:tc>
          <w:tcPr>
            <w:tcW w:w="421" w:type="pct"/>
            <w:tcBorders>
              <w:top w:val="nil"/>
              <w:bottom w:val="nil"/>
            </w:tcBorders>
            <w:shd w:val="clear" w:color="auto" w:fill="E7E6E6" w:themeFill="background2"/>
            <w:tcMar>
              <w:left w:w="14" w:type="dxa"/>
              <w:right w:w="14" w:type="dxa"/>
            </w:tcMar>
          </w:tcPr>
          <w:p w14:paraId="132A6156" w14:textId="77777777" w:rsidR="003359A5" w:rsidRPr="00FC041B" w:rsidRDefault="003359A5" w:rsidP="00250BBE">
            <w:pPr>
              <w:jc w:val="center"/>
              <w:rPr>
                <w:sz w:val="18"/>
                <w:szCs w:val="18"/>
              </w:rPr>
            </w:pPr>
            <w:r w:rsidRPr="00FC041B">
              <w:rPr>
                <w:sz w:val="18"/>
                <w:szCs w:val="18"/>
              </w:rPr>
              <w:t>OLS</w:t>
            </w:r>
          </w:p>
        </w:tc>
        <w:tc>
          <w:tcPr>
            <w:tcW w:w="388" w:type="pct"/>
            <w:tcBorders>
              <w:top w:val="nil"/>
              <w:bottom w:val="nil"/>
            </w:tcBorders>
            <w:shd w:val="clear" w:color="auto" w:fill="E7E6E6" w:themeFill="background2"/>
            <w:tcMar>
              <w:left w:w="14" w:type="dxa"/>
              <w:right w:w="14" w:type="dxa"/>
            </w:tcMar>
          </w:tcPr>
          <w:p w14:paraId="5BE4EE9E" w14:textId="77777777" w:rsidR="003359A5" w:rsidRPr="00FC041B" w:rsidRDefault="003359A5" w:rsidP="00250BBE">
            <w:pPr>
              <w:jc w:val="center"/>
              <w:rPr>
                <w:sz w:val="18"/>
                <w:szCs w:val="18"/>
              </w:rPr>
            </w:pPr>
            <w:r w:rsidRPr="00FC041B">
              <w:rPr>
                <w:sz w:val="18"/>
                <w:szCs w:val="18"/>
              </w:rPr>
              <w:t>OLS</w:t>
            </w:r>
          </w:p>
        </w:tc>
        <w:tc>
          <w:tcPr>
            <w:tcW w:w="382" w:type="pct"/>
            <w:tcBorders>
              <w:top w:val="nil"/>
              <w:bottom w:val="nil"/>
            </w:tcBorders>
            <w:shd w:val="clear" w:color="auto" w:fill="E7E6E6" w:themeFill="background2"/>
            <w:tcMar>
              <w:left w:w="14" w:type="dxa"/>
              <w:right w:w="14" w:type="dxa"/>
            </w:tcMar>
          </w:tcPr>
          <w:p w14:paraId="78A2FD16" w14:textId="77777777" w:rsidR="003359A5" w:rsidRPr="00FC041B" w:rsidRDefault="003359A5" w:rsidP="00250BBE">
            <w:pPr>
              <w:jc w:val="center"/>
              <w:rPr>
                <w:sz w:val="18"/>
                <w:szCs w:val="18"/>
              </w:rPr>
            </w:pPr>
            <w:r w:rsidRPr="00FC041B">
              <w:rPr>
                <w:sz w:val="18"/>
                <w:szCs w:val="18"/>
              </w:rPr>
              <w:t>OLS</w:t>
            </w:r>
          </w:p>
        </w:tc>
        <w:tc>
          <w:tcPr>
            <w:tcW w:w="362" w:type="pct"/>
            <w:tcBorders>
              <w:top w:val="nil"/>
              <w:bottom w:val="nil"/>
            </w:tcBorders>
            <w:shd w:val="clear" w:color="auto" w:fill="E7E6E6" w:themeFill="background2"/>
            <w:tcMar>
              <w:left w:w="14" w:type="dxa"/>
              <w:right w:w="14" w:type="dxa"/>
            </w:tcMar>
          </w:tcPr>
          <w:p w14:paraId="1FD41F18" w14:textId="77777777" w:rsidR="003359A5" w:rsidRPr="00FC041B" w:rsidRDefault="003359A5" w:rsidP="00250BBE">
            <w:pPr>
              <w:jc w:val="center"/>
              <w:rPr>
                <w:sz w:val="18"/>
                <w:szCs w:val="18"/>
              </w:rPr>
            </w:pPr>
            <w:r w:rsidRPr="00FC041B">
              <w:rPr>
                <w:sz w:val="18"/>
                <w:szCs w:val="18"/>
              </w:rPr>
              <w:t>OLS</w:t>
            </w:r>
          </w:p>
        </w:tc>
        <w:tc>
          <w:tcPr>
            <w:tcW w:w="374" w:type="pct"/>
            <w:tcBorders>
              <w:top w:val="nil"/>
              <w:bottom w:val="nil"/>
            </w:tcBorders>
            <w:shd w:val="clear" w:color="auto" w:fill="E7E6E6" w:themeFill="background2"/>
            <w:tcMar>
              <w:left w:w="14" w:type="dxa"/>
              <w:right w:w="14" w:type="dxa"/>
            </w:tcMar>
          </w:tcPr>
          <w:p w14:paraId="27B996FD" w14:textId="77777777" w:rsidR="003359A5" w:rsidRPr="00FC041B" w:rsidRDefault="003359A5" w:rsidP="00250BBE">
            <w:pPr>
              <w:jc w:val="center"/>
              <w:rPr>
                <w:sz w:val="18"/>
                <w:szCs w:val="18"/>
              </w:rPr>
            </w:pPr>
            <w:r w:rsidRPr="00FC041B">
              <w:rPr>
                <w:sz w:val="18"/>
                <w:szCs w:val="18"/>
              </w:rPr>
              <w:t>RE</w:t>
            </w:r>
          </w:p>
        </w:tc>
        <w:tc>
          <w:tcPr>
            <w:tcW w:w="417" w:type="pct"/>
            <w:tcBorders>
              <w:top w:val="nil"/>
              <w:bottom w:val="nil"/>
            </w:tcBorders>
            <w:shd w:val="clear" w:color="auto" w:fill="E7E6E6" w:themeFill="background2"/>
            <w:tcMar>
              <w:left w:w="14" w:type="dxa"/>
              <w:right w:w="14" w:type="dxa"/>
            </w:tcMar>
          </w:tcPr>
          <w:p w14:paraId="15E23564" w14:textId="77777777" w:rsidR="003359A5" w:rsidRPr="00FC041B" w:rsidRDefault="003359A5" w:rsidP="00250BBE">
            <w:pPr>
              <w:jc w:val="center"/>
              <w:rPr>
                <w:sz w:val="18"/>
                <w:szCs w:val="18"/>
              </w:rPr>
            </w:pPr>
            <w:r w:rsidRPr="00FC041B">
              <w:rPr>
                <w:sz w:val="18"/>
                <w:szCs w:val="18"/>
              </w:rPr>
              <w:t>OLS</w:t>
            </w:r>
          </w:p>
        </w:tc>
      </w:tr>
      <w:tr w:rsidR="00906938" w:rsidRPr="00FC041B" w14:paraId="1A3057D3" w14:textId="77777777" w:rsidTr="00B110E1">
        <w:trPr>
          <w:trHeight w:val="20"/>
          <w:jc w:val="center"/>
        </w:trPr>
        <w:tc>
          <w:tcPr>
            <w:tcW w:w="999" w:type="pct"/>
            <w:tcBorders>
              <w:top w:val="nil"/>
              <w:bottom w:val="nil"/>
            </w:tcBorders>
            <w:shd w:val="clear" w:color="auto" w:fill="E7E6E6" w:themeFill="background2"/>
            <w:tcMar>
              <w:left w:w="86" w:type="dxa"/>
              <w:right w:w="58" w:type="dxa"/>
            </w:tcMar>
          </w:tcPr>
          <w:p w14:paraId="49E2ACAA" w14:textId="77777777" w:rsidR="003359A5" w:rsidRPr="00FC041B" w:rsidRDefault="003359A5" w:rsidP="00250BBE">
            <w:pPr>
              <w:rPr>
                <w:sz w:val="18"/>
                <w:szCs w:val="18"/>
              </w:rPr>
            </w:pPr>
            <w:r w:rsidRPr="00FC041B">
              <w:rPr>
                <w:i/>
                <w:sz w:val="18"/>
                <w:szCs w:val="18"/>
              </w:rPr>
              <w:t>Population</w:t>
            </w:r>
          </w:p>
        </w:tc>
        <w:tc>
          <w:tcPr>
            <w:tcW w:w="426" w:type="pct"/>
            <w:tcBorders>
              <w:top w:val="nil"/>
              <w:bottom w:val="nil"/>
            </w:tcBorders>
            <w:shd w:val="clear" w:color="auto" w:fill="E7E6E6" w:themeFill="background2"/>
            <w:tcMar>
              <w:left w:w="14" w:type="dxa"/>
              <w:right w:w="14" w:type="dxa"/>
            </w:tcMar>
          </w:tcPr>
          <w:p w14:paraId="1806D2E5" w14:textId="77777777" w:rsidR="003359A5" w:rsidRPr="00FC041B" w:rsidRDefault="003359A5" w:rsidP="00250BBE">
            <w:pPr>
              <w:jc w:val="center"/>
              <w:rPr>
                <w:sz w:val="18"/>
                <w:szCs w:val="18"/>
              </w:rPr>
            </w:pPr>
            <w:r w:rsidRPr="00FC041B">
              <w:rPr>
                <w:sz w:val="18"/>
                <w:szCs w:val="18"/>
              </w:rPr>
              <w:t>t-1</w:t>
            </w:r>
          </w:p>
        </w:tc>
        <w:tc>
          <w:tcPr>
            <w:tcW w:w="422" w:type="pct"/>
            <w:tcBorders>
              <w:top w:val="nil"/>
              <w:bottom w:val="nil"/>
            </w:tcBorders>
            <w:shd w:val="clear" w:color="auto" w:fill="E7E6E6" w:themeFill="background2"/>
            <w:tcMar>
              <w:left w:w="14" w:type="dxa"/>
              <w:right w:w="14" w:type="dxa"/>
            </w:tcMar>
          </w:tcPr>
          <w:p w14:paraId="58D56C90" w14:textId="77777777" w:rsidR="003359A5" w:rsidRPr="00FC041B" w:rsidRDefault="003359A5" w:rsidP="00250BBE">
            <w:pPr>
              <w:jc w:val="center"/>
              <w:rPr>
                <w:sz w:val="18"/>
                <w:szCs w:val="18"/>
              </w:rPr>
            </w:pPr>
            <w:r w:rsidRPr="00FC041B">
              <w:rPr>
                <w:sz w:val="18"/>
                <w:szCs w:val="18"/>
              </w:rPr>
              <w:t>t-1</w:t>
            </w:r>
          </w:p>
        </w:tc>
        <w:tc>
          <w:tcPr>
            <w:tcW w:w="421" w:type="pct"/>
            <w:tcBorders>
              <w:top w:val="nil"/>
              <w:bottom w:val="nil"/>
            </w:tcBorders>
            <w:shd w:val="clear" w:color="auto" w:fill="E7E6E6" w:themeFill="background2"/>
            <w:tcMar>
              <w:left w:w="14" w:type="dxa"/>
              <w:right w:w="14" w:type="dxa"/>
            </w:tcMar>
          </w:tcPr>
          <w:p w14:paraId="0EB2B432" w14:textId="77777777" w:rsidR="003359A5" w:rsidRPr="00FC041B" w:rsidRDefault="003359A5" w:rsidP="00250BBE">
            <w:pPr>
              <w:jc w:val="center"/>
              <w:rPr>
                <w:sz w:val="18"/>
                <w:szCs w:val="18"/>
              </w:rPr>
            </w:pPr>
            <w:r w:rsidRPr="00FC041B">
              <w:rPr>
                <w:sz w:val="18"/>
                <w:szCs w:val="18"/>
              </w:rPr>
              <w:t>t-1</w:t>
            </w:r>
          </w:p>
        </w:tc>
        <w:tc>
          <w:tcPr>
            <w:tcW w:w="388" w:type="pct"/>
            <w:tcBorders>
              <w:top w:val="nil"/>
              <w:bottom w:val="nil"/>
            </w:tcBorders>
            <w:shd w:val="clear" w:color="auto" w:fill="E7E6E6" w:themeFill="background2"/>
            <w:tcMar>
              <w:left w:w="14" w:type="dxa"/>
              <w:right w:w="14" w:type="dxa"/>
            </w:tcMar>
          </w:tcPr>
          <w:p w14:paraId="78B79A82" w14:textId="77777777" w:rsidR="003359A5" w:rsidRPr="00FC041B" w:rsidRDefault="003359A5" w:rsidP="00250BBE">
            <w:pPr>
              <w:jc w:val="center"/>
              <w:rPr>
                <w:sz w:val="18"/>
                <w:szCs w:val="18"/>
              </w:rPr>
            </w:pPr>
            <w:r w:rsidRPr="00FC041B">
              <w:rPr>
                <w:sz w:val="18"/>
                <w:szCs w:val="18"/>
              </w:rPr>
              <w:t>t-50</w:t>
            </w:r>
          </w:p>
        </w:tc>
        <w:tc>
          <w:tcPr>
            <w:tcW w:w="421" w:type="pct"/>
            <w:tcBorders>
              <w:top w:val="nil"/>
              <w:bottom w:val="nil"/>
            </w:tcBorders>
            <w:shd w:val="clear" w:color="auto" w:fill="E7E6E6" w:themeFill="background2"/>
            <w:tcMar>
              <w:left w:w="14" w:type="dxa"/>
              <w:right w:w="14" w:type="dxa"/>
            </w:tcMar>
          </w:tcPr>
          <w:p w14:paraId="36AF5DD8" w14:textId="77777777" w:rsidR="003359A5" w:rsidRPr="00FC041B" w:rsidRDefault="003359A5" w:rsidP="00250BBE">
            <w:pPr>
              <w:jc w:val="center"/>
              <w:rPr>
                <w:sz w:val="18"/>
                <w:szCs w:val="18"/>
              </w:rPr>
            </w:pPr>
            <w:r w:rsidRPr="00FC041B">
              <w:rPr>
                <w:sz w:val="18"/>
                <w:szCs w:val="18"/>
              </w:rPr>
              <w:t>1900</w:t>
            </w:r>
          </w:p>
        </w:tc>
        <w:tc>
          <w:tcPr>
            <w:tcW w:w="388" w:type="pct"/>
            <w:tcBorders>
              <w:top w:val="nil"/>
              <w:bottom w:val="nil"/>
            </w:tcBorders>
            <w:shd w:val="clear" w:color="auto" w:fill="E7E6E6" w:themeFill="background2"/>
            <w:tcMar>
              <w:left w:w="14" w:type="dxa"/>
              <w:right w:w="14" w:type="dxa"/>
            </w:tcMar>
          </w:tcPr>
          <w:p w14:paraId="00B0019D" w14:textId="77777777" w:rsidR="003359A5" w:rsidRPr="00FC041B" w:rsidRDefault="003359A5" w:rsidP="00250BBE">
            <w:pPr>
              <w:jc w:val="center"/>
              <w:rPr>
                <w:sz w:val="18"/>
                <w:szCs w:val="18"/>
              </w:rPr>
            </w:pPr>
            <w:r w:rsidRPr="00FC041B">
              <w:rPr>
                <w:sz w:val="18"/>
                <w:szCs w:val="18"/>
              </w:rPr>
              <w:t>1900</w:t>
            </w:r>
          </w:p>
        </w:tc>
        <w:tc>
          <w:tcPr>
            <w:tcW w:w="382" w:type="pct"/>
            <w:tcBorders>
              <w:top w:val="nil"/>
              <w:bottom w:val="nil"/>
            </w:tcBorders>
            <w:shd w:val="clear" w:color="auto" w:fill="E7E6E6" w:themeFill="background2"/>
            <w:tcMar>
              <w:left w:w="14" w:type="dxa"/>
              <w:right w:w="14" w:type="dxa"/>
            </w:tcMar>
          </w:tcPr>
          <w:p w14:paraId="7B3A84DA" w14:textId="77777777" w:rsidR="003359A5" w:rsidRPr="00FC041B" w:rsidRDefault="003359A5" w:rsidP="00250BBE">
            <w:pPr>
              <w:jc w:val="center"/>
              <w:rPr>
                <w:sz w:val="18"/>
                <w:szCs w:val="18"/>
              </w:rPr>
            </w:pPr>
            <w:r w:rsidRPr="00FC041B">
              <w:rPr>
                <w:sz w:val="18"/>
                <w:szCs w:val="18"/>
              </w:rPr>
              <w:t>t-1</w:t>
            </w:r>
          </w:p>
        </w:tc>
        <w:tc>
          <w:tcPr>
            <w:tcW w:w="362" w:type="pct"/>
            <w:tcBorders>
              <w:top w:val="nil"/>
              <w:bottom w:val="nil"/>
            </w:tcBorders>
            <w:shd w:val="clear" w:color="auto" w:fill="E7E6E6" w:themeFill="background2"/>
            <w:tcMar>
              <w:left w:w="14" w:type="dxa"/>
              <w:right w:w="14" w:type="dxa"/>
            </w:tcMar>
          </w:tcPr>
          <w:p w14:paraId="0F078E78" w14:textId="77777777" w:rsidR="003359A5" w:rsidRPr="00FC041B" w:rsidRDefault="003359A5" w:rsidP="00250BBE">
            <w:pPr>
              <w:jc w:val="center"/>
              <w:rPr>
                <w:sz w:val="18"/>
                <w:szCs w:val="18"/>
              </w:rPr>
            </w:pPr>
            <w:r w:rsidRPr="00FC041B">
              <w:rPr>
                <w:sz w:val="18"/>
                <w:szCs w:val="18"/>
              </w:rPr>
              <w:t>t-1</w:t>
            </w:r>
          </w:p>
        </w:tc>
        <w:tc>
          <w:tcPr>
            <w:tcW w:w="374" w:type="pct"/>
            <w:tcBorders>
              <w:top w:val="nil"/>
              <w:bottom w:val="nil"/>
            </w:tcBorders>
            <w:shd w:val="clear" w:color="auto" w:fill="E7E6E6" w:themeFill="background2"/>
            <w:tcMar>
              <w:left w:w="14" w:type="dxa"/>
              <w:right w:w="14" w:type="dxa"/>
            </w:tcMar>
          </w:tcPr>
          <w:p w14:paraId="2FF14692" w14:textId="77777777" w:rsidR="003359A5" w:rsidRPr="00FC041B" w:rsidRDefault="003359A5" w:rsidP="00250BBE">
            <w:pPr>
              <w:jc w:val="center"/>
              <w:rPr>
                <w:sz w:val="18"/>
                <w:szCs w:val="18"/>
              </w:rPr>
            </w:pPr>
            <w:r w:rsidRPr="00FC041B">
              <w:rPr>
                <w:sz w:val="18"/>
                <w:szCs w:val="18"/>
              </w:rPr>
              <w:t>t-1</w:t>
            </w:r>
          </w:p>
        </w:tc>
        <w:tc>
          <w:tcPr>
            <w:tcW w:w="417" w:type="pct"/>
            <w:tcBorders>
              <w:top w:val="nil"/>
              <w:bottom w:val="nil"/>
            </w:tcBorders>
            <w:shd w:val="clear" w:color="auto" w:fill="E7E6E6" w:themeFill="background2"/>
            <w:tcMar>
              <w:left w:w="14" w:type="dxa"/>
              <w:right w:w="14" w:type="dxa"/>
            </w:tcMar>
          </w:tcPr>
          <w:p w14:paraId="562D12A0" w14:textId="77777777" w:rsidR="003359A5" w:rsidRPr="00FC041B" w:rsidRDefault="003359A5" w:rsidP="00250BBE">
            <w:pPr>
              <w:jc w:val="center"/>
              <w:rPr>
                <w:sz w:val="18"/>
                <w:szCs w:val="18"/>
              </w:rPr>
            </w:pPr>
            <w:r w:rsidRPr="00FC041B">
              <w:rPr>
                <w:sz w:val="18"/>
                <w:szCs w:val="18"/>
              </w:rPr>
              <w:t>t-1, IV</w:t>
            </w:r>
          </w:p>
        </w:tc>
      </w:tr>
      <w:tr w:rsidR="00906938" w:rsidRPr="00FC041B" w14:paraId="6527FDC3" w14:textId="77777777" w:rsidTr="00B110E1">
        <w:trPr>
          <w:trHeight w:val="20"/>
          <w:jc w:val="center"/>
        </w:trPr>
        <w:tc>
          <w:tcPr>
            <w:tcW w:w="999" w:type="pct"/>
            <w:tcBorders>
              <w:top w:val="nil"/>
              <w:bottom w:val="nil"/>
            </w:tcBorders>
            <w:shd w:val="clear" w:color="auto" w:fill="E7E6E6" w:themeFill="background2"/>
            <w:tcMar>
              <w:left w:w="86" w:type="dxa"/>
              <w:right w:w="58" w:type="dxa"/>
            </w:tcMar>
          </w:tcPr>
          <w:p w14:paraId="4BA5E902" w14:textId="77777777" w:rsidR="003359A5" w:rsidRPr="00FC041B" w:rsidRDefault="003359A5" w:rsidP="00250BBE">
            <w:pPr>
              <w:rPr>
                <w:sz w:val="18"/>
                <w:szCs w:val="18"/>
              </w:rPr>
            </w:pPr>
            <w:r w:rsidRPr="00FC041B">
              <w:rPr>
                <w:i/>
                <w:sz w:val="18"/>
                <w:szCs w:val="18"/>
              </w:rPr>
              <w:t>Sample</w:t>
            </w:r>
          </w:p>
        </w:tc>
        <w:tc>
          <w:tcPr>
            <w:tcW w:w="426" w:type="pct"/>
            <w:tcBorders>
              <w:top w:val="nil"/>
              <w:bottom w:val="nil"/>
            </w:tcBorders>
            <w:shd w:val="clear" w:color="auto" w:fill="E7E6E6" w:themeFill="background2"/>
            <w:tcMar>
              <w:left w:w="14" w:type="dxa"/>
              <w:right w:w="14" w:type="dxa"/>
            </w:tcMar>
          </w:tcPr>
          <w:p w14:paraId="36E8C3C6" w14:textId="77777777" w:rsidR="003359A5" w:rsidRPr="00FC041B" w:rsidRDefault="003359A5" w:rsidP="00250BBE">
            <w:pPr>
              <w:jc w:val="center"/>
              <w:rPr>
                <w:sz w:val="18"/>
                <w:szCs w:val="18"/>
              </w:rPr>
            </w:pPr>
            <w:r w:rsidRPr="00FC041B">
              <w:rPr>
                <w:sz w:val="18"/>
                <w:szCs w:val="18"/>
              </w:rPr>
              <w:t>Full</w:t>
            </w:r>
          </w:p>
        </w:tc>
        <w:tc>
          <w:tcPr>
            <w:tcW w:w="422" w:type="pct"/>
            <w:tcBorders>
              <w:top w:val="nil"/>
              <w:bottom w:val="nil"/>
            </w:tcBorders>
            <w:shd w:val="clear" w:color="auto" w:fill="E7E6E6" w:themeFill="background2"/>
            <w:tcMar>
              <w:left w:w="14" w:type="dxa"/>
              <w:right w:w="14" w:type="dxa"/>
            </w:tcMar>
          </w:tcPr>
          <w:p w14:paraId="1AAB58CD" w14:textId="77777777" w:rsidR="003359A5" w:rsidRPr="00FC041B" w:rsidRDefault="003359A5" w:rsidP="00250BBE">
            <w:pPr>
              <w:jc w:val="center"/>
              <w:rPr>
                <w:sz w:val="18"/>
                <w:szCs w:val="18"/>
              </w:rPr>
            </w:pPr>
            <w:r w:rsidRPr="00FC041B">
              <w:rPr>
                <w:sz w:val="18"/>
                <w:szCs w:val="18"/>
              </w:rPr>
              <w:t>Full</w:t>
            </w:r>
          </w:p>
        </w:tc>
        <w:tc>
          <w:tcPr>
            <w:tcW w:w="421" w:type="pct"/>
            <w:tcBorders>
              <w:top w:val="nil"/>
              <w:bottom w:val="nil"/>
            </w:tcBorders>
            <w:shd w:val="clear" w:color="auto" w:fill="E7E6E6" w:themeFill="background2"/>
            <w:tcMar>
              <w:left w:w="14" w:type="dxa"/>
              <w:right w:w="14" w:type="dxa"/>
            </w:tcMar>
          </w:tcPr>
          <w:p w14:paraId="3A7A6A18" w14:textId="77777777" w:rsidR="003359A5" w:rsidRPr="00FC041B" w:rsidRDefault="003359A5" w:rsidP="00250BBE">
            <w:pPr>
              <w:jc w:val="center"/>
              <w:rPr>
                <w:sz w:val="18"/>
                <w:szCs w:val="18"/>
              </w:rPr>
            </w:pPr>
            <w:r w:rsidRPr="00FC041B">
              <w:rPr>
                <w:sz w:val="18"/>
                <w:szCs w:val="18"/>
              </w:rPr>
              <w:t>Full</w:t>
            </w:r>
          </w:p>
        </w:tc>
        <w:tc>
          <w:tcPr>
            <w:tcW w:w="388" w:type="pct"/>
            <w:tcBorders>
              <w:top w:val="nil"/>
              <w:bottom w:val="nil"/>
            </w:tcBorders>
            <w:shd w:val="clear" w:color="auto" w:fill="E7E6E6" w:themeFill="background2"/>
            <w:tcMar>
              <w:left w:w="14" w:type="dxa"/>
              <w:right w:w="14" w:type="dxa"/>
            </w:tcMar>
          </w:tcPr>
          <w:p w14:paraId="0544E859" w14:textId="77777777" w:rsidR="003359A5" w:rsidRPr="00FC041B" w:rsidRDefault="003359A5" w:rsidP="00250BBE">
            <w:pPr>
              <w:jc w:val="center"/>
              <w:rPr>
                <w:sz w:val="18"/>
                <w:szCs w:val="18"/>
              </w:rPr>
            </w:pPr>
            <w:r w:rsidRPr="00FC041B">
              <w:rPr>
                <w:sz w:val="18"/>
                <w:szCs w:val="18"/>
              </w:rPr>
              <w:t>Full</w:t>
            </w:r>
          </w:p>
        </w:tc>
        <w:tc>
          <w:tcPr>
            <w:tcW w:w="421" w:type="pct"/>
            <w:tcBorders>
              <w:top w:val="nil"/>
              <w:bottom w:val="nil"/>
            </w:tcBorders>
            <w:shd w:val="clear" w:color="auto" w:fill="E7E6E6" w:themeFill="background2"/>
            <w:tcMar>
              <w:left w:w="14" w:type="dxa"/>
              <w:right w:w="14" w:type="dxa"/>
            </w:tcMar>
          </w:tcPr>
          <w:p w14:paraId="3F9258B4" w14:textId="77777777" w:rsidR="003359A5" w:rsidRPr="00FC041B" w:rsidRDefault="003359A5" w:rsidP="00250BBE">
            <w:pPr>
              <w:jc w:val="center"/>
              <w:rPr>
                <w:sz w:val="18"/>
                <w:szCs w:val="18"/>
              </w:rPr>
            </w:pPr>
            <w:r w:rsidRPr="00FC041B">
              <w:rPr>
                <w:sz w:val="18"/>
                <w:szCs w:val="18"/>
              </w:rPr>
              <w:t>Full</w:t>
            </w:r>
          </w:p>
        </w:tc>
        <w:tc>
          <w:tcPr>
            <w:tcW w:w="388" w:type="pct"/>
            <w:tcBorders>
              <w:top w:val="nil"/>
              <w:bottom w:val="nil"/>
            </w:tcBorders>
            <w:shd w:val="clear" w:color="auto" w:fill="E7E6E6" w:themeFill="background2"/>
            <w:tcMar>
              <w:left w:w="14" w:type="dxa"/>
              <w:right w:w="14" w:type="dxa"/>
            </w:tcMar>
          </w:tcPr>
          <w:p w14:paraId="6C61B7F8" w14:textId="77777777" w:rsidR="003359A5" w:rsidRPr="00FC041B" w:rsidRDefault="003359A5" w:rsidP="00250BBE">
            <w:pPr>
              <w:jc w:val="center"/>
              <w:rPr>
                <w:sz w:val="18"/>
                <w:szCs w:val="18"/>
              </w:rPr>
            </w:pPr>
            <w:r w:rsidRPr="00FC041B">
              <w:rPr>
                <w:sz w:val="18"/>
                <w:szCs w:val="18"/>
              </w:rPr>
              <w:t>2000</w:t>
            </w:r>
          </w:p>
        </w:tc>
        <w:tc>
          <w:tcPr>
            <w:tcW w:w="382" w:type="pct"/>
            <w:tcBorders>
              <w:top w:val="nil"/>
              <w:bottom w:val="nil"/>
            </w:tcBorders>
            <w:shd w:val="clear" w:color="auto" w:fill="E7E6E6" w:themeFill="background2"/>
            <w:tcMar>
              <w:left w:w="14" w:type="dxa"/>
              <w:right w:w="14" w:type="dxa"/>
            </w:tcMar>
          </w:tcPr>
          <w:p w14:paraId="7BDBA957" w14:textId="77777777" w:rsidR="003359A5" w:rsidRPr="00FC041B" w:rsidRDefault="003359A5" w:rsidP="00250BBE">
            <w:pPr>
              <w:jc w:val="center"/>
              <w:rPr>
                <w:sz w:val="18"/>
                <w:szCs w:val="18"/>
              </w:rPr>
            </w:pPr>
            <w:r w:rsidRPr="00FC041B">
              <w:rPr>
                <w:sz w:val="18"/>
                <w:szCs w:val="18"/>
              </w:rPr>
              <w:t>Imputed</w:t>
            </w:r>
          </w:p>
        </w:tc>
        <w:tc>
          <w:tcPr>
            <w:tcW w:w="362" w:type="pct"/>
            <w:tcBorders>
              <w:top w:val="nil"/>
              <w:bottom w:val="nil"/>
            </w:tcBorders>
            <w:shd w:val="clear" w:color="auto" w:fill="E7E6E6" w:themeFill="background2"/>
            <w:tcMar>
              <w:left w:w="14" w:type="dxa"/>
              <w:right w:w="14" w:type="dxa"/>
            </w:tcMar>
          </w:tcPr>
          <w:p w14:paraId="34FC5F60" w14:textId="77777777" w:rsidR="003359A5" w:rsidRPr="00FC041B" w:rsidRDefault="003359A5" w:rsidP="00250BBE">
            <w:pPr>
              <w:jc w:val="center"/>
              <w:rPr>
                <w:sz w:val="18"/>
                <w:szCs w:val="18"/>
              </w:rPr>
            </w:pPr>
            <w:r w:rsidRPr="00FC041B">
              <w:rPr>
                <w:sz w:val="18"/>
                <w:szCs w:val="18"/>
              </w:rPr>
              <w:t>Electoral</w:t>
            </w:r>
          </w:p>
        </w:tc>
        <w:tc>
          <w:tcPr>
            <w:tcW w:w="374" w:type="pct"/>
            <w:tcBorders>
              <w:top w:val="nil"/>
              <w:bottom w:val="nil"/>
            </w:tcBorders>
            <w:shd w:val="clear" w:color="auto" w:fill="E7E6E6" w:themeFill="background2"/>
            <w:tcMar>
              <w:left w:w="14" w:type="dxa"/>
              <w:right w:w="14" w:type="dxa"/>
            </w:tcMar>
          </w:tcPr>
          <w:p w14:paraId="50E3A796" w14:textId="77777777" w:rsidR="003359A5" w:rsidRPr="00FC041B" w:rsidRDefault="003359A5" w:rsidP="00250BBE">
            <w:pPr>
              <w:jc w:val="center"/>
              <w:rPr>
                <w:sz w:val="18"/>
                <w:szCs w:val="18"/>
              </w:rPr>
            </w:pPr>
            <w:r w:rsidRPr="00FC041B">
              <w:rPr>
                <w:sz w:val="18"/>
                <w:szCs w:val="18"/>
              </w:rPr>
              <w:t>Full</w:t>
            </w:r>
          </w:p>
        </w:tc>
        <w:tc>
          <w:tcPr>
            <w:tcW w:w="417" w:type="pct"/>
            <w:tcBorders>
              <w:top w:val="nil"/>
              <w:bottom w:val="nil"/>
            </w:tcBorders>
            <w:shd w:val="clear" w:color="auto" w:fill="E7E6E6" w:themeFill="background2"/>
            <w:tcMar>
              <w:left w:w="14" w:type="dxa"/>
              <w:right w:w="14" w:type="dxa"/>
            </w:tcMar>
          </w:tcPr>
          <w:p w14:paraId="48A10ACC" w14:textId="77777777" w:rsidR="003359A5" w:rsidRPr="00FC041B" w:rsidRDefault="003359A5" w:rsidP="00250BBE">
            <w:pPr>
              <w:jc w:val="center"/>
              <w:rPr>
                <w:sz w:val="18"/>
                <w:szCs w:val="18"/>
              </w:rPr>
            </w:pPr>
            <w:r w:rsidRPr="00FC041B">
              <w:rPr>
                <w:sz w:val="18"/>
                <w:szCs w:val="18"/>
              </w:rPr>
              <w:t>Full</w:t>
            </w:r>
          </w:p>
        </w:tc>
      </w:tr>
      <w:tr w:rsidR="00906938" w:rsidRPr="00FC041B" w14:paraId="7373E249" w14:textId="77777777" w:rsidTr="00B110E1">
        <w:trPr>
          <w:trHeight w:val="20"/>
          <w:jc w:val="center"/>
        </w:trPr>
        <w:tc>
          <w:tcPr>
            <w:tcW w:w="999" w:type="pct"/>
            <w:tcBorders>
              <w:top w:val="nil"/>
              <w:bottom w:val="single" w:sz="2" w:space="0" w:color="auto"/>
            </w:tcBorders>
            <w:shd w:val="clear" w:color="auto" w:fill="E7E6E6" w:themeFill="background2"/>
            <w:tcMar>
              <w:left w:w="58" w:type="dxa"/>
              <w:right w:w="14" w:type="dxa"/>
            </w:tcMar>
          </w:tcPr>
          <w:p w14:paraId="4A3F10E2" w14:textId="77777777" w:rsidR="003359A5" w:rsidRPr="00FC041B" w:rsidRDefault="003359A5" w:rsidP="00250BBE">
            <w:pPr>
              <w:rPr>
                <w:b/>
                <w:sz w:val="18"/>
                <w:szCs w:val="18"/>
              </w:rPr>
            </w:pPr>
          </w:p>
        </w:tc>
        <w:tc>
          <w:tcPr>
            <w:tcW w:w="426" w:type="pct"/>
            <w:tcBorders>
              <w:top w:val="nil"/>
              <w:bottom w:val="single" w:sz="2" w:space="0" w:color="auto"/>
            </w:tcBorders>
            <w:shd w:val="clear" w:color="auto" w:fill="E7E6E6" w:themeFill="background2"/>
            <w:tcMar>
              <w:left w:w="14" w:type="dxa"/>
              <w:right w:w="14" w:type="dxa"/>
            </w:tcMar>
          </w:tcPr>
          <w:p w14:paraId="70778F48" w14:textId="77777777" w:rsidR="003359A5" w:rsidRPr="00FC041B" w:rsidRDefault="003359A5" w:rsidP="00250BBE">
            <w:pPr>
              <w:jc w:val="center"/>
              <w:rPr>
                <w:b/>
                <w:sz w:val="18"/>
                <w:szCs w:val="18"/>
              </w:rPr>
            </w:pPr>
            <w:r w:rsidRPr="00FC041B">
              <w:rPr>
                <w:b/>
                <w:sz w:val="18"/>
                <w:szCs w:val="18"/>
              </w:rPr>
              <w:t>1</w:t>
            </w:r>
          </w:p>
        </w:tc>
        <w:tc>
          <w:tcPr>
            <w:tcW w:w="422" w:type="pct"/>
            <w:tcBorders>
              <w:top w:val="nil"/>
              <w:bottom w:val="single" w:sz="2" w:space="0" w:color="auto"/>
            </w:tcBorders>
            <w:shd w:val="clear" w:color="auto" w:fill="E7E6E6" w:themeFill="background2"/>
            <w:tcMar>
              <w:left w:w="14" w:type="dxa"/>
              <w:right w:w="14" w:type="dxa"/>
            </w:tcMar>
          </w:tcPr>
          <w:p w14:paraId="35C0AD8D" w14:textId="77777777" w:rsidR="003359A5" w:rsidRPr="00FC041B" w:rsidRDefault="003359A5" w:rsidP="00250BBE">
            <w:pPr>
              <w:jc w:val="center"/>
              <w:rPr>
                <w:b/>
                <w:sz w:val="18"/>
                <w:szCs w:val="18"/>
              </w:rPr>
            </w:pPr>
            <w:r w:rsidRPr="00FC041B">
              <w:rPr>
                <w:b/>
                <w:sz w:val="18"/>
                <w:szCs w:val="18"/>
              </w:rPr>
              <w:t>2</w:t>
            </w:r>
          </w:p>
        </w:tc>
        <w:tc>
          <w:tcPr>
            <w:tcW w:w="421" w:type="pct"/>
            <w:tcBorders>
              <w:top w:val="nil"/>
              <w:bottom w:val="single" w:sz="2" w:space="0" w:color="auto"/>
            </w:tcBorders>
            <w:shd w:val="clear" w:color="auto" w:fill="E7E6E6" w:themeFill="background2"/>
            <w:tcMar>
              <w:left w:w="14" w:type="dxa"/>
              <w:right w:w="14" w:type="dxa"/>
            </w:tcMar>
          </w:tcPr>
          <w:p w14:paraId="3BCEBF62" w14:textId="77777777" w:rsidR="003359A5" w:rsidRPr="00FC041B" w:rsidRDefault="003359A5" w:rsidP="00250BBE">
            <w:pPr>
              <w:jc w:val="center"/>
              <w:rPr>
                <w:b/>
                <w:sz w:val="18"/>
                <w:szCs w:val="18"/>
              </w:rPr>
            </w:pPr>
            <w:r w:rsidRPr="00FC041B">
              <w:rPr>
                <w:b/>
                <w:sz w:val="18"/>
                <w:szCs w:val="18"/>
              </w:rPr>
              <w:t>3</w:t>
            </w:r>
          </w:p>
        </w:tc>
        <w:tc>
          <w:tcPr>
            <w:tcW w:w="388" w:type="pct"/>
            <w:tcBorders>
              <w:top w:val="nil"/>
              <w:bottom w:val="single" w:sz="2" w:space="0" w:color="auto"/>
            </w:tcBorders>
            <w:shd w:val="clear" w:color="auto" w:fill="E7E6E6" w:themeFill="background2"/>
            <w:tcMar>
              <w:left w:w="14" w:type="dxa"/>
              <w:right w:w="14" w:type="dxa"/>
            </w:tcMar>
          </w:tcPr>
          <w:p w14:paraId="0590DF2F" w14:textId="77777777" w:rsidR="003359A5" w:rsidRPr="00FC041B" w:rsidRDefault="003359A5" w:rsidP="00250BBE">
            <w:pPr>
              <w:jc w:val="center"/>
              <w:rPr>
                <w:b/>
                <w:sz w:val="18"/>
                <w:szCs w:val="18"/>
              </w:rPr>
            </w:pPr>
            <w:r w:rsidRPr="00FC041B">
              <w:rPr>
                <w:b/>
                <w:sz w:val="18"/>
                <w:szCs w:val="18"/>
              </w:rPr>
              <w:t>4</w:t>
            </w:r>
          </w:p>
        </w:tc>
        <w:tc>
          <w:tcPr>
            <w:tcW w:w="421" w:type="pct"/>
            <w:tcBorders>
              <w:top w:val="nil"/>
              <w:bottom w:val="single" w:sz="2" w:space="0" w:color="auto"/>
            </w:tcBorders>
            <w:shd w:val="clear" w:color="auto" w:fill="E7E6E6" w:themeFill="background2"/>
            <w:tcMar>
              <w:left w:w="14" w:type="dxa"/>
              <w:right w:w="14" w:type="dxa"/>
            </w:tcMar>
          </w:tcPr>
          <w:p w14:paraId="21CEB39E" w14:textId="77777777" w:rsidR="003359A5" w:rsidRPr="00FC041B" w:rsidRDefault="003359A5" w:rsidP="00250BBE">
            <w:pPr>
              <w:jc w:val="center"/>
              <w:rPr>
                <w:b/>
                <w:sz w:val="18"/>
                <w:szCs w:val="18"/>
              </w:rPr>
            </w:pPr>
            <w:r w:rsidRPr="00FC041B">
              <w:rPr>
                <w:b/>
                <w:sz w:val="18"/>
                <w:szCs w:val="18"/>
              </w:rPr>
              <w:t>5</w:t>
            </w:r>
          </w:p>
        </w:tc>
        <w:tc>
          <w:tcPr>
            <w:tcW w:w="388" w:type="pct"/>
            <w:tcBorders>
              <w:top w:val="nil"/>
              <w:bottom w:val="single" w:sz="2" w:space="0" w:color="auto"/>
            </w:tcBorders>
            <w:shd w:val="clear" w:color="auto" w:fill="E7E6E6" w:themeFill="background2"/>
            <w:tcMar>
              <w:left w:w="14" w:type="dxa"/>
              <w:right w:w="14" w:type="dxa"/>
            </w:tcMar>
          </w:tcPr>
          <w:p w14:paraId="11CD67F4" w14:textId="77777777" w:rsidR="003359A5" w:rsidRPr="00FC041B" w:rsidRDefault="003359A5" w:rsidP="00250BBE">
            <w:pPr>
              <w:jc w:val="center"/>
              <w:rPr>
                <w:b/>
                <w:sz w:val="18"/>
                <w:szCs w:val="18"/>
              </w:rPr>
            </w:pPr>
            <w:r w:rsidRPr="00FC041B">
              <w:rPr>
                <w:b/>
                <w:sz w:val="18"/>
                <w:szCs w:val="18"/>
              </w:rPr>
              <w:t>6</w:t>
            </w:r>
          </w:p>
        </w:tc>
        <w:tc>
          <w:tcPr>
            <w:tcW w:w="382" w:type="pct"/>
            <w:tcBorders>
              <w:top w:val="nil"/>
              <w:bottom w:val="single" w:sz="2" w:space="0" w:color="auto"/>
            </w:tcBorders>
            <w:shd w:val="clear" w:color="auto" w:fill="E7E6E6" w:themeFill="background2"/>
            <w:tcMar>
              <w:left w:w="14" w:type="dxa"/>
              <w:right w:w="14" w:type="dxa"/>
            </w:tcMar>
          </w:tcPr>
          <w:p w14:paraId="1019ADEC" w14:textId="77777777" w:rsidR="003359A5" w:rsidRPr="00FC041B" w:rsidRDefault="003359A5" w:rsidP="00250BBE">
            <w:pPr>
              <w:jc w:val="center"/>
              <w:rPr>
                <w:b/>
                <w:sz w:val="18"/>
                <w:szCs w:val="18"/>
              </w:rPr>
            </w:pPr>
            <w:r w:rsidRPr="00FC041B">
              <w:rPr>
                <w:b/>
                <w:sz w:val="18"/>
                <w:szCs w:val="18"/>
              </w:rPr>
              <w:t>7</w:t>
            </w:r>
          </w:p>
        </w:tc>
        <w:tc>
          <w:tcPr>
            <w:tcW w:w="362" w:type="pct"/>
            <w:tcBorders>
              <w:top w:val="nil"/>
              <w:bottom w:val="single" w:sz="2" w:space="0" w:color="auto"/>
            </w:tcBorders>
            <w:shd w:val="clear" w:color="auto" w:fill="E7E6E6" w:themeFill="background2"/>
            <w:tcMar>
              <w:left w:w="14" w:type="dxa"/>
              <w:right w:w="14" w:type="dxa"/>
            </w:tcMar>
          </w:tcPr>
          <w:p w14:paraId="4431E5A4" w14:textId="77777777" w:rsidR="003359A5" w:rsidRPr="00FC041B" w:rsidRDefault="003359A5" w:rsidP="00250BBE">
            <w:pPr>
              <w:jc w:val="center"/>
              <w:rPr>
                <w:b/>
                <w:sz w:val="18"/>
                <w:szCs w:val="18"/>
              </w:rPr>
            </w:pPr>
            <w:r w:rsidRPr="00FC041B">
              <w:rPr>
                <w:b/>
                <w:sz w:val="18"/>
                <w:szCs w:val="18"/>
              </w:rPr>
              <w:t>8</w:t>
            </w:r>
          </w:p>
        </w:tc>
        <w:tc>
          <w:tcPr>
            <w:tcW w:w="374" w:type="pct"/>
            <w:tcBorders>
              <w:top w:val="nil"/>
              <w:bottom w:val="single" w:sz="2" w:space="0" w:color="auto"/>
            </w:tcBorders>
            <w:shd w:val="clear" w:color="auto" w:fill="E7E6E6" w:themeFill="background2"/>
            <w:tcMar>
              <w:left w:w="14" w:type="dxa"/>
              <w:right w:w="14" w:type="dxa"/>
            </w:tcMar>
          </w:tcPr>
          <w:p w14:paraId="4943932D" w14:textId="77777777" w:rsidR="003359A5" w:rsidRPr="00FC041B" w:rsidRDefault="003359A5" w:rsidP="00250BBE">
            <w:pPr>
              <w:jc w:val="center"/>
              <w:rPr>
                <w:b/>
                <w:sz w:val="18"/>
                <w:szCs w:val="18"/>
              </w:rPr>
            </w:pPr>
            <w:r w:rsidRPr="00FC041B">
              <w:rPr>
                <w:b/>
                <w:sz w:val="18"/>
                <w:szCs w:val="18"/>
              </w:rPr>
              <w:t>9</w:t>
            </w:r>
          </w:p>
        </w:tc>
        <w:tc>
          <w:tcPr>
            <w:tcW w:w="417" w:type="pct"/>
            <w:tcBorders>
              <w:top w:val="nil"/>
              <w:bottom w:val="single" w:sz="2" w:space="0" w:color="auto"/>
            </w:tcBorders>
            <w:shd w:val="clear" w:color="auto" w:fill="E7E6E6" w:themeFill="background2"/>
            <w:tcMar>
              <w:left w:w="14" w:type="dxa"/>
              <w:right w:w="14" w:type="dxa"/>
            </w:tcMar>
          </w:tcPr>
          <w:p w14:paraId="407213F1" w14:textId="77777777" w:rsidR="003359A5" w:rsidRPr="00FC041B" w:rsidRDefault="003359A5" w:rsidP="00250BBE">
            <w:pPr>
              <w:jc w:val="center"/>
              <w:rPr>
                <w:b/>
                <w:sz w:val="18"/>
                <w:szCs w:val="18"/>
              </w:rPr>
            </w:pPr>
            <w:r w:rsidRPr="00FC041B">
              <w:rPr>
                <w:b/>
                <w:sz w:val="18"/>
                <w:szCs w:val="18"/>
              </w:rPr>
              <w:t>10</w:t>
            </w:r>
          </w:p>
        </w:tc>
      </w:tr>
      <w:tr w:rsidR="00906938" w:rsidRPr="00FC041B" w14:paraId="55D2276A" w14:textId="77777777" w:rsidTr="00B110E1">
        <w:trPr>
          <w:trHeight w:val="20"/>
          <w:jc w:val="center"/>
        </w:trPr>
        <w:tc>
          <w:tcPr>
            <w:tcW w:w="999" w:type="pct"/>
            <w:tcBorders>
              <w:top w:val="nil"/>
              <w:bottom w:val="nil"/>
              <w:right w:val="nil"/>
            </w:tcBorders>
            <w:tcMar>
              <w:left w:w="43" w:type="dxa"/>
              <w:right w:w="0" w:type="dxa"/>
            </w:tcMar>
          </w:tcPr>
          <w:p w14:paraId="3FBCED46" w14:textId="2C88E6AD" w:rsidR="00906938" w:rsidRPr="00FC041B" w:rsidRDefault="00906938" w:rsidP="00250BBE">
            <w:pPr>
              <w:rPr>
                <w:sz w:val="18"/>
                <w:szCs w:val="18"/>
              </w:rPr>
            </w:pPr>
            <w:r w:rsidRPr="00FC041B">
              <w:rPr>
                <w:b/>
                <w:sz w:val="18"/>
                <w:szCs w:val="18"/>
              </w:rPr>
              <w:t>Population (log)</w:t>
            </w:r>
          </w:p>
        </w:tc>
        <w:tc>
          <w:tcPr>
            <w:tcW w:w="426" w:type="pct"/>
            <w:tcBorders>
              <w:top w:val="nil"/>
              <w:left w:val="nil"/>
              <w:bottom w:val="nil"/>
              <w:right w:val="nil"/>
            </w:tcBorders>
            <w:tcMar>
              <w:left w:w="14" w:type="dxa"/>
              <w:right w:w="14" w:type="dxa"/>
            </w:tcMar>
          </w:tcPr>
          <w:p w14:paraId="4DE77FDA" w14:textId="32FC1CA8" w:rsidR="00906938" w:rsidRPr="00FC041B" w:rsidRDefault="00906938" w:rsidP="00250BBE">
            <w:pPr>
              <w:jc w:val="center"/>
              <w:rPr>
                <w:sz w:val="18"/>
                <w:szCs w:val="18"/>
              </w:rPr>
            </w:pPr>
            <w:r w:rsidRPr="00FC041B">
              <w:rPr>
                <w:sz w:val="18"/>
                <w:szCs w:val="18"/>
              </w:rPr>
              <w:t>-0.014***</w:t>
            </w:r>
          </w:p>
        </w:tc>
        <w:tc>
          <w:tcPr>
            <w:tcW w:w="422" w:type="pct"/>
            <w:tcBorders>
              <w:top w:val="nil"/>
              <w:left w:val="nil"/>
              <w:bottom w:val="nil"/>
              <w:right w:val="nil"/>
            </w:tcBorders>
            <w:tcMar>
              <w:left w:w="14" w:type="dxa"/>
              <w:right w:w="14" w:type="dxa"/>
            </w:tcMar>
          </w:tcPr>
          <w:p w14:paraId="4520BDD7" w14:textId="26390C73" w:rsidR="00906938" w:rsidRPr="00FC041B" w:rsidRDefault="00906938" w:rsidP="00250BBE">
            <w:pPr>
              <w:jc w:val="center"/>
              <w:rPr>
                <w:sz w:val="18"/>
                <w:szCs w:val="18"/>
              </w:rPr>
            </w:pPr>
            <w:r w:rsidRPr="00FC041B">
              <w:rPr>
                <w:sz w:val="18"/>
                <w:szCs w:val="18"/>
              </w:rPr>
              <w:t>-0.011***</w:t>
            </w:r>
          </w:p>
        </w:tc>
        <w:tc>
          <w:tcPr>
            <w:tcW w:w="421" w:type="pct"/>
            <w:tcBorders>
              <w:top w:val="nil"/>
              <w:left w:val="nil"/>
              <w:bottom w:val="nil"/>
              <w:right w:val="nil"/>
            </w:tcBorders>
            <w:tcMar>
              <w:left w:w="14" w:type="dxa"/>
              <w:right w:w="14" w:type="dxa"/>
            </w:tcMar>
          </w:tcPr>
          <w:p w14:paraId="141FAD50" w14:textId="7D21F6BF" w:rsidR="00906938" w:rsidRPr="00FC041B" w:rsidRDefault="00906938" w:rsidP="00250BBE">
            <w:pPr>
              <w:jc w:val="center"/>
              <w:rPr>
                <w:sz w:val="18"/>
                <w:szCs w:val="18"/>
              </w:rPr>
            </w:pPr>
            <w:r w:rsidRPr="00FC041B">
              <w:rPr>
                <w:sz w:val="18"/>
                <w:szCs w:val="18"/>
              </w:rPr>
              <w:t>-0.013***</w:t>
            </w:r>
          </w:p>
        </w:tc>
        <w:tc>
          <w:tcPr>
            <w:tcW w:w="388" w:type="pct"/>
            <w:tcBorders>
              <w:top w:val="nil"/>
              <w:left w:val="nil"/>
              <w:bottom w:val="nil"/>
              <w:right w:val="nil"/>
            </w:tcBorders>
            <w:tcMar>
              <w:left w:w="14" w:type="dxa"/>
              <w:right w:w="14" w:type="dxa"/>
            </w:tcMar>
          </w:tcPr>
          <w:p w14:paraId="1E487F20" w14:textId="7FE880D8" w:rsidR="00906938" w:rsidRPr="00FC041B" w:rsidRDefault="00906938" w:rsidP="00250BBE">
            <w:pPr>
              <w:jc w:val="center"/>
              <w:rPr>
                <w:sz w:val="18"/>
                <w:szCs w:val="18"/>
              </w:rPr>
            </w:pPr>
            <w:r w:rsidRPr="00FC041B">
              <w:rPr>
                <w:sz w:val="18"/>
                <w:szCs w:val="18"/>
              </w:rPr>
              <w:t>-0.005</w:t>
            </w:r>
          </w:p>
        </w:tc>
        <w:tc>
          <w:tcPr>
            <w:tcW w:w="421" w:type="pct"/>
            <w:tcBorders>
              <w:top w:val="nil"/>
              <w:left w:val="nil"/>
              <w:bottom w:val="nil"/>
              <w:right w:val="nil"/>
            </w:tcBorders>
            <w:tcMar>
              <w:left w:w="14" w:type="dxa"/>
              <w:right w:w="14" w:type="dxa"/>
            </w:tcMar>
          </w:tcPr>
          <w:p w14:paraId="5E41B6C8" w14:textId="3A221E70" w:rsidR="00906938" w:rsidRPr="00FC041B" w:rsidRDefault="00906938" w:rsidP="00250BBE">
            <w:pPr>
              <w:jc w:val="center"/>
              <w:rPr>
                <w:sz w:val="18"/>
                <w:szCs w:val="18"/>
              </w:rPr>
            </w:pPr>
            <w:r w:rsidRPr="00FC041B">
              <w:rPr>
                <w:sz w:val="18"/>
                <w:szCs w:val="18"/>
              </w:rPr>
              <w:t>-0.002</w:t>
            </w:r>
          </w:p>
        </w:tc>
        <w:tc>
          <w:tcPr>
            <w:tcW w:w="388" w:type="pct"/>
            <w:tcBorders>
              <w:top w:val="nil"/>
              <w:left w:val="nil"/>
              <w:bottom w:val="nil"/>
              <w:right w:val="nil"/>
            </w:tcBorders>
            <w:tcMar>
              <w:left w:w="14" w:type="dxa"/>
              <w:right w:w="14" w:type="dxa"/>
            </w:tcMar>
          </w:tcPr>
          <w:p w14:paraId="1A0DED6D" w14:textId="49F687DA" w:rsidR="00906938" w:rsidRPr="00FC041B" w:rsidRDefault="00906938" w:rsidP="00250BBE">
            <w:pPr>
              <w:jc w:val="center"/>
              <w:rPr>
                <w:sz w:val="18"/>
                <w:szCs w:val="18"/>
              </w:rPr>
            </w:pPr>
            <w:r w:rsidRPr="00FC041B">
              <w:rPr>
                <w:sz w:val="18"/>
                <w:szCs w:val="18"/>
              </w:rPr>
              <w:t>0.001</w:t>
            </w:r>
          </w:p>
        </w:tc>
        <w:tc>
          <w:tcPr>
            <w:tcW w:w="382" w:type="pct"/>
            <w:tcBorders>
              <w:top w:val="nil"/>
              <w:left w:val="nil"/>
              <w:bottom w:val="nil"/>
              <w:right w:val="nil"/>
            </w:tcBorders>
            <w:tcMar>
              <w:left w:w="14" w:type="dxa"/>
              <w:right w:w="14" w:type="dxa"/>
            </w:tcMar>
          </w:tcPr>
          <w:p w14:paraId="235A2F1D" w14:textId="720D03E4" w:rsidR="00906938" w:rsidRPr="00FC041B" w:rsidRDefault="00906938" w:rsidP="00250BBE">
            <w:pPr>
              <w:jc w:val="center"/>
              <w:rPr>
                <w:sz w:val="18"/>
                <w:szCs w:val="18"/>
              </w:rPr>
            </w:pPr>
            <w:r w:rsidRPr="00FC041B">
              <w:rPr>
                <w:sz w:val="18"/>
                <w:szCs w:val="18"/>
              </w:rPr>
              <w:t>-0.011***</w:t>
            </w:r>
          </w:p>
        </w:tc>
        <w:tc>
          <w:tcPr>
            <w:tcW w:w="362" w:type="pct"/>
            <w:tcBorders>
              <w:top w:val="nil"/>
              <w:left w:val="nil"/>
              <w:bottom w:val="nil"/>
              <w:right w:val="nil"/>
            </w:tcBorders>
            <w:tcMar>
              <w:left w:w="14" w:type="dxa"/>
              <w:right w:w="14" w:type="dxa"/>
            </w:tcMar>
          </w:tcPr>
          <w:p w14:paraId="55CE2E12" w14:textId="5DBC58C6" w:rsidR="00906938" w:rsidRPr="00FC041B" w:rsidRDefault="00906938" w:rsidP="00250BBE">
            <w:pPr>
              <w:jc w:val="center"/>
              <w:rPr>
                <w:sz w:val="18"/>
                <w:szCs w:val="18"/>
              </w:rPr>
            </w:pPr>
            <w:r w:rsidRPr="00FC041B">
              <w:rPr>
                <w:sz w:val="18"/>
                <w:szCs w:val="18"/>
              </w:rPr>
              <w:t>-0.006**</w:t>
            </w:r>
          </w:p>
        </w:tc>
        <w:tc>
          <w:tcPr>
            <w:tcW w:w="374" w:type="pct"/>
            <w:tcBorders>
              <w:top w:val="nil"/>
              <w:left w:val="nil"/>
              <w:bottom w:val="nil"/>
              <w:right w:val="nil"/>
            </w:tcBorders>
            <w:tcMar>
              <w:left w:w="14" w:type="dxa"/>
              <w:right w:w="14" w:type="dxa"/>
            </w:tcMar>
          </w:tcPr>
          <w:p w14:paraId="61CA4DC4" w14:textId="1C35C690" w:rsidR="00906938" w:rsidRPr="00FC041B" w:rsidRDefault="00906938" w:rsidP="00250BBE">
            <w:pPr>
              <w:jc w:val="center"/>
              <w:rPr>
                <w:sz w:val="18"/>
                <w:szCs w:val="18"/>
              </w:rPr>
            </w:pPr>
            <w:r w:rsidRPr="00FC041B">
              <w:rPr>
                <w:sz w:val="18"/>
                <w:szCs w:val="18"/>
              </w:rPr>
              <w:t>-0.001**</w:t>
            </w:r>
          </w:p>
        </w:tc>
        <w:tc>
          <w:tcPr>
            <w:tcW w:w="417" w:type="pct"/>
            <w:tcBorders>
              <w:top w:val="nil"/>
              <w:left w:val="nil"/>
              <w:bottom w:val="nil"/>
            </w:tcBorders>
            <w:tcMar>
              <w:left w:w="14" w:type="dxa"/>
              <w:right w:w="14" w:type="dxa"/>
            </w:tcMar>
          </w:tcPr>
          <w:p w14:paraId="29164141" w14:textId="210252E2" w:rsidR="00906938" w:rsidRPr="00FC041B" w:rsidRDefault="00906938" w:rsidP="00250BBE">
            <w:pPr>
              <w:jc w:val="center"/>
              <w:rPr>
                <w:sz w:val="18"/>
                <w:szCs w:val="18"/>
              </w:rPr>
            </w:pPr>
            <w:r w:rsidRPr="00FC041B">
              <w:rPr>
                <w:sz w:val="18"/>
                <w:szCs w:val="18"/>
              </w:rPr>
              <w:t>-0.011***</w:t>
            </w:r>
          </w:p>
        </w:tc>
      </w:tr>
      <w:tr w:rsidR="00906938" w:rsidRPr="00FC041B" w14:paraId="077AEBA3" w14:textId="77777777" w:rsidTr="00B110E1">
        <w:trPr>
          <w:trHeight w:val="20"/>
          <w:jc w:val="center"/>
        </w:trPr>
        <w:tc>
          <w:tcPr>
            <w:tcW w:w="999" w:type="pct"/>
            <w:tcBorders>
              <w:top w:val="nil"/>
              <w:bottom w:val="nil"/>
              <w:right w:val="nil"/>
            </w:tcBorders>
            <w:tcMar>
              <w:left w:w="43" w:type="dxa"/>
              <w:right w:w="0" w:type="dxa"/>
            </w:tcMar>
          </w:tcPr>
          <w:p w14:paraId="7A3EEE50" w14:textId="588D87EA" w:rsidR="00906938" w:rsidRPr="00FC041B" w:rsidRDefault="00906938" w:rsidP="00250BBE">
            <w:pPr>
              <w:rPr>
                <w:sz w:val="18"/>
                <w:szCs w:val="18"/>
              </w:rPr>
            </w:pPr>
            <w:r w:rsidRPr="00FC041B">
              <w:rPr>
                <w:sz w:val="18"/>
                <w:szCs w:val="18"/>
              </w:rPr>
              <w:t xml:space="preserve">   </w:t>
            </w:r>
          </w:p>
        </w:tc>
        <w:tc>
          <w:tcPr>
            <w:tcW w:w="426" w:type="pct"/>
            <w:tcBorders>
              <w:top w:val="nil"/>
              <w:left w:val="nil"/>
              <w:bottom w:val="nil"/>
              <w:right w:val="nil"/>
            </w:tcBorders>
            <w:tcMar>
              <w:left w:w="14" w:type="dxa"/>
              <w:right w:w="14" w:type="dxa"/>
            </w:tcMar>
          </w:tcPr>
          <w:p w14:paraId="5B4966FA" w14:textId="37E9A0A8" w:rsidR="00906938" w:rsidRPr="00FC041B" w:rsidRDefault="00906938" w:rsidP="00250BBE">
            <w:pPr>
              <w:jc w:val="center"/>
              <w:rPr>
                <w:sz w:val="18"/>
                <w:szCs w:val="18"/>
              </w:rPr>
            </w:pPr>
            <w:r w:rsidRPr="00FC041B">
              <w:rPr>
                <w:sz w:val="18"/>
                <w:szCs w:val="18"/>
              </w:rPr>
              <w:t>[0.002]</w:t>
            </w:r>
          </w:p>
        </w:tc>
        <w:tc>
          <w:tcPr>
            <w:tcW w:w="422" w:type="pct"/>
            <w:tcBorders>
              <w:top w:val="nil"/>
              <w:left w:val="nil"/>
              <w:bottom w:val="nil"/>
              <w:right w:val="nil"/>
            </w:tcBorders>
            <w:tcMar>
              <w:left w:w="14" w:type="dxa"/>
              <w:right w:w="14" w:type="dxa"/>
            </w:tcMar>
          </w:tcPr>
          <w:p w14:paraId="2A005EA9" w14:textId="5E378D45" w:rsidR="00906938" w:rsidRPr="00FC041B" w:rsidRDefault="00906938" w:rsidP="00250BBE">
            <w:pPr>
              <w:jc w:val="center"/>
              <w:rPr>
                <w:sz w:val="18"/>
                <w:szCs w:val="18"/>
              </w:rPr>
            </w:pPr>
            <w:r w:rsidRPr="00FC041B">
              <w:rPr>
                <w:sz w:val="18"/>
                <w:szCs w:val="18"/>
              </w:rPr>
              <w:t>[0.003]</w:t>
            </w:r>
          </w:p>
        </w:tc>
        <w:tc>
          <w:tcPr>
            <w:tcW w:w="421" w:type="pct"/>
            <w:tcBorders>
              <w:top w:val="nil"/>
              <w:left w:val="nil"/>
              <w:bottom w:val="nil"/>
              <w:right w:val="nil"/>
            </w:tcBorders>
            <w:tcMar>
              <w:left w:w="14" w:type="dxa"/>
              <w:right w:w="14" w:type="dxa"/>
            </w:tcMar>
          </w:tcPr>
          <w:p w14:paraId="6B3C4B10" w14:textId="143BF1E7" w:rsidR="00906938" w:rsidRPr="00FC041B" w:rsidRDefault="00906938" w:rsidP="00250BBE">
            <w:pPr>
              <w:jc w:val="center"/>
              <w:rPr>
                <w:sz w:val="18"/>
                <w:szCs w:val="18"/>
              </w:rPr>
            </w:pPr>
            <w:r w:rsidRPr="00FC041B">
              <w:rPr>
                <w:sz w:val="18"/>
                <w:szCs w:val="18"/>
              </w:rPr>
              <w:t>[0.004]</w:t>
            </w:r>
          </w:p>
        </w:tc>
        <w:tc>
          <w:tcPr>
            <w:tcW w:w="388" w:type="pct"/>
            <w:tcBorders>
              <w:top w:val="nil"/>
              <w:left w:val="nil"/>
              <w:bottom w:val="nil"/>
              <w:right w:val="nil"/>
            </w:tcBorders>
            <w:tcMar>
              <w:left w:w="14" w:type="dxa"/>
              <w:right w:w="14" w:type="dxa"/>
            </w:tcMar>
          </w:tcPr>
          <w:p w14:paraId="0318A492" w14:textId="77017B52" w:rsidR="00906938" w:rsidRPr="00FC041B" w:rsidRDefault="00906938" w:rsidP="00250BBE">
            <w:pPr>
              <w:jc w:val="center"/>
              <w:rPr>
                <w:sz w:val="18"/>
                <w:szCs w:val="18"/>
              </w:rPr>
            </w:pPr>
            <w:r w:rsidRPr="00FC041B">
              <w:rPr>
                <w:sz w:val="18"/>
                <w:szCs w:val="18"/>
              </w:rPr>
              <w:t>[0.003]</w:t>
            </w:r>
          </w:p>
        </w:tc>
        <w:tc>
          <w:tcPr>
            <w:tcW w:w="421" w:type="pct"/>
            <w:tcBorders>
              <w:top w:val="nil"/>
              <w:left w:val="nil"/>
              <w:bottom w:val="nil"/>
              <w:right w:val="nil"/>
            </w:tcBorders>
            <w:tcMar>
              <w:left w:w="14" w:type="dxa"/>
              <w:right w:w="14" w:type="dxa"/>
            </w:tcMar>
          </w:tcPr>
          <w:p w14:paraId="636E1CF9" w14:textId="11C695E2" w:rsidR="00906938" w:rsidRPr="00FC041B" w:rsidRDefault="00906938" w:rsidP="00250BBE">
            <w:pPr>
              <w:jc w:val="center"/>
              <w:rPr>
                <w:sz w:val="18"/>
                <w:szCs w:val="18"/>
              </w:rPr>
            </w:pPr>
            <w:r w:rsidRPr="00FC041B">
              <w:rPr>
                <w:sz w:val="18"/>
                <w:szCs w:val="18"/>
              </w:rPr>
              <w:t>[0.004]</w:t>
            </w:r>
          </w:p>
        </w:tc>
        <w:tc>
          <w:tcPr>
            <w:tcW w:w="388" w:type="pct"/>
            <w:tcBorders>
              <w:top w:val="nil"/>
              <w:left w:val="nil"/>
              <w:bottom w:val="nil"/>
              <w:right w:val="nil"/>
            </w:tcBorders>
            <w:tcMar>
              <w:left w:w="14" w:type="dxa"/>
              <w:right w:w="14" w:type="dxa"/>
            </w:tcMar>
          </w:tcPr>
          <w:p w14:paraId="125A758C" w14:textId="0A70B0DC" w:rsidR="00906938" w:rsidRPr="00FC041B" w:rsidRDefault="00906938" w:rsidP="00250BBE">
            <w:pPr>
              <w:jc w:val="center"/>
              <w:rPr>
                <w:sz w:val="18"/>
                <w:szCs w:val="18"/>
              </w:rPr>
            </w:pPr>
            <w:r w:rsidRPr="00FC041B">
              <w:rPr>
                <w:sz w:val="18"/>
                <w:szCs w:val="18"/>
              </w:rPr>
              <w:t>[0.005]</w:t>
            </w:r>
          </w:p>
        </w:tc>
        <w:tc>
          <w:tcPr>
            <w:tcW w:w="382" w:type="pct"/>
            <w:tcBorders>
              <w:top w:val="nil"/>
              <w:left w:val="nil"/>
              <w:bottom w:val="nil"/>
              <w:right w:val="nil"/>
            </w:tcBorders>
            <w:tcMar>
              <w:left w:w="14" w:type="dxa"/>
              <w:right w:w="14" w:type="dxa"/>
            </w:tcMar>
          </w:tcPr>
          <w:p w14:paraId="335C345B" w14:textId="706627F2" w:rsidR="00906938" w:rsidRPr="00FC041B" w:rsidRDefault="00906938" w:rsidP="00250BBE">
            <w:pPr>
              <w:jc w:val="center"/>
              <w:rPr>
                <w:sz w:val="18"/>
                <w:szCs w:val="18"/>
              </w:rPr>
            </w:pPr>
            <w:r w:rsidRPr="00FC041B">
              <w:rPr>
                <w:sz w:val="18"/>
                <w:szCs w:val="18"/>
              </w:rPr>
              <w:t>[0.002]</w:t>
            </w:r>
          </w:p>
        </w:tc>
        <w:tc>
          <w:tcPr>
            <w:tcW w:w="362" w:type="pct"/>
            <w:tcBorders>
              <w:top w:val="nil"/>
              <w:left w:val="nil"/>
              <w:bottom w:val="nil"/>
              <w:right w:val="nil"/>
            </w:tcBorders>
            <w:tcMar>
              <w:left w:w="14" w:type="dxa"/>
              <w:right w:w="14" w:type="dxa"/>
            </w:tcMar>
          </w:tcPr>
          <w:p w14:paraId="73515F3F" w14:textId="0D4003FB" w:rsidR="00906938" w:rsidRPr="00FC041B" w:rsidRDefault="00906938" w:rsidP="00250BBE">
            <w:pPr>
              <w:jc w:val="center"/>
              <w:rPr>
                <w:sz w:val="18"/>
                <w:szCs w:val="18"/>
              </w:rPr>
            </w:pPr>
            <w:r w:rsidRPr="00FC041B">
              <w:rPr>
                <w:sz w:val="18"/>
                <w:szCs w:val="18"/>
              </w:rPr>
              <w:t>[0.003]</w:t>
            </w:r>
          </w:p>
        </w:tc>
        <w:tc>
          <w:tcPr>
            <w:tcW w:w="374" w:type="pct"/>
            <w:tcBorders>
              <w:top w:val="nil"/>
              <w:left w:val="nil"/>
              <w:bottom w:val="nil"/>
              <w:right w:val="nil"/>
            </w:tcBorders>
            <w:tcMar>
              <w:left w:w="14" w:type="dxa"/>
              <w:right w:w="14" w:type="dxa"/>
            </w:tcMar>
          </w:tcPr>
          <w:p w14:paraId="13BFEC13" w14:textId="5AEBEE62" w:rsidR="00906938" w:rsidRPr="00FC041B" w:rsidRDefault="00906938" w:rsidP="00250BBE">
            <w:pPr>
              <w:jc w:val="center"/>
              <w:rPr>
                <w:sz w:val="18"/>
                <w:szCs w:val="18"/>
              </w:rPr>
            </w:pPr>
            <w:r w:rsidRPr="00FC041B">
              <w:rPr>
                <w:sz w:val="18"/>
                <w:szCs w:val="18"/>
              </w:rPr>
              <w:t>[0.000]</w:t>
            </w:r>
          </w:p>
        </w:tc>
        <w:tc>
          <w:tcPr>
            <w:tcW w:w="417" w:type="pct"/>
            <w:tcBorders>
              <w:top w:val="nil"/>
              <w:left w:val="nil"/>
              <w:bottom w:val="nil"/>
            </w:tcBorders>
            <w:tcMar>
              <w:left w:w="14" w:type="dxa"/>
              <w:right w:w="14" w:type="dxa"/>
            </w:tcMar>
          </w:tcPr>
          <w:p w14:paraId="44D055DD" w14:textId="31D23C69" w:rsidR="00906938" w:rsidRPr="00FC041B" w:rsidRDefault="00906938" w:rsidP="00250BBE">
            <w:pPr>
              <w:jc w:val="center"/>
              <w:rPr>
                <w:sz w:val="18"/>
                <w:szCs w:val="18"/>
              </w:rPr>
            </w:pPr>
            <w:r w:rsidRPr="00FC041B">
              <w:rPr>
                <w:sz w:val="18"/>
                <w:szCs w:val="18"/>
              </w:rPr>
              <w:t>[0.004]</w:t>
            </w:r>
          </w:p>
        </w:tc>
      </w:tr>
      <w:tr w:rsidR="00906938" w:rsidRPr="00FC041B" w14:paraId="71E44633" w14:textId="77777777" w:rsidTr="00B110E1">
        <w:trPr>
          <w:trHeight w:val="20"/>
          <w:jc w:val="center"/>
        </w:trPr>
        <w:tc>
          <w:tcPr>
            <w:tcW w:w="999" w:type="pct"/>
            <w:tcBorders>
              <w:top w:val="nil"/>
              <w:bottom w:val="nil"/>
              <w:right w:val="nil"/>
            </w:tcBorders>
            <w:tcMar>
              <w:left w:w="43" w:type="dxa"/>
              <w:right w:w="0" w:type="dxa"/>
            </w:tcMar>
          </w:tcPr>
          <w:p w14:paraId="11AE725B" w14:textId="59908429" w:rsidR="00906938" w:rsidRPr="00FC041B" w:rsidRDefault="00906938" w:rsidP="00250BBE">
            <w:pPr>
              <w:rPr>
                <w:sz w:val="18"/>
                <w:szCs w:val="18"/>
              </w:rPr>
            </w:pPr>
            <w:r w:rsidRPr="00FC041B">
              <w:rPr>
                <w:sz w:val="18"/>
                <w:szCs w:val="18"/>
              </w:rPr>
              <w:t>Urbanization</w:t>
            </w:r>
          </w:p>
        </w:tc>
        <w:tc>
          <w:tcPr>
            <w:tcW w:w="426" w:type="pct"/>
            <w:tcBorders>
              <w:top w:val="nil"/>
              <w:left w:val="nil"/>
              <w:bottom w:val="nil"/>
              <w:right w:val="nil"/>
            </w:tcBorders>
            <w:tcMar>
              <w:left w:w="14" w:type="dxa"/>
              <w:right w:w="14" w:type="dxa"/>
            </w:tcMar>
          </w:tcPr>
          <w:p w14:paraId="6C65D1FE"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1935DB50" w14:textId="30FA62E3" w:rsidR="00906938" w:rsidRPr="00FC041B" w:rsidRDefault="00906938" w:rsidP="00250BBE">
            <w:pPr>
              <w:jc w:val="center"/>
              <w:rPr>
                <w:sz w:val="18"/>
                <w:szCs w:val="18"/>
              </w:rPr>
            </w:pPr>
            <w:r w:rsidRPr="00FC041B">
              <w:rPr>
                <w:sz w:val="18"/>
                <w:szCs w:val="18"/>
              </w:rPr>
              <w:t>0.069*</w:t>
            </w:r>
          </w:p>
        </w:tc>
        <w:tc>
          <w:tcPr>
            <w:tcW w:w="421" w:type="pct"/>
            <w:tcBorders>
              <w:top w:val="nil"/>
              <w:left w:val="nil"/>
              <w:bottom w:val="nil"/>
              <w:right w:val="nil"/>
            </w:tcBorders>
            <w:tcMar>
              <w:left w:w="14" w:type="dxa"/>
              <w:right w:w="14" w:type="dxa"/>
            </w:tcMar>
          </w:tcPr>
          <w:p w14:paraId="422B3E0A" w14:textId="59A8A0AD" w:rsidR="00906938" w:rsidRPr="00FC041B" w:rsidRDefault="00906938" w:rsidP="00250BBE">
            <w:pPr>
              <w:jc w:val="center"/>
              <w:rPr>
                <w:sz w:val="18"/>
                <w:szCs w:val="18"/>
              </w:rPr>
            </w:pPr>
            <w:r w:rsidRPr="00FC041B">
              <w:rPr>
                <w:sz w:val="18"/>
                <w:szCs w:val="18"/>
              </w:rPr>
              <w:t>0.102**</w:t>
            </w:r>
          </w:p>
        </w:tc>
        <w:tc>
          <w:tcPr>
            <w:tcW w:w="388" w:type="pct"/>
            <w:tcBorders>
              <w:top w:val="nil"/>
              <w:left w:val="nil"/>
              <w:bottom w:val="nil"/>
              <w:right w:val="nil"/>
            </w:tcBorders>
            <w:tcMar>
              <w:left w:w="14" w:type="dxa"/>
              <w:right w:w="14" w:type="dxa"/>
            </w:tcMar>
          </w:tcPr>
          <w:p w14:paraId="0FF7E565" w14:textId="7DC4D87E" w:rsidR="00906938" w:rsidRPr="00FC041B" w:rsidRDefault="00906938" w:rsidP="00250BBE">
            <w:pPr>
              <w:jc w:val="center"/>
              <w:rPr>
                <w:sz w:val="18"/>
                <w:szCs w:val="18"/>
              </w:rPr>
            </w:pPr>
            <w:r w:rsidRPr="00FC041B">
              <w:rPr>
                <w:sz w:val="18"/>
                <w:szCs w:val="18"/>
              </w:rPr>
              <w:t>0.083**</w:t>
            </w:r>
          </w:p>
        </w:tc>
        <w:tc>
          <w:tcPr>
            <w:tcW w:w="421" w:type="pct"/>
            <w:tcBorders>
              <w:top w:val="nil"/>
              <w:left w:val="nil"/>
              <w:bottom w:val="nil"/>
              <w:right w:val="nil"/>
            </w:tcBorders>
            <w:tcMar>
              <w:left w:w="14" w:type="dxa"/>
              <w:right w:w="14" w:type="dxa"/>
            </w:tcMar>
          </w:tcPr>
          <w:p w14:paraId="34280C6A" w14:textId="6CA87830" w:rsidR="00906938" w:rsidRPr="00FC041B" w:rsidRDefault="00906938" w:rsidP="00250BBE">
            <w:pPr>
              <w:jc w:val="center"/>
              <w:rPr>
                <w:sz w:val="18"/>
                <w:szCs w:val="18"/>
              </w:rPr>
            </w:pPr>
            <w:r w:rsidRPr="00FC041B">
              <w:rPr>
                <w:sz w:val="18"/>
                <w:szCs w:val="18"/>
              </w:rPr>
              <w:t>0.093**</w:t>
            </w:r>
          </w:p>
        </w:tc>
        <w:tc>
          <w:tcPr>
            <w:tcW w:w="388" w:type="pct"/>
            <w:tcBorders>
              <w:top w:val="nil"/>
              <w:left w:val="nil"/>
              <w:bottom w:val="nil"/>
              <w:right w:val="nil"/>
            </w:tcBorders>
            <w:tcMar>
              <w:left w:w="14" w:type="dxa"/>
              <w:right w:w="14" w:type="dxa"/>
            </w:tcMar>
          </w:tcPr>
          <w:p w14:paraId="7F71053D" w14:textId="273B25F3" w:rsidR="00906938" w:rsidRPr="00FC041B" w:rsidRDefault="00906938" w:rsidP="00250BBE">
            <w:pPr>
              <w:jc w:val="center"/>
              <w:rPr>
                <w:sz w:val="18"/>
                <w:szCs w:val="18"/>
              </w:rPr>
            </w:pPr>
            <w:r w:rsidRPr="00FC041B">
              <w:rPr>
                <w:sz w:val="18"/>
                <w:szCs w:val="18"/>
              </w:rPr>
              <w:t>0.132**</w:t>
            </w:r>
          </w:p>
        </w:tc>
        <w:tc>
          <w:tcPr>
            <w:tcW w:w="382" w:type="pct"/>
            <w:tcBorders>
              <w:top w:val="nil"/>
              <w:left w:val="nil"/>
              <w:bottom w:val="nil"/>
              <w:right w:val="nil"/>
            </w:tcBorders>
            <w:tcMar>
              <w:left w:w="14" w:type="dxa"/>
              <w:right w:w="14" w:type="dxa"/>
            </w:tcMar>
          </w:tcPr>
          <w:p w14:paraId="2DE2E0FC" w14:textId="5A666465" w:rsidR="00906938" w:rsidRPr="00FC041B" w:rsidRDefault="00906938" w:rsidP="00250BBE">
            <w:pPr>
              <w:jc w:val="center"/>
              <w:rPr>
                <w:sz w:val="18"/>
                <w:szCs w:val="18"/>
              </w:rPr>
            </w:pPr>
            <w:r w:rsidRPr="00FC041B">
              <w:rPr>
                <w:sz w:val="18"/>
                <w:szCs w:val="18"/>
              </w:rPr>
              <w:t>0.048</w:t>
            </w:r>
          </w:p>
        </w:tc>
        <w:tc>
          <w:tcPr>
            <w:tcW w:w="362" w:type="pct"/>
            <w:tcBorders>
              <w:top w:val="nil"/>
              <w:left w:val="nil"/>
              <w:bottom w:val="nil"/>
              <w:right w:val="nil"/>
            </w:tcBorders>
            <w:tcMar>
              <w:left w:w="14" w:type="dxa"/>
              <w:right w:w="14" w:type="dxa"/>
            </w:tcMar>
          </w:tcPr>
          <w:p w14:paraId="73DDE5B5" w14:textId="4B1A1580" w:rsidR="00906938" w:rsidRPr="00FC041B" w:rsidRDefault="00906938" w:rsidP="00250BBE">
            <w:pPr>
              <w:jc w:val="center"/>
              <w:rPr>
                <w:sz w:val="18"/>
                <w:szCs w:val="18"/>
              </w:rPr>
            </w:pPr>
            <w:r w:rsidRPr="00FC041B">
              <w:rPr>
                <w:sz w:val="18"/>
                <w:szCs w:val="18"/>
              </w:rPr>
              <w:t>0.049</w:t>
            </w:r>
          </w:p>
        </w:tc>
        <w:tc>
          <w:tcPr>
            <w:tcW w:w="374" w:type="pct"/>
            <w:tcBorders>
              <w:top w:val="nil"/>
              <w:left w:val="nil"/>
              <w:bottom w:val="nil"/>
              <w:right w:val="nil"/>
            </w:tcBorders>
            <w:tcMar>
              <w:left w:w="14" w:type="dxa"/>
              <w:right w:w="14" w:type="dxa"/>
            </w:tcMar>
          </w:tcPr>
          <w:p w14:paraId="22C23981" w14:textId="193BF38D" w:rsidR="00906938" w:rsidRPr="00FC041B" w:rsidRDefault="00906938" w:rsidP="00250BBE">
            <w:pPr>
              <w:jc w:val="center"/>
              <w:rPr>
                <w:sz w:val="18"/>
                <w:szCs w:val="18"/>
              </w:rPr>
            </w:pPr>
            <w:r w:rsidRPr="00FC041B">
              <w:rPr>
                <w:sz w:val="18"/>
                <w:szCs w:val="18"/>
              </w:rPr>
              <w:t>0.003</w:t>
            </w:r>
          </w:p>
        </w:tc>
        <w:tc>
          <w:tcPr>
            <w:tcW w:w="417" w:type="pct"/>
            <w:tcBorders>
              <w:top w:val="nil"/>
              <w:left w:val="nil"/>
              <w:bottom w:val="nil"/>
            </w:tcBorders>
            <w:tcMar>
              <w:left w:w="14" w:type="dxa"/>
              <w:right w:w="14" w:type="dxa"/>
            </w:tcMar>
          </w:tcPr>
          <w:p w14:paraId="1024E14F" w14:textId="5B59D416" w:rsidR="00906938" w:rsidRPr="00FC041B" w:rsidRDefault="00906938" w:rsidP="00250BBE">
            <w:pPr>
              <w:jc w:val="center"/>
              <w:rPr>
                <w:sz w:val="18"/>
                <w:szCs w:val="18"/>
              </w:rPr>
            </w:pPr>
            <w:r w:rsidRPr="00FC041B">
              <w:rPr>
                <w:sz w:val="18"/>
                <w:szCs w:val="18"/>
              </w:rPr>
              <w:t>0.076*</w:t>
            </w:r>
          </w:p>
        </w:tc>
      </w:tr>
      <w:tr w:rsidR="00906938" w:rsidRPr="00FC041B" w14:paraId="5AB33EEE" w14:textId="77777777" w:rsidTr="00B110E1">
        <w:trPr>
          <w:trHeight w:val="20"/>
          <w:jc w:val="center"/>
        </w:trPr>
        <w:tc>
          <w:tcPr>
            <w:tcW w:w="999" w:type="pct"/>
            <w:tcBorders>
              <w:top w:val="nil"/>
              <w:bottom w:val="nil"/>
              <w:right w:val="nil"/>
            </w:tcBorders>
            <w:tcMar>
              <w:left w:w="43" w:type="dxa"/>
              <w:right w:w="0" w:type="dxa"/>
            </w:tcMar>
          </w:tcPr>
          <w:p w14:paraId="5D65FCB3" w14:textId="77777777" w:rsidR="00906938" w:rsidRPr="00FC041B" w:rsidRDefault="00906938" w:rsidP="00250BBE">
            <w:pPr>
              <w:rPr>
                <w:sz w:val="18"/>
                <w:szCs w:val="18"/>
              </w:rPr>
            </w:pPr>
          </w:p>
        </w:tc>
        <w:tc>
          <w:tcPr>
            <w:tcW w:w="426" w:type="pct"/>
            <w:tcBorders>
              <w:top w:val="nil"/>
              <w:left w:val="nil"/>
              <w:bottom w:val="nil"/>
              <w:right w:val="nil"/>
            </w:tcBorders>
            <w:tcMar>
              <w:left w:w="14" w:type="dxa"/>
              <w:right w:w="14" w:type="dxa"/>
            </w:tcMar>
          </w:tcPr>
          <w:p w14:paraId="2C9C47B4"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027794B8" w14:textId="0E5CAD7E" w:rsidR="00906938" w:rsidRPr="00FC041B" w:rsidRDefault="00906938" w:rsidP="00250BBE">
            <w:pPr>
              <w:jc w:val="center"/>
              <w:rPr>
                <w:sz w:val="18"/>
                <w:szCs w:val="18"/>
              </w:rPr>
            </w:pPr>
            <w:r w:rsidRPr="00FC041B">
              <w:rPr>
                <w:sz w:val="18"/>
                <w:szCs w:val="18"/>
              </w:rPr>
              <w:t>[0.035]</w:t>
            </w:r>
          </w:p>
        </w:tc>
        <w:tc>
          <w:tcPr>
            <w:tcW w:w="421" w:type="pct"/>
            <w:tcBorders>
              <w:top w:val="nil"/>
              <w:left w:val="nil"/>
              <w:bottom w:val="nil"/>
              <w:right w:val="nil"/>
            </w:tcBorders>
            <w:tcMar>
              <w:left w:w="14" w:type="dxa"/>
              <w:right w:w="14" w:type="dxa"/>
            </w:tcMar>
          </w:tcPr>
          <w:p w14:paraId="4090FF88" w14:textId="6AA344FF" w:rsidR="00906938" w:rsidRPr="00FC041B" w:rsidRDefault="00906938" w:rsidP="00250BBE">
            <w:pPr>
              <w:jc w:val="center"/>
              <w:rPr>
                <w:sz w:val="18"/>
                <w:szCs w:val="18"/>
              </w:rPr>
            </w:pPr>
            <w:r w:rsidRPr="00FC041B">
              <w:rPr>
                <w:sz w:val="18"/>
                <w:szCs w:val="18"/>
              </w:rPr>
              <w:t>[0.046]</w:t>
            </w:r>
          </w:p>
        </w:tc>
        <w:tc>
          <w:tcPr>
            <w:tcW w:w="388" w:type="pct"/>
            <w:tcBorders>
              <w:top w:val="nil"/>
              <w:left w:val="nil"/>
              <w:bottom w:val="nil"/>
              <w:right w:val="nil"/>
            </w:tcBorders>
            <w:tcMar>
              <w:left w:w="14" w:type="dxa"/>
              <w:right w:w="14" w:type="dxa"/>
            </w:tcMar>
          </w:tcPr>
          <w:p w14:paraId="15A7D017" w14:textId="1666A953" w:rsidR="00906938" w:rsidRPr="00FC041B" w:rsidRDefault="00906938" w:rsidP="00250BBE">
            <w:pPr>
              <w:jc w:val="center"/>
              <w:rPr>
                <w:sz w:val="18"/>
                <w:szCs w:val="18"/>
              </w:rPr>
            </w:pPr>
            <w:r w:rsidRPr="00FC041B">
              <w:rPr>
                <w:sz w:val="18"/>
                <w:szCs w:val="18"/>
              </w:rPr>
              <w:t>[0.039]</w:t>
            </w:r>
          </w:p>
        </w:tc>
        <w:tc>
          <w:tcPr>
            <w:tcW w:w="421" w:type="pct"/>
            <w:tcBorders>
              <w:top w:val="nil"/>
              <w:left w:val="nil"/>
              <w:bottom w:val="nil"/>
              <w:right w:val="nil"/>
            </w:tcBorders>
            <w:tcMar>
              <w:left w:w="14" w:type="dxa"/>
              <w:right w:w="14" w:type="dxa"/>
            </w:tcMar>
          </w:tcPr>
          <w:p w14:paraId="61E6B801" w14:textId="268ABDA7" w:rsidR="00906938" w:rsidRPr="00FC041B" w:rsidRDefault="00906938" w:rsidP="00250BBE">
            <w:pPr>
              <w:jc w:val="center"/>
              <w:rPr>
                <w:sz w:val="18"/>
                <w:szCs w:val="18"/>
              </w:rPr>
            </w:pPr>
            <w:r w:rsidRPr="00FC041B">
              <w:rPr>
                <w:sz w:val="18"/>
                <w:szCs w:val="18"/>
              </w:rPr>
              <w:t>[0.037]</w:t>
            </w:r>
          </w:p>
        </w:tc>
        <w:tc>
          <w:tcPr>
            <w:tcW w:w="388" w:type="pct"/>
            <w:tcBorders>
              <w:top w:val="nil"/>
              <w:left w:val="nil"/>
              <w:bottom w:val="nil"/>
              <w:right w:val="nil"/>
            </w:tcBorders>
            <w:tcMar>
              <w:left w:w="14" w:type="dxa"/>
              <w:right w:w="14" w:type="dxa"/>
            </w:tcMar>
          </w:tcPr>
          <w:p w14:paraId="6B2DDA4C" w14:textId="49F91924" w:rsidR="00906938" w:rsidRPr="00FC041B" w:rsidRDefault="00906938" w:rsidP="00250BBE">
            <w:pPr>
              <w:jc w:val="center"/>
              <w:rPr>
                <w:sz w:val="18"/>
                <w:szCs w:val="18"/>
              </w:rPr>
            </w:pPr>
            <w:r w:rsidRPr="00FC041B">
              <w:rPr>
                <w:sz w:val="18"/>
                <w:szCs w:val="18"/>
              </w:rPr>
              <w:t>[0.051]</w:t>
            </w:r>
          </w:p>
        </w:tc>
        <w:tc>
          <w:tcPr>
            <w:tcW w:w="382" w:type="pct"/>
            <w:tcBorders>
              <w:top w:val="nil"/>
              <w:left w:val="nil"/>
              <w:bottom w:val="nil"/>
              <w:right w:val="nil"/>
            </w:tcBorders>
            <w:tcMar>
              <w:left w:w="14" w:type="dxa"/>
              <w:right w:w="14" w:type="dxa"/>
            </w:tcMar>
          </w:tcPr>
          <w:p w14:paraId="591C90F1" w14:textId="4913EFC9" w:rsidR="00906938" w:rsidRPr="00FC041B" w:rsidRDefault="00906938" w:rsidP="00250BBE">
            <w:pPr>
              <w:jc w:val="center"/>
              <w:rPr>
                <w:sz w:val="18"/>
                <w:szCs w:val="18"/>
              </w:rPr>
            </w:pPr>
            <w:r w:rsidRPr="00FC041B">
              <w:rPr>
                <w:sz w:val="18"/>
                <w:szCs w:val="18"/>
              </w:rPr>
              <w:t>[0.030]</w:t>
            </w:r>
          </w:p>
        </w:tc>
        <w:tc>
          <w:tcPr>
            <w:tcW w:w="362" w:type="pct"/>
            <w:tcBorders>
              <w:top w:val="nil"/>
              <w:left w:val="nil"/>
              <w:bottom w:val="nil"/>
              <w:right w:val="nil"/>
            </w:tcBorders>
            <w:tcMar>
              <w:left w:w="14" w:type="dxa"/>
              <w:right w:w="14" w:type="dxa"/>
            </w:tcMar>
          </w:tcPr>
          <w:p w14:paraId="37F146CB" w14:textId="42661798" w:rsidR="00906938" w:rsidRPr="00FC041B" w:rsidRDefault="00906938" w:rsidP="00250BBE">
            <w:pPr>
              <w:jc w:val="center"/>
              <w:rPr>
                <w:sz w:val="18"/>
                <w:szCs w:val="18"/>
              </w:rPr>
            </w:pPr>
            <w:r w:rsidRPr="00FC041B">
              <w:rPr>
                <w:sz w:val="18"/>
                <w:szCs w:val="18"/>
              </w:rPr>
              <w:t>[0.035]</w:t>
            </w:r>
          </w:p>
        </w:tc>
        <w:tc>
          <w:tcPr>
            <w:tcW w:w="374" w:type="pct"/>
            <w:tcBorders>
              <w:top w:val="nil"/>
              <w:left w:val="nil"/>
              <w:bottom w:val="nil"/>
              <w:right w:val="nil"/>
            </w:tcBorders>
            <w:tcMar>
              <w:left w:w="14" w:type="dxa"/>
              <w:right w:w="14" w:type="dxa"/>
            </w:tcMar>
          </w:tcPr>
          <w:p w14:paraId="3E359A09" w14:textId="6D9EBF60" w:rsidR="00906938" w:rsidRPr="00FC041B" w:rsidRDefault="00906938" w:rsidP="00250BBE">
            <w:pPr>
              <w:jc w:val="center"/>
              <w:rPr>
                <w:sz w:val="18"/>
                <w:szCs w:val="18"/>
              </w:rPr>
            </w:pPr>
            <w:r w:rsidRPr="00FC041B">
              <w:rPr>
                <w:sz w:val="18"/>
                <w:szCs w:val="18"/>
              </w:rPr>
              <w:t>[0.004]</w:t>
            </w:r>
          </w:p>
        </w:tc>
        <w:tc>
          <w:tcPr>
            <w:tcW w:w="417" w:type="pct"/>
            <w:tcBorders>
              <w:top w:val="nil"/>
              <w:left w:val="nil"/>
              <w:bottom w:val="nil"/>
            </w:tcBorders>
            <w:tcMar>
              <w:left w:w="14" w:type="dxa"/>
              <w:right w:w="14" w:type="dxa"/>
            </w:tcMar>
          </w:tcPr>
          <w:p w14:paraId="29631F44" w14:textId="4639EE9B" w:rsidR="00906938" w:rsidRPr="00FC041B" w:rsidRDefault="00906938" w:rsidP="00250BBE">
            <w:pPr>
              <w:jc w:val="center"/>
              <w:rPr>
                <w:sz w:val="18"/>
                <w:szCs w:val="18"/>
              </w:rPr>
            </w:pPr>
            <w:r w:rsidRPr="00FC041B">
              <w:rPr>
                <w:sz w:val="18"/>
                <w:szCs w:val="18"/>
              </w:rPr>
              <w:t>[0.039]</w:t>
            </w:r>
          </w:p>
        </w:tc>
      </w:tr>
      <w:tr w:rsidR="00906938" w:rsidRPr="00FC041B" w14:paraId="3890D3DE" w14:textId="77777777" w:rsidTr="00B110E1">
        <w:trPr>
          <w:trHeight w:val="20"/>
          <w:jc w:val="center"/>
        </w:trPr>
        <w:tc>
          <w:tcPr>
            <w:tcW w:w="999" w:type="pct"/>
            <w:tcBorders>
              <w:top w:val="nil"/>
              <w:bottom w:val="nil"/>
              <w:right w:val="nil"/>
            </w:tcBorders>
            <w:tcMar>
              <w:left w:w="43" w:type="dxa"/>
              <w:right w:w="0" w:type="dxa"/>
            </w:tcMar>
          </w:tcPr>
          <w:p w14:paraId="29821863" w14:textId="44A5F156" w:rsidR="00906938" w:rsidRPr="00FC041B" w:rsidRDefault="00906938" w:rsidP="00250BBE">
            <w:pPr>
              <w:rPr>
                <w:sz w:val="18"/>
                <w:szCs w:val="18"/>
              </w:rPr>
            </w:pPr>
            <w:proofErr w:type="spellStart"/>
            <w:r w:rsidRPr="00FC041B">
              <w:rPr>
                <w:sz w:val="18"/>
                <w:szCs w:val="18"/>
              </w:rPr>
              <w:t>GDPpc</w:t>
            </w:r>
            <w:proofErr w:type="spellEnd"/>
            <w:r w:rsidRPr="00FC041B">
              <w:rPr>
                <w:sz w:val="18"/>
                <w:szCs w:val="18"/>
              </w:rPr>
              <w:t xml:space="preserve"> (logged)</w:t>
            </w:r>
          </w:p>
        </w:tc>
        <w:tc>
          <w:tcPr>
            <w:tcW w:w="426" w:type="pct"/>
            <w:tcBorders>
              <w:top w:val="nil"/>
              <w:left w:val="nil"/>
              <w:bottom w:val="nil"/>
              <w:right w:val="nil"/>
            </w:tcBorders>
            <w:tcMar>
              <w:left w:w="14" w:type="dxa"/>
              <w:right w:w="14" w:type="dxa"/>
            </w:tcMar>
          </w:tcPr>
          <w:p w14:paraId="7EEE6554"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1AB23FC7" w14:textId="4AA2B922" w:rsidR="00906938" w:rsidRPr="00FC041B" w:rsidRDefault="00906938" w:rsidP="00250BBE">
            <w:pPr>
              <w:jc w:val="center"/>
              <w:rPr>
                <w:sz w:val="18"/>
                <w:szCs w:val="18"/>
              </w:rPr>
            </w:pPr>
            <w:r w:rsidRPr="00FC041B">
              <w:rPr>
                <w:sz w:val="18"/>
                <w:szCs w:val="18"/>
              </w:rPr>
              <w:t>0.005</w:t>
            </w:r>
          </w:p>
        </w:tc>
        <w:tc>
          <w:tcPr>
            <w:tcW w:w="421" w:type="pct"/>
            <w:tcBorders>
              <w:top w:val="nil"/>
              <w:left w:val="nil"/>
              <w:bottom w:val="nil"/>
              <w:right w:val="nil"/>
            </w:tcBorders>
            <w:tcMar>
              <w:left w:w="14" w:type="dxa"/>
              <w:right w:w="14" w:type="dxa"/>
            </w:tcMar>
          </w:tcPr>
          <w:p w14:paraId="43457D4D" w14:textId="5FAEFF85" w:rsidR="00906938" w:rsidRPr="00FC041B" w:rsidRDefault="00906938" w:rsidP="00250BBE">
            <w:pPr>
              <w:jc w:val="center"/>
              <w:rPr>
                <w:sz w:val="18"/>
                <w:szCs w:val="18"/>
              </w:rPr>
            </w:pPr>
            <w:r w:rsidRPr="00FC041B">
              <w:rPr>
                <w:sz w:val="18"/>
                <w:szCs w:val="18"/>
              </w:rPr>
              <w:t>0.008</w:t>
            </w:r>
          </w:p>
        </w:tc>
        <w:tc>
          <w:tcPr>
            <w:tcW w:w="388" w:type="pct"/>
            <w:tcBorders>
              <w:top w:val="nil"/>
              <w:left w:val="nil"/>
              <w:bottom w:val="nil"/>
              <w:right w:val="nil"/>
            </w:tcBorders>
            <w:tcMar>
              <w:left w:w="14" w:type="dxa"/>
              <w:right w:w="14" w:type="dxa"/>
            </w:tcMar>
          </w:tcPr>
          <w:p w14:paraId="5BE4BBCD" w14:textId="6AB30867" w:rsidR="00906938" w:rsidRPr="00FC041B" w:rsidRDefault="00906938" w:rsidP="00250BBE">
            <w:pPr>
              <w:jc w:val="center"/>
              <w:rPr>
                <w:sz w:val="18"/>
                <w:szCs w:val="18"/>
              </w:rPr>
            </w:pPr>
            <w:r w:rsidRPr="00FC041B">
              <w:rPr>
                <w:sz w:val="18"/>
                <w:szCs w:val="18"/>
              </w:rPr>
              <w:t>-0.008</w:t>
            </w:r>
          </w:p>
        </w:tc>
        <w:tc>
          <w:tcPr>
            <w:tcW w:w="421" w:type="pct"/>
            <w:tcBorders>
              <w:top w:val="nil"/>
              <w:left w:val="nil"/>
              <w:bottom w:val="nil"/>
              <w:right w:val="nil"/>
            </w:tcBorders>
            <w:tcMar>
              <w:left w:w="14" w:type="dxa"/>
              <w:right w:w="14" w:type="dxa"/>
            </w:tcMar>
          </w:tcPr>
          <w:p w14:paraId="71059697" w14:textId="170D9037" w:rsidR="00906938" w:rsidRPr="00FC041B" w:rsidRDefault="00906938" w:rsidP="00250BBE">
            <w:pPr>
              <w:jc w:val="center"/>
              <w:rPr>
                <w:sz w:val="18"/>
                <w:szCs w:val="18"/>
              </w:rPr>
            </w:pPr>
            <w:r w:rsidRPr="00FC041B">
              <w:rPr>
                <w:sz w:val="18"/>
                <w:szCs w:val="18"/>
              </w:rPr>
              <w:t>0.011</w:t>
            </w:r>
          </w:p>
        </w:tc>
        <w:tc>
          <w:tcPr>
            <w:tcW w:w="388" w:type="pct"/>
            <w:tcBorders>
              <w:top w:val="nil"/>
              <w:left w:val="nil"/>
              <w:bottom w:val="nil"/>
              <w:right w:val="nil"/>
            </w:tcBorders>
            <w:tcMar>
              <w:left w:w="14" w:type="dxa"/>
              <w:right w:w="14" w:type="dxa"/>
            </w:tcMar>
          </w:tcPr>
          <w:p w14:paraId="7E6F0701" w14:textId="1AFFF0F9" w:rsidR="00906938" w:rsidRPr="00FC041B" w:rsidRDefault="00906938" w:rsidP="00250BBE">
            <w:pPr>
              <w:jc w:val="center"/>
              <w:rPr>
                <w:sz w:val="18"/>
                <w:szCs w:val="18"/>
              </w:rPr>
            </w:pPr>
            <w:r w:rsidRPr="00FC041B">
              <w:rPr>
                <w:sz w:val="18"/>
                <w:szCs w:val="18"/>
              </w:rPr>
              <w:t>0.023*</w:t>
            </w:r>
          </w:p>
        </w:tc>
        <w:tc>
          <w:tcPr>
            <w:tcW w:w="382" w:type="pct"/>
            <w:tcBorders>
              <w:top w:val="nil"/>
              <w:left w:val="nil"/>
              <w:bottom w:val="nil"/>
              <w:right w:val="nil"/>
            </w:tcBorders>
            <w:tcMar>
              <w:left w:w="14" w:type="dxa"/>
              <w:right w:w="14" w:type="dxa"/>
            </w:tcMar>
          </w:tcPr>
          <w:p w14:paraId="046C9DCA" w14:textId="1EFFB45D" w:rsidR="00906938" w:rsidRPr="00FC041B" w:rsidRDefault="00906938" w:rsidP="00250BBE">
            <w:pPr>
              <w:jc w:val="center"/>
              <w:rPr>
                <w:sz w:val="18"/>
                <w:szCs w:val="18"/>
              </w:rPr>
            </w:pPr>
            <w:r w:rsidRPr="00FC041B">
              <w:rPr>
                <w:sz w:val="18"/>
                <w:szCs w:val="18"/>
              </w:rPr>
              <w:t>0.007</w:t>
            </w:r>
          </w:p>
        </w:tc>
        <w:tc>
          <w:tcPr>
            <w:tcW w:w="362" w:type="pct"/>
            <w:tcBorders>
              <w:top w:val="nil"/>
              <w:left w:val="nil"/>
              <w:bottom w:val="nil"/>
              <w:right w:val="nil"/>
            </w:tcBorders>
            <w:tcMar>
              <w:left w:w="14" w:type="dxa"/>
              <w:right w:w="14" w:type="dxa"/>
            </w:tcMar>
          </w:tcPr>
          <w:p w14:paraId="55EDFB90" w14:textId="52AFA63C" w:rsidR="00906938" w:rsidRPr="00FC041B" w:rsidRDefault="00906938" w:rsidP="00250BBE">
            <w:pPr>
              <w:jc w:val="center"/>
              <w:rPr>
                <w:sz w:val="18"/>
                <w:szCs w:val="18"/>
              </w:rPr>
            </w:pPr>
            <w:r w:rsidRPr="00FC041B">
              <w:rPr>
                <w:sz w:val="18"/>
                <w:szCs w:val="18"/>
              </w:rPr>
              <w:t>0.004</w:t>
            </w:r>
          </w:p>
        </w:tc>
        <w:tc>
          <w:tcPr>
            <w:tcW w:w="374" w:type="pct"/>
            <w:tcBorders>
              <w:top w:val="nil"/>
              <w:left w:val="nil"/>
              <w:bottom w:val="nil"/>
              <w:right w:val="nil"/>
            </w:tcBorders>
            <w:tcMar>
              <w:left w:w="14" w:type="dxa"/>
              <w:right w:w="14" w:type="dxa"/>
            </w:tcMar>
          </w:tcPr>
          <w:p w14:paraId="25D8B176" w14:textId="256F9921" w:rsidR="00906938" w:rsidRPr="00FC041B" w:rsidRDefault="00906938" w:rsidP="00250BBE">
            <w:pPr>
              <w:jc w:val="center"/>
              <w:rPr>
                <w:sz w:val="18"/>
                <w:szCs w:val="18"/>
              </w:rPr>
            </w:pPr>
            <w:r w:rsidRPr="00FC041B">
              <w:rPr>
                <w:sz w:val="18"/>
                <w:szCs w:val="18"/>
              </w:rPr>
              <w:t>0.001</w:t>
            </w:r>
          </w:p>
        </w:tc>
        <w:tc>
          <w:tcPr>
            <w:tcW w:w="417" w:type="pct"/>
            <w:tcBorders>
              <w:top w:val="nil"/>
              <w:left w:val="nil"/>
              <w:bottom w:val="nil"/>
            </w:tcBorders>
            <w:tcMar>
              <w:left w:w="14" w:type="dxa"/>
              <w:right w:w="14" w:type="dxa"/>
            </w:tcMar>
          </w:tcPr>
          <w:p w14:paraId="051CAFCC" w14:textId="7F127378" w:rsidR="00906938" w:rsidRPr="00FC041B" w:rsidRDefault="00906938" w:rsidP="00250BBE">
            <w:pPr>
              <w:jc w:val="center"/>
              <w:rPr>
                <w:sz w:val="18"/>
                <w:szCs w:val="18"/>
              </w:rPr>
            </w:pPr>
            <w:r w:rsidRPr="00FC041B">
              <w:rPr>
                <w:sz w:val="18"/>
                <w:szCs w:val="18"/>
              </w:rPr>
              <w:t>0.017*</w:t>
            </w:r>
          </w:p>
        </w:tc>
      </w:tr>
      <w:tr w:rsidR="00906938" w:rsidRPr="00FC041B" w14:paraId="390F1AD1" w14:textId="77777777" w:rsidTr="00B110E1">
        <w:trPr>
          <w:trHeight w:val="20"/>
          <w:jc w:val="center"/>
        </w:trPr>
        <w:tc>
          <w:tcPr>
            <w:tcW w:w="999" w:type="pct"/>
            <w:tcBorders>
              <w:top w:val="nil"/>
              <w:bottom w:val="nil"/>
              <w:right w:val="nil"/>
            </w:tcBorders>
            <w:tcMar>
              <w:left w:w="43" w:type="dxa"/>
              <w:right w:w="0" w:type="dxa"/>
            </w:tcMar>
          </w:tcPr>
          <w:p w14:paraId="271CAC50" w14:textId="77777777" w:rsidR="00906938" w:rsidRPr="00FC041B" w:rsidRDefault="00906938" w:rsidP="00250BBE">
            <w:pPr>
              <w:rPr>
                <w:sz w:val="18"/>
                <w:szCs w:val="18"/>
              </w:rPr>
            </w:pPr>
          </w:p>
        </w:tc>
        <w:tc>
          <w:tcPr>
            <w:tcW w:w="426" w:type="pct"/>
            <w:tcBorders>
              <w:top w:val="nil"/>
              <w:left w:val="nil"/>
              <w:bottom w:val="nil"/>
              <w:right w:val="nil"/>
            </w:tcBorders>
            <w:tcMar>
              <w:left w:w="14" w:type="dxa"/>
              <w:right w:w="14" w:type="dxa"/>
            </w:tcMar>
          </w:tcPr>
          <w:p w14:paraId="120B498A"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5610E9C1" w14:textId="3D0F8084" w:rsidR="00906938" w:rsidRPr="00FC041B" w:rsidRDefault="00906938" w:rsidP="00250BBE">
            <w:pPr>
              <w:jc w:val="center"/>
              <w:rPr>
                <w:sz w:val="18"/>
                <w:szCs w:val="18"/>
              </w:rPr>
            </w:pPr>
            <w:r w:rsidRPr="00FC041B">
              <w:rPr>
                <w:sz w:val="18"/>
                <w:szCs w:val="18"/>
              </w:rPr>
              <w:t>[0.008]</w:t>
            </w:r>
          </w:p>
        </w:tc>
        <w:tc>
          <w:tcPr>
            <w:tcW w:w="421" w:type="pct"/>
            <w:tcBorders>
              <w:top w:val="nil"/>
              <w:left w:val="nil"/>
              <w:bottom w:val="nil"/>
              <w:right w:val="nil"/>
            </w:tcBorders>
            <w:tcMar>
              <w:left w:w="14" w:type="dxa"/>
              <w:right w:w="14" w:type="dxa"/>
            </w:tcMar>
          </w:tcPr>
          <w:p w14:paraId="61E47AE9" w14:textId="305AF423" w:rsidR="00906938" w:rsidRPr="00FC041B" w:rsidRDefault="00906938" w:rsidP="00250BBE">
            <w:pPr>
              <w:jc w:val="center"/>
              <w:rPr>
                <w:sz w:val="18"/>
                <w:szCs w:val="18"/>
              </w:rPr>
            </w:pPr>
            <w:r w:rsidRPr="00FC041B">
              <w:rPr>
                <w:sz w:val="18"/>
                <w:szCs w:val="18"/>
              </w:rPr>
              <w:t>[0.011]</w:t>
            </w:r>
          </w:p>
        </w:tc>
        <w:tc>
          <w:tcPr>
            <w:tcW w:w="388" w:type="pct"/>
            <w:tcBorders>
              <w:top w:val="nil"/>
              <w:left w:val="nil"/>
              <w:bottom w:val="nil"/>
              <w:right w:val="nil"/>
            </w:tcBorders>
            <w:tcMar>
              <w:left w:w="14" w:type="dxa"/>
              <w:right w:w="14" w:type="dxa"/>
            </w:tcMar>
          </w:tcPr>
          <w:p w14:paraId="154C28C5" w14:textId="49DDE4BD" w:rsidR="00906938" w:rsidRPr="00FC041B" w:rsidRDefault="00906938" w:rsidP="00250BBE">
            <w:pPr>
              <w:jc w:val="center"/>
              <w:rPr>
                <w:sz w:val="18"/>
                <w:szCs w:val="18"/>
              </w:rPr>
            </w:pPr>
            <w:r w:rsidRPr="00FC041B">
              <w:rPr>
                <w:sz w:val="18"/>
                <w:szCs w:val="18"/>
              </w:rPr>
              <w:t>[0.008]</w:t>
            </w:r>
          </w:p>
        </w:tc>
        <w:tc>
          <w:tcPr>
            <w:tcW w:w="421" w:type="pct"/>
            <w:tcBorders>
              <w:top w:val="nil"/>
              <w:left w:val="nil"/>
              <w:bottom w:val="nil"/>
              <w:right w:val="nil"/>
            </w:tcBorders>
            <w:tcMar>
              <w:left w:w="14" w:type="dxa"/>
              <w:right w:w="14" w:type="dxa"/>
            </w:tcMar>
          </w:tcPr>
          <w:p w14:paraId="25C4C52A" w14:textId="055F1B30" w:rsidR="00906938" w:rsidRPr="00FC041B" w:rsidRDefault="00906938" w:rsidP="00250BBE">
            <w:pPr>
              <w:jc w:val="center"/>
              <w:rPr>
                <w:sz w:val="18"/>
                <w:szCs w:val="18"/>
              </w:rPr>
            </w:pPr>
            <w:r w:rsidRPr="00FC041B">
              <w:rPr>
                <w:sz w:val="18"/>
                <w:szCs w:val="18"/>
              </w:rPr>
              <w:t>[0.009]</w:t>
            </w:r>
          </w:p>
        </w:tc>
        <w:tc>
          <w:tcPr>
            <w:tcW w:w="388" w:type="pct"/>
            <w:tcBorders>
              <w:top w:val="nil"/>
              <w:left w:val="nil"/>
              <w:bottom w:val="nil"/>
              <w:right w:val="nil"/>
            </w:tcBorders>
            <w:tcMar>
              <w:left w:w="14" w:type="dxa"/>
              <w:right w:w="14" w:type="dxa"/>
            </w:tcMar>
          </w:tcPr>
          <w:p w14:paraId="08CCAD8F" w14:textId="7A63D817" w:rsidR="00906938" w:rsidRPr="00FC041B" w:rsidRDefault="00906938" w:rsidP="00250BBE">
            <w:pPr>
              <w:jc w:val="center"/>
              <w:rPr>
                <w:sz w:val="18"/>
                <w:szCs w:val="18"/>
              </w:rPr>
            </w:pPr>
            <w:r w:rsidRPr="00FC041B">
              <w:rPr>
                <w:sz w:val="18"/>
                <w:szCs w:val="18"/>
              </w:rPr>
              <w:t>[0.013]</w:t>
            </w:r>
          </w:p>
        </w:tc>
        <w:tc>
          <w:tcPr>
            <w:tcW w:w="382" w:type="pct"/>
            <w:tcBorders>
              <w:top w:val="nil"/>
              <w:left w:val="nil"/>
              <w:bottom w:val="nil"/>
              <w:right w:val="nil"/>
            </w:tcBorders>
            <w:tcMar>
              <w:left w:w="14" w:type="dxa"/>
              <w:right w:w="14" w:type="dxa"/>
            </w:tcMar>
          </w:tcPr>
          <w:p w14:paraId="2F2AFD80" w14:textId="54522AD2" w:rsidR="00906938" w:rsidRPr="00FC041B" w:rsidRDefault="00906938" w:rsidP="00250BBE">
            <w:pPr>
              <w:jc w:val="center"/>
              <w:rPr>
                <w:sz w:val="18"/>
                <w:szCs w:val="18"/>
              </w:rPr>
            </w:pPr>
            <w:r w:rsidRPr="00FC041B">
              <w:rPr>
                <w:sz w:val="18"/>
                <w:szCs w:val="18"/>
              </w:rPr>
              <w:t>[0.006]</w:t>
            </w:r>
          </w:p>
        </w:tc>
        <w:tc>
          <w:tcPr>
            <w:tcW w:w="362" w:type="pct"/>
            <w:tcBorders>
              <w:top w:val="nil"/>
              <w:left w:val="nil"/>
              <w:bottom w:val="nil"/>
              <w:right w:val="nil"/>
            </w:tcBorders>
            <w:tcMar>
              <w:left w:w="14" w:type="dxa"/>
              <w:right w:w="14" w:type="dxa"/>
            </w:tcMar>
          </w:tcPr>
          <w:p w14:paraId="1F4BD3F8" w14:textId="43C251CE" w:rsidR="00906938" w:rsidRPr="00FC041B" w:rsidRDefault="00906938" w:rsidP="00250BBE">
            <w:pPr>
              <w:jc w:val="center"/>
              <w:rPr>
                <w:sz w:val="18"/>
                <w:szCs w:val="18"/>
              </w:rPr>
            </w:pPr>
            <w:r w:rsidRPr="00FC041B">
              <w:rPr>
                <w:sz w:val="18"/>
                <w:szCs w:val="18"/>
              </w:rPr>
              <w:t>[0.008]</w:t>
            </w:r>
          </w:p>
        </w:tc>
        <w:tc>
          <w:tcPr>
            <w:tcW w:w="374" w:type="pct"/>
            <w:tcBorders>
              <w:top w:val="nil"/>
              <w:left w:val="nil"/>
              <w:bottom w:val="nil"/>
              <w:right w:val="nil"/>
            </w:tcBorders>
            <w:tcMar>
              <w:left w:w="14" w:type="dxa"/>
              <w:right w:w="14" w:type="dxa"/>
            </w:tcMar>
          </w:tcPr>
          <w:p w14:paraId="3B0F9AF9" w14:textId="0EC5BA63" w:rsidR="00906938" w:rsidRPr="00FC041B" w:rsidRDefault="00906938" w:rsidP="00250BBE">
            <w:pPr>
              <w:jc w:val="center"/>
              <w:rPr>
                <w:sz w:val="18"/>
                <w:szCs w:val="18"/>
              </w:rPr>
            </w:pPr>
            <w:r w:rsidRPr="00FC041B">
              <w:rPr>
                <w:sz w:val="18"/>
                <w:szCs w:val="18"/>
              </w:rPr>
              <w:t>[0.001]</w:t>
            </w:r>
          </w:p>
        </w:tc>
        <w:tc>
          <w:tcPr>
            <w:tcW w:w="417" w:type="pct"/>
            <w:tcBorders>
              <w:top w:val="nil"/>
              <w:left w:val="nil"/>
              <w:bottom w:val="nil"/>
            </w:tcBorders>
            <w:tcMar>
              <w:left w:w="14" w:type="dxa"/>
              <w:right w:w="14" w:type="dxa"/>
            </w:tcMar>
          </w:tcPr>
          <w:p w14:paraId="60B9200A" w14:textId="6416CEF2" w:rsidR="00906938" w:rsidRPr="00FC041B" w:rsidRDefault="00906938" w:rsidP="00250BBE">
            <w:pPr>
              <w:jc w:val="center"/>
              <w:rPr>
                <w:sz w:val="18"/>
                <w:szCs w:val="18"/>
              </w:rPr>
            </w:pPr>
            <w:r w:rsidRPr="00FC041B">
              <w:rPr>
                <w:sz w:val="18"/>
                <w:szCs w:val="18"/>
              </w:rPr>
              <w:t>[0.009]</w:t>
            </w:r>
          </w:p>
        </w:tc>
      </w:tr>
      <w:tr w:rsidR="00906938" w:rsidRPr="00FC041B" w14:paraId="1023AA7F" w14:textId="77777777" w:rsidTr="00B110E1">
        <w:trPr>
          <w:trHeight w:val="20"/>
          <w:jc w:val="center"/>
        </w:trPr>
        <w:tc>
          <w:tcPr>
            <w:tcW w:w="999" w:type="pct"/>
            <w:tcBorders>
              <w:top w:val="nil"/>
              <w:bottom w:val="nil"/>
              <w:right w:val="nil"/>
            </w:tcBorders>
            <w:tcMar>
              <w:left w:w="43" w:type="dxa"/>
              <w:right w:w="0" w:type="dxa"/>
            </w:tcMar>
          </w:tcPr>
          <w:p w14:paraId="13848F15" w14:textId="7EC5ACC1" w:rsidR="00906938" w:rsidRPr="00FC041B" w:rsidRDefault="00906938" w:rsidP="00250BBE">
            <w:pPr>
              <w:rPr>
                <w:sz w:val="18"/>
                <w:szCs w:val="18"/>
              </w:rPr>
            </w:pPr>
            <w:r w:rsidRPr="00FC041B">
              <w:rPr>
                <w:sz w:val="18"/>
                <w:szCs w:val="18"/>
              </w:rPr>
              <w:t>English legal origin</w:t>
            </w:r>
          </w:p>
        </w:tc>
        <w:tc>
          <w:tcPr>
            <w:tcW w:w="426" w:type="pct"/>
            <w:tcBorders>
              <w:top w:val="nil"/>
              <w:left w:val="nil"/>
              <w:bottom w:val="nil"/>
              <w:right w:val="nil"/>
            </w:tcBorders>
            <w:tcMar>
              <w:left w:w="14" w:type="dxa"/>
              <w:right w:w="14" w:type="dxa"/>
            </w:tcMar>
          </w:tcPr>
          <w:p w14:paraId="5F71D339"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2CC10D32" w14:textId="6646EE06" w:rsidR="00906938" w:rsidRPr="00FC041B" w:rsidRDefault="00906938" w:rsidP="00250BBE">
            <w:pPr>
              <w:jc w:val="center"/>
              <w:rPr>
                <w:sz w:val="18"/>
                <w:szCs w:val="18"/>
              </w:rPr>
            </w:pPr>
            <w:r w:rsidRPr="00FC041B">
              <w:rPr>
                <w:sz w:val="18"/>
                <w:szCs w:val="18"/>
              </w:rPr>
              <w:t>-0.076</w:t>
            </w:r>
          </w:p>
        </w:tc>
        <w:tc>
          <w:tcPr>
            <w:tcW w:w="421" w:type="pct"/>
            <w:tcBorders>
              <w:top w:val="nil"/>
              <w:left w:val="nil"/>
              <w:bottom w:val="nil"/>
              <w:right w:val="nil"/>
            </w:tcBorders>
            <w:tcMar>
              <w:left w:w="14" w:type="dxa"/>
              <w:right w:w="14" w:type="dxa"/>
            </w:tcMar>
          </w:tcPr>
          <w:p w14:paraId="052408B1" w14:textId="376BEA0F" w:rsidR="00906938" w:rsidRPr="00FC041B" w:rsidRDefault="00906938" w:rsidP="00250BBE">
            <w:pPr>
              <w:jc w:val="center"/>
              <w:rPr>
                <w:sz w:val="18"/>
                <w:szCs w:val="18"/>
              </w:rPr>
            </w:pPr>
            <w:r w:rsidRPr="00FC041B">
              <w:rPr>
                <w:sz w:val="18"/>
                <w:szCs w:val="18"/>
              </w:rPr>
              <w:t>-0.055</w:t>
            </w:r>
          </w:p>
        </w:tc>
        <w:tc>
          <w:tcPr>
            <w:tcW w:w="388" w:type="pct"/>
            <w:tcBorders>
              <w:top w:val="nil"/>
              <w:left w:val="nil"/>
              <w:bottom w:val="nil"/>
              <w:right w:val="nil"/>
            </w:tcBorders>
            <w:tcMar>
              <w:left w:w="14" w:type="dxa"/>
              <w:right w:w="14" w:type="dxa"/>
            </w:tcMar>
          </w:tcPr>
          <w:p w14:paraId="526E1364" w14:textId="6FC45A36" w:rsidR="00906938" w:rsidRPr="00FC041B" w:rsidRDefault="00906938" w:rsidP="00250BBE">
            <w:pPr>
              <w:jc w:val="center"/>
              <w:rPr>
                <w:sz w:val="18"/>
                <w:szCs w:val="18"/>
              </w:rPr>
            </w:pPr>
            <w:r w:rsidRPr="00FC041B">
              <w:rPr>
                <w:sz w:val="18"/>
                <w:szCs w:val="18"/>
              </w:rPr>
              <w:t>-0.053</w:t>
            </w:r>
          </w:p>
        </w:tc>
        <w:tc>
          <w:tcPr>
            <w:tcW w:w="421" w:type="pct"/>
            <w:tcBorders>
              <w:top w:val="nil"/>
              <w:left w:val="nil"/>
              <w:bottom w:val="nil"/>
              <w:right w:val="nil"/>
            </w:tcBorders>
            <w:tcMar>
              <w:left w:w="14" w:type="dxa"/>
              <w:right w:w="14" w:type="dxa"/>
            </w:tcMar>
          </w:tcPr>
          <w:p w14:paraId="63EAB9CB" w14:textId="6F949DC7" w:rsidR="00906938" w:rsidRPr="00FC041B" w:rsidRDefault="00906938" w:rsidP="00250BBE">
            <w:pPr>
              <w:jc w:val="center"/>
              <w:rPr>
                <w:sz w:val="18"/>
                <w:szCs w:val="18"/>
              </w:rPr>
            </w:pPr>
            <w:r w:rsidRPr="00FC041B">
              <w:rPr>
                <w:sz w:val="18"/>
                <w:szCs w:val="18"/>
              </w:rPr>
              <w:t>-0.109*</w:t>
            </w:r>
          </w:p>
        </w:tc>
        <w:tc>
          <w:tcPr>
            <w:tcW w:w="388" w:type="pct"/>
            <w:tcBorders>
              <w:top w:val="nil"/>
              <w:left w:val="nil"/>
              <w:bottom w:val="nil"/>
              <w:right w:val="nil"/>
            </w:tcBorders>
            <w:tcMar>
              <w:left w:w="14" w:type="dxa"/>
              <w:right w:w="14" w:type="dxa"/>
            </w:tcMar>
          </w:tcPr>
          <w:p w14:paraId="3EE6921D" w14:textId="4816EF7A" w:rsidR="00906938" w:rsidRPr="00FC041B" w:rsidRDefault="00906938" w:rsidP="00250BBE">
            <w:pPr>
              <w:jc w:val="center"/>
              <w:rPr>
                <w:sz w:val="18"/>
                <w:szCs w:val="18"/>
              </w:rPr>
            </w:pPr>
            <w:r w:rsidRPr="00FC041B">
              <w:rPr>
                <w:sz w:val="18"/>
                <w:szCs w:val="18"/>
              </w:rPr>
              <w:t>-0.098</w:t>
            </w:r>
          </w:p>
        </w:tc>
        <w:tc>
          <w:tcPr>
            <w:tcW w:w="382" w:type="pct"/>
            <w:tcBorders>
              <w:top w:val="nil"/>
              <w:left w:val="nil"/>
              <w:bottom w:val="nil"/>
              <w:right w:val="nil"/>
            </w:tcBorders>
            <w:tcMar>
              <w:left w:w="14" w:type="dxa"/>
              <w:right w:w="14" w:type="dxa"/>
            </w:tcMar>
          </w:tcPr>
          <w:p w14:paraId="2E80358F" w14:textId="6E811073" w:rsidR="00906938" w:rsidRPr="00FC041B" w:rsidRDefault="00906938" w:rsidP="00250BBE">
            <w:pPr>
              <w:jc w:val="center"/>
              <w:rPr>
                <w:sz w:val="18"/>
                <w:szCs w:val="18"/>
              </w:rPr>
            </w:pPr>
            <w:r w:rsidRPr="00FC041B">
              <w:rPr>
                <w:sz w:val="18"/>
                <w:szCs w:val="18"/>
              </w:rPr>
              <w:t>-0.030</w:t>
            </w:r>
          </w:p>
        </w:tc>
        <w:tc>
          <w:tcPr>
            <w:tcW w:w="362" w:type="pct"/>
            <w:tcBorders>
              <w:top w:val="nil"/>
              <w:left w:val="nil"/>
              <w:bottom w:val="nil"/>
              <w:right w:val="nil"/>
            </w:tcBorders>
            <w:tcMar>
              <w:left w:w="14" w:type="dxa"/>
              <w:right w:w="14" w:type="dxa"/>
            </w:tcMar>
          </w:tcPr>
          <w:p w14:paraId="07936C52" w14:textId="6E8B488D" w:rsidR="00906938" w:rsidRPr="00FC041B" w:rsidRDefault="00906938" w:rsidP="00250BBE">
            <w:pPr>
              <w:jc w:val="center"/>
              <w:rPr>
                <w:sz w:val="18"/>
                <w:szCs w:val="18"/>
              </w:rPr>
            </w:pPr>
            <w:r w:rsidRPr="00FC041B">
              <w:rPr>
                <w:sz w:val="18"/>
                <w:szCs w:val="18"/>
              </w:rPr>
              <w:t>0.042*</w:t>
            </w:r>
          </w:p>
        </w:tc>
        <w:tc>
          <w:tcPr>
            <w:tcW w:w="374" w:type="pct"/>
            <w:tcBorders>
              <w:top w:val="nil"/>
              <w:left w:val="nil"/>
              <w:bottom w:val="nil"/>
              <w:right w:val="nil"/>
            </w:tcBorders>
            <w:tcMar>
              <w:left w:w="14" w:type="dxa"/>
              <w:right w:w="14" w:type="dxa"/>
            </w:tcMar>
          </w:tcPr>
          <w:p w14:paraId="3DAF3033" w14:textId="5C8867F7" w:rsidR="00906938" w:rsidRPr="00FC041B" w:rsidRDefault="00906938" w:rsidP="00250BBE">
            <w:pPr>
              <w:jc w:val="center"/>
              <w:rPr>
                <w:sz w:val="18"/>
                <w:szCs w:val="18"/>
              </w:rPr>
            </w:pPr>
            <w:r w:rsidRPr="00FC041B">
              <w:rPr>
                <w:sz w:val="18"/>
                <w:szCs w:val="18"/>
              </w:rPr>
              <w:t>-0.007</w:t>
            </w:r>
          </w:p>
        </w:tc>
        <w:tc>
          <w:tcPr>
            <w:tcW w:w="417" w:type="pct"/>
            <w:tcBorders>
              <w:top w:val="nil"/>
              <w:left w:val="nil"/>
              <w:bottom w:val="nil"/>
            </w:tcBorders>
            <w:tcMar>
              <w:left w:w="14" w:type="dxa"/>
              <w:right w:w="14" w:type="dxa"/>
            </w:tcMar>
          </w:tcPr>
          <w:p w14:paraId="04D8E707" w14:textId="188ACB32" w:rsidR="00906938" w:rsidRPr="00FC041B" w:rsidRDefault="00906938" w:rsidP="00250BBE">
            <w:pPr>
              <w:jc w:val="center"/>
              <w:rPr>
                <w:sz w:val="18"/>
                <w:szCs w:val="18"/>
              </w:rPr>
            </w:pPr>
            <w:r w:rsidRPr="00FC041B">
              <w:rPr>
                <w:sz w:val="18"/>
                <w:szCs w:val="18"/>
              </w:rPr>
              <w:t>-0.075</w:t>
            </w:r>
          </w:p>
        </w:tc>
      </w:tr>
      <w:tr w:rsidR="00906938" w:rsidRPr="00FC041B" w14:paraId="55436D8B" w14:textId="77777777" w:rsidTr="00B110E1">
        <w:trPr>
          <w:trHeight w:val="20"/>
          <w:jc w:val="center"/>
        </w:trPr>
        <w:tc>
          <w:tcPr>
            <w:tcW w:w="999" w:type="pct"/>
            <w:tcBorders>
              <w:top w:val="nil"/>
              <w:bottom w:val="nil"/>
              <w:right w:val="nil"/>
            </w:tcBorders>
            <w:tcMar>
              <w:left w:w="43" w:type="dxa"/>
              <w:right w:w="0" w:type="dxa"/>
            </w:tcMar>
          </w:tcPr>
          <w:p w14:paraId="43509165" w14:textId="77777777" w:rsidR="00906938" w:rsidRPr="00FC041B" w:rsidRDefault="00906938" w:rsidP="00250BBE">
            <w:pPr>
              <w:rPr>
                <w:sz w:val="18"/>
                <w:szCs w:val="18"/>
              </w:rPr>
            </w:pPr>
          </w:p>
        </w:tc>
        <w:tc>
          <w:tcPr>
            <w:tcW w:w="426" w:type="pct"/>
            <w:tcBorders>
              <w:top w:val="nil"/>
              <w:left w:val="nil"/>
              <w:bottom w:val="nil"/>
              <w:right w:val="nil"/>
            </w:tcBorders>
            <w:tcMar>
              <w:left w:w="14" w:type="dxa"/>
              <w:right w:w="14" w:type="dxa"/>
            </w:tcMar>
          </w:tcPr>
          <w:p w14:paraId="04E69F92"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1E844948" w14:textId="232F0E87" w:rsidR="00906938" w:rsidRPr="00FC041B" w:rsidRDefault="00906938" w:rsidP="00250BBE">
            <w:pPr>
              <w:jc w:val="center"/>
              <w:rPr>
                <w:sz w:val="18"/>
                <w:szCs w:val="18"/>
              </w:rPr>
            </w:pPr>
            <w:r w:rsidRPr="00FC041B">
              <w:rPr>
                <w:sz w:val="18"/>
                <w:szCs w:val="18"/>
              </w:rPr>
              <w:t>[0.064]</w:t>
            </w:r>
          </w:p>
        </w:tc>
        <w:tc>
          <w:tcPr>
            <w:tcW w:w="421" w:type="pct"/>
            <w:tcBorders>
              <w:top w:val="nil"/>
              <w:left w:val="nil"/>
              <w:bottom w:val="nil"/>
              <w:right w:val="nil"/>
            </w:tcBorders>
            <w:tcMar>
              <w:left w:w="14" w:type="dxa"/>
              <w:right w:w="14" w:type="dxa"/>
            </w:tcMar>
          </w:tcPr>
          <w:p w14:paraId="53FC0D32" w14:textId="2B035959" w:rsidR="00906938" w:rsidRPr="00FC041B" w:rsidRDefault="00906938" w:rsidP="00250BBE">
            <w:pPr>
              <w:jc w:val="center"/>
              <w:rPr>
                <w:sz w:val="18"/>
                <w:szCs w:val="18"/>
              </w:rPr>
            </w:pPr>
            <w:r w:rsidRPr="00FC041B">
              <w:rPr>
                <w:sz w:val="18"/>
                <w:szCs w:val="18"/>
              </w:rPr>
              <w:t>[0.062]</w:t>
            </w:r>
          </w:p>
        </w:tc>
        <w:tc>
          <w:tcPr>
            <w:tcW w:w="388" w:type="pct"/>
            <w:tcBorders>
              <w:top w:val="nil"/>
              <w:left w:val="nil"/>
              <w:bottom w:val="nil"/>
              <w:right w:val="nil"/>
            </w:tcBorders>
            <w:tcMar>
              <w:left w:w="14" w:type="dxa"/>
              <w:right w:w="14" w:type="dxa"/>
            </w:tcMar>
          </w:tcPr>
          <w:p w14:paraId="0793204B" w14:textId="7B3DC3F7" w:rsidR="00906938" w:rsidRPr="00FC041B" w:rsidRDefault="00906938" w:rsidP="00250BBE">
            <w:pPr>
              <w:jc w:val="center"/>
              <w:rPr>
                <w:sz w:val="18"/>
                <w:szCs w:val="18"/>
              </w:rPr>
            </w:pPr>
            <w:r w:rsidRPr="00FC041B">
              <w:rPr>
                <w:sz w:val="18"/>
                <w:szCs w:val="18"/>
              </w:rPr>
              <w:t>[0.067]</w:t>
            </w:r>
          </w:p>
        </w:tc>
        <w:tc>
          <w:tcPr>
            <w:tcW w:w="421" w:type="pct"/>
            <w:tcBorders>
              <w:top w:val="nil"/>
              <w:left w:val="nil"/>
              <w:bottom w:val="nil"/>
              <w:right w:val="nil"/>
            </w:tcBorders>
            <w:tcMar>
              <w:left w:w="14" w:type="dxa"/>
              <w:right w:w="14" w:type="dxa"/>
            </w:tcMar>
          </w:tcPr>
          <w:p w14:paraId="324A8AA7" w14:textId="40AAA6EF" w:rsidR="00906938" w:rsidRPr="00FC041B" w:rsidRDefault="00906938" w:rsidP="00250BBE">
            <w:pPr>
              <w:jc w:val="center"/>
              <w:rPr>
                <w:sz w:val="18"/>
                <w:szCs w:val="18"/>
              </w:rPr>
            </w:pPr>
            <w:r w:rsidRPr="00FC041B">
              <w:rPr>
                <w:sz w:val="18"/>
                <w:szCs w:val="18"/>
              </w:rPr>
              <w:t>[0.064]</w:t>
            </w:r>
          </w:p>
        </w:tc>
        <w:tc>
          <w:tcPr>
            <w:tcW w:w="388" w:type="pct"/>
            <w:tcBorders>
              <w:top w:val="nil"/>
              <w:left w:val="nil"/>
              <w:bottom w:val="nil"/>
              <w:right w:val="nil"/>
            </w:tcBorders>
            <w:tcMar>
              <w:left w:w="14" w:type="dxa"/>
              <w:right w:w="14" w:type="dxa"/>
            </w:tcMar>
          </w:tcPr>
          <w:p w14:paraId="70B6055A" w14:textId="540A275D" w:rsidR="00906938" w:rsidRPr="00FC041B" w:rsidRDefault="00906938" w:rsidP="00250BBE">
            <w:pPr>
              <w:jc w:val="center"/>
              <w:rPr>
                <w:sz w:val="18"/>
                <w:szCs w:val="18"/>
              </w:rPr>
            </w:pPr>
            <w:r w:rsidRPr="00FC041B">
              <w:rPr>
                <w:sz w:val="18"/>
                <w:szCs w:val="18"/>
              </w:rPr>
              <w:t>[0.068]</w:t>
            </w:r>
          </w:p>
        </w:tc>
        <w:tc>
          <w:tcPr>
            <w:tcW w:w="382" w:type="pct"/>
            <w:tcBorders>
              <w:top w:val="nil"/>
              <w:left w:val="nil"/>
              <w:bottom w:val="nil"/>
              <w:right w:val="nil"/>
            </w:tcBorders>
            <w:tcMar>
              <w:left w:w="14" w:type="dxa"/>
              <w:right w:w="14" w:type="dxa"/>
            </w:tcMar>
          </w:tcPr>
          <w:p w14:paraId="11F841FD" w14:textId="0561C2CC" w:rsidR="00906938" w:rsidRPr="00FC041B" w:rsidRDefault="00906938" w:rsidP="00250BBE">
            <w:pPr>
              <w:jc w:val="center"/>
              <w:rPr>
                <w:sz w:val="18"/>
                <w:szCs w:val="18"/>
              </w:rPr>
            </w:pPr>
            <w:r w:rsidRPr="00FC041B">
              <w:rPr>
                <w:sz w:val="18"/>
                <w:szCs w:val="18"/>
              </w:rPr>
              <w:t>[0.044]</w:t>
            </w:r>
          </w:p>
        </w:tc>
        <w:tc>
          <w:tcPr>
            <w:tcW w:w="362" w:type="pct"/>
            <w:tcBorders>
              <w:top w:val="nil"/>
              <w:left w:val="nil"/>
              <w:bottom w:val="nil"/>
              <w:right w:val="nil"/>
            </w:tcBorders>
            <w:tcMar>
              <w:left w:w="14" w:type="dxa"/>
              <w:right w:w="14" w:type="dxa"/>
            </w:tcMar>
          </w:tcPr>
          <w:p w14:paraId="7C0836C9" w14:textId="07D0094B" w:rsidR="00906938" w:rsidRPr="00FC041B" w:rsidRDefault="00906938" w:rsidP="00250BBE">
            <w:pPr>
              <w:jc w:val="center"/>
              <w:rPr>
                <w:sz w:val="18"/>
                <w:szCs w:val="18"/>
              </w:rPr>
            </w:pPr>
            <w:r w:rsidRPr="00FC041B">
              <w:rPr>
                <w:sz w:val="18"/>
                <w:szCs w:val="18"/>
              </w:rPr>
              <w:t>[0.025]</w:t>
            </w:r>
          </w:p>
        </w:tc>
        <w:tc>
          <w:tcPr>
            <w:tcW w:w="374" w:type="pct"/>
            <w:tcBorders>
              <w:top w:val="nil"/>
              <w:left w:val="nil"/>
              <w:bottom w:val="nil"/>
              <w:right w:val="nil"/>
            </w:tcBorders>
            <w:tcMar>
              <w:left w:w="14" w:type="dxa"/>
              <w:right w:w="14" w:type="dxa"/>
            </w:tcMar>
          </w:tcPr>
          <w:p w14:paraId="622ABFD8" w14:textId="6EAAE092" w:rsidR="00906938" w:rsidRPr="00FC041B" w:rsidRDefault="00906938" w:rsidP="00250BBE">
            <w:pPr>
              <w:jc w:val="center"/>
              <w:rPr>
                <w:sz w:val="18"/>
                <w:szCs w:val="18"/>
              </w:rPr>
            </w:pPr>
            <w:r w:rsidRPr="00FC041B">
              <w:rPr>
                <w:sz w:val="18"/>
                <w:szCs w:val="18"/>
              </w:rPr>
              <w:t>[0.005]</w:t>
            </w:r>
          </w:p>
        </w:tc>
        <w:tc>
          <w:tcPr>
            <w:tcW w:w="417" w:type="pct"/>
            <w:tcBorders>
              <w:top w:val="nil"/>
              <w:left w:val="nil"/>
              <w:bottom w:val="nil"/>
            </w:tcBorders>
            <w:tcMar>
              <w:left w:w="14" w:type="dxa"/>
              <w:right w:w="14" w:type="dxa"/>
            </w:tcMar>
          </w:tcPr>
          <w:p w14:paraId="1D0EA101" w14:textId="4AF4AFD8" w:rsidR="00906938" w:rsidRPr="00FC041B" w:rsidRDefault="00906938" w:rsidP="00250BBE">
            <w:pPr>
              <w:jc w:val="center"/>
              <w:rPr>
                <w:sz w:val="18"/>
                <w:szCs w:val="18"/>
              </w:rPr>
            </w:pPr>
            <w:r w:rsidRPr="00FC041B">
              <w:rPr>
                <w:sz w:val="18"/>
                <w:szCs w:val="18"/>
              </w:rPr>
              <w:t>[0.065]</w:t>
            </w:r>
          </w:p>
        </w:tc>
      </w:tr>
      <w:tr w:rsidR="00906938" w:rsidRPr="00FC041B" w14:paraId="39DD09C1" w14:textId="77777777" w:rsidTr="00B110E1">
        <w:trPr>
          <w:trHeight w:val="20"/>
          <w:jc w:val="center"/>
        </w:trPr>
        <w:tc>
          <w:tcPr>
            <w:tcW w:w="999" w:type="pct"/>
            <w:tcBorders>
              <w:top w:val="nil"/>
              <w:bottom w:val="nil"/>
              <w:right w:val="nil"/>
            </w:tcBorders>
            <w:tcMar>
              <w:left w:w="43" w:type="dxa"/>
              <w:right w:w="0" w:type="dxa"/>
            </w:tcMar>
          </w:tcPr>
          <w:p w14:paraId="16CE4098" w14:textId="7D1079D3" w:rsidR="00906938" w:rsidRPr="00FC041B" w:rsidRDefault="00906938" w:rsidP="00250BBE">
            <w:pPr>
              <w:rPr>
                <w:sz w:val="18"/>
                <w:szCs w:val="18"/>
              </w:rPr>
            </w:pPr>
            <w:r w:rsidRPr="00FC041B">
              <w:rPr>
                <w:sz w:val="18"/>
                <w:szCs w:val="18"/>
              </w:rPr>
              <w:t>French legal origin</w:t>
            </w:r>
          </w:p>
        </w:tc>
        <w:tc>
          <w:tcPr>
            <w:tcW w:w="426" w:type="pct"/>
            <w:tcBorders>
              <w:top w:val="nil"/>
              <w:left w:val="nil"/>
              <w:bottom w:val="nil"/>
              <w:right w:val="nil"/>
            </w:tcBorders>
            <w:tcMar>
              <w:left w:w="14" w:type="dxa"/>
              <w:right w:w="14" w:type="dxa"/>
            </w:tcMar>
          </w:tcPr>
          <w:p w14:paraId="0190CB8F"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2ADDD33D" w14:textId="44092622" w:rsidR="00906938" w:rsidRPr="00FC041B" w:rsidRDefault="00906938" w:rsidP="00250BBE">
            <w:pPr>
              <w:jc w:val="center"/>
              <w:rPr>
                <w:sz w:val="18"/>
                <w:szCs w:val="18"/>
              </w:rPr>
            </w:pPr>
            <w:r w:rsidRPr="00FC041B">
              <w:rPr>
                <w:sz w:val="18"/>
                <w:szCs w:val="18"/>
              </w:rPr>
              <w:t>-0.091</w:t>
            </w:r>
          </w:p>
        </w:tc>
        <w:tc>
          <w:tcPr>
            <w:tcW w:w="421" w:type="pct"/>
            <w:tcBorders>
              <w:top w:val="nil"/>
              <w:left w:val="nil"/>
              <w:bottom w:val="nil"/>
              <w:right w:val="nil"/>
            </w:tcBorders>
            <w:tcMar>
              <w:left w:w="14" w:type="dxa"/>
              <w:right w:w="14" w:type="dxa"/>
            </w:tcMar>
          </w:tcPr>
          <w:p w14:paraId="1AFD9E09" w14:textId="22F27042" w:rsidR="00906938" w:rsidRPr="00FC041B" w:rsidRDefault="00906938" w:rsidP="00250BBE">
            <w:pPr>
              <w:jc w:val="center"/>
              <w:rPr>
                <w:sz w:val="18"/>
                <w:szCs w:val="18"/>
              </w:rPr>
            </w:pPr>
            <w:r w:rsidRPr="00FC041B">
              <w:rPr>
                <w:sz w:val="18"/>
                <w:szCs w:val="18"/>
              </w:rPr>
              <w:t>-0.078</w:t>
            </w:r>
          </w:p>
        </w:tc>
        <w:tc>
          <w:tcPr>
            <w:tcW w:w="388" w:type="pct"/>
            <w:tcBorders>
              <w:top w:val="nil"/>
              <w:left w:val="nil"/>
              <w:bottom w:val="nil"/>
              <w:right w:val="nil"/>
            </w:tcBorders>
            <w:tcMar>
              <w:left w:w="14" w:type="dxa"/>
              <w:right w:w="14" w:type="dxa"/>
            </w:tcMar>
          </w:tcPr>
          <w:p w14:paraId="0EA47A34" w14:textId="4A035C19" w:rsidR="00906938" w:rsidRPr="00FC041B" w:rsidRDefault="00906938" w:rsidP="00250BBE">
            <w:pPr>
              <w:jc w:val="center"/>
              <w:rPr>
                <w:sz w:val="18"/>
                <w:szCs w:val="18"/>
              </w:rPr>
            </w:pPr>
            <w:r w:rsidRPr="00FC041B">
              <w:rPr>
                <w:sz w:val="18"/>
                <w:szCs w:val="18"/>
              </w:rPr>
              <w:t>-0.081</w:t>
            </w:r>
          </w:p>
        </w:tc>
        <w:tc>
          <w:tcPr>
            <w:tcW w:w="421" w:type="pct"/>
            <w:tcBorders>
              <w:top w:val="nil"/>
              <w:left w:val="nil"/>
              <w:bottom w:val="nil"/>
              <w:right w:val="nil"/>
            </w:tcBorders>
            <w:tcMar>
              <w:left w:w="14" w:type="dxa"/>
              <w:right w:w="14" w:type="dxa"/>
            </w:tcMar>
          </w:tcPr>
          <w:p w14:paraId="56F0DE31" w14:textId="20CCD520" w:rsidR="00906938" w:rsidRPr="00FC041B" w:rsidRDefault="00906938" w:rsidP="00250BBE">
            <w:pPr>
              <w:jc w:val="center"/>
              <w:rPr>
                <w:sz w:val="18"/>
                <w:szCs w:val="18"/>
              </w:rPr>
            </w:pPr>
            <w:r w:rsidRPr="00FC041B">
              <w:rPr>
                <w:sz w:val="18"/>
                <w:szCs w:val="18"/>
              </w:rPr>
              <w:t>-0.121*</w:t>
            </w:r>
          </w:p>
        </w:tc>
        <w:tc>
          <w:tcPr>
            <w:tcW w:w="388" w:type="pct"/>
            <w:tcBorders>
              <w:top w:val="nil"/>
              <w:left w:val="nil"/>
              <w:bottom w:val="nil"/>
              <w:right w:val="nil"/>
            </w:tcBorders>
            <w:tcMar>
              <w:left w:w="14" w:type="dxa"/>
              <w:right w:w="14" w:type="dxa"/>
            </w:tcMar>
          </w:tcPr>
          <w:p w14:paraId="7188CFF5" w14:textId="726AA84C" w:rsidR="00906938" w:rsidRPr="00FC041B" w:rsidRDefault="00906938" w:rsidP="00250BBE">
            <w:pPr>
              <w:jc w:val="center"/>
              <w:rPr>
                <w:sz w:val="18"/>
                <w:szCs w:val="18"/>
              </w:rPr>
            </w:pPr>
            <w:r w:rsidRPr="00FC041B">
              <w:rPr>
                <w:sz w:val="18"/>
                <w:szCs w:val="18"/>
              </w:rPr>
              <w:t>-0.108*</w:t>
            </w:r>
          </w:p>
        </w:tc>
        <w:tc>
          <w:tcPr>
            <w:tcW w:w="382" w:type="pct"/>
            <w:tcBorders>
              <w:top w:val="nil"/>
              <w:left w:val="nil"/>
              <w:bottom w:val="nil"/>
              <w:right w:val="nil"/>
            </w:tcBorders>
            <w:tcMar>
              <w:left w:w="14" w:type="dxa"/>
              <w:right w:w="14" w:type="dxa"/>
            </w:tcMar>
          </w:tcPr>
          <w:p w14:paraId="289EDD8C" w14:textId="7E155595" w:rsidR="00906938" w:rsidRPr="00FC041B" w:rsidRDefault="00906938" w:rsidP="00250BBE">
            <w:pPr>
              <w:jc w:val="center"/>
              <w:rPr>
                <w:sz w:val="18"/>
                <w:szCs w:val="18"/>
              </w:rPr>
            </w:pPr>
            <w:r w:rsidRPr="00FC041B">
              <w:rPr>
                <w:sz w:val="18"/>
                <w:szCs w:val="18"/>
              </w:rPr>
              <w:t>-0.033</w:t>
            </w:r>
          </w:p>
        </w:tc>
        <w:tc>
          <w:tcPr>
            <w:tcW w:w="362" w:type="pct"/>
            <w:tcBorders>
              <w:top w:val="nil"/>
              <w:left w:val="nil"/>
              <w:bottom w:val="nil"/>
              <w:right w:val="nil"/>
            </w:tcBorders>
            <w:tcMar>
              <w:left w:w="14" w:type="dxa"/>
              <w:right w:w="14" w:type="dxa"/>
            </w:tcMar>
          </w:tcPr>
          <w:p w14:paraId="71A5FAEE" w14:textId="5C8396A2" w:rsidR="00906938" w:rsidRPr="00FC041B" w:rsidRDefault="00906938" w:rsidP="00250BBE">
            <w:pPr>
              <w:jc w:val="center"/>
              <w:rPr>
                <w:sz w:val="18"/>
                <w:szCs w:val="18"/>
              </w:rPr>
            </w:pPr>
            <w:r w:rsidRPr="00FC041B">
              <w:rPr>
                <w:sz w:val="18"/>
                <w:szCs w:val="18"/>
              </w:rPr>
              <w:t>0.024</w:t>
            </w:r>
          </w:p>
        </w:tc>
        <w:tc>
          <w:tcPr>
            <w:tcW w:w="374" w:type="pct"/>
            <w:tcBorders>
              <w:top w:val="nil"/>
              <w:left w:val="nil"/>
              <w:bottom w:val="nil"/>
              <w:right w:val="nil"/>
            </w:tcBorders>
            <w:tcMar>
              <w:left w:w="14" w:type="dxa"/>
              <w:right w:w="14" w:type="dxa"/>
            </w:tcMar>
          </w:tcPr>
          <w:p w14:paraId="079869B6" w14:textId="3249A63C" w:rsidR="00906938" w:rsidRPr="00FC041B" w:rsidRDefault="00906938" w:rsidP="00250BBE">
            <w:pPr>
              <w:jc w:val="center"/>
              <w:rPr>
                <w:sz w:val="18"/>
                <w:szCs w:val="18"/>
              </w:rPr>
            </w:pPr>
            <w:r w:rsidRPr="00FC041B">
              <w:rPr>
                <w:sz w:val="18"/>
                <w:szCs w:val="18"/>
              </w:rPr>
              <w:t>-0.009*</w:t>
            </w:r>
          </w:p>
        </w:tc>
        <w:tc>
          <w:tcPr>
            <w:tcW w:w="417" w:type="pct"/>
            <w:tcBorders>
              <w:top w:val="nil"/>
              <w:left w:val="nil"/>
              <w:bottom w:val="nil"/>
            </w:tcBorders>
            <w:tcMar>
              <w:left w:w="14" w:type="dxa"/>
              <w:right w:w="14" w:type="dxa"/>
            </w:tcMar>
          </w:tcPr>
          <w:p w14:paraId="7D1C184C" w14:textId="6396A473" w:rsidR="00906938" w:rsidRPr="00FC041B" w:rsidRDefault="00906938" w:rsidP="00250BBE">
            <w:pPr>
              <w:jc w:val="center"/>
              <w:rPr>
                <w:sz w:val="18"/>
                <w:szCs w:val="18"/>
              </w:rPr>
            </w:pPr>
            <w:r w:rsidRPr="00FC041B">
              <w:rPr>
                <w:sz w:val="18"/>
                <w:szCs w:val="18"/>
              </w:rPr>
              <w:t>-0.092</w:t>
            </w:r>
          </w:p>
        </w:tc>
      </w:tr>
      <w:tr w:rsidR="00906938" w:rsidRPr="00FC041B" w14:paraId="1434A772" w14:textId="77777777" w:rsidTr="00B110E1">
        <w:trPr>
          <w:trHeight w:val="20"/>
          <w:jc w:val="center"/>
        </w:trPr>
        <w:tc>
          <w:tcPr>
            <w:tcW w:w="999" w:type="pct"/>
            <w:tcBorders>
              <w:top w:val="nil"/>
              <w:bottom w:val="nil"/>
              <w:right w:val="nil"/>
            </w:tcBorders>
            <w:tcMar>
              <w:left w:w="43" w:type="dxa"/>
              <w:right w:w="0" w:type="dxa"/>
            </w:tcMar>
          </w:tcPr>
          <w:p w14:paraId="6FCC0B8D" w14:textId="77777777" w:rsidR="00906938" w:rsidRPr="00FC041B" w:rsidRDefault="00906938" w:rsidP="00250BBE">
            <w:pPr>
              <w:rPr>
                <w:sz w:val="18"/>
                <w:szCs w:val="18"/>
              </w:rPr>
            </w:pPr>
          </w:p>
        </w:tc>
        <w:tc>
          <w:tcPr>
            <w:tcW w:w="426" w:type="pct"/>
            <w:tcBorders>
              <w:top w:val="nil"/>
              <w:left w:val="nil"/>
              <w:bottom w:val="nil"/>
              <w:right w:val="nil"/>
            </w:tcBorders>
            <w:tcMar>
              <w:left w:w="14" w:type="dxa"/>
              <w:right w:w="14" w:type="dxa"/>
            </w:tcMar>
          </w:tcPr>
          <w:p w14:paraId="01E40348"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235E99BB" w14:textId="30EF7F8C" w:rsidR="00906938" w:rsidRPr="00FC041B" w:rsidRDefault="00906938" w:rsidP="00250BBE">
            <w:pPr>
              <w:jc w:val="center"/>
              <w:rPr>
                <w:sz w:val="18"/>
                <w:szCs w:val="18"/>
              </w:rPr>
            </w:pPr>
            <w:r w:rsidRPr="00FC041B">
              <w:rPr>
                <w:sz w:val="18"/>
                <w:szCs w:val="18"/>
              </w:rPr>
              <w:t>[0.065]</w:t>
            </w:r>
          </w:p>
        </w:tc>
        <w:tc>
          <w:tcPr>
            <w:tcW w:w="421" w:type="pct"/>
            <w:tcBorders>
              <w:top w:val="nil"/>
              <w:left w:val="nil"/>
              <w:bottom w:val="nil"/>
              <w:right w:val="nil"/>
            </w:tcBorders>
            <w:tcMar>
              <w:left w:w="14" w:type="dxa"/>
              <w:right w:w="14" w:type="dxa"/>
            </w:tcMar>
          </w:tcPr>
          <w:p w14:paraId="7F3C53BA" w14:textId="7547F2C8" w:rsidR="00906938" w:rsidRPr="00FC041B" w:rsidRDefault="00906938" w:rsidP="00250BBE">
            <w:pPr>
              <w:jc w:val="center"/>
              <w:rPr>
                <w:sz w:val="18"/>
                <w:szCs w:val="18"/>
              </w:rPr>
            </w:pPr>
            <w:r w:rsidRPr="00FC041B">
              <w:rPr>
                <w:sz w:val="18"/>
                <w:szCs w:val="18"/>
              </w:rPr>
              <w:t>[0.064]</w:t>
            </w:r>
          </w:p>
        </w:tc>
        <w:tc>
          <w:tcPr>
            <w:tcW w:w="388" w:type="pct"/>
            <w:tcBorders>
              <w:top w:val="nil"/>
              <w:left w:val="nil"/>
              <w:bottom w:val="nil"/>
              <w:right w:val="nil"/>
            </w:tcBorders>
            <w:tcMar>
              <w:left w:w="14" w:type="dxa"/>
              <w:right w:w="14" w:type="dxa"/>
            </w:tcMar>
          </w:tcPr>
          <w:p w14:paraId="486511A3" w14:textId="186E09F4" w:rsidR="00906938" w:rsidRPr="00FC041B" w:rsidRDefault="00906938" w:rsidP="00250BBE">
            <w:pPr>
              <w:jc w:val="center"/>
              <w:rPr>
                <w:sz w:val="18"/>
                <w:szCs w:val="18"/>
              </w:rPr>
            </w:pPr>
            <w:r w:rsidRPr="00FC041B">
              <w:rPr>
                <w:sz w:val="18"/>
                <w:szCs w:val="18"/>
              </w:rPr>
              <w:t>[0.070]</w:t>
            </w:r>
          </w:p>
        </w:tc>
        <w:tc>
          <w:tcPr>
            <w:tcW w:w="421" w:type="pct"/>
            <w:tcBorders>
              <w:top w:val="nil"/>
              <w:left w:val="nil"/>
              <w:bottom w:val="nil"/>
              <w:right w:val="nil"/>
            </w:tcBorders>
            <w:tcMar>
              <w:left w:w="14" w:type="dxa"/>
              <w:right w:w="14" w:type="dxa"/>
            </w:tcMar>
          </w:tcPr>
          <w:p w14:paraId="686278D9" w14:textId="6DE837C4" w:rsidR="00906938" w:rsidRPr="00FC041B" w:rsidRDefault="00906938" w:rsidP="00250BBE">
            <w:pPr>
              <w:jc w:val="center"/>
              <w:rPr>
                <w:sz w:val="18"/>
                <w:szCs w:val="18"/>
              </w:rPr>
            </w:pPr>
            <w:r w:rsidRPr="00FC041B">
              <w:rPr>
                <w:sz w:val="18"/>
                <w:szCs w:val="18"/>
              </w:rPr>
              <w:t>[0.063]</w:t>
            </w:r>
          </w:p>
        </w:tc>
        <w:tc>
          <w:tcPr>
            <w:tcW w:w="388" w:type="pct"/>
            <w:tcBorders>
              <w:top w:val="nil"/>
              <w:left w:val="nil"/>
              <w:bottom w:val="nil"/>
              <w:right w:val="nil"/>
            </w:tcBorders>
            <w:tcMar>
              <w:left w:w="14" w:type="dxa"/>
              <w:right w:w="14" w:type="dxa"/>
            </w:tcMar>
          </w:tcPr>
          <w:p w14:paraId="24C3067C" w14:textId="077805BE" w:rsidR="00906938" w:rsidRPr="00FC041B" w:rsidRDefault="00906938" w:rsidP="00250BBE">
            <w:pPr>
              <w:jc w:val="center"/>
              <w:rPr>
                <w:sz w:val="18"/>
                <w:szCs w:val="18"/>
              </w:rPr>
            </w:pPr>
            <w:r w:rsidRPr="00FC041B">
              <w:rPr>
                <w:sz w:val="18"/>
                <w:szCs w:val="18"/>
              </w:rPr>
              <w:t>[0.065]</w:t>
            </w:r>
          </w:p>
        </w:tc>
        <w:tc>
          <w:tcPr>
            <w:tcW w:w="382" w:type="pct"/>
            <w:tcBorders>
              <w:top w:val="nil"/>
              <w:left w:val="nil"/>
              <w:bottom w:val="nil"/>
              <w:right w:val="nil"/>
            </w:tcBorders>
            <w:tcMar>
              <w:left w:w="14" w:type="dxa"/>
              <w:right w:w="14" w:type="dxa"/>
            </w:tcMar>
          </w:tcPr>
          <w:p w14:paraId="68DC7ADE" w14:textId="4AA687DF" w:rsidR="00906938" w:rsidRPr="00FC041B" w:rsidRDefault="00906938" w:rsidP="00250BBE">
            <w:pPr>
              <w:jc w:val="center"/>
              <w:rPr>
                <w:sz w:val="18"/>
                <w:szCs w:val="18"/>
              </w:rPr>
            </w:pPr>
            <w:r w:rsidRPr="00FC041B">
              <w:rPr>
                <w:sz w:val="18"/>
                <w:szCs w:val="18"/>
              </w:rPr>
              <w:t>[0.048]</w:t>
            </w:r>
          </w:p>
        </w:tc>
        <w:tc>
          <w:tcPr>
            <w:tcW w:w="362" w:type="pct"/>
            <w:tcBorders>
              <w:top w:val="nil"/>
              <w:left w:val="nil"/>
              <w:bottom w:val="nil"/>
              <w:right w:val="nil"/>
            </w:tcBorders>
            <w:tcMar>
              <w:left w:w="14" w:type="dxa"/>
              <w:right w:w="14" w:type="dxa"/>
            </w:tcMar>
          </w:tcPr>
          <w:p w14:paraId="6D627CD9" w14:textId="1EF9B15B" w:rsidR="00906938" w:rsidRPr="00FC041B" w:rsidRDefault="00906938" w:rsidP="00250BBE">
            <w:pPr>
              <w:jc w:val="center"/>
              <w:rPr>
                <w:sz w:val="18"/>
                <w:szCs w:val="18"/>
              </w:rPr>
            </w:pPr>
            <w:r w:rsidRPr="00FC041B">
              <w:rPr>
                <w:sz w:val="18"/>
                <w:szCs w:val="18"/>
              </w:rPr>
              <w:t>[0.020]</w:t>
            </w:r>
          </w:p>
        </w:tc>
        <w:tc>
          <w:tcPr>
            <w:tcW w:w="374" w:type="pct"/>
            <w:tcBorders>
              <w:top w:val="nil"/>
              <w:left w:val="nil"/>
              <w:bottom w:val="nil"/>
              <w:right w:val="nil"/>
            </w:tcBorders>
            <w:tcMar>
              <w:left w:w="14" w:type="dxa"/>
              <w:right w:w="14" w:type="dxa"/>
            </w:tcMar>
          </w:tcPr>
          <w:p w14:paraId="765C87BE" w14:textId="17CA7271" w:rsidR="00906938" w:rsidRPr="00FC041B" w:rsidRDefault="00906938" w:rsidP="00250BBE">
            <w:pPr>
              <w:jc w:val="center"/>
              <w:rPr>
                <w:sz w:val="18"/>
                <w:szCs w:val="18"/>
              </w:rPr>
            </w:pPr>
            <w:r w:rsidRPr="00FC041B">
              <w:rPr>
                <w:sz w:val="18"/>
                <w:szCs w:val="18"/>
              </w:rPr>
              <w:t>[0.005]</w:t>
            </w:r>
          </w:p>
        </w:tc>
        <w:tc>
          <w:tcPr>
            <w:tcW w:w="417" w:type="pct"/>
            <w:tcBorders>
              <w:top w:val="nil"/>
              <w:left w:val="nil"/>
              <w:bottom w:val="nil"/>
            </w:tcBorders>
            <w:tcMar>
              <w:left w:w="14" w:type="dxa"/>
              <w:right w:w="14" w:type="dxa"/>
            </w:tcMar>
          </w:tcPr>
          <w:p w14:paraId="56D0680D" w14:textId="0D75E410" w:rsidR="00906938" w:rsidRPr="00FC041B" w:rsidRDefault="00906938" w:rsidP="00250BBE">
            <w:pPr>
              <w:jc w:val="center"/>
              <w:rPr>
                <w:sz w:val="18"/>
                <w:szCs w:val="18"/>
              </w:rPr>
            </w:pPr>
            <w:r w:rsidRPr="00FC041B">
              <w:rPr>
                <w:sz w:val="18"/>
                <w:szCs w:val="18"/>
              </w:rPr>
              <w:t>[0.067]</w:t>
            </w:r>
          </w:p>
        </w:tc>
      </w:tr>
      <w:tr w:rsidR="00906938" w:rsidRPr="00FC041B" w14:paraId="245093D7" w14:textId="77777777" w:rsidTr="00B110E1">
        <w:trPr>
          <w:trHeight w:val="20"/>
          <w:jc w:val="center"/>
        </w:trPr>
        <w:tc>
          <w:tcPr>
            <w:tcW w:w="999" w:type="pct"/>
            <w:tcBorders>
              <w:top w:val="nil"/>
              <w:bottom w:val="nil"/>
              <w:right w:val="nil"/>
            </w:tcBorders>
            <w:tcMar>
              <w:left w:w="43" w:type="dxa"/>
              <w:right w:w="0" w:type="dxa"/>
            </w:tcMar>
          </w:tcPr>
          <w:p w14:paraId="43088965" w14:textId="3CA22FB1" w:rsidR="00906938" w:rsidRPr="00FC041B" w:rsidRDefault="00906938" w:rsidP="00250BBE">
            <w:pPr>
              <w:rPr>
                <w:sz w:val="18"/>
                <w:szCs w:val="18"/>
              </w:rPr>
            </w:pPr>
            <w:r w:rsidRPr="00FC041B">
              <w:rPr>
                <w:sz w:val="18"/>
                <w:szCs w:val="18"/>
              </w:rPr>
              <w:t>German legal origin</w:t>
            </w:r>
          </w:p>
        </w:tc>
        <w:tc>
          <w:tcPr>
            <w:tcW w:w="426" w:type="pct"/>
            <w:tcBorders>
              <w:top w:val="nil"/>
              <w:left w:val="nil"/>
              <w:bottom w:val="nil"/>
              <w:right w:val="nil"/>
            </w:tcBorders>
            <w:tcMar>
              <w:left w:w="14" w:type="dxa"/>
              <w:right w:w="14" w:type="dxa"/>
            </w:tcMar>
          </w:tcPr>
          <w:p w14:paraId="398BBE62"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41139583" w14:textId="64E03989" w:rsidR="00906938" w:rsidRPr="00FC041B" w:rsidRDefault="00906938" w:rsidP="00250BBE">
            <w:pPr>
              <w:jc w:val="center"/>
              <w:rPr>
                <w:sz w:val="18"/>
                <w:szCs w:val="18"/>
              </w:rPr>
            </w:pPr>
            <w:r w:rsidRPr="00FC041B">
              <w:rPr>
                <w:sz w:val="18"/>
                <w:szCs w:val="18"/>
              </w:rPr>
              <w:t>-0.104*</w:t>
            </w:r>
          </w:p>
        </w:tc>
        <w:tc>
          <w:tcPr>
            <w:tcW w:w="421" w:type="pct"/>
            <w:tcBorders>
              <w:top w:val="nil"/>
              <w:left w:val="nil"/>
              <w:bottom w:val="nil"/>
              <w:right w:val="nil"/>
            </w:tcBorders>
            <w:tcMar>
              <w:left w:w="14" w:type="dxa"/>
              <w:right w:w="14" w:type="dxa"/>
            </w:tcMar>
          </w:tcPr>
          <w:p w14:paraId="275B8940" w14:textId="31AF1A9E" w:rsidR="00906938" w:rsidRPr="00FC041B" w:rsidRDefault="00906938" w:rsidP="00250BBE">
            <w:pPr>
              <w:jc w:val="center"/>
              <w:rPr>
                <w:sz w:val="18"/>
                <w:szCs w:val="18"/>
              </w:rPr>
            </w:pPr>
            <w:r w:rsidRPr="00FC041B">
              <w:rPr>
                <w:sz w:val="18"/>
                <w:szCs w:val="18"/>
              </w:rPr>
              <w:t>-0.108**</w:t>
            </w:r>
          </w:p>
        </w:tc>
        <w:tc>
          <w:tcPr>
            <w:tcW w:w="388" w:type="pct"/>
            <w:tcBorders>
              <w:top w:val="nil"/>
              <w:left w:val="nil"/>
              <w:bottom w:val="nil"/>
              <w:right w:val="nil"/>
            </w:tcBorders>
            <w:tcMar>
              <w:left w:w="14" w:type="dxa"/>
              <w:right w:w="14" w:type="dxa"/>
            </w:tcMar>
          </w:tcPr>
          <w:p w14:paraId="7DAD1ABD" w14:textId="11BC2EB7" w:rsidR="00906938" w:rsidRPr="00FC041B" w:rsidRDefault="00906938" w:rsidP="00250BBE">
            <w:pPr>
              <w:jc w:val="center"/>
              <w:rPr>
                <w:sz w:val="18"/>
                <w:szCs w:val="18"/>
              </w:rPr>
            </w:pPr>
            <w:r w:rsidRPr="00FC041B">
              <w:rPr>
                <w:sz w:val="18"/>
                <w:szCs w:val="18"/>
              </w:rPr>
              <w:t>-0.083</w:t>
            </w:r>
          </w:p>
        </w:tc>
        <w:tc>
          <w:tcPr>
            <w:tcW w:w="421" w:type="pct"/>
            <w:tcBorders>
              <w:top w:val="nil"/>
              <w:left w:val="nil"/>
              <w:bottom w:val="nil"/>
              <w:right w:val="nil"/>
            </w:tcBorders>
            <w:tcMar>
              <w:left w:w="14" w:type="dxa"/>
              <w:right w:w="14" w:type="dxa"/>
            </w:tcMar>
          </w:tcPr>
          <w:p w14:paraId="74E7B13A" w14:textId="1B4B5BB6" w:rsidR="00906938" w:rsidRPr="00FC041B" w:rsidRDefault="00906938" w:rsidP="00250BBE">
            <w:pPr>
              <w:jc w:val="center"/>
              <w:rPr>
                <w:sz w:val="18"/>
                <w:szCs w:val="18"/>
              </w:rPr>
            </w:pPr>
            <w:r w:rsidRPr="00FC041B">
              <w:rPr>
                <w:sz w:val="18"/>
                <w:szCs w:val="18"/>
              </w:rPr>
              <w:t>-0.123**</w:t>
            </w:r>
          </w:p>
        </w:tc>
        <w:tc>
          <w:tcPr>
            <w:tcW w:w="388" w:type="pct"/>
            <w:tcBorders>
              <w:top w:val="nil"/>
              <w:left w:val="nil"/>
              <w:bottom w:val="nil"/>
              <w:right w:val="nil"/>
            </w:tcBorders>
            <w:tcMar>
              <w:left w:w="14" w:type="dxa"/>
              <w:right w:w="14" w:type="dxa"/>
            </w:tcMar>
          </w:tcPr>
          <w:p w14:paraId="778705EA" w14:textId="5F376706" w:rsidR="00906938" w:rsidRPr="00FC041B" w:rsidRDefault="00906938" w:rsidP="00250BBE">
            <w:pPr>
              <w:jc w:val="center"/>
              <w:rPr>
                <w:sz w:val="18"/>
                <w:szCs w:val="18"/>
              </w:rPr>
            </w:pPr>
            <w:r w:rsidRPr="00FC041B">
              <w:rPr>
                <w:sz w:val="18"/>
                <w:szCs w:val="18"/>
              </w:rPr>
              <w:t>-0.132**</w:t>
            </w:r>
          </w:p>
        </w:tc>
        <w:tc>
          <w:tcPr>
            <w:tcW w:w="382" w:type="pct"/>
            <w:tcBorders>
              <w:top w:val="nil"/>
              <w:left w:val="nil"/>
              <w:bottom w:val="nil"/>
              <w:right w:val="nil"/>
            </w:tcBorders>
            <w:tcMar>
              <w:left w:w="14" w:type="dxa"/>
              <w:right w:w="14" w:type="dxa"/>
            </w:tcMar>
          </w:tcPr>
          <w:p w14:paraId="11FAC7FD" w14:textId="7EFCCF1E" w:rsidR="00906938" w:rsidRPr="00FC041B" w:rsidRDefault="00906938" w:rsidP="00250BBE">
            <w:pPr>
              <w:jc w:val="center"/>
              <w:rPr>
                <w:sz w:val="18"/>
                <w:szCs w:val="18"/>
              </w:rPr>
            </w:pPr>
            <w:r w:rsidRPr="00FC041B">
              <w:rPr>
                <w:sz w:val="18"/>
                <w:szCs w:val="18"/>
              </w:rPr>
              <w:t>-0.047</w:t>
            </w:r>
          </w:p>
        </w:tc>
        <w:tc>
          <w:tcPr>
            <w:tcW w:w="362" w:type="pct"/>
            <w:tcBorders>
              <w:top w:val="nil"/>
              <w:left w:val="nil"/>
              <w:bottom w:val="nil"/>
              <w:right w:val="nil"/>
            </w:tcBorders>
            <w:tcMar>
              <w:left w:w="14" w:type="dxa"/>
              <w:right w:w="14" w:type="dxa"/>
            </w:tcMar>
          </w:tcPr>
          <w:p w14:paraId="5CD6F0A0" w14:textId="5529CF16" w:rsidR="00906938" w:rsidRPr="00FC041B" w:rsidRDefault="00906938" w:rsidP="00250BBE">
            <w:pPr>
              <w:jc w:val="center"/>
              <w:rPr>
                <w:sz w:val="18"/>
                <w:szCs w:val="18"/>
              </w:rPr>
            </w:pPr>
            <w:r w:rsidRPr="00FC041B">
              <w:rPr>
                <w:sz w:val="18"/>
                <w:szCs w:val="18"/>
              </w:rPr>
              <w:t>-0.013</w:t>
            </w:r>
          </w:p>
        </w:tc>
        <w:tc>
          <w:tcPr>
            <w:tcW w:w="374" w:type="pct"/>
            <w:tcBorders>
              <w:top w:val="nil"/>
              <w:left w:val="nil"/>
              <w:bottom w:val="nil"/>
              <w:right w:val="nil"/>
            </w:tcBorders>
            <w:tcMar>
              <w:left w:w="14" w:type="dxa"/>
              <w:right w:w="14" w:type="dxa"/>
            </w:tcMar>
          </w:tcPr>
          <w:p w14:paraId="3CDA2169" w14:textId="02EF4C64" w:rsidR="00906938" w:rsidRPr="00FC041B" w:rsidRDefault="00906938" w:rsidP="00250BBE">
            <w:pPr>
              <w:jc w:val="center"/>
              <w:rPr>
                <w:sz w:val="18"/>
                <w:szCs w:val="18"/>
              </w:rPr>
            </w:pPr>
            <w:r w:rsidRPr="00FC041B">
              <w:rPr>
                <w:sz w:val="18"/>
                <w:szCs w:val="18"/>
              </w:rPr>
              <w:t>-0.010**</w:t>
            </w:r>
          </w:p>
        </w:tc>
        <w:tc>
          <w:tcPr>
            <w:tcW w:w="417" w:type="pct"/>
            <w:tcBorders>
              <w:top w:val="nil"/>
              <w:left w:val="nil"/>
              <w:bottom w:val="nil"/>
            </w:tcBorders>
            <w:tcMar>
              <w:left w:w="14" w:type="dxa"/>
              <w:right w:w="14" w:type="dxa"/>
            </w:tcMar>
          </w:tcPr>
          <w:p w14:paraId="17409994" w14:textId="3BFF5D59" w:rsidR="00906938" w:rsidRPr="00FC041B" w:rsidRDefault="00906938" w:rsidP="00250BBE">
            <w:pPr>
              <w:jc w:val="center"/>
              <w:rPr>
                <w:sz w:val="18"/>
                <w:szCs w:val="18"/>
              </w:rPr>
            </w:pPr>
            <w:r w:rsidRPr="00FC041B">
              <w:rPr>
                <w:sz w:val="18"/>
                <w:szCs w:val="18"/>
              </w:rPr>
              <w:t>-0.119**</w:t>
            </w:r>
          </w:p>
        </w:tc>
      </w:tr>
      <w:tr w:rsidR="00906938" w:rsidRPr="00FC041B" w14:paraId="0F120AD2" w14:textId="77777777" w:rsidTr="00B110E1">
        <w:trPr>
          <w:trHeight w:val="20"/>
          <w:jc w:val="center"/>
        </w:trPr>
        <w:tc>
          <w:tcPr>
            <w:tcW w:w="999" w:type="pct"/>
            <w:tcBorders>
              <w:top w:val="nil"/>
              <w:bottom w:val="nil"/>
              <w:right w:val="nil"/>
            </w:tcBorders>
            <w:tcMar>
              <w:left w:w="43" w:type="dxa"/>
              <w:right w:w="0" w:type="dxa"/>
            </w:tcMar>
          </w:tcPr>
          <w:p w14:paraId="4244671D" w14:textId="77777777" w:rsidR="00906938" w:rsidRPr="00FC041B" w:rsidRDefault="00906938" w:rsidP="00250BBE">
            <w:pPr>
              <w:rPr>
                <w:sz w:val="18"/>
                <w:szCs w:val="18"/>
              </w:rPr>
            </w:pPr>
          </w:p>
        </w:tc>
        <w:tc>
          <w:tcPr>
            <w:tcW w:w="426" w:type="pct"/>
            <w:tcBorders>
              <w:top w:val="nil"/>
              <w:left w:val="nil"/>
              <w:bottom w:val="nil"/>
              <w:right w:val="nil"/>
            </w:tcBorders>
            <w:tcMar>
              <w:left w:w="14" w:type="dxa"/>
              <w:right w:w="14" w:type="dxa"/>
            </w:tcMar>
          </w:tcPr>
          <w:p w14:paraId="55348C5D"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5BF9BAE7" w14:textId="5D589939" w:rsidR="00906938" w:rsidRPr="00FC041B" w:rsidRDefault="00906938" w:rsidP="00250BBE">
            <w:pPr>
              <w:jc w:val="center"/>
              <w:rPr>
                <w:sz w:val="18"/>
                <w:szCs w:val="18"/>
              </w:rPr>
            </w:pPr>
            <w:r w:rsidRPr="00FC041B">
              <w:rPr>
                <w:sz w:val="18"/>
                <w:szCs w:val="18"/>
              </w:rPr>
              <w:t>[0.054]</w:t>
            </w:r>
          </w:p>
        </w:tc>
        <w:tc>
          <w:tcPr>
            <w:tcW w:w="421" w:type="pct"/>
            <w:tcBorders>
              <w:top w:val="nil"/>
              <w:left w:val="nil"/>
              <w:bottom w:val="nil"/>
              <w:right w:val="nil"/>
            </w:tcBorders>
            <w:tcMar>
              <w:left w:w="14" w:type="dxa"/>
              <w:right w:w="14" w:type="dxa"/>
            </w:tcMar>
          </w:tcPr>
          <w:p w14:paraId="16841812" w14:textId="7C01A1F9" w:rsidR="00906938" w:rsidRPr="00FC041B" w:rsidRDefault="00906938" w:rsidP="00250BBE">
            <w:pPr>
              <w:jc w:val="center"/>
              <w:rPr>
                <w:sz w:val="18"/>
                <w:szCs w:val="18"/>
              </w:rPr>
            </w:pPr>
            <w:r w:rsidRPr="00FC041B">
              <w:rPr>
                <w:sz w:val="18"/>
                <w:szCs w:val="18"/>
              </w:rPr>
              <w:t>[0.053]</w:t>
            </w:r>
          </w:p>
        </w:tc>
        <w:tc>
          <w:tcPr>
            <w:tcW w:w="388" w:type="pct"/>
            <w:tcBorders>
              <w:top w:val="nil"/>
              <w:left w:val="nil"/>
              <w:bottom w:val="nil"/>
              <w:right w:val="nil"/>
            </w:tcBorders>
            <w:tcMar>
              <w:left w:w="14" w:type="dxa"/>
              <w:right w:w="14" w:type="dxa"/>
            </w:tcMar>
          </w:tcPr>
          <w:p w14:paraId="649C3072" w14:textId="2329ECE3" w:rsidR="00906938" w:rsidRPr="00FC041B" w:rsidRDefault="00906938" w:rsidP="00250BBE">
            <w:pPr>
              <w:jc w:val="center"/>
              <w:rPr>
                <w:sz w:val="18"/>
                <w:szCs w:val="18"/>
              </w:rPr>
            </w:pPr>
            <w:r w:rsidRPr="00FC041B">
              <w:rPr>
                <w:sz w:val="18"/>
                <w:szCs w:val="18"/>
              </w:rPr>
              <w:t>[0.059]</w:t>
            </w:r>
          </w:p>
        </w:tc>
        <w:tc>
          <w:tcPr>
            <w:tcW w:w="421" w:type="pct"/>
            <w:tcBorders>
              <w:top w:val="nil"/>
              <w:left w:val="nil"/>
              <w:bottom w:val="nil"/>
              <w:right w:val="nil"/>
            </w:tcBorders>
            <w:tcMar>
              <w:left w:w="14" w:type="dxa"/>
              <w:right w:w="14" w:type="dxa"/>
            </w:tcMar>
          </w:tcPr>
          <w:p w14:paraId="56FB714F" w14:textId="0FDDFAAE" w:rsidR="00906938" w:rsidRPr="00FC041B" w:rsidRDefault="00906938" w:rsidP="00250BBE">
            <w:pPr>
              <w:jc w:val="center"/>
              <w:rPr>
                <w:sz w:val="18"/>
                <w:szCs w:val="18"/>
              </w:rPr>
            </w:pPr>
            <w:r w:rsidRPr="00FC041B">
              <w:rPr>
                <w:sz w:val="18"/>
                <w:szCs w:val="18"/>
              </w:rPr>
              <w:t>[0.056]</w:t>
            </w:r>
          </w:p>
        </w:tc>
        <w:tc>
          <w:tcPr>
            <w:tcW w:w="388" w:type="pct"/>
            <w:tcBorders>
              <w:top w:val="nil"/>
              <w:left w:val="nil"/>
              <w:bottom w:val="nil"/>
              <w:right w:val="nil"/>
            </w:tcBorders>
            <w:tcMar>
              <w:left w:w="14" w:type="dxa"/>
              <w:right w:w="14" w:type="dxa"/>
            </w:tcMar>
          </w:tcPr>
          <w:p w14:paraId="0736D31F" w14:textId="171A8280" w:rsidR="00906938" w:rsidRPr="00FC041B" w:rsidRDefault="00906938" w:rsidP="00250BBE">
            <w:pPr>
              <w:jc w:val="center"/>
              <w:rPr>
                <w:sz w:val="18"/>
                <w:szCs w:val="18"/>
              </w:rPr>
            </w:pPr>
            <w:r w:rsidRPr="00FC041B">
              <w:rPr>
                <w:sz w:val="18"/>
                <w:szCs w:val="18"/>
              </w:rPr>
              <w:t>[0.058]</w:t>
            </w:r>
          </w:p>
        </w:tc>
        <w:tc>
          <w:tcPr>
            <w:tcW w:w="382" w:type="pct"/>
            <w:tcBorders>
              <w:top w:val="nil"/>
              <w:left w:val="nil"/>
              <w:bottom w:val="nil"/>
              <w:right w:val="nil"/>
            </w:tcBorders>
            <w:tcMar>
              <w:left w:w="14" w:type="dxa"/>
              <w:right w:w="14" w:type="dxa"/>
            </w:tcMar>
          </w:tcPr>
          <w:p w14:paraId="5D4E038F" w14:textId="656CF230" w:rsidR="00906938" w:rsidRPr="00FC041B" w:rsidRDefault="00906938" w:rsidP="00250BBE">
            <w:pPr>
              <w:jc w:val="center"/>
              <w:rPr>
                <w:sz w:val="18"/>
                <w:szCs w:val="18"/>
              </w:rPr>
            </w:pPr>
            <w:r w:rsidRPr="00FC041B">
              <w:rPr>
                <w:sz w:val="18"/>
                <w:szCs w:val="18"/>
              </w:rPr>
              <w:t>[0.039]</w:t>
            </w:r>
          </w:p>
        </w:tc>
        <w:tc>
          <w:tcPr>
            <w:tcW w:w="362" w:type="pct"/>
            <w:tcBorders>
              <w:top w:val="nil"/>
              <w:left w:val="nil"/>
              <w:bottom w:val="nil"/>
              <w:right w:val="nil"/>
            </w:tcBorders>
            <w:tcMar>
              <w:left w:w="14" w:type="dxa"/>
              <w:right w:w="14" w:type="dxa"/>
            </w:tcMar>
          </w:tcPr>
          <w:p w14:paraId="14EB60BD" w14:textId="0D93CFAC" w:rsidR="00906938" w:rsidRPr="00FC041B" w:rsidRDefault="00906938" w:rsidP="00250BBE">
            <w:pPr>
              <w:jc w:val="center"/>
              <w:rPr>
                <w:sz w:val="18"/>
                <w:szCs w:val="18"/>
              </w:rPr>
            </w:pPr>
            <w:r w:rsidRPr="00FC041B">
              <w:rPr>
                <w:sz w:val="18"/>
                <w:szCs w:val="18"/>
              </w:rPr>
              <w:t>[0.043]</w:t>
            </w:r>
          </w:p>
        </w:tc>
        <w:tc>
          <w:tcPr>
            <w:tcW w:w="374" w:type="pct"/>
            <w:tcBorders>
              <w:top w:val="nil"/>
              <w:left w:val="nil"/>
              <w:bottom w:val="nil"/>
              <w:right w:val="nil"/>
            </w:tcBorders>
            <w:tcMar>
              <w:left w:w="14" w:type="dxa"/>
              <w:right w:w="14" w:type="dxa"/>
            </w:tcMar>
          </w:tcPr>
          <w:p w14:paraId="24EAF9B2" w14:textId="66A37AD1" w:rsidR="00906938" w:rsidRPr="00FC041B" w:rsidRDefault="00906938" w:rsidP="00250BBE">
            <w:pPr>
              <w:jc w:val="center"/>
              <w:rPr>
                <w:sz w:val="18"/>
                <w:szCs w:val="18"/>
              </w:rPr>
            </w:pPr>
            <w:r w:rsidRPr="00FC041B">
              <w:rPr>
                <w:sz w:val="18"/>
                <w:szCs w:val="18"/>
              </w:rPr>
              <w:t>[0.005]</w:t>
            </w:r>
          </w:p>
        </w:tc>
        <w:tc>
          <w:tcPr>
            <w:tcW w:w="417" w:type="pct"/>
            <w:tcBorders>
              <w:top w:val="nil"/>
              <w:left w:val="nil"/>
              <w:bottom w:val="nil"/>
            </w:tcBorders>
            <w:tcMar>
              <w:left w:w="14" w:type="dxa"/>
              <w:right w:w="14" w:type="dxa"/>
            </w:tcMar>
          </w:tcPr>
          <w:p w14:paraId="6579DCA1" w14:textId="568E93AB" w:rsidR="00906938" w:rsidRPr="00FC041B" w:rsidRDefault="00906938" w:rsidP="00250BBE">
            <w:pPr>
              <w:jc w:val="center"/>
              <w:rPr>
                <w:sz w:val="18"/>
                <w:szCs w:val="18"/>
              </w:rPr>
            </w:pPr>
            <w:r w:rsidRPr="00FC041B">
              <w:rPr>
                <w:sz w:val="18"/>
                <w:szCs w:val="18"/>
              </w:rPr>
              <w:t>[0.058]</w:t>
            </w:r>
          </w:p>
        </w:tc>
      </w:tr>
      <w:tr w:rsidR="00906938" w:rsidRPr="00FC041B" w14:paraId="18A13A07" w14:textId="77777777" w:rsidTr="00B110E1">
        <w:trPr>
          <w:trHeight w:val="20"/>
          <w:jc w:val="center"/>
        </w:trPr>
        <w:tc>
          <w:tcPr>
            <w:tcW w:w="999" w:type="pct"/>
            <w:tcBorders>
              <w:top w:val="nil"/>
              <w:bottom w:val="nil"/>
              <w:right w:val="nil"/>
            </w:tcBorders>
            <w:tcMar>
              <w:left w:w="43" w:type="dxa"/>
              <w:right w:w="0" w:type="dxa"/>
            </w:tcMar>
          </w:tcPr>
          <w:p w14:paraId="4235D735" w14:textId="392B8371" w:rsidR="00906938" w:rsidRPr="00FC041B" w:rsidRDefault="00906938" w:rsidP="00250BBE">
            <w:pPr>
              <w:rPr>
                <w:sz w:val="18"/>
                <w:szCs w:val="18"/>
              </w:rPr>
            </w:pPr>
            <w:r w:rsidRPr="00FC041B">
              <w:rPr>
                <w:sz w:val="18"/>
                <w:szCs w:val="18"/>
              </w:rPr>
              <w:t>Scandinavian legal origin</w:t>
            </w:r>
          </w:p>
        </w:tc>
        <w:tc>
          <w:tcPr>
            <w:tcW w:w="426" w:type="pct"/>
            <w:tcBorders>
              <w:top w:val="nil"/>
              <w:left w:val="nil"/>
              <w:bottom w:val="nil"/>
              <w:right w:val="nil"/>
            </w:tcBorders>
            <w:tcMar>
              <w:left w:w="14" w:type="dxa"/>
              <w:right w:w="14" w:type="dxa"/>
            </w:tcMar>
          </w:tcPr>
          <w:p w14:paraId="268DD995"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2AE0EDFD" w14:textId="12A2DA2A" w:rsidR="00906938" w:rsidRPr="00FC041B" w:rsidRDefault="00906938" w:rsidP="00250BBE">
            <w:pPr>
              <w:jc w:val="center"/>
              <w:rPr>
                <w:sz w:val="18"/>
                <w:szCs w:val="18"/>
              </w:rPr>
            </w:pPr>
            <w:r w:rsidRPr="00FC041B">
              <w:rPr>
                <w:sz w:val="18"/>
                <w:szCs w:val="18"/>
              </w:rPr>
              <w:t>-0.039</w:t>
            </w:r>
          </w:p>
        </w:tc>
        <w:tc>
          <w:tcPr>
            <w:tcW w:w="421" w:type="pct"/>
            <w:tcBorders>
              <w:top w:val="nil"/>
              <w:left w:val="nil"/>
              <w:bottom w:val="nil"/>
              <w:right w:val="nil"/>
            </w:tcBorders>
            <w:tcMar>
              <w:left w:w="14" w:type="dxa"/>
              <w:right w:w="14" w:type="dxa"/>
            </w:tcMar>
          </w:tcPr>
          <w:p w14:paraId="1216D9FB" w14:textId="46DFDEF8" w:rsidR="00906938" w:rsidRPr="00FC041B" w:rsidRDefault="00906938" w:rsidP="00250BBE">
            <w:pPr>
              <w:jc w:val="center"/>
              <w:rPr>
                <w:sz w:val="18"/>
                <w:szCs w:val="18"/>
              </w:rPr>
            </w:pPr>
            <w:r w:rsidRPr="00FC041B">
              <w:rPr>
                <w:sz w:val="18"/>
                <w:szCs w:val="18"/>
              </w:rPr>
              <w:t>-0.025</w:t>
            </w:r>
          </w:p>
        </w:tc>
        <w:tc>
          <w:tcPr>
            <w:tcW w:w="388" w:type="pct"/>
            <w:tcBorders>
              <w:top w:val="nil"/>
              <w:left w:val="nil"/>
              <w:bottom w:val="nil"/>
              <w:right w:val="nil"/>
            </w:tcBorders>
            <w:tcMar>
              <w:left w:w="14" w:type="dxa"/>
              <w:right w:w="14" w:type="dxa"/>
            </w:tcMar>
          </w:tcPr>
          <w:p w14:paraId="11B52836" w14:textId="74C166CA" w:rsidR="00906938" w:rsidRPr="00FC041B" w:rsidRDefault="00906938" w:rsidP="00250BBE">
            <w:pPr>
              <w:jc w:val="center"/>
              <w:rPr>
                <w:sz w:val="18"/>
                <w:szCs w:val="18"/>
              </w:rPr>
            </w:pPr>
            <w:r w:rsidRPr="00FC041B">
              <w:rPr>
                <w:sz w:val="18"/>
                <w:szCs w:val="18"/>
              </w:rPr>
              <w:t>-0.017</w:t>
            </w:r>
          </w:p>
        </w:tc>
        <w:tc>
          <w:tcPr>
            <w:tcW w:w="421" w:type="pct"/>
            <w:tcBorders>
              <w:top w:val="nil"/>
              <w:left w:val="nil"/>
              <w:bottom w:val="nil"/>
              <w:right w:val="nil"/>
            </w:tcBorders>
            <w:tcMar>
              <w:left w:w="14" w:type="dxa"/>
              <w:right w:w="14" w:type="dxa"/>
            </w:tcMar>
          </w:tcPr>
          <w:p w14:paraId="6DD451AB" w14:textId="74297445" w:rsidR="00906938" w:rsidRPr="00FC041B" w:rsidRDefault="00906938" w:rsidP="00250BBE">
            <w:pPr>
              <w:jc w:val="center"/>
              <w:rPr>
                <w:sz w:val="18"/>
                <w:szCs w:val="18"/>
              </w:rPr>
            </w:pPr>
            <w:r w:rsidRPr="00FC041B">
              <w:rPr>
                <w:sz w:val="18"/>
                <w:szCs w:val="18"/>
              </w:rPr>
              <w:t>-0.064</w:t>
            </w:r>
          </w:p>
        </w:tc>
        <w:tc>
          <w:tcPr>
            <w:tcW w:w="388" w:type="pct"/>
            <w:tcBorders>
              <w:top w:val="nil"/>
              <w:left w:val="nil"/>
              <w:bottom w:val="nil"/>
              <w:right w:val="nil"/>
            </w:tcBorders>
            <w:tcMar>
              <w:left w:w="14" w:type="dxa"/>
              <w:right w:w="14" w:type="dxa"/>
            </w:tcMar>
          </w:tcPr>
          <w:p w14:paraId="054DF3DA" w14:textId="44D6F5F3" w:rsidR="00906938" w:rsidRPr="00FC041B" w:rsidRDefault="00906938" w:rsidP="00250BBE">
            <w:pPr>
              <w:jc w:val="center"/>
              <w:rPr>
                <w:sz w:val="18"/>
                <w:szCs w:val="18"/>
              </w:rPr>
            </w:pPr>
            <w:r w:rsidRPr="00FC041B">
              <w:rPr>
                <w:sz w:val="18"/>
                <w:szCs w:val="18"/>
              </w:rPr>
              <w:t>-0.016</w:t>
            </w:r>
          </w:p>
        </w:tc>
        <w:tc>
          <w:tcPr>
            <w:tcW w:w="382" w:type="pct"/>
            <w:tcBorders>
              <w:top w:val="nil"/>
              <w:left w:val="nil"/>
              <w:bottom w:val="nil"/>
              <w:right w:val="nil"/>
            </w:tcBorders>
            <w:tcMar>
              <w:left w:w="14" w:type="dxa"/>
              <w:right w:w="14" w:type="dxa"/>
            </w:tcMar>
          </w:tcPr>
          <w:p w14:paraId="1A90A6DF" w14:textId="553AF2A4" w:rsidR="00906938" w:rsidRPr="00FC041B" w:rsidRDefault="00906938" w:rsidP="00250BBE">
            <w:pPr>
              <w:jc w:val="center"/>
              <w:rPr>
                <w:sz w:val="18"/>
                <w:szCs w:val="18"/>
              </w:rPr>
            </w:pPr>
            <w:r w:rsidRPr="00FC041B">
              <w:rPr>
                <w:sz w:val="18"/>
                <w:szCs w:val="18"/>
              </w:rPr>
              <w:t>0.001</w:t>
            </w:r>
          </w:p>
        </w:tc>
        <w:tc>
          <w:tcPr>
            <w:tcW w:w="362" w:type="pct"/>
            <w:tcBorders>
              <w:top w:val="nil"/>
              <w:left w:val="nil"/>
              <w:bottom w:val="nil"/>
              <w:right w:val="nil"/>
            </w:tcBorders>
            <w:tcMar>
              <w:left w:w="14" w:type="dxa"/>
              <w:right w:w="14" w:type="dxa"/>
            </w:tcMar>
          </w:tcPr>
          <w:p w14:paraId="3A5E8716" w14:textId="04CCAA6D" w:rsidR="00906938" w:rsidRPr="00FC041B" w:rsidRDefault="00906938" w:rsidP="00250BBE">
            <w:pPr>
              <w:jc w:val="center"/>
              <w:rPr>
                <w:sz w:val="18"/>
                <w:szCs w:val="18"/>
              </w:rPr>
            </w:pPr>
            <w:r w:rsidRPr="00FC041B">
              <w:rPr>
                <w:sz w:val="18"/>
                <w:szCs w:val="18"/>
              </w:rPr>
              <w:t>0.075**</w:t>
            </w:r>
          </w:p>
        </w:tc>
        <w:tc>
          <w:tcPr>
            <w:tcW w:w="374" w:type="pct"/>
            <w:tcBorders>
              <w:top w:val="nil"/>
              <w:left w:val="nil"/>
              <w:bottom w:val="nil"/>
              <w:right w:val="nil"/>
            </w:tcBorders>
            <w:tcMar>
              <w:left w:w="14" w:type="dxa"/>
              <w:right w:w="14" w:type="dxa"/>
            </w:tcMar>
          </w:tcPr>
          <w:p w14:paraId="57713B2C" w14:textId="76B57A20" w:rsidR="00906938" w:rsidRPr="00FC041B" w:rsidRDefault="00906938" w:rsidP="00250BBE">
            <w:pPr>
              <w:jc w:val="center"/>
              <w:rPr>
                <w:sz w:val="18"/>
                <w:szCs w:val="18"/>
              </w:rPr>
            </w:pPr>
            <w:r w:rsidRPr="00FC041B">
              <w:rPr>
                <w:sz w:val="18"/>
                <w:szCs w:val="18"/>
              </w:rPr>
              <w:t>-0.003</w:t>
            </w:r>
          </w:p>
        </w:tc>
        <w:tc>
          <w:tcPr>
            <w:tcW w:w="417" w:type="pct"/>
            <w:tcBorders>
              <w:top w:val="nil"/>
              <w:left w:val="nil"/>
              <w:bottom w:val="nil"/>
            </w:tcBorders>
            <w:tcMar>
              <w:left w:w="14" w:type="dxa"/>
              <w:right w:w="14" w:type="dxa"/>
            </w:tcMar>
          </w:tcPr>
          <w:p w14:paraId="2DF7DB35" w14:textId="48D2F118" w:rsidR="00906938" w:rsidRPr="00FC041B" w:rsidRDefault="00906938" w:rsidP="00250BBE">
            <w:pPr>
              <w:jc w:val="center"/>
              <w:rPr>
                <w:sz w:val="18"/>
                <w:szCs w:val="18"/>
              </w:rPr>
            </w:pPr>
            <w:r w:rsidRPr="00FC041B">
              <w:rPr>
                <w:sz w:val="18"/>
                <w:szCs w:val="18"/>
              </w:rPr>
              <w:t>-0.039</w:t>
            </w:r>
          </w:p>
        </w:tc>
      </w:tr>
      <w:tr w:rsidR="00906938" w:rsidRPr="00FC041B" w14:paraId="28D417D9" w14:textId="77777777" w:rsidTr="00B110E1">
        <w:trPr>
          <w:trHeight w:val="20"/>
          <w:jc w:val="center"/>
        </w:trPr>
        <w:tc>
          <w:tcPr>
            <w:tcW w:w="999" w:type="pct"/>
            <w:tcBorders>
              <w:top w:val="nil"/>
              <w:bottom w:val="nil"/>
              <w:right w:val="nil"/>
            </w:tcBorders>
            <w:tcMar>
              <w:left w:w="43" w:type="dxa"/>
              <w:right w:w="0" w:type="dxa"/>
            </w:tcMar>
          </w:tcPr>
          <w:p w14:paraId="7C3BD3BD" w14:textId="1EEDD262" w:rsidR="00906938" w:rsidRPr="00FC041B" w:rsidRDefault="00906938" w:rsidP="00250BBE">
            <w:pPr>
              <w:rPr>
                <w:sz w:val="18"/>
                <w:szCs w:val="18"/>
              </w:rPr>
            </w:pPr>
            <w:r w:rsidRPr="00FC041B">
              <w:rPr>
                <w:sz w:val="18"/>
                <w:szCs w:val="18"/>
              </w:rPr>
              <w:t xml:space="preserve"> </w:t>
            </w:r>
          </w:p>
        </w:tc>
        <w:tc>
          <w:tcPr>
            <w:tcW w:w="426" w:type="pct"/>
            <w:tcBorders>
              <w:top w:val="nil"/>
              <w:left w:val="nil"/>
              <w:bottom w:val="nil"/>
              <w:right w:val="nil"/>
            </w:tcBorders>
            <w:tcMar>
              <w:left w:w="14" w:type="dxa"/>
              <w:right w:w="14" w:type="dxa"/>
            </w:tcMar>
          </w:tcPr>
          <w:p w14:paraId="1E36F884"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3DE8A75C" w14:textId="1712DF77" w:rsidR="00906938" w:rsidRPr="00FC041B" w:rsidRDefault="00906938" w:rsidP="00250BBE">
            <w:pPr>
              <w:jc w:val="center"/>
              <w:rPr>
                <w:sz w:val="18"/>
                <w:szCs w:val="18"/>
              </w:rPr>
            </w:pPr>
            <w:r w:rsidRPr="00FC041B">
              <w:rPr>
                <w:sz w:val="18"/>
                <w:szCs w:val="18"/>
              </w:rPr>
              <w:t>[0.067]</w:t>
            </w:r>
          </w:p>
        </w:tc>
        <w:tc>
          <w:tcPr>
            <w:tcW w:w="421" w:type="pct"/>
            <w:tcBorders>
              <w:top w:val="nil"/>
              <w:left w:val="nil"/>
              <w:bottom w:val="nil"/>
              <w:right w:val="nil"/>
            </w:tcBorders>
            <w:tcMar>
              <w:left w:w="14" w:type="dxa"/>
              <w:right w:w="14" w:type="dxa"/>
            </w:tcMar>
          </w:tcPr>
          <w:p w14:paraId="2169523C" w14:textId="6A90142D" w:rsidR="00906938" w:rsidRPr="00FC041B" w:rsidRDefault="00906938" w:rsidP="00250BBE">
            <w:pPr>
              <w:jc w:val="center"/>
              <w:rPr>
                <w:sz w:val="18"/>
                <w:szCs w:val="18"/>
              </w:rPr>
            </w:pPr>
            <w:r w:rsidRPr="00FC041B">
              <w:rPr>
                <w:sz w:val="18"/>
                <w:szCs w:val="18"/>
              </w:rPr>
              <w:t>[0.067]</w:t>
            </w:r>
          </w:p>
        </w:tc>
        <w:tc>
          <w:tcPr>
            <w:tcW w:w="388" w:type="pct"/>
            <w:tcBorders>
              <w:top w:val="nil"/>
              <w:left w:val="nil"/>
              <w:bottom w:val="nil"/>
              <w:right w:val="nil"/>
            </w:tcBorders>
            <w:tcMar>
              <w:left w:w="14" w:type="dxa"/>
              <w:right w:w="14" w:type="dxa"/>
            </w:tcMar>
          </w:tcPr>
          <w:p w14:paraId="60848B28" w14:textId="503E4841" w:rsidR="00906938" w:rsidRPr="00FC041B" w:rsidRDefault="00906938" w:rsidP="00250BBE">
            <w:pPr>
              <w:jc w:val="center"/>
              <w:rPr>
                <w:sz w:val="18"/>
                <w:szCs w:val="18"/>
              </w:rPr>
            </w:pPr>
            <w:r w:rsidRPr="00FC041B">
              <w:rPr>
                <w:sz w:val="18"/>
                <w:szCs w:val="18"/>
              </w:rPr>
              <w:t>[0.068]</w:t>
            </w:r>
          </w:p>
        </w:tc>
        <w:tc>
          <w:tcPr>
            <w:tcW w:w="421" w:type="pct"/>
            <w:tcBorders>
              <w:top w:val="nil"/>
              <w:left w:val="nil"/>
              <w:bottom w:val="nil"/>
              <w:right w:val="nil"/>
            </w:tcBorders>
            <w:tcMar>
              <w:left w:w="14" w:type="dxa"/>
              <w:right w:w="14" w:type="dxa"/>
            </w:tcMar>
          </w:tcPr>
          <w:p w14:paraId="57DB62AF" w14:textId="027DA34A" w:rsidR="00906938" w:rsidRPr="00FC041B" w:rsidRDefault="00906938" w:rsidP="00250BBE">
            <w:pPr>
              <w:jc w:val="center"/>
              <w:rPr>
                <w:sz w:val="18"/>
                <w:szCs w:val="18"/>
              </w:rPr>
            </w:pPr>
            <w:r w:rsidRPr="00FC041B">
              <w:rPr>
                <w:sz w:val="18"/>
                <w:szCs w:val="18"/>
              </w:rPr>
              <w:t>[0.069]</w:t>
            </w:r>
          </w:p>
        </w:tc>
        <w:tc>
          <w:tcPr>
            <w:tcW w:w="388" w:type="pct"/>
            <w:tcBorders>
              <w:top w:val="nil"/>
              <w:left w:val="nil"/>
              <w:bottom w:val="nil"/>
              <w:right w:val="nil"/>
            </w:tcBorders>
            <w:tcMar>
              <w:left w:w="14" w:type="dxa"/>
              <w:right w:w="14" w:type="dxa"/>
            </w:tcMar>
          </w:tcPr>
          <w:p w14:paraId="1665B5A9" w14:textId="4C60F5DC" w:rsidR="00906938" w:rsidRPr="00FC041B" w:rsidRDefault="00906938" w:rsidP="00250BBE">
            <w:pPr>
              <w:jc w:val="center"/>
              <w:rPr>
                <w:sz w:val="18"/>
                <w:szCs w:val="18"/>
              </w:rPr>
            </w:pPr>
            <w:r w:rsidRPr="00FC041B">
              <w:rPr>
                <w:sz w:val="18"/>
                <w:szCs w:val="18"/>
              </w:rPr>
              <w:t>[0.071]</w:t>
            </w:r>
          </w:p>
        </w:tc>
        <w:tc>
          <w:tcPr>
            <w:tcW w:w="382" w:type="pct"/>
            <w:tcBorders>
              <w:top w:val="nil"/>
              <w:left w:val="nil"/>
              <w:bottom w:val="nil"/>
              <w:right w:val="nil"/>
            </w:tcBorders>
            <w:tcMar>
              <w:left w:w="14" w:type="dxa"/>
              <w:right w:w="14" w:type="dxa"/>
            </w:tcMar>
          </w:tcPr>
          <w:p w14:paraId="56F6BEF4" w14:textId="1DD25BB1" w:rsidR="00906938" w:rsidRPr="00FC041B" w:rsidRDefault="00906938" w:rsidP="00250BBE">
            <w:pPr>
              <w:jc w:val="center"/>
              <w:rPr>
                <w:sz w:val="18"/>
                <w:szCs w:val="18"/>
              </w:rPr>
            </w:pPr>
            <w:r w:rsidRPr="00FC041B">
              <w:rPr>
                <w:sz w:val="18"/>
                <w:szCs w:val="18"/>
              </w:rPr>
              <w:t>[0.049]</w:t>
            </w:r>
          </w:p>
        </w:tc>
        <w:tc>
          <w:tcPr>
            <w:tcW w:w="362" w:type="pct"/>
            <w:tcBorders>
              <w:top w:val="nil"/>
              <w:left w:val="nil"/>
              <w:bottom w:val="nil"/>
              <w:right w:val="nil"/>
            </w:tcBorders>
            <w:tcMar>
              <w:left w:w="14" w:type="dxa"/>
              <w:right w:w="14" w:type="dxa"/>
            </w:tcMar>
          </w:tcPr>
          <w:p w14:paraId="53087713" w14:textId="68414011" w:rsidR="00906938" w:rsidRPr="00FC041B" w:rsidRDefault="00906938" w:rsidP="00250BBE">
            <w:pPr>
              <w:jc w:val="center"/>
              <w:rPr>
                <w:sz w:val="18"/>
                <w:szCs w:val="18"/>
              </w:rPr>
            </w:pPr>
            <w:r w:rsidRPr="00FC041B">
              <w:rPr>
                <w:sz w:val="18"/>
                <w:szCs w:val="18"/>
              </w:rPr>
              <w:t>[0.034]</w:t>
            </w:r>
          </w:p>
        </w:tc>
        <w:tc>
          <w:tcPr>
            <w:tcW w:w="374" w:type="pct"/>
            <w:tcBorders>
              <w:top w:val="nil"/>
              <w:left w:val="nil"/>
              <w:bottom w:val="nil"/>
              <w:right w:val="nil"/>
            </w:tcBorders>
            <w:tcMar>
              <w:left w:w="14" w:type="dxa"/>
              <w:right w:w="14" w:type="dxa"/>
            </w:tcMar>
          </w:tcPr>
          <w:p w14:paraId="06CCE4FB" w14:textId="00DFF225" w:rsidR="00906938" w:rsidRPr="00FC041B" w:rsidRDefault="00906938" w:rsidP="00250BBE">
            <w:pPr>
              <w:jc w:val="center"/>
              <w:rPr>
                <w:sz w:val="18"/>
                <w:szCs w:val="18"/>
              </w:rPr>
            </w:pPr>
            <w:r w:rsidRPr="00FC041B">
              <w:rPr>
                <w:sz w:val="18"/>
                <w:szCs w:val="18"/>
              </w:rPr>
              <w:t>[0.006]</w:t>
            </w:r>
          </w:p>
        </w:tc>
        <w:tc>
          <w:tcPr>
            <w:tcW w:w="417" w:type="pct"/>
            <w:tcBorders>
              <w:top w:val="nil"/>
              <w:left w:val="nil"/>
              <w:bottom w:val="nil"/>
            </w:tcBorders>
            <w:tcMar>
              <w:left w:w="14" w:type="dxa"/>
              <w:right w:w="14" w:type="dxa"/>
            </w:tcMar>
          </w:tcPr>
          <w:p w14:paraId="7D7912D3" w14:textId="3A9784A1" w:rsidR="00906938" w:rsidRPr="00FC041B" w:rsidRDefault="00906938" w:rsidP="00250BBE">
            <w:pPr>
              <w:jc w:val="center"/>
              <w:rPr>
                <w:sz w:val="18"/>
                <w:szCs w:val="18"/>
              </w:rPr>
            </w:pPr>
            <w:r w:rsidRPr="00FC041B">
              <w:rPr>
                <w:sz w:val="18"/>
                <w:szCs w:val="18"/>
              </w:rPr>
              <w:t>[0.068]</w:t>
            </w:r>
          </w:p>
        </w:tc>
      </w:tr>
      <w:tr w:rsidR="00906938" w:rsidRPr="00FC041B" w14:paraId="45F38AB0" w14:textId="77777777" w:rsidTr="00B110E1">
        <w:trPr>
          <w:trHeight w:val="20"/>
          <w:jc w:val="center"/>
        </w:trPr>
        <w:tc>
          <w:tcPr>
            <w:tcW w:w="999" w:type="pct"/>
            <w:tcBorders>
              <w:top w:val="nil"/>
              <w:bottom w:val="nil"/>
              <w:right w:val="nil"/>
            </w:tcBorders>
            <w:tcMar>
              <w:left w:w="43" w:type="dxa"/>
              <w:right w:w="0" w:type="dxa"/>
            </w:tcMar>
          </w:tcPr>
          <w:p w14:paraId="6BA3A896" w14:textId="13557D74" w:rsidR="00906938" w:rsidRPr="00FC041B" w:rsidRDefault="00906938" w:rsidP="00250BBE">
            <w:pPr>
              <w:rPr>
                <w:sz w:val="18"/>
                <w:szCs w:val="18"/>
              </w:rPr>
            </w:pPr>
            <w:r w:rsidRPr="00FC041B">
              <w:rPr>
                <w:sz w:val="18"/>
                <w:szCs w:val="18"/>
              </w:rPr>
              <w:t>Latitude (logged)</w:t>
            </w:r>
          </w:p>
        </w:tc>
        <w:tc>
          <w:tcPr>
            <w:tcW w:w="426" w:type="pct"/>
            <w:tcBorders>
              <w:top w:val="nil"/>
              <w:left w:val="nil"/>
              <w:bottom w:val="nil"/>
              <w:right w:val="nil"/>
            </w:tcBorders>
            <w:tcMar>
              <w:left w:w="14" w:type="dxa"/>
              <w:right w:w="14" w:type="dxa"/>
            </w:tcMar>
          </w:tcPr>
          <w:p w14:paraId="00876AA6"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661301FF" w14:textId="4DEAEFD7" w:rsidR="00906938" w:rsidRPr="00FC041B" w:rsidRDefault="00906938" w:rsidP="00250BBE">
            <w:pPr>
              <w:jc w:val="center"/>
              <w:rPr>
                <w:sz w:val="18"/>
                <w:szCs w:val="18"/>
              </w:rPr>
            </w:pPr>
            <w:r w:rsidRPr="00FC041B">
              <w:rPr>
                <w:sz w:val="18"/>
                <w:szCs w:val="18"/>
              </w:rPr>
              <w:t>0.000</w:t>
            </w:r>
          </w:p>
        </w:tc>
        <w:tc>
          <w:tcPr>
            <w:tcW w:w="421" w:type="pct"/>
            <w:tcBorders>
              <w:top w:val="nil"/>
              <w:left w:val="nil"/>
              <w:bottom w:val="nil"/>
              <w:right w:val="nil"/>
            </w:tcBorders>
            <w:tcMar>
              <w:left w:w="14" w:type="dxa"/>
              <w:right w:w="14" w:type="dxa"/>
            </w:tcMar>
          </w:tcPr>
          <w:p w14:paraId="02408D7A" w14:textId="1E6BCDA7" w:rsidR="00906938" w:rsidRPr="00FC041B" w:rsidRDefault="00906938" w:rsidP="00250BBE">
            <w:pPr>
              <w:jc w:val="center"/>
              <w:rPr>
                <w:sz w:val="18"/>
                <w:szCs w:val="18"/>
              </w:rPr>
            </w:pPr>
            <w:r w:rsidRPr="00FC041B">
              <w:rPr>
                <w:sz w:val="18"/>
                <w:szCs w:val="18"/>
              </w:rPr>
              <w:t>0.002</w:t>
            </w:r>
          </w:p>
        </w:tc>
        <w:tc>
          <w:tcPr>
            <w:tcW w:w="388" w:type="pct"/>
            <w:tcBorders>
              <w:top w:val="nil"/>
              <w:left w:val="nil"/>
              <w:bottom w:val="nil"/>
              <w:right w:val="nil"/>
            </w:tcBorders>
            <w:tcMar>
              <w:left w:w="14" w:type="dxa"/>
              <w:right w:w="14" w:type="dxa"/>
            </w:tcMar>
          </w:tcPr>
          <w:p w14:paraId="0180273D" w14:textId="01E37021" w:rsidR="00906938" w:rsidRPr="00FC041B" w:rsidRDefault="00906938" w:rsidP="00250BBE">
            <w:pPr>
              <w:jc w:val="center"/>
              <w:rPr>
                <w:sz w:val="18"/>
                <w:szCs w:val="18"/>
              </w:rPr>
            </w:pPr>
            <w:r w:rsidRPr="00FC041B">
              <w:rPr>
                <w:sz w:val="18"/>
                <w:szCs w:val="18"/>
              </w:rPr>
              <w:t>0.005</w:t>
            </w:r>
          </w:p>
        </w:tc>
        <w:tc>
          <w:tcPr>
            <w:tcW w:w="421" w:type="pct"/>
            <w:tcBorders>
              <w:top w:val="nil"/>
              <w:left w:val="nil"/>
              <w:bottom w:val="nil"/>
              <w:right w:val="nil"/>
            </w:tcBorders>
            <w:tcMar>
              <w:left w:w="14" w:type="dxa"/>
              <w:right w:w="14" w:type="dxa"/>
            </w:tcMar>
          </w:tcPr>
          <w:p w14:paraId="2C6DFF31" w14:textId="032914D7" w:rsidR="00906938" w:rsidRPr="00FC041B" w:rsidRDefault="00906938" w:rsidP="00250BBE">
            <w:pPr>
              <w:jc w:val="center"/>
              <w:rPr>
                <w:sz w:val="18"/>
                <w:szCs w:val="18"/>
              </w:rPr>
            </w:pPr>
            <w:r w:rsidRPr="00FC041B">
              <w:rPr>
                <w:sz w:val="18"/>
                <w:szCs w:val="18"/>
              </w:rPr>
              <w:t>0.001</w:t>
            </w:r>
          </w:p>
        </w:tc>
        <w:tc>
          <w:tcPr>
            <w:tcW w:w="388" w:type="pct"/>
            <w:tcBorders>
              <w:top w:val="nil"/>
              <w:left w:val="nil"/>
              <w:bottom w:val="nil"/>
              <w:right w:val="nil"/>
            </w:tcBorders>
            <w:tcMar>
              <w:left w:w="14" w:type="dxa"/>
              <w:right w:w="14" w:type="dxa"/>
            </w:tcMar>
          </w:tcPr>
          <w:p w14:paraId="12E3D5D6" w14:textId="6240A6F6" w:rsidR="00906938" w:rsidRPr="00FC041B" w:rsidRDefault="00906938" w:rsidP="00250BBE">
            <w:pPr>
              <w:jc w:val="center"/>
              <w:rPr>
                <w:sz w:val="18"/>
                <w:szCs w:val="18"/>
              </w:rPr>
            </w:pPr>
            <w:r w:rsidRPr="00FC041B">
              <w:rPr>
                <w:sz w:val="18"/>
                <w:szCs w:val="18"/>
              </w:rPr>
              <w:t>0.002</w:t>
            </w:r>
          </w:p>
        </w:tc>
        <w:tc>
          <w:tcPr>
            <w:tcW w:w="382" w:type="pct"/>
            <w:tcBorders>
              <w:top w:val="nil"/>
              <w:left w:val="nil"/>
              <w:bottom w:val="nil"/>
              <w:right w:val="nil"/>
            </w:tcBorders>
            <w:tcMar>
              <w:left w:w="14" w:type="dxa"/>
              <w:right w:w="14" w:type="dxa"/>
            </w:tcMar>
          </w:tcPr>
          <w:p w14:paraId="498F2DAC" w14:textId="19E8CE09" w:rsidR="00906938" w:rsidRPr="00FC041B" w:rsidRDefault="00906938" w:rsidP="00250BBE">
            <w:pPr>
              <w:jc w:val="center"/>
              <w:rPr>
                <w:sz w:val="18"/>
                <w:szCs w:val="18"/>
              </w:rPr>
            </w:pPr>
            <w:r w:rsidRPr="00FC041B">
              <w:rPr>
                <w:sz w:val="18"/>
                <w:szCs w:val="18"/>
              </w:rPr>
              <w:t>0.002</w:t>
            </w:r>
          </w:p>
        </w:tc>
        <w:tc>
          <w:tcPr>
            <w:tcW w:w="362" w:type="pct"/>
            <w:tcBorders>
              <w:top w:val="nil"/>
              <w:left w:val="nil"/>
              <w:bottom w:val="nil"/>
              <w:right w:val="nil"/>
            </w:tcBorders>
            <w:tcMar>
              <w:left w:w="14" w:type="dxa"/>
              <w:right w:w="14" w:type="dxa"/>
            </w:tcMar>
          </w:tcPr>
          <w:p w14:paraId="14D80727" w14:textId="71DF890B" w:rsidR="00906938" w:rsidRPr="00FC041B" w:rsidRDefault="00906938" w:rsidP="00250BBE">
            <w:pPr>
              <w:jc w:val="center"/>
              <w:rPr>
                <w:sz w:val="18"/>
                <w:szCs w:val="18"/>
              </w:rPr>
            </w:pPr>
            <w:r w:rsidRPr="00FC041B">
              <w:rPr>
                <w:sz w:val="18"/>
                <w:szCs w:val="18"/>
              </w:rPr>
              <w:t>-0.001</w:t>
            </w:r>
          </w:p>
        </w:tc>
        <w:tc>
          <w:tcPr>
            <w:tcW w:w="374" w:type="pct"/>
            <w:tcBorders>
              <w:top w:val="nil"/>
              <w:left w:val="nil"/>
              <w:bottom w:val="nil"/>
              <w:right w:val="nil"/>
            </w:tcBorders>
            <w:tcMar>
              <w:left w:w="14" w:type="dxa"/>
              <w:right w:w="14" w:type="dxa"/>
            </w:tcMar>
          </w:tcPr>
          <w:p w14:paraId="3E970EED" w14:textId="422E46A9" w:rsidR="00906938" w:rsidRPr="00FC041B" w:rsidRDefault="00906938" w:rsidP="00250BBE">
            <w:pPr>
              <w:jc w:val="center"/>
              <w:rPr>
                <w:sz w:val="18"/>
                <w:szCs w:val="18"/>
              </w:rPr>
            </w:pPr>
            <w:r w:rsidRPr="00FC041B">
              <w:rPr>
                <w:sz w:val="18"/>
                <w:szCs w:val="18"/>
              </w:rPr>
              <w:t>0.000</w:t>
            </w:r>
          </w:p>
        </w:tc>
        <w:tc>
          <w:tcPr>
            <w:tcW w:w="417" w:type="pct"/>
            <w:tcBorders>
              <w:top w:val="nil"/>
              <w:left w:val="nil"/>
              <w:bottom w:val="nil"/>
            </w:tcBorders>
            <w:tcMar>
              <w:left w:w="14" w:type="dxa"/>
              <w:right w:w="14" w:type="dxa"/>
            </w:tcMar>
          </w:tcPr>
          <w:p w14:paraId="442476EF" w14:textId="79B6E038" w:rsidR="00906938" w:rsidRPr="00FC041B" w:rsidRDefault="00906938" w:rsidP="00250BBE">
            <w:pPr>
              <w:jc w:val="center"/>
              <w:rPr>
                <w:sz w:val="18"/>
                <w:szCs w:val="18"/>
              </w:rPr>
            </w:pPr>
            <w:r w:rsidRPr="00FC041B">
              <w:rPr>
                <w:sz w:val="18"/>
                <w:szCs w:val="18"/>
              </w:rPr>
              <w:t>0.004</w:t>
            </w:r>
          </w:p>
        </w:tc>
      </w:tr>
      <w:tr w:rsidR="00906938" w:rsidRPr="00FC041B" w14:paraId="3CB24EB5" w14:textId="77777777" w:rsidTr="00B110E1">
        <w:trPr>
          <w:trHeight w:val="20"/>
          <w:jc w:val="center"/>
        </w:trPr>
        <w:tc>
          <w:tcPr>
            <w:tcW w:w="999" w:type="pct"/>
            <w:tcBorders>
              <w:top w:val="nil"/>
              <w:bottom w:val="nil"/>
              <w:right w:val="nil"/>
            </w:tcBorders>
            <w:tcMar>
              <w:left w:w="43" w:type="dxa"/>
              <w:right w:w="0" w:type="dxa"/>
            </w:tcMar>
          </w:tcPr>
          <w:p w14:paraId="2B1C4FF1" w14:textId="77777777" w:rsidR="00906938" w:rsidRPr="00FC041B" w:rsidRDefault="00906938" w:rsidP="00250BBE">
            <w:pPr>
              <w:rPr>
                <w:sz w:val="18"/>
                <w:szCs w:val="18"/>
              </w:rPr>
            </w:pPr>
          </w:p>
        </w:tc>
        <w:tc>
          <w:tcPr>
            <w:tcW w:w="426" w:type="pct"/>
            <w:tcBorders>
              <w:top w:val="nil"/>
              <w:left w:val="nil"/>
              <w:bottom w:val="nil"/>
              <w:right w:val="nil"/>
            </w:tcBorders>
            <w:tcMar>
              <w:left w:w="14" w:type="dxa"/>
              <w:right w:w="14" w:type="dxa"/>
            </w:tcMar>
          </w:tcPr>
          <w:p w14:paraId="78338765"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6BDE2C65" w14:textId="52DA5ED9" w:rsidR="00906938" w:rsidRPr="00FC041B" w:rsidRDefault="00906938" w:rsidP="00250BBE">
            <w:pPr>
              <w:jc w:val="center"/>
              <w:rPr>
                <w:sz w:val="18"/>
                <w:szCs w:val="18"/>
              </w:rPr>
            </w:pPr>
            <w:r w:rsidRPr="00FC041B">
              <w:rPr>
                <w:sz w:val="18"/>
                <w:szCs w:val="18"/>
              </w:rPr>
              <w:t>[0.007]</w:t>
            </w:r>
          </w:p>
        </w:tc>
        <w:tc>
          <w:tcPr>
            <w:tcW w:w="421" w:type="pct"/>
            <w:tcBorders>
              <w:top w:val="nil"/>
              <w:left w:val="nil"/>
              <w:bottom w:val="nil"/>
              <w:right w:val="nil"/>
            </w:tcBorders>
            <w:tcMar>
              <w:left w:w="14" w:type="dxa"/>
              <w:right w:w="14" w:type="dxa"/>
            </w:tcMar>
          </w:tcPr>
          <w:p w14:paraId="4559FE86" w14:textId="20D964D8" w:rsidR="00906938" w:rsidRPr="00FC041B" w:rsidRDefault="00906938" w:rsidP="00250BBE">
            <w:pPr>
              <w:jc w:val="center"/>
              <w:rPr>
                <w:sz w:val="18"/>
                <w:szCs w:val="18"/>
              </w:rPr>
            </w:pPr>
            <w:r w:rsidRPr="00FC041B">
              <w:rPr>
                <w:sz w:val="18"/>
                <w:szCs w:val="18"/>
              </w:rPr>
              <w:t>[0.007]</w:t>
            </w:r>
          </w:p>
        </w:tc>
        <w:tc>
          <w:tcPr>
            <w:tcW w:w="388" w:type="pct"/>
            <w:tcBorders>
              <w:top w:val="nil"/>
              <w:left w:val="nil"/>
              <w:bottom w:val="nil"/>
              <w:right w:val="nil"/>
            </w:tcBorders>
            <w:tcMar>
              <w:left w:w="14" w:type="dxa"/>
              <w:right w:w="14" w:type="dxa"/>
            </w:tcMar>
          </w:tcPr>
          <w:p w14:paraId="288640CF" w14:textId="1282709B" w:rsidR="00906938" w:rsidRPr="00FC041B" w:rsidRDefault="00906938" w:rsidP="00250BBE">
            <w:pPr>
              <w:jc w:val="center"/>
              <w:rPr>
                <w:sz w:val="18"/>
                <w:szCs w:val="18"/>
              </w:rPr>
            </w:pPr>
            <w:r w:rsidRPr="00FC041B">
              <w:rPr>
                <w:sz w:val="18"/>
                <w:szCs w:val="18"/>
              </w:rPr>
              <w:t>[0.007]</w:t>
            </w:r>
          </w:p>
        </w:tc>
        <w:tc>
          <w:tcPr>
            <w:tcW w:w="421" w:type="pct"/>
            <w:tcBorders>
              <w:top w:val="nil"/>
              <w:left w:val="nil"/>
              <w:bottom w:val="nil"/>
              <w:right w:val="nil"/>
            </w:tcBorders>
            <w:tcMar>
              <w:left w:w="14" w:type="dxa"/>
              <w:right w:w="14" w:type="dxa"/>
            </w:tcMar>
          </w:tcPr>
          <w:p w14:paraId="41710EC7" w14:textId="2FED8BCC" w:rsidR="00906938" w:rsidRPr="00FC041B" w:rsidRDefault="00906938" w:rsidP="00250BBE">
            <w:pPr>
              <w:jc w:val="center"/>
              <w:rPr>
                <w:sz w:val="18"/>
                <w:szCs w:val="18"/>
              </w:rPr>
            </w:pPr>
            <w:r w:rsidRPr="00FC041B">
              <w:rPr>
                <w:sz w:val="18"/>
                <w:szCs w:val="18"/>
              </w:rPr>
              <w:t>[0.008]</w:t>
            </w:r>
          </w:p>
        </w:tc>
        <w:tc>
          <w:tcPr>
            <w:tcW w:w="388" w:type="pct"/>
            <w:tcBorders>
              <w:top w:val="nil"/>
              <w:left w:val="nil"/>
              <w:bottom w:val="nil"/>
              <w:right w:val="nil"/>
            </w:tcBorders>
            <w:tcMar>
              <w:left w:w="14" w:type="dxa"/>
              <w:right w:w="14" w:type="dxa"/>
            </w:tcMar>
          </w:tcPr>
          <w:p w14:paraId="2950D05F" w14:textId="22227C24" w:rsidR="00906938" w:rsidRPr="00FC041B" w:rsidRDefault="00906938" w:rsidP="00250BBE">
            <w:pPr>
              <w:jc w:val="center"/>
              <w:rPr>
                <w:sz w:val="18"/>
                <w:szCs w:val="18"/>
              </w:rPr>
            </w:pPr>
            <w:r w:rsidRPr="00FC041B">
              <w:rPr>
                <w:sz w:val="18"/>
                <w:szCs w:val="18"/>
              </w:rPr>
              <w:t>[0.012]</w:t>
            </w:r>
          </w:p>
        </w:tc>
        <w:tc>
          <w:tcPr>
            <w:tcW w:w="382" w:type="pct"/>
            <w:tcBorders>
              <w:top w:val="nil"/>
              <w:left w:val="nil"/>
              <w:bottom w:val="nil"/>
              <w:right w:val="nil"/>
            </w:tcBorders>
            <w:tcMar>
              <w:left w:w="14" w:type="dxa"/>
              <w:right w:w="14" w:type="dxa"/>
            </w:tcMar>
          </w:tcPr>
          <w:p w14:paraId="1C568B74" w14:textId="69AD0D2F" w:rsidR="00906938" w:rsidRPr="00FC041B" w:rsidRDefault="00906938" w:rsidP="00250BBE">
            <w:pPr>
              <w:jc w:val="center"/>
              <w:rPr>
                <w:sz w:val="18"/>
                <w:szCs w:val="18"/>
              </w:rPr>
            </w:pPr>
            <w:r w:rsidRPr="00FC041B">
              <w:rPr>
                <w:sz w:val="18"/>
                <w:szCs w:val="18"/>
              </w:rPr>
              <w:t>[0.008]</w:t>
            </w:r>
          </w:p>
        </w:tc>
        <w:tc>
          <w:tcPr>
            <w:tcW w:w="362" w:type="pct"/>
            <w:tcBorders>
              <w:top w:val="nil"/>
              <w:left w:val="nil"/>
              <w:bottom w:val="nil"/>
              <w:right w:val="nil"/>
            </w:tcBorders>
            <w:tcMar>
              <w:left w:w="14" w:type="dxa"/>
              <w:right w:w="14" w:type="dxa"/>
            </w:tcMar>
          </w:tcPr>
          <w:p w14:paraId="3F30AACC" w14:textId="55B994A9" w:rsidR="00906938" w:rsidRPr="00FC041B" w:rsidRDefault="00906938" w:rsidP="00250BBE">
            <w:pPr>
              <w:jc w:val="center"/>
              <w:rPr>
                <w:sz w:val="18"/>
                <w:szCs w:val="18"/>
              </w:rPr>
            </w:pPr>
            <w:r w:rsidRPr="00FC041B">
              <w:rPr>
                <w:sz w:val="18"/>
                <w:szCs w:val="18"/>
              </w:rPr>
              <w:t>[0.009]</w:t>
            </w:r>
          </w:p>
        </w:tc>
        <w:tc>
          <w:tcPr>
            <w:tcW w:w="374" w:type="pct"/>
            <w:tcBorders>
              <w:top w:val="nil"/>
              <w:left w:val="nil"/>
              <w:bottom w:val="nil"/>
              <w:right w:val="nil"/>
            </w:tcBorders>
            <w:tcMar>
              <w:left w:w="14" w:type="dxa"/>
              <w:right w:w="14" w:type="dxa"/>
            </w:tcMar>
          </w:tcPr>
          <w:p w14:paraId="49151CCA" w14:textId="5ED7E543" w:rsidR="00906938" w:rsidRPr="00FC041B" w:rsidRDefault="00906938" w:rsidP="00250BBE">
            <w:pPr>
              <w:jc w:val="center"/>
              <w:rPr>
                <w:sz w:val="18"/>
                <w:szCs w:val="18"/>
              </w:rPr>
            </w:pPr>
            <w:r w:rsidRPr="00FC041B">
              <w:rPr>
                <w:sz w:val="18"/>
                <w:szCs w:val="18"/>
              </w:rPr>
              <w:t>[0.001]</w:t>
            </w:r>
          </w:p>
        </w:tc>
        <w:tc>
          <w:tcPr>
            <w:tcW w:w="417" w:type="pct"/>
            <w:tcBorders>
              <w:top w:val="nil"/>
              <w:left w:val="nil"/>
              <w:bottom w:val="nil"/>
            </w:tcBorders>
            <w:tcMar>
              <w:left w:w="14" w:type="dxa"/>
              <w:right w:w="14" w:type="dxa"/>
            </w:tcMar>
          </w:tcPr>
          <w:p w14:paraId="49FE5291" w14:textId="107F83FD" w:rsidR="00906938" w:rsidRPr="00FC041B" w:rsidRDefault="00906938" w:rsidP="00250BBE">
            <w:pPr>
              <w:jc w:val="center"/>
              <w:rPr>
                <w:sz w:val="18"/>
                <w:szCs w:val="18"/>
              </w:rPr>
            </w:pPr>
            <w:r w:rsidRPr="00FC041B">
              <w:rPr>
                <w:sz w:val="18"/>
                <w:szCs w:val="18"/>
              </w:rPr>
              <w:t>[0.007]</w:t>
            </w:r>
          </w:p>
        </w:tc>
      </w:tr>
      <w:tr w:rsidR="00906938" w:rsidRPr="00FC041B" w14:paraId="582330E8" w14:textId="77777777" w:rsidTr="00B110E1">
        <w:trPr>
          <w:trHeight w:val="20"/>
          <w:jc w:val="center"/>
        </w:trPr>
        <w:tc>
          <w:tcPr>
            <w:tcW w:w="999" w:type="pct"/>
            <w:tcBorders>
              <w:top w:val="nil"/>
              <w:bottom w:val="nil"/>
              <w:right w:val="nil"/>
            </w:tcBorders>
            <w:tcMar>
              <w:left w:w="43" w:type="dxa"/>
              <w:right w:w="0" w:type="dxa"/>
            </w:tcMar>
          </w:tcPr>
          <w:p w14:paraId="1F823AEA" w14:textId="7ACC02BD" w:rsidR="00906938" w:rsidRPr="00FC041B" w:rsidRDefault="00906938" w:rsidP="00250BBE">
            <w:pPr>
              <w:rPr>
                <w:sz w:val="18"/>
                <w:szCs w:val="18"/>
              </w:rPr>
            </w:pPr>
            <w:r w:rsidRPr="00FC041B">
              <w:rPr>
                <w:sz w:val="18"/>
                <w:szCs w:val="18"/>
              </w:rPr>
              <w:t>Muslim</w:t>
            </w:r>
          </w:p>
        </w:tc>
        <w:tc>
          <w:tcPr>
            <w:tcW w:w="426" w:type="pct"/>
            <w:tcBorders>
              <w:top w:val="nil"/>
              <w:left w:val="nil"/>
              <w:bottom w:val="nil"/>
              <w:right w:val="nil"/>
            </w:tcBorders>
            <w:tcMar>
              <w:left w:w="14" w:type="dxa"/>
              <w:right w:w="14" w:type="dxa"/>
            </w:tcMar>
          </w:tcPr>
          <w:p w14:paraId="621AEF95"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3E661965" w14:textId="53E993EA" w:rsidR="00906938" w:rsidRPr="00FC041B" w:rsidRDefault="00906938" w:rsidP="00250BBE">
            <w:pPr>
              <w:jc w:val="center"/>
              <w:rPr>
                <w:sz w:val="18"/>
                <w:szCs w:val="18"/>
              </w:rPr>
            </w:pPr>
            <w:r w:rsidRPr="00FC041B">
              <w:rPr>
                <w:sz w:val="18"/>
                <w:szCs w:val="18"/>
              </w:rPr>
              <w:t>-0.000</w:t>
            </w:r>
          </w:p>
        </w:tc>
        <w:tc>
          <w:tcPr>
            <w:tcW w:w="421" w:type="pct"/>
            <w:tcBorders>
              <w:top w:val="nil"/>
              <w:left w:val="nil"/>
              <w:bottom w:val="nil"/>
              <w:right w:val="nil"/>
            </w:tcBorders>
            <w:tcMar>
              <w:left w:w="14" w:type="dxa"/>
              <w:right w:w="14" w:type="dxa"/>
            </w:tcMar>
          </w:tcPr>
          <w:p w14:paraId="6DE9119A" w14:textId="18738C8F" w:rsidR="00906938" w:rsidRPr="00FC041B" w:rsidRDefault="00906938" w:rsidP="00250BBE">
            <w:pPr>
              <w:jc w:val="center"/>
              <w:rPr>
                <w:sz w:val="18"/>
                <w:szCs w:val="18"/>
              </w:rPr>
            </w:pPr>
            <w:r w:rsidRPr="00FC041B">
              <w:rPr>
                <w:sz w:val="18"/>
                <w:szCs w:val="18"/>
              </w:rPr>
              <w:t>-0.000</w:t>
            </w:r>
          </w:p>
        </w:tc>
        <w:tc>
          <w:tcPr>
            <w:tcW w:w="388" w:type="pct"/>
            <w:tcBorders>
              <w:top w:val="nil"/>
              <w:left w:val="nil"/>
              <w:bottom w:val="nil"/>
              <w:right w:val="nil"/>
            </w:tcBorders>
            <w:tcMar>
              <w:left w:w="14" w:type="dxa"/>
              <w:right w:w="14" w:type="dxa"/>
            </w:tcMar>
          </w:tcPr>
          <w:p w14:paraId="21553FF3" w14:textId="7F696EA4" w:rsidR="00906938" w:rsidRPr="00FC041B" w:rsidRDefault="00906938" w:rsidP="00250BBE">
            <w:pPr>
              <w:jc w:val="center"/>
              <w:rPr>
                <w:sz w:val="18"/>
                <w:szCs w:val="18"/>
              </w:rPr>
            </w:pPr>
            <w:r w:rsidRPr="00FC041B">
              <w:rPr>
                <w:sz w:val="18"/>
                <w:szCs w:val="18"/>
              </w:rPr>
              <w:t>-0.000</w:t>
            </w:r>
          </w:p>
        </w:tc>
        <w:tc>
          <w:tcPr>
            <w:tcW w:w="421" w:type="pct"/>
            <w:tcBorders>
              <w:top w:val="nil"/>
              <w:left w:val="nil"/>
              <w:bottom w:val="nil"/>
              <w:right w:val="nil"/>
            </w:tcBorders>
            <w:tcMar>
              <w:left w:w="14" w:type="dxa"/>
              <w:right w:w="14" w:type="dxa"/>
            </w:tcMar>
          </w:tcPr>
          <w:p w14:paraId="5E83229E" w14:textId="7DF6CB85" w:rsidR="00906938" w:rsidRPr="00FC041B" w:rsidRDefault="00906938" w:rsidP="00250BBE">
            <w:pPr>
              <w:jc w:val="center"/>
              <w:rPr>
                <w:sz w:val="18"/>
                <w:szCs w:val="18"/>
              </w:rPr>
            </w:pPr>
            <w:r w:rsidRPr="00FC041B">
              <w:rPr>
                <w:sz w:val="18"/>
                <w:szCs w:val="18"/>
              </w:rPr>
              <w:t>0.001**</w:t>
            </w:r>
          </w:p>
        </w:tc>
        <w:tc>
          <w:tcPr>
            <w:tcW w:w="388" w:type="pct"/>
            <w:tcBorders>
              <w:top w:val="nil"/>
              <w:left w:val="nil"/>
              <w:bottom w:val="nil"/>
              <w:right w:val="nil"/>
            </w:tcBorders>
            <w:tcMar>
              <w:left w:w="14" w:type="dxa"/>
              <w:right w:w="14" w:type="dxa"/>
            </w:tcMar>
          </w:tcPr>
          <w:p w14:paraId="67D40354" w14:textId="68C1FC7A" w:rsidR="00906938" w:rsidRPr="00FC041B" w:rsidRDefault="00906938" w:rsidP="00250BBE">
            <w:pPr>
              <w:jc w:val="center"/>
              <w:rPr>
                <w:sz w:val="18"/>
                <w:szCs w:val="18"/>
              </w:rPr>
            </w:pPr>
            <w:r w:rsidRPr="00FC041B">
              <w:rPr>
                <w:sz w:val="18"/>
                <w:szCs w:val="18"/>
              </w:rPr>
              <w:t>0.000</w:t>
            </w:r>
          </w:p>
        </w:tc>
        <w:tc>
          <w:tcPr>
            <w:tcW w:w="382" w:type="pct"/>
            <w:tcBorders>
              <w:top w:val="nil"/>
              <w:left w:val="nil"/>
              <w:bottom w:val="nil"/>
              <w:right w:val="nil"/>
            </w:tcBorders>
            <w:tcMar>
              <w:left w:w="14" w:type="dxa"/>
              <w:right w:w="14" w:type="dxa"/>
            </w:tcMar>
          </w:tcPr>
          <w:p w14:paraId="4B9097FD" w14:textId="14E7F199" w:rsidR="00906938" w:rsidRPr="00FC041B" w:rsidRDefault="00906938" w:rsidP="00250BBE">
            <w:pPr>
              <w:jc w:val="center"/>
              <w:rPr>
                <w:sz w:val="18"/>
                <w:szCs w:val="18"/>
              </w:rPr>
            </w:pPr>
            <w:r w:rsidRPr="00FC041B">
              <w:rPr>
                <w:sz w:val="18"/>
                <w:szCs w:val="18"/>
              </w:rPr>
              <w:t>0.000</w:t>
            </w:r>
          </w:p>
        </w:tc>
        <w:tc>
          <w:tcPr>
            <w:tcW w:w="362" w:type="pct"/>
            <w:tcBorders>
              <w:top w:val="nil"/>
              <w:left w:val="nil"/>
              <w:bottom w:val="nil"/>
              <w:right w:val="nil"/>
            </w:tcBorders>
            <w:tcMar>
              <w:left w:w="14" w:type="dxa"/>
              <w:right w:w="14" w:type="dxa"/>
            </w:tcMar>
          </w:tcPr>
          <w:p w14:paraId="0523A306" w14:textId="36FB469B" w:rsidR="00906938" w:rsidRPr="00FC041B" w:rsidRDefault="00906938" w:rsidP="00250BBE">
            <w:pPr>
              <w:jc w:val="center"/>
              <w:rPr>
                <w:sz w:val="18"/>
                <w:szCs w:val="18"/>
              </w:rPr>
            </w:pPr>
            <w:r w:rsidRPr="00FC041B">
              <w:rPr>
                <w:sz w:val="18"/>
                <w:szCs w:val="18"/>
              </w:rPr>
              <w:t>-0.000*</w:t>
            </w:r>
          </w:p>
        </w:tc>
        <w:tc>
          <w:tcPr>
            <w:tcW w:w="374" w:type="pct"/>
            <w:tcBorders>
              <w:top w:val="nil"/>
              <w:left w:val="nil"/>
              <w:bottom w:val="nil"/>
              <w:right w:val="nil"/>
            </w:tcBorders>
            <w:tcMar>
              <w:left w:w="14" w:type="dxa"/>
              <w:right w:w="14" w:type="dxa"/>
            </w:tcMar>
          </w:tcPr>
          <w:p w14:paraId="4331D60D" w14:textId="37941AB4" w:rsidR="00906938" w:rsidRPr="00FC041B" w:rsidRDefault="00906938" w:rsidP="00250BBE">
            <w:pPr>
              <w:jc w:val="center"/>
              <w:rPr>
                <w:sz w:val="18"/>
                <w:szCs w:val="18"/>
              </w:rPr>
            </w:pPr>
            <w:r w:rsidRPr="00FC041B">
              <w:rPr>
                <w:sz w:val="18"/>
                <w:szCs w:val="18"/>
              </w:rPr>
              <w:t>-0.000</w:t>
            </w:r>
          </w:p>
        </w:tc>
        <w:tc>
          <w:tcPr>
            <w:tcW w:w="417" w:type="pct"/>
            <w:tcBorders>
              <w:top w:val="nil"/>
              <w:left w:val="nil"/>
              <w:bottom w:val="nil"/>
            </w:tcBorders>
            <w:tcMar>
              <w:left w:w="14" w:type="dxa"/>
              <w:right w:w="14" w:type="dxa"/>
            </w:tcMar>
          </w:tcPr>
          <w:p w14:paraId="69ED8564" w14:textId="43E0A884" w:rsidR="00906938" w:rsidRPr="00FC041B" w:rsidRDefault="00906938" w:rsidP="00250BBE">
            <w:pPr>
              <w:jc w:val="center"/>
              <w:rPr>
                <w:sz w:val="18"/>
                <w:szCs w:val="18"/>
              </w:rPr>
            </w:pPr>
            <w:r w:rsidRPr="00FC041B">
              <w:rPr>
                <w:sz w:val="18"/>
                <w:szCs w:val="18"/>
              </w:rPr>
              <w:t>0.000</w:t>
            </w:r>
          </w:p>
        </w:tc>
      </w:tr>
      <w:tr w:rsidR="00906938" w:rsidRPr="00FC041B" w14:paraId="061D2D30" w14:textId="77777777" w:rsidTr="00B110E1">
        <w:trPr>
          <w:trHeight w:val="20"/>
          <w:jc w:val="center"/>
        </w:trPr>
        <w:tc>
          <w:tcPr>
            <w:tcW w:w="999" w:type="pct"/>
            <w:tcBorders>
              <w:top w:val="nil"/>
              <w:bottom w:val="nil"/>
              <w:right w:val="nil"/>
            </w:tcBorders>
            <w:tcMar>
              <w:left w:w="43" w:type="dxa"/>
              <w:right w:w="0" w:type="dxa"/>
            </w:tcMar>
          </w:tcPr>
          <w:p w14:paraId="59181D7B" w14:textId="77777777" w:rsidR="00906938" w:rsidRPr="00FC041B" w:rsidRDefault="00906938" w:rsidP="00250BBE">
            <w:pPr>
              <w:rPr>
                <w:sz w:val="18"/>
                <w:szCs w:val="18"/>
              </w:rPr>
            </w:pPr>
          </w:p>
        </w:tc>
        <w:tc>
          <w:tcPr>
            <w:tcW w:w="426" w:type="pct"/>
            <w:tcBorders>
              <w:top w:val="nil"/>
              <w:left w:val="nil"/>
              <w:bottom w:val="nil"/>
              <w:right w:val="nil"/>
            </w:tcBorders>
            <w:tcMar>
              <w:left w:w="14" w:type="dxa"/>
              <w:right w:w="14" w:type="dxa"/>
            </w:tcMar>
          </w:tcPr>
          <w:p w14:paraId="0D2FD26D"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7EA851CC" w14:textId="4F854954" w:rsidR="00906938" w:rsidRPr="00FC041B" w:rsidRDefault="00906938" w:rsidP="00250BBE">
            <w:pPr>
              <w:jc w:val="center"/>
              <w:rPr>
                <w:sz w:val="18"/>
                <w:szCs w:val="18"/>
              </w:rPr>
            </w:pPr>
            <w:r w:rsidRPr="00FC041B">
              <w:rPr>
                <w:sz w:val="18"/>
                <w:szCs w:val="18"/>
              </w:rPr>
              <w:t>[0.000]</w:t>
            </w:r>
          </w:p>
        </w:tc>
        <w:tc>
          <w:tcPr>
            <w:tcW w:w="421" w:type="pct"/>
            <w:tcBorders>
              <w:top w:val="nil"/>
              <w:left w:val="nil"/>
              <w:bottom w:val="nil"/>
              <w:right w:val="nil"/>
            </w:tcBorders>
            <w:tcMar>
              <w:left w:w="14" w:type="dxa"/>
              <w:right w:w="14" w:type="dxa"/>
            </w:tcMar>
          </w:tcPr>
          <w:p w14:paraId="1A56F3C6" w14:textId="085DEBE8" w:rsidR="00906938" w:rsidRPr="00FC041B" w:rsidRDefault="00906938" w:rsidP="00250BBE">
            <w:pPr>
              <w:jc w:val="center"/>
              <w:rPr>
                <w:sz w:val="18"/>
                <w:szCs w:val="18"/>
              </w:rPr>
            </w:pPr>
            <w:r w:rsidRPr="00FC041B">
              <w:rPr>
                <w:sz w:val="18"/>
                <w:szCs w:val="18"/>
              </w:rPr>
              <w:t>[0.000]</w:t>
            </w:r>
          </w:p>
        </w:tc>
        <w:tc>
          <w:tcPr>
            <w:tcW w:w="388" w:type="pct"/>
            <w:tcBorders>
              <w:top w:val="nil"/>
              <w:left w:val="nil"/>
              <w:bottom w:val="nil"/>
              <w:right w:val="nil"/>
            </w:tcBorders>
            <w:tcMar>
              <w:left w:w="14" w:type="dxa"/>
              <w:right w:w="14" w:type="dxa"/>
            </w:tcMar>
          </w:tcPr>
          <w:p w14:paraId="14D2C5BA" w14:textId="434BEDCA" w:rsidR="00906938" w:rsidRPr="00FC041B" w:rsidRDefault="00906938" w:rsidP="00250BBE">
            <w:pPr>
              <w:jc w:val="center"/>
              <w:rPr>
                <w:sz w:val="18"/>
                <w:szCs w:val="18"/>
              </w:rPr>
            </w:pPr>
            <w:r w:rsidRPr="00FC041B">
              <w:rPr>
                <w:sz w:val="18"/>
                <w:szCs w:val="18"/>
              </w:rPr>
              <w:t>[0.000]</w:t>
            </w:r>
          </w:p>
        </w:tc>
        <w:tc>
          <w:tcPr>
            <w:tcW w:w="421" w:type="pct"/>
            <w:tcBorders>
              <w:top w:val="nil"/>
              <w:left w:val="nil"/>
              <w:bottom w:val="nil"/>
              <w:right w:val="nil"/>
            </w:tcBorders>
            <w:tcMar>
              <w:left w:w="14" w:type="dxa"/>
              <w:right w:w="14" w:type="dxa"/>
            </w:tcMar>
          </w:tcPr>
          <w:p w14:paraId="74F83F64" w14:textId="15F5CB25" w:rsidR="00906938" w:rsidRPr="00FC041B" w:rsidRDefault="00906938" w:rsidP="00250BBE">
            <w:pPr>
              <w:jc w:val="center"/>
              <w:rPr>
                <w:sz w:val="18"/>
                <w:szCs w:val="18"/>
              </w:rPr>
            </w:pPr>
            <w:r w:rsidRPr="00FC041B">
              <w:rPr>
                <w:sz w:val="18"/>
                <w:szCs w:val="18"/>
              </w:rPr>
              <w:t>[0.000]</w:t>
            </w:r>
          </w:p>
        </w:tc>
        <w:tc>
          <w:tcPr>
            <w:tcW w:w="388" w:type="pct"/>
            <w:tcBorders>
              <w:top w:val="nil"/>
              <w:left w:val="nil"/>
              <w:bottom w:val="nil"/>
              <w:right w:val="nil"/>
            </w:tcBorders>
            <w:tcMar>
              <w:left w:w="14" w:type="dxa"/>
              <w:right w:w="14" w:type="dxa"/>
            </w:tcMar>
          </w:tcPr>
          <w:p w14:paraId="72A4E2D3" w14:textId="4F44B907" w:rsidR="00906938" w:rsidRPr="00FC041B" w:rsidRDefault="00906938" w:rsidP="00250BBE">
            <w:pPr>
              <w:jc w:val="center"/>
              <w:rPr>
                <w:sz w:val="18"/>
                <w:szCs w:val="18"/>
              </w:rPr>
            </w:pPr>
            <w:r w:rsidRPr="00FC041B">
              <w:rPr>
                <w:sz w:val="18"/>
                <w:szCs w:val="18"/>
              </w:rPr>
              <w:t>[0.001]</w:t>
            </w:r>
          </w:p>
        </w:tc>
        <w:tc>
          <w:tcPr>
            <w:tcW w:w="382" w:type="pct"/>
            <w:tcBorders>
              <w:top w:val="nil"/>
              <w:left w:val="nil"/>
              <w:bottom w:val="nil"/>
              <w:right w:val="nil"/>
            </w:tcBorders>
            <w:tcMar>
              <w:left w:w="14" w:type="dxa"/>
              <w:right w:w="14" w:type="dxa"/>
            </w:tcMar>
          </w:tcPr>
          <w:p w14:paraId="3A9EB077" w14:textId="7E9FDE3D" w:rsidR="00906938" w:rsidRPr="00FC041B" w:rsidRDefault="00906938" w:rsidP="00250BBE">
            <w:pPr>
              <w:jc w:val="center"/>
              <w:rPr>
                <w:sz w:val="18"/>
                <w:szCs w:val="18"/>
              </w:rPr>
            </w:pPr>
            <w:r w:rsidRPr="00FC041B">
              <w:rPr>
                <w:sz w:val="18"/>
                <w:szCs w:val="18"/>
              </w:rPr>
              <w:t>[0.000]</w:t>
            </w:r>
          </w:p>
        </w:tc>
        <w:tc>
          <w:tcPr>
            <w:tcW w:w="362" w:type="pct"/>
            <w:tcBorders>
              <w:top w:val="nil"/>
              <w:left w:val="nil"/>
              <w:bottom w:val="nil"/>
              <w:right w:val="nil"/>
            </w:tcBorders>
            <w:tcMar>
              <w:left w:w="14" w:type="dxa"/>
              <w:right w:w="14" w:type="dxa"/>
            </w:tcMar>
          </w:tcPr>
          <w:p w14:paraId="74E489C9" w14:textId="4D8D7EB1" w:rsidR="00906938" w:rsidRPr="00FC041B" w:rsidRDefault="00906938" w:rsidP="00250BBE">
            <w:pPr>
              <w:jc w:val="center"/>
              <w:rPr>
                <w:sz w:val="18"/>
                <w:szCs w:val="18"/>
              </w:rPr>
            </w:pPr>
            <w:r w:rsidRPr="00FC041B">
              <w:rPr>
                <w:sz w:val="18"/>
                <w:szCs w:val="18"/>
              </w:rPr>
              <w:t>[0.000]</w:t>
            </w:r>
          </w:p>
        </w:tc>
        <w:tc>
          <w:tcPr>
            <w:tcW w:w="374" w:type="pct"/>
            <w:tcBorders>
              <w:top w:val="nil"/>
              <w:left w:val="nil"/>
              <w:bottom w:val="nil"/>
              <w:right w:val="nil"/>
            </w:tcBorders>
            <w:tcMar>
              <w:left w:w="14" w:type="dxa"/>
              <w:right w:w="14" w:type="dxa"/>
            </w:tcMar>
          </w:tcPr>
          <w:p w14:paraId="7E86EBF0" w14:textId="2B2E76BA" w:rsidR="00906938" w:rsidRPr="00FC041B" w:rsidRDefault="00906938" w:rsidP="00250BBE">
            <w:pPr>
              <w:jc w:val="center"/>
              <w:rPr>
                <w:sz w:val="18"/>
                <w:szCs w:val="18"/>
              </w:rPr>
            </w:pPr>
            <w:r w:rsidRPr="00FC041B">
              <w:rPr>
                <w:sz w:val="18"/>
                <w:szCs w:val="18"/>
              </w:rPr>
              <w:t>[0.000]</w:t>
            </w:r>
          </w:p>
        </w:tc>
        <w:tc>
          <w:tcPr>
            <w:tcW w:w="417" w:type="pct"/>
            <w:tcBorders>
              <w:top w:val="nil"/>
              <w:left w:val="nil"/>
              <w:bottom w:val="nil"/>
            </w:tcBorders>
            <w:tcMar>
              <w:left w:w="14" w:type="dxa"/>
              <w:right w:w="14" w:type="dxa"/>
            </w:tcMar>
          </w:tcPr>
          <w:p w14:paraId="19164336" w14:textId="42808E1E" w:rsidR="00906938" w:rsidRPr="00FC041B" w:rsidRDefault="00906938" w:rsidP="00250BBE">
            <w:pPr>
              <w:jc w:val="center"/>
              <w:rPr>
                <w:sz w:val="18"/>
                <w:szCs w:val="18"/>
              </w:rPr>
            </w:pPr>
            <w:r w:rsidRPr="00FC041B">
              <w:rPr>
                <w:sz w:val="18"/>
                <w:szCs w:val="18"/>
              </w:rPr>
              <w:t>[0.000]</w:t>
            </w:r>
          </w:p>
        </w:tc>
      </w:tr>
      <w:tr w:rsidR="00906938" w:rsidRPr="00FC041B" w14:paraId="60D3958D" w14:textId="77777777" w:rsidTr="00B110E1">
        <w:trPr>
          <w:trHeight w:val="20"/>
          <w:jc w:val="center"/>
        </w:trPr>
        <w:tc>
          <w:tcPr>
            <w:tcW w:w="999" w:type="pct"/>
            <w:tcBorders>
              <w:top w:val="nil"/>
              <w:bottom w:val="nil"/>
              <w:right w:val="nil"/>
            </w:tcBorders>
            <w:tcMar>
              <w:left w:w="43" w:type="dxa"/>
              <w:right w:w="0" w:type="dxa"/>
            </w:tcMar>
          </w:tcPr>
          <w:p w14:paraId="285B3141" w14:textId="2154C86A" w:rsidR="00906938" w:rsidRPr="00FC041B" w:rsidRDefault="00906938" w:rsidP="00250BBE">
            <w:pPr>
              <w:rPr>
                <w:sz w:val="18"/>
                <w:szCs w:val="18"/>
              </w:rPr>
            </w:pPr>
            <w:r w:rsidRPr="00FC041B">
              <w:rPr>
                <w:sz w:val="18"/>
                <w:szCs w:val="18"/>
              </w:rPr>
              <w:t>OPEC</w:t>
            </w:r>
          </w:p>
        </w:tc>
        <w:tc>
          <w:tcPr>
            <w:tcW w:w="426" w:type="pct"/>
            <w:tcBorders>
              <w:top w:val="nil"/>
              <w:left w:val="nil"/>
              <w:bottom w:val="nil"/>
              <w:right w:val="nil"/>
            </w:tcBorders>
            <w:tcMar>
              <w:left w:w="14" w:type="dxa"/>
              <w:right w:w="14" w:type="dxa"/>
            </w:tcMar>
          </w:tcPr>
          <w:p w14:paraId="4D7D4189"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59480414" w14:textId="178D6057" w:rsidR="00906938" w:rsidRPr="00FC041B" w:rsidRDefault="00906938" w:rsidP="00250BBE">
            <w:pPr>
              <w:jc w:val="center"/>
              <w:rPr>
                <w:sz w:val="18"/>
                <w:szCs w:val="18"/>
              </w:rPr>
            </w:pPr>
            <w:r w:rsidRPr="00FC041B">
              <w:rPr>
                <w:sz w:val="18"/>
                <w:szCs w:val="18"/>
              </w:rPr>
              <w:t>-0.002</w:t>
            </w:r>
          </w:p>
        </w:tc>
        <w:tc>
          <w:tcPr>
            <w:tcW w:w="421" w:type="pct"/>
            <w:tcBorders>
              <w:top w:val="nil"/>
              <w:left w:val="nil"/>
              <w:bottom w:val="nil"/>
              <w:right w:val="nil"/>
            </w:tcBorders>
            <w:tcMar>
              <w:left w:w="14" w:type="dxa"/>
              <w:right w:w="14" w:type="dxa"/>
            </w:tcMar>
          </w:tcPr>
          <w:p w14:paraId="3AD14EE7" w14:textId="459F860C" w:rsidR="00906938" w:rsidRPr="00FC041B" w:rsidRDefault="00906938" w:rsidP="00250BBE">
            <w:pPr>
              <w:jc w:val="center"/>
              <w:rPr>
                <w:sz w:val="18"/>
                <w:szCs w:val="18"/>
              </w:rPr>
            </w:pPr>
            <w:r w:rsidRPr="00FC041B">
              <w:rPr>
                <w:sz w:val="18"/>
                <w:szCs w:val="18"/>
              </w:rPr>
              <w:t>-0.001</w:t>
            </w:r>
          </w:p>
        </w:tc>
        <w:tc>
          <w:tcPr>
            <w:tcW w:w="388" w:type="pct"/>
            <w:tcBorders>
              <w:top w:val="nil"/>
              <w:left w:val="nil"/>
              <w:bottom w:val="nil"/>
              <w:right w:val="nil"/>
            </w:tcBorders>
            <w:tcMar>
              <w:left w:w="14" w:type="dxa"/>
              <w:right w:w="14" w:type="dxa"/>
            </w:tcMar>
          </w:tcPr>
          <w:p w14:paraId="0ACCD361" w14:textId="07444E2D" w:rsidR="00906938" w:rsidRPr="00FC041B" w:rsidRDefault="00906938" w:rsidP="00250BBE">
            <w:pPr>
              <w:jc w:val="center"/>
              <w:rPr>
                <w:sz w:val="18"/>
                <w:szCs w:val="18"/>
              </w:rPr>
            </w:pPr>
            <w:r w:rsidRPr="00FC041B">
              <w:rPr>
                <w:sz w:val="18"/>
                <w:szCs w:val="18"/>
              </w:rPr>
              <w:t>0.009</w:t>
            </w:r>
          </w:p>
        </w:tc>
        <w:tc>
          <w:tcPr>
            <w:tcW w:w="421" w:type="pct"/>
            <w:tcBorders>
              <w:top w:val="nil"/>
              <w:left w:val="nil"/>
              <w:bottom w:val="nil"/>
              <w:right w:val="nil"/>
            </w:tcBorders>
            <w:tcMar>
              <w:left w:w="14" w:type="dxa"/>
              <w:right w:w="14" w:type="dxa"/>
            </w:tcMar>
          </w:tcPr>
          <w:p w14:paraId="6ED5F372" w14:textId="2836DB75" w:rsidR="00906938" w:rsidRPr="00FC041B" w:rsidRDefault="00906938" w:rsidP="00250BBE">
            <w:pPr>
              <w:jc w:val="center"/>
              <w:rPr>
                <w:sz w:val="18"/>
                <w:szCs w:val="18"/>
              </w:rPr>
            </w:pPr>
            <w:r w:rsidRPr="00FC041B">
              <w:rPr>
                <w:sz w:val="18"/>
                <w:szCs w:val="18"/>
              </w:rPr>
              <w:t>-0.009</w:t>
            </w:r>
          </w:p>
        </w:tc>
        <w:tc>
          <w:tcPr>
            <w:tcW w:w="388" w:type="pct"/>
            <w:tcBorders>
              <w:top w:val="nil"/>
              <w:left w:val="nil"/>
              <w:bottom w:val="nil"/>
              <w:right w:val="nil"/>
            </w:tcBorders>
            <w:tcMar>
              <w:left w:w="14" w:type="dxa"/>
              <w:right w:w="14" w:type="dxa"/>
            </w:tcMar>
          </w:tcPr>
          <w:p w14:paraId="20E959FF" w14:textId="6A3DAA84" w:rsidR="00906938" w:rsidRPr="00FC041B" w:rsidRDefault="00906938" w:rsidP="00250BBE">
            <w:pPr>
              <w:jc w:val="center"/>
              <w:rPr>
                <w:sz w:val="18"/>
                <w:szCs w:val="18"/>
              </w:rPr>
            </w:pPr>
            <w:r w:rsidRPr="00FC041B">
              <w:rPr>
                <w:sz w:val="18"/>
                <w:szCs w:val="18"/>
              </w:rPr>
              <w:t>0.004</w:t>
            </w:r>
          </w:p>
        </w:tc>
        <w:tc>
          <w:tcPr>
            <w:tcW w:w="382" w:type="pct"/>
            <w:tcBorders>
              <w:top w:val="nil"/>
              <w:left w:val="nil"/>
              <w:bottom w:val="nil"/>
              <w:right w:val="nil"/>
            </w:tcBorders>
            <w:tcMar>
              <w:left w:w="14" w:type="dxa"/>
              <w:right w:w="14" w:type="dxa"/>
            </w:tcMar>
          </w:tcPr>
          <w:p w14:paraId="332E4F99" w14:textId="1902A471" w:rsidR="00906938" w:rsidRPr="00FC041B" w:rsidRDefault="00906938" w:rsidP="00250BBE">
            <w:pPr>
              <w:jc w:val="center"/>
              <w:rPr>
                <w:sz w:val="18"/>
                <w:szCs w:val="18"/>
              </w:rPr>
            </w:pPr>
            <w:r w:rsidRPr="00FC041B">
              <w:rPr>
                <w:sz w:val="18"/>
                <w:szCs w:val="18"/>
              </w:rPr>
              <w:t>-0.011</w:t>
            </w:r>
          </w:p>
        </w:tc>
        <w:tc>
          <w:tcPr>
            <w:tcW w:w="362" w:type="pct"/>
            <w:tcBorders>
              <w:top w:val="nil"/>
              <w:left w:val="nil"/>
              <w:bottom w:val="nil"/>
              <w:right w:val="nil"/>
            </w:tcBorders>
            <w:tcMar>
              <w:left w:w="14" w:type="dxa"/>
              <w:right w:w="14" w:type="dxa"/>
            </w:tcMar>
          </w:tcPr>
          <w:p w14:paraId="12B070C2" w14:textId="4DDE01CA" w:rsidR="00906938" w:rsidRPr="00FC041B" w:rsidRDefault="00906938" w:rsidP="00250BBE">
            <w:pPr>
              <w:jc w:val="center"/>
              <w:rPr>
                <w:sz w:val="18"/>
                <w:szCs w:val="18"/>
              </w:rPr>
            </w:pPr>
            <w:r w:rsidRPr="00FC041B">
              <w:rPr>
                <w:sz w:val="18"/>
                <w:szCs w:val="18"/>
              </w:rPr>
              <w:t>0.001</w:t>
            </w:r>
          </w:p>
        </w:tc>
        <w:tc>
          <w:tcPr>
            <w:tcW w:w="374" w:type="pct"/>
            <w:tcBorders>
              <w:top w:val="nil"/>
              <w:left w:val="nil"/>
              <w:bottom w:val="nil"/>
              <w:right w:val="nil"/>
            </w:tcBorders>
            <w:tcMar>
              <w:left w:w="14" w:type="dxa"/>
              <w:right w:w="14" w:type="dxa"/>
            </w:tcMar>
          </w:tcPr>
          <w:p w14:paraId="15E28398" w14:textId="2CB5623B" w:rsidR="00906938" w:rsidRPr="00FC041B" w:rsidRDefault="00906938" w:rsidP="00250BBE">
            <w:pPr>
              <w:jc w:val="center"/>
              <w:rPr>
                <w:sz w:val="18"/>
                <w:szCs w:val="18"/>
              </w:rPr>
            </w:pPr>
            <w:r w:rsidRPr="00FC041B">
              <w:rPr>
                <w:sz w:val="18"/>
                <w:szCs w:val="18"/>
              </w:rPr>
              <w:t>-0.001</w:t>
            </w:r>
          </w:p>
        </w:tc>
        <w:tc>
          <w:tcPr>
            <w:tcW w:w="417" w:type="pct"/>
            <w:tcBorders>
              <w:top w:val="nil"/>
              <w:left w:val="nil"/>
              <w:bottom w:val="nil"/>
            </w:tcBorders>
            <w:tcMar>
              <w:left w:w="14" w:type="dxa"/>
              <w:right w:w="14" w:type="dxa"/>
            </w:tcMar>
          </w:tcPr>
          <w:p w14:paraId="2DDF0BC7" w14:textId="47FA9C88" w:rsidR="00906938" w:rsidRPr="00FC041B" w:rsidRDefault="00906938" w:rsidP="00250BBE">
            <w:pPr>
              <w:jc w:val="center"/>
              <w:rPr>
                <w:sz w:val="18"/>
                <w:szCs w:val="18"/>
              </w:rPr>
            </w:pPr>
            <w:r w:rsidRPr="00FC041B">
              <w:rPr>
                <w:sz w:val="18"/>
                <w:szCs w:val="18"/>
              </w:rPr>
              <w:t>-0.004</w:t>
            </w:r>
          </w:p>
        </w:tc>
      </w:tr>
      <w:tr w:rsidR="00906938" w:rsidRPr="00FC041B" w14:paraId="1CDB524E" w14:textId="77777777" w:rsidTr="00B110E1">
        <w:trPr>
          <w:trHeight w:val="20"/>
          <w:jc w:val="center"/>
        </w:trPr>
        <w:tc>
          <w:tcPr>
            <w:tcW w:w="999" w:type="pct"/>
            <w:tcBorders>
              <w:top w:val="nil"/>
              <w:bottom w:val="nil"/>
              <w:right w:val="nil"/>
            </w:tcBorders>
            <w:tcMar>
              <w:left w:w="43" w:type="dxa"/>
              <w:right w:w="0" w:type="dxa"/>
            </w:tcMar>
          </w:tcPr>
          <w:p w14:paraId="301D2E45" w14:textId="77777777" w:rsidR="00906938" w:rsidRPr="00FC041B" w:rsidRDefault="00906938" w:rsidP="00250BBE">
            <w:pPr>
              <w:rPr>
                <w:sz w:val="18"/>
                <w:szCs w:val="18"/>
              </w:rPr>
            </w:pPr>
          </w:p>
        </w:tc>
        <w:tc>
          <w:tcPr>
            <w:tcW w:w="426" w:type="pct"/>
            <w:tcBorders>
              <w:top w:val="nil"/>
              <w:left w:val="nil"/>
              <w:bottom w:val="nil"/>
              <w:right w:val="nil"/>
            </w:tcBorders>
            <w:tcMar>
              <w:left w:w="14" w:type="dxa"/>
              <w:right w:w="14" w:type="dxa"/>
            </w:tcMar>
          </w:tcPr>
          <w:p w14:paraId="6A84E40E"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072DE8DF" w14:textId="4F48EB2C" w:rsidR="00906938" w:rsidRPr="00FC041B" w:rsidRDefault="00906938" w:rsidP="00250BBE">
            <w:pPr>
              <w:jc w:val="center"/>
              <w:rPr>
                <w:sz w:val="18"/>
                <w:szCs w:val="18"/>
              </w:rPr>
            </w:pPr>
            <w:r w:rsidRPr="00FC041B">
              <w:rPr>
                <w:sz w:val="18"/>
                <w:szCs w:val="18"/>
              </w:rPr>
              <w:t>[0.017]</w:t>
            </w:r>
          </w:p>
        </w:tc>
        <w:tc>
          <w:tcPr>
            <w:tcW w:w="421" w:type="pct"/>
            <w:tcBorders>
              <w:top w:val="nil"/>
              <w:left w:val="nil"/>
              <w:bottom w:val="nil"/>
              <w:right w:val="nil"/>
            </w:tcBorders>
            <w:tcMar>
              <w:left w:w="14" w:type="dxa"/>
              <w:right w:w="14" w:type="dxa"/>
            </w:tcMar>
          </w:tcPr>
          <w:p w14:paraId="074B6930" w14:textId="42261945" w:rsidR="00906938" w:rsidRPr="00FC041B" w:rsidRDefault="00906938" w:rsidP="00250BBE">
            <w:pPr>
              <w:jc w:val="center"/>
              <w:rPr>
                <w:sz w:val="18"/>
                <w:szCs w:val="18"/>
              </w:rPr>
            </w:pPr>
            <w:r w:rsidRPr="00FC041B">
              <w:rPr>
                <w:sz w:val="18"/>
                <w:szCs w:val="18"/>
              </w:rPr>
              <w:t>[0.016]</w:t>
            </w:r>
          </w:p>
        </w:tc>
        <w:tc>
          <w:tcPr>
            <w:tcW w:w="388" w:type="pct"/>
            <w:tcBorders>
              <w:top w:val="nil"/>
              <w:left w:val="nil"/>
              <w:bottom w:val="nil"/>
              <w:right w:val="nil"/>
            </w:tcBorders>
            <w:tcMar>
              <w:left w:w="14" w:type="dxa"/>
              <w:right w:w="14" w:type="dxa"/>
            </w:tcMar>
          </w:tcPr>
          <w:p w14:paraId="730F166C" w14:textId="187FC4F6" w:rsidR="00906938" w:rsidRPr="00FC041B" w:rsidRDefault="00906938" w:rsidP="00250BBE">
            <w:pPr>
              <w:jc w:val="center"/>
              <w:rPr>
                <w:sz w:val="18"/>
                <w:szCs w:val="18"/>
              </w:rPr>
            </w:pPr>
            <w:r w:rsidRPr="00FC041B">
              <w:rPr>
                <w:sz w:val="18"/>
                <w:szCs w:val="18"/>
              </w:rPr>
              <w:t>[0.017]</w:t>
            </w:r>
          </w:p>
        </w:tc>
        <w:tc>
          <w:tcPr>
            <w:tcW w:w="421" w:type="pct"/>
            <w:tcBorders>
              <w:top w:val="nil"/>
              <w:left w:val="nil"/>
              <w:bottom w:val="nil"/>
              <w:right w:val="nil"/>
            </w:tcBorders>
            <w:tcMar>
              <w:left w:w="14" w:type="dxa"/>
              <w:right w:w="14" w:type="dxa"/>
            </w:tcMar>
          </w:tcPr>
          <w:p w14:paraId="24DC3216" w14:textId="230F2A17" w:rsidR="00906938" w:rsidRPr="00FC041B" w:rsidRDefault="00906938" w:rsidP="00250BBE">
            <w:pPr>
              <w:jc w:val="center"/>
              <w:rPr>
                <w:sz w:val="18"/>
                <w:szCs w:val="18"/>
              </w:rPr>
            </w:pPr>
            <w:r w:rsidRPr="00FC041B">
              <w:rPr>
                <w:sz w:val="18"/>
                <w:szCs w:val="18"/>
              </w:rPr>
              <w:t>[0.018]</w:t>
            </w:r>
          </w:p>
        </w:tc>
        <w:tc>
          <w:tcPr>
            <w:tcW w:w="388" w:type="pct"/>
            <w:tcBorders>
              <w:top w:val="nil"/>
              <w:left w:val="nil"/>
              <w:bottom w:val="nil"/>
              <w:right w:val="nil"/>
            </w:tcBorders>
            <w:tcMar>
              <w:left w:w="14" w:type="dxa"/>
              <w:right w:w="14" w:type="dxa"/>
            </w:tcMar>
          </w:tcPr>
          <w:p w14:paraId="2E7A2B6B" w14:textId="69CA6A7D" w:rsidR="00906938" w:rsidRPr="00FC041B" w:rsidRDefault="00906938" w:rsidP="00250BBE">
            <w:pPr>
              <w:jc w:val="center"/>
              <w:rPr>
                <w:sz w:val="18"/>
                <w:szCs w:val="18"/>
              </w:rPr>
            </w:pPr>
            <w:r w:rsidRPr="00FC041B">
              <w:rPr>
                <w:sz w:val="18"/>
                <w:szCs w:val="18"/>
              </w:rPr>
              <w:t>[0.027]</w:t>
            </w:r>
          </w:p>
        </w:tc>
        <w:tc>
          <w:tcPr>
            <w:tcW w:w="382" w:type="pct"/>
            <w:tcBorders>
              <w:top w:val="nil"/>
              <w:left w:val="nil"/>
              <w:bottom w:val="nil"/>
              <w:right w:val="nil"/>
            </w:tcBorders>
            <w:tcMar>
              <w:left w:w="14" w:type="dxa"/>
              <w:right w:w="14" w:type="dxa"/>
            </w:tcMar>
          </w:tcPr>
          <w:p w14:paraId="1FE06EE8" w14:textId="40C7CB47" w:rsidR="00906938" w:rsidRPr="00FC041B" w:rsidRDefault="00906938" w:rsidP="00250BBE">
            <w:pPr>
              <w:jc w:val="center"/>
              <w:rPr>
                <w:sz w:val="18"/>
                <w:szCs w:val="18"/>
              </w:rPr>
            </w:pPr>
            <w:r w:rsidRPr="00FC041B">
              <w:rPr>
                <w:sz w:val="18"/>
                <w:szCs w:val="18"/>
              </w:rPr>
              <w:t>[0.018]</w:t>
            </w:r>
          </w:p>
        </w:tc>
        <w:tc>
          <w:tcPr>
            <w:tcW w:w="362" w:type="pct"/>
            <w:tcBorders>
              <w:top w:val="nil"/>
              <w:left w:val="nil"/>
              <w:bottom w:val="nil"/>
              <w:right w:val="nil"/>
            </w:tcBorders>
            <w:tcMar>
              <w:left w:w="14" w:type="dxa"/>
              <w:right w:w="14" w:type="dxa"/>
            </w:tcMar>
          </w:tcPr>
          <w:p w14:paraId="000B7541" w14:textId="419CE8A9" w:rsidR="00906938" w:rsidRPr="00FC041B" w:rsidRDefault="00906938" w:rsidP="00250BBE">
            <w:pPr>
              <w:jc w:val="center"/>
              <w:rPr>
                <w:sz w:val="18"/>
                <w:szCs w:val="18"/>
              </w:rPr>
            </w:pPr>
            <w:r w:rsidRPr="00FC041B">
              <w:rPr>
                <w:sz w:val="18"/>
                <w:szCs w:val="18"/>
              </w:rPr>
              <w:t>[0.017]</w:t>
            </w:r>
          </w:p>
        </w:tc>
        <w:tc>
          <w:tcPr>
            <w:tcW w:w="374" w:type="pct"/>
            <w:tcBorders>
              <w:top w:val="nil"/>
              <w:left w:val="nil"/>
              <w:bottom w:val="nil"/>
              <w:right w:val="nil"/>
            </w:tcBorders>
            <w:tcMar>
              <w:left w:w="14" w:type="dxa"/>
              <w:right w:w="14" w:type="dxa"/>
            </w:tcMar>
          </w:tcPr>
          <w:p w14:paraId="529DF037" w14:textId="188EF447" w:rsidR="00906938" w:rsidRPr="00FC041B" w:rsidRDefault="00906938" w:rsidP="00250BBE">
            <w:pPr>
              <w:jc w:val="center"/>
              <w:rPr>
                <w:sz w:val="18"/>
                <w:szCs w:val="18"/>
              </w:rPr>
            </w:pPr>
            <w:r w:rsidRPr="00FC041B">
              <w:rPr>
                <w:sz w:val="18"/>
                <w:szCs w:val="18"/>
              </w:rPr>
              <w:t>[0.002]</w:t>
            </w:r>
          </w:p>
        </w:tc>
        <w:tc>
          <w:tcPr>
            <w:tcW w:w="417" w:type="pct"/>
            <w:tcBorders>
              <w:top w:val="nil"/>
              <w:left w:val="nil"/>
              <w:bottom w:val="nil"/>
            </w:tcBorders>
            <w:tcMar>
              <w:left w:w="14" w:type="dxa"/>
              <w:right w:w="14" w:type="dxa"/>
            </w:tcMar>
          </w:tcPr>
          <w:p w14:paraId="10155144" w14:textId="4B24B1FA" w:rsidR="00906938" w:rsidRPr="00FC041B" w:rsidRDefault="00906938" w:rsidP="00250BBE">
            <w:pPr>
              <w:jc w:val="center"/>
              <w:rPr>
                <w:sz w:val="18"/>
                <w:szCs w:val="18"/>
              </w:rPr>
            </w:pPr>
            <w:r w:rsidRPr="00FC041B">
              <w:rPr>
                <w:sz w:val="18"/>
                <w:szCs w:val="18"/>
              </w:rPr>
              <w:t>[0.017]</w:t>
            </w:r>
          </w:p>
        </w:tc>
      </w:tr>
      <w:tr w:rsidR="00906938" w:rsidRPr="00FC041B" w14:paraId="3ED2B932" w14:textId="77777777" w:rsidTr="00B110E1">
        <w:trPr>
          <w:trHeight w:val="20"/>
          <w:jc w:val="center"/>
        </w:trPr>
        <w:tc>
          <w:tcPr>
            <w:tcW w:w="999" w:type="pct"/>
            <w:tcBorders>
              <w:top w:val="nil"/>
              <w:bottom w:val="nil"/>
              <w:right w:val="nil"/>
            </w:tcBorders>
            <w:tcMar>
              <w:left w:w="43" w:type="dxa"/>
              <w:right w:w="0" w:type="dxa"/>
            </w:tcMar>
          </w:tcPr>
          <w:p w14:paraId="24F14172" w14:textId="2EDD335B" w:rsidR="00906938" w:rsidRPr="00FC041B" w:rsidRDefault="00906938" w:rsidP="00250BBE">
            <w:pPr>
              <w:rPr>
                <w:sz w:val="18"/>
                <w:szCs w:val="18"/>
              </w:rPr>
            </w:pPr>
            <w:r w:rsidRPr="00FC041B">
              <w:rPr>
                <w:sz w:val="18"/>
                <w:szCs w:val="18"/>
              </w:rPr>
              <w:t>Protestant</w:t>
            </w:r>
          </w:p>
        </w:tc>
        <w:tc>
          <w:tcPr>
            <w:tcW w:w="426" w:type="pct"/>
            <w:tcBorders>
              <w:top w:val="nil"/>
              <w:left w:val="nil"/>
              <w:bottom w:val="nil"/>
              <w:right w:val="nil"/>
            </w:tcBorders>
            <w:tcMar>
              <w:left w:w="14" w:type="dxa"/>
              <w:right w:w="14" w:type="dxa"/>
            </w:tcMar>
          </w:tcPr>
          <w:p w14:paraId="5668745A"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0044748B" w14:textId="179B8729" w:rsidR="00906938" w:rsidRPr="00FC041B" w:rsidRDefault="00906938" w:rsidP="00250BBE">
            <w:pPr>
              <w:jc w:val="center"/>
              <w:rPr>
                <w:sz w:val="18"/>
                <w:szCs w:val="18"/>
              </w:rPr>
            </w:pPr>
            <w:r w:rsidRPr="00FC041B">
              <w:rPr>
                <w:sz w:val="18"/>
                <w:szCs w:val="18"/>
              </w:rPr>
              <w:t>0.000</w:t>
            </w:r>
          </w:p>
        </w:tc>
        <w:tc>
          <w:tcPr>
            <w:tcW w:w="421" w:type="pct"/>
            <w:tcBorders>
              <w:top w:val="nil"/>
              <w:left w:val="nil"/>
              <w:bottom w:val="nil"/>
              <w:right w:val="nil"/>
            </w:tcBorders>
            <w:tcMar>
              <w:left w:w="14" w:type="dxa"/>
              <w:right w:w="14" w:type="dxa"/>
            </w:tcMar>
          </w:tcPr>
          <w:p w14:paraId="5D37B5C9" w14:textId="50CE9090" w:rsidR="00906938" w:rsidRPr="00FC041B" w:rsidRDefault="00906938" w:rsidP="00250BBE">
            <w:pPr>
              <w:jc w:val="center"/>
              <w:rPr>
                <w:sz w:val="18"/>
                <w:szCs w:val="18"/>
              </w:rPr>
            </w:pPr>
            <w:r w:rsidRPr="00FC041B">
              <w:rPr>
                <w:sz w:val="18"/>
                <w:szCs w:val="18"/>
              </w:rPr>
              <w:t>0.000</w:t>
            </w:r>
          </w:p>
        </w:tc>
        <w:tc>
          <w:tcPr>
            <w:tcW w:w="388" w:type="pct"/>
            <w:tcBorders>
              <w:top w:val="nil"/>
              <w:left w:val="nil"/>
              <w:bottom w:val="nil"/>
              <w:right w:val="nil"/>
            </w:tcBorders>
            <w:tcMar>
              <w:left w:w="14" w:type="dxa"/>
              <w:right w:w="14" w:type="dxa"/>
            </w:tcMar>
          </w:tcPr>
          <w:p w14:paraId="3D45D030" w14:textId="77F1529C" w:rsidR="00906938" w:rsidRPr="00FC041B" w:rsidRDefault="00906938" w:rsidP="00250BBE">
            <w:pPr>
              <w:jc w:val="center"/>
              <w:rPr>
                <w:sz w:val="18"/>
                <w:szCs w:val="18"/>
              </w:rPr>
            </w:pPr>
            <w:r w:rsidRPr="00FC041B">
              <w:rPr>
                <w:sz w:val="18"/>
                <w:szCs w:val="18"/>
              </w:rPr>
              <w:t>0.000</w:t>
            </w:r>
          </w:p>
        </w:tc>
        <w:tc>
          <w:tcPr>
            <w:tcW w:w="421" w:type="pct"/>
            <w:tcBorders>
              <w:top w:val="nil"/>
              <w:left w:val="nil"/>
              <w:bottom w:val="nil"/>
              <w:right w:val="nil"/>
            </w:tcBorders>
            <w:tcMar>
              <w:left w:w="14" w:type="dxa"/>
              <w:right w:w="14" w:type="dxa"/>
            </w:tcMar>
          </w:tcPr>
          <w:p w14:paraId="3A50A671" w14:textId="5FFF3843" w:rsidR="00906938" w:rsidRPr="00FC041B" w:rsidRDefault="00906938" w:rsidP="00250BBE">
            <w:pPr>
              <w:jc w:val="center"/>
              <w:rPr>
                <w:sz w:val="18"/>
                <w:szCs w:val="18"/>
              </w:rPr>
            </w:pPr>
            <w:r w:rsidRPr="00FC041B">
              <w:rPr>
                <w:sz w:val="18"/>
                <w:szCs w:val="18"/>
              </w:rPr>
              <w:t>0.000</w:t>
            </w:r>
          </w:p>
        </w:tc>
        <w:tc>
          <w:tcPr>
            <w:tcW w:w="388" w:type="pct"/>
            <w:tcBorders>
              <w:top w:val="nil"/>
              <w:left w:val="nil"/>
              <w:bottom w:val="nil"/>
              <w:right w:val="nil"/>
            </w:tcBorders>
            <w:tcMar>
              <w:left w:w="14" w:type="dxa"/>
              <w:right w:w="14" w:type="dxa"/>
            </w:tcMar>
          </w:tcPr>
          <w:p w14:paraId="430E1132" w14:textId="6C5EFDBA" w:rsidR="00906938" w:rsidRPr="00FC041B" w:rsidRDefault="00906938" w:rsidP="00250BBE">
            <w:pPr>
              <w:jc w:val="center"/>
              <w:rPr>
                <w:sz w:val="18"/>
                <w:szCs w:val="18"/>
              </w:rPr>
            </w:pPr>
            <w:r w:rsidRPr="00FC041B">
              <w:rPr>
                <w:sz w:val="18"/>
                <w:szCs w:val="18"/>
              </w:rPr>
              <w:t>-0.000</w:t>
            </w:r>
          </w:p>
        </w:tc>
        <w:tc>
          <w:tcPr>
            <w:tcW w:w="382" w:type="pct"/>
            <w:tcBorders>
              <w:top w:val="nil"/>
              <w:left w:val="nil"/>
              <w:bottom w:val="nil"/>
              <w:right w:val="nil"/>
            </w:tcBorders>
            <w:tcMar>
              <w:left w:w="14" w:type="dxa"/>
              <w:right w:w="14" w:type="dxa"/>
            </w:tcMar>
          </w:tcPr>
          <w:p w14:paraId="0DB68455" w14:textId="7F6D9FDF" w:rsidR="00906938" w:rsidRPr="00FC041B" w:rsidRDefault="00906938" w:rsidP="00250BBE">
            <w:pPr>
              <w:jc w:val="center"/>
              <w:rPr>
                <w:sz w:val="18"/>
                <w:szCs w:val="18"/>
              </w:rPr>
            </w:pPr>
            <w:r w:rsidRPr="00FC041B">
              <w:rPr>
                <w:sz w:val="18"/>
                <w:szCs w:val="18"/>
              </w:rPr>
              <w:t>0.000</w:t>
            </w:r>
          </w:p>
        </w:tc>
        <w:tc>
          <w:tcPr>
            <w:tcW w:w="362" w:type="pct"/>
            <w:tcBorders>
              <w:top w:val="nil"/>
              <w:left w:val="nil"/>
              <w:bottom w:val="nil"/>
              <w:right w:val="nil"/>
            </w:tcBorders>
            <w:tcMar>
              <w:left w:w="14" w:type="dxa"/>
              <w:right w:w="14" w:type="dxa"/>
            </w:tcMar>
          </w:tcPr>
          <w:p w14:paraId="2DFF6A33" w14:textId="7877461C" w:rsidR="00906938" w:rsidRPr="00FC041B" w:rsidRDefault="00906938" w:rsidP="00250BBE">
            <w:pPr>
              <w:jc w:val="center"/>
              <w:rPr>
                <w:sz w:val="18"/>
                <w:szCs w:val="18"/>
              </w:rPr>
            </w:pPr>
            <w:r w:rsidRPr="00FC041B">
              <w:rPr>
                <w:sz w:val="18"/>
                <w:szCs w:val="18"/>
              </w:rPr>
              <w:t>0.000</w:t>
            </w:r>
          </w:p>
        </w:tc>
        <w:tc>
          <w:tcPr>
            <w:tcW w:w="374" w:type="pct"/>
            <w:tcBorders>
              <w:top w:val="nil"/>
              <w:left w:val="nil"/>
              <w:bottom w:val="nil"/>
              <w:right w:val="nil"/>
            </w:tcBorders>
            <w:tcMar>
              <w:left w:w="14" w:type="dxa"/>
              <w:right w:w="14" w:type="dxa"/>
            </w:tcMar>
          </w:tcPr>
          <w:p w14:paraId="3A99FEA5" w14:textId="5BD277EE" w:rsidR="00906938" w:rsidRPr="00FC041B" w:rsidRDefault="00906938" w:rsidP="00250BBE">
            <w:pPr>
              <w:jc w:val="center"/>
              <w:rPr>
                <w:sz w:val="18"/>
                <w:szCs w:val="18"/>
              </w:rPr>
            </w:pPr>
            <w:r w:rsidRPr="00FC041B">
              <w:rPr>
                <w:sz w:val="18"/>
                <w:szCs w:val="18"/>
              </w:rPr>
              <w:t>0.000</w:t>
            </w:r>
          </w:p>
        </w:tc>
        <w:tc>
          <w:tcPr>
            <w:tcW w:w="417" w:type="pct"/>
            <w:tcBorders>
              <w:top w:val="nil"/>
              <w:left w:val="nil"/>
              <w:bottom w:val="nil"/>
            </w:tcBorders>
            <w:tcMar>
              <w:left w:w="14" w:type="dxa"/>
              <w:right w:w="14" w:type="dxa"/>
            </w:tcMar>
          </w:tcPr>
          <w:p w14:paraId="40CACACC" w14:textId="72A15C2F" w:rsidR="00906938" w:rsidRPr="00FC041B" w:rsidRDefault="00906938" w:rsidP="00250BBE">
            <w:pPr>
              <w:jc w:val="center"/>
              <w:rPr>
                <w:sz w:val="18"/>
                <w:szCs w:val="18"/>
              </w:rPr>
            </w:pPr>
            <w:r w:rsidRPr="00FC041B">
              <w:rPr>
                <w:sz w:val="18"/>
                <w:szCs w:val="18"/>
              </w:rPr>
              <w:t>-0.000</w:t>
            </w:r>
          </w:p>
        </w:tc>
      </w:tr>
      <w:tr w:rsidR="00906938" w:rsidRPr="00FC041B" w14:paraId="5FD25DB9" w14:textId="77777777" w:rsidTr="00B110E1">
        <w:trPr>
          <w:trHeight w:val="20"/>
          <w:jc w:val="center"/>
        </w:trPr>
        <w:tc>
          <w:tcPr>
            <w:tcW w:w="999" w:type="pct"/>
            <w:tcBorders>
              <w:top w:val="nil"/>
              <w:bottom w:val="nil"/>
              <w:right w:val="nil"/>
            </w:tcBorders>
            <w:tcMar>
              <w:left w:w="43" w:type="dxa"/>
              <w:right w:w="0" w:type="dxa"/>
            </w:tcMar>
          </w:tcPr>
          <w:p w14:paraId="351778C6" w14:textId="77777777" w:rsidR="00906938" w:rsidRPr="00FC041B" w:rsidRDefault="00906938" w:rsidP="00250BBE">
            <w:pPr>
              <w:rPr>
                <w:sz w:val="18"/>
                <w:szCs w:val="18"/>
              </w:rPr>
            </w:pPr>
          </w:p>
        </w:tc>
        <w:tc>
          <w:tcPr>
            <w:tcW w:w="426" w:type="pct"/>
            <w:tcBorders>
              <w:top w:val="nil"/>
              <w:left w:val="nil"/>
              <w:bottom w:val="nil"/>
              <w:right w:val="nil"/>
            </w:tcBorders>
            <w:tcMar>
              <w:left w:w="14" w:type="dxa"/>
              <w:right w:w="14" w:type="dxa"/>
            </w:tcMar>
          </w:tcPr>
          <w:p w14:paraId="608113F4"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52E7512E" w14:textId="305113F5" w:rsidR="00906938" w:rsidRPr="00FC041B" w:rsidRDefault="00906938" w:rsidP="00250BBE">
            <w:pPr>
              <w:jc w:val="center"/>
              <w:rPr>
                <w:sz w:val="18"/>
                <w:szCs w:val="18"/>
              </w:rPr>
            </w:pPr>
            <w:r w:rsidRPr="00FC041B">
              <w:rPr>
                <w:sz w:val="18"/>
                <w:szCs w:val="18"/>
              </w:rPr>
              <w:t>[0.000]</w:t>
            </w:r>
          </w:p>
        </w:tc>
        <w:tc>
          <w:tcPr>
            <w:tcW w:w="421" w:type="pct"/>
            <w:tcBorders>
              <w:top w:val="nil"/>
              <w:left w:val="nil"/>
              <w:bottom w:val="nil"/>
              <w:right w:val="nil"/>
            </w:tcBorders>
            <w:tcMar>
              <w:left w:w="14" w:type="dxa"/>
              <w:right w:w="14" w:type="dxa"/>
            </w:tcMar>
          </w:tcPr>
          <w:p w14:paraId="0F222DE0" w14:textId="4E999283" w:rsidR="00906938" w:rsidRPr="00FC041B" w:rsidRDefault="00906938" w:rsidP="00250BBE">
            <w:pPr>
              <w:jc w:val="center"/>
              <w:rPr>
                <w:sz w:val="18"/>
                <w:szCs w:val="18"/>
              </w:rPr>
            </w:pPr>
            <w:r w:rsidRPr="00FC041B">
              <w:rPr>
                <w:sz w:val="18"/>
                <w:szCs w:val="18"/>
              </w:rPr>
              <w:t>[0.000]</w:t>
            </w:r>
          </w:p>
        </w:tc>
        <w:tc>
          <w:tcPr>
            <w:tcW w:w="388" w:type="pct"/>
            <w:tcBorders>
              <w:top w:val="nil"/>
              <w:left w:val="nil"/>
              <w:bottom w:val="nil"/>
              <w:right w:val="nil"/>
            </w:tcBorders>
            <w:tcMar>
              <w:left w:w="14" w:type="dxa"/>
              <w:right w:w="14" w:type="dxa"/>
            </w:tcMar>
          </w:tcPr>
          <w:p w14:paraId="2D46ADE3" w14:textId="4E2D7743" w:rsidR="00906938" w:rsidRPr="00FC041B" w:rsidRDefault="00906938" w:rsidP="00250BBE">
            <w:pPr>
              <w:jc w:val="center"/>
              <w:rPr>
                <w:sz w:val="18"/>
                <w:szCs w:val="18"/>
              </w:rPr>
            </w:pPr>
            <w:r w:rsidRPr="00FC041B">
              <w:rPr>
                <w:sz w:val="18"/>
                <w:szCs w:val="18"/>
              </w:rPr>
              <w:t>[0.000]</w:t>
            </w:r>
          </w:p>
        </w:tc>
        <w:tc>
          <w:tcPr>
            <w:tcW w:w="421" w:type="pct"/>
            <w:tcBorders>
              <w:top w:val="nil"/>
              <w:left w:val="nil"/>
              <w:bottom w:val="nil"/>
              <w:right w:val="nil"/>
            </w:tcBorders>
            <w:tcMar>
              <w:left w:w="14" w:type="dxa"/>
              <w:right w:w="14" w:type="dxa"/>
            </w:tcMar>
          </w:tcPr>
          <w:p w14:paraId="0B89AA32" w14:textId="1306822E" w:rsidR="00906938" w:rsidRPr="00FC041B" w:rsidRDefault="00906938" w:rsidP="00250BBE">
            <w:pPr>
              <w:jc w:val="center"/>
              <w:rPr>
                <w:sz w:val="18"/>
                <w:szCs w:val="18"/>
              </w:rPr>
            </w:pPr>
            <w:r w:rsidRPr="00FC041B">
              <w:rPr>
                <w:sz w:val="18"/>
                <w:szCs w:val="18"/>
              </w:rPr>
              <w:t>[0.000]</w:t>
            </w:r>
          </w:p>
        </w:tc>
        <w:tc>
          <w:tcPr>
            <w:tcW w:w="388" w:type="pct"/>
            <w:tcBorders>
              <w:top w:val="nil"/>
              <w:left w:val="nil"/>
              <w:bottom w:val="nil"/>
              <w:right w:val="nil"/>
            </w:tcBorders>
            <w:tcMar>
              <w:left w:w="14" w:type="dxa"/>
              <w:right w:w="14" w:type="dxa"/>
            </w:tcMar>
          </w:tcPr>
          <w:p w14:paraId="3B52F3A4" w14:textId="178779B7" w:rsidR="00906938" w:rsidRPr="00FC041B" w:rsidRDefault="00906938" w:rsidP="00250BBE">
            <w:pPr>
              <w:jc w:val="center"/>
              <w:rPr>
                <w:sz w:val="18"/>
                <w:szCs w:val="18"/>
              </w:rPr>
            </w:pPr>
            <w:r w:rsidRPr="00FC041B">
              <w:rPr>
                <w:sz w:val="18"/>
                <w:szCs w:val="18"/>
              </w:rPr>
              <w:t>[0.000]</w:t>
            </w:r>
          </w:p>
        </w:tc>
        <w:tc>
          <w:tcPr>
            <w:tcW w:w="382" w:type="pct"/>
            <w:tcBorders>
              <w:top w:val="nil"/>
              <w:left w:val="nil"/>
              <w:bottom w:val="nil"/>
              <w:right w:val="nil"/>
            </w:tcBorders>
            <w:tcMar>
              <w:left w:w="14" w:type="dxa"/>
              <w:right w:w="14" w:type="dxa"/>
            </w:tcMar>
          </w:tcPr>
          <w:p w14:paraId="7859AC3F" w14:textId="3159D4F4" w:rsidR="00906938" w:rsidRPr="00FC041B" w:rsidRDefault="00906938" w:rsidP="00250BBE">
            <w:pPr>
              <w:jc w:val="center"/>
              <w:rPr>
                <w:sz w:val="18"/>
                <w:szCs w:val="18"/>
              </w:rPr>
            </w:pPr>
            <w:r w:rsidRPr="00FC041B">
              <w:rPr>
                <w:sz w:val="18"/>
                <w:szCs w:val="18"/>
              </w:rPr>
              <w:t>[0.000]</w:t>
            </w:r>
          </w:p>
        </w:tc>
        <w:tc>
          <w:tcPr>
            <w:tcW w:w="362" w:type="pct"/>
            <w:tcBorders>
              <w:top w:val="nil"/>
              <w:left w:val="nil"/>
              <w:bottom w:val="nil"/>
              <w:right w:val="nil"/>
            </w:tcBorders>
            <w:tcMar>
              <w:left w:w="14" w:type="dxa"/>
              <w:right w:w="14" w:type="dxa"/>
            </w:tcMar>
          </w:tcPr>
          <w:p w14:paraId="2331ECA4" w14:textId="0E10FF69" w:rsidR="00906938" w:rsidRPr="00FC041B" w:rsidRDefault="00906938" w:rsidP="00250BBE">
            <w:pPr>
              <w:jc w:val="center"/>
              <w:rPr>
                <w:sz w:val="18"/>
                <w:szCs w:val="18"/>
              </w:rPr>
            </w:pPr>
            <w:r w:rsidRPr="00FC041B">
              <w:rPr>
                <w:sz w:val="18"/>
                <w:szCs w:val="18"/>
              </w:rPr>
              <w:t>[0.000]</w:t>
            </w:r>
          </w:p>
        </w:tc>
        <w:tc>
          <w:tcPr>
            <w:tcW w:w="374" w:type="pct"/>
            <w:tcBorders>
              <w:top w:val="nil"/>
              <w:left w:val="nil"/>
              <w:bottom w:val="nil"/>
              <w:right w:val="nil"/>
            </w:tcBorders>
            <w:tcMar>
              <w:left w:w="14" w:type="dxa"/>
              <w:right w:w="14" w:type="dxa"/>
            </w:tcMar>
          </w:tcPr>
          <w:p w14:paraId="4D501DE1" w14:textId="08798DD0" w:rsidR="00906938" w:rsidRPr="00FC041B" w:rsidRDefault="00906938" w:rsidP="00250BBE">
            <w:pPr>
              <w:jc w:val="center"/>
              <w:rPr>
                <w:sz w:val="18"/>
                <w:szCs w:val="18"/>
              </w:rPr>
            </w:pPr>
            <w:r w:rsidRPr="00FC041B">
              <w:rPr>
                <w:sz w:val="18"/>
                <w:szCs w:val="18"/>
              </w:rPr>
              <w:t>[0.000]</w:t>
            </w:r>
          </w:p>
        </w:tc>
        <w:tc>
          <w:tcPr>
            <w:tcW w:w="417" w:type="pct"/>
            <w:tcBorders>
              <w:top w:val="nil"/>
              <w:left w:val="nil"/>
              <w:bottom w:val="nil"/>
            </w:tcBorders>
            <w:tcMar>
              <w:left w:w="14" w:type="dxa"/>
              <w:right w:w="14" w:type="dxa"/>
            </w:tcMar>
          </w:tcPr>
          <w:p w14:paraId="15971376" w14:textId="14F7456E" w:rsidR="00906938" w:rsidRPr="00FC041B" w:rsidRDefault="00906938" w:rsidP="00250BBE">
            <w:pPr>
              <w:jc w:val="center"/>
              <w:rPr>
                <w:sz w:val="18"/>
                <w:szCs w:val="18"/>
              </w:rPr>
            </w:pPr>
            <w:r w:rsidRPr="00FC041B">
              <w:rPr>
                <w:sz w:val="18"/>
                <w:szCs w:val="18"/>
              </w:rPr>
              <w:t>[0.000]</w:t>
            </w:r>
          </w:p>
        </w:tc>
      </w:tr>
      <w:tr w:rsidR="00906938" w:rsidRPr="00FC041B" w14:paraId="1ACD777F" w14:textId="77777777" w:rsidTr="00B110E1">
        <w:trPr>
          <w:trHeight w:val="20"/>
          <w:jc w:val="center"/>
        </w:trPr>
        <w:tc>
          <w:tcPr>
            <w:tcW w:w="999" w:type="pct"/>
            <w:tcBorders>
              <w:top w:val="nil"/>
              <w:bottom w:val="nil"/>
              <w:right w:val="nil"/>
            </w:tcBorders>
            <w:tcMar>
              <w:left w:w="43" w:type="dxa"/>
              <w:right w:w="0" w:type="dxa"/>
            </w:tcMar>
          </w:tcPr>
          <w:p w14:paraId="24626377" w14:textId="0956A28F" w:rsidR="00906938" w:rsidRPr="00FC041B" w:rsidRDefault="00906938" w:rsidP="00250BBE">
            <w:pPr>
              <w:rPr>
                <w:sz w:val="18"/>
                <w:szCs w:val="18"/>
              </w:rPr>
            </w:pPr>
            <w:r w:rsidRPr="00FC041B">
              <w:rPr>
                <w:sz w:val="18"/>
                <w:szCs w:val="18"/>
              </w:rPr>
              <w:t>Democracy (lexical scale)</w:t>
            </w:r>
          </w:p>
        </w:tc>
        <w:tc>
          <w:tcPr>
            <w:tcW w:w="426" w:type="pct"/>
            <w:tcBorders>
              <w:top w:val="nil"/>
              <w:left w:val="nil"/>
              <w:bottom w:val="nil"/>
              <w:right w:val="nil"/>
            </w:tcBorders>
            <w:tcMar>
              <w:left w:w="14" w:type="dxa"/>
              <w:right w:w="14" w:type="dxa"/>
            </w:tcMar>
          </w:tcPr>
          <w:p w14:paraId="6D8E9D3A"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1332A179" w14:textId="77777777" w:rsidR="00906938" w:rsidRPr="00FC041B" w:rsidRDefault="00906938" w:rsidP="00250BBE">
            <w:pPr>
              <w:jc w:val="center"/>
              <w:rPr>
                <w:sz w:val="18"/>
                <w:szCs w:val="18"/>
              </w:rPr>
            </w:pPr>
          </w:p>
        </w:tc>
        <w:tc>
          <w:tcPr>
            <w:tcW w:w="421" w:type="pct"/>
            <w:tcBorders>
              <w:top w:val="nil"/>
              <w:left w:val="nil"/>
              <w:bottom w:val="nil"/>
              <w:right w:val="nil"/>
            </w:tcBorders>
            <w:tcMar>
              <w:left w:w="14" w:type="dxa"/>
              <w:right w:w="14" w:type="dxa"/>
            </w:tcMar>
          </w:tcPr>
          <w:p w14:paraId="18696BE9" w14:textId="5C97DEA0" w:rsidR="00906938" w:rsidRPr="00FC041B" w:rsidRDefault="00906938" w:rsidP="00250BBE">
            <w:pPr>
              <w:jc w:val="center"/>
              <w:rPr>
                <w:sz w:val="18"/>
                <w:szCs w:val="18"/>
              </w:rPr>
            </w:pPr>
            <w:r w:rsidRPr="00FC041B">
              <w:rPr>
                <w:sz w:val="18"/>
                <w:szCs w:val="18"/>
              </w:rPr>
              <w:t>-0.001</w:t>
            </w:r>
          </w:p>
        </w:tc>
        <w:tc>
          <w:tcPr>
            <w:tcW w:w="388" w:type="pct"/>
            <w:tcBorders>
              <w:top w:val="nil"/>
              <w:left w:val="nil"/>
              <w:bottom w:val="nil"/>
              <w:right w:val="nil"/>
            </w:tcBorders>
            <w:tcMar>
              <w:left w:w="14" w:type="dxa"/>
              <w:right w:w="14" w:type="dxa"/>
            </w:tcMar>
          </w:tcPr>
          <w:p w14:paraId="1F5D9207" w14:textId="77777777" w:rsidR="00906938" w:rsidRPr="00FC041B" w:rsidRDefault="00906938" w:rsidP="00250BBE">
            <w:pPr>
              <w:jc w:val="center"/>
              <w:rPr>
                <w:sz w:val="18"/>
                <w:szCs w:val="18"/>
              </w:rPr>
            </w:pPr>
          </w:p>
        </w:tc>
        <w:tc>
          <w:tcPr>
            <w:tcW w:w="421" w:type="pct"/>
            <w:tcBorders>
              <w:top w:val="nil"/>
              <w:left w:val="nil"/>
              <w:bottom w:val="nil"/>
              <w:right w:val="nil"/>
            </w:tcBorders>
            <w:tcMar>
              <w:left w:w="14" w:type="dxa"/>
              <w:right w:w="14" w:type="dxa"/>
            </w:tcMar>
          </w:tcPr>
          <w:p w14:paraId="63B7DBDA" w14:textId="77777777" w:rsidR="00906938" w:rsidRPr="00FC041B" w:rsidRDefault="00906938" w:rsidP="00250BBE">
            <w:pPr>
              <w:jc w:val="center"/>
              <w:rPr>
                <w:sz w:val="18"/>
                <w:szCs w:val="18"/>
              </w:rPr>
            </w:pPr>
          </w:p>
        </w:tc>
        <w:tc>
          <w:tcPr>
            <w:tcW w:w="388" w:type="pct"/>
            <w:tcBorders>
              <w:top w:val="nil"/>
              <w:left w:val="nil"/>
              <w:bottom w:val="nil"/>
              <w:right w:val="nil"/>
            </w:tcBorders>
            <w:tcMar>
              <w:left w:w="14" w:type="dxa"/>
              <w:right w:w="14" w:type="dxa"/>
            </w:tcMar>
          </w:tcPr>
          <w:p w14:paraId="1F7A14B6" w14:textId="77777777" w:rsidR="00906938" w:rsidRPr="00FC041B" w:rsidRDefault="00906938" w:rsidP="00250BBE">
            <w:pPr>
              <w:jc w:val="center"/>
              <w:rPr>
                <w:sz w:val="18"/>
                <w:szCs w:val="18"/>
              </w:rPr>
            </w:pPr>
          </w:p>
        </w:tc>
        <w:tc>
          <w:tcPr>
            <w:tcW w:w="382" w:type="pct"/>
            <w:tcBorders>
              <w:top w:val="nil"/>
              <w:left w:val="nil"/>
              <w:bottom w:val="nil"/>
              <w:right w:val="nil"/>
            </w:tcBorders>
            <w:tcMar>
              <w:left w:w="14" w:type="dxa"/>
              <w:right w:w="14" w:type="dxa"/>
            </w:tcMar>
          </w:tcPr>
          <w:p w14:paraId="29794DC7" w14:textId="77777777" w:rsidR="00906938" w:rsidRPr="00FC041B" w:rsidRDefault="00906938" w:rsidP="00250BBE">
            <w:pPr>
              <w:jc w:val="center"/>
              <w:rPr>
                <w:sz w:val="18"/>
                <w:szCs w:val="18"/>
              </w:rPr>
            </w:pPr>
          </w:p>
        </w:tc>
        <w:tc>
          <w:tcPr>
            <w:tcW w:w="362" w:type="pct"/>
            <w:tcBorders>
              <w:top w:val="nil"/>
              <w:left w:val="nil"/>
              <w:bottom w:val="nil"/>
              <w:right w:val="nil"/>
            </w:tcBorders>
            <w:tcMar>
              <w:left w:w="14" w:type="dxa"/>
              <w:right w:w="14" w:type="dxa"/>
            </w:tcMar>
          </w:tcPr>
          <w:p w14:paraId="2DA9A5F5" w14:textId="77777777" w:rsidR="00906938" w:rsidRPr="00FC041B" w:rsidRDefault="00906938" w:rsidP="00250BBE">
            <w:pPr>
              <w:jc w:val="center"/>
              <w:rPr>
                <w:sz w:val="18"/>
                <w:szCs w:val="18"/>
              </w:rPr>
            </w:pPr>
          </w:p>
        </w:tc>
        <w:tc>
          <w:tcPr>
            <w:tcW w:w="374" w:type="pct"/>
            <w:tcBorders>
              <w:top w:val="nil"/>
              <w:left w:val="nil"/>
              <w:bottom w:val="nil"/>
              <w:right w:val="nil"/>
            </w:tcBorders>
            <w:tcMar>
              <w:left w:w="14" w:type="dxa"/>
              <w:right w:w="14" w:type="dxa"/>
            </w:tcMar>
          </w:tcPr>
          <w:p w14:paraId="60507999" w14:textId="77777777" w:rsidR="00906938" w:rsidRPr="00FC041B" w:rsidRDefault="00906938" w:rsidP="00250BBE">
            <w:pPr>
              <w:jc w:val="center"/>
              <w:rPr>
                <w:sz w:val="18"/>
                <w:szCs w:val="18"/>
              </w:rPr>
            </w:pPr>
          </w:p>
        </w:tc>
        <w:tc>
          <w:tcPr>
            <w:tcW w:w="417" w:type="pct"/>
            <w:tcBorders>
              <w:top w:val="nil"/>
              <w:left w:val="nil"/>
              <w:bottom w:val="nil"/>
            </w:tcBorders>
            <w:tcMar>
              <w:left w:w="14" w:type="dxa"/>
              <w:right w:w="14" w:type="dxa"/>
            </w:tcMar>
          </w:tcPr>
          <w:p w14:paraId="0A55DB5F" w14:textId="77777777" w:rsidR="00906938" w:rsidRPr="00FC041B" w:rsidRDefault="00906938" w:rsidP="00250BBE">
            <w:pPr>
              <w:jc w:val="center"/>
              <w:rPr>
                <w:sz w:val="18"/>
                <w:szCs w:val="18"/>
              </w:rPr>
            </w:pPr>
          </w:p>
        </w:tc>
      </w:tr>
      <w:tr w:rsidR="00906938" w:rsidRPr="00FC041B" w14:paraId="08123709" w14:textId="77777777" w:rsidTr="00B110E1">
        <w:trPr>
          <w:trHeight w:val="20"/>
          <w:jc w:val="center"/>
        </w:trPr>
        <w:tc>
          <w:tcPr>
            <w:tcW w:w="999" w:type="pct"/>
            <w:tcBorders>
              <w:top w:val="nil"/>
              <w:bottom w:val="nil"/>
              <w:right w:val="nil"/>
            </w:tcBorders>
            <w:tcMar>
              <w:left w:w="43" w:type="dxa"/>
              <w:right w:w="0" w:type="dxa"/>
            </w:tcMar>
          </w:tcPr>
          <w:p w14:paraId="576E0E83" w14:textId="2F955B72" w:rsidR="00906938" w:rsidRPr="00FC041B" w:rsidRDefault="00906938" w:rsidP="00250BBE">
            <w:pPr>
              <w:rPr>
                <w:sz w:val="18"/>
                <w:szCs w:val="18"/>
              </w:rPr>
            </w:pPr>
            <w:r w:rsidRPr="00FC041B">
              <w:rPr>
                <w:sz w:val="18"/>
                <w:szCs w:val="18"/>
              </w:rPr>
              <w:t xml:space="preserve">   </w:t>
            </w:r>
          </w:p>
        </w:tc>
        <w:tc>
          <w:tcPr>
            <w:tcW w:w="426" w:type="pct"/>
            <w:tcBorders>
              <w:top w:val="nil"/>
              <w:left w:val="nil"/>
              <w:bottom w:val="nil"/>
              <w:right w:val="nil"/>
            </w:tcBorders>
            <w:tcMar>
              <w:left w:w="14" w:type="dxa"/>
              <w:right w:w="14" w:type="dxa"/>
            </w:tcMar>
          </w:tcPr>
          <w:p w14:paraId="342FAD74"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241E0A44" w14:textId="77777777" w:rsidR="00906938" w:rsidRPr="00FC041B" w:rsidRDefault="00906938" w:rsidP="00250BBE">
            <w:pPr>
              <w:jc w:val="center"/>
              <w:rPr>
                <w:sz w:val="18"/>
                <w:szCs w:val="18"/>
              </w:rPr>
            </w:pPr>
          </w:p>
        </w:tc>
        <w:tc>
          <w:tcPr>
            <w:tcW w:w="421" w:type="pct"/>
            <w:tcBorders>
              <w:top w:val="nil"/>
              <w:left w:val="nil"/>
              <w:bottom w:val="nil"/>
              <w:right w:val="nil"/>
            </w:tcBorders>
            <w:tcMar>
              <w:left w:w="14" w:type="dxa"/>
              <w:right w:w="14" w:type="dxa"/>
            </w:tcMar>
          </w:tcPr>
          <w:p w14:paraId="2F7CA55A" w14:textId="650A5340" w:rsidR="00906938" w:rsidRPr="00FC041B" w:rsidRDefault="00906938" w:rsidP="00250BBE">
            <w:pPr>
              <w:jc w:val="center"/>
              <w:rPr>
                <w:sz w:val="18"/>
                <w:szCs w:val="18"/>
              </w:rPr>
            </w:pPr>
            <w:r w:rsidRPr="00FC041B">
              <w:rPr>
                <w:sz w:val="18"/>
                <w:szCs w:val="18"/>
              </w:rPr>
              <w:t>[0.002]</w:t>
            </w:r>
          </w:p>
        </w:tc>
        <w:tc>
          <w:tcPr>
            <w:tcW w:w="388" w:type="pct"/>
            <w:tcBorders>
              <w:top w:val="nil"/>
              <w:left w:val="nil"/>
              <w:bottom w:val="nil"/>
              <w:right w:val="nil"/>
            </w:tcBorders>
            <w:tcMar>
              <w:left w:w="14" w:type="dxa"/>
              <w:right w:w="14" w:type="dxa"/>
            </w:tcMar>
          </w:tcPr>
          <w:p w14:paraId="5BE02E95" w14:textId="77777777" w:rsidR="00906938" w:rsidRPr="00FC041B" w:rsidRDefault="00906938" w:rsidP="00250BBE">
            <w:pPr>
              <w:jc w:val="center"/>
              <w:rPr>
                <w:sz w:val="18"/>
                <w:szCs w:val="18"/>
              </w:rPr>
            </w:pPr>
          </w:p>
        </w:tc>
        <w:tc>
          <w:tcPr>
            <w:tcW w:w="421" w:type="pct"/>
            <w:tcBorders>
              <w:top w:val="nil"/>
              <w:left w:val="nil"/>
              <w:bottom w:val="nil"/>
              <w:right w:val="nil"/>
            </w:tcBorders>
            <w:tcMar>
              <w:left w:w="14" w:type="dxa"/>
              <w:right w:w="14" w:type="dxa"/>
            </w:tcMar>
          </w:tcPr>
          <w:p w14:paraId="4267EF82" w14:textId="77777777" w:rsidR="00906938" w:rsidRPr="00FC041B" w:rsidRDefault="00906938" w:rsidP="00250BBE">
            <w:pPr>
              <w:jc w:val="center"/>
              <w:rPr>
                <w:sz w:val="18"/>
                <w:szCs w:val="18"/>
              </w:rPr>
            </w:pPr>
          </w:p>
        </w:tc>
        <w:tc>
          <w:tcPr>
            <w:tcW w:w="388" w:type="pct"/>
            <w:tcBorders>
              <w:top w:val="nil"/>
              <w:left w:val="nil"/>
              <w:bottom w:val="nil"/>
              <w:right w:val="nil"/>
            </w:tcBorders>
            <w:tcMar>
              <w:left w:w="14" w:type="dxa"/>
              <w:right w:w="14" w:type="dxa"/>
            </w:tcMar>
          </w:tcPr>
          <w:p w14:paraId="285C1EDA" w14:textId="77777777" w:rsidR="00906938" w:rsidRPr="00FC041B" w:rsidRDefault="00906938" w:rsidP="00250BBE">
            <w:pPr>
              <w:jc w:val="center"/>
              <w:rPr>
                <w:sz w:val="18"/>
                <w:szCs w:val="18"/>
              </w:rPr>
            </w:pPr>
          </w:p>
        </w:tc>
        <w:tc>
          <w:tcPr>
            <w:tcW w:w="382" w:type="pct"/>
            <w:tcBorders>
              <w:top w:val="nil"/>
              <w:left w:val="nil"/>
              <w:bottom w:val="nil"/>
              <w:right w:val="nil"/>
            </w:tcBorders>
            <w:tcMar>
              <w:left w:w="14" w:type="dxa"/>
              <w:right w:w="14" w:type="dxa"/>
            </w:tcMar>
          </w:tcPr>
          <w:p w14:paraId="711855C1" w14:textId="77777777" w:rsidR="00906938" w:rsidRPr="00FC041B" w:rsidRDefault="00906938" w:rsidP="00250BBE">
            <w:pPr>
              <w:jc w:val="center"/>
              <w:rPr>
                <w:sz w:val="18"/>
                <w:szCs w:val="18"/>
              </w:rPr>
            </w:pPr>
          </w:p>
        </w:tc>
        <w:tc>
          <w:tcPr>
            <w:tcW w:w="362" w:type="pct"/>
            <w:tcBorders>
              <w:top w:val="nil"/>
              <w:left w:val="nil"/>
              <w:bottom w:val="nil"/>
              <w:right w:val="nil"/>
            </w:tcBorders>
            <w:tcMar>
              <w:left w:w="14" w:type="dxa"/>
              <w:right w:w="14" w:type="dxa"/>
            </w:tcMar>
          </w:tcPr>
          <w:p w14:paraId="4D9EAEAB" w14:textId="77777777" w:rsidR="00906938" w:rsidRPr="00FC041B" w:rsidRDefault="00906938" w:rsidP="00250BBE">
            <w:pPr>
              <w:jc w:val="center"/>
              <w:rPr>
                <w:sz w:val="18"/>
                <w:szCs w:val="18"/>
              </w:rPr>
            </w:pPr>
          </w:p>
        </w:tc>
        <w:tc>
          <w:tcPr>
            <w:tcW w:w="374" w:type="pct"/>
            <w:tcBorders>
              <w:top w:val="nil"/>
              <w:left w:val="nil"/>
              <w:bottom w:val="nil"/>
              <w:right w:val="nil"/>
            </w:tcBorders>
            <w:tcMar>
              <w:left w:w="14" w:type="dxa"/>
              <w:right w:w="14" w:type="dxa"/>
            </w:tcMar>
          </w:tcPr>
          <w:p w14:paraId="5B9FC324" w14:textId="77777777" w:rsidR="00906938" w:rsidRPr="00FC041B" w:rsidRDefault="00906938" w:rsidP="00250BBE">
            <w:pPr>
              <w:jc w:val="center"/>
              <w:rPr>
                <w:sz w:val="18"/>
                <w:szCs w:val="18"/>
              </w:rPr>
            </w:pPr>
          </w:p>
        </w:tc>
        <w:tc>
          <w:tcPr>
            <w:tcW w:w="417" w:type="pct"/>
            <w:tcBorders>
              <w:top w:val="nil"/>
              <w:left w:val="nil"/>
              <w:bottom w:val="nil"/>
            </w:tcBorders>
            <w:tcMar>
              <w:left w:w="14" w:type="dxa"/>
              <w:right w:w="14" w:type="dxa"/>
            </w:tcMar>
          </w:tcPr>
          <w:p w14:paraId="1B0E20EF" w14:textId="77777777" w:rsidR="00906938" w:rsidRPr="00FC041B" w:rsidRDefault="00906938" w:rsidP="00250BBE">
            <w:pPr>
              <w:jc w:val="center"/>
              <w:rPr>
                <w:sz w:val="18"/>
                <w:szCs w:val="18"/>
              </w:rPr>
            </w:pPr>
          </w:p>
        </w:tc>
      </w:tr>
      <w:tr w:rsidR="00906938" w:rsidRPr="00FC041B" w14:paraId="5CC930EC" w14:textId="77777777" w:rsidTr="00B110E1">
        <w:trPr>
          <w:trHeight w:val="20"/>
          <w:jc w:val="center"/>
        </w:trPr>
        <w:tc>
          <w:tcPr>
            <w:tcW w:w="999" w:type="pct"/>
            <w:tcBorders>
              <w:top w:val="nil"/>
              <w:bottom w:val="nil"/>
              <w:right w:val="nil"/>
            </w:tcBorders>
            <w:tcMar>
              <w:left w:w="43" w:type="dxa"/>
              <w:right w:w="0" w:type="dxa"/>
            </w:tcMar>
          </w:tcPr>
          <w:p w14:paraId="3DD60F50" w14:textId="67C7C49E" w:rsidR="00906938" w:rsidRPr="00FC041B" w:rsidRDefault="00906938" w:rsidP="00250BBE">
            <w:pPr>
              <w:rPr>
                <w:sz w:val="18"/>
                <w:szCs w:val="18"/>
              </w:rPr>
            </w:pPr>
            <w:r w:rsidRPr="00FC041B">
              <w:rPr>
                <w:sz w:val="18"/>
                <w:szCs w:val="18"/>
              </w:rPr>
              <w:t xml:space="preserve">Ethnolinguistic </w:t>
            </w:r>
            <w:proofErr w:type="spellStart"/>
            <w:r w:rsidRPr="00FC041B">
              <w:rPr>
                <w:sz w:val="18"/>
                <w:szCs w:val="18"/>
              </w:rPr>
              <w:t>fract</w:t>
            </w:r>
            <w:proofErr w:type="spellEnd"/>
            <w:r w:rsidRPr="00FC041B">
              <w:rPr>
                <w:sz w:val="18"/>
                <w:szCs w:val="18"/>
              </w:rPr>
              <w:t>.</w:t>
            </w:r>
          </w:p>
        </w:tc>
        <w:tc>
          <w:tcPr>
            <w:tcW w:w="426" w:type="pct"/>
            <w:tcBorders>
              <w:top w:val="nil"/>
              <w:left w:val="nil"/>
              <w:bottom w:val="nil"/>
              <w:right w:val="nil"/>
            </w:tcBorders>
            <w:tcMar>
              <w:left w:w="14" w:type="dxa"/>
              <w:right w:w="14" w:type="dxa"/>
            </w:tcMar>
          </w:tcPr>
          <w:p w14:paraId="58164EFF"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6AE16BCB" w14:textId="77777777" w:rsidR="00906938" w:rsidRPr="00FC041B" w:rsidRDefault="00906938" w:rsidP="00250BBE">
            <w:pPr>
              <w:jc w:val="center"/>
              <w:rPr>
                <w:sz w:val="18"/>
                <w:szCs w:val="18"/>
              </w:rPr>
            </w:pPr>
          </w:p>
        </w:tc>
        <w:tc>
          <w:tcPr>
            <w:tcW w:w="421" w:type="pct"/>
            <w:tcBorders>
              <w:top w:val="nil"/>
              <w:left w:val="nil"/>
              <w:bottom w:val="nil"/>
              <w:right w:val="nil"/>
            </w:tcBorders>
            <w:tcMar>
              <w:left w:w="14" w:type="dxa"/>
              <w:right w:w="14" w:type="dxa"/>
            </w:tcMar>
          </w:tcPr>
          <w:p w14:paraId="64F13ECF" w14:textId="2CBDA9B9" w:rsidR="00906938" w:rsidRPr="00FC041B" w:rsidRDefault="00906938" w:rsidP="00250BBE">
            <w:pPr>
              <w:jc w:val="center"/>
              <w:rPr>
                <w:sz w:val="18"/>
                <w:szCs w:val="18"/>
              </w:rPr>
            </w:pPr>
            <w:r w:rsidRPr="00FC041B">
              <w:rPr>
                <w:sz w:val="18"/>
                <w:szCs w:val="18"/>
              </w:rPr>
              <w:t>-0.003</w:t>
            </w:r>
          </w:p>
        </w:tc>
        <w:tc>
          <w:tcPr>
            <w:tcW w:w="388" w:type="pct"/>
            <w:tcBorders>
              <w:top w:val="nil"/>
              <w:left w:val="nil"/>
              <w:bottom w:val="nil"/>
              <w:right w:val="nil"/>
            </w:tcBorders>
            <w:tcMar>
              <w:left w:w="14" w:type="dxa"/>
              <w:right w:w="14" w:type="dxa"/>
            </w:tcMar>
          </w:tcPr>
          <w:p w14:paraId="160372FA" w14:textId="77777777" w:rsidR="00906938" w:rsidRPr="00FC041B" w:rsidRDefault="00906938" w:rsidP="00250BBE">
            <w:pPr>
              <w:jc w:val="center"/>
              <w:rPr>
                <w:sz w:val="18"/>
                <w:szCs w:val="18"/>
              </w:rPr>
            </w:pPr>
          </w:p>
        </w:tc>
        <w:tc>
          <w:tcPr>
            <w:tcW w:w="421" w:type="pct"/>
            <w:tcBorders>
              <w:top w:val="nil"/>
              <w:left w:val="nil"/>
              <w:bottom w:val="nil"/>
              <w:right w:val="nil"/>
            </w:tcBorders>
            <w:tcMar>
              <w:left w:w="14" w:type="dxa"/>
              <w:right w:w="14" w:type="dxa"/>
            </w:tcMar>
          </w:tcPr>
          <w:p w14:paraId="1D5EAA41" w14:textId="77777777" w:rsidR="00906938" w:rsidRPr="00FC041B" w:rsidRDefault="00906938" w:rsidP="00250BBE">
            <w:pPr>
              <w:jc w:val="center"/>
              <w:rPr>
                <w:sz w:val="18"/>
                <w:szCs w:val="18"/>
              </w:rPr>
            </w:pPr>
          </w:p>
        </w:tc>
        <w:tc>
          <w:tcPr>
            <w:tcW w:w="388" w:type="pct"/>
            <w:tcBorders>
              <w:top w:val="nil"/>
              <w:left w:val="nil"/>
              <w:bottom w:val="nil"/>
              <w:right w:val="nil"/>
            </w:tcBorders>
            <w:tcMar>
              <w:left w:w="14" w:type="dxa"/>
              <w:right w:w="14" w:type="dxa"/>
            </w:tcMar>
          </w:tcPr>
          <w:p w14:paraId="53B63363" w14:textId="77777777" w:rsidR="00906938" w:rsidRPr="00FC041B" w:rsidRDefault="00906938" w:rsidP="00250BBE">
            <w:pPr>
              <w:jc w:val="center"/>
              <w:rPr>
                <w:sz w:val="18"/>
                <w:szCs w:val="18"/>
              </w:rPr>
            </w:pPr>
          </w:p>
        </w:tc>
        <w:tc>
          <w:tcPr>
            <w:tcW w:w="382" w:type="pct"/>
            <w:tcBorders>
              <w:top w:val="nil"/>
              <w:left w:val="nil"/>
              <w:bottom w:val="nil"/>
              <w:right w:val="nil"/>
            </w:tcBorders>
            <w:tcMar>
              <w:left w:w="14" w:type="dxa"/>
              <w:right w:w="14" w:type="dxa"/>
            </w:tcMar>
          </w:tcPr>
          <w:p w14:paraId="0FDE4A83" w14:textId="77777777" w:rsidR="00906938" w:rsidRPr="00FC041B" w:rsidRDefault="00906938" w:rsidP="00250BBE">
            <w:pPr>
              <w:jc w:val="center"/>
              <w:rPr>
                <w:sz w:val="18"/>
                <w:szCs w:val="18"/>
              </w:rPr>
            </w:pPr>
          </w:p>
        </w:tc>
        <w:tc>
          <w:tcPr>
            <w:tcW w:w="362" w:type="pct"/>
            <w:tcBorders>
              <w:top w:val="nil"/>
              <w:left w:val="nil"/>
              <w:bottom w:val="nil"/>
              <w:right w:val="nil"/>
            </w:tcBorders>
            <w:tcMar>
              <w:left w:w="14" w:type="dxa"/>
              <w:right w:w="14" w:type="dxa"/>
            </w:tcMar>
          </w:tcPr>
          <w:p w14:paraId="5DDD4C7E" w14:textId="77777777" w:rsidR="00906938" w:rsidRPr="00FC041B" w:rsidRDefault="00906938" w:rsidP="00250BBE">
            <w:pPr>
              <w:jc w:val="center"/>
              <w:rPr>
                <w:sz w:val="18"/>
                <w:szCs w:val="18"/>
              </w:rPr>
            </w:pPr>
          </w:p>
        </w:tc>
        <w:tc>
          <w:tcPr>
            <w:tcW w:w="374" w:type="pct"/>
            <w:tcBorders>
              <w:top w:val="nil"/>
              <w:left w:val="nil"/>
              <w:bottom w:val="nil"/>
              <w:right w:val="nil"/>
            </w:tcBorders>
            <w:tcMar>
              <w:left w:w="14" w:type="dxa"/>
              <w:right w:w="14" w:type="dxa"/>
            </w:tcMar>
          </w:tcPr>
          <w:p w14:paraId="0DCC73DD" w14:textId="77777777" w:rsidR="00906938" w:rsidRPr="00FC041B" w:rsidRDefault="00906938" w:rsidP="00250BBE">
            <w:pPr>
              <w:jc w:val="center"/>
              <w:rPr>
                <w:sz w:val="18"/>
                <w:szCs w:val="18"/>
              </w:rPr>
            </w:pPr>
          </w:p>
        </w:tc>
        <w:tc>
          <w:tcPr>
            <w:tcW w:w="417" w:type="pct"/>
            <w:tcBorders>
              <w:top w:val="nil"/>
              <w:left w:val="nil"/>
              <w:bottom w:val="nil"/>
            </w:tcBorders>
            <w:tcMar>
              <w:left w:w="14" w:type="dxa"/>
              <w:right w:w="14" w:type="dxa"/>
            </w:tcMar>
          </w:tcPr>
          <w:p w14:paraId="7785A2F3" w14:textId="77777777" w:rsidR="00906938" w:rsidRPr="00FC041B" w:rsidRDefault="00906938" w:rsidP="00250BBE">
            <w:pPr>
              <w:jc w:val="center"/>
              <w:rPr>
                <w:sz w:val="18"/>
                <w:szCs w:val="18"/>
              </w:rPr>
            </w:pPr>
          </w:p>
        </w:tc>
      </w:tr>
      <w:tr w:rsidR="00906938" w:rsidRPr="00FC041B" w14:paraId="6D0A2FC4" w14:textId="77777777" w:rsidTr="00B110E1">
        <w:trPr>
          <w:trHeight w:val="20"/>
          <w:jc w:val="center"/>
        </w:trPr>
        <w:tc>
          <w:tcPr>
            <w:tcW w:w="999" w:type="pct"/>
            <w:tcBorders>
              <w:top w:val="nil"/>
              <w:bottom w:val="nil"/>
              <w:right w:val="nil"/>
            </w:tcBorders>
            <w:tcMar>
              <w:left w:w="43" w:type="dxa"/>
              <w:right w:w="0" w:type="dxa"/>
            </w:tcMar>
          </w:tcPr>
          <w:p w14:paraId="2D66B643" w14:textId="18B250A9" w:rsidR="00906938" w:rsidRPr="00FC041B" w:rsidRDefault="00906938" w:rsidP="00250BBE">
            <w:pPr>
              <w:rPr>
                <w:sz w:val="18"/>
                <w:szCs w:val="18"/>
              </w:rPr>
            </w:pPr>
            <w:r w:rsidRPr="00FC041B">
              <w:rPr>
                <w:sz w:val="18"/>
                <w:szCs w:val="18"/>
              </w:rPr>
              <w:t xml:space="preserve">   </w:t>
            </w:r>
          </w:p>
        </w:tc>
        <w:tc>
          <w:tcPr>
            <w:tcW w:w="426" w:type="pct"/>
            <w:tcBorders>
              <w:top w:val="nil"/>
              <w:left w:val="nil"/>
              <w:bottom w:val="nil"/>
              <w:right w:val="nil"/>
            </w:tcBorders>
            <w:tcMar>
              <w:left w:w="14" w:type="dxa"/>
              <w:right w:w="14" w:type="dxa"/>
            </w:tcMar>
          </w:tcPr>
          <w:p w14:paraId="586AEABA"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18BBB8DD" w14:textId="77777777" w:rsidR="00906938" w:rsidRPr="00FC041B" w:rsidRDefault="00906938" w:rsidP="00250BBE">
            <w:pPr>
              <w:jc w:val="center"/>
              <w:rPr>
                <w:sz w:val="18"/>
                <w:szCs w:val="18"/>
              </w:rPr>
            </w:pPr>
          </w:p>
        </w:tc>
        <w:tc>
          <w:tcPr>
            <w:tcW w:w="421" w:type="pct"/>
            <w:tcBorders>
              <w:top w:val="nil"/>
              <w:left w:val="nil"/>
              <w:bottom w:val="nil"/>
              <w:right w:val="nil"/>
            </w:tcBorders>
            <w:tcMar>
              <w:left w:w="14" w:type="dxa"/>
              <w:right w:w="14" w:type="dxa"/>
            </w:tcMar>
          </w:tcPr>
          <w:p w14:paraId="74AFC136" w14:textId="37B50AED" w:rsidR="00906938" w:rsidRPr="00FC041B" w:rsidRDefault="00906938" w:rsidP="00250BBE">
            <w:pPr>
              <w:jc w:val="center"/>
              <w:rPr>
                <w:sz w:val="18"/>
                <w:szCs w:val="18"/>
              </w:rPr>
            </w:pPr>
            <w:r w:rsidRPr="00FC041B">
              <w:rPr>
                <w:sz w:val="18"/>
                <w:szCs w:val="18"/>
              </w:rPr>
              <w:t>[0.019]</w:t>
            </w:r>
          </w:p>
        </w:tc>
        <w:tc>
          <w:tcPr>
            <w:tcW w:w="388" w:type="pct"/>
            <w:tcBorders>
              <w:top w:val="nil"/>
              <w:left w:val="nil"/>
              <w:bottom w:val="nil"/>
              <w:right w:val="nil"/>
            </w:tcBorders>
            <w:tcMar>
              <w:left w:w="14" w:type="dxa"/>
              <w:right w:w="14" w:type="dxa"/>
            </w:tcMar>
          </w:tcPr>
          <w:p w14:paraId="15942709" w14:textId="77777777" w:rsidR="00906938" w:rsidRPr="00FC041B" w:rsidRDefault="00906938" w:rsidP="00250BBE">
            <w:pPr>
              <w:jc w:val="center"/>
              <w:rPr>
                <w:sz w:val="18"/>
                <w:szCs w:val="18"/>
              </w:rPr>
            </w:pPr>
          </w:p>
        </w:tc>
        <w:tc>
          <w:tcPr>
            <w:tcW w:w="421" w:type="pct"/>
            <w:tcBorders>
              <w:top w:val="nil"/>
              <w:left w:val="nil"/>
              <w:bottom w:val="nil"/>
              <w:right w:val="nil"/>
            </w:tcBorders>
            <w:tcMar>
              <w:left w:w="14" w:type="dxa"/>
              <w:right w:w="14" w:type="dxa"/>
            </w:tcMar>
          </w:tcPr>
          <w:p w14:paraId="6FAA45D4" w14:textId="77777777" w:rsidR="00906938" w:rsidRPr="00FC041B" w:rsidRDefault="00906938" w:rsidP="00250BBE">
            <w:pPr>
              <w:jc w:val="center"/>
              <w:rPr>
                <w:sz w:val="18"/>
                <w:szCs w:val="18"/>
              </w:rPr>
            </w:pPr>
          </w:p>
        </w:tc>
        <w:tc>
          <w:tcPr>
            <w:tcW w:w="388" w:type="pct"/>
            <w:tcBorders>
              <w:top w:val="nil"/>
              <w:left w:val="nil"/>
              <w:bottom w:val="nil"/>
              <w:right w:val="nil"/>
            </w:tcBorders>
            <w:tcMar>
              <w:left w:w="14" w:type="dxa"/>
              <w:right w:w="14" w:type="dxa"/>
            </w:tcMar>
          </w:tcPr>
          <w:p w14:paraId="7245D3BE" w14:textId="77777777" w:rsidR="00906938" w:rsidRPr="00FC041B" w:rsidRDefault="00906938" w:rsidP="00250BBE">
            <w:pPr>
              <w:jc w:val="center"/>
              <w:rPr>
                <w:sz w:val="18"/>
                <w:szCs w:val="18"/>
              </w:rPr>
            </w:pPr>
          </w:p>
        </w:tc>
        <w:tc>
          <w:tcPr>
            <w:tcW w:w="382" w:type="pct"/>
            <w:tcBorders>
              <w:top w:val="nil"/>
              <w:left w:val="nil"/>
              <w:bottom w:val="nil"/>
              <w:right w:val="nil"/>
            </w:tcBorders>
            <w:tcMar>
              <w:left w:w="14" w:type="dxa"/>
              <w:right w:w="14" w:type="dxa"/>
            </w:tcMar>
          </w:tcPr>
          <w:p w14:paraId="7BD9186E" w14:textId="77777777" w:rsidR="00906938" w:rsidRPr="00FC041B" w:rsidRDefault="00906938" w:rsidP="00250BBE">
            <w:pPr>
              <w:jc w:val="center"/>
              <w:rPr>
                <w:sz w:val="18"/>
                <w:szCs w:val="18"/>
              </w:rPr>
            </w:pPr>
          </w:p>
        </w:tc>
        <w:tc>
          <w:tcPr>
            <w:tcW w:w="362" w:type="pct"/>
            <w:tcBorders>
              <w:top w:val="nil"/>
              <w:left w:val="nil"/>
              <w:bottom w:val="nil"/>
              <w:right w:val="nil"/>
            </w:tcBorders>
            <w:tcMar>
              <w:left w:w="14" w:type="dxa"/>
              <w:right w:w="14" w:type="dxa"/>
            </w:tcMar>
          </w:tcPr>
          <w:p w14:paraId="528B3044" w14:textId="77777777" w:rsidR="00906938" w:rsidRPr="00FC041B" w:rsidRDefault="00906938" w:rsidP="00250BBE">
            <w:pPr>
              <w:jc w:val="center"/>
              <w:rPr>
                <w:sz w:val="18"/>
                <w:szCs w:val="18"/>
              </w:rPr>
            </w:pPr>
          </w:p>
        </w:tc>
        <w:tc>
          <w:tcPr>
            <w:tcW w:w="374" w:type="pct"/>
            <w:tcBorders>
              <w:top w:val="nil"/>
              <w:left w:val="nil"/>
              <w:bottom w:val="nil"/>
              <w:right w:val="nil"/>
            </w:tcBorders>
            <w:tcMar>
              <w:left w:w="14" w:type="dxa"/>
              <w:right w:w="14" w:type="dxa"/>
            </w:tcMar>
          </w:tcPr>
          <w:p w14:paraId="40C787BB" w14:textId="77777777" w:rsidR="00906938" w:rsidRPr="00FC041B" w:rsidRDefault="00906938" w:rsidP="00250BBE">
            <w:pPr>
              <w:jc w:val="center"/>
              <w:rPr>
                <w:sz w:val="18"/>
                <w:szCs w:val="18"/>
              </w:rPr>
            </w:pPr>
          </w:p>
        </w:tc>
        <w:tc>
          <w:tcPr>
            <w:tcW w:w="417" w:type="pct"/>
            <w:tcBorders>
              <w:top w:val="nil"/>
              <w:left w:val="nil"/>
              <w:bottom w:val="nil"/>
            </w:tcBorders>
            <w:tcMar>
              <w:left w:w="14" w:type="dxa"/>
              <w:right w:w="14" w:type="dxa"/>
            </w:tcMar>
          </w:tcPr>
          <w:p w14:paraId="41AEE168" w14:textId="77777777" w:rsidR="00906938" w:rsidRPr="00FC041B" w:rsidRDefault="00906938" w:rsidP="00250BBE">
            <w:pPr>
              <w:jc w:val="center"/>
              <w:rPr>
                <w:sz w:val="18"/>
                <w:szCs w:val="18"/>
              </w:rPr>
            </w:pPr>
          </w:p>
        </w:tc>
      </w:tr>
      <w:tr w:rsidR="00906938" w:rsidRPr="00FC041B" w14:paraId="7FFD548F" w14:textId="77777777" w:rsidTr="00B110E1">
        <w:trPr>
          <w:trHeight w:val="20"/>
          <w:jc w:val="center"/>
        </w:trPr>
        <w:tc>
          <w:tcPr>
            <w:tcW w:w="999" w:type="pct"/>
            <w:tcBorders>
              <w:top w:val="nil"/>
              <w:bottom w:val="nil"/>
              <w:right w:val="nil"/>
            </w:tcBorders>
            <w:tcMar>
              <w:left w:w="43" w:type="dxa"/>
              <w:right w:w="0" w:type="dxa"/>
            </w:tcMar>
          </w:tcPr>
          <w:p w14:paraId="6CAD5197" w14:textId="0BCD1FDD" w:rsidR="00906938" w:rsidRPr="00FC041B" w:rsidRDefault="00906938" w:rsidP="00250BBE">
            <w:pPr>
              <w:rPr>
                <w:sz w:val="18"/>
                <w:szCs w:val="18"/>
              </w:rPr>
            </w:pPr>
            <w:r w:rsidRPr="00FC041B">
              <w:rPr>
                <w:sz w:val="18"/>
                <w:szCs w:val="18"/>
              </w:rPr>
              <w:t>Internal armed conflict</w:t>
            </w:r>
          </w:p>
        </w:tc>
        <w:tc>
          <w:tcPr>
            <w:tcW w:w="426" w:type="pct"/>
            <w:tcBorders>
              <w:top w:val="nil"/>
              <w:left w:val="nil"/>
              <w:bottom w:val="nil"/>
              <w:right w:val="nil"/>
            </w:tcBorders>
            <w:tcMar>
              <w:left w:w="14" w:type="dxa"/>
              <w:right w:w="14" w:type="dxa"/>
            </w:tcMar>
          </w:tcPr>
          <w:p w14:paraId="5020109B"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7929E2CC" w14:textId="77777777" w:rsidR="00906938" w:rsidRPr="00FC041B" w:rsidRDefault="00906938" w:rsidP="00250BBE">
            <w:pPr>
              <w:jc w:val="center"/>
              <w:rPr>
                <w:sz w:val="18"/>
                <w:szCs w:val="18"/>
              </w:rPr>
            </w:pPr>
          </w:p>
        </w:tc>
        <w:tc>
          <w:tcPr>
            <w:tcW w:w="421" w:type="pct"/>
            <w:tcBorders>
              <w:top w:val="nil"/>
              <w:left w:val="nil"/>
              <w:bottom w:val="nil"/>
              <w:right w:val="nil"/>
            </w:tcBorders>
            <w:tcMar>
              <w:left w:w="14" w:type="dxa"/>
              <w:right w:w="14" w:type="dxa"/>
            </w:tcMar>
          </w:tcPr>
          <w:p w14:paraId="56EE99CE" w14:textId="3770FD05" w:rsidR="00906938" w:rsidRPr="00FC041B" w:rsidRDefault="00906938" w:rsidP="00250BBE">
            <w:pPr>
              <w:jc w:val="center"/>
              <w:rPr>
                <w:sz w:val="18"/>
                <w:szCs w:val="18"/>
              </w:rPr>
            </w:pPr>
            <w:r w:rsidRPr="00FC041B">
              <w:rPr>
                <w:sz w:val="18"/>
                <w:szCs w:val="18"/>
              </w:rPr>
              <w:t>0.005</w:t>
            </w:r>
          </w:p>
        </w:tc>
        <w:tc>
          <w:tcPr>
            <w:tcW w:w="388" w:type="pct"/>
            <w:tcBorders>
              <w:top w:val="nil"/>
              <w:left w:val="nil"/>
              <w:bottom w:val="nil"/>
              <w:right w:val="nil"/>
            </w:tcBorders>
            <w:tcMar>
              <w:left w:w="14" w:type="dxa"/>
              <w:right w:w="14" w:type="dxa"/>
            </w:tcMar>
          </w:tcPr>
          <w:p w14:paraId="1A8F4AAE" w14:textId="77777777" w:rsidR="00906938" w:rsidRPr="00FC041B" w:rsidRDefault="00906938" w:rsidP="00250BBE">
            <w:pPr>
              <w:jc w:val="center"/>
              <w:rPr>
                <w:sz w:val="18"/>
                <w:szCs w:val="18"/>
              </w:rPr>
            </w:pPr>
          </w:p>
        </w:tc>
        <w:tc>
          <w:tcPr>
            <w:tcW w:w="421" w:type="pct"/>
            <w:tcBorders>
              <w:top w:val="nil"/>
              <w:left w:val="nil"/>
              <w:bottom w:val="nil"/>
              <w:right w:val="nil"/>
            </w:tcBorders>
            <w:tcMar>
              <w:left w:w="14" w:type="dxa"/>
              <w:right w:w="14" w:type="dxa"/>
            </w:tcMar>
          </w:tcPr>
          <w:p w14:paraId="0630BCB2" w14:textId="77777777" w:rsidR="00906938" w:rsidRPr="00FC041B" w:rsidRDefault="00906938" w:rsidP="00250BBE">
            <w:pPr>
              <w:jc w:val="center"/>
              <w:rPr>
                <w:sz w:val="18"/>
                <w:szCs w:val="18"/>
              </w:rPr>
            </w:pPr>
          </w:p>
        </w:tc>
        <w:tc>
          <w:tcPr>
            <w:tcW w:w="388" w:type="pct"/>
            <w:tcBorders>
              <w:top w:val="nil"/>
              <w:left w:val="nil"/>
              <w:bottom w:val="nil"/>
              <w:right w:val="nil"/>
            </w:tcBorders>
            <w:tcMar>
              <w:left w:w="14" w:type="dxa"/>
              <w:right w:w="14" w:type="dxa"/>
            </w:tcMar>
          </w:tcPr>
          <w:p w14:paraId="16C3B715" w14:textId="77777777" w:rsidR="00906938" w:rsidRPr="00FC041B" w:rsidRDefault="00906938" w:rsidP="00250BBE">
            <w:pPr>
              <w:jc w:val="center"/>
              <w:rPr>
                <w:sz w:val="18"/>
                <w:szCs w:val="18"/>
              </w:rPr>
            </w:pPr>
          </w:p>
        </w:tc>
        <w:tc>
          <w:tcPr>
            <w:tcW w:w="382" w:type="pct"/>
            <w:tcBorders>
              <w:top w:val="nil"/>
              <w:left w:val="nil"/>
              <w:bottom w:val="nil"/>
              <w:right w:val="nil"/>
            </w:tcBorders>
            <w:tcMar>
              <w:left w:w="14" w:type="dxa"/>
              <w:right w:w="14" w:type="dxa"/>
            </w:tcMar>
          </w:tcPr>
          <w:p w14:paraId="6D535FDE" w14:textId="77777777" w:rsidR="00906938" w:rsidRPr="00FC041B" w:rsidRDefault="00906938" w:rsidP="00250BBE">
            <w:pPr>
              <w:jc w:val="center"/>
              <w:rPr>
                <w:sz w:val="18"/>
                <w:szCs w:val="18"/>
              </w:rPr>
            </w:pPr>
          </w:p>
        </w:tc>
        <w:tc>
          <w:tcPr>
            <w:tcW w:w="362" w:type="pct"/>
            <w:tcBorders>
              <w:top w:val="nil"/>
              <w:left w:val="nil"/>
              <w:bottom w:val="nil"/>
              <w:right w:val="nil"/>
            </w:tcBorders>
            <w:tcMar>
              <w:left w:w="14" w:type="dxa"/>
              <w:right w:w="14" w:type="dxa"/>
            </w:tcMar>
          </w:tcPr>
          <w:p w14:paraId="3291AD2D" w14:textId="77777777" w:rsidR="00906938" w:rsidRPr="00FC041B" w:rsidRDefault="00906938" w:rsidP="00250BBE">
            <w:pPr>
              <w:jc w:val="center"/>
              <w:rPr>
                <w:sz w:val="18"/>
                <w:szCs w:val="18"/>
              </w:rPr>
            </w:pPr>
          </w:p>
        </w:tc>
        <w:tc>
          <w:tcPr>
            <w:tcW w:w="374" w:type="pct"/>
            <w:tcBorders>
              <w:top w:val="nil"/>
              <w:left w:val="nil"/>
              <w:bottom w:val="nil"/>
              <w:right w:val="nil"/>
            </w:tcBorders>
            <w:tcMar>
              <w:left w:w="14" w:type="dxa"/>
              <w:right w:w="14" w:type="dxa"/>
            </w:tcMar>
          </w:tcPr>
          <w:p w14:paraId="19AD75FC" w14:textId="77777777" w:rsidR="00906938" w:rsidRPr="00FC041B" w:rsidRDefault="00906938" w:rsidP="00250BBE">
            <w:pPr>
              <w:jc w:val="center"/>
              <w:rPr>
                <w:sz w:val="18"/>
                <w:szCs w:val="18"/>
              </w:rPr>
            </w:pPr>
          </w:p>
        </w:tc>
        <w:tc>
          <w:tcPr>
            <w:tcW w:w="417" w:type="pct"/>
            <w:tcBorders>
              <w:top w:val="nil"/>
              <w:left w:val="nil"/>
              <w:bottom w:val="nil"/>
            </w:tcBorders>
            <w:tcMar>
              <w:left w:w="14" w:type="dxa"/>
              <w:right w:w="14" w:type="dxa"/>
            </w:tcMar>
          </w:tcPr>
          <w:p w14:paraId="2E9407D5" w14:textId="77777777" w:rsidR="00906938" w:rsidRPr="00FC041B" w:rsidRDefault="00906938" w:rsidP="00250BBE">
            <w:pPr>
              <w:jc w:val="center"/>
              <w:rPr>
                <w:sz w:val="18"/>
                <w:szCs w:val="18"/>
              </w:rPr>
            </w:pPr>
          </w:p>
        </w:tc>
      </w:tr>
      <w:tr w:rsidR="00906938" w:rsidRPr="00FC041B" w14:paraId="50D37A20" w14:textId="77777777" w:rsidTr="00B110E1">
        <w:trPr>
          <w:trHeight w:val="20"/>
          <w:jc w:val="center"/>
        </w:trPr>
        <w:tc>
          <w:tcPr>
            <w:tcW w:w="999" w:type="pct"/>
            <w:tcBorders>
              <w:top w:val="nil"/>
              <w:bottom w:val="nil"/>
              <w:right w:val="nil"/>
            </w:tcBorders>
            <w:tcMar>
              <w:left w:w="43" w:type="dxa"/>
              <w:right w:w="0" w:type="dxa"/>
            </w:tcMar>
          </w:tcPr>
          <w:p w14:paraId="5A7840ED" w14:textId="77777777" w:rsidR="00906938" w:rsidRPr="00FC041B" w:rsidRDefault="00906938" w:rsidP="00250BBE">
            <w:pPr>
              <w:rPr>
                <w:sz w:val="18"/>
                <w:szCs w:val="18"/>
              </w:rPr>
            </w:pPr>
          </w:p>
        </w:tc>
        <w:tc>
          <w:tcPr>
            <w:tcW w:w="426" w:type="pct"/>
            <w:tcBorders>
              <w:top w:val="nil"/>
              <w:left w:val="nil"/>
              <w:bottom w:val="nil"/>
              <w:right w:val="nil"/>
            </w:tcBorders>
            <w:tcMar>
              <w:left w:w="14" w:type="dxa"/>
              <w:right w:w="14" w:type="dxa"/>
            </w:tcMar>
          </w:tcPr>
          <w:p w14:paraId="525FAD8F"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3B9226DC" w14:textId="77777777" w:rsidR="00906938" w:rsidRPr="00FC041B" w:rsidRDefault="00906938" w:rsidP="00250BBE">
            <w:pPr>
              <w:jc w:val="center"/>
              <w:rPr>
                <w:sz w:val="18"/>
                <w:szCs w:val="18"/>
              </w:rPr>
            </w:pPr>
          </w:p>
        </w:tc>
        <w:tc>
          <w:tcPr>
            <w:tcW w:w="421" w:type="pct"/>
            <w:tcBorders>
              <w:top w:val="nil"/>
              <w:left w:val="nil"/>
              <w:bottom w:val="nil"/>
              <w:right w:val="nil"/>
            </w:tcBorders>
            <w:tcMar>
              <w:left w:w="14" w:type="dxa"/>
              <w:right w:w="14" w:type="dxa"/>
            </w:tcMar>
          </w:tcPr>
          <w:p w14:paraId="70E98C94" w14:textId="04A767E9" w:rsidR="00906938" w:rsidRPr="00FC041B" w:rsidRDefault="00906938" w:rsidP="00250BBE">
            <w:pPr>
              <w:jc w:val="center"/>
              <w:rPr>
                <w:sz w:val="18"/>
                <w:szCs w:val="18"/>
              </w:rPr>
            </w:pPr>
            <w:r w:rsidRPr="00FC041B">
              <w:rPr>
                <w:sz w:val="18"/>
                <w:szCs w:val="18"/>
              </w:rPr>
              <w:t>[0.009]</w:t>
            </w:r>
          </w:p>
        </w:tc>
        <w:tc>
          <w:tcPr>
            <w:tcW w:w="388" w:type="pct"/>
            <w:tcBorders>
              <w:top w:val="nil"/>
              <w:left w:val="nil"/>
              <w:bottom w:val="nil"/>
              <w:right w:val="nil"/>
            </w:tcBorders>
            <w:tcMar>
              <w:left w:w="14" w:type="dxa"/>
              <w:right w:w="14" w:type="dxa"/>
            </w:tcMar>
          </w:tcPr>
          <w:p w14:paraId="4AC2EE9E" w14:textId="77777777" w:rsidR="00906938" w:rsidRPr="00FC041B" w:rsidRDefault="00906938" w:rsidP="00250BBE">
            <w:pPr>
              <w:jc w:val="center"/>
              <w:rPr>
                <w:sz w:val="18"/>
                <w:szCs w:val="18"/>
              </w:rPr>
            </w:pPr>
          </w:p>
        </w:tc>
        <w:tc>
          <w:tcPr>
            <w:tcW w:w="421" w:type="pct"/>
            <w:tcBorders>
              <w:top w:val="nil"/>
              <w:left w:val="nil"/>
              <w:bottom w:val="nil"/>
              <w:right w:val="nil"/>
            </w:tcBorders>
            <w:tcMar>
              <w:left w:w="14" w:type="dxa"/>
              <w:right w:w="14" w:type="dxa"/>
            </w:tcMar>
          </w:tcPr>
          <w:p w14:paraId="3349101F" w14:textId="77777777" w:rsidR="00906938" w:rsidRPr="00FC041B" w:rsidRDefault="00906938" w:rsidP="00250BBE">
            <w:pPr>
              <w:jc w:val="center"/>
              <w:rPr>
                <w:sz w:val="18"/>
                <w:szCs w:val="18"/>
              </w:rPr>
            </w:pPr>
          </w:p>
        </w:tc>
        <w:tc>
          <w:tcPr>
            <w:tcW w:w="388" w:type="pct"/>
            <w:tcBorders>
              <w:top w:val="nil"/>
              <w:left w:val="nil"/>
              <w:bottom w:val="nil"/>
              <w:right w:val="nil"/>
            </w:tcBorders>
            <w:tcMar>
              <w:left w:w="14" w:type="dxa"/>
              <w:right w:w="14" w:type="dxa"/>
            </w:tcMar>
          </w:tcPr>
          <w:p w14:paraId="14FC3E3F" w14:textId="77777777" w:rsidR="00906938" w:rsidRPr="00FC041B" w:rsidRDefault="00906938" w:rsidP="00250BBE">
            <w:pPr>
              <w:jc w:val="center"/>
              <w:rPr>
                <w:sz w:val="18"/>
                <w:szCs w:val="18"/>
              </w:rPr>
            </w:pPr>
          </w:p>
        </w:tc>
        <w:tc>
          <w:tcPr>
            <w:tcW w:w="382" w:type="pct"/>
            <w:tcBorders>
              <w:top w:val="nil"/>
              <w:left w:val="nil"/>
              <w:bottom w:val="nil"/>
              <w:right w:val="nil"/>
            </w:tcBorders>
            <w:tcMar>
              <w:left w:w="14" w:type="dxa"/>
              <w:right w:w="14" w:type="dxa"/>
            </w:tcMar>
          </w:tcPr>
          <w:p w14:paraId="2BECA738" w14:textId="77777777" w:rsidR="00906938" w:rsidRPr="00FC041B" w:rsidRDefault="00906938" w:rsidP="00250BBE">
            <w:pPr>
              <w:jc w:val="center"/>
              <w:rPr>
                <w:sz w:val="18"/>
                <w:szCs w:val="18"/>
              </w:rPr>
            </w:pPr>
          </w:p>
        </w:tc>
        <w:tc>
          <w:tcPr>
            <w:tcW w:w="362" w:type="pct"/>
            <w:tcBorders>
              <w:top w:val="nil"/>
              <w:left w:val="nil"/>
              <w:bottom w:val="nil"/>
              <w:right w:val="nil"/>
            </w:tcBorders>
            <w:tcMar>
              <w:left w:w="14" w:type="dxa"/>
              <w:right w:w="14" w:type="dxa"/>
            </w:tcMar>
          </w:tcPr>
          <w:p w14:paraId="30D7C8E4" w14:textId="77777777" w:rsidR="00906938" w:rsidRPr="00FC041B" w:rsidRDefault="00906938" w:rsidP="00250BBE">
            <w:pPr>
              <w:jc w:val="center"/>
              <w:rPr>
                <w:sz w:val="18"/>
                <w:szCs w:val="18"/>
              </w:rPr>
            </w:pPr>
          </w:p>
        </w:tc>
        <w:tc>
          <w:tcPr>
            <w:tcW w:w="374" w:type="pct"/>
            <w:tcBorders>
              <w:top w:val="nil"/>
              <w:left w:val="nil"/>
              <w:bottom w:val="nil"/>
              <w:right w:val="nil"/>
            </w:tcBorders>
            <w:tcMar>
              <w:left w:w="14" w:type="dxa"/>
              <w:right w:w="14" w:type="dxa"/>
            </w:tcMar>
          </w:tcPr>
          <w:p w14:paraId="6142997C" w14:textId="77777777" w:rsidR="00906938" w:rsidRPr="00FC041B" w:rsidRDefault="00906938" w:rsidP="00250BBE">
            <w:pPr>
              <w:jc w:val="center"/>
              <w:rPr>
                <w:sz w:val="18"/>
                <w:szCs w:val="18"/>
              </w:rPr>
            </w:pPr>
          </w:p>
        </w:tc>
        <w:tc>
          <w:tcPr>
            <w:tcW w:w="417" w:type="pct"/>
            <w:tcBorders>
              <w:top w:val="nil"/>
              <w:left w:val="nil"/>
              <w:bottom w:val="nil"/>
            </w:tcBorders>
            <w:tcMar>
              <w:left w:w="14" w:type="dxa"/>
              <w:right w:w="14" w:type="dxa"/>
            </w:tcMar>
          </w:tcPr>
          <w:p w14:paraId="53070EE6" w14:textId="77777777" w:rsidR="00906938" w:rsidRPr="00FC041B" w:rsidRDefault="00906938" w:rsidP="00250BBE">
            <w:pPr>
              <w:jc w:val="center"/>
              <w:rPr>
                <w:sz w:val="18"/>
                <w:szCs w:val="18"/>
              </w:rPr>
            </w:pPr>
          </w:p>
        </w:tc>
      </w:tr>
      <w:tr w:rsidR="00906938" w:rsidRPr="00FC041B" w14:paraId="3EEB34D6" w14:textId="77777777" w:rsidTr="00B110E1">
        <w:trPr>
          <w:trHeight w:val="20"/>
          <w:jc w:val="center"/>
        </w:trPr>
        <w:tc>
          <w:tcPr>
            <w:tcW w:w="999" w:type="pct"/>
            <w:tcBorders>
              <w:top w:val="nil"/>
              <w:bottom w:val="nil"/>
              <w:right w:val="nil"/>
            </w:tcBorders>
            <w:tcMar>
              <w:left w:w="43" w:type="dxa"/>
              <w:right w:w="0" w:type="dxa"/>
            </w:tcMar>
          </w:tcPr>
          <w:p w14:paraId="45F86104" w14:textId="574C2B2A" w:rsidR="00906938" w:rsidRPr="00FC041B" w:rsidRDefault="00906938" w:rsidP="00250BBE">
            <w:pPr>
              <w:rPr>
                <w:sz w:val="18"/>
                <w:szCs w:val="18"/>
              </w:rPr>
            </w:pPr>
            <w:r w:rsidRPr="00FC041B">
              <w:rPr>
                <w:sz w:val="18"/>
                <w:szCs w:val="18"/>
              </w:rPr>
              <w:t>External armed conflict</w:t>
            </w:r>
          </w:p>
        </w:tc>
        <w:tc>
          <w:tcPr>
            <w:tcW w:w="426" w:type="pct"/>
            <w:tcBorders>
              <w:top w:val="nil"/>
              <w:left w:val="nil"/>
              <w:bottom w:val="nil"/>
              <w:right w:val="nil"/>
            </w:tcBorders>
            <w:tcMar>
              <w:left w:w="14" w:type="dxa"/>
              <w:right w:w="14" w:type="dxa"/>
            </w:tcMar>
          </w:tcPr>
          <w:p w14:paraId="64AEA700"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1B498EF5" w14:textId="77777777" w:rsidR="00906938" w:rsidRPr="00FC041B" w:rsidRDefault="00906938" w:rsidP="00250BBE">
            <w:pPr>
              <w:jc w:val="center"/>
              <w:rPr>
                <w:sz w:val="18"/>
                <w:szCs w:val="18"/>
              </w:rPr>
            </w:pPr>
          </w:p>
        </w:tc>
        <w:tc>
          <w:tcPr>
            <w:tcW w:w="421" w:type="pct"/>
            <w:tcBorders>
              <w:top w:val="nil"/>
              <w:left w:val="nil"/>
              <w:bottom w:val="nil"/>
              <w:right w:val="nil"/>
            </w:tcBorders>
            <w:tcMar>
              <w:left w:w="14" w:type="dxa"/>
              <w:right w:w="14" w:type="dxa"/>
            </w:tcMar>
          </w:tcPr>
          <w:p w14:paraId="6FFE0C51" w14:textId="254A06E0" w:rsidR="00906938" w:rsidRPr="00FC041B" w:rsidRDefault="00906938" w:rsidP="00250BBE">
            <w:pPr>
              <w:jc w:val="center"/>
              <w:rPr>
                <w:sz w:val="18"/>
                <w:szCs w:val="18"/>
              </w:rPr>
            </w:pPr>
            <w:r w:rsidRPr="00FC041B">
              <w:rPr>
                <w:sz w:val="18"/>
                <w:szCs w:val="18"/>
              </w:rPr>
              <w:t>0.035*</w:t>
            </w:r>
          </w:p>
        </w:tc>
        <w:tc>
          <w:tcPr>
            <w:tcW w:w="388" w:type="pct"/>
            <w:tcBorders>
              <w:top w:val="nil"/>
              <w:left w:val="nil"/>
              <w:bottom w:val="nil"/>
              <w:right w:val="nil"/>
            </w:tcBorders>
            <w:tcMar>
              <w:left w:w="14" w:type="dxa"/>
              <w:right w:w="14" w:type="dxa"/>
            </w:tcMar>
          </w:tcPr>
          <w:p w14:paraId="002B6BED" w14:textId="77777777" w:rsidR="00906938" w:rsidRPr="00FC041B" w:rsidRDefault="00906938" w:rsidP="00250BBE">
            <w:pPr>
              <w:jc w:val="center"/>
              <w:rPr>
                <w:sz w:val="18"/>
                <w:szCs w:val="18"/>
              </w:rPr>
            </w:pPr>
          </w:p>
        </w:tc>
        <w:tc>
          <w:tcPr>
            <w:tcW w:w="421" w:type="pct"/>
            <w:tcBorders>
              <w:top w:val="nil"/>
              <w:left w:val="nil"/>
              <w:bottom w:val="nil"/>
              <w:right w:val="nil"/>
            </w:tcBorders>
            <w:tcMar>
              <w:left w:w="14" w:type="dxa"/>
              <w:right w:w="14" w:type="dxa"/>
            </w:tcMar>
          </w:tcPr>
          <w:p w14:paraId="1CD8172D" w14:textId="77777777" w:rsidR="00906938" w:rsidRPr="00FC041B" w:rsidRDefault="00906938" w:rsidP="00250BBE">
            <w:pPr>
              <w:jc w:val="center"/>
              <w:rPr>
                <w:sz w:val="18"/>
                <w:szCs w:val="18"/>
              </w:rPr>
            </w:pPr>
          </w:p>
        </w:tc>
        <w:tc>
          <w:tcPr>
            <w:tcW w:w="388" w:type="pct"/>
            <w:tcBorders>
              <w:top w:val="nil"/>
              <w:left w:val="nil"/>
              <w:bottom w:val="nil"/>
              <w:right w:val="nil"/>
            </w:tcBorders>
            <w:tcMar>
              <w:left w:w="14" w:type="dxa"/>
              <w:right w:w="14" w:type="dxa"/>
            </w:tcMar>
          </w:tcPr>
          <w:p w14:paraId="28FDD60B" w14:textId="77777777" w:rsidR="00906938" w:rsidRPr="00FC041B" w:rsidRDefault="00906938" w:rsidP="00250BBE">
            <w:pPr>
              <w:jc w:val="center"/>
              <w:rPr>
                <w:sz w:val="18"/>
                <w:szCs w:val="18"/>
              </w:rPr>
            </w:pPr>
          </w:p>
        </w:tc>
        <w:tc>
          <w:tcPr>
            <w:tcW w:w="382" w:type="pct"/>
            <w:tcBorders>
              <w:top w:val="nil"/>
              <w:left w:val="nil"/>
              <w:bottom w:val="nil"/>
              <w:right w:val="nil"/>
            </w:tcBorders>
            <w:tcMar>
              <w:left w:w="14" w:type="dxa"/>
              <w:right w:w="14" w:type="dxa"/>
            </w:tcMar>
          </w:tcPr>
          <w:p w14:paraId="2D092ACE" w14:textId="77777777" w:rsidR="00906938" w:rsidRPr="00FC041B" w:rsidRDefault="00906938" w:rsidP="00250BBE">
            <w:pPr>
              <w:jc w:val="center"/>
              <w:rPr>
                <w:sz w:val="18"/>
                <w:szCs w:val="18"/>
              </w:rPr>
            </w:pPr>
          </w:p>
        </w:tc>
        <w:tc>
          <w:tcPr>
            <w:tcW w:w="362" w:type="pct"/>
            <w:tcBorders>
              <w:top w:val="nil"/>
              <w:left w:val="nil"/>
              <w:bottom w:val="nil"/>
              <w:right w:val="nil"/>
            </w:tcBorders>
            <w:tcMar>
              <w:left w:w="14" w:type="dxa"/>
              <w:right w:w="14" w:type="dxa"/>
            </w:tcMar>
          </w:tcPr>
          <w:p w14:paraId="53BBED43" w14:textId="77777777" w:rsidR="00906938" w:rsidRPr="00FC041B" w:rsidRDefault="00906938" w:rsidP="00250BBE">
            <w:pPr>
              <w:jc w:val="center"/>
              <w:rPr>
                <w:sz w:val="18"/>
                <w:szCs w:val="18"/>
              </w:rPr>
            </w:pPr>
          </w:p>
        </w:tc>
        <w:tc>
          <w:tcPr>
            <w:tcW w:w="374" w:type="pct"/>
            <w:tcBorders>
              <w:top w:val="nil"/>
              <w:left w:val="nil"/>
              <w:bottom w:val="nil"/>
              <w:right w:val="nil"/>
            </w:tcBorders>
            <w:tcMar>
              <w:left w:w="14" w:type="dxa"/>
              <w:right w:w="14" w:type="dxa"/>
            </w:tcMar>
          </w:tcPr>
          <w:p w14:paraId="6B8A07AB" w14:textId="77777777" w:rsidR="00906938" w:rsidRPr="00FC041B" w:rsidRDefault="00906938" w:rsidP="00250BBE">
            <w:pPr>
              <w:jc w:val="center"/>
              <w:rPr>
                <w:sz w:val="18"/>
                <w:szCs w:val="18"/>
              </w:rPr>
            </w:pPr>
          </w:p>
        </w:tc>
        <w:tc>
          <w:tcPr>
            <w:tcW w:w="417" w:type="pct"/>
            <w:tcBorders>
              <w:top w:val="nil"/>
              <w:left w:val="nil"/>
              <w:bottom w:val="nil"/>
            </w:tcBorders>
            <w:tcMar>
              <w:left w:w="14" w:type="dxa"/>
              <w:right w:w="14" w:type="dxa"/>
            </w:tcMar>
          </w:tcPr>
          <w:p w14:paraId="29550D47" w14:textId="77777777" w:rsidR="00906938" w:rsidRPr="00FC041B" w:rsidRDefault="00906938" w:rsidP="00250BBE">
            <w:pPr>
              <w:jc w:val="center"/>
              <w:rPr>
                <w:sz w:val="18"/>
                <w:szCs w:val="18"/>
              </w:rPr>
            </w:pPr>
          </w:p>
        </w:tc>
      </w:tr>
      <w:tr w:rsidR="00906938" w:rsidRPr="00FC041B" w14:paraId="4F6486D3" w14:textId="77777777" w:rsidTr="00B110E1">
        <w:trPr>
          <w:trHeight w:val="20"/>
          <w:jc w:val="center"/>
        </w:trPr>
        <w:tc>
          <w:tcPr>
            <w:tcW w:w="999" w:type="pct"/>
            <w:tcBorders>
              <w:top w:val="nil"/>
              <w:bottom w:val="nil"/>
              <w:right w:val="nil"/>
            </w:tcBorders>
            <w:tcMar>
              <w:left w:w="43" w:type="dxa"/>
              <w:right w:w="0" w:type="dxa"/>
            </w:tcMar>
          </w:tcPr>
          <w:p w14:paraId="598F1036" w14:textId="77777777" w:rsidR="00906938" w:rsidRPr="00FC041B" w:rsidRDefault="00906938" w:rsidP="00250BBE">
            <w:pPr>
              <w:rPr>
                <w:sz w:val="18"/>
                <w:szCs w:val="18"/>
              </w:rPr>
            </w:pPr>
          </w:p>
        </w:tc>
        <w:tc>
          <w:tcPr>
            <w:tcW w:w="426" w:type="pct"/>
            <w:tcBorders>
              <w:top w:val="nil"/>
              <w:left w:val="nil"/>
              <w:bottom w:val="nil"/>
              <w:right w:val="nil"/>
            </w:tcBorders>
            <w:tcMar>
              <w:left w:w="14" w:type="dxa"/>
              <w:right w:w="14" w:type="dxa"/>
            </w:tcMar>
          </w:tcPr>
          <w:p w14:paraId="606DD47D"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707D9653" w14:textId="77777777" w:rsidR="00906938" w:rsidRPr="00FC041B" w:rsidRDefault="00906938" w:rsidP="00250BBE">
            <w:pPr>
              <w:jc w:val="center"/>
              <w:rPr>
                <w:sz w:val="18"/>
                <w:szCs w:val="18"/>
              </w:rPr>
            </w:pPr>
          </w:p>
        </w:tc>
        <w:tc>
          <w:tcPr>
            <w:tcW w:w="421" w:type="pct"/>
            <w:tcBorders>
              <w:top w:val="nil"/>
              <w:left w:val="nil"/>
              <w:bottom w:val="nil"/>
              <w:right w:val="nil"/>
            </w:tcBorders>
            <w:tcMar>
              <w:left w:w="14" w:type="dxa"/>
              <w:right w:w="14" w:type="dxa"/>
            </w:tcMar>
          </w:tcPr>
          <w:p w14:paraId="1CFCE2F8" w14:textId="23F67FD1" w:rsidR="00906938" w:rsidRPr="00FC041B" w:rsidRDefault="00906938" w:rsidP="00250BBE">
            <w:pPr>
              <w:jc w:val="center"/>
              <w:rPr>
                <w:sz w:val="18"/>
                <w:szCs w:val="18"/>
              </w:rPr>
            </w:pPr>
            <w:r w:rsidRPr="00FC041B">
              <w:rPr>
                <w:sz w:val="18"/>
                <w:szCs w:val="18"/>
              </w:rPr>
              <w:t>[0.019]</w:t>
            </w:r>
          </w:p>
        </w:tc>
        <w:tc>
          <w:tcPr>
            <w:tcW w:w="388" w:type="pct"/>
            <w:tcBorders>
              <w:top w:val="nil"/>
              <w:left w:val="nil"/>
              <w:bottom w:val="nil"/>
              <w:right w:val="nil"/>
            </w:tcBorders>
            <w:tcMar>
              <w:left w:w="14" w:type="dxa"/>
              <w:right w:w="14" w:type="dxa"/>
            </w:tcMar>
          </w:tcPr>
          <w:p w14:paraId="2C9BFE77" w14:textId="77777777" w:rsidR="00906938" w:rsidRPr="00FC041B" w:rsidRDefault="00906938" w:rsidP="00250BBE">
            <w:pPr>
              <w:jc w:val="center"/>
              <w:rPr>
                <w:sz w:val="18"/>
                <w:szCs w:val="18"/>
              </w:rPr>
            </w:pPr>
          </w:p>
        </w:tc>
        <w:tc>
          <w:tcPr>
            <w:tcW w:w="421" w:type="pct"/>
            <w:tcBorders>
              <w:top w:val="nil"/>
              <w:left w:val="nil"/>
              <w:bottom w:val="nil"/>
              <w:right w:val="nil"/>
            </w:tcBorders>
            <w:tcMar>
              <w:left w:w="14" w:type="dxa"/>
              <w:right w:w="14" w:type="dxa"/>
            </w:tcMar>
          </w:tcPr>
          <w:p w14:paraId="777DE1CF" w14:textId="77777777" w:rsidR="00906938" w:rsidRPr="00FC041B" w:rsidRDefault="00906938" w:rsidP="00250BBE">
            <w:pPr>
              <w:jc w:val="center"/>
              <w:rPr>
                <w:sz w:val="18"/>
                <w:szCs w:val="18"/>
              </w:rPr>
            </w:pPr>
          </w:p>
        </w:tc>
        <w:tc>
          <w:tcPr>
            <w:tcW w:w="388" w:type="pct"/>
            <w:tcBorders>
              <w:top w:val="nil"/>
              <w:left w:val="nil"/>
              <w:bottom w:val="nil"/>
              <w:right w:val="nil"/>
            </w:tcBorders>
            <w:tcMar>
              <w:left w:w="14" w:type="dxa"/>
              <w:right w:w="14" w:type="dxa"/>
            </w:tcMar>
          </w:tcPr>
          <w:p w14:paraId="334CC673" w14:textId="77777777" w:rsidR="00906938" w:rsidRPr="00FC041B" w:rsidRDefault="00906938" w:rsidP="00250BBE">
            <w:pPr>
              <w:jc w:val="center"/>
              <w:rPr>
                <w:sz w:val="18"/>
                <w:szCs w:val="18"/>
              </w:rPr>
            </w:pPr>
          </w:p>
        </w:tc>
        <w:tc>
          <w:tcPr>
            <w:tcW w:w="382" w:type="pct"/>
            <w:tcBorders>
              <w:top w:val="nil"/>
              <w:left w:val="nil"/>
              <w:bottom w:val="nil"/>
              <w:right w:val="nil"/>
            </w:tcBorders>
            <w:tcMar>
              <w:left w:w="14" w:type="dxa"/>
              <w:right w:w="14" w:type="dxa"/>
            </w:tcMar>
          </w:tcPr>
          <w:p w14:paraId="2365F42F" w14:textId="77777777" w:rsidR="00906938" w:rsidRPr="00FC041B" w:rsidRDefault="00906938" w:rsidP="00250BBE">
            <w:pPr>
              <w:jc w:val="center"/>
              <w:rPr>
                <w:sz w:val="18"/>
                <w:szCs w:val="18"/>
              </w:rPr>
            </w:pPr>
          </w:p>
        </w:tc>
        <w:tc>
          <w:tcPr>
            <w:tcW w:w="362" w:type="pct"/>
            <w:tcBorders>
              <w:top w:val="nil"/>
              <w:left w:val="nil"/>
              <w:bottom w:val="nil"/>
              <w:right w:val="nil"/>
            </w:tcBorders>
            <w:tcMar>
              <w:left w:w="14" w:type="dxa"/>
              <w:right w:w="14" w:type="dxa"/>
            </w:tcMar>
          </w:tcPr>
          <w:p w14:paraId="195570B7" w14:textId="77777777" w:rsidR="00906938" w:rsidRPr="00FC041B" w:rsidRDefault="00906938" w:rsidP="00250BBE">
            <w:pPr>
              <w:jc w:val="center"/>
              <w:rPr>
                <w:sz w:val="18"/>
                <w:szCs w:val="18"/>
              </w:rPr>
            </w:pPr>
          </w:p>
        </w:tc>
        <w:tc>
          <w:tcPr>
            <w:tcW w:w="374" w:type="pct"/>
            <w:tcBorders>
              <w:top w:val="nil"/>
              <w:left w:val="nil"/>
              <w:bottom w:val="nil"/>
              <w:right w:val="nil"/>
            </w:tcBorders>
            <w:tcMar>
              <w:left w:w="14" w:type="dxa"/>
              <w:right w:w="14" w:type="dxa"/>
            </w:tcMar>
          </w:tcPr>
          <w:p w14:paraId="7DD1D473" w14:textId="77777777" w:rsidR="00906938" w:rsidRPr="00FC041B" w:rsidRDefault="00906938" w:rsidP="00250BBE">
            <w:pPr>
              <w:jc w:val="center"/>
              <w:rPr>
                <w:sz w:val="18"/>
                <w:szCs w:val="18"/>
              </w:rPr>
            </w:pPr>
          </w:p>
        </w:tc>
        <w:tc>
          <w:tcPr>
            <w:tcW w:w="417" w:type="pct"/>
            <w:tcBorders>
              <w:top w:val="nil"/>
              <w:left w:val="nil"/>
              <w:bottom w:val="nil"/>
            </w:tcBorders>
            <w:tcMar>
              <w:left w:w="14" w:type="dxa"/>
              <w:right w:w="14" w:type="dxa"/>
            </w:tcMar>
          </w:tcPr>
          <w:p w14:paraId="75D033EA" w14:textId="77777777" w:rsidR="00906938" w:rsidRPr="00FC041B" w:rsidRDefault="00906938" w:rsidP="00250BBE">
            <w:pPr>
              <w:jc w:val="center"/>
              <w:rPr>
                <w:sz w:val="18"/>
                <w:szCs w:val="18"/>
              </w:rPr>
            </w:pPr>
          </w:p>
        </w:tc>
      </w:tr>
      <w:tr w:rsidR="00906938" w:rsidRPr="00FC041B" w14:paraId="01737C29" w14:textId="77777777" w:rsidTr="00B110E1">
        <w:trPr>
          <w:trHeight w:val="20"/>
          <w:jc w:val="center"/>
        </w:trPr>
        <w:tc>
          <w:tcPr>
            <w:tcW w:w="999" w:type="pct"/>
            <w:tcBorders>
              <w:top w:val="nil"/>
              <w:bottom w:val="nil"/>
              <w:right w:val="nil"/>
            </w:tcBorders>
            <w:tcMar>
              <w:left w:w="43" w:type="dxa"/>
              <w:right w:w="0" w:type="dxa"/>
            </w:tcMar>
          </w:tcPr>
          <w:p w14:paraId="410C36D5" w14:textId="2020C7D8" w:rsidR="00906938" w:rsidRPr="00FC041B" w:rsidRDefault="00906938" w:rsidP="00250BBE">
            <w:pPr>
              <w:rPr>
                <w:sz w:val="18"/>
                <w:szCs w:val="18"/>
              </w:rPr>
            </w:pPr>
            <w:r w:rsidRPr="00FC041B">
              <w:rPr>
                <w:sz w:val="18"/>
                <w:szCs w:val="18"/>
              </w:rPr>
              <w:t>Lagged DV</w:t>
            </w:r>
          </w:p>
        </w:tc>
        <w:tc>
          <w:tcPr>
            <w:tcW w:w="426" w:type="pct"/>
            <w:tcBorders>
              <w:top w:val="nil"/>
              <w:left w:val="nil"/>
              <w:bottom w:val="nil"/>
              <w:right w:val="nil"/>
            </w:tcBorders>
            <w:tcMar>
              <w:left w:w="14" w:type="dxa"/>
              <w:right w:w="14" w:type="dxa"/>
            </w:tcMar>
          </w:tcPr>
          <w:p w14:paraId="0CA05163"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7D5F0BCB" w14:textId="77777777" w:rsidR="00906938" w:rsidRPr="00FC041B" w:rsidRDefault="00906938" w:rsidP="00250BBE">
            <w:pPr>
              <w:jc w:val="center"/>
              <w:rPr>
                <w:sz w:val="18"/>
                <w:szCs w:val="18"/>
              </w:rPr>
            </w:pPr>
          </w:p>
        </w:tc>
        <w:tc>
          <w:tcPr>
            <w:tcW w:w="421" w:type="pct"/>
            <w:tcBorders>
              <w:top w:val="nil"/>
              <w:left w:val="nil"/>
              <w:bottom w:val="nil"/>
              <w:right w:val="nil"/>
            </w:tcBorders>
            <w:tcMar>
              <w:left w:w="14" w:type="dxa"/>
              <w:right w:w="14" w:type="dxa"/>
            </w:tcMar>
          </w:tcPr>
          <w:p w14:paraId="425459DD" w14:textId="77777777" w:rsidR="00906938" w:rsidRPr="00FC041B" w:rsidRDefault="00906938" w:rsidP="00250BBE">
            <w:pPr>
              <w:jc w:val="center"/>
              <w:rPr>
                <w:sz w:val="18"/>
                <w:szCs w:val="18"/>
              </w:rPr>
            </w:pPr>
          </w:p>
        </w:tc>
        <w:tc>
          <w:tcPr>
            <w:tcW w:w="388" w:type="pct"/>
            <w:tcBorders>
              <w:top w:val="nil"/>
              <w:left w:val="nil"/>
              <w:bottom w:val="nil"/>
              <w:right w:val="nil"/>
            </w:tcBorders>
            <w:tcMar>
              <w:left w:w="14" w:type="dxa"/>
              <w:right w:w="14" w:type="dxa"/>
            </w:tcMar>
          </w:tcPr>
          <w:p w14:paraId="39085B83" w14:textId="77777777" w:rsidR="00906938" w:rsidRPr="00FC041B" w:rsidRDefault="00906938" w:rsidP="00250BBE">
            <w:pPr>
              <w:jc w:val="center"/>
              <w:rPr>
                <w:sz w:val="18"/>
                <w:szCs w:val="18"/>
              </w:rPr>
            </w:pPr>
          </w:p>
        </w:tc>
        <w:tc>
          <w:tcPr>
            <w:tcW w:w="421" w:type="pct"/>
            <w:tcBorders>
              <w:top w:val="nil"/>
              <w:left w:val="nil"/>
              <w:bottom w:val="nil"/>
              <w:right w:val="nil"/>
            </w:tcBorders>
            <w:tcMar>
              <w:left w:w="14" w:type="dxa"/>
              <w:right w:w="14" w:type="dxa"/>
            </w:tcMar>
          </w:tcPr>
          <w:p w14:paraId="10AB7D78" w14:textId="77777777" w:rsidR="00906938" w:rsidRPr="00FC041B" w:rsidRDefault="00906938" w:rsidP="00250BBE">
            <w:pPr>
              <w:jc w:val="center"/>
              <w:rPr>
                <w:sz w:val="18"/>
                <w:szCs w:val="18"/>
              </w:rPr>
            </w:pPr>
          </w:p>
        </w:tc>
        <w:tc>
          <w:tcPr>
            <w:tcW w:w="388" w:type="pct"/>
            <w:tcBorders>
              <w:top w:val="nil"/>
              <w:left w:val="nil"/>
              <w:bottom w:val="nil"/>
              <w:right w:val="nil"/>
            </w:tcBorders>
            <w:tcMar>
              <w:left w:w="14" w:type="dxa"/>
              <w:right w:w="14" w:type="dxa"/>
            </w:tcMar>
          </w:tcPr>
          <w:p w14:paraId="1DF92602" w14:textId="77777777" w:rsidR="00906938" w:rsidRPr="00FC041B" w:rsidRDefault="00906938" w:rsidP="00250BBE">
            <w:pPr>
              <w:jc w:val="center"/>
              <w:rPr>
                <w:sz w:val="18"/>
                <w:szCs w:val="18"/>
              </w:rPr>
            </w:pPr>
          </w:p>
        </w:tc>
        <w:tc>
          <w:tcPr>
            <w:tcW w:w="382" w:type="pct"/>
            <w:tcBorders>
              <w:top w:val="nil"/>
              <w:left w:val="nil"/>
              <w:bottom w:val="nil"/>
              <w:right w:val="nil"/>
            </w:tcBorders>
            <w:tcMar>
              <w:left w:w="14" w:type="dxa"/>
              <w:right w:w="14" w:type="dxa"/>
            </w:tcMar>
          </w:tcPr>
          <w:p w14:paraId="7A33E427" w14:textId="77777777" w:rsidR="00906938" w:rsidRPr="00FC041B" w:rsidRDefault="00906938" w:rsidP="00250BBE">
            <w:pPr>
              <w:jc w:val="center"/>
              <w:rPr>
                <w:sz w:val="18"/>
                <w:szCs w:val="18"/>
              </w:rPr>
            </w:pPr>
          </w:p>
        </w:tc>
        <w:tc>
          <w:tcPr>
            <w:tcW w:w="362" w:type="pct"/>
            <w:tcBorders>
              <w:top w:val="nil"/>
              <w:left w:val="nil"/>
              <w:bottom w:val="nil"/>
              <w:right w:val="nil"/>
            </w:tcBorders>
            <w:tcMar>
              <w:left w:w="14" w:type="dxa"/>
              <w:right w:w="14" w:type="dxa"/>
            </w:tcMar>
          </w:tcPr>
          <w:p w14:paraId="33C4ACAC" w14:textId="77777777" w:rsidR="00906938" w:rsidRPr="00FC041B" w:rsidRDefault="00906938" w:rsidP="00250BBE">
            <w:pPr>
              <w:jc w:val="center"/>
              <w:rPr>
                <w:sz w:val="18"/>
                <w:szCs w:val="18"/>
              </w:rPr>
            </w:pPr>
          </w:p>
        </w:tc>
        <w:tc>
          <w:tcPr>
            <w:tcW w:w="374" w:type="pct"/>
            <w:tcBorders>
              <w:top w:val="nil"/>
              <w:left w:val="nil"/>
              <w:bottom w:val="nil"/>
              <w:right w:val="nil"/>
            </w:tcBorders>
            <w:tcMar>
              <w:left w:w="14" w:type="dxa"/>
              <w:right w:w="14" w:type="dxa"/>
            </w:tcMar>
          </w:tcPr>
          <w:p w14:paraId="1B2109BE" w14:textId="32F701C2" w:rsidR="00906938" w:rsidRPr="00FC041B" w:rsidRDefault="00906938" w:rsidP="00250BBE">
            <w:pPr>
              <w:jc w:val="center"/>
              <w:rPr>
                <w:sz w:val="18"/>
                <w:szCs w:val="18"/>
              </w:rPr>
            </w:pPr>
            <w:r w:rsidRPr="00FC041B">
              <w:rPr>
                <w:sz w:val="18"/>
                <w:szCs w:val="18"/>
              </w:rPr>
              <w:t>0.918***</w:t>
            </w:r>
          </w:p>
        </w:tc>
        <w:tc>
          <w:tcPr>
            <w:tcW w:w="417" w:type="pct"/>
            <w:tcBorders>
              <w:top w:val="nil"/>
              <w:left w:val="nil"/>
              <w:bottom w:val="nil"/>
            </w:tcBorders>
            <w:tcMar>
              <w:left w:w="14" w:type="dxa"/>
              <w:right w:w="14" w:type="dxa"/>
            </w:tcMar>
          </w:tcPr>
          <w:p w14:paraId="5D7F8DE5" w14:textId="77777777" w:rsidR="00906938" w:rsidRPr="00FC041B" w:rsidRDefault="00906938" w:rsidP="00250BBE">
            <w:pPr>
              <w:jc w:val="center"/>
              <w:rPr>
                <w:sz w:val="18"/>
                <w:szCs w:val="18"/>
              </w:rPr>
            </w:pPr>
          </w:p>
        </w:tc>
      </w:tr>
      <w:tr w:rsidR="00906938" w:rsidRPr="00FC041B" w14:paraId="5C137669" w14:textId="77777777" w:rsidTr="00B110E1">
        <w:trPr>
          <w:trHeight w:val="20"/>
          <w:jc w:val="center"/>
        </w:trPr>
        <w:tc>
          <w:tcPr>
            <w:tcW w:w="999" w:type="pct"/>
            <w:tcBorders>
              <w:top w:val="nil"/>
              <w:bottom w:val="nil"/>
              <w:right w:val="nil"/>
            </w:tcBorders>
            <w:tcMar>
              <w:left w:w="43" w:type="dxa"/>
              <w:right w:w="0" w:type="dxa"/>
            </w:tcMar>
          </w:tcPr>
          <w:p w14:paraId="6385629E" w14:textId="77777777" w:rsidR="00906938" w:rsidRPr="00FC041B" w:rsidRDefault="00906938" w:rsidP="00250BBE">
            <w:pPr>
              <w:rPr>
                <w:sz w:val="18"/>
                <w:szCs w:val="18"/>
              </w:rPr>
            </w:pPr>
          </w:p>
        </w:tc>
        <w:tc>
          <w:tcPr>
            <w:tcW w:w="426" w:type="pct"/>
            <w:tcBorders>
              <w:top w:val="nil"/>
              <w:left w:val="nil"/>
              <w:bottom w:val="nil"/>
              <w:right w:val="nil"/>
            </w:tcBorders>
            <w:tcMar>
              <w:left w:w="14" w:type="dxa"/>
              <w:right w:w="14" w:type="dxa"/>
            </w:tcMar>
          </w:tcPr>
          <w:p w14:paraId="0F254069" w14:textId="77777777" w:rsidR="00906938" w:rsidRPr="00FC041B" w:rsidRDefault="00906938" w:rsidP="00250BBE">
            <w:pPr>
              <w:jc w:val="center"/>
              <w:rPr>
                <w:sz w:val="18"/>
                <w:szCs w:val="18"/>
              </w:rPr>
            </w:pPr>
          </w:p>
        </w:tc>
        <w:tc>
          <w:tcPr>
            <w:tcW w:w="422" w:type="pct"/>
            <w:tcBorders>
              <w:top w:val="nil"/>
              <w:left w:val="nil"/>
              <w:bottom w:val="nil"/>
              <w:right w:val="nil"/>
            </w:tcBorders>
            <w:tcMar>
              <w:left w:w="14" w:type="dxa"/>
              <w:right w:w="14" w:type="dxa"/>
            </w:tcMar>
          </w:tcPr>
          <w:p w14:paraId="2324BD09" w14:textId="77777777" w:rsidR="00906938" w:rsidRPr="00FC041B" w:rsidRDefault="00906938" w:rsidP="00250BBE">
            <w:pPr>
              <w:jc w:val="center"/>
              <w:rPr>
                <w:sz w:val="18"/>
                <w:szCs w:val="18"/>
              </w:rPr>
            </w:pPr>
          </w:p>
        </w:tc>
        <w:tc>
          <w:tcPr>
            <w:tcW w:w="421" w:type="pct"/>
            <w:tcBorders>
              <w:top w:val="nil"/>
              <w:left w:val="nil"/>
              <w:bottom w:val="nil"/>
              <w:right w:val="nil"/>
            </w:tcBorders>
            <w:tcMar>
              <w:left w:w="14" w:type="dxa"/>
              <w:right w:w="14" w:type="dxa"/>
            </w:tcMar>
          </w:tcPr>
          <w:p w14:paraId="5374C149" w14:textId="77777777" w:rsidR="00906938" w:rsidRPr="00FC041B" w:rsidRDefault="00906938" w:rsidP="00250BBE">
            <w:pPr>
              <w:jc w:val="center"/>
              <w:rPr>
                <w:sz w:val="18"/>
                <w:szCs w:val="18"/>
              </w:rPr>
            </w:pPr>
          </w:p>
        </w:tc>
        <w:tc>
          <w:tcPr>
            <w:tcW w:w="388" w:type="pct"/>
            <w:tcBorders>
              <w:top w:val="nil"/>
              <w:left w:val="nil"/>
              <w:bottom w:val="nil"/>
              <w:right w:val="nil"/>
            </w:tcBorders>
            <w:tcMar>
              <w:left w:w="14" w:type="dxa"/>
              <w:right w:w="14" w:type="dxa"/>
            </w:tcMar>
          </w:tcPr>
          <w:p w14:paraId="4127DE25" w14:textId="77777777" w:rsidR="00906938" w:rsidRPr="00FC041B" w:rsidRDefault="00906938" w:rsidP="00250BBE">
            <w:pPr>
              <w:jc w:val="center"/>
              <w:rPr>
                <w:sz w:val="18"/>
                <w:szCs w:val="18"/>
              </w:rPr>
            </w:pPr>
          </w:p>
        </w:tc>
        <w:tc>
          <w:tcPr>
            <w:tcW w:w="421" w:type="pct"/>
            <w:tcBorders>
              <w:top w:val="nil"/>
              <w:left w:val="nil"/>
              <w:bottom w:val="nil"/>
              <w:right w:val="nil"/>
            </w:tcBorders>
            <w:tcMar>
              <w:left w:w="14" w:type="dxa"/>
              <w:right w:w="14" w:type="dxa"/>
            </w:tcMar>
          </w:tcPr>
          <w:p w14:paraId="3181F601" w14:textId="77777777" w:rsidR="00906938" w:rsidRPr="00FC041B" w:rsidRDefault="00906938" w:rsidP="00250BBE">
            <w:pPr>
              <w:jc w:val="center"/>
              <w:rPr>
                <w:sz w:val="18"/>
                <w:szCs w:val="18"/>
              </w:rPr>
            </w:pPr>
          </w:p>
        </w:tc>
        <w:tc>
          <w:tcPr>
            <w:tcW w:w="388" w:type="pct"/>
            <w:tcBorders>
              <w:top w:val="nil"/>
              <w:left w:val="nil"/>
              <w:bottom w:val="nil"/>
              <w:right w:val="nil"/>
            </w:tcBorders>
            <w:tcMar>
              <w:left w:w="14" w:type="dxa"/>
              <w:right w:w="14" w:type="dxa"/>
            </w:tcMar>
          </w:tcPr>
          <w:p w14:paraId="61C73F8E" w14:textId="77777777" w:rsidR="00906938" w:rsidRPr="00FC041B" w:rsidRDefault="00906938" w:rsidP="00250BBE">
            <w:pPr>
              <w:jc w:val="center"/>
              <w:rPr>
                <w:sz w:val="18"/>
                <w:szCs w:val="18"/>
              </w:rPr>
            </w:pPr>
          </w:p>
        </w:tc>
        <w:tc>
          <w:tcPr>
            <w:tcW w:w="382" w:type="pct"/>
            <w:tcBorders>
              <w:top w:val="nil"/>
              <w:left w:val="nil"/>
              <w:bottom w:val="nil"/>
              <w:right w:val="nil"/>
            </w:tcBorders>
            <w:tcMar>
              <w:left w:w="14" w:type="dxa"/>
              <w:right w:w="14" w:type="dxa"/>
            </w:tcMar>
          </w:tcPr>
          <w:p w14:paraId="33DE1775" w14:textId="77777777" w:rsidR="00906938" w:rsidRPr="00FC041B" w:rsidRDefault="00906938" w:rsidP="00250BBE">
            <w:pPr>
              <w:jc w:val="center"/>
              <w:rPr>
                <w:sz w:val="18"/>
                <w:szCs w:val="18"/>
              </w:rPr>
            </w:pPr>
          </w:p>
        </w:tc>
        <w:tc>
          <w:tcPr>
            <w:tcW w:w="362" w:type="pct"/>
            <w:tcBorders>
              <w:top w:val="nil"/>
              <w:left w:val="nil"/>
              <w:bottom w:val="nil"/>
              <w:right w:val="nil"/>
            </w:tcBorders>
            <w:tcMar>
              <w:left w:w="14" w:type="dxa"/>
              <w:right w:w="14" w:type="dxa"/>
            </w:tcMar>
          </w:tcPr>
          <w:p w14:paraId="6A36BA6B" w14:textId="77777777" w:rsidR="00906938" w:rsidRPr="00FC041B" w:rsidRDefault="00906938" w:rsidP="00250BBE">
            <w:pPr>
              <w:jc w:val="center"/>
              <w:rPr>
                <w:sz w:val="18"/>
                <w:szCs w:val="18"/>
              </w:rPr>
            </w:pPr>
          </w:p>
        </w:tc>
        <w:tc>
          <w:tcPr>
            <w:tcW w:w="374" w:type="pct"/>
            <w:tcBorders>
              <w:top w:val="nil"/>
              <w:left w:val="nil"/>
              <w:bottom w:val="nil"/>
              <w:right w:val="nil"/>
            </w:tcBorders>
            <w:tcMar>
              <w:left w:w="14" w:type="dxa"/>
              <w:right w:w="14" w:type="dxa"/>
            </w:tcMar>
          </w:tcPr>
          <w:p w14:paraId="509A8FAF" w14:textId="490B4C76" w:rsidR="00906938" w:rsidRPr="00FC041B" w:rsidRDefault="00906938" w:rsidP="00250BBE">
            <w:pPr>
              <w:jc w:val="center"/>
              <w:rPr>
                <w:sz w:val="18"/>
                <w:szCs w:val="18"/>
              </w:rPr>
            </w:pPr>
            <w:r w:rsidRPr="00FC041B">
              <w:rPr>
                <w:sz w:val="18"/>
                <w:szCs w:val="18"/>
              </w:rPr>
              <w:t>[0.009]</w:t>
            </w:r>
          </w:p>
        </w:tc>
        <w:tc>
          <w:tcPr>
            <w:tcW w:w="417" w:type="pct"/>
            <w:tcBorders>
              <w:top w:val="nil"/>
              <w:left w:val="nil"/>
              <w:bottom w:val="nil"/>
            </w:tcBorders>
            <w:tcMar>
              <w:left w:w="14" w:type="dxa"/>
              <w:right w:w="14" w:type="dxa"/>
            </w:tcMar>
          </w:tcPr>
          <w:p w14:paraId="54870D3B" w14:textId="77777777" w:rsidR="00906938" w:rsidRPr="00FC041B" w:rsidRDefault="00906938" w:rsidP="00250BBE">
            <w:pPr>
              <w:jc w:val="center"/>
              <w:rPr>
                <w:sz w:val="18"/>
                <w:szCs w:val="18"/>
              </w:rPr>
            </w:pPr>
          </w:p>
        </w:tc>
      </w:tr>
      <w:tr w:rsidR="00906938" w:rsidRPr="00FC041B" w14:paraId="3D36A61D" w14:textId="77777777" w:rsidTr="00B110E1">
        <w:trPr>
          <w:trHeight w:val="20"/>
          <w:jc w:val="center"/>
        </w:trPr>
        <w:tc>
          <w:tcPr>
            <w:tcW w:w="999" w:type="pct"/>
            <w:tcBorders>
              <w:top w:val="nil"/>
              <w:bottom w:val="nil"/>
              <w:right w:val="nil"/>
            </w:tcBorders>
            <w:tcMar>
              <w:left w:w="43" w:type="dxa"/>
              <w:right w:w="0" w:type="dxa"/>
            </w:tcMar>
          </w:tcPr>
          <w:p w14:paraId="3AD75C01" w14:textId="77777777" w:rsidR="003359A5" w:rsidRPr="00FC041B" w:rsidRDefault="003359A5" w:rsidP="00250BBE">
            <w:pPr>
              <w:rPr>
                <w:sz w:val="18"/>
                <w:szCs w:val="18"/>
              </w:rPr>
            </w:pPr>
            <w:r w:rsidRPr="00FC041B">
              <w:rPr>
                <w:sz w:val="18"/>
                <w:szCs w:val="18"/>
              </w:rPr>
              <w:t>Region FE</w:t>
            </w:r>
          </w:p>
        </w:tc>
        <w:tc>
          <w:tcPr>
            <w:tcW w:w="426" w:type="pct"/>
            <w:tcBorders>
              <w:top w:val="nil"/>
              <w:left w:val="nil"/>
              <w:bottom w:val="nil"/>
              <w:right w:val="nil"/>
            </w:tcBorders>
            <w:tcMar>
              <w:left w:w="14" w:type="dxa"/>
              <w:right w:w="14" w:type="dxa"/>
            </w:tcMar>
          </w:tcPr>
          <w:p w14:paraId="72F1581E" w14:textId="77777777" w:rsidR="003359A5" w:rsidRPr="00FC041B" w:rsidRDefault="003359A5" w:rsidP="00250BBE">
            <w:pPr>
              <w:jc w:val="center"/>
              <w:rPr>
                <w:sz w:val="18"/>
                <w:szCs w:val="18"/>
              </w:rPr>
            </w:pPr>
          </w:p>
        </w:tc>
        <w:tc>
          <w:tcPr>
            <w:tcW w:w="422" w:type="pct"/>
            <w:tcBorders>
              <w:top w:val="nil"/>
              <w:left w:val="nil"/>
              <w:bottom w:val="nil"/>
              <w:right w:val="nil"/>
            </w:tcBorders>
            <w:tcMar>
              <w:left w:w="14" w:type="dxa"/>
              <w:right w:w="14" w:type="dxa"/>
            </w:tcMar>
          </w:tcPr>
          <w:p w14:paraId="2FCE7B39" w14:textId="77777777" w:rsidR="003359A5" w:rsidRPr="00FC041B" w:rsidRDefault="003359A5" w:rsidP="00250BBE">
            <w:pPr>
              <w:jc w:val="center"/>
              <w:rPr>
                <w:sz w:val="18"/>
                <w:szCs w:val="18"/>
              </w:rPr>
            </w:pPr>
            <w:r w:rsidRPr="00FC041B">
              <w:rPr>
                <w:sz w:val="18"/>
                <w:szCs w:val="18"/>
              </w:rPr>
              <w:sym w:font="Wingdings" w:char="F0FC"/>
            </w:r>
          </w:p>
        </w:tc>
        <w:tc>
          <w:tcPr>
            <w:tcW w:w="421" w:type="pct"/>
            <w:tcBorders>
              <w:top w:val="nil"/>
              <w:left w:val="nil"/>
              <w:bottom w:val="nil"/>
              <w:right w:val="nil"/>
            </w:tcBorders>
            <w:tcMar>
              <w:left w:w="14" w:type="dxa"/>
              <w:right w:w="14" w:type="dxa"/>
            </w:tcMar>
          </w:tcPr>
          <w:p w14:paraId="1F5A0B28" w14:textId="77777777" w:rsidR="003359A5" w:rsidRPr="00FC041B" w:rsidRDefault="003359A5" w:rsidP="00250BBE">
            <w:pPr>
              <w:jc w:val="center"/>
              <w:rPr>
                <w:sz w:val="18"/>
                <w:szCs w:val="18"/>
              </w:rPr>
            </w:pPr>
            <w:r w:rsidRPr="00FC041B">
              <w:rPr>
                <w:sz w:val="18"/>
                <w:szCs w:val="18"/>
              </w:rPr>
              <w:sym w:font="Wingdings" w:char="F0FC"/>
            </w:r>
          </w:p>
        </w:tc>
        <w:tc>
          <w:tcPr>
            <w:tcW w:w="388" w:type="pct"/>
            <w:tcBorders>
              <w:top w:val="nil"/>
              <w:left w:val="nil"/>
              <w:bottom w:val="nil"/>
              <w:right w:val="nil"/>
            </w:tcBorders>
            <w:tcMar>
              <w:left w:w="14" w:type="dxa"/>
              <w:right w:w="14" w:type="dxa"/>
            </w:tcMar>
          </w:tcPr>
          <w:p w14:paraId="5C6AC204" w14:textId="77777777" w:rsidR="003359A5" w:rsidRPr="00FC041B" w:rsidRDefault="003359A5" w:rsidP="00250BBE">
            <w:pPr>
              <w:jc w:val="center"/>
              <w:rPr>
                <w:sz w:val="18"/>
                <w:szCs w:val="18"/>
              </w:rPr>
            </w:pPr>
            <w:r w:rsidRPr="00FC041B">
              <w:rPr>
                <w:sz w:val="18"/>
                <w:szCs w:val="18"/>
              </w:rPr>
              <w:sym w:font="Wingdings" w:char="F0FC"/>
            </w:r>
          </w:p>
        </w:tc>
        <w:tc>
          <w:tcPr>
            <w:tcW w:w="421" w:type="pct"/>
            <w:tcBorders>
              <w:top w:val="nil"/>
              <w:left w:val="nil"/>
              <w:bottom w:val="nil"/>
              <w:right w:val="nil"/>
            </w:tcBorders>
            <w:tcMar>
              <w:left w:w="14" w:type="dxa"/>
              <w:right w:w="14" w:type="dxa"/>
            </w:tcMar>
          </w:tcPr>
          <w:p w14:paraId="06A1EE0C" w14:textId="77777777" w:rsidR="003359A5" w:rsidRPr="00FC041B" w:rsidRDefault="003359A5" w:rsidP="00250BBE">
            <w:pPr>
              <w:jc w:val="center"/>
              <w:rPr>
                <w:sz w:val="18"/>
                <w:szCs w:val="18"/>
              </w:rPr>
            </w:pPr>
            <w:r w:rsidRPr="00FC041B">
              <w:rPr>
                <w:sz w:val="18"/>
                <w:szCs w:val="18"/>
              </w:rPr>
              <w:sym w:font="Wingdings" w:char="F0FC"/>
            </w:r>
          </w:p>
        </w:tc>
        <w:tc>
          <w:tcPr>
            <w:tcW w:w="388" w:type="pct"/>
            <w:tcBorders>
              <w:top w:val="nil"/>
              <w:left w:val="nil"/>
              <w:bottom w:val="nil"/>
              <w:right w:val="nil"/>
            </w:tcBorders>
            <w:tcMar>
              <w:left w:w="14" w:type="dxa"/>
              <w:right w:w="14" w:type="dxa"/>
            </w:tcMar>
          </w:tcPr>
          <w:p w14:paraId="0D35E6A1" w14:textId="77777777" w:rsidR="003359A5" w:rsidRPr="00FC041B" w:rsidRDefault="003359A5" w:rsidP="00250BBE">
            <w:pPr>
              <w:jc w:val="center"/>
              <w:rPr>
                <w:sz w:val="18"/>
                <w:szCs w:val="18"/>
              </w:rPr>
            </w:pPr>
            <w:r w:rsidRPr="00FC041B">
              <w:rPr>
                <w:sz w:val="18"/>
                <w:szCs w:val="18"/>
              </w:rPr>
              <w:sym w:font="Wingdings" w:char="F0FC"/>
            </w:r>
          </w:p>
        </w:tc>
        <w:tc>
          <w:tcPr>
            <w:tcW w:w="382" w:type="pct"/>
            <w:tcBorders>
              <w:top w:val="nil"/>
              <w:left w:val="nil"/>
              <w:bottom w:val="nil"/>
              <w:right w:val="nil"/>
            </w:tcBorders>
            <w:tcMar>
              <w:left w:w="14" w:type="dxa"/>
              <w:right w:w="14" w:type="dxa"/>
            </w:tcMar>
          </w:tcPr>
          <w:p w14:paraId="67DD5EAA" w14:textId="77777777" w:rsidR="003359A5" w:rsidRPr="00FC041B" w:rsidRDefault="003359A5" w:rsidP="00250BBE">
            <w:pPr>
              <w:jc w:val="center"/>
              <w:rPr>
                <w:sz w:val="18"/>
                <w:szCs w:val="18"/>
              </w:rPr>
            </w:pPr>
            <w:r w:rsidRPr="00FC041B">
              <w:rPr>
                <w:sz w:val="18"/>
                <w:szCs w:val="18"/>
              </w:rPr>
              <w:sym w:font="Wingdings" w:char="F0FC"/>
            </w:r>
          </w:p>
        </w:tc>
        <w:tc>
          <w:tcPr>
            <w:tcW w:w="362" w:type="pct"/>
            <w:tcBorders>
              <w:top w:val="nil"/>
              <w:left w:val="nil"/>
              <w:bottom w:val="nil"/>
              <w:right w:val="nil"/>
            </w:tcBorders>
            <w:tcMar>
              <w:left w:w="14" w:type="dxa"/>
              <w:right w:w="14" w:type="dxa"/>
            </w:tcMar>
          </w:tcPr>
          <w:p w14:paraId="32859818" w14:textId="77777777" w:rsidR="003359A5" w:rsidRPr="00FC041B" w:rsidRDefault="003359A5" w:rsidP="00250BBE">
            <w:pPr>
              <w:jc w:val="center"/>
              <w:rPr>
                <w:sz w:val="18"/>
                <w:szCs w:val="18"/>
              </w:rPr>
            </w:pPr>
            <w:r w:rsidRPr="00FC041B">
              <w:rPr>
                <w:sz w:val="18"/>
                <w:szCs w:val="18"/>
              </w:rPr>
              <w:sym w:font="Wingdings" w:char="F0FC"/>
            </w:r>
          </w:p>
        </w:tc>
        <w:tc>
          <w:tcPr>
            <w:tcW w:w="374" w:type="pct"/>
            <w:tcBorders>
              <w:top w:val="nil"/>
              <w:left w:val="nil"/>
              <w:bottom w:val="nil"/>
              <w:right w:val="nil"/>
            </w:tcBorders>
            <w:tcMar>
              <w:left w:w="14" w:type="dxa"/>
              <w:right w:w="14" w:type="dxa"/>
            </w:tcMar>
          </w:tcPr>
          <w:p w14:paraId="4A289F9E" w14:textId="77777777" w:rsidR="003359A5" w:rsidRPr="00FC041B" w:rsidRDefault="003359A5" w:rsidP="00250BBE">
            <w:pPr>
              <w:jc w:val="center"/>
              <w:rPr>
                <w:sz w:val="18"/>
                <w:szCs w:val="18"/>
              </w:rPr>
            </w:pPr>
            <w:r w:rsidRPr="00FC041B">
              <w:rPr>
                <w:sz w:val="18"/>
                <w:szCs w:val="18"/>
              </w:rPr>
              <w:sym w:font="Wingdings" w:char="F0FC"/>
            </w:r>
          </w:p>
        </w:tc>
        <w:tc>
          <w:tcPr>
            <w:tcW w:w="417" w:type="pct"/>
            <w:tcBorders>
              <w:top w:val="nil"/>
              <w:left w:val="nil"/>
              <w:bottom w:val="nil"/>
            </w:tcBorders>
            <w:tcMar>
              <w:left w:w="14" w:type="dxa"/>
              <w:right w:w="14" w:type="dxa"/>
            </w:tcMar>
          </w:tcPr>
          <w:p w14:paraId="13805481" w14:textId="77777777" w:rsidR="003359A5" w:rsidRPr="00FC041B" w:rsidRDefault="003359A5" w:rsidP="00250BBE">
            <w:pPr>
              <w:jc w:val="center"/>
              <w:rPr>
                <w:sz w:val="18"/>
                <w:szCs w:val="18"/>
              </w:rPr>
            </w:pPr>
            <w:r w:rsidRPr="00FC041B">
              <w:rPr>
                <w:sz w:val="18"/>
                <w:szCs w:val="18"/>
              </w:rPr>
              <w:sym w:font="Wingdings" w:char="F0FC"/>
            </w:r>
          </w:p>
        </w:tc>
      </w:tr>
      <w:tr w:rsidR="00906938" w:rsidRPr="00FC041B" w14:paraId="19A334CE" w14:textId="77777777" w:rsidTr="00B110E1">
        <w:trPr>
          <w:trHeight w:val="20"/>
          <w:jc w:val="center"/>
        </w:trPr>
        <w:tc>
          <w:tcPr>
            <w:tcW w:w="999" w:type="pct"/>
            <w:tcBorders>
              <w:top w:val="nil"/>
              <w:bottom w:val="nil"/>
              <w:right w:val="nil"/>
            </w:tcBorders>
            <w:tcMar>
              <w:left w:w="43" w:type="dxa"/>
              <w:right w:w="0" w:type="dxa"/>
            </w:tcMar>
          </w:tcPr>
          <w:p w14:paraId="748F8AC9" w14:textId="77777777" w:rsidR="003359A5" w:rsidRPr="00FC041B" w:rsidRDefault="003359A5" w:rsidP="00250BBE">
            <w:pPr>
              <w:rPr>
                <w:sz w:val="18"/>
                <w:szCs w:val="18"/>
              </w:rPr>
            </w:pPr>
            <w:r w:rsidRPr="00FC041B">
              <w:rPr>
                <w:sz w:val="18"/>
                <w:szCs w:val="18"/>
              </w:rPr>
              <w:t>Year FE</w:t>
            </w:r>
          </w:p>
        </w:tc>
        <w:tc>
          <w:tcPr>
            <w:tcW w:w="426" w:type="pct"/>
            <w:tcBorders>
              <w:top w:val="nil"/>
              <w:left w:val="nil"/>
              <w:bottom w:val="nil"/>
              <w:right w:val="nil"/>
            </w:tcBorders>
            <w:tcMar>
              <w:left w:w="14" w:type="dxa"/>
              <w:right w:w="14" w:type="dxa"/>
            </w:tcMar>
          </w:tcPr>
          <w:p w14:paraId="41CC4292" w14:textId="77777777" w:rsidR="003359A5" w:rsidRPr="00FC041B" w:rsidRDefault="003359A5" w:rsidP="00250BBE">
            <w:pPr>
              <w:jc w:val="center"/>
              <w:rPr>
                <w:sz w:val="18"/>
                <w:szCs w:val="18"/>
              </w:rPr>
            </w:pPr>
          </w:p>
        </w:tc>
        <w:tc>
          <w:tcPr>
            <w:tcW w:w="422" w:type="pct"/>
            <w:tcBorders>
              <w:top w:val="nil"/>
              <w:left w:val="nil"/>
              <w:bottom w:val="nil"/>
              <w:right w:val="nil"/>
            </w:tcBorders>
            <w:tcMar>
              <w:left w:w="14" w:type="dxa"/>
              <w:right w:w="14" w:type="dxa"/>
            </w:tcMar>
          </w:tcPr>
          <w:p w14:paraId="5422B720" w14:textId="77777777" w:rsidR="003359A5" w:rsidRPr="00FC041B" w:rsidRDefault="003359A5" w:rsidP="00250BBE">
            <w:pPr>
              <w:jc w:val="center"/>
              <w:rPr>
                <w:sz w:val="18"/>
                <w:szCs w:val="18"/>
              </w:rPr>
            </w:pPr>
            <w:r w:rsidRPr="00FC041B">
              <w:rPr>
                <w:sz w:val="18"/>
                <w:szCs w:val="18"/>
              </w:rPr>
              <w:sym w:font="Wingdings" w:char="F0FC"/>
            </w:r>
          </w:p>
        </w:tc>
        <w:tc>
          <w:tcPr>
            <w:tcW w:w="421" w:type="pct"/>
            <w:tcBorders>
              <w:top w:val="nil"/>
              <w:left w:val="nil"/>
              <w:bottom w:val="nil"/>
              <w:right w:val="nil"/>
            </w:tcBorders>
            <w:tcMar>
              <w:left w:w="14" w:type="dxa"/>
              <w:right w:w="14" w:type="dxa"/>
            </w:tcMar>
          </w:tcPr>
          <w:p w14:paraId="52D82988" w14:textId="77777777" w:rsidR="003359A5" w:rsidRPr="00FC041B" w:rsidRDefault="003359A5" w:rsidP="00250BBE">
            <w:pPr>
              <w:jc w:val="center"/>
              <w:rPr>
                <w:sz w:val="18"/>
                <w:szCs w:val="18"/>
              </w:rPr>
            </w:pPr>
            <w:r w:rsidRPr="00FC041B">
              <w:rPr>
                <w:sz w:val="18"/>
                <w:szCs w:val="18"/>
              </w:rPr>
              <w:sym w:font="Wingdings" w:char="F0FC"/>
            </w:r>
          </w:p>
        </w:tc>
        <w:tc>
          <w:tcPr>
            <w:tcW w:w="388" w:type="pct"/>
            <w:tcBorders>
              <w:top w:val="nil"/>
              <w:left w:val="nil"/>
              <w:bottom w:val="nil"/>
              <w:right w:val="nil"/>
            </w:tcBorders>
            <w:tcMar>
              <w:left w:w="14" w:type="dxa"/>
              <w:right w:w="14" w:type="dxa"/>
            </w:tcMar>
          </w:tcPr>
          <w:p w14:paraId="49BE1741" w14:textId="77777777" w:rsidR="003359A5" w:rsidRPr="00FC041B" w:rsidRDefault="003359A5" w:rsidP="00250BBE">
            <w:pPr>
              <w:jc w:val="center"/>
              <w:rPr>
                <w:sz w:val="18"/>
                <w:szCs w:val="18"/>
              </w:rPr>
            </w:pPr>
            <w:r w:rsidRPr="00FC041B">
              <w:rPr>
                <w:sz w:val="18"/>
                <w:szCs w:val="18"/>
              </w:rPr>
              <w:sym w:font="Wingdings" w:char="F0FC"/>
            </w:r>
          </w:p>
        </w:tc>
        <w:tc>
          <w:tcPr>
            <w:tcW w:w="421" w:type="pct"/>
            <w:tcBorders>
              <w:top w:val="nil"/>
              <w:left w:val="nil"/>
              <w:bottom w:val="nil"/>
              <w:right w:val="nil"/>
            </w:tcBorders>
            <w:tcMar>
              <w:left w:w="14" w:type="dxa"/>
              <w:right w:w="14" w:type="dxa"/>
            </w:tcMar>
          </w:tcPr>
          <w:p w14:paraId="1C8EF215" w14:textId="77777777" w:rsidR="003359A5" w:rsidRPr="00FC041B" w:rsidRDefault="003359A5" w:rsidP="00250BBE">
            <w:pPr>
              <w:jc w:val="center"/>
              <w:rPr>
                <w:sz w:val="18"/>
                <w:szCs w:val="18"/>
              </w:rPr>
            </w:pPr>
            <w:r w:rsidRPr="00FC041B">
              <w:rPr>
                <w:sz w:val="18"/>
                <w:szCs w:val="18"/>
              </w:rPr>
              <w:sym w:font="Wingdings" w:char="F0FC"/>
            </w:r>
          </w:p>
        </w:tc>
        <w:tc>
          <w:tcPr>
            <w:tcW w:w="388" w:type="pct"/>
            <w:tcBorders>
              <w:top w:val="nil"/>
              <w:left w:val="nil"/>
              <w:bottom w:val="nil"/>
              <w:right w:val="nil"/>
            </w:tcBorders>
            <w:tcMar>
              <w:left w:w="14" w:type="dxa"/>
              <w:right w:w="14" w:type="dxa"/>
            </w:tcMar>
          </w:tcPr>
          <w:p w14:paraId="32E9BE76" w14:textId="77777777" w:rsidR="003359A5" w:rsidRPr="00FC041B" w:rsidRDefault="003359A5" w:rsidP="00250BBE">
            <w:pPr>
              <w:jc w:val="center"/>
              <w:rPr>
                <w:sz w:val="18"/>
                <w:szCs w:val="18"/>
              </w:rPr>
            </w:pPr>
          </w:p>
        </w:tc>
        <w:tc>
          <w:tcPr>
            <w:tcW w:w="382" w:type="pct"/>
            <w:tcBorders>
              <w:top w:val="nil"/>
              <w:left w:val="nil"/>
              <w:bottom w:val="nil"/>
              <w:right w:val="nil"/>
            </w:tcBorders>
            <w:tcMar>
              <w:left w:w="14" w:type="dxa"/>
              <w:right w:w="14" w:type="dxa"/>
            </w:tcMar>
          </w:tcPr>
          <w:p w14:paraId="4C3C7C80" w14:textId="77777777" w:rsidR="003359A5" w:rsidRPr="00FC041B" w:rsidRDefault="003359A5" w:rsidP="00250BBE">
            <w:pPr>
              <w:jc w:val="center"/>
              <w:rPr>
                <w:sz w:val="18"/>
                <w:szCs w:val="18"/>
              </w:rPr>
            </w:pPr>
            <w:r w:rsidRPr="00FC041B">
              <w:rPr>
                <w:sz w:val="18"/>
                <w:szCs w:val="18"/>
              </w:rPr>
              <w:sym w:font="Wingdings" w:char="F0FC"/>
            </w:r>
          </w:p>
        </w:tc>
        <w:tc>
          <w:tcPr>
            <w:tcW w:w="362" w:type="pct"/>
            <w:tcBorders>
              <w:top w:val="nil"/>
              <w:left w:val="nil"/>
              <w:bottom w:val="nil"/>
              <w:right w:val="nil"/>
            </w:tcBorders>
            <w:tcMar>
              <w:left w:w="14" w:type="dxa"/>
              <w:right w:w="14" w:type="dxa"/>
            </w:tcMar>
          </w:tcPr>
          <w:p w14:paraId="478106DA" w14:textId="77777777" w:rsidR="003359A5" w:rsidRPr="00FC041B" w:rsidRDefault="003359A5" w:rsidP="00250BBE">
            <w:pPr>
              <w:jc w:val="center"/>
              <w:rPr>
                <w:sz w:val="18"/>
                <w:szCs w:val="18"/>
              </w:rPr>
            </w:pPr>
            <w:r w:rsidRPr="00FC041B">
              <w:rPr>
                <w:sz w:val="18"/>
                <w:szCs w:val="18"/>
              </w:rPr>
              <w:sym w:font="Wingdings" w:char="F0FC"/>
            </w:r>
          </w:p>
        </w:tc>
        <w:tc>
          <w:tcPr>
            <w:tcW w:w="374" w:type="pct"/>
            <w:tcBorders>
              <w:top w:val="nil"/>
              <w:left w:val="nil"/>
              <w:bottom w:val="nil"/>
              <w:right w:val="nil"/>
            </w:tcBorders>
            <w:tcMar>
              <w:left w:w="14" w:type="dxa"/>
              <w:right w:w="14" w:type="dxa"/>
            </w:tcMar>
          </w:tcPr>
          <w:p w14:paraId="3BF0B68E" w14:textId="77777777" w:rsidR="003359A5" w:rsidRPr="00FC041B" w:rsidRDefault="003359A5" w:rsidP="00250BBE">
            <w:pPr>
              <w:jc w:val="center"/>
              <w:rPr>
                <w:sz w:val="18"/>
                <w:szCs w:val="18"/>
              </w:rPr>
            </w:pPr>
            <w:r w:rsidRPr="00FC041B">
              <w:rPr>
                <w:sz w:val="18"/>
                <w:szCs w:val="18"/>
              </w:rPr>
              <w:sym w:font="Wingdings" w:char="F0FC"/>
            </w:r>
          </w:p>
        </w:tc>
        <w:tc>
          <w:tcPr>
            <w:tcW w:w="417" w:type="pct"/>
            <w:tcBorders>
              <w:top w:val="nil"/>
              <w:left w:val="nil"/>
              <w:bottom w:val="nil"/>
            </w:tcBorders>
            <w:tcMar>
              <w:left w:w="14" w:type="dxa"/>
              <w:right w:w="14" w:type="dxa"/>
            </w:tcMar>
          </w:tcPr>
          <w:p w14:paraId="1C984BDE" w14:textId="77777777" w:rsidR="003359A5" w:rsidRPr="00FC041B" w:rsidRDefault="003359A5" w:rsidP="00250BBE">
            <w:pPr>
              <w:jc w:val="center"/>
              <w:rPr>
                <w:sz w:val="18"/>
                <w:szCs w:val="18"/>
              </w:rPr>
            </w:pPr>
            <w:r w:rsidRPr="00FC041B">
              <w:rPr>
                <w:sz w:val="18"/>
                <w:szCs w:val="18"/>
              </w:rPr>
              <w:sym w:font="Wingdings" w:char="F0FC"/>
            </w:r>
          </w:p>
        </w:tc>
      </w:tr>
      <w:tr w:rsidR="00906938" w:rsidRPr="00FC041B" w14:paraId="104D464C" w14:textId="77777777" w:rsidTr="00B110E1">
        <w:trPr>
          <w:trHeight w:val="20"/>
          <w:jc w:val="center"/>
        </w:trPr>
        <w:tc>
          <w:tcPr>
            <w:tcW w:w="999" w:type="pct"/>
            <w:tcBorders>
              <w:top w:val="nil"/>
              <w:bottom w:val="nil"/>
              <w:right w:val="nil"/>
            </w:tcBorders>
            <w:tcMar>
              <w:left w:w="43" w:type="dxa"/>
              <w:right w:w="0" w:type="dxa"/>
            </w:tcMar>
          </w:tcPr>
          <w:p w14:paraId="252D7C4F" w14:textId="77777777" w:rsidR="00906938" w:rsidRPr="00FC041B" w:rsidRDefault="00906938" w:rsidP="00250BBE">
            <w:pPr>
              <w:rPr>
                <w:sz w:val="18"/>
                <w:szCs w:val="18"/>
              </w:rPr>
            </w:pPr>
            <w:r w:rsidRPr="00FC041B">
              <w:rPr>
                <w:sz w:val="18"/>
                <w:szCs w:val="18"/>
              </w:rPr>
              <w:t>Observations</w:t>
            </w:r>
          </w:p>
        </w:tc>
        <w:tc>
          <w:tcPr>
            <w:tcW w:w="426" w:type="pct"/>
            <w:tcBorders>
              <w:top w:val="nil"/>
              <w:left w:val="nil"/>
              <w:bottom w:val="nil"/>
              <w:right w:val="nil"/>
            </w:tcBorders>
            <w:tcMar>
              <w:left w:w="14" w:type="dxa"/>
              <w:right w:w="14" w:type="dxa"/>
            </w:tcMar>
          </w:tcPr>
          <w:p w14:paraId="5D06A263" w14:textId="788ADCA3" w:rsidR="00906938" w:rsidRPr="00FC041B" w:rsidRDefault="00906938" w:rsidP="00250BBE">
            <w:pPr>
              <w:jc w:val="center"/>
              <w:rPr>
                <w:sz w:val="18"/>
                <w:szCs w:val="18"/>
              </w:rPr>
            </w:pPr>
            <w:r w:rsidRPr="00FC041B">
              <w:rPr>
                <w:sz w:val="18"/>
                <w:szCs w:val="18"/>
              </w:rPr>
              <w:t>6638</w:t>
            </w:r>
          </w:p>
        </w:tc>
        <w:tc>
          <w:tcPr>
            <w:tcW w:w="422" w:type="pct"/>
            <w:tcBorders>
              <w:top w:val="nil"/>
              <w:left w:val="nil"/>
              <w:bottom w:val="nil"/>
              <w:right w:val="nil"/>
            </w:tcBorders>
            <w:tcMar>
              <w:left w:w="14" w:type="dxa"/>
              <w:right w:w="14" w:type="dxa"/>
            </w:tcMar>
          </w:tcPr>
          <w:p w14:paraId="629098F0" w14:textId="54E5BDB7" w:rsidR="00906938" w:rsidRPr="00FC041B" w:rsidRDefault="00906938" w:rsidP="00250BBE">
            <w:pPr>
              <w:jc w:val="center"/>
              <w:rPr>
                <w:sz w:val="18"/>
                <w:szCs w:val="18"/>
              </w:rPr>
            </w:pPr>
            <w:r w:rsidRPr="00FC041B">
              <w:rPr>
                <w:sz w:val="18"/>
                <w:szCs w:val="18"/>
              </w:rPr>
              <w:t>6449</w:t>
            </w:r>
          </w:p>
        </w:tc>
        <w:tc>
          <w:tcPr>
            <w:tcW w:w="421" w:type="pct"/>
            <w:tcBorders>
              <w:top w:val="nil"/>
              <w:left w:val="nil"/>
              <w:bottom w:val="nil"/>
              <w:right w:val="nil"/>
            </w:tcBorders>
            <w:tcMar>
              <w:left w:w="14" w:type="dxa"/>
              <w:right w:w="14" w:type="dxa"/>
            </w:tcMar>
          </w:tcPr>
          <w:p w14:paraId="60481B62" w14:textId="3D7309A9" w:rsidR="00906938" w:rsidRPr="00FC041B" w:rsidRDefault="00906938" w:rsidP="00250BBE">
            <w:pPr>
              <w:jc w:val="center"/>
              <w:rPr>
                <w:sz w:val="18"/>
                <w:szCs w:val="18"/>
              </w:rPr>
            </w:pPr>
            <w:r w:rsidRPr="00FC041B">
              <w:rPr>
                <w:sz w:val="18"/>
                <w:szCs w:val="18"/>
              </w:rPr>
              <w:t>4192</w:t>
            </w:r>
          </w:p>
        </w:tc>
        <w:tc>
          <w:tcPr>
            <w:tcW w:w="388" w:type="pct"/>
            <w:tcBorders>
              <w:top w:val="nil"/>
              <w:left w:val="nil"/>
              <w:bottom w:val="nil"/>
              <w:right w:val="nil"/>
            </w:tcBorders>
            <w:tcMar>
              <w:left w:w="14" w:type="dxa"/>
              <w:right w:w="14" w:type="dxa"/>
            </w:tcMar>
          </w:tcPr>
          <w:p w14:paraId="494F6388" w14:textId="049F503C" w:rsidR="00906938" w:rsidRPr="00FC041B" w:rsidRDefault="00906938" w:rsidP="00250BBE">
            <w:pPr>
              <w:jc w:val="center"/>
              <w:rPr>
                <w:sz w:val="18"/>
                <w:szCs w:val="18"/>
              </w:rPr>
            </w:pPr>
            <w:r w:rsidRPr="00FC041B">
              <w:rPr>
                <w:sz w:val="18"/>
                <w:szCs w:val="18"/>
              </w:rPr>
              <w:t>4357</w:t>
            </w:r>
          </w:p>
        </w:tc>
        <w:tc>
          <w:tcPr>
            <w:tcW w:w="421" w:type="pct"/>
            <w:tcBorders>
              <w:top w:val="nil"/>
              <w:left w:val="nil"/>
              <w:bottom w:val="nil"/>
              <w:right w:val="nil"/>
            </w:tcBorders>
            <w:tcMar>
              <w:left w:w="14" w:type="dxa"/>
              <w:right w:w="14" w:type="dxa"/>
            </w:tcMar>
          </w:tcPr>
          <w:p w14:paraId="05AA2596" w14:textId="18C93E96" w:rsidR="00906938" w:rsidRPr="00FC041B" w:rsidRDefault="00906938" w:rsidP="00250BBE">
            <w:pPr>
              <w:jc w:val="center"/>
              <w:rPr>
                <w:sz w:val="18"/>
                <w:szCs w:val="18"/>
              </w:rPr>
            </w:pPr>
            <w:r w:rsidRPr="00FC041B">
              <w:rPr>
                <w:sz w:val="18"/>
                <w:szCs w:val="18"/>
              </w:rPr>
              <w:t>3584</w:t>
            </w:r>
          </w:p>
        </w:tc>
        <w:tc>
          <w:tcPr>
            <w:tcW w:w="388" w:type="pct"/>
            <w:tcBorders>
              <w:top w:val="nil"/>
              <w:left w:val="nil"/>
              <w:bottom w:val="nil"/>
              <w:right w:val="nil"/>
            </w:tcBorders>
            <w:tcMar>
              <w:left w:w="14" w:type="dxa"/>
              <w:right w:w="14" w:type="dxa"/>
            </w:tcMar>
          </w:tcPr>
          <w:p w14:paraId="6B70A26A" w14:textId="7A46C493" w:rsidR="00906938" w:rsidRPr="00FC041B" w:rsidRDefault="00906938" w:rsidP="00250BBE">
            <w:pPr>
              <w:jc w:val="center"/>
              <w:rPr>
                <w:sz w:val="18"/>
                <w:szCs w:val="18"/>
              </w:rPr>
            </w:pPr>
            <w:r w:rsidRPr="00FC041B">
              <w:rPr>
                <w:sz w:val="18"/>
                <w:szCs w:val="18"/>
              </w:rPr>
              <w:t>80</w:t>
            </w:r>
          </w:p>
        </w:tc>
        <w:tc>
          <w:tcPr>
            <w:tcW w:w="382" w:type="pct"/>
            <w:tcBorders>
              <w:top w:val="nil"/>
              <w:left w:val="nil"/>
              <w:bottom w:val="nil"/>
              <w:right w:val="nil"/>
            </w:tcBorders>
            <w:tcMar>
              <w:left w:w="14" w:type="dxa"/>
              <w:right w:w="14" w:type="dxa"/>
            </w:tcMar>
          </w:tcPr>
          <w:p w14:paraId="5B139BD1" w14:textId="23401CAF" w:rsidR="00906938" w:rsidRPr="00FC041B" w:rsidRDefault="00906938" w:rsidP="00250BBE">
            <w:pPr>
              <w:jc w:val="center"/>
              <w:rPr>
                <w:sz w:val="18"/>
                <w:szCs w:val="18"/>
              </w:rPr>
            </w:pPr>
            <w:r w:rsidRPr="00FC041B">
              <w:rPr>
                <w:sz w:val="18"/>
                <w:szCs w:val="18"/>
              </w:rPr>
              <w:t>9132</w:t>
            </w:r>
          </w:p>
        </w:tc>
        <w:tc>
          <w:tcPr>
            <w:tcW w:w="362" w:type="pct"/>
            <w:tcBorders>
              <w:top w:val="nil"/>
              <w:left w:val="nil"/>
              <w:bottom w:val="nil"/>
              <w:right w:val="nil"/>
            </w:tcBorders>
            <w:tcMar>
              <w:left w:w="14" w:type="dxa"/>
              <w:right w:w="14" w:type="dxa"/>
            </w:tcMar>
          </w:tcPr>
          <w:p w14:paraId="1A4D7C91" w14:textId="25F572CD" w:rsidR="00906938" w:rsidRPr="00FC041B" w:rsidRDefault="00906938" w:rsidP="00250BBE">
            <w:pPr>
              <w:jc w:val="center"/>
              <w:rPr>
                <w:sz w:val="18"/>
                <w:szCs w:val="18"/>
              </w:rPr>
            </w:pPr>
            <w:r w:rsidRPr="00FC041B">
              <w:rPr>
                <w:sz w:val="18"/>
                <w:szCs w:val="18"/>
              </w:rPr>
              <w:t>4408</w:t>
            </w:r>
          </w:p>
        </w:tc>
        <w:tc>
          <w:tcPr>
            <w:tcW w:w="374" w:type="pct"/>
            <w:tcBorders>
              <w:top w:val="nil"/>
              <w:left w:val="nil"/>
              <w:bottom w:val="nil"/>
              <w:right w:val="nil"/>
            </w:tcBorders>
            <w:tcMar>
              <w:left w:w="14" w:type="dxa"/>
              <w:right w:w="14" w:type="dxa"/>
            </w:tcMar>
          </w:tcPr>
          <w:p w14:paraId="29B07FC6" w14:textId="7FAABB10" w:rsidR="00906938" w:rsidRPr="00FC041B" w:rsidRDefault="00906938" w:rsidP="00250BBE">
            <w:pPr>
              <w:jc w:val="center"/>
              <w:rPr>
                <w:sz w:val="18"/>
                <w:szCs w:val="18"/>
              </w:rPr>
            </w:pPr>
            <w:r w:rsidRPr="00FC041B">
              <w:rPr>
                <w:sz w:val="18"/>
                <w:szCs w:val="18"/>
              </w:rPr>
              <w:t>6265</w:t>
            </w:r>
          </w:p>
        </w:tc>
        <w:tc>
          <w:tcPr>
            <w:tcW w:w="417" w:type="pct"/>
            <w:tcBorders>
              <w:top w:val="nil"/>
              <w:left w:val="nil"/>
              <w:bottom w:val="nil"/>
            </w:tcBorders>
            <w:tcMar>
              <w:left w:w="14" w:type="dxa"/>
              <w:right w:w="14" w:type="dxa"/>
            </w:tcMar>
          </w:tcPr>
          <w:p w14:paraId="73229223" w14:textId="05FF568D" w:rsidR="00906938" w:rsidRPr="00FC041B" w:rsidRDefault="00906938" w:rsidP="00250BBE">
            <w:pPr>
              <w:jc w:val="center"/>
              <w:rPr>
                <w:sz w:val="18"/>
                <w:szCs w:val="18"/>
              </w:rPr>
            </w:pPr>
            <w:r w:rsidRPr="00FC041B">
              <w:rPr>
                <w:sz w:val="18"/>
                <w:szCs w:val="18"/>
              </w:rPr>
              <w:t>5827</w:t>
            </w:r>
          </w:p>
        </w:tc>
      </w:tr>
      <w:tr w:rsidR="00906938" w:rsidRPr="00FC041B" w14:paraId="72EED6B9" w14:textId="77777777" w:rsidTr="00B110E1">
        <w:trPr>
          <w:trHeight w:val="20"/>
          <w:jc w:val="center"/>
        </w:trPr>
        <w:tc>
          <w:tcPr>
            <w:tcW w:w="999" w:type="pct"/>
            <w:tcBorders>
              <w:top w:val="nil"/>
              <w:bottom w:val="nil"/>
              <w:right w:val="nil"/>
            </w:tcBorders>
            <w:tcMar>
              <w:left w:w="43" w:type="dxa"/>
              <w:right w:w="0" w:type="dxa"/>
            </w:tcMar>
          </w:tcPr>
          <w:p w14:paraId="7F8E9591" w14:textId="77777777" w:rsidR="00906938" w:rsidRPr="00FC041B" w:rsidRDefault="00906938" w:rsidP="00250BBE">
            <w:pPr>
              <w:rPr>
                <w:sz w:val="18"/>
                <w:szCs w:val="18"/>
              </w:rPr>
            </w:pPr>
            <w:r w:rsidRPr="00FC041B">
              <w:rPr>
                <w:sz w:val="18"/>
                <w:szCs w:val="18"/>
              </w:rPr>
              <w:t>Countries</w:t>
            </w:r>
          </w:p>
        </w:tc>
        <w:tc>
          <w:tcPr>
            <w:tcW w:w="426" w:type="pct"/>
            <w:tcBorders>
              <w:top w:val="nil"/>
              <w:left w:val="nil"/>
              <w:bottom w:val="nil"/>
              <w:right w:val="nil"/>
            </w:tcBorders>
            <w:tcMar>
              <w:left w:w="14" w:type="dxa"/>
              <w:right w:w="14" w:type="dxa"/>
            </w:tcMar>
          </w:tcPr>
          <w:p w14:paraId="1C0CD237" w14:textId="5C865E59" w:rsidR="00906938" w:rsidRPr="00FC041B" w:rsidRDefault="00906938" w:rsidP="00250BBE">
            <w:pPr>
              <w:jc w:val="center"/>
              <w:rPr>
                <w:sz w:val="18"/>
                <w:szCs w:val="18"/>
              </w:rPr>
            </w:pPr>
            <w:r w:rsidRPr="00FC041B">
              <w:rPr>
                <w:sz w:val="18"/>
                <w:szCs w:val="18"/>
              </w:rPr>
              <w:t>176</w:t>
            </w:r>
          </w:p>
        </w:tc>
        <w:tc>
          <w:tcPr>
            <w:tcW w:w="422" w:type="pct"/>
            <w:tcBorders>
              <w:top w:val="nil"/>
              <w:left w:val="nil"/>
              <w:bottom w:val="nil"/>
              <w:right w:val="nil"/>
            </w:tcBorders>
            <w:tcMar>
              <w:left w:w="14" w:type="dxa"/>
              <w:right w:w="14" w:type="dxa"/>
            </w:tcMar>
          </w:tcPr>
          <w:p w14:paraId="32E9493E" w14:textId="51888890" w:rsidR="00906938" w:rsidRPr="00FC041B" w:rsidRDefault="00906938" w:rsidP="00250BBE">
            <w:pPr>
              <w:jc w:val="center"/>
              <w:rPr>
                <w:sz w:val="18"/>
                <w:szCs w:val="18"/>
              </w:rPr>
            </w:pPr>
            <w:r w:rsidRPr="00FC041B">
              <w:rPr>
                <w:sz w:val="18"/>
                <w:szCs w:val="18"/>
              </w:rPr>
              <w:t>169</w:t>
            </w:r>
          </w:p>
        </w:tc>
        <w:tc>
          <w:tcPr>
            <w:tcW w:w="421" w:type="pct"/>
            <w:tcBorders>
              <w:top w:val="nil"/>
              <w:left w:val="nil"/>
              <w:bottom w:val="nil"/>
              <w:right w:val="nil"/>
            </w:tcBorders>
            <w:tcMar>
              <w:left w:w="14" w:type="dxa"/>
              <w:right w:w="14" w:type="dxa"/>
            </w:tcMar>
          </w:tcPr>
          <w:p w14:paraId="3AABB161" w14:textId="5A05190A" w:rsidR="00906938" w:rsidRPr="00FC041B" w:rsidRDefault="00906938" w:rsidP="00250BBE">
            <w:pPr>
              <w:jc w:val="center"/>
              <w:rPr>
                <w:sz w:val="18"/>
                <w:szCs w:val="18"/>
              </w:rPr>
            </w:pPr>
            <w:r w:rsidRPr="00FC041B">
              <w:rPr>
                <w:sz w:val="18"/>
                <w:szCs w:val="18"/>
              </w:rPr>
              <w:t>102</w:t>
            </w:r>
          </w:p>
        </w:tc>
        <w:tc>
          <w:tcPr>
            <w:tcW w:w="388" w:type="pct"/>
            <w:tcBorders>
              <w:top w:val="nil"/>
              <w:left w:val="nil"/>
              <w:bottom w:val="nil"/>
              <w:right w:val="nil"/>
            </w:tcBorders>
            <w:tcMar>
              <w:left w:w="14" w:type="dxa"/>
              <w:right w:w="14" w:type="dxa"/>
            </w:tcMar>
          </w:tcPr>
          <w:p w14:paraId="67C0B89E" w14:textId="2A991744" w:rsidR="00906938" w:rsidRPr="00FC041B" w:rsidRDefault="00906938" w:rsidP="00250BBE">
            <w:pPr>
              <w:jc w:val="center"/>
              <w:rPr>
                <w:sz w:val="18"/>
                <w:szCs w:val="18"/>
              </w:rPr>
            </w:pPr>
            <w:r w:rsidRPr="00FC041B">
              <w:rPr>
                <w:sz w:val="18"/>
                <w:szCs w:val="18"/>
              </w:rPr>
              <w:t>159</w:t>
            </w:r>
          </w:p>
        </w:tc>
        <w:tc>
          <w:tcPr>
            <w:tcW w:w="421" w:type="pct"/>
            <w:tcBorders>
              <w:top w:val="nil"/>
              <w:left w:val="nil"/>
              <w:bottom w:val="nil"/>
              <w:right w:val="nil"/>
            </w:tcBorders>
            <w:tcMar>
              <w:left w:w="14" w:type="dxa"/>
              <w:right w:w="14" w:type="dxa"/>
            </w:tcMar>
          </w:tcPr>
          <w:p w14:paraId="67777231" w14:textId="7DA368C1" w:rsidR="00906938" w:rsidRPr="00FC041B" w:rsidRDefault="00906938" w:rsidP="00250BBE">
            <w:pPr>
              <w:jc w:val="center"/>
              <w:rPr>
                <w:sz w:val="18"/>
                <w:szCs w:val="18"/>
              </w:rPr>
            </w:pPr>
            <w:r w:rsidRPr="00FC041B">
              <w:rPr>
                <w:sz w:val="18"/>
                <w:szCs w:val="18"/>
              </w:rPr>
              <w:t>82</w:t>
            </w:r>
          </w:p>
        </w:tc>
        <w:tc>
          <w:tcPr>
            <w:tcW w:w="388" w:type="pct"/>
            <w:tcBorders>
              <w:top w:val="nil"/>
              <w:left w:val="nil"/>
              <w:bottom w:val="nil"/>
              <w:right w:val="nil"/>
            </w:tcBorders>
            <w:tcMar>
              <w:left w:w="14" w:type="dxa"/>
              <w:right w:w="14" w:type="dxa"/>
            </w:tcMar>
          </w:tcPr>
          <w:p w14:paraId="6C64B81C" w14:textId="112033D1" w:rsidR="00906938" w:rsidRPr="00FC041B" w:rsidRDefault="00906938" w:rsidP="00250BBE">
            <w:pPr>
              <w:jc w:val="center"/>
              <w:rPr>
                <w:sz w:val="18"/>
                <w:szCs w:val="18"/>
              </w:rPr>
            </w:pPr>
            <w:r w:rsidRPr="00FC041B">
              <w:rPr>
                <w:sz w:val="18"/>
                <w:szCs w:val="18"/>
              </w:rPr>
              <w:t>80</w:t>
            </w:r>
          </w:p>
        </w:tc>
        <w:tc>
          <w:tcPr>
            <w:tcW w:w="382" w:type="pct"/>
            <w:tcBorders>
              <w:top w:val="nil"/>
              <w:left w:val="nil"/>
              <w:bottom w:val="nil"/>
              <w:right w:val="nil"/>
            </w:tcBorders>
            <w:tcMar>
              <w:left w:w="14" w:type="dxa"/>
              <w:right w:w="14" w:type="dxa"/>
            </w:tcMar>
          </w:tcPr>
          <w:p w14:paraId="6EF8031B" w14:textId="497EF4CE" w:rsidR="00906938" w:rsidRPr="00FC041B" w:rsidRDefault="00906938" w:rsidP="00250BBE">
            <w:pPr>
              <w:jc w:val="center"/>
              <w:rPr>
                <w:sz w:val="18"/>
                <w:szCs w:val="18"/>
              </w:rPr>
            </w:pPr>
            <w:r w:rsidRPr="00FC041B">
              <w:rPr>
                <w:sz w:val="18"/>
                <w:szCs w:val="18"/>
              </w:rPr>
              <w:t>200</w:t>
            </w:r>
          </w:p>
        </w:tc>
        <w:tc>
          <w:tcPr>
            <w:tcW w:w="362" w:type="pct"/>
            <w:tcBorders>
              <w:top w:val="nil"/>
              <w:left w:val="nil"/>
              <w:bottom w:val="nil"/>
              <w:right w:val="nil"/>
            </w:tcBorders>
            <w:tcMar>
              <w:left w:w="14" w:type="dxa"/>
              <w:right w:w="14" w:type="dxa"/>
            </w:tcMar>
          </w:tcPr>
          <w:p w14:paraId="3B9C033E" w14:textId="71C9DED0" w:rsidR="00906938" w:rsidRPr="00FC041B" w:rsidRDefault="00906938" w:rsidP="00250BBE">
            <w:pPr>
              <w:jc w:val="center"/>
              <w:rPr>
                <w:sz w:val="18"/>
                <w:szCs w:val="18"/>
              </w:rPr>
            </w:pPr>
            <w:r w:rsidRPr="00FC041B">
              <w:rPr>
                <w:sz w:val="18"/>
                <w:szCs w:val="18"/>
              </w:rPr>
              <w:t>154</w:t>
            </w:r>
          </w:p>
        </w:tc>
        <w:tc>
          <w:tcPr>
            <w:tcW w:w="374" w:type="pct"/>
            <w:tcBorders>
              <w:top w:val="nil"/>
              <w:left w:val="nil"/>
              <w:bottom w:val="nil"/>
              <w:right w:val="nil"/>
            </w:tcBorders>
            <w:tcMar>
              <w:left w:w="14" w:type="dxa"/>
              <w:right w:w="14" w:type="dxa"/>
            </w:tcMar>
          </w:tcPr>
          <w:p w14:paraId="6B3532AB" w14:textId="08177F52" w:rsidR="00906938" w:rsidRPr="00FC041B" w:rsidRDefault="00906938" w:rsidP="00250BBE">
            <w:pPr>
              <w:jc w:val="center"/>
              <w:rPr>
                <w:sz w:val="18"/>
                <w:szCs w:val="18"/>
              </w:rPr>
            </w:pPr>
            <w:r w:rsidRPr="00FC041B">
              <w:rPr>
                <w:sz w:val="18"/>
                <w:szCs w:val="18"/>
              </w:rPr>
              <w:t>169</w:t>
            </w:r>
          </w:p>
        </w:tc>
        <w:tc>
          <w:tcPr>
            <w:tcW w:w="417" w:type="pct"/>
            <w:tcBorders>
              <w:top w:val="nil"/>
              <w:left w:val="nil"/>
              <w:bottom w:val="nil"/>
            </w:tcBorders>
            <w:tcMar>
              <w:left w:w="14" w:type="dxa"/>
              <w:right w:w="14" w:type="dxa"/>
            </w:tcMar>
          </w:tcPr>
          <w:p w14:paraId="72E5BF75" w14:textId="1C450A02" w:rsidR="00906938" w:rsidRPr="00FC041B" w:rsidRDefault="00906938" w:rsidP="00250BBE">
            <w:pPr>
              <w:jc w:val="center"/>
              <w:rPr>
                <w:sz w:val="18"/>
                <w:szCs w:val="18"/>
              </w:rPr>
            </w:pPr>
            <w:r w:rsidRPr="00FC041B">
              <w:rPr>
                <w:sz w:val="18"/>
                <w:szCs w:val="18"/>
              </w:rPr>
              <w:t>151</w:t>
            </w:r>
          </w:p>
        </w:tc>
      </w:tr>
      <w:tr w:rsidR="00906938" w:rsidRPr="00FC041B" w14:paraId="0A6F3A44" w14:textId="77777777" w:rsidTr="00B110E1">
        <w:trPr>
          <w:trHeight w:val="20"/>
          <w:jc w:val="center"/>
        </w:trPr>
        <w:tc>
          <w:tcPr>
            <w:tcW w:w="999" w:type="pct"/>
            <w:tcBorders>
              <w:top w:val="nil"/>
              <w:bottom w:val="nil"/>
              <w:right w:val="nil"/>
            </w:tcBorders>
            <w:tcMar>
              <w:left w:w="43" w:type="dxa"/>
              <w:right w:w="0" w:type="dxa"/>
            </w:tcMar>
          </w:tcPr>
          <w:p w14:paraId="4FB074B6" w14:textId="77777777" w:rsidR="00906938" w:rsidRPr="00FC041B" w:rsidRDefault="00906938" w:rsidP="00250BBE">
            <w:pPr>
              <w:rPr>
                <w:sz w:val="18"/>
                <w:szCs w:val="18"/>
              </w:rPr>
            </w:pPr>
            <w:r w:rsidRPr="00FC041B">
              <w:rPr>
                <w:sz w:val="18"/>
                <w:szCs w:val="18"/>
              </w:rPr>
              <w:t>Years</w:t>
            </w:r>
          </w:p>
        </w:tc>
        <w:tc>
          <w:tcPr>
            <w:tcW w:w="426" w:type="pct"/>
            <w:tcBorders>
              <w:top w:val="nil"/>
              <w:left w:val="nil"/>
              <w:bottom w:val="nil"/>
              <w:right w:val="nil"/>
            </w:tcBorders>
            <w:tcMar>
              <w:left w:w="14" w:type="dxa"/>
              <w:right w:w="14" w:type="dxa"/>
            </w:tcMar>
          </w:tcPr>
          <w:p w14:paraId="3F7A4D8C" w14:textId="7F4480F6" w:rsidR="00906938" w:rsidRPr="00FC041B" w:rsidRDefault="00906938" w:rsidP="00250BBE">
            <w:pPr>
              <w:jc w:val="center"/>
              <w:rPr>
                <w:sz w:val="18"/>
                <w:szCs w:val="18"/>
              </w:rPr>
            </w:pPr>
            <w:r w:rsidRPr="00FC041B">
              <w:rPr>
                <w:sz w:val="18"/>
                <w:szCs w:val="18"/>
              </w:rPr>
              <w:t>51</w:t>
            </w:r>
          </w:p>
        </w:tc>
        <w:tc>
          <w:tcPr>
            <w:tcW w:w="422" w:type="pct"/>
            <w:tcBorders>
              <w:top w:val="nil"/>
              <w:left w:val="nil"/>
              <w:bottom w:val="nil"/>
              <w:right w:val="nil"/>
            </w:tcBorders>
            <w:tcMar>
              <w:left w:w="14" w:type="dxa"/>
              <w:right w:w="14" w:type="dxa"/>
            </w:tcMar>
          </w:tcPr>
          <w:p w14:paraId="51FDCF1F" w14:textId="629E587A" w:rsidR="00906938" w:rsidRPr="00FC041B" w:rsidRDefault="00906938" w:rsidP="00250BBE">
            <w:pPr>
              <w:jc w:val="center"/>
              <w:rPr>
                <w:sz w:val="18"/>
                <w:szCs w:val="18"/>
              </w:rPr>
            </w:pPr>
            <w:r w:rsidRPr="00FC041B">
              <w:rPr>
                <w:sz w:val="18"/>
                <w:szCs w:val="18"/>
              </w:rPr>
              <w:t>51</w:t>
            </w:r>
          </w:p>
        </w:tc>
        <w:tc>
          <w:tcPr>
            <w:tcW w:w="421" w:type="pct"/>
            <w:tcBorders>
              <w:top w:val="nil"/>
              <w:left w:val="nil"/>
              <w:bottom w:val="nil"/>
              <w:right w:val="nil"/>
            </w:tcBorders>
            <w:tcMar>
              <w:left w:w="14" w:type="dxa"/>
              <w:right w:w="14" w:type="dxa"/>
            </w:tcMar>
          </w:tcPr>
          <w:p w14:paraId="10FFBB3F" w14:textId="13770B87" w:rsidR="00906938" w:rsidRPr="00FC041B" w:rsidRDefault="00906938" w:rsidP="00250BBE">
            <w:pPr>
              <w:jc w:val="center"/>
              <w:rPr>
                <w:sz w:val="18"/>
                <w:szCs w:val="18"/>
              </w:rPr>
            </w:pPr>
            <w:r w:rsidRPr="00FC041B">
              <w:rPr>
                <w:sz w:val="18"/>
                <w:szCs w:val="18"/>
              </w:rPr>
              <w:t>51</w:t>
            </w:r>
          </w:p>
        </w:tc>
        <w:tc>
          <w:tcPr>
            <w:tcW w:w="388" w:type="pct"/>
            <w:tcBorders>
              <w:top w:val="nil"/>
              <w:left w:val="nil"/>
              <w:bottom w:val="nil"/>
              <w:right w:val="nil"/>
            </w:tcBorders>
            <w:tcMar>
              <w:left w:w="14" w:type="dxa"/>
              <w:right w:w="14" w:type="dxa"/>
            </w:tcMar>
          </w:tcPr>
          <w:p w14:paraId="3DBF1157" w14:textId="3A975244" w:rsidR="00906938" w:rsidRPr="00FC041B" w:rsidRDefault="00906938" w:rsidP="00250BBE">
            <w:pPr>
              <w:jc w:val="center"/>
              <w:rPr>
                <w:sz w:val="18"/>
                <w:szCs w:val="18"/>
              </w:rPr>
            </w:pPr>
            <w:r w:rsidRPr="00FC041B">
              <w:rPr>
                <w:sz w:val="18"/>
                <w:szCs w:val="18"/>
              </w:rPr>
              <w:t>51</w:t>
            </w:r>
          </w:p>
        </w:tc>
        <w:tc>
          <w:tcPr>
            <w:tcW w:w="421" w:type="pct"/>
            <w:tcBorders>
              <w:top w:val="nil"/>
              <w:left w:val="nil"/>
              <w:bottom w:val="nil"/>
              <w:right w:val="nil"/>
            </w:tcBorders>
            <w:tcMar>
              <w:left w:w="14" w:type="dxa"/>
              <w:right w:w="14" w:type="dxa"/>
            </w:tcMar>
          </w:tcPr>
          <w:p w14:paraId="66090BF2" w14:textId="40E611BE" w:rsidR="00906938" w:rsidRPr="00FC041B" w:rsidRDefault="00906938" w:rsidP="00250BBE">
            <w:pPr>
              <w:jc w:val="center"/>
              <w:rPr>
                <w:sz w:val="18"/>
                <w:szCs w:val="18"/>
              </w:rPr>
            </w:pPr>
            <w:r w:rsidRPr="00FC041B">
              <w:rPr>
                <w:sz w:val="18"/>
                <w:szCs w:val="18"/>
              </w:rPr>
              <w:t>51</w:t>
            </w:r>
          </w:p>
        </w:tc>
        <w:tc>
          <w:tcPr>
            <w:tcW w:w="388" w:type="pct"/>
            <w:tcBorders>
              <w:top w:val="nil"/>
              <w:left w:val="nil"/>
              <w:bottom w:val="nil"/>
              <w:right w:val="nil"/>
            </w:tcBorders>
            <w:tcMar>
              <w:left w:w="14" w:type="dxa"/>
              <w:right w:w="14" w:type="dxa"/>
            </w:tcMar>
          </w:tcPr>
          <w:p w14:paraId="041C3ED9" w14:textId="18BE1C45" w:rsidR="00906938" w:rsidRPr="00FC041B" w:rsidRDefault="00906938" w:rsidP="00250BBE">
            <w:pPr>
              <w:jc w:val="center"/>
              <w:rPr>
                <w:sz w:val="18"/>
                <w:szCs w:val="18"/>
              </w:rPr>
            </w:pPr>
            <w:r w:rsidRPr="00FC041B">
              <w:rPr>
                <w:sz w:val="18"/>
                <w:szCs w:val="18"/>
              </w:rPr>
              <w:t>1</w:t>
            </w:r>
          </w:p>
        </w:tc>
        <w:tc>
          <w:tcPr>
            <w:tcW w:w="382" w:type="pct"/>
            <w:tcBorders>
              <w:top w:val="nil"/>
              <w:left w:val="nil"/>
              <w:bottom w:val="nil"/>
              <w:right w:val="nil"/>
            </w:tcBorders>
            <w:tcMar>
              <w:left w:w="14" w:type="dxa"/>
              <w:right w:w="14" w:type="dxa"/>
            </w:tcMar>
          </w:tcPr>
          <w:p w14:paraId="4AA3CEF1" w14:textId="0E13D452" w:rsidR="00906938" w:rsidRPr="00FC041B" w:rsidRDefault="00906938" w:rsidP="00250BBE">
            <w:pPr>
              <w:jc w:val="center"/>
              <w:rPr>
                <w:sz w:val="18"/>
                <w:szCs w:val="18"/>
              </w:rPr>
            </w:pPr>
            <w:r w:rsidRPr="00FC041B">
              <w:rPr>
                <w:sz w:val="18"/>
                <w:szCs w:val="18"/>
              </w:rPr>
              <w:t>53</w:t>
            </w:r>
          </w:p>
        </w:tc>
        <w:tc>
          <w:tcPr>
            <w:tcW w:w="362" w:type="pct"/>
            <w:tcBorders>
              <w:top w:val="nil"/>
              <w:left w:val="nil"/>
              <w:bottom w:val="nil"/>
              <w:right w:val="nil"/>
            </w:tcBorders>
            <w:tcMar>
              <w:left w:w="14" w:type="dxa"/>
              <w:right w:w="14" w:type="dxa"/>
            </w:tcMar>
          </w:tcPr>
          <w:p w14:paraId="0946D1AA" w14:textId="0732CF58" w:rsidR="00906938" w:rsidRPr="00FC041B" w:rsidRDefault="00906938" w:rsidP="00250BBE">
            <w:pPr>
              <w:jc w:val="center"/>
              <w:rPr>
                <w:sz w:val="18"/>
                <w:szCs w:val="18"/>
              </w:rPr>
            </w:pPr>
            <w:r w:rsidRPr="00FC041B">
              <w:rPr>
                <w:sz w:val="18"/>
                <w:szCs w:val="18"/>
              </w:rPr>
              <w:t>51</w:t>
            </w:r>
          </w:p>
        </w:tc>
        <w:tc>
          <w:tcPr>
            <w:tcW w:w="374" w:type="pct"/>
            <w:tcBorders>
              <w:top w:val="nil"/>
              <w:left w:val="nil"/>
              <w:bottom w:val="nil"/>
              <w:right w:val="nil"/>
            </w:tcBorders>
            <w:tcMar>
              <w:left w:w="14" w:type="dxa"/>
              <w:right w:w="14" w:type="dxa"/>
            </w:tcMar>
          </w:tcPr>
          <w:p w14:paraId="7CE61FA0" w14:textId="64063B12" w:rsidR="00906938" w:rsidRPr="00FC041B" w:rsidRDefault="00906938" w:rsidP="00250BBE">
            <w:pPr>
              <w:jc w:val="center"/>
              <w:rPr>
                <w:sz w:val="18"/>
                <w:szCs w:val="18"/>
              </w:rPr>
            </w:pPr>
            <w:r w:rsidRPr="00FC041B">
              <w:rPr>
                <w:sz w:val="18"/>
                <w:szCs w:val="18"/>
              </w:rPr>
              <w:t>50</w:t>
            </w:r>
          </w:p>
        </w:tc>
        <w:tc>
          <w:tcPr>
            <w:tcW w:w="417" w:type="pct"/>
            <w:tcBorders>
              <w:top w:val="nil"/>
              <w:left w:val="nil"/>
              <w:bottom w:val="nil"/>
            </w:tcBorders>
            <w:tcMar>
              <w:left w:w="14" w:type="dxa"/>
              <w:right w:w="14" w:type="dxa"/>
            </w:tcMar>
          </w:tcPr>
          <w:p w14:paraId="23583829" w14:textId="676C795B" w:rsidR="00906938" w:rsidRPr="00FC041B" w:rsidRDefault="00906938" w:rsidP="00250BBE">
            <w:pPr>
              <w:jc w:val="center"/>
              <w:rPr>
                <w:sz w:val="18"/>
                <w:szCs w:val="18"/>
              </w:rPr>
            </w:pPr>
            <w:r w:rsidRPr="00FC041B">
              <w:rPr>
                <w:sz w:val="18"/>
                <w:szCs w:val="18"/>
              </w:rPr>
              <w:t>51</w:t>
            </w:r>
          </w:p>
        </w:tc>
      </w:tr>
      <w:tr w:rsidR="00906938" w:rsidRPr="00FC041B" w14:paraId="308BF5F8" w14:textId="77777777" w:rsidTr="00B110E1">
        <w:trPr>
          <w:trHeight w:val="20"/>
          <w:jc w:val="center"/>
        </w:trPr>
        <w:tc>
          <w:tcPr>
            <w:tcW w:w="999" w:type="pct"/>
            <w:tcBorders>
              <w:top w:val="nil"/>
              <w:bottom w:val="single" w:sz="18" w:space="0" w:color="auto"/>
              <w:right w:val="nil"/>
            </w:tcBorders>
            <w:tcMar>
              <w:left w:w="43" w:type="dxa"/>
              <w:right w:w="0" w:type="dxa"/>
            </w:tcMar>
          </w:tcPr>
          <w:p w14:paraId="681AED1C" w14:textId="00BA319A" w:rsidR="00906938" w:rsidRPr="00FC041B" w:rsidRDefault="00906938" w:rsidP="00250BBE">
            <w:pPr>
              <w:rPr>
                <w:sz w:val="18"/>
                <w:szCs w:val="18"/>
              </w:rPr>
            </w:pPr>
            <w:r w:rsidRPr="00FC041B">
              <w:rPr>
                <w:sz w:val="18"/>
                <w:szCs w:val="18"/>
              </w:rPr>
              <w:t>R2</w:t>
            </w:r>
          </w:p>
        </w:tc>
        <w:tc>
          <w:tcPr>
            <w:tcW w:w="426" w:type="pct"/>
            <w:tcBorders>
              <w:top w:val="nil"/>
              <w:left w:val="nil"/>
              <w:bottom w:val="single" w:sz="18" w:space="0" w:color="auto"/>
              <w:right w:val="nil"/>
            </w:tcBorders>
            <w:tcMar>
              <w:left w:w="14" w:type="dxa"/>
              <w:right w:w="14" w:type="dxa"/>
            </w:tcMar>
          </w:tcPr>
          <w:p w14:paraId="6C074407" w14:textId="74150672" w:rsidR="00906938" w:rsidRPr="00FC041B" w:rsidRDefault="00906938" w:rsidP="00250BBE">
            <w:pPr>
              <w:jc w:val="center"/>
              <w:rPr>
                <w:sz w:val="18"/>
                <w:szCs w:val="18"/>
              </w:rPr>
            </w:pPr>
            <w:r w:rsidRPr="00FC041B">
              <w:rPr>
                <w:sz w:val="18"/>
                <w:szCs w:val="18"/>
              </w:rPr>
              <w:t>0.0853</w:t>
            </w:r>
          </w:p>
        </w:tc>
        <w:tc>
          <w:tcPr>
            <w:tcW w:w="422" w:type="pct"/>
            <w:tcBorders>
              <w:top w:val="nil"/>
              <w:left w:val="nil"/>
              <w:bottom w:val="single" w:sz="18" w:space="0" w:color="auto"/>
              <w:right w:val="nil"/>
            </w:tcBorders>
            <w:tcMar>
              <w:left w:w="14" w:type="dxa"/>
              <w:right w:w="14" w:type="dxa"/>
            </w:tcMar>
          </w:tcPr>
          <w:p w14:paraId="6DC9C038" w14:textId="0F735DE8" w:rsidR="00906938" w:rsidRPr="00FC041B" w:rsidRDefault="00906938" w:rsidP="00250BBE">
            <w:pPr>
              <w:jc w:val="center"/>
              <w:rPr>
                <w:sz w:val="18"/>
                <w:szCs w:val="18"/>
              </w:rPr>
            </w:pPr>
            <w:r w:rsidRPr="00FC041B">
              <w:rPr>
                <w:sz w:val="18"/>
                <w:szCs w:val="18"/>
              </w:rPr>
              <w:t>0.285</w:t>
            </w:r>
          </w:p>
        </w:tc>
        <w:tc>
          <w:tcPr>
            <w:tcW w:w="421" w:type="pct"/>
            <w:tcBorders>
              <w:top w:val="nil"/>
              <w:left w:val="nil"/>
              <w:bottom w:val="single" w:sz="18" w:space="0" w:color="auto"/>
              <w:right w:val="nil"/>
            </w:tcBorders>
            <w:tcMar>
              <w:left w:w="14" w:type="dxa"/>
              <w:right w:w="14" w:type="dxa"/>
            </w:tcMar>
          </w:tcPr>
          <w:p w14:paraId="6FE011F6" w14:textId="3AD89B69" w:rsidR="00906938" w:rsidRPr="00FC041B" w:rsidRDefault="00906938" w:rsidP="00250BBE">
            <w:pPr>
              <w:jc w:val="center"/>
              <w:rPr>
                <w:sz w:val="18"/>
                <w:szCs w:val="18"/>
              </w:rPr>
            </w:pPr>
            <w:r w:rsidRPr="00FC041B">
              <w:rPr>
                <w:sz w:val="18"/>
                <w:szCs w:val="18"/>
              </w:rPr>
              <w:t>0.369</w:t>
            </w:r>
          </w:p>
        </w:tc>
        <w:tc>
          <w:tcPr>
            <w:tcW w:w="388" w:type="pct"/>
            <w:tcBorders>
              <w:top w:val="nil"/>
              <w:left w:val="nil"/>
              <w:bottom w:val="single" w:sz="18" w:space="0" w:color="auto"/>
              <w:right w:val="nil"/>
            </w:tcBorders>
            <w:tcMar>
              <w:left w:w="14" w:type="dxa"/>
              <w:right w:w="14" w:type="dxa"/>
            </w:tcMar>
          </w:tcPr>
          <w:p w14:paraId="021E00AF" w14:textId="7710BF42" w:rsidR="00906938" w:rsidRPr="00FC041B" w:rsidRDefault="00906938" w:rsidP="00250BBE">
            <w:pPr>
              <w:jc w:val="center"/>
              <w:rPr>
                <w:sz w:val="18"/>
                <w:szCs w:val="18"/>
              </w:rPr>
            </w:pPr>
            <w:r w:rsidRPr="00FC041B">
              <w:rPr>
                <w:sz w:val="18"/>
                <w:szCs w:val="18"/>
              </w:rPr>
              <w:t>0.360</w:t>
            </w:r>
          </w:p>
        </w:tc>
        <w:tc>
          <w:tcPr>
            <w:tcW w:w="421" w:type="pct"/>
            <w:tcBorders>
              <w:top w:val="nil"/>
              <w:left w:val="nil"/>
              <w:bottom w:val="single" w:sz="18" w:space="0" w:color="auto"/>
              <w:right w:val="nil"/>
            </w:tcBorders>
            <w:tcMar>
              <w:left w:w="14" w:type="dxa"/>
              <w:right w:w="14" w:type="dxa"/>
            </w:tcMar>
          </w:tcPr>
          <w:p w14:paraId="540CE5DB" w14:textId="30C4B449" w:rsidR="00906938" w:rsidRPr="00FC041B" w:rsidRDefault="00906938" w:rsidP="00250BBE">
            <w:pPr>
              <w:jc w:val="center"/>
              <w:rPr>
                <w:sz w:val="18"/>
                <w:szCs w:val="18"/>
              </w:rPr>
            </w:pPr>
            <w:r w:rsidRPr="00FC041B">
              <w:rPr>
                <w:sz w:val="18"/>
                <w:szCs w:val="18"/>
              </w:rPr>
              <w:t>0.466</w:t>
            </w:r>
          </w:p>
        </w:tc>
        <w:tc>
          <w:tcPr>
            <w:tcW w:w="388" w:type="pct"/>
            <w:tcBorders>
              <w:top w:val="nil"/>
              <w:left w:val="nil"/>
              <w:bottom w:val="single" w:sz="18" w:space="0" w:color="auto"/>
              <w:right w:val="nil"/>
            </w:tcBorders>
            <w:tcMar>
              <w:left w:w="14" w:type="dxa"/>
              <w:right w:w="14" w:type="dxa"/>
            </w:tcMar>
          </w:tcPr>
          <w:p w14:paraId="0DDAE9D1" w14:textId="49A5F5E1" w:rsidR="00906938" w:rsidRPr="00FC041B" w:rsidRDefault="00906938" w:rsidP="00250BBE">
            <w:pPr>
              <w:jc w:val="center"/>
              <w:rPr>
                <w:sz w:val="18"/>
                <w:szCs w:val="18"/>
              </w:rPr>
            </w:pPr>
            <w:r w:rsidRPr="00FC041B">
              <w:rPr>
                <w:sz w:val="18"/>
                <w:szCs w:val="18"/>
              </w:rPr>
              <w:t>0.621</w:t>
            </w:r>
          </w:p>
        </w:tc>
        <w:tc>
          <w:tcPr>
            <w:tcW w:w="382" w:type="pct"/>
            <w:tcBorders>
              <w:top w:val="nil"/>
              <w:left w:val="nil"/>
              <w:bottom w:val="single" w:sz="18" w:space="0" w:color="auto"/>
              <w:right w:val="nil"/>
            </w:tcBorders>
            <w:tcMar>
              <w:left w:w="14" w:type="dxa"/>
              <w:right w:w="14" w:type="dxa"/>
            </w:tcMar>
          </w:tcPr>
          <w:p w14:paraId="2248A695" w14:textId="7ED69126" w:rsidR="00906938" w:rsidRPr="00FC041B" w:rsidRDefault="00906938" w:rsidP="00250BBE">
            <w:pPr>
              <w:jc w:val="center"/>
              <w:rPr>
                <w:sz w:val="18"/>
                <w:szCs w:val="18"/>
              </w:rPr>
            </w:pPr>
            <w:r w:rsidRPr="00FC041B">
              <w:rPr>
                <w:sz w:val="18"/>
                <w:szCs w:val="18"/>
              </w:rPr>
              <w:t>0.203</w:t>
            </w:r>
          </w:p>
        </w:tc>
        <w:tc>
          <w:tcPr>
            <w:tcW w:w="362" w:type="pct"/>
            <w:tcBorders>
              <w:top w:val="nil"/>
              <w:left w:val="nil"/>
              <w:bottom w:val="single" w:sz="18" w:space="0" w:color="auto"/>
              <w:right w:val="nil"/>
            </w:tcBorders>
            <w:tcMar>
              <w:left w:w="14" w:type="dxa"/>
              <w:right w:w="14" w:type="dxa"/>
            </w:tcMar>
          </w:tcPr>
          <w:p w14:paraId="582B69AF" w14:textId="67B70B3A" w:rsidR="00906938" w:rsidRPr="00FC041B" w:rsidRDefault="00906938" w:rsidP="00250BBE">
            <w:pPr>
              <w:jc w:val="center"/>
              <w:rPr>
                <w:sz w:val="18"/>
                <w:szCs w:val="18"/>
              </w:rPr>
            </w:pPr>
            <w:r w:rsidRPr="00FC041B">
              <w:rPr>
                <w:sz w:val="18"/>
                <w:szCs w:val="18"/>
              </w:rPr>
              <w:t>0.382</w:t>
            </w:r>
          </w:p>
        </w:tc>
        <w:tc>
          <w:tcPr>
            <w:tcW w:w="374" w:type="pct"/>
            <w:tcBorders>
              <w:top w:val="nil"/>
              <w:left w:val="nil"/>
              <w:bottom w:val="single" w:sz="18" w:space="0" w:color="auto"/>
              <w:right w:val="nil"/>
            </w:tcBorders>
            <w:tcMar>
              <w:left w:w="14" w:type="dxa"/>
              <w:right w:w="14" w:type="dxa"/>
            </w:tcMar>
          </w:tcPr>
          <w:p w14:paraId="14824A53" w14:textId="7436A482" w:rsidR="00906938" w:rsidRPr="00FC041B" w:rsidRDefault="00906938" w:rsidP="00250BBE">
            <w:pPr>
              <w:jc w:val="center"/>
              <w:rPr>
                <w:sz w:val="18"/>
                <w:szCs w:val="18"/>
              </w:rPr>
            </w:pPr>
            <w:r w:rsidRPr="00FC041B">
              <w:rPr>
                <w:sz w:val="18"/>
                <w:szCs w:val="18"/>
              </w:rPr>
              <w:t>0.894</w:t>
            </w:r>
          </w:p>
        </w:tc>
        <w:tc>
          <w:tcPr>
            <w:tcW w:w="417" w:type="pct"/>
            <w:tcBorders>
              <w:top w:val="nil"/>
              <w:left w:val="nil"/>
              <w:bottom w:val="single" w:sz="18" w:space="0" w:color="auto"/>
            </w:tcBorders>
            <w:tcMar>
              <w:left w:w="14" w:type="dxa"/>
              <w:right w:w="14" w:type="dxa"/>
            </w:tcMar>
          </w:tcPr>
          <w:p w14:paraId="656A0D45" w14:textId="35F3B114" w:rsidR="00906938" w:rsidRPr="00FC041B" w:rsidRDefault="00906938" w:rsidP="00250BBE">
            <w:pPr>
              <w:jc w:val="center"/>
              <w:rPr>
                <w:sz w:val="18"/>
                <w:szCs w:val="18"/>
              </w:rPr>
            </w:pPr>
            <w:r w:rsidRPr="00FC041B">
              <w:rPr>
                <w:sz w:val="18"/>
                <w:szCs w:val="18"/>
              </w:rPr>
              <w:t>0.319</w:t>
            </w:r>
          </w:p>
        </w:tc>
      </w:tr>
    </w:tbl>
    <w:p w14:paraId="04680623" w14:textId="77777777" w:rsidR="003359A5" w:rsidRPr="00FC041B" w:rsidRDefault="003359A5" w:rsidP="003359A5"/>
    <w:p w14:paraId="25C0146E" w14:textId="77777777" w:rsidR="003359A5" w:rsidRPr="00FC041B" w:rsidRDefault="003359A5" w:rsidP="003359A5">
      <w:pPr>
        <w:rPr>
          <w:sz w:val="20"/>
          <w:szCs w:val="20"/>
        </w:rPr>
      </w:pPr>
      <w:r w:rsidRPr="00FC041B">
        <w:rPr>
          <w:sz w:val="20"/>
          <w:szCs w:val="20"/>
        </w:rPr>
        <w:t xml:space="preserve">Right-side variables measured at t-1 except in Model 4, where they </w:t>
      </w:r>
      <w:proofErr w:type="gramStart"/>
      <w:r w:rsidRPr="00FC041B">
        <w:rPr>
          <w:sz w:val="20"/>
          <w:szCs w:val="20"/>
        </w:rPr>
        <w:t>are measured</w:t>
      </w:r>
      <w:proofErr w:type="gramEnd"/>
      <w:r w:rsidRPr="00FC041B">
        <w:rPr>
          <w:sz w:val="20"/>
          <w:szCs w:val="20"/>
        </w:rPr>
        <w:t xml:space="preserve"> at t-50 and Models 5-6, where population is measured in 1900. Standard errors clustered by country except in model 6 where they are robust.  *p&lt;.</w:t>
      </w:r>
      <w:proofErr w:type="gramStart"/>
      <w:r w:rsidRPr="00FC041B">
        <w:rPr>
          <w:sz w:val="20"/>
          <w:szCs w:val="20"/>
        </w:rPr>
        <w:t>10  *</w:t>
      </w:r>
      <w:proofErr w:type="gramEnd"/>
      <w:r w:rsidRPr="00FC041B">
        <w:rPr>
          <w:sz w:val="20"/>
          <w:szCs w:val="20"/>
        </w:rPr>
        <w:t xml:space="preserve">*p&lt;.05  ***p&lt;.01 </w:t>
      </w:r>
    </w:p>
    <w:p w14:paraId="54DC7DC7" w14:textId="77777777" w:rsidR="003359A5" w:rsidRPr="00FC041B" w:rsidRDefault="003359A5" w:rsidP="003359A5"/>
    <w:p w14:paraId="29D20F84" w14:textId="77777777" w:rsidR="003359A5" w:rsidRPr="00FC041B" w:rsidRDefault="003359A5" w:rsidP="003359A5">
      <w:pPr>
        <w:pStyle w:val="Heading3"/>
      </w:pPr>
      <w:r w:rsidRPr="00FC041B">
        <w:rPr>
          <w:i/>
        </w:rPr>
        <w:br w:type="page"/>
      </w:r>
      <w:r w:rsidRPr="00FC041B">
        <w:rPr>
          <w:i/>
        </w:rPr>
        <w:lastRenderedPageBreak/>
        <w:t xml:space="preserve">Figure B6:  </w:t>
      </w:r>
      <w:r w:rsidRPr="00FC041B">
        <w:t>Government Consumption</w:t>
      </w:r>
    </w:p>
    <w:p w14:paraId="651E38C4" w14:textId="4E9B81DD" w:rsidR="003359A5" w:rsidRPr="00FC041B" w:rsidRDefault="00F25AAA" w:rsidP="00F25AAA">
      <w:pPr>
        <w:jc w:val="center"/>
      </w:pPr>
      <w:r w:rsidRPr="00FC041B">
        <w:rPr>
          <w:noProof/>
        </w:rPr>
        <w:drawing>
          <wp:inline distT="0" distB="0" distL="0" distR="0" wp14:anchorId="3ED1E070" wp14:editId="4155F87D">
            <wp:extent cx="5029200" cy="3657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di_gce.pdf"/>
                    <pic:cNvPicPr/>
                  </pic:nvPicPr>
                  <pic:blipFill>
                    <a:blip r:embed="rId14">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625D8076" w14:textId="77777777" w:rsidR="00F7216D" w:rsidRPr="00FC041B" w:rsidRDefault="003359A5" w:rsidP="003359A5">
      <w:pPr>
        <w:jc w:val="center"/>
        <w:rPr>
          <w:sz w:val="20"/>
          <w:szCs w:val="20"/>
        </w:rPr>
      </w:pPr>
      <w:r w:rsidRPr="00FC041B">
        <w:rPr>
          <w:sz w:val="20"/>
          <w:szCs w:val="20"/>
        </w:rPr>
        <w:t>Predictive margins for population (logged), holding other variables at their means, using Model 2 in Table B6.</w:t>
      </w:r>
      <w:r w:rsidR="00817EAE" w:rsidRPr="00FC041B">
        <w:rPr>
          <w:sz w:val="20"/>
          <w:szCs w:val="20"/>
        </w:rPr>
        <w:t xml:space="preserve"> </w:t>
      </w:r>
    </w:p>
    <w:p w14:paraId="5374B635" w14:textId="38160D34" w:rsidR="003359A5" w:rsidRPr="00FC041B" w:rsidRDefault="00817EAE" w:rsidP="003359A5">
      <w:pPr>
        <w:jc w:val="center"/>
        <w:rPr>
          <w:sz w:val="20"/>
          <w:szCs w:val="20"/>
        </w:rPr>
      </w:pPr>
      <w:r w:rsidRPr="00FC041B">
        <w:rPr>
          <w:sz w:val="20"/>
          <w:szCs w:val="20"/>
        </w:rPr>
        <w:t xml:space="preserve">Government consumption: min = </w:t>
      </w:r>
      <w:proofErr w:type="gramStart"/>
      <w:r w:rsidRPr="00FC041B">
        <w:rPr>
          <w:sz w:val="20"/>
          <w:szCs w:val="20"/>
        </w:rPr>
        <w:t>0</w:t>
      </w:r>
      <w:proofErr w:type="gramEnd"/>
      <w:r w:rsidRPr="00FC041B">
        <w:rPr>
          <w:sz w:val="20"/>
          <w:szCs w:val="20"/>
        </w:rPr>
        <w:t>; max = 1; mean = 0.188; SD = 0.092.</w:t>
      </w:r>
    </w:p>
    <w:p w14:paraId="3F7EE486" w14:textId="77777777" w:rsidR="003359A5" w:rsidRPr="00FC041B" w:rsidRDefault="003359A5" w:rsidP="003359A5">
      <w:pPr>
        <w:rPr>
          <w:rFonts w:eastAsiaTheme="majorEastAsia" w:cstheme="majorBidi"/>
          <w:b/>
          <w:bCs/>
          <w:i/>
        </w:rPr>
      </w:pPr>
    </w:p>
    <w:p w14:paraId="0211B749" w14:textId="77777777" w:rsidR="003359A5" w:rsidRPr="00FC041B" w:rsidRDefault="003359A5" w:rsidP="003359A5">
      <w:pPr>
        <w:widowControl/>
        <w:autoSpaceDE/>
        <w:autoSpaceDN/>
        <w:adjustRightInd/>
        <w:rPr>
          <w:rFonts w:eastAsiaTheme="majorEastAsia" w:cstheme="majorBidi"/>
          <w:b/>
          <w:bCs/>
          <w:i/>
        </w:rPr>
      </w:pPr>
      <w:r w:rsidRPr="00FC041B">
        <w:rPr>
          <w:i/>
        </w:rPr>
        <w:br w:type="page"/>
      </w:r>
    </w:p>
    <w:p w14:paraId="7CB10D62" w14:textId="77777777" w:rsidR="003359A5" w:rsidRPr="00FC041B" w:rsidRDefault="003359A5" w:rsidP="003359A5">
      <w:pPr>
        <w:pStyle w:val="Heading3"/>
      </w:pPr>
      <w:r w:rsidRPr="00FC041B">
        <w:rPr>
          <w:i/>
        </w:rPr>
        <w:lastRenderedPageBreak/>
        <w:t xml:space="preserve">Table B7:  </w:t>
      </w:r>
      <w:r w:rsidRPr="00FC041B">
        <w:t>Separate Powers</w:t>
      </w:r>
    </w:p>
    <w:tbl>
      <w:tblPr>
        <w:tblStyle w:val="TableGrid"/>
        <w:tblW w:w="4848"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867"/>
        <w:gridCol w:w="748"/>
        <w:gridCol w:w="810"/>
        <w:gridCol w:w="742"/>
        <w:gridCol w:w="742"/>
        <w:gridCol w:w="809"/>
        <w:gridCol w:w="841"/>
        <w:gridCol w:w="809"/>
        <w:gridCol w:w="767"/>
        <w:gridCol w:w="809"/>
      </w:tblGrid>
      <w:tr w:rsidR="003359A5" w:rsidRPr="00FC041B" w14:paraId="6F37857D" w14:textId="77777777" w:rsidTr="002873DA">
        <w:trPr>
          <w:trHeight w:val="20"/>
          <w:jc w:val="center"/>
        </w:trPr>
        <w:tc>
          <w:tcPr>
            <w:tcW w:w="1044" w:type="pct"/>
            <w:tcBorders>
              <w:top w:val="single" w:sz="18" w:space="0" w:color="auto"/>
              <w:bottom w:val="nil"/>
            </w:tcBorders>
            <w:shd w:val="clear" w:color="auto" w:fill="E7E6E6" w:themeFill="background2"/>
            <w:tcMar>
              <w:left w:w="86" w:type="dxa"/>
              <w:right w:w="58" w:type="dxa"/>
            </w:tcMar>
          </w:tcPr>
          <w:p w14:paraId="2F5B6CB4" w14:textId="77777777" w:rsidR="003359A5" w:rsidRPr="00FC041B" w:rsidRDefault="003359A5" w:rsidP="00250BBE">
            <w:pPr>
              <w:rPr>
                <w:sz w:val="18"/>
                <w:szCs w:val="18"/>
              </w:rPr>
            </w:pPr>
            <w:r w:rsidRPr="00FC041B">
              <w:rPr>
                <w:i/>
                <w:sz w:val="18"/>
                <w:szCs w:val="18"/>
              </w:rPr>
              <w:t>Analysis</w:t>
            </w:r>
          </w:p>
        </w:tc>
        <w:tc>
          <w:tcPr>
            <w:tcW w:w="418" w:type="pct"/>
            <w:tcBorders>
              <w:top w:val="single" w:sz="18" w:space="0" w:color="auto"/>
              <w:bottom w:val="nil"/>
            </w:tcBorders>
            <w:shd w:val="clear" w:color="auto" w:fill="E7E6E6" w:themeFill="background2"/>
            <w:tcMar>
              <w:left w:w="14" w:type="dxa"/>
              <w:right w:w="14" w:type="dxa"/>
            </w:tcMar>
          </w:tcPr>
          <w:p w14:paraId="616608C9" w14:textId="77777777" w:rsidR="003359A5" w:rsidRPr="00FC041B" w:rsidRDefault="003359A5" w:rsidP="00250BBE">
            <w:pPr>
              <w:jc w:val="center"/>
              <w:rPr>
                <w:sz w:val="18"/>
                <w:szCs w:val="18"/>
              </w:rPr>
            </w:pPr>
            <w:r w:rsidRPr="00FC041B">
              <w:rPr>
                <w:sz w:val="18"/>
                <w:szCs w:val="18"/>
              </w:rPr>
              <w:t>Pooled</w:t>
            </w:r>
          </w:p>
        </w:tc>
        <w:tc>
          <w:tcPr>
            <w:tcW w:w="453" w:type="pct"/>
            <w:tcBorders>
              <w:top w:val="single" w:sz="18" w:space="0" w:color="auto"/>
              <w:bottom w:val="nil"/>
            </w:tcBorders>
            <w:shd w:val="clear" w:color="auto" w:fill="E7E6E6" w:themeFill="background2"/>
            <w:tcMar>
              <w:left w:w="14" w:type="dxa"/>
              <w:right w:w="14" w:type="dxa"/>
            </w:tcMar>
          </w:tcPr>
          <w:p w14:paraId="226BE73B" w14:textId="77777777" w:rsidR="003359A5" w:rsidRPr="00FC041B" w:rsidRDefault="003359A5" w:rsidP="00250BBE">
            <w:pPr>
              <w:jc w:val="center"/>
              <w:rPr>
                <w:sz w:val="18"/>
                <w:szCs w:val="18"/>
              </w:rPr>
            </w:pPr>
            <w:r w:rsidRPr="00FC041B">
              <w:rPr>
                <w:sz w:val="18"/>
                <w:szCs w:val="18"/>
              </w:rPr>
              <w:t>Pooled</w:t>
            </w:r>
          </w:p>
        </w:tc>
        <w:tc>
          <w:tcPr>
            <w:tcW w:w="415" w:type="pct"/>
            <w:tcBorders>
              <w:top w:val="single" w:sz="18" w:space="0" w:color="auto"/>
              <w:bottom w:val="nil"/>
            </w:tcBorders>
            <w:shd w:val="clear" w:color="auto" w:fill="E7E6E6" w:themeFill="background2"/>
            <w:tcMar>
              <w:left w:w="14" w:type="dxa"/>
              <w:right w:w="14" w:type="dxa"/>
            </w:tcMar>
          </w:tcPr>
          <w:p w14:paraId="20927E9A" w14:textId="77777777" w:rsidR="003359A5" w:rsidRPr="00FC041B" w:rsidRDefault="003359A5" w:rsidP="00250BBE">
            <w:pPr>
              <w:jc w:val="center"/>
              <w:rPr>
                <w:sz w:val="18"/>
                <w:szCs w:val="18"/>
              </w:rPr>
            </w:pPr>
            <w:r w:rsidRPr="00FC041B">
              <w:rPr>
                <w:sz w:val="18"/>
                <w:szCs w:val="18"/>
              </w:rPr>
              <w:t>Pooled</w:t>
            </w:r>
          </w:p>
        </w:tc>
        <w:tc>
          <w:tcPr>
            <w:tcW w:w="415" w:type="pct"/>
            <w:tcBorders>
              <w:top w:val="single" w:sz="18" w:space="0" w:color="auto"/>
              <w:bottom w:val="nil"/>
            </w:tcBorders>
            <w:shd w:val="clear" w:color="auto" w:fill="E7E6E6" w:themeFill="background2"/>
            <w:tcMar>
              <w:left w:w="14" w:type="dxa"/>
              <w:right w:w="14" w:type="dxa"/>
            </w:tcMar>
          </w:tcPr>
          <w:p w14:paraId="2F0FAE51" w14:textId="77777777" w:rsidR="003359A5" w:rsidRPr="00FC041B" w:rsidRDefault="003359A5" w:rsidP="00250BBE">
            <w:pPr>
              <w:jc w:val="center"/>
              <w:rPr>
                <w:sz w:val="18"/>
                <w:szCs w:val="18"/>
              </w:rPr>
            </w:pPr>
            <w:r w:rsidRPr="00FC041B">
              <w:rPr>
                <w:sz w:val="18"/>
                <w:szCs w:val="18"/>
              </w:rPr>
              <w:t>Pooled</w:t>
            </w:r>
          </w:p>
        </w:tc>
        <w:tc>
          <w:tcPr>
            <w:tcW w:w="452" w:type="pct"/>
            <w:tcBorders>
              <w:top w:val="single" w:sz="18" w:space="0" w:color="auto"/>
              <w:bottom w:val="nil"/>
            </w:tcBorders>
            <w:shd w:val="clear" w:color="auto" w:fill="E7E6E6" w:themeFill="background2"/>
            <w:tcMar>
              <w:left w:w="14" w:type="dxa"/>
              <w:right w:w="14" w:type="dxa"/>
            </w:tcMar>
          </w:tcPr>
          <w:p w14:paraId="079F2123" w14:textId="77777777" w:rsidR="003359A5" w:rsidRPr="00FC041B" w:rsidRDefault="003359A5" w:rsidP="00250BBE">
            <w:pPr>
              <w:jc w:val="center"/>
              <w:rPr>
                <w:sz w:val="18"/>
                <w:szCs w:val="18"/>
              </w:rPr>
            </w:pPr>
            <w:r w:rsidRPr="00FC041B">
              <w:rPr>
                <w:sz w:val="18"/>
                <w:szCs w:val="18"/>
              </w:rPr>
              <w:t>Pooled</w:t>
            </w:r>
          </w:p>
        </w:tc>
        <w:tc>
          <w:tcPr>
            <w:tcW w:w="470" w:type="pct"/>
            <w:tcBorders>
              <w:top w:val="single" w:sz="18" w:space="0" w:color="auto"/>
              <w:bottom w:val="nil"/>
            </w:tcBorders>
            <w:shd w:val="clear" w:color="auto" w:fill="E7E6E6" w:themeFill="background2"/>
            <w:tcMar>
              <w:left w:w="14" w:type="dxa"/>
              <w:right w:w="14" w:type="dxa"/>
            </w:tcMar>
          </w:tcPr>
          <w:p w14:paraId="7EC6E8AB" w14:textId="77777777" w:rsidR="003359A5" w:rsidRPr="00FC041B" w:rsidRDefault="003359A5" w:rsidP="00250BBE">
            <w:pPr>
              <w:jc w:val="center"/>
              <w:rPr>
                <w:sz w:val="18"/>
                <w:szCs w:val="18"/>
              </w:rPr>
            </w:pPr>
            <w:r w:rsidRPr="00FC041B">
              <w:rPr>
                <w:sz w:val="18"/>
                <w:szCs w:val="18"/>
              </w:rPr>
              <w:t>Pooled</w:t>
            </w:r>
          </w:p>
        </w:tc>
        <w:tc>
          <w:tcPr>
            <w:tcW w:w="452" w:type="pct"/>
            <w:tcBorders>
              <w:top w:val="single" w:sz="18" w:space="0" w:color="auto"/>
              <w:bottom w:val="nil"/>
            </w:tcBorders>
            <w:shd w:val="clear" w:color="auto" w:fill="E7E6E6" w:themeFill="background2"/>
            <w:tcMar>
              <w:left w:w="14" w:type="dxa"/>
              <w:right w:w="14" w:type="dxa"/>
            </w:tcMar>
          </w:tcPr>
          <w:p w14:paraId="2FD8E7BA" w14:textId="77777777" w:rsidR="003359A5" w:rsidRPr="00FC041B" w:rsidRDefault="003359A5" w:rsidP="00250BBE">
            <w:pPr>
              <w:jc w:val="center"/>
              <w:rPr>
                <w:sz w:val="18"/>
                <w:szCs w:val="18"/>
              </w:rPr>
            </w:pPr>
            <w:r w:rsidRPr="00FC041B">
              <w:rPr>
                <w:sz w:val="18"/>
                <w:szCs w:val="18"/>
              </w:rPr>
              <w:t>Pooled</w:t>
            </w:r>
          </w:p>
        </w:tc>
        <w:tc>
          <w:tcPr>
            <w:tcW w:w="429" w:type="pct"/>
            <w:tcBorders>
              <w:top w:val="single" w:sz="18" w:space="0" w:color="auto"/>
              <w:bottom w:val="nil"/>
            </w:tcBorders>
            <w:shd w:val="clear" w:color="auto" w:fill="E7E6E6" w:themeFill="background2"/>
            <w:tcMar>
              <w:left w:w="14" w:type="dxa"/>
              <w:right w:w="14" w:type="dxa"/>
            </w:tcMar>
          </w:tcPr>
          <w:p w14:paraId="2F3E8AEF" w14:textId="77777777" w:rsidR="003359A5" w:rsidRPr="00FC041B" w:rsidRDefault="003359A5" w:rsidP="00250BBE">
            <w:pPr>
              <w:jc w:val="center"/>
              <w:rPr>
                <w:sz w:val="18"/>
                <w:szCs w:val="18"/>
              </w:rPr>
            </w:pPr>
            <w:r w:rsidRPr="00FC041B">
              <w:rPr>
                <w:sz w:val="18"/>
                <w:szCs w:val="18"/>
              </w:rPr>
              <w:t>Pooled</w:t>
            </w:r>
          </w:p>
        </w:tc>
        <w:tc>
          <w:tcPr>
            <w:tcW w:w="452" w:type="pct"/>
            <w:tcBorders>
              <w:top w:val="single" w:sz="18" w:space="0" w:color="auto"/>
              <w:bottom w:val="nil"/>
            </w:tcBorders>
            <w:shd w:val="clear" w:color="auto" w:fill="E7E6E6" w:themeFill="background2"/>
            <w:tcMar>
              <w:left w:w="14" w:type="dxa"/>
              <w:right w:w="14" w:type="dxa"/>
            </w:tcMar>
          </w:tcPr>
          <w:p w14:paraId="0D64CDCA" w14:textId="77777777" w:rsidR="003359A5" w:rsidRPr="00FC041B" w:rsidRDefault="003359A5" w:rsidP="00250BBE">
            <w:pPr>
              <w:jc w:val="center"/>
              <w:rPr>
                <w:sz w:val="18"/>
                <w:szCs w:val="18"/>
              </w:rPr>
            </w:pPr>
            <w:r w:rsidRPr="00FC041B">
              <w:rPr>
                <w:sz w:val="18"/>
                <w:szCs w:val="18"/>
              </w:rPr>
              <w:t>Pooled</w:t>
            </w:r>
          </w:p>
        </w:tc>
      </w:tr>
      <w:tr w:rsidR="003359A5" w:rsidRPr="00FC041B" w14:paraId="54FF91B4" w14:textId="77777777" w:rsidTr="002873DA">
        <w:trPr>
          <w:trHeight w:val="20"/>
          <w:jc w:val="center"/>
        </w:trPr>
        <w:tc>
          <w:tcPr>
            <w:tcW w:w="1044" w:type="pct"/>
            <w:tcBorders>
              <w:top w:val="nil"/>
              <w:bottom w:val="nil"/>
            </w:tcBorders>
            <w:shd w:val="clear" w:color="auto" w:fill="E7E6E6" w:themeFill="background2"/>
            <w:tcMar>
              <w:left w:w="86" w:type="dxa"/>
              <w:right w:w="58" w:type="dxa"/>
            </w:tcMar>
          </w:tcPr>
          <w:p w14:paraId="4008F4B6" w14:textId="77777777" w:rsidR="003359A5" w:rsidRPr="00FC041B" w:rsidRDefault="003359A5" w:rsidP="00250BBE">
            <w:pPr>
              <w:rPr>
                <w:i/>
                <w:sz w:val="18"/>
                <w:szCs w:val="18"/>
              </w:rPr>
            </w:pPr>
            <w:r w:rsidRPr="00FC041B">
              <w:rPr>
                <w:i/>
                <w:sz w:val="18"/>
                <w:szCs w:val="18"/>
              </w:rPr>
              <w:t>Estimator</w:t>
            </w:r>
          </w:p>
        </w:tc>
        <w:tc>
          <w:tcPr>
            <w:tcW w:w="418" w:type="pct"/>
            <w:tcBorders>
              <w:top w:val="nil"/>
              <w:bottom w:val="nil"/>
            </w:tcBorders>
            <w:shd w:val="clear" w:color="auto" w:fill="E7E6E6" w:themeFill="background2"/>
            <w:tcMar>
              <w:left w:w="14" w:type="dxa"/>
              <w:right w:w="14" w:type="dxa"/>
            </w:tcMar>
          </w:tcPr>
          <w:p w14:paraId="32A0BDF7" w14:textId="77777777" w:rsidR="003359A5" w:rsidRPr="00FC041B" w:rsidRDefault="003359A5" w:rsidP="00250BBE">
            <w:pPr>
              <w:jc w:val="center"/>
              <w:rPr>
                <w:sz w:val="18"/>
                <w:szCs w:val="18"/>
              </w:rPr>
            </w:pPr>
            <w:r w:rsidRPr="00FC041B">
              <w:rPr>
                <w:sz w:val="18"/>
                <w:szCs w:val="18"/>
              </w:rPr>
              <w:t>Logit</w:t>
            </w:r>
          </w:p>
        </w:tc>
        <w:tc>
          <w:tcPr>
            <w:tcW w:w="453" w:type="pct"/>
            <w:tcBorders>
              <w:top w:val="nil"/>
              <w:bottom w:val="nil"/>
            </w:tcBorders>
            <w:shd w:val="clear" w:color="auto" w:fill="E7E6E6" w:themeFill="background2"/>
            <w:tcMar>
              <w:left w:w="14" w:type="dxa"/>
              <w:right w:w="14" w:type="dxa"/>
            </w:tcMar>
          </w:tcPr>
          <w:p w14:paraId="5BA46A05" w14:textId="77777777" w:rsidR="003359A5" w:rsidRPr="00FC041B" w:rsidRDefault="003359A5" w:rsidP="00250BBE">
            <w:pPr>
              <w:jc w:val="center"/>
              <w:rPr>
                <w:sz w:val="18"/>
                <w:szCs w:val="18"/>
              </w:rPr>
            </w:pPr>
            <w:r w:rsidRPr="00FC041B">
              <w:rPr>
                <w:sz w:val="18"/>
                <w:szCs w:val="18"/>
              </w:rPr>
              <w:t>Logit</w:t>
            </w:r>
          </w:p>
        </w:tc>
        <w:tc>
          <w:tcPr>
            <w:tcW w:w="415" w:type="pct"/>
            <w:tcBorders>
              <w:top w:val="nil"/>
              <w:bottom w:val="nil"/>
            </w:tcBorders>
            <w:shd w:val="clear" w:color="auto" w:fill="E7E6E6" w:themeFill="background2"/>
            <w:tcMar>
              <w:left w:w="14" w:type="dxa"/>
              <w:right w:w="14" w:type="dxa"/>
            </w:tcMar>
          </w:tcPr>
          <w:p w14:paraId="4D8431FC" w14:textId="77777777" w:rsidR="003359A5" w:rsidRPr="00FC041B" w:rsidRDefault="003359A5" w:rsidP="00250BBE">
            <w:pPr>
              <w:jc w:val="center"/>
              <w:rPr>
                <w:sz w:val="18"/>
                <w:szCs w:val="18"/>
              </w:rPr>
            </w:pPr>
            <w:r w:rsidRPr="00FC041B">
              <w:rPr>
                <w:sz w:val="18"/>
                <w:szCs w:val="18"/>
              </w:rPr>
              <w:t>Logit</w:t>
            </w:r>
          </w:p>
        </w:tc>
        <w:tc>
          <w:tcPr>
            <w:tcW w:w="415" w:type="pct"/>
            <w:tcBorders>
              <w:top w:val="nil"/>
              <w:bottom w:val="nil"/>
            </w:tcBorders>
            <w:shd w:val="clear" w:color="auto" w:fill="E7E6E6" w:themeFill="background2"/>
            <w:tcMar>
              <w:left w:w="14" w:type="dxa"/>
              <w:right w:w="14" w:type="dxa"/>
            </w:tcMar>
          </w:tcPr>
          <w:p w14:paraId="637E672A" w14:textId="77777777" w:rsidR="003359A5" w:rsidRPr="00FC041B" w:rsidRDefault="003359A5" w:rsidP="00250BBE">
            <w:pPr>
              <w:jc w:val="center"/>
              <w:rPr>
                <w:sz w:val="18"/>
                <w:szCs w:val="18"/>
              </w:rPr>
            </w:pPr>
            <w:r w:rsidRPr="00FC041B">
              <w:rPr>
                <w:sz w:val="18"/>
                <w:szCs w:val="18"/>
              </w:rPr>
              <w:t>Logit</w:t>
            </w:r>
          </w:p>
        </w:tc>
        <w:tc>
          <w:tcPr>
            <w:tcW w:w="452" w:type="pct"/>
            <w:tcBorders>
              <w:top w:val="nil"/>
              <w:bottom w:val="nil"/>
            </w:tcBorders>
            <w:shd w:val="clear" w:color="auto" w:fill="E7E6E6" w:themeFill="background2"/>
            <w:tcMar>
              <w:left w:w="14" w:type="dxa"/>
              <w:right w:w="14" w:type="dxa"/>
            </w:tcMar>
          </w:tcPr>
          <w:p w14:paraId="03488F34" w14:textId="77777777" w:rsidR="003359A5" w:rsidRPr="00FC041B" w:rsidRDefault="003359A5" w:rsidP="00250BBE">
            <w:pPr>
              <w:jc w:val="center"/>
              <w:rPr>
                <w:sz w:val="18"/>
                <w:szCs w:val="18"/>
              </w:rPr>
            </w:pPr>
            <w:r w:rsidRPr="00FC041B">
              <w:rPr>
                <w:sz w:val="18"/>
                <w:szCs w:val="18"/>
              </w:rPr>
              <w:t>Logit</w:t>
            </w:r>
          </w:p>
        </w:tc>
        <w:tc>
          <w:tcPr>
            <w:tcW w:w="470" w:type="pct"/>
            <w:tcBorders>
              <w:top w:val="nil"/>
              <w:bottom w:val="nil"/>
            </w:tcBorders>
            <w:shd w:val="clear" w:color="auto" w:fill="E7E6E6" w:themeFill="background2"/>
            <w:tcMar>
              <w:left w:w="14" w:type="dxa"/>
              <w:right w:w="14" w:type="dxa"/>
            </w:tcMar>
          </w:tcPr>
          <w:p w14:paraId="11AA624F" w14:textId="77777777" w:rsidR="003359A5" w:rsidRPr="00FC041B" w:rsidRDefault="003359A5" w:rsidP="00250BBE">
            <w:pPr>
              <w:jc w:val="center"/>
              <w:rPr>
                <w:sz w:val="18"/>
                <w:szCs w:val="18"/>
              </w:rPr>
            </w:pPr>
            <w:r w:rsidRPr="00FC041B">
              <w:rPr>
                <w:sz w:val="18"/>
                <w:szCs w:val="18"/>
              </w:rPr>
              <w:t>Logit</w:t>
            </w:r>
          </w:p>
        </w:tc>
        <w:tc>
          <w:tcPr>
            <w:tcW w:w="452" w:type="pct"/>
            <w:tcBorders>
              <w:top w:val="nil"/>
              <w:bottom w:val="nil"/>
            </w:tcBorders>
            <w:shd w:val="clear" w:color="auto" w:fill="E7E6E6" w:themeFill="background2"/>
            <w:tcMar>
              <w:left w:w="14" w:type="dxa"/>
              <w:right w:w="14" w:type="dxa"/>
            </w:tcMar>
          </w:tcPr>
          <w:p w14:paraId="508A2ED1" w14:textId="77777777" w:rsidR="003359A5" w:rsidRPr="00FC041B" w:rsidRDefault="003359A5" w:rsidP="00250BBE">
            <w:pPr>
              <w:jc w:val="center"/>
              <w:rPr>
                <w:sz w:val="18"/>
                <w:szCs w:val="18"/>
              </w:rPr>
            </w:pPr>
            <w:r w:rsidRPr="00FC041B">
              <w:rPr>
                <w:sz w:val="18"/>
                <w:szCs w:val="18"/>
              </w:rPr>
              <w:t>Logit</w:t>
            </w:r>
          </w:p>
        </w:tc>
        <w:tc>
          <w:tcPr>
            <w:tcW w:w="429" w:type="pct"/>
            <w:tcBorders>
              <w:top w:val="nil"/>
              <w:bottom w:val="nil"/>
            </w:tcBorders>
            <w:shd w:val="clear" w:color="auto" w:fill="E7E6E6" w:themeFill="background2"/>
            <w:tcMar>
              <w:left w:w="14" w:type="dxa"/>
              <w:right w:w="14" w:type="dxa"/>
            </w:tcMar>
          </w:tcPr>
          <w:p w14:paraId="6032E8A8" w14:textId="77777777" w:rsidR="003359A5" w:rsidRPr="00FC041B" w:rsidRDefault="003359A5" w:rsidP="00250BBE">
            <w:pPr>
              <w:jc w:val="center"/>
              <w:rPr>
                <w:sz w:val="18"/>
                <w:szCs w:val="18"/>
              </w:rPr>
            </w:pPr>
            <w:r w:rsidRPr="00FC041B">
              <w:rPr>
                <w:sz w:val="18"/>
                <w:szCs w:val="18"/>
              </w:rPr>
              <w:t>Logit</w:t>
            </w:r>
          </w:p>
        </w:tc>
        <w:tc>
          <w:tcPr>
            <w:tcW w:w="452" w:type="pct"/>
            <w:tcBorders>
              <w:top w:val="nil"/>
              <w:bottom w:val="nil"/>
            </w:tcBorders>
            <w:shd w:val="clear" w:color="auto" w:fill="E7E6E6" w:themeFill="background2"/>
            <w:tcMar>
              <w:left w:w="14" w:type="dxa"/>
              <w:right w:w="14" w:type="dxa"/>
            </w:tcMar>
          </w:tcPr>
          <w:p w14:paraId="1C1461FB" w14:textId="77777777" w:rsidR="003359A5" w:rsidRPr="00FC041B" w:rsidRDefault="003359A5" w:rsidP="00250BBE">
            <w:pPr>
              <w:jc w:val="center"/>
              <w:rPr>
                <w:sz w:val="18"/>
                <w:szCs w:val="18"/>
              </w:rPr>
            </w:pPr>
            <w:r w:rsidRPr="00FC041B">
              <w:rPr>
                <w:sz w:val="18"/>
                <w:szCs w:val="18"/>
              </w:rPr>
              <w:t>Logit</w:t>
            </w:r>
          </w:p>
        </w:tc>
      </w:tr>
      <w:tr w:rsidR="003359A5" w:rsidRPr="00FC041B" w14:paraId="0504EB86" w14:textId="77777777" w:rsidTr="002873DA">
        <w:trPr>
          <w:trHeight w:val="20"/>
          <w:jc w:val="center"/>
        </w:trPr>
        <w:tc>
          <w:tcPr>
            <w:tcW w:w="1044" w:type="pct"/>
            <w:tcBorders>
              <w:top w:val="nil"/>
              <w:bottom w:val="nil"/>
            </w:tcBorders>
            <w:shd w:val="clear" w:color="auto" w:fill="E7E6E6" w:themeFill="background2"/>
            <w:tcMar>
              <w:left w:w="86" w:type="dxa"/>
              <w:right w:w="58" w:type="dxa"/>
            </w:tcMar>
          </w:tcPr>
          <w:p w14:paraId="6B859715" w14:textId="77777777" w:rsidR="003359A5" w:rsidRPr="00FC041B" w:rsidRDefault="003359A5" w:rsidP="00250BBE">
            <w:pPr>
              <w:rPr>
                <w:sz w:val="18"/>
                <w:szCs w:val="18"/>
              </w:rPr>
            </w:pPr>
            <w:r w:rsidRPr="00FC041B">
              <w:rPr>
                <w:i/>
                <w:sz w:val="18"/>
                <w:szCs w:val="18"/>
              </w:rPr>
              <w:t>Population</w:t>
            </w:r>
          </w:p>
        </w:tc>
        <w:tc>
          <w:tcPr>
            <w:tcW w:w="418" w:type="pct"/>
            <w:tcBorders>
              <w:top w:val="nil"/>
              <w:bottom w:val="nil"/>
            </w:tcBorders>
            <w:shd w:val="clear" w:color="auto" w:fill="E7E6E6" w:themeFill="background2"/>
            <w:tcMar>
              <w:left w:w="14" w:type="dxa"/>
              <w:right w:w="14" w:type="dxa"/>
            </w:tcMar>
          </w:tcPr>
          <w:p w14:paraId="7F01E1A8" w14:textId="77777777" w:rsidR="003359A5" w:rsidRPr="00FC041B" w:rsidRDefault="003359A5" w:rsidP="00250BBE">
            <w:pPr>
              <w:jc w:val="center"/>
              <w:rPr>
                <w:sz w:val="18"/>
                <w:szCs w:val="18"/>
              </w:rPr>
            </w:pPr>
            <w:r w:rsidRPr="00FC041B">
              <w:rPr>
                <w:sz w:val="18"/>
                <w:szCs w:val="18"/>
              </w:rPr>
              <w:t>t-1</w:t>
            </w:r>
          </w:p>
        </w:tc>
        <w:tc>
          <w:tcPr>
            <w:tcW w:w="453" w:type="pct"/>
            <w:tcBorders>
              <w:top w:val="nil"/>
              <w:bottom w:val="nil"/>
            </w:tcBorders>
            <w:shd w:val="clear" w:color="auto" w:fill="E7E6E6" w:themeFill="background2"/>
            <w:tcMar>
              <w:left w:w="14" w:type="dxa"/>
              <w:right w:w="14" w:type="dxa"/>
            </w:tcMar>
          </w:tcPr>
          <w:p w14:paraId="063AF2EE" w14:textId="77777777" w:rsidR="003359A5" w:rsidRPr="00FC041B" w:rsidRDefault="003359A5" w:rsidP="00250BBE">
            <w:pPr>
              <w:jc w:val="center"/>
              <w:rPr>
                <w:sz w:val="18"/>
                <w:szCs w:val="18"/>
              </w:rPr>
            </w:pPr>
            <w:r w:rsidRPr="00FC041B">
              <w:rPr>
                <w:sz w:val="18"/>
                <w:szCs w:val="18"/>
              </w:rPr>
              <w:t>t-1</w:t>
            </w:r>
          </w:p>
        </w:tc>
        <w:tc>
          <w:tcPr>
            <w:tcW w:w="415" w:type="pct"/>
            <w:tcBorders>
              <w:top w:val="nil"/>
              <w:bottom w:val="nil"/>
            </w:tcBorders>
            <w:shd w:val="clear" w:color="auto" w:fill="E7E6E6" w:themeFill="background2"/>
            <w:tcMar>
              <w:left w:w="14" w:type="dxa"/>
              <w:right w:w="14" w:type="dxa"/>
            </w:tcMar>
          </w:tcPr>
          <w:p w14:paraId="1E86428B" w14:textId="77777777" w:rsidR="003359A5" w:rsidRPr="00FC041B" w:rsidRDefault="003359A5" w:rsidP="00250BBE">
            <w:pPr>
              <w:jc w:val="center"/>
              <w:rPr>
                <w:sz w:val="18"/>
                <w:szCs w:val="18"/>
              </w:rPr>
            </w:pPr>
            <w:r w:rsidRPr="00FC041B">
              <w:rPr>
                <w:sz w:val="18"/>
                <w:szCs w:val="18"/>
              </w:rPr>
              <w:t>t-1</w:t>
            </w:r>
          </w:p>
        </w:tc>
        <w:tc>
          <w:tcPr>
            <w:tcW w:w="415" w:type="pct"/>
            <w:tcBorders>
              <w:top w:val="nil"/>
              <w:bottom w:val="nil"/>
            </w:tcBorders>
            <w:shd w:val="clear" w:color="auto" w:fill="E7E6E6" w:themeFill="background2"/>
            <w:tcMar>
              <w:left w:w="14" w:type="dxa"/>
              <w:right w:w="14" w:type="dxa"/>
            </w:tcMar>
          </w:tcPr>
          <w:p w14:paraId="1FB39D2C" w14:textId="77777777" w:rsidR="003359A5" w:rsidRPr="00FC041B" w:rsidRDefault="003359A5" w:rsidP="00250BBE">
            <w:pPr>
              <w:jc w:val="center"/>
              <w:rPr>
                <w:sz w:val="18"/>
                <w:szCs w:val="18"/>
              </w:rPr>
            </w:pPr>
            <w:r w:rsidRPr="00FC041B">
              <w:rPr>
                <w:sz w:val="18"/>
                <w:szCs w:val="18"/>
              </w:rPr>
              <w:t>t-50</w:t>
            </w:r>
          </w:p>
        </w:tc>
        <w:tc>
          <w:tcPr>
            <w:tcW w:w="452" w:type="pct"/>
            <w:tcBorders>
              <w:top w:val="nil"/>
              <w:bottom w:val="nil"/>
            </w:tcBorders>
            <w:shd w:val="clear" w:color="auto" w:fill="E7E6E6" w:themeFill="background2"/>
            <w:tcMar>
              <w:left w:w="14" w:type="dxa"/>
              <w:right w:w="14" w:type="dxa"/>
            </w:tcMar>
          </w:tcPr>
          <w:p w14:paraId="48A1702F" w14:textId="77777777" w:rsidR="003359A5" w:rsidRPr="00FC041B" w:rsidRDefault="003359A5" w:rsidP="00250BBE">
            <w:pPr>
              <w:jc w:val="center"/>
              <w:rPr>
                <w:sz w:val="18"/>
                <w:szCs w:val="18"/>
              </w:rPr>
            </w:pPr>
            <w:r w:rsidRPr="00FC041B">
              <w:rPr>
                <w:sz w:val="18"/>
                <w:szCs w:val="18"/>
              </w:rPr>
              <w:t>1900</w:t>
            </w:r>
          </w:p>
        </w:tc>
        <w:tc>
          <w:tcPr>
            <w:tcW w:w="470" w:type="pct"/>
            <w:tcBorders>
              <w:top w:val="nil"/>
              <w:bottom w:val="nil"/>
            </w:tcBorders>
            <w:shd w:val="clear" w:color="auto" w:fill="E7E6E6" w:themeFill="background2"/>
            <w:tcMar>
              <w:left w:w="14" w:type="dxa"/>
              <w:right w:w="14" w:type="dxa"/>
            </w:tcMar>
          </w:tcPr>
          <w:p w14:paraId="745994B0" w14:textId="77777777" w:rsidR="003359A5" w:rsidRPr="00FC041B" w:rsidRDefault="003359A5" w:rsidP="00250BBE">
            <w:pPr>
              <w:jc w:val="center"/>
              <w:rPr>
                <w:sz w:val="18"/>
                <w:szCs w:val="18"/>
              </w:rPr>
            </w:pPr>
            <w:r w:rsidRPr="00FC041B">
              <w:rPr>
                <w:sz w:val="18"/>
                <w:szCs w:val="18"/>
              </w:rPr>
              <w:t>1900</w:t>
            </w:r>
          </w:p>
        </w:tc>
        <w:tc>
          <w:tcPr>
            <w:tcW w:w="452" w:type="pct"/>
            <w:tcBorders>
              <w:top w:val="nil"/>
              <w:bottom w:val="nil"/>
            </w:tcBorders>
            <w:shd w:val="clear" w:color="auto" w:fill="E7E6E6" w:themeFill="background2"/>
            <w:tcMar>
              <w:left w:w="14" w:type="dxa"/>
              <w:right w:w="14" w:type="dxa"/>
            </w:tcMar>
          </w:tcPr>
          <w:p w14:paraId="2BAA0712" w14:textId="77777777" w:rsidR="003359A5" w:rsidRPr="00FC041B" w:rsidRDefault="003359A5" w:rsidP="00250BBE">
            <w:pPr>
              <w:jc w:val="center"/>
              <w:rPr>
                <w:sz w:val="18"/>
                <w:szCs w:val="18"/>
              </w:rPr>
            </w:pPr>
            <w:r w:rsidRPr="00FC041B">
              <w:rPr>
                <w:sz w:val="18"/>
                <w:szCs w:val="18"/>
              </w:rPr>
              <w:t>t-1</w:t>
            </w:r>
          </w:p>
        </w:tc>
        <w:tc>
          <w:tcPr>
            <w:tcW w:w="429" w:type="pct"/>
            <w:tcBorders>
              <w:top w:val="nil"/>
              <w:bottom w:val="nil"/>
            </w:tcBorders>
            <w:shd w:val="clear" w:color="auto" w:fill="E7E6E6" w:themeFill="background2"/>
            <w:tcMar>
              <w:left w:w="14" w:type="dxa"/>
              <w:right w:w="14" w:type="dxa"/>
            </w:tcMar>
          </w:tcPr>
          <w:p w14:paraId="34DDFD01" w14:textId="77777777" w:rsidR="003359A5" w:rsidRPr="00FC041B" w:rsidRDefault="003359A5" w:rsidP="00250BBE">
            <w:pPr>
              <w:jc w:val="center"/>
              <w:rPr>
                <w:sz w:val="18"/>
                <w:szCs w:val="18"/>
              </w:rPr>
            </w:pPr>
            <w:r w:rsidRPr="00FC041B">
              <w:rPr>
                <w:sz w:val="18"/>
                <w:szCs w:val="18"/>
              </w:rPr>
              <w:t>t-1</w:t>
            </w:r>
          </w:p>
        </w:tc>
        <w:tc>
          <w:tcPr>
            <w:tcW w:w="452" w:type="pct"/>
            <w:tcBorders>
              <w:top w:val="nil"/>
              <w:bottom w:val="nil"/>
            </w:tcBorders>
            <w:shd w:val="clear" w:color="auto" w:fill="E7E6E6" w:themeFill="background2"/>
            <w:tcMar>
              <w:left w:w="14" w:type="dxa"/>
              <w:right w:w="14" w:type="dxa"/>
            </w:tcMar>
          </w:tcPr>
          <w:p w14:paraId="433FE36F" w14:textId="77777777" w:rsidR="003359A5" w:rsidRPr="00FC041B" w:rsidRDefault="003359A5" w:rsidP="00250BBE">
            <w:pPr>
              <w:jc w:val="center"/>
              <w:rPr>
                <w:sz w:val="18"/>
                <w:szCs w:val="18"/>
              </w:rPr>
            </w:pPr>
            <w:r w:rsidRPr="00FC041B">
              <w:rPr>
                <w:sz w:val="18"/>
                <w:szCs w:val="18"/>
              </w:rPr>
              <w:t>t-1, IV</w:t>
            </w:r>
          </w:p>
        </w:tc>
      </w:tr>
      <w:tr w:rsidR="003359A5" w:rsidRPr="00FC041B" w14:paraId="1D90308B" w14:textId="77777777" w:rsidTr="002873DA">
        <w:trPr>
          <w:trHeight w:val="20"/>
          <w:jc w:val="center"/>
        </w:trPr>
        <w:tc>
          <w:tcPr>
            <w:tcW w:w="1044" w:type="pct"/>
            <w:tcBorders>
              <w:top w:val="nil"/>
              <w:bottom w:val="nil"/>
            </w:tcBorders>
            <w:shd w:val="clear" w:color="auto" w:fill="E7E6E6" w:themeFill="background2"/>
            <w:tcMar>
              <w:left w:w="86" w:type="dxa"/>
              <w:right w:w="58" w:type="dxa"/>
            </w:tcMar>
          </w:tcPr>
          <w:p w14:paraId="28CC311F" w14:textId="77777777" w:rsidR="003359A5" w:rsidRPr="00FC041B" w:rsidRDefault="003359A5" w:rsidP="00250BBE">
            <w:pPr>
              <w:rPr>
                <w:sz w:val="18"/>
                <w:szCs w:val="18"/>
              </w:rPr>
            </w:pPr>
            <w:r w:rsidRPr="00FC041B">
              <w:rPr>
                <w:i/>
                <w:sz w:val="18"/>
                <w:szCs w:val="18"/>
              </w:rPr>
              <w:t>Sample</w:t>
            </w:r>
          </w:p>
        </w:tc>
        <w:tc>
          <w:tcPr>
            <w:tcW w:w="418" w:type="pct"/>
            <w:tcBorders>
              <w:top w:val="nil"/>
              <w:bottom w:val="nil"/>
            </w:tcBorders>
            <w:shd w:val="clear" w:color="auto" w:fill="E7E6E6" w:themeFill="background2"/>
            <w:tcMar>
              <w:left w:w="14" w:type="dxa"/>
              <w:right w:w="14" w:type="dxa"/>
            </w:tcMar>
          </w:tcPr>
          <w:p w14:paraId="3C854A01" w14:textId="77777777" w:rsidR="003359A5" w:rsidRPr="00FC041B" w:rsidRDefault="003359A5" w:rsidP="00250BBE">
            <w:pPr>
              <w:jc w:val="center"/>
              <w:rPr>
                <w:sz w:val="18"/>
                <w:szCs w:val="18"/>
              </w:rPr>
            </w:pPr>
            <w:r w:rsidRPr="00FC041B">
              <w:rPr>
                <w:sz w:val="18"/>
                <w:szCs w:val="18"/>
              </w:rPr>
              <w:t>Full</w:t>
            </w:r>
          </w:p>
        </w:tc>
        <w:tc>
          <w:tcPr>
            <w:tcW w:w="453" w:type="pct"/>
            <w:tcBorders>
              <w:top w:val="nil"/>
              <w:bottom w:val="nil"/>
            </w:tcBorders>
            <w:shd w:val="clear" w:color="auto" w:fill="E7E6E6" w:themeFill="background2"/>
            <w:tcMar>
              <w:left w:w="14" w:type="dxa"/>
              <w:right w:w="14" w:type="dxa"/>
            </w:tcMar>
          </w:tcPr>
          <w:p w14:paraId="6074D6BD" w14:textId="77777777" w:rsidR="003359A5" w:rsidRPr="00FC041B" w:rsidRDefault="003359A5" w:rsidP="00250BBE">
            <w:pPr>
              <w:jc w:val="center"/>
              <w:rPr>
                <w:sz w:val="18"/>
                <w:szCs w:val="18"/>
              </w:rPr>
            </w:pPr>
            <w:r w:rsidRPr="00FC041B">
              <w:rPr>
                <w:sz w:val="18"/>
                <w:szCs w:val="18"/>
              </w:rPr>
              <w:t>Full</w:t>
            </w:r>
          </w:p>
        </w:tc>
        <w:tc>
          <w:tcPr>
            <w:tcW w:w="415" w:type="pct"/>
            <w:tcBorders>
              <w:top w:val="nil"/>
              <w:bottom w:val="nil"/>
            </w:tcBorders>
            <w:shd w:val="clear" w:color="auto" w:fill="E7E6E6" w:themeFill="background2"/>
            <w:tcMar>
              <w:left w:w="14" w:type="dxa"/>
              <w:right w:w="14" w:type="dxa"/>
            </w:tcMar>
          </w:tcPr>
          <w:p w14:paraId="7D5EEA59" w14:textId="77777777" w:rsidR="003359A5" w:rsidRPr="00FC041B" w:rsidRDefault="003359A5" w:rsidP="00250BBE">
            <w:pPr>
              <w:jc w:val="center"/>
              <w:rPr>
                <w:sz w:val="18"/>
                <w:szCs w:val="18"/>
              </w:rPr>
            </w:pPr>
            <w:r w:rsidRPr="00FC041B">
              <w:rPr>
                <w:sz w:val="18"/>
                <w:szCs w:val="18"/>
              </w:rPr>
              <w:t>Full</w:t>
            </w:r>
          </w:p>
        </w:tc>
        <w:tc>
          <w:tcPr>
            <w:tcW w:w="415" w:type="pct"/>
            <w:tcBorders>
              <w:top w:val="nil"/>
              <w:bottom w:val="nil"/>
            </w:tcBorders>
            <w:shd w:val="clear" w:color="auto" w:fill="E7E6E6" w:themeFill="background2"/>
            <w:tcMar>
              <w:left w:w="14" w:type="dxa"/>
              <w:right w:w="14" w:type="dxa"/>
            </w:tcMar>
          </w:tcPr>
          <w:p w14:paraId="3D51426E" w14:textId="77777777" w:rsidR="003359A5" w:rsidRPr="00FC041B" w:rsidRDefault="003359A5" w:rsidP="00250BBE">
            <w:pPr>
              <w:jc w:val="center"/>
              <w:rPr>
                <w:sz w:val="18"/>
                <w:szCs w:val="18"/>
              </w:rPr>
            </w:pPr>
            <w:r w:rsidRPr="00FC041B">
              <w:rPr>
                <w:sz w:val="18"/>
                <w:szCs w:val="18"/>
              </w:rPr>
              <w:t>Full</w:t>
            </w:r>
          </w:p>
        </w:tc>
        <w:tc>
          <w:tcPr>
            <w:tcW w:w="452" w:type="pct"/>
            <w:tcBorders>
              <w:top w:val="nil"/>
              <w:bottom w:val="nil"/>
            </w:tcBorders>
            <w:shd w:val="clear" w:color="auto" w:fill="E7E6E6" w:themeFill="background2"/>
            <w:tcMar>
              <w:left w:w="14" w:type="dxa"/>
              <w:right w:w="14" w:type="dxa"/>
            </w:tcMar>
          </w:tcPr>
          <w:p w14:paraId="716E5797" w14:textId="77777777" w:rsidR="003359A5" w:rsidRPr="00FC041B" w:rsidRDefault="003359A5" w:rsidP="00250BBE">
            <w:pPr>
              <w:jc w:val="center"/>
              <w:rPr>
                <w:sz w:val="18"/>
                <w:szCs w:val="18"/>
              </w:rPr>
            </w:pPr>
            <w:r w:rsidRPr="00FC041B">
              <w:rPr>
                <w:sz w:val="18"/>
                <w:szCs w:val="18"/>
              </w:rPr>
              <w:t>Full</w:t>
            </w:r>
          </w:p>
        </w:tc>
        <w:tc>
          <w:tcPr>
            <w:tcW w:w="470" w:type="pct"/>
            <w:tcBorders>
              <w:top w:val="nil"/>
              <w:bottom w:val="nil"/>
            </w:tcBorders>
            <w:shd w:val="clear" w:color="auto" w:fill="E7E6E6" w:themeFill="background2"/>
            <w:tcMar>
              <w:left w:w="14" w:type="dxa"/>
              <w:right w:w="14" w:type="dxa"/>
            </w:tcMar>
          </w:tcPr>
          <w:p w14:paraId="31232FB2" w14:textId="77777777" w:rsidR="003359A5" w:rsidRPr="00FC041B" w:rsidRDefault="003359A5" w:rsidP="00250BBE">
            <w:pPr>
              <w:jc w:val="center"/>
              <w:rPr>
                <w:sz w:val="18"/>
                <w:szCs w:val="18"/>
              </w:rPr>
            </w:pPr>
            <w:r w:rsidRPr="00FC041B">
              <w:rPr>
                <w:sz w:val="18"/>
                <w:szCs w:val="18"/>
              </w:rPr>
              <w:t>2000</w:t>
            </w:r>
          </w:p>
        </w:tc>
        <w:tc>
          <w:tcPr>
            <w:tcW w:w="452" w:type="pct"/>
            <w:tcBorders>
              <w:top w:val="nil"/>
              <w:bottom w:val="nil"/>
            </w:tcBorders>
            <w:shd w:val="clear" w:color="auto" w:fill="E7E6E6" w:themeFill="background2"/>
            <w:tcMar>
              <w:left w:w="14" w:type="dxa"/>
              <w:right w:w="14" w:type="dxa"/>
            </w:tcMar>
          </w:tcPr>
          <w:p w14:paraId="2DE9929C" w14:textId="77777777" w:rsidR="003359A5" w:rsidRPr="00FC041B" w:rsidRDefault="003359A5" w:rsidP="00250BBE">
            <w:pPr>
              <w:jc w:val="center"/>
              <w:rPr>
                <w:sz w:val="18"/>
                <w:szCs w:val="18"/>
              </w:rPr>
            </w:pPr>
            <w:r w:rsidRPr="00FC041B">
              <w:rPr>
                <w:sz w:val="18"/>
                <w:szCs w:val="18"/>
              </w:rPr>
              <w:t>Imputed</w:t>
            </w:r>
          </w:p>
        </w:tc>
        <w:tc>
          <w:tcPr>
            <w:tcW w:w="429" w:type="pct"/>
            <w:tcBorders>
              <w:top w:val="nil"/>
              <w:bottom w:val="nil"/>
            </w:tcBorders>
            <w:shd w:val="clear" w:color="auto" w:fill="E7E6E6" w:themeFill="background2"/>
            <w:tcMar>
              <w:left w:w="14" w:type="dxa"/>
              <w:right w:w="14" w:type="dxa"/>
            </w:tcMar>
          </w:tcPr>
          <w:p w14:paraId="74AA476E" w14:textId="77777777" w:rsidR="003359A5" w:rsidRPr="00FC041B" w:rsidRDefault="003359A5" w:rsidP="00250BBE">
            <w:pPr>
              <w:jc w:val="center"/>
              <w:rPr>
                <w:sz w:val="18"/>
                <w:szCs w:val="18"/>
              </w:rPr>
            </w:pPr>
            <w:r w:rsidRPr="00FC041B">
              <w:rPr>
                <w:sz w:val="18"/>
                <w:szCs w:val="18"/>
              </w:rPr>
              <w:t>Electoral</w:t>
            </w:r>
          </w:p>
        </w:tc>
        <w:tc>
          <w:tcPr>
            <w:tcW w:w="452" w:type="pct"/>
            <w:tcBorders>
              <w:top w:val="nil"/>
              <w:bottom w:val="nil"/>
            </w:tcBorders>
            <w:shd w:val="clear" w:color="auto" w:fill="E7E6E6" w:themeFill="background2"/>
            <w:tcMar>
              <w:left w:w="14" w:type="dxa"/>
              <w:right w:w="14" w:type="dxa"/>
            </w:tcMar>
          </w:tcPr>
          <w:p w14:paraId="43834238" w14:textId="77777777" w:rsidR="003359A5" w:rsidRPr="00FC041B" w:rsidRDefault="003359A5" w:rsidP="00250BBE">
            <w:pPr>
              <w:jc w:val="center"/>
              <w:rPr>
                <w:sz w:val="18"/>
                <w:szCs w:val="18"/>
              </w:rPr>
            </w:pPr>
            <w:r w:rsidRPr="00FC041B">
              <w:rPr>
                <w:sz w:val="18"/>
                <w:szCs w:val="18"/>
              </w:rPr>
              <w:t>Full</w:t>
            </w:r>
          </w:p>
        </w:tc>
      </w:tr>
      <w:tr w:rsidR="003359A5" w:rsidRPr="00FC041B" w14:paraId="5D21CA25" w14:textId="77777777" w:rsidTr="002873DA">
        <w:trPr>
          <w:trHeight w:val="20"/>
          <w:jc w:val="center"/>
        </w:trPr>
        <w:tc>
          <w:tcPr>
            <w:tcW w:w="1044" w:type="pct"/>
            <w:tcBorders>
              <w:top w:val="nil"/>
              <w:bottom w:val="single" w:sz="2" w:space="0" w:color="auto"/>
            </w:tcBorders>
            <w:shd w:val="clear" w:color="auto" w:fill="E7E6E6" w:themeFill="background2"/>
            <w:tcMar>
              <w:left w:w="58" w:type="dxa"/>
              <w:right w:w="14" w:type="dxa"/>
            </w:tcMar>
          </w:tcPr>
          <w:p w14:paraId="3FA301F0" w14:textId="77777777" w:rsidR="003359A5" w:rsidRPr="00FC041B" w:rsidRDefault="003359A5" w:rsidP="00250BBE">
            <w:pPr>
              <w:rPr>
                <w:b/>
                <w:sz w:val="18"/>
                <w:szCs w:val="18"/>
              </w:rPr>
            </w:pPr>
          </w:p>
        </w:tc>
        <w:tc>
          <w:tcPr>
            <w:tcW w:w="418" w:type="pct"/>
            <w:tcBorders>
              <w:top w:val="nil"/>
              <w:bottom w:val="single" w:sz="2" w:space="0" w:color="auto"/>
            </w:tcBorders>
            <w:shd w:val="clear" w:color="auto" w:fill="E7E6E6" w:themeFill="background2"/>
            <w:tcMar>
              <w:left w:w="14" w:type="dxa"/>
              <w:right w:w="14" w:type="dxa"/>
            </w:tcMar>
          </w:tcPr>
          <w:p w14:paraId="6B8E2BED" w14:textId="77777777" w:rsidR="003359A5" w:rsidRPr="00FC041B" w:rsidRDefault="003359A5" w:rsidP="00250BBE">
            <w:pPr>
              <w:jc w:val="center"/>
              <w:rPr>
                <w:b/>
                <w:sz w:val="18"/>
                <w:szCs w:val="18"/>
              </w:rPr>
            </w:pPr>
            <w:r w:rsidRPr="00FC041B">
              <w:rPr>
                <w:b/>
                <w:sz w:val="18"/>
                <w:szCs w:val="18"/>
              </w:rPr>
              <w:t>1</w:t>
            </w:r>
          </w:p>
        </w:tc>
        <w:tc>
          <w:tcPr>
            <w:tcW w:w="453" w:type="pct"/>
            <w:tcBorders>
              <w:top w:val="nil"/>
              <w:bottom w:val="single" w:sz="2" w:space="0" w:color="auto"/>
            </w:tcBorders>
            <w:shd w:val="clear" w:color="auto" w:fill="E7E6E6" w:themeFill="background2"/>
            <w:tcMar>
              <w:left w:w="14" w:type="dxa"/>
              <w:right w:w="14" w:type="dxa"/>
            </w:tcMar>
          </w:tcPr>
          <w:p w14:paraId="483817D6" w14:textId="77777777" w:rsidR="003359A5" w:rsidRPr="00FC041B" w:rsidRDefault="003359A5" w:rsidP="00250BBE">
            <w:pPr>
              <w:jc w:val="center"/>
              <w:rPr>
                <w:b/>
                <w:sz w:val="18"/>
                <w:szCs w:val="18"/>
              </w:rPr>
            </w:pPr>
            <w:r w:rsidRPr="00FC041B">
              <w:rPr>
                <w:b/>
                <w:sz w:val="18"/>
                <w:szCs w:val="18"/>
              </w:rPr>
              <w:t>2</w:t>
            </w:r>
          </w:p>
        </w:tc>
        <w:tc>
          <w:tcPr>
            <w:tcW w:w="415" w:type="pct"/>
            <w:tcBorders>
              <w:top w:val="nil"/>
              <w:bottom w:val="single" w:sz="2" w:space="0" w:color="auto"/>
            </w:tcBorders>
            <w:shd w:val="clear" w:color="auto" w:fill="E7E6E6" w:themeFill="background2"/>
            <w:tcMar>
              <w:left w:w="14" w:type="dxa"/>
              <w:right w:w="14" w:type="dxa"/>
            </w:tcMar>
          </w:tcPr>
          <w:p w14:paraId="2AF74695" w14:textId="77777777" w:rsidR="003359A5" w:rsidRPr="00FC041B" w:rsidRDefault="003359A5" w:rsidP="00250BBE">
            <w:pPr>
              <w:jc w:val="center"/>
              <w:rPr>
                <w:b/>
                <w:sz w:val="18"/>
                <w:szCs w:val="18"/>
              </w:rPr>
            </w:pPr>
            <w:r w:rsidRPr="00FC041B">
              <w:rPr>
                <w:b/>
                <w:sz w:val="18"/>
                <w:szCs w:val="18"/>
              </w:rPr>
              <w:t>3</w:t>
            </w:r>
          </w:p>
        </w:tc>
        <w:tc>
          <w:tcPr>
            <w:tcW w:w="415" w:type="pct"/>
            <w:tcBorders>
              <w:top w:val="nil"/>
              <w:bottom w:val="single" w:sz="2" w:space="0" w:color="auto"/>
            </w:tcBorders>
            <w:shd w:val="clear" w:color="auto" w:fill="E7E6E6" w:themeFill="background2"/>
            <w:tcMar>
              <w:left w:w="14" w:type="dxa"/>
              <w:right w:w="14" w:type="dxa"/>
            </w:tcMar>
          </w:tcPr>
          <w:p w14:paraId="6B5B93CC" w14:textId="77777777" w:rsidR="003359A5" w:rsidRPr="00FC041B" w:rsidRDefault="003359A5" w:rsidP="00250BBE">
            <w:pPr>
              <w:jc w:val="center"/>
              <w:rPr>
                <w:b/>
                <w:sz w:val="18"/>
                <w:szCs w:val="18"/>
              </w:rPr>
            </w:pPr>
            <w:r w:rsidRPr="00FC041B">
              <w:rPr>
                <w:b/>
                <w:sz w:val="18"/>
                <w:szCs w:val="18"/>
              </w:rPr>
              <w:t>4</w:t>
            </w:r>
          </w:p>
        </w:tc>
        <w:tc>
          <w:tcPr>
            <w:tcW w:w="452" w:type="pct"/>
            <w:tcBorders>
              <w:top w:val="nil"/>
              <w:bottom w:val="single" w:sz="2" w:space="0" w:color="auto"/>
            </w:tcBorders>
            <w:shd w:val="clear" w:color="auto" w:fill="E7E6E6" w:themeFill="background2"/>
            <w:tcMar>
              <w:left w:w="14" w:type="dxa"/>
              <w:right w:w="14" w:type="dxa"/>
            </w:tcMar>
          </w:tcPr>
          <w:p w14:paraId="3341F8DD" w14:textId="77777777" w:rsidR="003359A5" w:rsidRPr="00FC041B" w:rsidRDefault="003359A5" w:rsidP="00250BBE">
            <w:pPr>
              <w:jc w:val="center"/>
              <w:rPr>
                <w:b/>
                <w:sz w:val="18"/>
                <w:szCs w:val="18"/>
              </w:rPr>
            </w:pPr>
            <w:r w:rsidRPr="00FC041B">
              <w:rPr>
                <w:b/>
                <w:sz w:val="18"/>
                <w:szCs w:val="18"/>
              </w:rPr>
              <w:t>5</w:t>
            </w:r>
          </w:p>
        </w:tc>
        <w:tc>
          <w:tcPr>
            <w:tcW w:w="470" w:type="pct"/>
            <w:tcBorders>
              <w:top w:val="nil"/>
              <w:bottom w:val="single" w:sz="2" w:space="0" w:color="auto"/>
            </w:tcBorders>
            <w:shd w:val="clear" w:color="auto" w:fill="E7E6E6" w:themeFill="background2"/>
            <w:tcMar>
              <w:left w:w="14" w:type="dxa"/>
              <w:right w:w="14" w:type="dxa"/>
            </w:tcMar>
          </w:tcPr>
          <w:p w14:paraId="04F50497" w14:textId="77777777" w:rsidR="003359A5" w:rsidRPr="00FC041B" w:rsidRDefault="003359A5" w:rsidP="00250BBE">
            <w:pPr>
              <w:jc w:val="center"/>
              <w:rPr>
                <w:b/>
                <w:sz w:val="18"/>
                <w:szCs w:val="18"/>
              </w:rPr>
            </w:pPr>
            <w:r w:rsidRPr="00FC041B">
              <w:rPr>
                <w:b/>
                <w:sz w:val="18"/>
                <w:szCs w:val="18"/>
              </w:rPr>
              <w:t>6</w:t>
            </w:r>
          </w:p>
        </w:tc>
        <w:tc>
          <w:tcPr>
            <w:tcW w:w="452" w:type="pct"/>
            <w:tcBorders>
              <w:top w:val="nil"/>
              <w:bottom w:val="single" w:sz="2" w:space="0" w:color="auto"/>
            </w:tcBorders>
            <w:shd w:val="clear" w:color="auto" w:fill="E7E6E6" w:themeFill="background2"/>
            <w:tcMar>
              <w:left w:w="14" w:type="dxa"/>
              <w:right w:w="14" w:type="dxa"/>
            </w:tcMar>
          </w:tcPr>
          <w:p w14:paraId="46BDC137" w14:textId="77777777" w:rsidR="003359A5" w:rsidRPr="00FC041B" w:rsidRDefault="003359A5" w:rsidP="00250BBE">
            <w:pPr>
              <w:jc w:val="center"/>
              <w:rPr>
                <w:b/>
                <w:sz w:val="18"/>
                <w:szCs w:val="18"/>
              </w:rPr>
            </w:pPr>
            <w:r w:rsidRPr="00FC041B">
              <w:rPr>
                <w:b/>
                <w:sz w:val="18"/>
                <w:szCs w:val="18"/>
              </w:rPr>
              <w:t>7</w:t>
            </w:r>
          </w:p>
        </w:tc>
        <w:tc>
          <w:tcPr>
            <w:tcW w:w="429" w:type="pct"/>
            <w:tcBorders>
              <w:top w:val="nil"/>
              <w:bottom w:val="single" w:sz="2" w:space="0" w:color="auto"/>
            </w:tcBorders>
            <w:shd w:val="clear" w:color="auto" w:fill="E7E6E6" w:themeFill="background2"/>
            <w:tcMar>
              <w:left w:w="14" w:type="dxa"/>
              <w:right w:w="14" w:type="dxa"/>
            </w:tcMar>
          </w:tcPr>
          <w:p w14:paraId="78AA22D5" w14:textId="77777777" w:rsidR="003359A5" w:rsidRPr="00FC041B" w:rsidRDefault="003359A5" w:rsidP="00250BBE">
            <w:pPr>
              <w:jc w:val="center"/>
              <w:rPr>
                <w:b/>
                <w:sz w:val="18"/>
                <w:szCs w:val="18"/>
              </w:rPr>
            </w:pPr>
            <w:r w:rsidRPr="00FC041B">
              <w:rPr>
                <w:b/>
                <w:sz w:val="18"/>
                <w:szCs w:val="18"/>
              </w:rPr>
              <w:t>8</w:t>
            </w:r>
          </w:p>
        </w:tc>
        <w:tc>
          <w:tcPr>
            <w:tcW w:w="452" w:type="pct"/>
            <w:tcBorders>
              <w:top w:val="nil"/>
              <w:bottom w:val="single" w:sz="2" w:space="0" w:color="auto"/>
            </w:tcBorders>
            <w:shd w:val="clear" w:color="auto" w:fill="E7E6E6" w:themeFill="background2"/>
            <w:tcMar>
              <w:left w:w="14" w:type="dxa"/>
              <w:right w:w="14" w:type="dxa"/>
            </w:tcMar>
          </w:tcPr>
          <w:p w14:paraId="32074D00" w14:textId="77777777" w:rsidR="003359A5" w:rsidRPr="00FC041B" w:rsidRDefault="003359A5" w:rsidP="00250BBE">
            <w:pPr>
              <w:jc w:val="center"/>
              <w:rPr>
                <w:b/>
                <w:sz w:val="18"/>
                <w:szCs w:val="18"/>
              </w:rPr>
            </w:pPr>
            <w:r w:rsidRPr="00FC041B">
              <w:rPr>
                <w:b/>
                <w:sz w:val="18"/>
                <w:szCs w:val="18"/>
              </w:rPr>
              <w:t>10</w:t>
            </w:r>
          </w:p>
        </w:tc>
      </w:tr>
      <w:tr w:rsidR="00BE459E" w:rsidRPr="00FC041B" w14:paraId="68704B7F" w14:textId="77777777" w:rsidTr="002873DA">
        <w:trPr>
          <w:trHeight w:val="20"/>
          <w:jc w:val="center"/>
        </w:trPr>
        <w:tc>
          <w:tcPr>
            <w:tcW w:w="1044" w:type="pct"/>
            <w:tcBorders>
              <w:top w:val="nil"/>
              <w:bottom w:val="nil"/>
              <w:right w:val="nil"/>
            </w:tcBorders>
            <w:tcMar>
              <w:left w:w="43" w:type="dxa"/>
              <w:right w:w="0" w:type="dxa"/>
            </w:tcMar>
          </w:tcPr>
          <w:p w14:paraId="7454E2C7" w14:textId="5549C0BF" w:rsidR="00BE459E" w:rsidRPr="00FC041B" w:rsidRDefault="00BE459E" w:rsidP="00250BBE">
            <w:pPr>
              <w:rPr>
                <w:sz w:val="18"/>
                <w:szCs w:val="18"/>
              </w:rPr>
            </w:pPr>
            <w:r w:rsidRPr="00FC041B">
              <w:rPr>
                <w:b/>
                <w:sz w:val="18"/>
                <w:szCs w:val="18"/>
              </w:rPr>
              <w:t>Population (log)</w:t>
            </w:r>
          </w:p>
        </w:tc>
        <w:tc>
          <w:tcPr>
            <w:tcW w:w="418" w:type="pct"/>
            <w:tcBorders>
              <w:top w:val="nil"/>
              <w:left w:val="nil"/>
              <w:bottom w:val="nil"/>
              <w:right w:val="nil"/>
            </w:tcBorders>
            <w:tcMar>
              <w:left w:w="14" w:type="dxa"/>
              <w:right w:w="14" w:type="dxa"/>
            </w:tcMar>
          </w:tcPr>
          <w:p w14:paraId="778CD75D" w14:textId="2C8169A0" w:rsidR="00BE459E" w:rsidRPr="00FC041B" w:rsidRDefault="00BE459E" w:rsidP="00250BBE">
            <w:pPr>
              <w:jc w:val="center"/>
              <w:rPr>
                <w:sz w:val="18"/>
                <w:szCs w:val="18"/>
              </w:rPr>
            </w:pPr>
            <w:r w:rsidRPr="00FC041B">
              <w:rPr>
                <w:sz w:val="18"/>
                <w:szCs w:val="18"/>
              </w:rPr>
              <w:t>0.050</w:t>
            </w:r>
          </w:p>
        </w:tc>
        <w:tc>
          <w:tcPr>
            <w:tcW w:w="453" w:type="pct"/>
            <w:tcBorders>
              <w:top w:val="nil"/>
              <w:left w:val="nil"/>
              <w:bottom w:val="nil"/>
              <w:right w:val="nil"/>
            </w:tcBorders>
            <w:tcMar>
              <w:left w:w="14" w:type="dxa"/>
              <w:right w:w="14" w:type="dxa"/>
            </w:tcMar>
          </w:tcPr>
          <w:p w14:paraId="712EFA5A" w14:textId="3D508397" w:rsidR="00BE459E" w:rsidRPr="00FC041B" w:rsidRDefault="00BE459E" w:rsidP="00250BBE">
            <w:pPr>
              <w:jc w:val="center"/>
              <w:rPr>
                <w:sz w:val="18"/>
                <w:szCs w:val="18"/>
              </w:rPr>
            </w:pPr>
            <w:r w:rsidRPr="00FC041B">
              <w:rPr>
                <w:sz w:val="18"/>
                <w:szCs w:val="18"/>
              </w:rPr>
              <w:t>0.232*</w:t>
            </w:r>
          </w:p>
        </w:tc>
        <w:tc>
          <w:tcPr>
            <w:tcW w:w="415" w:type="pct"/>
            <w:tcBorders>
              <w:top w:val="nil"/>
              <w:left w:val="nil"/>
              <w:bottom w:val="nil"/>
              <w:right w:val="nil"/>
            </w:tcBorders>
            <w:tcMar>
              <w:left w:w="14" w:type="dxa"/>
              <w:right w:w="14" w:type="dxa"/>
            </w:tcMar>
          </w:tcPr>
          <w:p w14:paraId="32473A5E" w14:textId="0D14AB57" w:rsidR="00BE459E" w:rsidRPr="00FC041B" w:rsidRDefault="00BE459E" w:rsidP="00250BBE">
            <w:pPr>
              <w:jc w:val="center"/>
              <w:rPr>
                <w:sz w:val="18"/>
                <w:szCs w:val="18"/>
              </w:rPr>
            </w:pPr>
            <w:r w:rsidRPr="00FC041B">
              <w:rPr>
                <w:sz w:val="18"/>
                <w:szCs w:val="18"/>
              </w:rPr>
              <w:t>0.236</w:t>
            </w:r>
          </w:p>
        </w:tc>
        <w:tc>
          <w:tcPr>
            <w:tcW w:w="415" w:type="pct"/>
            <w:tcBorders>
              <w:top w:val="nil"/>
              <w:left w:val="nil"/>
              <w:bottom w:val="nil"/>
              <w:right w:val="nil"/>
            </w:tcBorders>
            <w:tcMar>
              <w:left w:w="14" w:type="dxa"/>
              <w:right w:w="14" w:type="dxa"/>
            </w:tcMar>
          </w:tcPr>
          <w:p w14:paraId="719702BC" w14:textId="61DFA413" w:rsidR="00BE459E" w:rsidRPr="00FC041B" w:rsidRDefault="00BE459E" w:rsidP="00250BBE">
            <w:pPr>
              <w:jc w:val="center"/>
              <w:rPr>
                <w:sz w:val="18"/>
                <w:szCs w:val="18"/>
              </w:rPr>
            </w:pPr>
            <w:r w:rsidRPr="00FC041B">
              <w:rPr>
                <w:sz w:val="18"/>
                <w:szCs w:val="18"/>
              </w:rPr>
              <w:t>0.292**</w:t>
            </w:r>
          </w:p>
        </w:tc>
        <w:tc>
          <w:tcPr>
            <w:tcW w:w="452" w:type="pct"/>
            <w:tcBorders>
              <w:top w:val="nil"/>
              <w:left w:val="nil"/>
              <w:bottom w:val="nil"/>
              <w:right w:val="nil"/>
            </w:tcBorders>
            <w:tcMar>
              <w:left w:w="14" w:type="dxa"/>
              <w:right w:w="14" w:type="dxa"/>
            </w:tcMar>
          </w:tcPr>
          <w:p w14:paraId="4950D74A" w14:textId="557880CC" w:rsidR="00BE459E" w:rsidRPr="00FC041B" w:rsidRDefault="00BE459E" w:rsidP="00250BBE">
            <w:pPr>
              <w:jc w:val="center"/>
              <w:rPr>
                <w:sz w:val="18"/>
                <w:szCs w:val="18"/>
              </w:rPr>
            </w:pPr>
            <w:r w:rsidRPr="00FC041B">
              <w:rPr>
                <w:sz w:val="18"/>
                <w:szCs w:val="18"/>
              </w:rPr>
              <w:t>0.268</w:t>
            </w:r>
          </w:p>
        </w:tc>
        <w:tc>
          <w:tcPr>
            <w:tcW w:w="470" w:type="pct"/>
            <w:tcBorders>
              <w:top w:val="nil"/>
              <w:left w:val="nil"/>
              <w:bottom w:val="nil"/>
              <w:right w:val="nil"/>
            </w:tcBorders>
            <w:tcMar>
              <w:left w:w="14" w:type="dxa"/>
              <w:right w:w="14" w:type="dxa"/>
            </w:tcMar>
          </w:tcPr>
          <w:p w14:paraId="3D60086D" w14:textId="0AF1F851" w:rsidR="00BE459E" w:rsidRPr="00FC041B" w:rsidRDefault="00BE459E" w:rsidP="00250BBE">
            <w:pPr>
              <w:jc w:val="center"/>
              <w:rPr>
                <w:sz w:val="18"/>
                <w:szCs w:val="18"/>
              </w:rPr>
            </w:pPr>
            <w:r w:rsidRPr="00FC041B">
              <w:rPr>
                <w:sz w:val="18"/>
                <w:szCs w:val="18"/>
              </w:rPr>
              <w:t>0.692**</w:t>
            </w:r>
          </w:p>
        </w:tc>
        <w:tc>
          <w:tcPr>
            <w:tcW w:w="452" w:type="pct"/>
            <w:tcBorders>
              <w:top w:val="nil"/>
              <w:left w:val="nil"/>
              <w:bottom w:val="nil"/>
              <w:right w:val="nil"/>
            </w:tcBorders>
            <w:tcMar>
              <w:left w:w="14" w:type="dxa"/>
              <w:right w:w="14" w:type="dxa"/>
            </w:tcMar>
          </w:tcPr>
          <w:p w14:paraId="28300F92" w14:textId="6AE08F01" w:rsidR="00BE459E" w:rsidRPr="00FC041B" w:rsidRDefault="00BE459E" w:rsidP="00250BBE">
            <w:pPr>
              <w:jc w:val="center"/>
              <w:rPr>
                <w:sz w:val="18"/>
                <w:szCs w:val="18"/>
              </w:rPr>
            </w:pPr>
            <w:r w:rsidRPr="00FC041B">
              <w:rPr>
                <w:sz w:val="18"/>
                <w:szCs w:val="18"/>
              </w:rPr>
              <w:t>0.092</w:t>
            </w:r>
          </w:p>
        </w:tc>
        <w:tc>
          <w:tcPr>
            <w:tcW w:w="429" w:type="pct"/>
            <w:tcBorders>
              <w:top w:val="nil"/>
              <w:left w:val="nil"/>
              <w:bottom w:val="nil"/>
              <w:right w:val="nil"/>
            </w:tcBorders>
            <w:tcMar>
              <w:left w:w="14" w:type="dxa"/>
              <w:right w:w="14" w:type="dxa"/>
            </w:tcMar>
          </w:tcPr>
          <w:p w14:paraId="56D222F0" w14:textId="46CFA8AA" w:rsidR="00BE459E" w:rsidRPr="00FC041B" w:rsidRDefault="00BE459E" w:rsidP="00250BBE">
            <w:pPr>
              <w:jc w:val="center"/>
              <w:rPr>
                <w:sz w:val="18"/>
                <w:szCs w:val="18"/>
              </w:rPr>
            </w:pPr>
            <w:r w:rsidRPr="00FC041B">
              <w:rPr>
                <w:sz w:val="18"/>
                <w:szCs w:val="18"/>
              </w:rPr>
              <w:t>0.348</w:t>
            </w:r>
          </w:p>
        </w:tc>
        <w:tc>
          <w:tcPr>
            <w:tcW w:w="452" w:type="pct"/>
            <w:tcBorders>
              <w:top w:val="nil"/>
              <w:left w:val="nil"/>
              <w:bottom w:val="nil"/>
            </w:tcBorders>
            <w:tcMar>
              <w:left w:w="14" w:type="dxa"/>
              <w:right w:w="14" w:type="dxa"/>
            </w:tcMar>
          </w:tcPr>
          <w:p w14:paraId="5693354A" w14:textId="6985E1F7" w:rsidR="00BE459E" w:rsidRPr="00FC041B" w:rsidRDefault="00BE459E" w:rsidP="00250BBE">
            <w:pPr>
              <w:jc w:val="center"/>
              <w:rPr>
                <w:sz w:val="18"/>
                <w:szCs w:val="18"/>
              </w:rPr>
            </w:pPr>
            <w:r w:rsidRPr="00FC041B">
              <w:rPr>
                <w:sz w:val="18"/>
                <w:szCs w:val="18"/>
              </w:rPr>
              <w:t>0.048</w:t>
            </w:r>
          </w:p>
        </w:tc>
      </w:tr>
      <w:tr w:rsidR="00BE459E" w:rsidRPr="00FC041B" w14:paraId="01454A9A" w14:textId="77777777" w:rsidTr="002873DA">
        <w:trPr>
          <w:trHeight w:val="20"/>
          <w:jc w:val="center"/>
        </w:trPr>
        <w:tc>
          <w:tcPr>
            <w:tcW w:w="1044" w:type="pct"/>
            <w:tcBorders>
              <w:top w:val="nil"/>
              <w:bottom w:val="nil"/>
              <w:right w:val="nil"/>
            </w:tcBorders>
            <w:tcMar>
              <w:left w:w="43" w:type="dxa"/>
              <w:right w:w="0" w:type="dxa"/>
            </w:tcMar>
          </w:tcPr>
          <w:p w14:paraId="370D2B64" w14:textId="4A28FEBA" w:rsidR="00BE459E" w:rsidRPr="00FC041B" w:rsidRDefault="00BE459E" w:rsidP="00250BBE">
            <w:pPr>
              <w:rPr>
                <w:sz w:val="18"/>
                <w:szCs w:val="18"/>
              </w:rPr>
            </w:pPr>
            <w:r w:rsidRPr="00FC041B">
              <w:rPr>
                <w:sz w:val="18"/>
                <w:szCs w:val="18"/>
              </w:rPr>
              <w:t xml:space="preserve">   </w:t>
            </w:r>
          </w:p>
        </w:tc>
        <w:tc>
          <w:tcPr>
            <w:tcW w:w="418" w:type="pct"/>
            <w:tcBorders>
              <w:top w:val="nil"/>
              <w:left w:val="nil"/>
              <w:bottom w:val="nil"/>
              <w:right w:val="nil"/>
            </w:tcBorders>
            <w:tcMar>
              <w:left w:w="14" w:type="dxa"/>
              <w:right w:w="14" w:type="dxa"/>
            </w:tcMar>
          </w:tcPr>
          <w:p w14:paraId="0F467685" w14:textId="77C950D9" w:rsidR="00BE459E" w:rsidRPr="00FC041B" w:rsidRDefault="00BE459E" w:rsidP="00250BBE">
            <w:pPr>
              <w:jc w:val="center"/>
              <w:rPr>
                <w:sz w:val="18"/>
                <w:szCs w:val="18"/>
              </w:rPr>
            </w:pPr>
            <w:r w:rsidRPr="00FC041B">
              <w:rPr>
                <w:sz w:val="18"/>
                <w:szCs w:val="18"/>
              </w:rPr>
              <w:t>[0.079]</w:t>
            </w:r>
          </w:p>
        </w:tc>
        <w:tc>
          <w:tcPr>
            <w:tcW w:w="453" w:type="pct"/>
            <w:tcBorders>
              <w:top w:val="nil"/>
              <w:left w:val="nil"/>
              <w:bottom w:val="nil"/>
              <w:right w:val="nil"/>
            </w:tcBorders>
            <w:tcMar>
              <w:left w:w="14" w:type="dxa"/>
              <w:right w:w="14" w:type="dxa"/>
            </w:tcMar>
          </w:tcPr>
          <w:p w14:paraId="1D3D81F8" w14:textId="18F3F1EA" w:rsidR="00BE459E" w:rsidRPr="00FC041B" w:rsidRDefault="00BE459E" w:rsidP="00250BBE">
            <w:pPr>
              <w:jc w:val="center"/>
              <w:rPr>
                <w:sz w:val="18"/>
                <w:szCs w:val="18"/>
              </w:rPr>
            </w:pPr>
            <w:r w:rsidRPr="00FC041B">
              <w:rPr>
                <w:sz w:val="18"/>
                <w:szCs w:val="18"/>
              </w:rPr>
              <w:t>[0.134]</w:t>
            </w:r>
          </w:p>
        </w:tc>
        <w:tc>
          <w:tcPr>
            <w:tcW w:w="415" w:type="pct"/>
            <w:tcBorders>
              <w:top w:val="nil"/>
              <w:left w:val="nil"/>
              <w:bottom w:val="nil"/>
              <w:right w:val="nil"/>
            </w:tcBorders>
            <w:tcMar>
              <w:left w:w="14" w:type="dxa"/>
              <w:right w:w="14" w:type="dxa"/>
            </w:tcMar>
          </w:tcPr>
          <w:p w14:paraId="5BAFBCAB" w14:textId="1317F2F0" w:rsidR="00BE459E" w:rsidRPr="00FC041B" w:rsidRDefault="00BE459E" w:rsidP="00250BBE">
            <w:pPr>
              <w:jc w:val="center"/>
              <w:rPr>
                <w:sz w:val="18"/>
                <w:szCs w:val="18"/>
              </w:rPr>
            </w:pPr>
            <w:r w:rsidRPr="00FC041B">
              <w:rPr>
                <w:sz w:val="18"/>
                <w:szCs w:val="18"/>
              </w:rPr>
              <w:t>[0.200]</w:t>
            </w:r>
          </w:p>
        </w:tc>
        <w:tc>
          <w:tcPr>
            <w:tcW w:w="415" w:type="pct"/>
            <w:tcBorders>
              <w:top w:val="nil"/>
              <w:left w:val="nil"/>
              <w:bottom w:val="nil"/>
              <w:right w:val="nil"/>
            </w:tcBorders>
            <w:tcMar>
              <w:left w:w="14" w:type="dxa"/>
              <w:right w:w="14" w:type="dxa"/>
            </w:tcMar>
          </w:tcPr>
          <w:p w14:paraId="7FE5C116" w14:textId="6F7B646F" w:rsidR="00BE459E" w:rsidRPr="00FC041B" w:rsidRDefault="00BE459E" w:rsidP="00250BBE">
            <w:pPr>
              <w:jc w:val="center"/>
              <w:rPr>
                <w:sz w:val="18"/>
                <w:szCs w:val="18"/>
              </w:rPr>
            </w:pPr>
            <w:r w:rsidRPr="00FC041B">
              <w:rPr>
                <w:sz w:val="18"/>
                <w:szCs w:val="18"/>
              </w:rPr>
              <w:t>[0.140]</w:t>
            </w:r>
          </w:p>
        </w:tc>
        <w:tc>
          <w:tcPr>
            <w:tcW w:w="452" w:type="pct"/>
            <w:tcBorders>
              <w:top w:val="nil"/>
              <w:left w:val="nil"/>
              <w:bottom w:val="nil"/>
              <w:right w:val="nil"/>
            </w:tcBorders>
            <w:tcMar>
              <w:left w:w="14" w:type="dxa"/>
              <w:right w:w="14" w:type="dxa"/>
            </w:tcMar>
          </w:tcPr>
          <w:p w14:paraId="2C2D6872" w14:textId="7FCFE59B" w:rsidR="00BE459E" w:rsidRPr="00FC041B" w:rsidRDefault="00BE459E" w:rsidP="00250BBE">
            <w:pPr>
              <w:jc w:val="center"/>
              <w:rPr>
                <w:sz w:val="18"/>
                <w:szCs w:val="18"/>
              </w:rPr>
            </w:pPr>
            <w:r w:rsidRPr="00FC041B">
              <w:rPr>
                <w:sz w:val="18"/>
                <w:szCs w:val="18"/>
              </w:rPr>
              <w:t>[0.193]</w:t>
            </w:r>
          </w:p>
        </w:tc>
        <w:tc>
          <w:tcPr>
            <w:tcW w:w="470" w:type="pct"/>
            <w:tcBorders>
              <w:top w:val="nil"/>
              <w:left w:val="nil"/>
              <w:bottom w:val="nil"/>
              <w:right w:val="nil"/>
            </w:tcBorders>
            <w:tcMar>
              <w:left w:w="14" w:type="dxa"/>
              <w:right w:w="14" w:type="dxa"/>
            </w:tcMar>
          </w:tcPr>
          <w:p w14:paraId="650CB634" w14:textId="65A875A0" w:rsidR="00BE459E" w:rsidRPr="00FC041B" w:rsidRDefault="00BE459E" w:rsidP="00250BBE">
            <w:pPr>
              <w:jc w:val="center"/>
              <w:rPr>
                <w:sz w:val="18"/>
                <w:szCs w:val="18"/>
              </w:rPr>
            </w:pPr>
            <w:r w:rsidRPr="00FC041B">
              <w:rPr>
                <w:sz w:val="18"/>
                <w:szCs w:val="18"/>
              </w:rPr>
              <w:t>[0.326]</w:t>
            </w:r>
          </w:p>
        </w:tc>
        <w:tc>
          <w:tcPr>
            <w:tcW w:w="452" w:type="pct"/>
            <w:tcBorders>
              <w:top w:val="nil"/>
              <w:left w:val="nil"/>
              <w:bottom w:val="nil"/>
              <w:right w:val="nil"/>
            </w:tcBorders>
            <w:tcMar>
              <w:left w:w="14" w:type="dxa"/>
              <w:right w:w="14" w:type="dxa"/>
            </w:tcMar>
          </w:tcPr>
          <w:p w14:paraId="33B6CC19" w14:textId="62C55916" w:rsidR="00BE459E" w:rsidRPr="00FC041B" w:rsidRDefault="00BE459E" w:rsidP="00250BBE">
            <w:pPr>
              <w:jc w:val="center"/>
              <w:rPr>
                <w:sz w:val="18"/>
                <w:szCs w:val="18"/>
              </w:rPr>
            </w:pPr>
            <w:r w:rsidRPr="00FC041B">
              <w:rPr>
                <w:sz w:val="18"/>
                <w:szCs w:val="18"/>
              </w:rPr>
              <w:t>[0.087]</w:t>
            </w:r>
          </w:p>
        </w:tc>
        <w:tc>
          <w:tcPr>
            <w:tcW w:w="429" w:type="pct"/>
            <w:tcBorders>
              <w:top w:val="nil"/>
              <w:left w:val="nil"/>
              <w:bottom w:val="nil"/>
              <w:right w:val="nil"/>
            </w:tcBorders>
            <w:tcMar>
              <w:left w:w="14" w:type="dxa"/>
              <w:right w:w="14" w:type="dxa"/>
            </w:tcMar>
          </w:tcPr>
          <w:p w14:paraId="06C0A172" w14:textId="7D9FFE7E" w:rsidR="00BE459E" w:rsidRPr="00FC041B" w:rsidRDefault="00BE459E" w:rsidP="00250BBE">
            <w:pPr>
              <w:jc w:val="center"/>
              <w:rPr>
                <w:sz w:val="18"/>
                <w:szCs w:val="18"/>
              </w:rPr>
            </w:pPr>
            <w:r w:rsidRPr="00FC041B">
              <w:rPr>
                <w:sz w:val="18"/>
                <w:szCs w:val="18"/>
              </w:rPr>
              <w:t>[0.212]</w:t>
            </w:r>
          </w:p>
        </w:tc>
        <w:tc>
          <w:tcPr>
            <w:tcW w:w="452" w:type="pct"/>
            <w:tcBorders>
              <w:top w:val="nil"/>
              <w:left w:val="nil"/>
              <w:bottom w:val="nil"/>
            </w:tcBorders>
            <w:tcMar>
              <w:left w:w="14" w:type="dxa"/>
              <w:right w:w="14" w:type="dxa"/>
            </w:tcMar>
          </w:tcPr>
          <w:p w14:paraId="26FE3508" w14:textId="75B023C9" w:rsidR="00BE459E" w:rsidRPr="00FC041B" w:rsidRDefault="00BE459E" w:rsidP="00250BBE">
            <w:pPr>
              <w:jc w:val="center"/>
              <w:rPr>
                <w:sz w:val="18"/>
                <w:szCs w:val="18"/>
              </w:rPr>
            </w:pPr>
            <w:r w:rsidRPr="00FC041B">
              <w:rPr>
                <w:sz w:val="18"/>
                <w:szCs w:val="18"/>
              </w:rPr>
              <w:t>[0.086]</w:t>
            </w:r>
          </w:p>
        </w:tc>
      </w:tr>
      <w:tr w:rsidR="00BE459E" w:rsidRPr="00FC041B" w14:paraId="3F8A3052" w14:textId="77777777" w:rsidTr="002873DA">
        <w:trPr>
          <w:trHeight w:val="20"/>
          <w:jc w:val="center"/>
        </w:trPr>
        <w:tc>
          <w:tcPr>
            <w:tcW w:w="1044" w:type="pct"/>
            <w:tcBorders>
              <w:top w:val="nil"/>
              <w:bottom w:val="nil"/>
              <w:right w:val="nil"/>
            </w:tcBorders>
            <w:tcMar>
              <w:left w:w="43" w:type="dxa"/>
              <w:right w:w="0" w:type="dxa"/>
            </w:tcMar>
          </w:tcPr>
          <w:p w14:paraId="5A4BAF7D" w14:textId="02DCBECA" w:rsidR="00BE459E" w:rsidRPr="00FC041B" w:rsidRDefault="00BE459E" w:rsidP="00250BBE">
            <w:pPr>
              <w:rPr>
                <w:sz w:val="18"/>
                <w:szCs w:val="18"/>
              </w:rPr>
            </w:pPr>
            <w:r w:rsidRPr="00FC041B">
              <w:rPr>
                <w:sz w:val="18"/>
                <w:szCs w:val="18"/>
              </w:rPr>
              <w:t>Urbanization</w:t>
            </w:r>
          </w:p>
        </w:tc>
        <w:tc>
          <w:tcPr>
            <w:tcW w:w="418" w:type="pct"/>
            <w:tcBorders>
              <w:top w:val="nil"/>
              <w:left w:val="nil"/>
              <w:bottom w:val="nil"/>
              <w:right w:val="nil"/>
            </w:tcBorders>
            <w:tcMar>
              <w:left w:w="14" w:type="dxa"/>
              <w:right w:w="14" w:type="dxa"/>
            </w:tcMar>
          </w:tcPr>
          <w:p w14:paraId="24983B6F"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7F2CDB46" w14:textId="430B9876" w:rsidR="00BE459E" w:rsidRPr="00FC041B" w:rsidRDefault="00BE459E" w:rsidP="00250BBE">
            <w:pPr>
              <w:jc w:val="center"/>
              <w:rPr>
                <w:sz w:val="18"/>
                <w:szCs w:val="18"/>
              </w:rPr>
            </w:pPr>
            <w:r w:rsidRPr="00FC041B">
              <w:rPr>
                <w:sz w:val="18"/>
                <w:szCs w:val="18"/>
              </w:rPr>
              <w:t>0.389</w:t>
            </w:r>
          </w:p>
        </w:tc>
        <w:tc>
          <w:tcPr>
            <w:tcW w:w="415" w:type="pct"/>
            <w:tcBorders>
              <w:top w:val="nil"/>
              <w:left w:val="nil"/>
              <w:bottom w:val="nil"/>
              <w:right w:val="nil"/>
            </w:tcBorders>
            <w:tcMar>
              <w:left w:w="14" w:type="dxa"/>
              <w:right w:w="14" w:type="dxa"/>
            </w:tcMar>
          </w:tcPr>
          <w:p w14:paraId="76E51758" w14:textId="1876F4CA" w:rsidR="00BE459E" w:rsidRPr="00FC041B" w:rsidRDefault="00BE459E" w:rsidP="00250BBE">
            <w:pPr>
              <w:jc w:val="center"/>
              <w:rPr>
                <w:sz w:val="18"/>
                <w:szCs w:val="18"/>
              </w:rPr>
            </w:pPr>
            <w:r w:rsidRPr="00FC041B">
              <w:rPr>
                <w:sz w:val="18"/>
                <w:szCs w:val="18"/>
              </w:rPr>
              <w:t>-0.628</w:t>
            </w:r>
          </w:p>
        </w:tc>
        <w:tc>
          <w:tcPr>
            <w:tcW w:w="415" w:type="pct"/>
            <w:tcBorders>
              <w:top w:val="nil"/>
              <w:left w:val="nil"/>
              <w:bottom w:val="nil"/>
              <w:right w:val="nil"/>
            </w:tcBorders>
            <w:tcMar>
              <w:left w:w="14" w:type="dxa"/>
              <w:right w:w="14" w:type="dxa"/>
            </w:tcMar>
          </w:tcPr>
          <w:p w14:paraId="4DBD822E" w14:textId="72A141DC" w:rsidR="00BE459E" w:rsidRPr="00FC041B" w:rsidRDefault="00BE459E" w:rsidP="00250BBE">
            <w:pPr>
              <w:jc w:val="center"/>
              <w:rPr>
                <w:sz w:val="18"/>
                <w:szCs w:val="18"/>
              </w:rPr>
            </w:pPr>
            <w:r w:rsidRPr="00FC041B">
              <w:rPr>
                <w:sz w:val="18"/>
                <w:szCs w:val="18"/>
              </w:rPr>
              <w:t>-1.833</w:t>
            </w:r>
          </w:p>
        </w:tc>
        <w:tc>
          <w:tcPr>
            <w:tcW w:w="452" w:type="pct"/>
            <w:tcBorders>
              <w:top w:val="nil"/>
              <w:left w:val="nil"/>
              <w:bottom w:val="nil"/>
              <w:right w:val="nil"/>
            </w:tcBorders>
            <w:tcMar>
              <w:left w:w="14" w:type="dxa"/>
              <w:right w:w="14" w:type="dxa"/>
            </w:tcMar>
          </w:tcPr>
          <w:p w14:paraId="7A37F83F" w14:textId="5A4A7D14" w:rsidR="00BE459E" w:rsidRPr="00FC041B" w:rsidRDefault="00BE459E" w:rsidP="00250BBE">
            <w:pPr>
              <w:jc w:val="center"/>
              <w:rPr>
                <w:sz w:val="18"/>
                <w:szCs w:val="18"/>
              </w:rPr>
            </w:pPr>
            <w:r w:rsidRPr="00FC041B">
              <w:rPr>
                <w:sz w:val="18"/>
                <w:szCs w:val="18"/>
              </w:rPr>
              <w:t>0.130</w:t>
            </w:r>
          </w:p>
        </w:tc>
        <w:tc>
          <w:tcPr>
            <w:tcW w:w="470" w:type="pct"/>
            <w:tcBorders>
              <w:top w:val="nil"/>
              <w:left w:val="nil"/>
              <w:bottom w:val="nil"/>
              <w:right w:val="nil"/>
            </w:tcBorders>
            <w:tcMar>
              <w:left w:w="14" w:type="dxa"/>
              <w:right w:w="14" w:type="dxa"/>
            </w:tcMar>
          </w:tcPr>
          <w:p w14:paraId="503B8B69" w14:textId="705AB124" w:rsidR="00BE459E" w:rsidRPr="00FC041B" w:rsidRDefault="00BE459E" w:rsidP="00250BBE">
            <w:pPr>
              <w:jc w:val="center"/>
              <w:rPr>
                <w:sz w:val="18"/>
                <w:szCs w:val="18"/>
              </w:rPr>
            </w:pPr>
            <w:r w:rsidRPr="00FC041B">
              <w:rPr>
                <w:sz w:val="18"/>
                <w:szCs w:val="18"/>
              </w:rPr>
              <w:t>1.221</w:t>
            </w:r>
          </w:p>
        </w:tc>
        <w:tc>
          <w:tcPr>
            <w:tcW w:w="452" w:type="pct"/>
            <w:tcBorders>
              <w:top w:val="nil"/>
              <w:left w:val="nil"/>
              <w:bottom w:val="nil"/>
              <w:right w:val="nil"/>
            </w:tcBorders>
            <w:tcMar>
              <w:left w:w="14" w:type="dxa"/>
              <w:right w:w="14" w:type="dxa"/>
            </w:tcMar>
          </w:tcPr>
          <w:p w14:paraId="1760252C" w14:textId="6513D802" w:rsidR="00BE459E" w:rsidRPr="00FC041B" w:rsidRDefault="00BE459E" w:rsidP="00250BBE">
            <w:pPr>
              <w:jc w:val="center"/>
              <w:rPr>
                <w:sz w:val="18"/>
                <w:szCs w:val="18"/>
              </w:rPr>
            </w:pPr>
            <w:r w:rsidRPr="00FC041B">
              <w:rPr>
                <w:sz w:val="18"/>
                <w:szCs w:val="18"/>
              </w:rPr>
              <w:t>1.336**</w:t>
            </w:r>
          </w:p>
        </w:tc>
        <w:tc>
          <w:tcPr>
            <w:tcW w:w="429" w:type="pct"/>
            <w:tcBorders>
              <w:top w:val="nil"/>
              <w:left w:val="nil"/>
              <w:bottom w:val="nil"/>
              <w:right w:val="nil"/>
            </w:tcBorders>
            <w:tcMar>
              <w:left w:w="14" w:type="dxa"/>
              <w:right w:w="14" w:type="dxa"/>
            </w:tcMar>
          </w:tcPr>
          <w:p w14:paraId="5E7EBD48" w14:textId="0ECD8483" w:rsidR="00BE459E" w:rsidRPr="00FC041B" w:rsidRDefault="00BE459E" w:rsidP="00250BBE">
            <w:pPr>
              <w:jc w:val="center"/>
              <w:rPr>
                <w:sz w:val="18"/>
                <w:szCs w:val="18"/>
              </w:rPr>
            </w:pPr>
            <w:r w:rsidRPr="00FC041B">
              <w:rPr>
                <w:sz w:val="18"/>
                <w:szCs w:val="18"/>
              </w:rPr>
              <w:t>1.362</w:t>
            </w:r>
          </w:p>
        </w:tc>
        <w:tc>
          <w:tcPr>
            <w:tcW w:w="452" w:type="pct"/>
            <w:tcBorders>
              <w:top w:val="nil"/>
              <w:left w:val="nil"/>
              <w:bottom w:val="nil"/>
            </w:tcBorders>
            <w:tcMar>
              <w:left w:w="14" w:type="dxa"/>
              <w:right w:w="14" w:type="dxa"/>
            </w:tcMar>
          </w:tcPr>
          <w:p w14:paraId="3F306B1E" w14:textId="1B142221" w:rsidR="00BE459E" w:rsidRPr="00FC041B" w:rsidRDefault="00BE459E" w:rsidP="00250BBE">
            <w:pPr>
              <w:jc w:val="center"/>
              <w:rPr>
                <w:sz w:val="18"/>
                <w:szCs w:val="18"/>
              </w:rPr>
            </w:pPr>
            <w:r w:rsidRPr="00FC041B">
              <w:rPr>
                <w:sz w:val="18"/>
                <w:szCs w:val="18"/>
              </w:rPr>
              <w:t>0.191</w:t>
            </w:r>
          </w:p>
        </w:tc>
      </w:tr>
      <w:tr w:rsidR="00BE459E" w:rsidRPr="00FC041B" w14:paraId="72D6E641" w14:textId="77777777" w:rsidTr="002873DA">
        <w:trPr>
          <w:trHeight w:val="20"/>
          <w:jc w:val="center"/>
        </w:trPr>
        <w:tc>
          <w:tcPr>
            <w:tcW w:w="1044" w:type="pct"/>
            <w:tcBorders>
              <w:top w:val="nil"/>
              <w:bottom w:val="nil"/>
              <w:right w:val="nil"/>
            </w:tcBorders>
            <w:tcMar>
              <w:left w:w="43" w:type="dxa"/>
              <w:right w:w="0" w:type="dxa"/>
            </w:tcMar>
          </w:tcPr>
          <w:p w14:paraId="336C8C23" w14:textId="77777777" w:rsidR="00BE459E" w:rsidRPr="00FC041B" w:rsidRDefault="00BE459E" w:rsidP="00250BBE">
            <w:pPr>
              <w:rPr>
                <w:sz w:val="18"/>
                <w:szCs w:val="18"/>
              </w:rPr>
            </w:pPr>
          </w:p>
        </w:tc>
        <w:tc>
          <w:tcPr>
            <w:tcW w:w="418" w:type="pct"/>
            <w:tcBorders>
              <w:top w:val="nil"/>
              <w:left w:val="nil"/>
              <w:bottom w:val="nil"/>
              <w:right w:val="nil"/>
            </w:tcBorders>
            <w:tcMar>
              <w:left w:w="14" w:type="dxa"/>
              <w:right w:w="14" w:type="dxa"/>
            </w:tcMar>
          </w:tcPr>
          <w:p w14:paraId="6648E617"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15AFF638" w14:textId="119A141B" w:rsidR="00BE459E" w:rsidRPr="00FC041B" w:rsidRDefault="00BE459E" w:rsidP="00250BBE">
            <w:pPr>
              <w:jc w:val="center"/>
              <w:rPr>
                <w:sz w:val="18"/>
                <w:szCs w:val="18"/>
              </w:rPr>
            </w:pPr>
            <w:r w:rsidRPr="00FC041B">
              <w:rPr>
                <w:sz w:val="18"/>
                <w:szCs w:val="18"/>
              </w:rPr>
              <w:t>[0.766]</w:t>
            </w:r>
          </w:p>
        </w:tc>
        <w:tc>
          <w:tcPr>
            <w:tcW w:w="415" w:type="pct"/>
            <w:tcBorders>
              <w:top w:val="nil"/>
              <w:left w:val="nil"/>
              <w:bottom w:val="nil"/>
              <w:right w:val="nil"/>
            </w:tcBorders>
            <w:tcMar>
              <w:left w:w="14" w:type="dxa"/>
              <w:right w:w="14" w:type="dxa"/>
            </w:tcMar>
          </w:tcPr>
          <w:p w14:paraId="1A859178" w14:textId="6D054504" w:rsidR="00BE459E" w:rsidRPr="00FC041B" w:rsidRDefault="00BE459E" w:rsidP="00250BBE">
            <w:pPr>
              <w:jc w:val="center"/>
              <w:rPr>
                <w:sz w:val="18"/>
                <w:szCs w:val="18"/>
              </w:rPr>
            </w:pPr>
            <w:r w:rsidRPr="00FC041B">
              <w:rPr>
                <w:sz w:val="18"/>
                <w:szCs w:val="18"/>
              </w:rPr>
              <w:t>[1.025]</w:t>
            </w:r>
          </w:p>
        </w:tc>
        <w:tc>
          <w:tcPr>
            <w:tcW w:w="415" w:type="pct"/>
            <w:tcBorders>
              <w:top w:val="nil"/>
              <w:left w:val="nil"/>
              <w:bottom w:val="nil"/>
              <w:right w:val="nil"/>
            </w:tcBorders>
            <w:tcMar>
              <w:left w:w="14" w:type="dxa"/>
              <w:right w:w="14" w:type="dxa"/>
            </w:tcMar>
          </w:tcPr>
          <w:p w14:paraId="112A7B3E" w14:textId="677433BB" w:rsidR="00BE459E" w:rsidRPr="00FC041B" w:rsidRDefault="00BE459E" w:rsidP="00250BBE">
            <w:pPr>
              <w:jc w:val="center"/>
              <w:rPr>
                <w:sz w:val="18"/>
                <w:szCs w:val="18"/>
              </w:rPr>
            </w:pPr>
            <w:r w:rsidRPr="00FC041B">
              <w:rPr>
                <w:sz w:val="18"/>
                <w:szCs w:val="18"/>
              </w:rPr>
              <w:t>[1.478]</w:t>
            </w:r>
          </w:p>
        </w:tc>
        <w:tc>
          <w:tcPr>
            <w:tcW w:w="452" w:type="pct"/>
            <w:tcBorders>
              <w:top w:val="nil"/>
              <w:left w:val="nil"/>
              <w:bottom w:val="nil"/>
              <w:right w:val="nil"/>
            </w:tcBorders>
            <w:tcMar>
              <w:left w:w="14" w:type="dxa"/>
              <w:right w:w="14" w:type="dxa"/>
            </w:tcMar>
          </w:tcPr>
          <w:p w14:paraId="25C6BA6A" w14:textId="1DDAAAC1" w:rsidR="00BE459E" w:rsidRPr="00FC041B" w:rsidRDefault="00BE459E" w:rsidP="00250BBE">
            <w:pPr>
              <w:jc w:val="center"/>
              <w:rPr>
                <w:sz w:val="18"/>
                <w:szCs w:val="18"/>
              </w:rPr>
            </w:pPr>
            <w:r w:rsidRPr="00FC041B">
              <w:rPr>
                <w:sz w:val="18"/>
                <w:szCs w:val="18"/>
              </w:rPr>
              <w:t>[1.188]</w:t>
            </w:r>
          </w:p>
        </w:tc>
        <w:tc>
          <w:tcPr>
            <w:tcW w:w="470" w:type="pct"/>
            <w:tcBorders>
              <w:top w:val="nil"/>
              <w:left w:val="nil"/>
              <w:bottom w:val="nil"/>
              <w:right w:val="nil"/>
            </w:tcBorders>
            <w:tcMar>
              <w:left w:w="14" w:type="dxa"/>
              <w:right w:w="14" w:type="dxa"/>
            </w:tcMar>
          </w:tcPr>
          <w:p w14:paraId="53EA3386" w14:textId="611880F8" w:rsidR="00BE459E" w:rsidRPr="00FC041B" w:rsidRDefault="00BE459E" w:rsidP="00250BBE">
            <w:pPr>
              <w:jc w:val="center"/>
              <w:rPr>
                <w:sz w:val="18"/>
                <w:szCs w:val="18"/>
              </w:rPr>
            </w:pPr>
            <w:r w:rsidRPr="00FC041B">
              <w:rPr>
                <w:sz w:val="18"/>
                <w:szCs w:val="18"/>
              </w:rPr>
              <w:t>[2.493]</w:t>
            </w:r>
          </w:p>
        </w:tc>
        <w:tc>
          <w:tcPr>
            <w:tcW w:w="452" w:type="pct"/>
            <w:tcBorders>
              <w:top w:val="nil"/>
              <w:left w:val="nil"/>
              <w:bottom w:val="nil"/>
              <w:right w:val="nil"/>
            </w:tcBorders>
            <w:tcMar>
              <w:left w:w="14" w:type="dxa"/>
              <w:right w:w="14" w:type="dxa"/>
            </w:tcMar>
          </w:tcPr>
          <w:p w14:paraId="5AC76C4D" w14:textId="3D5BE48C" w:rsidR="00BE459E" w:rsidRPr="00FC041B" w:rsidRDefault="00BE459E" w:rsidP="00250BBE">
            <w:pPr>
              <w:jc w:val="center"/>
              <w:rPr>
                <w:sz w:val="18"/>
                <w:szCs w:val="18"/>
              </w:rPr>
            </w:pPr>
            <w:r w:rsidRPr="00FC041B">
              <w:rPr>
                <w:sz w:val="18"/>
                <w:szCs w:val="18"/>
              </w:rPr>
              <w:t>[0.544]</w:t>
            </w:r>
          </w:p>
        </w:tc>
        <w:tc>
          <w:tcPr>
            <w:tcW w:w="429" w:type="pct"/>
            <w:tcBorders>
              <w:top w:val="nil"/>
              <w:left w:val="nil"/>
              <w:bottom w:val="nil"/>
              <w:right w:val="nil"/>
            </w:tcBorders>
            <w:tcMar>
              <w:left w:w="14" w:type="dxa"/>
              <w:right w:w="14" w:type="dxa"/>
            </w:tcMar>
          </w:tcPr>
          <w:p w14:paraId="2F92B0E6" w14:textId="1A02481E" w:rsidR="00BE459E" w:rsidRPr="00FC041B" w:rsidRDefault="00BE459E" w:rsidP="00250BBE">
            <w:pPr>
              <w:jc w:val="center"/>
              <w:rPr>
                <w:sz w:val="18"/>
                <w:szCs w:val="18"/>
              </w:rPr>
            </w:pPr>
            <w:r w:rsidRPr="00FC041B">
              <w:rPr>
                <w:sz w:val="18"/>
                <w:szCs w:val="18"/>
              </w:rPr>
              <w:t>[1.132]</w:t>
            </w:r>
          </w:p>
        </w:tc>
        <w:tc>
          <w:tcPr>
            <w:tcW w:w="452" w:type="pct"/>
            <w:tcBorders>
              <w:top w:val="nil"/>
              <w:left w:val="nil"/>
              <w:bottom w:val="nil"/>
            </w:tcBorders>
            <w:tcMar>
              <w:left w:w="14" w:type="dxa"/>
              <w:right w:w="14" w:type="dxa"/>
            </w:tcMar>
          </w:tcPr>
          <w:p w14:paraId="299922C0" w14:textId="5519F41C" w:rsidR="00BE459E" w:rsidRPr="00FC041B" w:rsidRDefault="00BE459E" w:rsidP="00250BBE">
            <w:pPr>
              <w:jc w:val="center"/>
              <w:rPr>
                <w:sz w:val="18"/>
                <w:szCs w:val="18"/>
              </w:rPr>
            </w:pPr>
            <w:r w:rsidRPr="00FC041B">
              <w:rPr>
                <w:sz w:val="18"/>
                <w:szCs w:val="18"/>
              </w:rPr>
              <w:t>[0.451]</w:t>
            </w:r>
          </w:p>
        </w:tc>
      </w:tr>
      <w:tr w:rsidR="00BE459E" w:rsidRPr="00FC041B" w14:paraId="74B0F3E8" w14:textId="77777777" w:rsidTr="002873DA">
        <w:trPr>
          <w:trHeight w:val="20"/>
          <w:jc w:val="center"/>
        </w:trPr>
        <w:tc>
          <w:tcPr>
            <w:tcW w:w="1044" w:type="pct"/>
            <w:tcBorders>
              <w:top w:val="nil"/>
              <w:bottom w:val="nil"/>
              <w:right w:val="nil"/>
            </w:tcBorders>
            <w:tcMar>
              <w:left w:w="43" w:type="dxa"/>
              <w:right w:w="0" w:type="dxa"/>
            </w:tcMar>
          </w:tcPr>
          <w:p w14:paraId="394C48E5" w14:textId="51D56AC1" w:rsidR="00BE459E" w:rsidRPr="00FC041B" w:rsidRDefault="00BE459E" w:rsidP="00250BBE">
            <w:pPr>
              <w:rPr>
                <w:sz w:val="18"/>
                <w:szCs w:val="18"/>
              </w:rPr>
            </w:pPr>
            <w:proofErr w:type="spellStart"/>
            <w:r w:rsidRPr="00FC041B">
              <w:rPr>
                <w:sz w:val="18"/>
                <w:szCs w:val="18"/>
              </w:rPr>
              <w:t>GDPpc</w:t>
            </w:r>
            <w:proofErr w:type="spellEnd"/>
            <w:r w:rsidRPr="00FC041B">
              <w:rPr>
                <w:sz w:val="18"/>
                <w:szCs w:val="18"/>
              </w:rPr>
              <w:t xml:space="preserve"> (logged)</w:t>
            </w:r>
          </w:p>
        </w:tc>
        <w:tc>
          <w:tcPr>
            <w:tcW w:w="418" w:type="pct"/>
            <w:tcBorders>
              <w:top w:val="nil"/>
              <w:left w:val="nil"/>
              <w:bottom w:val="nil"/>
              <w:right w:val="nil"/>
            </w:tcBorders>
            <w:tcMar>
              <w:left w:w="14" w:type="dxa"/>
              <w:right w:w="14" w:type="dxa"/>
            </w:tcMar>
          </w:tcPr>
          <w:p w14:paraId="3E9547A4"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7FEA3F3B" w14:textId="7F152E8D" w:rsidR="00BE459E" w:rsidRPr="00FC041B" w:rsidRDefault="00BE459E" w:rsidP="00250BBE">
            <w:pPr>
              <w:jc w:val="center"/>
              <w:rPr>
                <w:sz w:val="18"/>
                <w:szCs w:val="18"/>
              </w:rPr>
            </w:pPr>
            <w:r w:rsidRPr="00FC041B">
              <w:rPr>
                <w:sz w:val="18"/>
                <w:szCs w:val="18"/>
              </w:rPr>
              <w:t>-0.139</w:t>
            </w:r>
          </w:p>
        </w:tc>
        <w:tc>
          <w:tcPr>
            <w:tcW w:w="415" w:type="pct"/>
            <w:tcBorders>
              <w:top w:val="nil"/>
              <w:left w:val="nil"/>
              <w:bottom w:val="nil"/>
              <w:right w:val="nil"/>
            </w:tcBorders>
            <w:tcMar>
              <w:left w:w="14" w:type="dxa"/>
              <w:right w:w="14" w:type="dxa"/>
            </w:tcMar>
          </w:tcPr>
          <w:p w14:paraId="5888C6C6" w14:textId="43090D77" w:rsidR="00BE459E" w:rsidRPr="00FC041B" w:rsidRDefault="00BE459E" w:rsidP="00250BBE">
            <w:pPr>
              <w:jc w:val="center"/>
              <w:rPr>
                <w:sz w:val="18"/>
                <w:szCs w:val="18"/>
              </w:rPr>
            </w:pPr>
            <w:r w:rsidRPr="00FC041B">
              <w:rPr>
                <w:sz w:val="18"/>
                <w:szCs w:val="18"/>
              </w:rPr>
              <w:t>-0.091</w:t>
            </w:r>
          </w:p>
        </w:tc>
        <w:tc>
          <w:tcPr>
            <w:tcW w:w="415" w:type="pct"/>
            <w:tcBorders>
              <w:top w:val="nil"/>
              <w:left w:val="nil"/>
              <w:bottom w:val="nil"/>
              <w:right w:val="nil"/>
            </w:tcBorders>
            <w:tcMar>
              <w:left w:w="14" w:type="dxa"/>
              <w:right w:w="14" w:type="dxa"/>
            </w:tcMar>
          </w:tcPr>
          <w:p w14:paraId="123E7C04" w14:textId="093C112F" w:rsidR="00BE459E" w:rsidRPr="00FC041B" w:rsidRDefault="00BE459E" w:rsidP="00250BBE">
            <w:pPr>
              <w:jc w:val="center"/>
              <w:rPr>
                <w:sz w:val="18"/>
                <w:szCs w:val="18"/>
              </w:rPr>
            </w:pPr>
            <w:r w:rsidRPr="00FC041B">
              <w:rPr>
                <w:sz w:val="18"/>
                <w:szCs w:val="18"/>
              </w:rPr>
              <w:t>0.142</w:t>
            </w:r>
          </w:p>
        </w:tc>
        <w:tc>
          <w:tcPr>
            <w:tcW w:w="452" w:type="pct"/>
            <w:tcBorders>
              <w:top w:val="nil"/>
              <w:left w:val="nil"/>
              <w:bottom w:val="nil"/>
              <w:right w:val="nil"/>
            </w:tcBorders>
            <w:tcMar>
              <w:left w:w="14" w:type="dxa"/>
              <w:right w:w="14" w:type="dxa"/>
            </w:tcMar>
          </w:tcPr>
          <w:p w14:paraId="02285004" w14:textId="2A4ECE55" w:rsidR="00BE459E" w:rsidRPr="00FC041B" w:rsidRDefault="00BE459E" w:rsidP="00250BBE">
            <w:pPr>
              <w:jc w:val="center"/>
              <w:rPr>
                <w:sz w:val="18"/>
                <w:szCs w:val="18"/>
              </w:rPr>
            </w:pPr>
            <w:r w:rsidRPr="00FC041B">
              <w:rPr>
                <w:sz w:val="18"/>
                <w:szCs w:val="18"/>
              </w:rPr>
              <w:t>-0.257</w:t>
            </w:r>
          </w:p>
        </w:tc>
        <w:tc>
          <w:tcPr>
            <w:tcW w:w="470" w:type="pct"/>
            <w:tcBorders>
              <w:top w:val="nil"/>
              <w:left w:val="nil"/>
              <w:bottom w:val="nil"/>
              <w:right w:val="nil"/>
            </w:tcBorders>
            <w:tcMar>
              <w:left w:w="14" w:type="dxa"/>
              <w:right w:w="14" w:type="dxa"/>
            </w:tcMar>
          </w:tcPr>
          <w:p w14:paraId="5F926385" w14:textId="5480251D" w:rsidR="00BE459E" w:rsidRPr="00FC041B" w:rsidRDefault="00BE459E" w:rsidP="00250BBE">
            <w:pPr>
              <w:jc w:val="center"/>
              <w:rPr>
                <w:sz w:val="18"/>
                <w:szCs w:val="18"/>
              </w:rPr>
            </w:pPr>
            <w:r w:rsidRPr="00FC041B">
              <w:rPr>
                <w:sz w:val="18"/>
                <w:szCs w:val="18"/>
              </w:rPr>
              <w:t>-0.740</w:t>
            </w:r>
          </w:p>
        </w:tc>
        <w:tc>
          <w:tcPr>
            <w:tcW w:w="452" w:type="pct"/>
            <w:tcBorders>
              <w:top w:val="nil"/>
              <w:left w:val="nil"/>
              <w:bottom w:val="nil"/>
              <w:right w:val="nil"/>
            </w:tcBorders>
            <w:tcMar>
              <w:left w:w="14" w:type="dxa"/>
              <w:right w:w="14" w:type="dxa"/>
            </w:tcMar>
          </w:tcPr>
          <w:p w14:paraId="0E00DCC2" w14:textId="0EF071D0" w:rsidR="00BE459E" w:rsidRPr="00FC041B" w:rsidRDefault="00BE459E" w:rsidP="00250BBE">
            <w:pPr>
              <w:jc w:val="center"/>
              <w:rPr>
                <w:sz w:val="18"/>
                <w:szCs w:val="18"/>
              </w:rPr>
            </w:pPr>
            <w:r w:rsidRPr="00FC041B">
              <w:rPr>
                <w:sz w:val="18"/>
                <w:szCs w:val="18"/>
              </w:rPr>
              <w:t>-0.260**</w:t>
            </w:r>
          </w:p>
        </w:tc>
        <w:tc>
          <w:tcPr>
            <w:tcW w:w="429" w:type="pct"/>
            <w:tcBorders>
              <w:top w:val="nil"/>
              <w:left w:val="nil"/>
              <w:bottom w:val="nil"/>
              <w:right w:val="nil"/>
            </w:tcBorders>
            <w:tcMar>
              <w:left w:w="14" w:type="dxa"/>
              <w:right w:w="14" w:type="dxa"/>
            </w:tcMar>
          </w:tcPr>
          <w:p w14:paraId="5221B71F" w14:textId="0DD1C4D4" w:rsidR="00BE459E" w:rsidRPr="00FC041B" w:rsidRDefault="00BE459E" w:rsidP="00250BBE">
            <w:pPr>
              <w:jc w:val="center"/>
              <w:rPr>
                <w:sz w:val="18"/>
                <w:szCs w:val="18"/>
              </w:rPr>
            </w:pPr>
            <w:r w:rsidRPr="00FC041B">
              <w:rPr>
                <w:sz w:val="18"/>
                <w:szCs w:val="18"/>
              </w:rPr>
              <w:t>-0.762**</w:t>
            </w:r>
          </w:p>
        </w:tc>
        <w:tc>
          <w:tcPr>
            <w:tcW w:w="452" w:type="pct"/>
            <w:tcBorders>
              <w:top w:val="nil"/>
              <w:left w:val="nil"/>
              <w:bottom w:val="nil"/>
            </w:tcBorders>
            <w:tcMar>
              <w:left w:w="14" w:type="dxa"/>
              <w:right w:w="14" w:type="dxa"/>
            </w:tcMar>
          </w:tcPr>
          <w:p w14:paraId="727B0663" w14:textId="0997B744" w:rsidR="00BE459E" w:rsidRPr="00FC041B" w:rsidRDefault="00BE459E" w:rsidP="00250BBE">
            <w:pPr>
              <w:jc w:val="center"/>
              <w:rPr>
                <w:sz w:val="18"/>
                <w:szCs w:val="18"/>
              </w:rPr>
            </w:pPr>
            <w:r w:rsidRPr="00FC041B">
              <w:rPr>
                <w:sz w:val="18"/>
                <w:szCs w:val="18"/>
              </w:rPr>
              <w:t>-0.110</w:t>
            </w:r>
          </w:p>
        </w:tc>
      </w:tr>
      <w:tr w:rsidR="00BE459E" w:rsidRPr="00FC041B" w14:paraId="2D89FF5D" w14:textId="77777777" w:rsidTr="002873DA">
        <w:trPr>
          <w:trHeight w:val="20"/>
          <w:jc w:val="center"/>
        </w:trPr>
        <w:tc>
          <w:tcPr>
            <w:tcW w:w="1044" w:type="pct"/>
            <w:tcBorders>
              <w:top w:val="nil"/>
              <w:bottom w:val="nil"/>
              <w:right w:val="nil"/>
            </w:tcBorders>
            <w:tcMar>
              <w:left w:w="43" w:type="dxa"/>
              <w:right w:w="0" w:type="dxa"/>
            </w:tcMar>
          </w:tcPr>
          <w:p w14:paraId="4389F382" w14:textId="77777777" w:rsidR="00BE459E" w:rsidRPr="00FC041B" w:rsidRDefault="00BE459E" w:rsidP="00250BBE">
            <w:pPr>
              <w:rPr>
                <w:sz w:val="18"/>
                <w:szCs w:val="18"/>
              </w:rPr>
            </w:pPr>
          </w:p>
        </w:tc>
        <w:tc>
          <w:tcPr>
            <w:tcW w:w="418" w:type="pct"/>
            <w:tcBorders>
              <w:top w:val="nil"/>
              <w:left w:val="nil"/>
              <w:bottom w:val="nil"/>
              <w:right w:val="nil"/>
            </w:tcBorders>
            <w:tcMar>
              <w:left w:w="14" w:type="dxa"/>
              <w:right w:w="14" w:type="dxa"/>
            </w:tcMar>
          </w:tcPr>
          <w:p w14:paraId="1E4F8F2E"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6D34A017" w14:textId="6AE39FFA" w:rsidR="00BE459E" w:rsidRPr="00FC041B" w:rsidRDefault="00BE459E" w:rsidP="00250BBE">
            <w:pPr>
              <w:jc w:val="center"/>
              <w:rPr>
                <w:sz w:val="18"/>
                <w:szCs w:val="18"/>
              </w:rPr>
            </w:pPr>
            <w:r w:rsidRPr="00FC041B">
              <w:rPr>
                <w:sz w:val="18"/>
                <w:szCs w:val="18"/>
              </w:rPr>
              <w:t>[0.215]</w:t>
            </w:r>
          </w:p>
        </w:tc>
        <w:tc>
          <w:tcPr>
            <w:tcW w:w="415" w:type="pct"/>
            <w:tcBorders>
              <w:top w:val="nil"/>
              <w:left w:val="nil"/>
              <w:bottom w:val="nil"/>
              <w:right w:val="nil"/>
            </w:tcBorders>
            <w:tcMar>
              <w:left w:w="14" w:type="dxa"/>
              <w:right w:w="14" w:type="dxa"/>
            </w:tcMar>
          </w:tcPr>
          <w:p w14:paraId="16EE7E08" w14:textId="11170D4F" w:rsidR="00BE459E" w:rsidRPr="00FC041B" w:rsidRDefault="00BE459E" w:rsidP="00250BBE">
            <w:pPr>
              <w:jc w:val="center"/>
              <w:rPr>
                <w:sz w:val="18"/>
                <w:szCs w:val="18"/>
              </w:rPr>
            </w:pPr>
            <w:r w:rsidRPr="00FC041B">
              <w:rPr>
                <w:sz w:val="18"/>
                <w:szCs w:val="18"/>
              </w:rPr>
              <w:t>[0.343]</w:t>
            </w:r>
          </w:p>
        </w:tc>
        <w:tc>
          <w:tcPr>
            <w:tcW w:w="415" w:type="pct"/>
            <w:tcBorders>
              <w:top w:val="nil"/>
              <w:left w:val="nil"/>
              <w:bottom w:val="nil"/>
              <w:right w:val="nil"/>
            </w:tcBorders>
            <w:tcMar>
              <w:left w:w="14" w:type="dxa"/>
              <w:right w:w="14" w:type="dxa"/>
            </w:tcMar>
          </w:tcPr>
          <w:p w14:paraId="5665AD21" w14:textId="3E115A25" w:rsidR="00BE459E" w:rsidRPr="00FC041B" w:rsidRDefault="00BE459E" w:rsidP="00250BBE">
            <w:pPr>
              <w:jc w:val="center"/>
              <w:rPr>
                <w:sz w:val="18"/>
                <w:szCs w:val="18"/>
              </w:rPr>
            </w:pPr>
            <w:r w:rsidRPr="00FC041B">
              <w:rPr>
                <w:sz w:val="18"/>
                <w:szCs w:val="18"/>
              </w:rPr>
              <w:t>[0.212]</w:t>
            </w:r>
          </w:p>
        </w:tc>
        <w:tc>
          <w:tcPr>
            <w:tcW w:w="452" w:type="pct"/>
            <w:tcBorders>
              <w:top w:val="nil"/>
              <w:left w:val="nil"/>
              <w:bottom w:val="nil"/>
              <w:right w:val="nil"/>
            </w:tcBorders>
            <w:tcMar>
              <w:left w:w="14" w:type="dxa"/>
              <w:right w:w="14" w:type="dxa"/>
            </w:tcMar>
          </w:tcPr>
          <w:p w14:paraId="15AFBBFC" w14:textId="5B2F69D6" w:rsidR="00BE459E" w:rsidRPr="00FC041B" w:rsidRDefault="00BE459E" w:rsidP="00250BBE">
            <w:pPr>
              <w:jc w:val="center"/>
              <w:rPr>
                <w:sz w:val="18"/>
                <w:szCs w:val="18"/>
              </w:rPr>
            </w:pPr>
            <w:r w:rsidRPr="00FC041B">
              <w:rPr>
                <w:sz w:val="18"/>
                <w:szCs w:val="18"/>
              </w:rPr>
              <w:t>[0.280]</w:t>
            </w:r>
          </w:p>
        </w:tc>
        <w:tc>
          <w:tcPr>
            <w:tcW w:w="470" w:type="pct"/>
            <w:tcBorders>
              <w:top w:val="nil"/>
              <w:left w:val="nil"/>
              <w:bottom w:val="nil"/>
              <w:right w:val="nil"/>
            </w:tcBorders>
            <w:tcMar>
              <w:left w:w="14" w:type="dxa"/>
              <w:right w:w="14" w:type="dxa"/>
            </w:tcMar>
          </w:tcPr>
          <w:p w14:paraId="11CB62BB" w14:textId="198FE234" w:rsidR="00BE459E" w:rsidRPr="00FC041B" w:rsidRDefault="00BE459E" w:rsidP="00250BBE">
            <w:pPr>
              <w:jc w:val="center"/>
              <w:rPr>
                <w:sz w:val="18"/>
                <w:szCs w:val="18"/>
              </w:rPr>
            </w:pPr>
            <w:r w:rsidRPr="00FC041B">
              <w:rPr>
                <w:sz w:val="18"/>
                <w:szCs w:val="18"/>
              </w:rPr>
              <w:t>[0.856]</w:t>
            </w:r>
          </w:p>
        </w:tc>
        <w:tc>
          <w:tcPr>
            <w:tcW w:w="452" w:type="pct"/>
            <w:tcBorders>
              <w:top w:val="nil"/>
              <w:left w:val="nil"/>
              <w:bottom w:val="nil"/>
              <w:right w:val="nil"/>
            </w:tcBorders>
            <w:tcMar>
              <w:left w:w="14" w:type="dxa"/>
              <w:right w:w="14" w:type="dxa"/>
            </w:tcMar>
          </w:tcPr>
          <w:p w14:paraId="42974B8B" w14:textId="66CDF769" w:rsidR="00BE459E" w:rsidRPr="00FC041B" w:rsidRDefault="00BE459E" w:rsidP="00250BBE">
            <w:pPr>
              <w:jc w:val="center"/>
              <w:rPr>
                <w:sz w:val="18"/>
                <w:szCs w:val="18"/>
              </w:rPr>
            </w:pPr>
            <w:r w:rsidRPr="00FC041B">
              <w:rPr>
                <w:sz w:val="18"/>
                <w:szCs w:val="18"/>
              </w:rPr>
              <w:t>[0.131]</w:t>
            </w:r>
          </w:p>
        </w:tc>
        <w:tc>
          <w:tcPr>
            <w:tcW w:w="429" w:type="pct"/>
            <w:tcBorders>
              <w:top w:val="nil"/>
              <w:left w:val="nil"/>
              <w:bottom w:val="nil"/>
              <w:right w:val="nil"/>
            </w:tcBorders>
            <w:tcMar>
              <w:left w:w="14" w:type="dxa"/>
              <w:right w:w="14" w:type="dxa"/>
            </w:tcMar>
          </w:tcPr>
          <w:p w14:paraId="4139E265" w14:textId="488D029E" w:rsidR="00BE459E" w:rsidRPr="00FC041B" w:rsidRDefault="00BE459E" w:rsidP="00250BBE">
            <w:pPr>
              <w:jc w:val="center"/>
              <w:rPr>
                <w:sz w:val="18"/>
                <w:szCs w:val="18"/>
              </w:rPr>
            </w:pPr>
            <w:r w:rsidRPr="00FC041B">
              <w:rPr>
                <w:sz w:val="18"/>
                <w:szCs w:val="18"/>
              </w:rPr>
              <w:t>[0.306]</w:t>
            </w:r>
          </w:p>
        </w:tc>
        <w:tc>
          <w:tcPr>
            <w:tcW w:w="452" w:type="pct"/>
            <w:tcBorders>
              <w:top w:val="nil"/>
              <w:left w:val="nil"/>
              <w:bottom w:val="nil"/>
            </w:tcBorders>
            <w:tcMar>
              <w:left w:w="14" w:type="dxa"/>
              <w:right w:w="14" w:type="dxa"/>
            </w:tcMar>
          </w:tcPr>
          <w:p w14:paraId="64AF20CB" w14:textId="70AA08F2" w:rsidR="00BE459E" w:rsidRPr="00FC041B" w:rsidRDefault="00BE459E" w:rsidP="00250BBE">
            <w:pPr>
              <w:jc w:val="center"/>
              <w:rPr>
                <w:sz w:val="18"/>
                <w:szCs w:val="18"/>
              </w:rPr>
            </w:pPr>
            <w:r w:rsidRPr="00FC041B">
              <w:rPr>
                <w:sz w:val="18"/>
                <w:szCs w:val="18"/>
              </w:rPr>
              <w:t>[0.103]</w:t>
            </w:r>
          </w:p>
        </w:tc>
      </w:tr>
      <w:tr w:rsidR="00BE459E" w:rsidRPr="00FC041B" w14:paraId="6221093E" w14:textId="77777777" w:rsidTr="002873DA">
        <w:trPr>
          <w:trHeight w:val="20"/>
          <w:jc w:val="center"/>
        </w:trPr>
        <w:tc>
          <w:tcPr>
            <w:tcW w:w="1044" w:type="pct"/>
            <w:tcBorders>
              <w:top w:val="nil"/>
              <w:bottom w:val="nil"/>
              <w:right w:val="nil"/>
            </w:tcBorders>
            <w:tcMar>
              <w:left w:w="43" w:type="dxa"/>
              <w:right w:w="0" w:type="dxa"/>
            </w:tcMar>
          </w:tcPr>
          <w:p w14:paraId="221650AE" w14:textId="1345C39E" w:rsidR="00BE459E" w:rsidRPr="00FC041B" w:rsidRDefault="00BE459E" w:rsidP="00250BBE">
            <w:pPr>
              <w:rPr>
                <w:sz w:val="18"/>
                <w:szCs w:val="18"/>
              </w:rPr>
            </w:pPr>
            <w:r w:rsidRPr="00FC041B">
              <w:rPr>
                <w:sz w:val="18"/>
                <w:szCs w:val="18"/>
              </w:rPr>
              <w:t>English legal origin</w:t>
            </w:r>
          </w:p>
        </w:tc>
        <w:tc>
          <w:tcPr>
            <w:tcW w:w="418" w:type="pct"/>
            <w:tcBorders>
              <w:top w:val="nil"/>
              <w:left w:val="nil"/>
              <w:bottom w:val="nil"/>
              <w:right w:val="nil"/>
            </w:tcBorders>
            <w:tcMar>
              <w:left w:w="14" w:type="dxa"/>
              <w:right w:w="14" w:type="dxa"/>
            </w:tcMar>
          </w:tcPr>
          <w:p w14:paraId="4D21D809"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2669AD49" w14:textId="3DC59745" w:rsidR="00BE459E" w:rsidRPr="00FC041B" w:rsidRDefault="00BE459E" w:rsidP="00250BBE">
            <w:pPr>
              <w:jc w:val="center"/>
              <w:rPr>
                <w:sz w:val="18"/>
                <w:szCs w:val="18"/>
              </w:rPr>
            </w:pPr>
            <w:r w:rsidRPr="00FC041B">
              <w:rPr>
                <w:sz w:val="18"/>
                <w:szCs w:val="18"/>
              </w:rPr>
              <w:t>2.043**</w:t>
            </w:r>
          </w:p>
        </w:tc>
        <w:tc>
          <w:tcPr>
            <w:tcW w:w="415" w:type="pct"/>
            <w:tcBorders>
              <w:top w:val="nil"/>
              <w:left w:val="nil"/>
              <w:bottom w:val="nil"/>
              <w:right w:val="nil"/>
            </w:tcBorders>
            <w:tcMar>
              <w:left w:w="14" w:type="dxa"/>
              <w:right w:w="14" w:type="dxa"/>
            </w:tcMar>
          </w:tcPr>
          <w:p w14:paraId="3F297F18" w14:textId="6B974941" w:rsidR="00BE459E" w:rsidRPr="00FC041B" w:rsidRDefault="00BE459E" w:rsidP="00250BBE">
            <w:pPr>
              <w:jc w:val="center"/>
              <w:rPr>
                <w:sz w:val="18"/>
                <w:szCs w:val="18"/>
              </w:rPr>
            </w:pPr>
            <w:r w:rsidRPr="00FC041B">
              <w:rPr>
                <w:sz w:val="18"/>
                <w:szCs w:val="18"/>
              </w:rPr>
              <w:t>1.109</w:t>
            </w:r>
          </w:p>
        </w:tc>
        <w:tc>
          <w:tcPr>
            <w:tcW w:w="415" w:type="pct"/>
            <w:tcBorders>
              <w:top w:val="nil"/>
              <w:left w:val="nil"/>
              <w:bottom w:val="nil"/>
              <w:right w:val="nil"/>
            </w:tcBorders>
            <w:tcMar>
              <w:left w:w="14" w:type="dxa"/>
              <w:right w:w="14" w:type="dxa"/>
            </w:tcMar>
          </w:tcPr>
          <w:p w14:paraId="35FD90B0" w14:textId="7352874B" w:rsidR="00BE459E" w:rsidRPr="00FC041B" w:rsidRDefault="00BE459E" w:rsidP="00250BBE">
            <w:pPr>
              <w:jc w:val="center"/>
              <w:rPr>
                <w:sz w:val="18"/>
                <w:szCs w:val="18"/>
              </w:rPr>
            </w:pPr>
            <w:r w:rsidRPr="00FC041B">
              <w:rPr>
                <w:sz w:val="18"/>
                <w:szCs w:val="18"/>
              </w:rPr>
              <w:t>1.402*</w:t>
            </w:r>
          </w:p>
        </w:tc>
        <w:tc>
          <w:tcPr>
            <w:tcW w:w="452" w:type="pct"/>
            <w:tcBorders>
              <w:top w:val="nil"/>
              <w:left w:val="nil"/>
              <w:bottom w:val="nil"/>
              <w:right w:val="nil"/>
            </w:tcBorders>
            <w:tcMar>
              <w:left w:w="14" w:type="dxa"/>
              <w:right w:w="14" w:type="dxa"/>
            </w:tcMar>
          </w:tcPr>
          <w:p w14:paraId="5BA48907" w14:textId="3EB352A0" w:rsidR="00BE459E" w:rsidRPr="00FC041B" w:rsidRDefault="00BE459E" w:rsidP="00250BBE">
            <w:pPr>
              <w:jc w:val="center"/>
              <w:rPr>
                <w:sz w:val="18"/>
                <w:szCs w:val="18"/>
              </w:rPr>
            </w:pPr>
            <w:r w:rsidRPr="00FC041B">
              <w:rPr>
                <w:sz w:val="18"/>
                <w:szCs w:val="18"/>
              </w:rPr>
              <w:t>1.618</w:t>
            </w:r>
          </w:p>
        </w:tc>
        <w:tc>
          <w:tcPr>
            <w:tcW w:w="470" w:type="pct"/>
            <w:tcBorders>
              <w:top w:val="nil"/>
              <w:left w:val="nil"/>
              <w:bottom w:val="nil"/>
              <w:right w:val="nil"/>
            </w:tcBorders>
            <w:tcMar>
              <w:left w:w="14" w:type="dxa"/>
              <w:right w:w="14" w:type="dxa"/>
            </w:tcMar>
          </w:tcPr>
          <w:p w14:paraId="5229AA42" w14:textId="3A8A864B" w:rsidR="00BE459E" w:rsidRPr="00FC041B" w:rsidRDefault="00BE459E" w:rsidP="00250BBE">
            <w:pPr>
              <w:jc w:val="center"/>
              <w:rPr>
                <w:sz w:val="18"/>
                <w:szCs w:val="18"/>
              </w:rPr>
            </w:pPr>
            <w:r w:rsidRPr="00FC041B">
              <w:rPr>
                <w:sz w:val="18"/>
                <w:szCs w:val="18"/>
              </w:rPr>
              <w:t>30.295***</w:t>
            </w:r>
          </w:p>
        </w:tc>
        <w:tc>
          <w:tcPr>
            <w:tcW w:w="452" w:type="pct"/>
            <w:tcBorders>
              <w:top w:val="nil"/>
              <w:left w:val="nil"/>
              <w:bottom w:val="nil"/>
              <w:right w:val="nil"/>
            </w:tcBorders>
            <w:tcMar>
              <w:left w:w="14" w:type="dxa"/>
              <w:right w:w="14" w:type="dxa"/>
            </w:tcMar>
          </w:tcPr>
          <w:p w14:paraId="23758237" w14:textId="39483885" w:rsidR="00BE459E" w:rsidRPr="00FC041B" w:rsidRDefault="00BE459E" w:rsidP="00250BBE">
            <w:pPr>
              <w:jc w:val="center"/>
              <w:rPr>
                <w:sz w:val="18"/>
                <w:szCs w:val="18"/>
              </w:rPr>
            </w:pPr>
            <w:r w:rsidRPr="00FC041B">
              <w:rPr>
                <w:sz w:val="18"/>
                <w:szCs w:val="18"/>
              </w:rPr>
              <w:t>1.170**</w:t>
            </w:r>
          </w:p>
        </w:tc>
        <w:tc>
          <w:tcPr>
            <w:tcW w:w="429" w:type="pct"/>
            <w:tcBorders>
              <w:top w:val="nil"/>
              <w:left w:val="nil"/>
              <w:bottom w:val="nil"/>
              <w:right w:val="nil"/>
            </w:tcBorders>
            <w:tcMar>
              <w:left w:w="14" w:type="dxa"/>
              <w:right w:w="14" w:type="dxa"/>
            </w:tcMar>
          </w:tcPr>
          <w:p w14:paraId="6E114275" w14:textId="66D9EEA6" w:rsidR="00BE459E" w:rsidRPr="00FC041B" w:rsidRDefault="00BE459E" w:rsidP="00250BBE">
            <w:pPr>
              <w:jc w:val="center"/>
              <w:rPr>
                <w:sz w:val="18"/>
                <w:szCs w:val="18"/>
              </w:rPr>
            </w:pPr>
            <w:r w:rsidRPr="00FC041B">
              <w:rPr>
                <w:sz w:val="18"/>
                <w:szCs w:val="18"/>
              </w:rPr>
              <w:t>1.025</w:t>
            </w:r>
          </w:p>
        </w:tc>
        <w:tc>
          <w:tcPr>
            <w:tcW w:w="452" w:type="pct"/>
            <w:tcBorders>
              <w:top w:val="nil"/>
              <w:left w:val="nil"/>
              <w:bottom w:val="nil"/>
            </w:tcBorders>
            <w:tcMar>
              <w:left w:w="14" w:type="dxa"/>
              <w:right w:w="14" w:type="dxa"/>
            </w:tcMar>
          </w:tcPr>
          <w:p w14:paraId="272F7179" w14:textId="4D39DED0" w:rsidR="00BE459E" w:rsidRPr="00FC041B" w:rsidRDefault="00BE459E" w:rsidP="00250BBE">
            <w:pPr>
              <w:jc w:val="center"/>
              <w:rPr>
                <w:sz w:val="18"/>
                <w:szCs w:val="18"/>
              </w:rPr>
            </w:pPr>
            <w:r w:rsidRPr="00FC041B">
              <w:rPr>
                <w:sz w:val="18"/>
                <w:szCs w:val="18"/>
              </w:rPr>
              <w:t>1.058***</w:t>
            </w:r>
          </w:p>
        </w:tc>
      </w:tr>
      <w:tr w:rsidR="00BE459E" w:rsidRPr="00FC041B" w14:paraId="1F79A4E5" w14:textId="77777777" w:rsidTr="002873DA">
        <w:trPr>
          <w:trHeight w:val="20"/>
          <w:jc w:val="center"/>
        </w:trPr>
        <w:tc>
          <w:tcPr>
            <w:tcW w:w="1044" w:type="pct"/>
            <w:tcBorders>
              <w:top w:val="nil"/>
              <w:bottom w:val="nil"/>
              <w:right w:val="nil"/>
            </w:tcBorders>
            <w:tcMar>
              <w:left w:w="43" w:type="dxa"/>
              <w:right w:w="0" w:type="dxa"/>
            </w:tcMar>
          </w:tcPr>
          <w:p w14:paraId="286C8B02" w14:textId="77777777" w:rsidR="00BE459E" w:rsidRPr="00FC041B" w:rsidRDefault="00BE459E" w:rsidP="00250BBE">
            <w:pPr>
              <w:rPr>
                <w:sz w:val="18"/>
                <w:szCs w:val="18"/>
              </w:rPr>
            </w:pPr>
          </w:p>
        </w:tc>
        <w:tc>
          <w:tcPr>
            <w:tcW w:w="418" w:type="pct"/>
            <w:tcBorders>
              <w:top w:val="nil"/>
              <w:left w:val="nil"/>
              <w:bottom w:val="nil"/>
              <w:right w:val="nil"/>
            </w:tcBorders>
            <w:tcMar>
              <w:left w:w="14" w:type="dxa"/>
              <w:right w:w="14" w:type="dxa"/>
            </w:tcMar>
          </w:tcPr>
          <w:p w14:paraId="671D8C63"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739FA8CC" w14:textId="033B3CEB" w:rsidR="00BE459E" w:rsidRPr="00FC041B" w:rsidRDefault="00BE459E" w:rsidP="00250BBE">
            <w:pPr>
              <w:jc w:val="center"/>
              <w:rPr>
                <w:sz w:val="18"/>
                <w:szCs w:val="18"/>
              </w:rPr>
            </w:pPr>
            <w:r w:rsidRPr="00FC041B">
              <w:rPr>
                <w:sz w:val="18"/>
                <w:szCs w:val="18"/>
              </w:rPr>
              <w:t>[0.833]</w:t>
            </w:r>
          </w:p>
        </w:tc>
        <w:tc>
          <w:tcPr>
            <w:tcW w:w="415" w:type="pct"/>
            <w:tcBorders>
              <w:top w:val="nil"/>
              <w:left w:val="nil"/>
              <w:bottom w:val="nil"/>
              <w:right w:val="nil"/>
            </w:tcBorders>
            <w:tcMar>
              <w:left w:w="14" w:type="dxa"/>
              <w:right w:w="14" w:type="dxa"/>
            </w:tcMar>
          </w:tcPr>
          <w:p w14:paraId="4F1B9D75" w14:textId="1FCC43C5" w:rsidR="00BE459E" w:rsidRPr="00FC041B" w:rsidRDefault="00BE459E" w:rsidP="00250BBE">
            <w:pPr>
              <w:jc w:val="center"/>
              <w:rPr>
                <w:sz w:val="18"/>
                <w:szCs w:val="18"/>
              </w:rPr>
            </w:pPr>
            <w:r w:rsidRPr="00FC041B">
              <w:rPr>
                <w:sz w:val="18"/>
                <w:szCs w:val="18"/>
              </w:rPr>
              <w:t>[0.852]</w:t>
            </w:r>
          </w:p>
        </w:tc>
        <w:tc>
          <w:tcPr>
            <w:tcW w:w="415" w:type="pct"/>
            <w:tcBorders>
              <w:top w:val="nil"/>
              <w:left w:val="nil"/>
              <w:bottom w:val="nil"/>
              <w:right w:val="nil"/>
            </w:tcBorders>
            <w:tcMar>
              <w:left w:w="14" w:type="dxa"/>
              <w:right w:w="14" w:type="dxa"/>
            </w:tcMar>
          </w:tcPr>
          <w:p w14:paraId="71747B60" w14:textId="0136D637" w:rsidR="00BE459E" w:rsidRPr="00FC041B" w:rsidRDefault="00BE459E" w:rsidP="00250BBE">
            <w:pPr>
              <w:jc w:val="center"/>
              <w:rPr>
                <w:sz w:val="18"/>
                <w:szCs w:val="18"/>
              </w:rPr>
            </w:pPr>
            <w:r w:rsidRPr="00FC041B">
              <w:rPr>
                <w:sz w:val="18"/>
                <w:szCs w:val="18"/>
              </w:rPr>
              <w:t>[0.845]</w:t>
            </w:r>
          </w:p>
        </w:tc>
        <w:tc>
          <w:tcPr>
            <w:tcW w:w="452" w:type="pct"/>
            <w:tcBorders>
              <w:top w:val="nil"/>
              <w:left w:val="nil"/>
              <w:bottom w:val="nil"/>
              <w:right w:val="nil"/>
            </w:tcBorders>
            <w:tcMar>
              <w:left w:w="14" w:type="dxa"/>
              <w:right w:w="14" w:type="dxa"/>
            </w:tcMar>
          </w:tcPr>
          <w:p w14:paraId="1CAE04F8" w14:textId="249ACF10" w:rsidR="00BE459E" w:rsidRPr="00FC041B" w:rsidRDefault="00BE459E" w:rsidP="00250BBE">
            <w:pPr>
              <w:jc w:val="center"/>
              <w:rPr>
                <w:sz w:val="18"/>
                <w:szCs w:val="18"/>
              </w:rPr>
            </w:pPr>
            <w:r w:rsidRPr="00FC041B">
              <w:rPr>
                <w:sz w:val="18"/>
                <w:szCs w:val="18"/>
              </w:rPr>
              <w:t>[1.045]</w:t>
            </w:r>
          </w:p>
        </w:tc>
        <w:tc>
          <w:tcPr>
            <w:tcW w:w="470" w:type="pct"/>
            <w:tcBorders>
              <w:top w:val="nil"/>
              <w:left w:val="nil"/>
              <w:bottom w:val="nil"/>
              <w:right w:val="nil"/>
            </w:tcBorders>
            <w:tcMar>
              <w:left w:w="14" w:type="dxa"/>
              <w:right w:w="14" w:type="dxa"/>
            </w:tcMar>
          </w:tcPr>
          <w:p w14:paraId="5B015191" w14:textId="292637E9" w:rsidR="00BE459E" w:rsidRPr="00FC041B" w:rsidRDefault="00BE459E" w:rsidP="00250BBE">
            <w:pPr>
              <w:jc w:val="center"/>
              <w:rPr>
                <w:sz w:val="18"/>
                <w:szCs w:val="18"/>
              </w:rPr>
            </w:pPr>
            <w:r w:rsidRPr="00FC041B">
              <w:rPr>
                <w:sz w:val="18"/>
                <w:szCs w:val="18"/>
              </w:rPr>
              <w:t>[3.687]</w:t>
            </w:r>
          </w:p>
        </w:tc>
        <w:tc>
          <w:tcPr>
            <w:tcW w:w="452" w:type="pct"/>
            <w:tcBorders>
              <w:top w:val="nil"/>
              <w:left w:val="nil"/>
              <w:bottom w:val="nil"/>
              <w:right w:val="nil"/>
            </w:tcBorders>
            <w:tcMar>
              <w:left w:w="14" w:type="dxa"/>
              <w:right w:w="14" w:type="dxa"/>
            </w:tcMar>
          </w:tcPr>
          <w:p w14:paraId="5CA31FB6" w14:textId="1F6A7E06" w:rsidR="00BE459E" w:rsidRPr="00FC041B" w:rsidRDefault="00BE459E" w:rsidP="00250BBE">
            <w:pPr>
              <w:jc w:val="center"/>
              <w:rPr>
                <w:sz w:val="18"/>
                <w:szCs w:val="18"/>
              </w:rPr>
            </w:pPr>
            <w:r w:rsidRPr="00FC041B">
              <w:rPr>
                <w:sz w:val="18"/>
                <w:szCs w:val="18"/>
              </w:rPr>
              <w:t>[0.491]</w:t>
            </w:r>
          </w:p>
        </w:tc>
        <w:tc>
          <w:tcPr>
            <w:tcW w:w="429" w:type="pct"/>
            <w:tcBorders>
              <w:top w:val="nil"/>
              <w:left w:val="nil"/>
              <w:bottom w:val="nil"/>
              <w:right w:val="nil"/>
            </w:tcBorders>
            <w:tcMar>
              <w:left w:w="14" w:type="dxa"/>
              <w:right w:w="14" w:type="dxa"/>
            </w:tcMar>
          </w:tcPr>
          <w:p w14:paraId="79046281" w14:textId="4457A930" w:rsidR="00BE459E" w:rsidRPr="00FC041B" w:rsidRDefault="00BE459E" w:rsidP="00250BBE">
            <w:pPr>
              <w:jc w:val="center"/>
              <w:rPr>
                <w:sz w:val="18"/>
                <w:szCs w:val="18"/>
              </w:rPr>
            </w:pPr>
            <w:r w:rsidRPr="00FC041B">
              <w:rPr>
                <w:sz w:val="18"/>
                <w:szCs w:val="18"/>
              </w:rPr>
              <w:t>[1.023]</w:t>
            </w:r>
          </w:p>
        </w:tc>
        <w:tc>
          <w:tcPr>
            <w:tcW w:w="452" w:type="pct"/>
            <w:tcBorders>
              <w:top w:val="nil"/>
              <w:left w:val="nil"/>
              <w:bottom w:val="nil"/>
            </w:tcBorders>
            <w:tcMar>
              <w:left w:w="14" w:type="dxa"/>
              <w:right w:w="14" w:type="dxa"/>
            </w:tcMar>
          </w:tcPr>
          <w:p w14:paraId="3843E374" w14:textId="62DC427D" w:rsidR="00BE459E" w:rsidRPr="00FC041B" w:rsidRDefault="00BE459E" w:rsidP="00250BBE">
            <w:pPr>
              <w:jc w:val="center"/>
              <w:rPr>
                <w:sz w:val="18"/>
                <w:szCs w:val="18"/>
              </w:rPr>
            </w:pPr>
            <w:r w:rsidRPr="00FC041B">
              <w:rPr>
                <w:sz w:val="18"/>
                <w:szCs w:val="18"/>
              </w:rPr>
              <w:t>[0.414]</w:t>
            </w:r>
          </w:p>
        </w:tc>
      </w:tr>
      <w:tr w:rsidR="00BE459E" w:rsidRPr="00FC041B" w14:paraId="3AF9EAFB" w14:textId="77777777" w:rsidTr="002873DA">
        <w:trPr>
          <w:trHeight w:val="20"/>
          <w:jc w:val="center"/>
        </w:trPr>
        <w:tc>
          <w:tcPr>
            <w:tcW w:w="1044" w:type="pct"/>
            <w:tcBorders>
              <w:top w:val="nil"/>
              <w:bottom w:val="nil"/>
              <w:right w:val="nil"/>
            </w:tcBorders>
            <w:tcMar>
              <w:left w:w="43" w:type="dxa"/>
              <w:right w:w="0" w:type="dxa"/>
            </w:tcMar>
          </w:tcPr>
          <w:p w14:paraId="18B7B12C" w14:textId="7CFDC292" w:rsidR="00BE459E" w:rsidRPr="00FC041B" w:rsidRDefault="00BE459E" w:rsidP="00250BBE">
            <w:pPr>
              <w:rPr>
                <w:sz w:val="18"/>
                <w:szCs w:val="18"/>
              </w:rPr>
            </w:pPr>
            <w:r w:rsidRPr="00FC041B">
              <w:rPr>
                <w:sz w:val="18"/>
                <w:szCs w:val="18"/>
              </w:rPr>
              <w:t>French legal origin</w:t>
            </w:r>
          </w:p>
        </w:tc>
        <w:tc>
          <w:tcPr>
            <w:tcW w:w="418" w:type="pct"/>
            <w:tcBorders>
              <w:top w:val="nil"/>
              <w:left w:val="nil"/>
              <w:bottom w:val="nil"/>
              <w:right w:val="nil"/>
            </w:tcBorders>
            <w:tcMar>
              <w:left w:w="14" w:type="dxa"/>
              <w:right w:w="14" w:type="dxa"/>
            </w:tcMar>
          </w:tcPr>
          <w:p w14:paraId="5A149F81"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6437EC61" w14:textId="2253F986" w:rsidR="00BE459E" w:rsidRPr="00FC041B" w:rsidRDefault="00BE459E" w:rsidP="00250BBE">
            <w:pPr>
              <w:jc w:val="center"/>
              <w:rPr>
                <w:sz w:val="18"/>
                <w:szCs w:val="18"/>
              </w:rPr>
            </w:pPr>
            <w:r w:rsidRPr="00FC041B">
              <w:rPr>
                <w:sz w:val="18"/>
                <w:szCs w:val="18"/>
              </w:rPr>
              <w:t>2.184***</w:t>
            </w:r>
          </w:p>
        </w:tc>
        <w:tc>
          <w:tcPr>
            <w:tcW w:w="415" w:type="pct"/>
            <w:tcBorders>
              <w:top w:val="nil"/>
              <w:left w:val="nil"/>
              <w:bottom w:val="nil"/>
              <w:right w:val="nil"/>
            </w:tcBorders>
            <w:tcMar>
              <w:left w:w="14" w:type="dxa"/>
              <w:right w:w="14" w:type="dxa"/>
            </w:tcMar>
          </w:tcPr>
          <w:p w14:paraId="5074413E" w14:textId="0FD05DCA" w:rsidR="00BE459E" w:rsidRPr="00FC041B" w:rsidRDefault="00BE459E" w:rsidP="00250BBE">
            <w:pPr>
              <w:jc w:val="center"/>
              <w:rPr>
                <w:sz w:val="18"/>
                <w:szCs w:val="18"/>
              </w:rPr>
            </w:pPr>
            <w:r w:rsidRPr="00FC041B">
              <w:rPr>
                <w:sz w:val="18"/>
                <w:szCs w:val="18"/>
              </w:rPr>
              <w:t>1.423**</w:t>
            </w:r>
          </w:p>
        </w:tc>
        <w:tc>
          <w:tcPr>
            <w:tcW w:w="415" w:type="pct"/>
            <w:tcBorders>
              <w:top w:val="nil"/>
              <w:left w:val="nil"/>
              <w:bottom w:val="nil"/>
              <w:right w:val="nil"/>
            </w:tcBorders>
            <w:tcMar>
              <w:left w:w="14" w:type="dxa"/>
              <w:right w:w="14" w:type="dxa"/>
            </w:tcMar>
          </w:tcPr>
          <w:p w14:paraId="16F7D8F8" w14:textId="7E18185D" w:rsidR="00BE459E" w:rsidRPr="00FC041B" w:rsidRDefault="00BE459E" w:rsidP="00250BBE">
            <w:pPr>
              <w:jc w:val="center"/>
              <w:rPr>
                <w:sz w:val="18"/>
                <w:szCs w:val="18"/>
              </w:rPr>
            </w:pPr>
            <w:r w:rsidRPr="00FC041B">
              <w:rPr>
                <w:sz w:val="18"/>
                <w:szCs w:val="18"/>
              </w:rPr>
              <w:t>1.949**</w:t>
            </w:r>
          </w:p>
        </w:tc>
        <w:tc>
          <w:tcPr>
            <w:tcW w:w="452" w:type="pct"/>
            <w:tcBorders>
              <w:top w:val="nil"/>
              <w:left w:val="nil"/>
              <w:bottom w:val="nil"/>
              <w:right w:val="nil"/>
            </w:tcBorders>
            <w:tcMar>
              <w:left w:w="14" w:type="dxa"/>
              <w:right w:w="14" w:type="dxa"/>
            </w:tcMar>
          </w:tcPr>
          <w:p w14:paraId="3D4B55B8" w14:textId="27155B47" w:rsidR="00BE459E" w:rsidRPr="00FC041B" w:rsidRDefault="00BE459E" w:rsidP="00250BBE">
            <w:pPr>
              <w:jc w:val="center"/>
              <w:rPr>
                <w:sz w:val="18"/>
                <w:szCs w:val="18"/>
              </w:rPr>
            </w:pPr>
            <w:r w:rsidRPr="00FC041B">
              <w:rPr>
                <w:sz w:val="18"/>
                <w:szCs w:val="18"/>
              </w:rPr>
              <w:t>2.198***</w:t>
            </w:r>
          </w:p>
        </w:tc>
        <w:tc>
          <w:tcPr>
            <w:tcW w:w="470" w:type="pct"/>
            <w:tcBorders>
              <w:top w:val="nil"/>
              <w:left w:val="nil"/>
              <w:bottom w:val="nil"/>
              <w:right w:val="nil"/>
            </w:tcBorders>
            <w:tcMar>
              <w:left w:w="14" w:type="dxa"/>
              <w:right w:w="14" w:type="dxa"/>
            </w:tcMar>
          </w:tcPr>
          <w:p w14:paraId="0E245375" w14:textId="46910725" w:rsidR="00BE459E" w:rsidRPr="00FC041B" w:rsidRDefault="00BE459E" w:rsidP="00250BBE">
            <w:pPr>
              <w:jc w:val="center"/>
              <w:rPr>
                <w:sz w:val="18"/>
                <w:szCs w:val="18"/>
              </w:rPr>
            </w:pPr>
            <w:r w:rsidRPr="00FC041B">
              <w:rPr>
                <w:sz w:val="18"/>
                <w:szCs w:val="18"/>
              </w:rPr>
              <w:t>33.005***</w:t>
            </w:r>
          </w:p>
        </w:tc>
        <w:tc>
          <w:tcPr>
            <w:tcW w:w="452" w:type="pct"/>
            <w:tcBorders>
              <w:top w:val="nil"/>
              <w:left w:val="nil"/>
              <w:bottom w:val="nil"/>
              <w:right w:val="nil"/>
            </w:tcBorders>
            <w:tcMar>
              <w:left w:w="14" w:type="dxa"/>
              <w:right w:w="14" w:type="dxa"/>
            </w:tcMar>
          </w:tcPr>
          <w:p w14:paraId="22A25A4A" w14:textId="61742D4E" w:rsidR="00BE459E" w:rsidRPr="00FC041B" w:rsidRDefault="00BE459E" w:rsidP="00250BBE">
            <w:pPr>
              <w:jc w:val="center"/>
              <w:rPr>
                <w:sz w:val="18"/>
                <w:szCs w:val="18"/>
              </w:rPr>
            </w:pPr>
            <w:r w:rsidRPr="00FC041B">
              <w:rPr>
                <w:sz w:val="18"/>
                <w:szCs w:val="18"/>
              </w:rPr>
              <w:t>1.195**</w:t>
            </w:r>
          </w:p>
        </w:tc>
        <w:tc>
          <w:tcPr>
            <w:tcW w:w="429" w:type="pct"/>
            <w:tcBorders>
              <w:top w:val="nil"/>
              <w:left w:val="nil"/>
              <w:bottom w:val="nil"/>
              <w:right w:val="nil"/>
            </w:tcBorders>
            <w:tcMar>
              <w:left w:w="14" w:type="dxa"/>
              <w:right w:w="14" w:type="dxa"/>
            </w:tcMar>
          </w:tcPr>
          <w:p w14:paraId="496E97DB" w14:textId="77931CDB" w:rsidR="00BE459E" w:rsidRPr="00FC041B" w:rsidRDefault="00BE459E" w:rsidP="00250BBE">
            <w:pPr>
              <w:jc w:val="center"/>
              <w:rPr>
                <w:sz w:val="18"/>
                <w:szCs w:val="18"/>
              </w:rPr>
            </w:pPr>
            <w:r w:rsidRPr="00FC041B">
              <w:rPr>
                <w:sz w:val="18"/>
                <w:szCs w:val="18"/>
              </w:rPr>
              <w:t>0.693</w:t>
            </w:r>
          </w:p>
        </w:tc>
        <w:tc>
          <w:tcPr>
            <w:tcW w:w="452" w:type="pct"/>
            <w:tcBorders>
              <w:top w:val="nil"/>
              <w:left w:val="nil"/>
              <w:bottom w:val="nil"/>
            </w:tcBorders>
            <w:tcMar>
              <w:left w:w="14" w:type="dxa"/>
              <w:right w:w="14" w:type="dxa"/>
            </w:tcMar>
          </w:tcPr>
          <w:p w14:paraId="32C497A2" w14:textId="29D3F5A8" w:rsidR="00BE459E" w:rsidRPr="00FC041B" w:rsidRDefault="00BE459E" w:rsidP="00250BBE">
            <w:pPr>
              <w:jc w:val="center"/>
              <w:rPr>
                <w:sz w:val="18"/>
                <w:szCs w:val="18"/>
              </w:rPr>
            </w:pPr>
            <w:r w:rsidRPr="00FC041B">
              <w:rPr>
                <w:sz w:val="18"/>
                <w:szCs w:val="18"/>
              </w:rPr>
              <w:t>1.171***</w:t>
            </w:r>
          </w:p>
        </w:tc>
      </w:tr>
      <w:tr w:rsidR="00BE459E" w:rsidRPr="00FC041B" w14:paraId="64A6CB75" w14:textId="77777777" w:rsidTr="002873DA">
        <w:trPr>
          <w:trHeight w:val="20"/>
          <w:jc w:val="center"/>
        </w:trPr>
        <w:tc>
          <w:tcPr>
            <w:tcW w:w="1044" w:type="pct"/>
            <w:tcBorders>
              <w:top w:val="nil"/>
              <w:bottom w:val="nil"/>
              <w:right w:val="nil"/>
            </w:tcBorders>
            <w:tcMar>
              <w:left w:w="43" w:type="dxa"/>
              <w:right w:w="0" w:type="dxa"/>
            </w:tcMar>
          </w:tcPr>
          <w:p w14:paraId="20B883D1" w14:textId="77777777" w:rsidR="00BE459E" w:rsidRPr="00FC041B" w:rsidRDefault="00BE459E" w:rsidP="00250BBE">
            <w:pPr>
              <w:rPr>
                <w:sz w:val="18"/>
                <w:szCs w:val="18"/>
              </w:rPr>
            </w:pPr>
          </w:p>
        </w:tc>
        <w:tc>
          <w:tcPr>
            <w:tcW w:w="418" w:type="pct"/>
            <w:tcBorders>
              <w:top w:val="nil"/>
              <w:left w:val="nil"/>
              <w:bottom w:val="nil"/>
              <w:right w:val="nil"/>
            </w:tcBorders>
            <w:tcMar>
              <w:left w:w="14" w:type="dxa"/>
              <w:right w:w="14" w:type="dxa"/>
            </w:tcMar>
          </w:tcPr>
          <w:p w14:paraId="61A59A3A"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291A90D8" w14:textId="3A8AEF0E" w:rsidR="00BE459E" w:rsidRPr="00FC041B" w:rsidRDefault="00BE459E" w:rsidP="00250BBE">
            <w:pPr>
              <w:jc w:val="center"/>
              <w:rPr>
                <w:sz w:val="18"/>
                <w:szCs w:val="18"/>
              </w:rPr>
            </w:pPr>
            <w:r w:rsidRPr="00FC041B">
              <w:rPr>
                <w:sz w:val="18"/>
                <w:szCs w:val="18"/>
              </w:rPr>
              <w:t>[0.751]</w:t>
            </w:r>
          </w:p>
        </w:tc>
        <w:tc>
          <w:tcPr>
            <w:tcW w:w="415" w:type="pct"/>
            <w:tcBorders>
              <w:top w:val="nil"/>
              <w:left w:val="nil"/>
              <w:bottom w:val="nil"/>
              <w:right w:val="nil"/>
            </w:tcBorders>
            <w:tcMar>
              <w:left w:w="14" w:type="dxa"/>
              <w:right w:w="14" w:type="dxa"/>
            </w:tcMar>
          </w:tcPr>
          <w:p w14:paraId="7B3365EA" w14:textId="02B6BF67" w:rsidR="00BE459E" w:rsidRPr="00FC041B" w:rsidRDefault="00BE459E" w:rsidP="00250BBE">
            <w:pPr>
              <w:jc w:val="center"/>
              <w:rPr>
                <w:sz w:val="18"/>
                <w:szCs w:val="18"/>
              </w:rPr>
            </w:pPr>
            <w:r w:rsidRPr="00FC041B">
              <w:rPr>
                <w:sz w:val="18"/>
                <w:szCs w:val="18"/>
              </w:rPr>
              <w:t>[0.710]</w:t>
            </w:r>
          </w:p>
        </w:tc>
        <w:tc>
          <w:tcPr>
            <w:tcW w:w="415" w:type="pct"/>
            <w:tcBorders>
              <w:top w:val="nil"/>
              <w:left w:val="nil"/>
              <w:bottom w:val="nil"/>
              <w:right w:val="nil"/>
            </w:tcBorders>
            <w:tcMar>
              <w:left w:w="14" w:type="dxa"/>
              <w:right w:w="14" w:type="dxa"/>
            </w:tcMar>
          </w:tcPr>
          <w:p w14:paraId="7DD9ABBA" w14:textId="2E2EFCA9" w:rsidR="00BE459E" w:rsidRPr="00FC041B" w:rsidRDefault="00BE459E" w:rsidP="00250BBE">
            <w:pPr>
              <w:jc w:val="center"/>
              <w:rPr>
                <w:sz w:val="18"/>
                <w:szCs w:val="18"/>
              </w:rPr>
            </w:pPr>
            <w:r w:rsidRPr="00FC041B">
              <w:rPr>
                <w:sz w:val="18"/>
                <w:szCs w:val="18"/>
              </w:rPr>
              <w:t>[0.810]</w:t>
            </w:r>
          </w:p>
        </w:tc>
        <w:tc>
          <w:tcPr>
            <w:tcW w:w="452" w:type="pct"/>
            <w:tcBorders>
              <w:top w:val="nil"/>
              <w:left w:val="nil"/>
              <w:bottom w:val="nil"/>
              <w:right w:val="nil"/>
            </w:tcBorders>
            <w:tcMar>
              <w:left w:w="14" w:type="dxa"/>
              <w:right w:w="14" w:type="dxa"/>
            </w:tcMar>
          </w:tcPr>
          <w:p w14:paraId="229E0A2A" w14:textId="18F3EB96" w:rsidR="00BE459E" w:rsidRPr="00FC041B" w:rsidRDefault="00BE459E" w:rsidP="00250BBE">
            <w:pPr>
              <w:jc w:val="center"/>
              <w:rPr>
                <w:sz w:val="18"/>
                <w:szCs w:val="18"/>
              </w:rPr>
            </w:pPr>
            <w:r w:rsidRPr="00FC041B">
              <w:rPr>
                <w:sz w:val="18"/>
                <w:szCs w:val="18"/>
              </w:rPr>
              <w:t>[0.837]</w:t>
            </w:r>
          </w:p>
        </w:tc>
        <w:tc>
          <w:tcPr>
            <w:tcW w:w="470" w:type="pct"/>
            <w:tcBorders>
              <w:top w:val="nil"/>
              <w:left w:val="nil"/>
              <w:bottom w:val="nil"/>
              <w:right w:val="nil"/>
            </w:tcBorders>
            <w:tcMar>
              <w:left w:w="14" w:type="dxa"/>
              <w:right w:w="14" w:type="dxa"/>
            </w:tcMar>
          </w:tcPr>
          <w:p w14:paraId="23F8B005" w14:textId="30117E9F" w:rsidR="00BE459E" w:rsidRPr="00FC041B" w:rsidRDefault="00BE459E" w:rsidP="00250BBE">
            <w:pPr>
              <w:jc w:val="center"/>
              <w:rPr>
                <w:sz w:val="18"/>
                <w:szCs w:val="18"/>
              </w:rPr>
            </w:pPr>
            <w:r w:rsidRPr="00FC041B">
              <w:rPr>
                <w:sz w:val="18"/>
                <w:szCs w:val="18"/>
              </w:rPr>
              <w:t>[3.086]</w:t>
            </w:r>
          </w:p>
        </w:tc>
        <w:tc>
          <w:tcPr>
            <w:tcW w:w="452" w:type="pct"/>
            <w:tcBorders>
              <w:top w:val="nil"/>
              <w:left w:val="nil"/>
              <w:bottom w:val="nil"/>
              <w:right w:val="nil"/>
            </w:tcBorders>
            <w:tcMar>
              <w:left w:w="14" w:type="dxa"/>
              <w:right w:w="14" w:type="dxa"/>
            </w:tcMar>
          </w:tcPr>
          <w:p w14:paraId="16858397" w14:textId="111221B3" w:rsidR="00BE459E" w:rsidRPr="00FC041B" w:rsidRDefault="00BE459E" w:rsidP="00250BBE">
            <w:pPr>
              <w:jc w:val="center"/>
              <w:rPr>
                <w:sz w:val="18"/>
                <w:szCs w:val="18"/>
              </w:rPr>
            </w:pPr>
            <w:r w:rsidRPr="00FC041B">
              <w:rPr>
                <w:sz w:val="18"/>
                <w:szCs w:val="18"/>
              </w:rPr>
              <w:t>[0.499]</w:t>
            </w:r>
          </w:p>
        </w:tc>
        <w:tc>
          <w:tcPr>
            <w:tcW w:w="429" w:type="pct"/>
            <w:tcBorders>
              <w:top w:val="nil"/>
              <w:left w:val="nil"/>
              <w:bottom w:val="nil"/>
              <w:right w:val="nil"/>
            </w:tcBorders>
            <w:tcMar>
              <w:left w:w="14" w:type="dxa"/>
              <w:right w:w="14" w:type="dxa"/>
            </w:tcMar>
          </w:tcPr>
          <w:p w14:paraId="1B15EE2E" w14:textId="41D5BC8F" w:rsidR="00BE459E" w:rsidRPr="00FC041B" w:rsidRDefault="00BE459E" w:rsidP="00250BBE">
            <w:pPr>
              <w:jc w:val="center"/>
              <w:rPr>
                <w:sz w:val="18"/>
                <w:szCs w:val="18"/>
              </w:rPr>
            </w:pPr>
            <w:r w:rsidRPr="00FC041B">
              <w:rPr>
                <w:sz w:val="18"/>
                <w:szCs w:val="18"/>
              </w:rPr>
              <w:t>[1.000]</w:t>
            </w:r>
          </w:p>
        </w:tc>
        <w:tc>
          <w:tcPr>
            <w:tcW w:w="452" w:type="pct"/>
            <w:tcBorders>
              <w:top w:val="nil"/>
              <w:left w:val="nil"/>
              <w:bottom w:val="nil"/>
            </w:tcBorders>
            <w:tcMar>
              <w:left w:w="14" w:type="dxa"/>
              <w:right w:w="14" w:type="dxa"/>
            </w:tcMar>
          </w:tcPr>
          <w:p w14:paraId="335F28A3" w14:textId="4B7558B2" w:rsidR="00BE459E" w:rsidRPr="00FC041B" w:rsidRDefault="00BE459E" w:rsidP="00250BBE">
            <w:pPr>
              <w:jc w:val="center"/>
              <w:rPr>
                <w:sz w:val="18"/>
                <w:szCs w:val="18"/>
              </w:rPr>
            </w:pPr>
            <w:r w:rsidRPr="00FC041B">
              <w:rPr>
                <w:sz w:val="18"/>
                <w:szCs w:val="18"/>
              </w:rPr>
              <w:t>[0.419]</w:t>
            </w:r>
          </w:p>
        </w:tc>
      </w:tr>
      <w:tr w:rsidR="00BE459E" w:rsidRPr="00FC041B" w14:paraId="3A919118" w14:textId="77777777" w:rsidTr="002873DA">
        <w:trPr>
          <w:trHeight w:val="20"/>
          <w:jc w:val="center"/>
        </w:trPr>
        <w:tc>
          <w:tcPr>
            <w:tcW w:w="1044" w:type="pct"/>
            <w:tcBorders>
              <w:top w:val="nil"/>
              <w:bottom w:val="nil"/>
              <w:right w:val="nil"/>
            </w:tcBorders>
            <w:tcMar>
              <w:left w:w="43" w:type="dxa"/>
              <w:right w:w="0" w:type="dxa"/>
            </w:tcMar>
          </w:tcPr>
          <w:p w14:paraId="6DD823F7" w14:textId="5C2F3BD3" w:rsidR="00BE459E" w:rsidRPr="00FC041B" w:rsidRDefault="00BE459E" w:rsidP="00250BBE">
            <w:pPr>
              <w:rPr>
                <w:sz w:val="18"/>
                <w:szCs w:val="18"/>
              </w:rPr>
            </w:pPr>
            <w:r w:rsidRPr="00FC041B">
              <w:rPr>
                <w:sz w:val="18"/>
                <w:szCs w:val="18"/>
              </w:rPr>
              <w:t>German legal origin</w:t>
            </w:r>
          </w:p>
        </w:tc>
        <w:tc>
          <w:tcPr>
            <w:tcW w:w="418" w:type="pct"/>
            <w:tcBorders>
              <w:top w:val="nil"/>
              <w:left w:val="nil"/>
              <w:bottom w:val="nil"/>
              <w:right w:val="nil"/>
            </w:tcBorders>
            <w:tcMar>
              <w:left w:w="14" w:type="dxa"/>
              <w:right w:w="14" w:type="dxa"/>
            </w:tcMar>
          </w:tcPr>
          <w:p w14:paraId="17E89A1E"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516D2D37" w14:textId="602664C6" w:rsidR="00BE459E" w:rsidRPr="00FC041B" w:rsidRDefault="00BE459E" w:rsidP="00250BBE">
            <w:pPr>
              <w:jc w:val="center"/>
              <w:rPr>
                <w:sz w:val="18"/>
                <w:szCs w:val="18"/>
              </w:rPr>
            </w:pPr>
            <w:r w:rsidRPr="00FC041B">
              <w:rPr>
                <w:sz w:val="18"/>
                <w:szCs w:val="18"/>
              </w:rPr>
              <w:t>1.583</w:t>
            </w:r>
          </w:p>
        </w:tc>
        <w:tc>
          <w:tcPr>
            <w:tcW w:w="415" w:type="pct"/>
            <w:tcBorders>
              <w:top w:val="nil"/>
              <w:left w:val="nil"/>
              <w:bottom w:val="nil"/>
              <w:right w:val="nil"/>
            </w:tcBorders>
            <w:tcMar>
              <w:left w:w="14" w:type="dxa"/>
              <w:right w:w="14" w:type="dxa"/>
            </w:tcMar>
          </w:tcPr>
          <w:p w14:paraId="646C7949" w14:textId="3E780807" w:rsidR="00BE459E" w:rsidRPr="00FC041B" w:rsidRDefault="00BE459E" w:rsidP="00250BBE">
            <w:pPr>
              <w:jc w:val="center"/>
              <w:rPr>
                <w:sz w:val="18"/>
                <w:szCs w:val="18"/>
              </w:rPr>
            </w:pPr>
            <w:r w:rsidRPr="00FC041B">
              <w:rPr>
                <w:sz w:val="18"/>
                <w:szCs w:val="18"/>
              </w:rPr>
              <w:t>0.629</w:t>
            </w:r>
          </w:p>
        </w:tc>
        <w:tc>
          <w:tcPr>
            <w:tcW w:w="415" w:type="pct"/>
            <w:tcBorders>
              <w:top w:val="nil"/>
              <w:left w:val="nil"/>
              <w:bottom w:val="nil"/>
              <w:right w:val="nil"/>
            </w:tcBorders>
            <w:tcMar>
              <w:left w:w="14" w:type="dxa"/>
              <w:right w:w="14" w:type="dxa"/>
            </w:tcMar>
          </w:tcPr>
          <w:p w14:paraId="3075CB59" w14:textId="20EE1D3A" w:rsidR="00BE459E" w:rsidRPr="00FC041B" w:rsidRDefault="00BE459E" w:rsidP="00250BBE">
            <w:pPr>
              <w:jc w:val="center"/>
              <w:rPr>
                <w:sz w:val="18"/>
                <w:szCs w:val="18"/>
              </w:rPr>
            </w:pPr>
            <w:r w:rsidRPr="00FC041B">
              <w:rPr>
                <w:sz w:val="18"/>
                <w:szCs w:val="18"/>
              </w:rPr>
              <w:t>1.204</w:t>
            </w:r>
          </w:p>
        </w:tc>
        <w:tc>
          <w:tcPr>
            <w:tcW w:w="452" w:type="pct"/>
            <w:tcBorders>
              <w:top w:val="nil"/>
              <w:left w:val="nil"/>
              <w:bottom w:val="nil"/>
              <w:right w:val="nil"/>
            </w:tcBorders>
            <w:tcMar>
              <w:left w:w="14" w:type="dxa"/>
              <w:right w:w="14" w:type="dxa"/>
            </w:tcMar>
          </w:tcPr>
          <w:p w14:paraId="3206E967" w14:textId="67B56A2F" w:rsidR="00BE459E" w:rsidRPr="00FC041B" w:rsidRDefault="00BE459E" w:rsidP="00250BBE">
            <w:pPr>
              <w:jc w:val="center"/>
              <w:rPr>
                <w:sz w:val="18"/>
                <w:szCs w:val="18"/>
              </w:rPr>
            </w:pPr>
            <w:r w:rsidRPr="00FC041B">
              <w:rPr>
                <w:sz w:val="18"/>
                <w:szCs w:val="18"/>
              </w:rPr>
              <w:t>1.608</w:t>
            </w:r>
          </w:p>
        </w:tc>
        <w:tc>
          <w:tcPr>
            <w:tcW w:w="470" w:type="pct"/>
            <w:tcBorders>
              <w:top w:val="nil"/>
              <w:left w:val="nil"/>
              <w:bottom w:val="nil"/>
              <w:right w:val="nil"/>
            </w:tcBorders>
            <w:tcMar>
              <w:left w:w="14" w:type="dxa"/>
              <w:right w:w="14" w:type="dxa"/>
            </w:tcMar>
          </w:tcPr>
          <w:p w14:paraId="4E34E69D" w14:textId="5CDEF809" w:rsidR="00BE459E" w:rsidRPr="00FC041B" w:rsidRDefault="00BE459E" w:rsidP="00250BBE">
            <w:pPr>
              <w:jc w:val="center"/>
              <w:rPr>
                <w:sz w:val="18"/>
                <w:szCs w:val="18"/>
              </w:rPr>
            </w:pPr>
            <w:r w:rsidRPr="00FC041B">
              <w:rPr>
                <w:sz w:val="18"/>
                <w:szCs w:val="18"/>
              </w:rPr>
              <w:t>18.689***</w:t>
            </w:r>
          </w:p>
        </w:tc>
        <w:tc>
          <w:tcPr>
            <w:tcW w:w="452" w:type="pct"/>
            <w:tcBorders>
              <w:top w:val="nil"/>
              <w:left w:val="nil"/>
              <w:bottom w:val="nil"/>
              <w:right w:val="nil"/>
            </w:tcBorders>
            <w:tcMar>
              <w:left w:w="14" w:type="dxa"/>
              <w:right w:w="14" w:type="dxa"/>
            </w:tcMar>
          </w:tcPr>
          <w:p w14:paraId="5E7FF8D7" w14:textId="1A9846FC" w:rsidR="00BE459E" w:rsidRPr="00FC041B" w:rsidRDefault="00BE459E" w:rsidP="00250BBE">
            <w:pPr>
              <w:jc w:val="center"/>
              <w:rPr>
                <w:sz w:val="18"/>
                <w:szCs w:val="18"/>
              </w:rPr>
            </w:pPr>
            <w:r w:rsidRPr="00FC041B">
              <w:rPr>
                <w:sz w:val="18"/>
                <w:szCs w:val="18"/>
              </w:rPr>
              <w:t>0.253</w:t>
            </w:r>
          </w:p>
        </w:tc>
        <w:tc>
          <w:tcPr>
            <w:tcW w:w="429" w:type="pct"/>
            <w:tcBorders>
              <w:top w:val="nil"/>
              <w:left w:val="nil"/>
              <w:bottom w:val="nil"/>
              <w:right w:val="nil"/>
            </w:tcBorders>
            <w:tcMar>
              <w:left w:w="14" w:type="dxa"/>
              <w:right w:w="14" w:type="dxa"/>
            </w:tcMar>
          </w:tcPr>
          <w:p w14:paraId="6E7A27D8" w14:textId="03C24C67" w:rsidR="00BE459E" w:rsidRPr="00FC041B" w:rsidRDefault="00BE459E" w:rsidP="00250BBE">
            <w:pPr>
              <w:jc w:val="center"/>
              <w:rPr>
                <w:sz w:val="18"/>
                <w:szCs w:val="18"/>
              </w:rPr>
            </w:pPr>
            <w:r w:rsidRPr="00FC041B">
              <w:rPr>
                <w:sz w:val="18"/>
                <w:szCs w:val="18"/>
              </w:rPr>
              <w:t>-1.334</w:t>
            </w:r>
          </w:p>
        </w:tc>
        <w:tc>
          <w:tcPr>
            <w:tcW w:w="452" w:type="pct"/>
            <w:tcBorders>
              <w:top w:val="nil"/>
              <w:left w:val="nil"/>
              <w:bottom w:val="nil"/>
            </w:tcBorders>
            <w:tcMar>
              <w:left w:w="14" w:type="dxa"/>
              <w:right w:w="14" w:type="dxa"/>
            </w:tcMar>
          </w:tcPr>
          <w:p w14:paraId="5F577E35" w14:textId="77777777" w:rsidR="00BE459E" w:rsidRPr="00FC041B" w:rsidRDefault="00BE459E" w:rsidP="00250BBE">
            <w:pPr>
              <w:jc w:val="center"/>
              <w:rPr>
                <w:sz w:val="18"/>
                <w:szCs w:val="18"/>
              </w:rPr>
            </w:pPr>
          </w:p>
        </w:tc>
      </w:tr>
      <w:tr w:rsidR="00BE459E" w:rsidRPr="00FC041B" w14:paraId="13A26C19" w14:textId="77777777" w:rsidTr="002873DA">
        <w:trPr>
          <w:trHeight w:val="20"/>
          <w:jc w:val="center"/>
        </w:trPr>
        <w:tc>
          <w:tcPr>
            <w:tcW w:w="1044" w:type="pct"/>
            <w:tcBorders>
              <w:top w:val="nil"/>
              <w:bottom w:val="nil"/>
              <w:right w:val="nil"/>
            </w:tcBorders>
            <w:tcMar>
              <w:left w:w="43" w:type="dxa"/>
              <w:right w:w="0" w:type="dxa"/>
            </w:tcMar>
          </w:tcPr>
          <w:p w14:paraId="7D781763" w14:textId="77777777" w:rsidR="00BE459E" w:rsidRPr="00FC041B" w:rsidRDefault="00BE459E" w:rsidP="00250BBE">
            <w:pPr>
              <w:rPr>
                <w:sz w:val="18"/>
                <w:szCs w:val="18"/>
              </w:rPr>
            </w:pPr>
          </w:p>
        </w:tc>
        <w:tc>
          <w:tcPr>
            <w:tcW w:w="418" w:type="pct"/>
            <w:tcBorders>
              <w:top w:val="nil"/>
              <w:left w:val="nil"/>
              <w:bottom w:val="nil"/>
              <w:right w:val="nil"/>
            </w:tcBorders>
            <w:tcMar>
              <w:left w:w="14" w:type="dxa"/>
              <w:right w:w="14" w:type="dxa"/>
            </w:tcMar>
          </w:tcPr>
          <w:p w14:paraId="032630B9"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6B27D124" w14:textId="3D285154" w:rsidR="00BE459E" w:rsidRPr="00FC041B" w:rsidRDefault="00BE459E" w:rsidP="00250BBE">
            <w:pPr>
              <w:jc w:val="center"/>
              <w:rPr>
                <w:sz w:val="18"/>
                <w:szCs w:val="18"/>
              </w:rPr>
            </w:pPr>
            <w:r w:rsidRPr="00FC041B">
              <w:rPr>
                <w:sz w:val="18"/>
                <w:szCs w:val="18"/>
              </w:rPr>
              <w:t>[0.988]</w:t>
            </w:r>
          </w:p>
        </w:tc>
        <w:tc>
          <w:tcPr>
            <w:tcW w:w="415" w:type="pct"/>
            <w:tcBorders>
              <w:top w:val="nil"/>
              <w:left w:val="nil"/>
              <w:bottom w:val="nil"/>
              <w:right w:val="nil"/>
            </w:tcBorders>
            <w:tcMar>
              <w:left w:w="14" w:type="dxa"/>
              <w:right w:w="14" w:type="dxa"/>
            </w:tcMar>
          </w:tcPr>
          <w:p w14:paraId="718F4B29" w14:textId="6E30E2F9" w:rsidR="00BE459E" w:rsidRPr="00FC041B" w:rsidRDefault="00BE459E" w:rsidP="00250BBE">
            <w:pPr>
              <w:jc w:val="center"/>
              <w:rPr>
                <w:sz w:val="18"/>
                <w:szCs w:val="18"/>
              </w:rPr>
            </w:pPr>
            <w:r w:rsidRPr="00FC041B">
              <w:rPr>
                <w:sz w:val="18"/>
                <w:szCs w:val="18"/>
              </w:rPr>
              <w:t>[1.090]</w:t>
            </w:r>
          </w:p>
        </w:tc>
        <w:tc>
          <w:tcPr>
            <w:tcW w:w="415" w:type="pct"/>
            <w:tcBorders>
              <w:top w:val="nil"/>
              <w:left w:val="nil"/>
              <w:bottom w:val="nil"/>
              <w:right w:val="nil"/>
            </w:tcBorders>
            <w:tcMar>
              <w:left w:w="14" w:type="dxa"/>
              <w:right w:w="14" w:type="dxa"/>
            </w:tcMar>
          </w:tcPr>
          <w:p w14:paraId="21436932" w14:textId="2D1B6C0F" w:rsidR="00BE459E" w:rsidRPr="00FC041B" w:rsidRDefault="00BE459E" w:rsidP="00250BBE">
            <w:pPr>
              <w:jc w:val="center"/>
              <w:rPr>
                <w:sz w:val="18"/>
                <w:szCs w:val="18"/>
              </w:rPr>
            </w:pPr>
            <w:r w:rsidRPr="00FC041B">
              <w:rPr>
                <w:sz w:val="18"/>
                <w:szCs w:val="18"/>
              </w:rPr>
              <w:t>[1.022]</w:t>
            </w:r>
          </w:p>
        </w:tc>
        <w:tc>
          <w:tcPr>
            <w:tcW w:w="452" w:type="pct"/>
            <w:tcBorders>
              <w:top w:val="nil"/>
              <w:left w:val="nil"/>
              <w:bottom w:val="nil"/>
              <w:right w:val="nil"/>
            </w:tcBorders>
            <w:tcMar>
              <w:left w:w="14" w:type="dxa"/>
              <w:right w:w="14" w:type="dxa"/>
            </w:tcMar>
          </w:tcPr>
          <w:p w14:paraId="32275C09" w14:textId="6640DB16" w:rsidR="00BE459E" w:rsidRPr="00FC041B" w:rsidRDefault="00BE459E" w:rsidP="00250BBE">
            <w:pPr>
              <w:jc w:val="center"/>
              <w:rPr>
                <w:sz w:val="18"/>
                <w:szCs w:val="18"/>
              </w:rPr>
            </w:pPr>
            <w:r w:rsidRPr="00FC041B">
              <w:rPr>
                <w:sz w:val="18"/>
                <w:szCs w:val="18"/>
              </w:rPr>
              <w:t>[1.107]</w:t>
            </w:r>
          </w:p>
        </w:tc>
        <w:tc>
          <w:tcPr>
            <w:tcW w:w="470" w:type="pct"/>
            <w:tcBorders>
              <w:top w:val="nil"/>
              <w:left w:val="nil"/>
              <w:bottom w:val="nil"/>
              <w:right w:val="nil"/>
            </w:tcBorders>
            <w:tcMar>
              <w:left w:w="14" w:type="dxa"/>
              <w:right w:w="14" w:type="dxa"/>
            </w:tcMar>
          </w:tcPr>
          <w:p w14:paraId="2B0299F1" w14:textId="65E3B862" w:rsidR="00BE459E" w:rsidRPr="00FC041B" w:rsidRDefault="00BE459E" w:rsidP="00250BBE">
            <w:pPr>
              <w:jc w:val="center"/>
              <w:rPr>
                <w:sz w:val="18"/>
                <w:szCs w:val="18"/>
              </w:rPr>
            </w:pPr>
            <w:r w:rsidRPr="00FC041B">
              <w:rPr>
                <w:sz w:val="18"/>
                <w:szCs w:val="18"/>
              </w:rPr>
              <w:t>[2.961]</w:t>
            </w:r>
          </w:p>
        </w:tc>
        <w:tc>
          <w:tcPr>
            <w:tcW w:w="452" w:type="pct"/>
            <w:tcBorders>
              <w:top w:val="nil"/>
              <w:left w:val="nil"/>
              <w:bottom w:val="nil"/>
              <w:right w:val="nil"/>
            </w:tcBorders>
            <w:tcMar>
              <w:left w:w="14" w:type="dxa"/>
              <w:right w:w="14" w:type="dxa"/>
            </w:tcMar>
          </w:tcPr>
          <w:p w14:paraId="1DD86FC5" w14:textId="75A42958" w:rsidR="00BE459E" w:rsidRPr="00FC041B" w:rsidRDefault="00BE459E" w:rsidP="00250BBE">
            <w:pPr>
              <w:jc w:val="center"/>
              <w:rPr>
                <w:sz w:val="18"/>
                <w:szCs w:val="18"/>
              </w:rPr>
            </w:pPr>
            <w:r w:rsidRPr="00FC041B">
              <w:rPr>
                <w:sz w:val="18"/>
                <w:szCs w:val="18"/>
              </w:rPr>
              <w:t>[0.792]</w:t>
            </w:r>
          </w:p>
        </w:tc>
        <w:tc>
          <w:tcPr>
            <w:tcW w:w="429" w:type="pct"/>
            <w:tcBorders>
              <w:top w:val="nil"/>
              <w:left w:val="nil"/>
              <w:bottom w:val="nil"/>
              <w:right w:val="nil"/>
            </w:tcBorders>
            <w:tcMar>
              <w:left w:w="14" w:type="dxa"/>
              <w:right w:w="14" w:type="dxa"/>
            </w:tcMar>
          </w:tcPr>
          <w:p w14:paraId="13449B68" w14:textId="7AE92CDF" w:rsidR="00BE459E" w:rsidRPr="00FC041B" w:rsidRDefault="00BE459E" w:rsidP="00250BBE">
            <w:pPr>
              <w:jc w:val="center"/>
              <w:rPr>
                <w:sz w:val="18"/>
                <w:szCs w:val="18"/>
              </w:rPr>
            </w:pPr>
            <w:r w:rsidRPr="00FC041B">
              <w:rPr>
                <w:sz w:val="18"/>
                <w:szCs w:val="18"/>
              </w:rPr>
              <w:t>[1.430]</w:t>
            </w:r>
          </w:p>
        </w:tc>
        <w:tc>
          <w:tcPr>
            <w:tcW w:w="452" w:type="pct"/>
            <w:tcBorders>
              <w:top w:val="nil"/>
              <w:left w:val="nil"/>
              <w:bottom w:val="nil"/>
            </w:tcBorders>
            <w:tcMar>
              <w:left w:w="14" w:type="dxa"/>
              <w:right w:w="14" w:type="dxa"/>
            </w:tcMar>
          </w:tcPr>
          <w:p w14:paraId="4A0A9928" w14:textId="77777777" w:rsidR="00BE459E" w:rsidRPr="00FC041B" w:rsidRDefault="00BE459E" w:rsidP="00250BBE">
            <w:pPr>
              <w:jc w:val="center"/>
              <w:rPr>
                <w:sz w:val="18"/>
                <w:szCs w:val="18"/>
              </w:rPr>
            </w:pPr>
          </w:p>
        </w:tc>
      </w:tr>
      <w:tr w:rsidR="00BE459E" w:rsidRPr="00FC041B" w14:paraId="7BFF47BB" w14:textId="77777777" w:rsidTr="002873DA">
        <w:trPr>
          <w:trHeight w:val="20"/>
          <w:jc w:val="center"/>
        </w:trPr>
        <w:tc>
          <w:tcPr>
            <w:tcW w:w="1044" w:type="pct"/>
            <w:tcBorders>
              <w:top w:val="nil"/>
              <w:bottom w:val="nil"/>
              <w:right w:val="nil"/>
            </w:tcBorders>
            <w:tcMar>
              <w:left w:w="43" w:type="dxa"/>
              <w:right w:w="0" w:type="dxa"/>
            </w:tcMar>
          </w:tcPr>
          <w:p w14:paraId="5919C962" w14:textId="5845C3BF" w:rsidR="00BE459E" w:rsidRPr="00FC041B" w:rsidRDefault="00BE459E" w:rsidP="00250BBE">
            <w:pPr>
              <w:rPr>
                <w:sz w:val="18"/>
                <w:szCs w:val="18"/>
              </w:rPr>
            </w:pPr>
            <w:r w:rsidRPr="00FC041B">
              <w:rPr>
                <w:sz w:val="18"/>
                <w:szCs w:val="18"/>
              </w:rPr>
              <w:t>Scandinavian legal origin</w:t>
            </w:r>
          </w:p>
        </w:tc>
        <w:tc>
          <w:tcPr>
            <w:tcW w:w="418" w:type="pct"/>
            <w:tcBorders>
              <w:top w:val="nil"/>
              <w:left w:val="nil"/>
              <w:bottom w:val="nil"/>
              <w:right w:val="nil"/>
            </w:tcBorders>
            <w:tcMar>
              <w:left w:w="14" w:type="dxa"/>
              <w:right w:w="14" w:type="dxa"/>
            </w:tcMar>
          </w:tcPr>
          <w:p w14:paraId="4D4F8752"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7F074301" w14:textId="56AEB9F8" w:rsidR="00BE459E" w:rsidRPr="00FC041B" w:rsidRDefault="00BE459E" w:rsidP="00250BBE">
            <w:pPr>
              <w:jc w:val="center"/>
              <w:rPr>
                <w:sz w:val="18"/>
                <w:szCs w:val="18"/>
              </w:rPr>
            </w:pPr>
            <w:r w:rsidRPr="00FC041B">
              <w:rPr>
                <w:sz w:val="18"/>
                <w:szCs w:val="18"/>
              </w:rPr>
              <w:t>2.476</w:t>
            </w:r>
          </w:p>
        </w:tc>
        <w:tc>
          <w:tcPr>
            <w:tcW w:w="415" w:type="pct"/>
            <w:tcBorders>
              <w:top w:val="nil"/>
              <w:left w:val="nil"/>
              <w:bottom w:val="nil"/>
              <w:right w:val="nil"/>
            </w:tcBorders>
            <w:tcMar>
              <w:left w:w="14" w:type="dxa"/>
              <w:right w:w="14" w:type="dxa"/>
            </w:tcMar>
          </w:tcPr>
          <w:p w14:paraId="54A284FC" w14:textId="7EF38A96" w:rsidR="00BE459E" w:rsidRPr="00FC041B" w:rsidRDefault="00BE459E" w:rsidP="00250BBE">
            <w:pPr>
              <w:jc w:val="center"/>
              <w:rPr>
                <w:sz w:val="18"/>
                <w:szCs w:val="18"/>
              </w:rPr>
            </w:pPr>
            <w:r w:rsidRPr="00FC041B">
              <w:rPr>
                <w:sz w:val="18"/>
                <w:szCs w:val="18"/>
              </w:rPr>
              <w:t>1.305</w:t>
            </w:r>
          </w:p>
        </w:tc>
        <w:tc>
          <w:tcPr>
            <w:tcW w:w="415" w:type="pct"/>
            <w:tcBorders>
              <w:top w:val="nil"/>
              <w:left w:val="nil"/>
              <w:bottom w:val="nil"/>
              <w:right w:val="nil"/>
            </w:tcBorders>
            <w:tcMar>
              <w:left w:w="14" w:type="dxa"/>
              <w:right w:w="14" w:type="dxa"/>
            </w:tcMar>
          </w:tcPr>
          <w:p w14:paraId="79D488B1" w14:textId="29F59936" w:rsidR="00BE459E" w:rsidRPr="00FC041B" w:rsidRDefault="00BE459E" w:rsidP="00250BBE">
            <w:pPr>
              <w:jc w:val="center"/>
              <w:rPr>
                <w:sz w:val="18"/>
                <w:szCs w:val="18"/>
              </w:rPr>
            </w:pPr>
            <w:r w:rsidRPr="00FC041B">
              <w:rPr>
                <w:sz w:val="18"/>
                <w:szCs w:val="18"/>
              </w:rPr>
              <w:t>1.464</w:t>
            </w:r>
          </w:p>
        </w:tc>
        <w:tc>
          <w:tcPr>
            <w:tcW w:w="452" w:type="pct"/>
            <w:tcBorders>
              <w:top w:val="nil"/>
              <w:left w:val="nil"/>
              <w:bottom w:val="nil"/>
              <w:right w:val="nil"/>
            </w:tcBorders>
            <w:tcMar>
              <w:left w:w="14" w:type="dxa"/>
              <w:right w:w="14" w:type="dxa"/>
            </w:tcMar>
          </w:tcPr>
          <w:p w14:paraId="698CE3A3" w14:textId="748153C1" w:rsidR="00BE459E" w:rsidRPr="00FC041B" w:rsidRDefault="00BE459E" w:rsidP="00250BBE">
            <w:pPr>
              <w:jc w:val="center"/>
              <w:rPr>
                <w:sz w:val="18"/>
                <w:szCs w:val="18"/>
              </w:rPr>
            </w:pPr>
            <w:r w:rsidRPr="00FC041B">
              <w:rPr>
                <w:sz w:val="18"/>
                <w:szCs w:val="18"/>
              </w:rPr>
              <w:t>1.799</w:t>
            </w:r>
          </w:p>
        </w:tc>
        <w:tc>
          <w:tcPr>
            <w:tcW w:w="470" w:type="pct"/>
            <w:tcBorders>
              <w:top w:val="nil"/>
              <w:left w:val="nil"/>
              <w:bottom w:val="nil"/>
              <w:right w:val="nil"/>
            </w:tcBorders>
            <w:tcMar>
              <w:left w:w="14" w:type="dxa"/>
              <w:right w:w="14" w:type="dxa"/>
            </w:tcMar>
          </w:tcPr>
          <w:p w14:paraId="5D05CF70" w14:textId="77777777" w:rsidR="00BE459E" w:rsidRPr="00FC041B" w:rsidRDefault="00BE459E" w:rsidP="00250BBE">
            <w:pPr>
              <w:jc w:val="center"/>
              <w:rPr>
                <w:sz w:val="18"/>
                <w:szCs w:val="18"/>
              </w:rPr>
            </w:pPr>
          </w:p>
        </w:tc>
        <w:tc>
          <w:tcPr>
            <w:tcW w:w="452" w:type="pct"/>
            <w:tcBorders>
              <w:top w:val="nil"/>
              <w:left w:val="nil"/>
              <w:bottom w:val="nil"/>
              <w:right w:val="nil"/>
            </w:tcBorders>
            <w:tcMar>
              <w:left w:w="14" w:type="dxa"/>
              <w:right w:w="14" w:type="dxa"/>
            </w:tcMar>
          </w:tcPr>
          <w:p w14:paraId="42F3D2C1" w14:textId="1443AF8E" w:rsidR="00BE459E" w:rsidRPr="00FC041B" w:rsidRDefault="00BE459E" w:rsidP="00250BBE">
            <w:pPr>
              <w:jc w:val="center"/>
              <w:rPr>
                <w:sz w:val="18"/>
                <w:szCs w:val="18"/>
              </w:rPr>
            </w:pPr>
            <w:r w:rsidRPr="00FC041B">
              <w:rPr>
                <w:sz w:val="18"/>
                <w:szCs w:val="18"/>
              </w:rPr>
              <w:t>1.264</w:t>
            </w:r>
          </w:p>
        </w:tc>
        <w:tc>
          <w:tcPr>
            <w:tcW w:w="429" w:type="pct"/>
            <w:tcBorders>
              <w:top w:val="nil"/>
              <w:left w:val="nil"/>
              <w:bottom w:val="nil"/>
              <w:right w:val="nil"/>
            </w:tcBorders>
            <w:tcMar>
              <w:left w:w="14" w:type="dxa"/>
              <w:right w:w="14" w:type="dxa"/>
            </w:tcMar>
          </w:tcPr>
          <w:p w14:paraId="1EE91281" w14:textId="774547D9" w:rsidR="00BE459E" w:rsidRPr="00FC041B" w:rsidRDefault="00BE459E" w:rsidP="00250BBE">
            <w:pPr>
              <w:jc w:val="center"/>
              <w:rPr>
                <w:sz w:val="18"/>
                <w:szCs w:val="18"/>
              </w:rPr>
            </w:pPr>
            <w:r w:rsidRPr="00FC041B">
              <w:rPr>
                <w:sz w:val="18"/>
                <w:szCs w:val="18"/>
              </w:rPr>
              <w:t>1.771</w:t>
            </w:r>
          </w:p>
        </w:tc>
        <w:tc>
          <w:tcPr>
            <w:tcW w:w="452" w:type="pct"/>
            <w:tcBorders>
              <w:top w:val="nil"/>
              <w:left w:val="nil"/>
              <w:bottom w:val="nil"/>
            </w:tcBorders>
            <w:tcMar>
              <w:left w:w="14" w:type="dxa"/>
              <w:right w:w="14" w:type="dxa"/>
            </w:tcMar>
          </w:tcPr>
          <w:p w14:paraId="6E7790EA" w14:textId="7E95ACEA" w:rsidR="00BE459E" w:rsidRPr="00FC041B" w:rsidRDefault="00BE459E" w:rsidP="00250BBE">
            <w:pPr>
              <w:jc w:val="center"/>
              <w:rPr>
                <w:sz w:val="18"/>
                <w:szCs w:val="18"/>
              </w:rPr>
            </w:pPr>
            <w:r w:rsidRPr="00FC041B">
              <w:rPr>
                <w:sz w:val="18"/>
                <w:szCs w:val="18"/>
              </w:rPr>
              <w:t>1.256</w:t>
            </w:r>
          </w:p>
        </w:tc>
      </w:tr>
      <w:tr w:rsidR="00BE459E" w:rsidRPr="00FC041B" w14:paraId="74F267EB" w14:textId="77777777" w:rsidTr="002873DA">
        <w:trPr>
          <w:trHeight w:val="20"/>
          <w:jc w:val="center"/>
        </w:trPr>
        <w:tc>
          <w:tcPr>
            <w:tcW w:w="1044" w:type="pct"/>
            <w:tcBorders>
              <w:top w:val="nil"/>
              <w:bottom w:val="nil"/>
              <w:right w:val="nil"/>
            </w:tcBorders>
            <w:tcMar>
              <w:left w:w="43" w:type="dxa"/>
              <w:right w:w="0" w:type="dxa"/>
            </w:tcMar>
          </w:tcPr>
          <w:p w14:paraId="0B6FD257" w14:textId="701B58BF" w:rsidR="00BE459E" w:rsidRPr="00FC041B" w:rsidRDefault="00BE459E" w:rsidP="00250BBE">
            <w:pPr>
              <w:rPr>
                <w:sz w:val="18"/>
                <w:szCs w:val="18"/>
              </w:rPr>
            </w:pPr>
            <w:r w:rsidRPr="00FC041B">
              <w:rPr>
                <w:sz w:val="18"/>
                <w:szCs w:val="18"/>
              </w:rPr>
              <w:t xml:space="preserve"> </w:t>
            </w:r>
          </w:p>
        </w:tc>
        <w:tc>
          <w:tcPr>
            <w:tcW w:w="418" w:type="pct"/>
            <w:tcBorders>
              <w:top w:val="nil"/>
              <w:left w:val="nil"/>
              <w:bottom w:val="nil"/>
              <w:right w:val="nil"/>
            </w:tcBorders>
            <w:tcMar>
              <w:left w:w="14" w:type="dxa"/>
              <w:right w:w="14" w:type="dxa"/>
            </w:tcMar>
          </w:tcPr>
          <w:p w14:paraId="5BE4FB64"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7A8D1679" w14:textId="551B47BE" w:rsidR="00BE459E" w:rsidRPr="00FC041B" w:rsidRDefault="00BE459E" w:rsidP="00250BBE">
            <w:pPr>
              <w:jc w:val="center"/>
              <w:rPr>
                <w:sz w:val="18"/>
                <w:szCs w:val="18"/>
              </w:rPr>
            </w:pPr>
            <w:r w:rsidRPr="00FC041B">
              <w:rPr>
                <w:sz w:val="18"/>
                <w:szCs w:val="18"/>
              </w:rPr>
              <w:t>[1.730]</w:t>
            </w:r>
          </w:p>
        </w:tc>
        <w:tc>
          <w:tcPr>
            <w:tcW w:w="415" w:type="pct"/>
            <w:tcBorders>
              <w:top w:val="nil"/>
              <w:left w:val="nil"/>
              <w:bottom w:val="nil"/>
              <w:right w:val="nil"/>
            </w:tcBorders>
            <w:tcMar>
              <w:left w:w="14" w:type="dxa"/>
              <w:right w:w="14" w:type="dxa"/>
            </w:tcMar>
          </w:tcPr>
          <w:p w14:paraId="11A4166C" w14:textId="08CB2920" w:rsidR="00BE459E" w:rsidRPr="00FC041B" w:rsidRDefault="00BE459E" w:rsidP="00250BBE">
            <w:pPr>
              <w:jc w:val="center"/>
              <w:rPr>
                <w:sz w:val="18"/>
                <w:szCs w:val="18"/>
              </w:rPr>
            </w:pPr>
            <w:r w:rsidRPr="00FC041B">
              <w:rPr>
                <w:sz w:val="18"/>
                <w:szCs w:val="18"/>
              </w:rPr>
              <w:t>[1.707]</w:t>
            </w:r>
          </w:p>
        </w:tc>
        <w:tc>
          <w:tcPr>
            <w:tcW w:w="415" w:type="pct"/>
            <w:tcBorders>
              <w:top w:val="nil"/>
              <w:left w:val="nil"/>
              <w:bottom w:val="nil"/>
              <w:right w:val="nil"/>
            </w:tcBorders>
            <w:tcMar>
              <w:left w:w="14" w:type="dxa"/>
              <w:right w:w="14" w:type="dxa"/>
            </w:tcMar>
          </w:tcPr>
          <w:p w14:paraId="5EFCE774" w14:textId="07724F93" w:rsidR="00BE459E" w:rsidRPr="00FC041B" w:rsidRDefault="00BE459E" w:rsidP="00250BBE">
            <w:pPr>
              <w:jc w:val="center"/>
              <w:rPr>
                <w:sz w:val="18"/>
                <w:szCs w:val="18"/>
              </w:rPr>
            </w:pPr>
            <w:r w:rsidRPr="00FC041B">
              <w:rPr>
                <w:sz w:val="18"/>
                <w:szCs w:val="18"/>
              </w:rPr>
              <w:t>[1.853]</w:t>
            </w:r>
          </w:p>
        </w:tc>
        <w:tc>
          <w:tcPr>
            <w:tcW w:w="452" w:type="pct"/>
            <w:tcBorders>
              <w:top w:val="nil"/>
              <w:left w:val="nil"/>
              <w:bottom w:val="nil"/>
              <w:right w:val="nil"/>
            </w:tcBorders>
            <w:tcMar>
              <w:left w:w="14" w:type="dxa"/>
              <w:right w:w="14" w:type="dxa"/>
            </w:tcMar>
          </w:tcPr>
          <w:p w14:paraId="27482C27" w14:textId="4D1C1B2B" w:rsidR="00BE459E" w:rsidRPr="00FC041B" w:rsidRDefault="00BE459E" w:rsidP="00250BBE">
            <w:pPr>
              <w:jc w:val="center"/>
              <w:rPr>
                <w:sz w:val="18"/>
                <w:szCs w:val="18"/>
              </w:rPr>
            </w:pPr>
            <w:r w:rsidRPr="00FC041B">
              <w:rPr>
                <w:sz w:val="18"/>
                <w:szCs w:val="18"/>
              </w:rPr>
              <w:t>[1.859]</w:t>
            </w:r>
          </w:p>
        </w:tc>
        <w:tc>
          <w:tcPr>
            <w:tcW w:w="470" w:type="pct"/>
            <w:tcBorders>
              <w:top w:val="nil"/>
              <w:left w:val="nil"/>
              <w:bottom w:val="nil"/>
              <w:right w:val="nil"/>
            </w:tcBorders>
            <w:tcMar>
              <w:left w:w="14" w:type="dxa"/>
              <w:right w:w="14" w:type="dxa"/>
            </w:tcMar>
          </w:tcPr>
          <w:p w14:paraId="16D293EF" w14:textId="77777777" w:rsidR="00BE459E" w:rsidRPr="00FC041B" w:rsidRDefault="00BE459E" w:rsidP="00250BBE">
            <w:pPr>
              <w:jc w:val="center"/>
              <w:rPr>
                <w:sz w:val="18"/>
                <w:szCs w:val="18"/>
              </w:rPr>
            </w:pPr>
          </w:p>
        </w:tc>
        <w:tc>
          <w:tcPr>
            <w:tcW w:w="452" w:type="pct"/>
            <w:tcBorders>
              <w:top w:val="nil"/>
              <w:left w:val="nil"/>
              <w:bottom w:val="nil"/>
              <w:right w:val="nil"/>
            </w:tcBorders>
            <w:tcMar>
              <w:left w:w="14" w:type="dxa"/>
              <w:right w:w="14" w:type="dxa"/>
            </w:tcMar>
          </w:tcPr>
          <w:p w14:paraId="27820168" w14:textId="3E1AB45A" w:rsidR="00BE459E" w:rsidRPr="00FC041B" w:rsidRDefault="00BE459E" w:rsidP="00250BBE">
            <w:pPr>
              <w:jc w:val="center"/>
              <w:rPr>
                <w:sz w:val="18"/>
                <w:szCs w:val="18"/>
              </w:rPr>
            </w:pPr>
            <w:r w:rsidRPr="00FC041B">
              <w:rPr>
                <w:sz w:val="18"/>
                <w:szCs w:val="18"/>
              </w:rPr>
              <w:t>[1.539]</w:t>
            </w:r>
          </w:p>
        </w:tc>
        <w:tc>
          <w:tcPr>
            <w:tcW w:w="429" w:type="pct"/>
            <w:tcBorders>
              <w:top w:val="nil"/>
              <w:left w:val="nil"/>
              <w:bottom w:val="nil"/>
              <w:right w:val="nil"/>
            </w:tcBorders>
            <w:tcMar>
              <w:left w:w="14" w:type="dxa"/>
              <w:right w:w="14" w:type="dxa"/>
            </w:tcMar>
          </w:tcPr>
          <w:p w14:paraId="417CB47E" w14:textId="1F668D12" w:rsidR="00BE459E" w:rsidRPr="00FC041B" w:rsidRDefault="00BE459E" w:rsidP="00250BBE">
            <w:pPr>
              <w:jc w:val="center"/>
              <w:rPr>
                <w:sz w:val="18"/>
                <w:szCs w:val="18"/>
              </w:rPr>
            </w:pPr>
            <w:r w:rsidRPr="00FC041B">
              <w:rPr>
                <w:sz w:val="18"/>
                <w:szCs w:val="18"/>
              </w:rPr>
              <w:t>[1.859]</w:t>
            </w:r>
          </w:p>
        </w:tc>
        <w:tc>
          <w:tcPr>
            <w:tcW w:w="452" w:type="pct"/>
            <w:tcBorders>
              <w:top w:val="nil"/>
              <w:left w:val="nil"/>
              <w:bottom w:val="nil"/>
            </w:tcBorders>
            <w:tcMar>
              <w:left w:w="14" w:type="dxa"/>
              <w:right w:w="14" w:type="dxa"/>
            </w:tcMar>
          </w:tcPr>
          <w:p w14:paraId="68252B13" w14:textId="48EE738E" w:rsidR="00BE459E" w:rsidRPr="00FC041B" w:rsidRDefault="00BE459E" w:rsidP="00250BBE">
            <w:pPr>
              <w:jc w:val="center"/>
              <w:rPr>
                <w:sz w:val="18"/>
                <w:szCs w:val="18"/>
              </w:rPr>
            </w:pPr>
            <w:r w:rsidRPr="00FC041B">
              <w:rPr>
                <w:sz w:val="18"/>
                <w:szCs w:val="18"/>
              </w:rPr>
              <w:t>[0.768]</w:t>
            </w:r>
          </w:p>
        </w:tc>
      </w:tr>
      <w:tr w:rsidR="00BE459E" w:rsidRPr="00FC041B" w14:paraId="6F797CAC" w14:textId="77777777" w:rsidTr="002873DA">
        <w:trPr>
          <w:trHeight w:val="20"/>
          <w:jc w:val="center"/>
        </w:trPr>
        <w:tc>
          <w:tcPr>
            <w:tcW w:w="1044" w:type="pct"/>
            <w:tcBorders>
              <w:top w:val="nil"/>
              <w:bottom w:val="nil"/>
              <w:right w:val="nil"/>
            </w:tcBorders>
            <w:tcMar>
              <w:left w:w="43" w:type="dxa"/>
              <w:right w:w="0" w:type="dxa"/>
            </w:tcMar>
          </w:tcPr>
          <w:p w14:paraId="1289916B" w14:textId="00D415A5" w:rsidR="00BE459E" w:rsidRPr="00FC041B" w:rsidRDefault="00BE459E" w:rsidP="00250BBE">
            <w:pPr>
              <w:rPr>
                <w:sz w:val="18"/>
                <w:szCs w:val="18"/>
              </w:rPr>
            </w:pPr>
            <w:r w:rsidRPr="00FC041B">
              <w:rPr>
                <w:sz w:val="18"/>
                <w:szCs w:val="18"/>
              </w:rPr>
              <w:t>Latitude (logged)</w:t>
            </w:r>
          </w:p>
        </w:tc>
        <w:tc>
          <w:tcPr>
            <w:tcW w:w="418" w:type="pct"/>
            <w:tcBorders>
              <w:top w:val="nil"/>
              <w:left w:val="nil"/>
              <w:bottom w:val="nil"/>
              <w:right w:val="nil"/>
            </w:tcBorders>
            <w:tcMar>
              <w:left w:w="14" w:type="dxa"/>
              <w:right w:w="14" w:type="dxa"/>
            </w:tcMar>
          </w:tcPr>
          <w:p w14:paraId="429C70D7"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06A1C013" w14:textId="25684E2A" w:rsidR="00BE459E" w:rsidRPr="00FC041B" w:rsidRDefault="00BE459E" w:rsidP="00250BBE">
            <w:pPr>
              <w:jc w:val="center"/>
              <w:rPr>
                <w:sz w:val="18"/>
                <w:szCs w:val="18"/>
              </w:rPr>
            </w:pPr>
            <w:r w:rsidRPr="00FC041B">
              <w:rPr>
                <w:sz w:val="18"/>
                <w:szCs w:val="18"/>
              </w:rPr>
              <w:t>-0.465**</w:t>
            </w:r>
          </w:p>
        </w:tc>
        <w:tc>
          <w:tcPr>
            <w:tcW w:w="415" w:type="pct"/>
            <w:tcBorders>
              <w:top w:val="nil"/>
              <w:left w:val="nil"/>
              <w:bottom w:val="nil"/>
              <w:right w:val="nil"/>
            </w:tcBorders>
            <w:tcMar>
              <w:left w:w="14" w:type="dxa"/>
              <w:right w:w="14" w:type="dxa"/>
            </w:tcMar>
          </w:tcPr>
          <w:p w14:paraId="065255D3" w14:textId="5812E161" w:rsidR="00BE459E" w:rsidRPr="00FC041B" w:rsidRDefault="00BE459E" w:rsidP="00250BBE">
            <w:pPr>
              <w:jc w:val="center"/>
              <w:rPr>
                <w:sz w:val="18"/>
                <w:szCs w:val="18"/>
              </w:rPr>
            </w:pPr>
            <w:r w:rsidRPr="00FC041B">
              <w:rPr>
                <w:sz w:val="18"/>
                <w:szCs w:val="18"/>
              </w:rPr>
              <w:t>-0.470*</w:t>
            </w:r>
          </w:p>
        </w:tc>
        <w:tc>
          <w:tcPr>
            <w:tcW w:w="415" w:type="pct"/>
            <w:tcBorders>
              <w:top w:val="nil"/>
              <w:left w:val="nil"/>
              <w:bottom w:val="nil"/>
              <w:right w:val="nil"/>
            </w:tcBorders>
            <w:tcMar>
              <w:left w:w="14" w:type="dxa"/>
              <w:right w:w="14" w:type="dxa"/>
            </w:tcMar>
          </w:tcPr>
          <w:p w14:paraId="1FB3269E" w14:textId="7A2BB65E" w:rsidR="00BE459E" w:rsidRPr="00FC041B" w:rsidRDefault="00BE459E" w:rsidP="00250BBE">
            <w:pPr>
              <w:jc w:val="center"/>
              <w:rPr>
                <w:sz w:val="18"/>
                <w:szCs w:val="18"/>
              </w:rPr>
            </w:pPr>
            <w:r w:rsidRPr="00FC041B">
              <w:rPr>
                <w:sz w:val="18"/>
                <w:szCs w:val="18"/>
              </w:rPr>
              <w:t>-0.409</w:t>
            </w:r>
          </w:p>
        </w:tc>
        <w:tc>
          <w:tcPr>
            <w:tcW w:w="452" w:type="pct"/>
            <w:tcBorders>
              <w:top w:val="nil"/>
              <w:left w:val="nil"/>
              <w:bottom w:val="nil"/>
              <w:right w:val="nil"/>
            </w:tcBorders>
            <w:tcMar>
              <w:left w:w="14" w:type="dxa"/>
              <w:right w:w="14" w:type="dxa"/>
            </w:tcMar>
          </w:tcPr>
          <w:p w14:paraId="36DD4042" w14:textId="7205538C" w:rsidR="00BE459E" w:rsidRPr="00FC041B" w:rsidRDefault="00BE459E" w:rsidP="00250BBE">
            <w:pPr>
              <w:jc w:val="center"/>
              <w:rPr>
                <w:sz w:val="18"/>
                <w:szCs w:val="18"/>
              </w:rPr>
            </w:pPr>
            <w:r w:rsidRPr="00FC041B">
              <w:rPr>
                <w:sz w:val="18"/>
                <w:szCs w:val="18"/>
              </w:rPr>
              <w:t>-0.425</w:t>
            </w:r>
          </w:p>
        </w:tc>
        <w:tc>
          <w:tcPr>
            <w:tcW w:w="470" w:type="pct"/>
            <w:tcBorders>
              <w:top w:val="nil"/>
              <w:left w:val="nil"/>
              <w:bottom w:val="nil"/>
              <w:right w:val="nil"/>
            </w:tcBorders>
            <w:tcMar>
              <w:left w:w="14" w:type="dxa"/>
              <w:right w:w="14" w:type="dxa"/>
            </w:tcMar>
          </w:tcPr>
          <w:p w14:paraId="60F6FB0B" w14:textId="613BA749" w:rsidR="00BE459E" w:rsidRPr="00FC041B" w:rsidRDefault="00BE459E" w:rsidP="00250BBE">
            <w:pPr>
              <w:jc w:val="center"/>
              <w:rPr>
                <w:sz w:val="18"/>
                <w:szCs w:val="18"/>
              </w:rPr>
            </w:pPr>
            <w:r w:rsidRPr="00FC041B">
              <w:rPr>
                <w:sz w:val="18"/>
                <w:szCs w:val="18"/>
              </w:rPr>
              <w:t>-2.613**</w:t>
            </w:r>
          </w:p>
        </w:tc>
        <w:tc>
          <w:tcPr>
            <w:tcW w:w="452" w:type="pct"/>
            <w:tcBorders>
              <w:top w:val="nil"/>
              <w:left w:val="nil"/>
              <w:bottom w:val="nil"/>
              <w:right w:val="nil"/>
            </w:tcBorders>
            <w:tcMar>
              <w:left w:w="14" w:type="dxa"/>
              <w:right w:w="14" w:type="dxa"/>
            </w:tcMar>
          </w:tcPr>
          <w:p w14:paraId="7E09B161" w14:textId="771B2DBC" w:rsidR="00BE459E" w:rsidRPr="00FC041B" w:rsidRDefault="00BE459E" w:rsidP="00250BBE">
            <w:pPr>
              <w:jc w:val="center"/>
              <w:rPr>
                <w:sz w:val="18"/>
                <w:szCs w:val="18"/>
              </w:rPr>
            </w:pPr>
            <w:r w:rsidRPr="00FC041B">
              <w:rPr>
                <w:sz w:val="18"/>
                <w:szCs w:val="18"/>
              </w:rPr>
              <w:t>-0.307**</w:t>
            </w:r>
          </w:p>
        </w:tc>
        <w:tc>
          <w:tcPr>
            <w:tcW w:w="429" w:type="pct"/>
            <w:tcBorders>
              <w:top w:val="nil"/>
              <w:left w:val="nil"/>
              <w:bottom w:val="nil"/>
              <w:right w:val="nil"/>
            </w:tcBorders>
            <w:tcMar>
              <w:left w:w="14" w:type="dxa"/>
              <w:right w:w="14" w:type="dxa"/>
            </w:tcMar>
          </w:tcPr>
          <w:p w14:paraId="54E6D504" w14:textId="3D8B2CE8" w:rsidR="00BE459E" w:rsidRPr="00FC041B" w:rsidRDefault="00BE459E" w:rsidP="00250BBE">
            <w:pPr>
              <w:jc w:val="center"/>
              <w:rPr>
                <w:sz w:val="18"/>
                <w:szCs w:val="18"/>
              </w:rPr>
            </w:pPr>
            <w:r w:rsidRPr="00FC041B">
              <w:rPr>
                <w:sz w:val="18"/>
                <w:szCs w:val="18"/>
              </w:rPr>
              <w:t>-0.369</w:t>
            </w:r>
          </w:p>
        </w:tc>
        <w:tc>
          <w:tcPr>
            <w:tcW w:w="452" w:type="pct"/>
            <w:tcBorders>
              <w:top w:val="nil"/>
              <w:left w:val="nil"/>
              <w:bottom w:val="nil"/>
            </w:tcBorders>
            <w:tcMar>
              <w:left w:w="14" w:type="dxa"/>
              <w:right w:w="14" w:type="dxa"/>
            </w:tcMar>
          </w:tcPr>
          <w:p w14:paraId="3686E12E" w14:textId="6F602DCA" w:rsidR="00BE459E" w:rsidRPr="00FC041B" w:rsidRDefault="00BE459E" w:rsidP="00250BBE">
            <w:pPr>
              <w:jc w:val="center"/>
              <w:rPr>
                <w:sz w:val="18"/>
                <w:szCs w:val="18"/>
              </w:rPr>
            </w:pPr>
            <w:r w:rsidRPr="00FC041B">
              <w:rPr>
                <w:sz w:val="18"/>
                <w:szCs w:val="18"/>
              </w:rPr>
              <w:t>-0.237**</w:t>
            </w:r>
          </w:p>
        </w:tc>
      </w:tr>
      <w:tr w:rsidR="00BE459E" w:rsidRPr="00FC041B" w14:paraId="336365B5" w14:textId="77777777" w:rsidTr="002873DA">
        <w:trPr>
          <w:trHeight w:val="20"/>
          <w:jc w:val="center"/>
        </w:trPr>
        <w:tc>
          <w:tcPr>
            <w:tcW w:w="1044" w:type="pct"/>
            <w:tcBorders>
              <w:top w:val="nil"/>
              <w:bottom w:val="nil"/>
              <w:right w:val="nil"/>
            </w:tcBorders>
            <w:tcMar>
              <w:left w:w="43" w:type="dxa"/>
              <w:right w:w="0" w:type="dxa"/>
            </w:tcMar>
          </w:tcPr>
          <w:p w14:paraId="22B0BFF5" w14:textId="77777777" w:rsidR="00BE459E" w:rsidRPr="00FC041B" w:rsidRDefault="00BE459E" w:rsidP="00250BBE">
            <w:pPr>
              <w:rPr>
                <w:sz w:val="18"/>
                <w:szCs w:val="18"/>
              </w:rPr>
            </w:pPr>
          </w:p>
        </w:tc>
        <w:tc>
          <w:tcPr>
            <w:tcW w:w="418" w:type="pct"/>
            <w:tcBorders>
              <w:top w:val="nil"/>
              <w:left w:val="nil"/>
              <w:bottom w:val="nil"/>
              <w:right w:val="nil"/>
            </w:tcBorders>
            <w:tcMar>
              <w:left w:w="14" w:type="dxa"/>
              <w:right w:w="14" w:type="dxa"/>
            </w:tcMar>
          </w:tcPr>
          <w:p w14:paraId="71C0DC03"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0EC56045" w14:textId="6A8E2C6A" w:rsidR="00BE459E" w:rsidRPr="00FC041B" w:rsidRDefault="00BE459E" w:rsidP="00250BBE">
            <w:pPr>
              <w:jc w:val="center"/>
              <w:rPr>
                <w:sz w:val="18"/>
                <w:szCs w:val="18"/>
              </w:rPr>
            </w:pPr>
            <w:r w:rsidRPr="00FC041B">
              <w:rPr>
                <w:sz w:val="18"/>
                <w:szCs w:val="18"/>
              </w:rPr>
              <w:t>[0.198]</w:t>
            </w:r>
          </w:p>
        </w:tc>
        <w:tc>
          <w:tcPr>
            <w:tcW w:w="415" w:type="pct"/>
            <w:tcBorders>
              <w:top w:val="nil"/>
              <w:left w:val="nil"/>
              <w:bottom w:val="nil"/>
              <w:right w:val="nil"/>
            </w:tcBorders>
            <w:tcMar>
              <w:left w:w="14" w:type="dxa"/>
              <w:right w:w="14" w:type="dxa"/>
            </w:tcMar>
          </w:tcPr>
          <w:p w14:paraId="450AF03D" w14:textId="3120EB5F" w:rsidR="00BE459E" w:rsidRPr="00FC041B" w:rsidRDefault="00BE459E" w:rsidP="00250BBE">
            <w:pPr>
              <w:jc w:val="center"/>
              <w:rPr>
                <w:sz w:val="18"/>
                <w:szCs w:val="18"/>
              </w:rPr>
            </w:pPr>
            <w:r w:rsidRPr="00FC041B">
              <w:rPr>
                <w:sz w:val="18"/>
                <w:szCs w:val="18"/>
              </w:rPr>
              <w:t>[0.256]</w:t>
            </w:r>
          </w:p>
        </w:tc>
        <w:tc>
          <w:tcPr>
            <w:tcW w:w="415" w:type="pct"/>
            <w:tcBorders>
              <w:top w:val="nil"/>
              <w:left w:val="nil"/>
              <w:bottom w:val="nil"/>
              <w:right w:val="nil"/>
            </w:tcBorders>
            <w:tcMar>
              <w:left w:w="14" w:type="dxa"/>
              <w:right w:w="14" w:type="dxa"/>
            </w:tcMar>
          </w:tcPr>
          <w:p w14:paraId="4FAF1E57" w14:textId="2A59BFBD" w:rsidR="00BE459E" w:rsidRPr="00FC041B" w:rsidRDefault="00BE459E" w:rsidP="00250BBE">
            <w:pPr>
              <w:jc w:val="center"/>
              <w:rPr>
                <w:sz w:val="18"/>
                <w:szCs w:val="18"/>
              </w:rPr>
            </w:pPr>
            <w:r w:rsidRPr="00FC041B">
              <w:rPr>
                <w:sz w:val="18"/>
                <w:szCs w:val="18"/>
              </w:rPr>
              <w:t>[0.258]</w:t>
            </w:r>
          </w:p>
        </w:tc>
        <w:tc>
          <w:tcPr>
            <w:tcW w:w="452" w:type="pct"/>
            <w:tcBorders>
              <w:top w:val="nil"/>
              <w:left w:val="nil"/>
              <w:bottom w:val="nil"/>
              <w:right w:val="nil"/>
            </w:tcBorders>
            <w:tcMar>
              <w:left w:w="14" w:type="dxa"/>
              <w:right w:w="14" w:type="dxa"/>
            </w:tcMar>
          </w:tcPr>
          <w:p w14:paraId="0C2BC2B4" w14:textId="1448AA87" w:rsidR="00BE459E" w:rsidRPr="00FC041B" w:rsidRDefault="00BE459E" w:rsidP="00250BBE">
            <w:pPr>
              <w:jc w:val="center"/>
              <w:rPr>
                <w:sz w:val="18"/>
                <w:szCs w:val="18"/>
              </w:rPr>
            </w:pPr>
            <w:r w:rsidRPr="00FC041B">
              <w:rPr>
                <w:sz w:val="18"/>
                <w:szCs w:val="18"/>
              </w:rPr>
              <w:t>[0.360]</w:t>
            </w:r>
          </w:p>
        </w:tc>
        <w:tc>
          <w:tcPr>
            <w:tcW w:w="470" w:type="pct"/>
            <w:tcBorders>
              <w:top w:val="nil"/>
              <w:left w:val="nil"/>
              <w:bottom w:val="nil"/>
              <w:right w:val="nil"/>
            </w:tcBorders>
            <w:tcMar>
              <w:left w:w="14" w:type="dxa"/>
              <w:right w:w="14" w:type="dxa"/>
            </w:tcMar>
          </w:tcPr>
          <w:p w14:paraId="05D937BB" w14:textId="41C6F251" w:rsidR="00BE459E" w:rsidRPr="00FC041B" w:rsidRDefault="00BE459E" w:rsidP="00250BBE">
            <w:pPr>
              <w:jc w:val="center"/>
              <w:rPr>
                <w:sz w:val="18"/>
                <w:szCs w:val="18"/>
              </w:rPr>
            </w:pPr>
            <w:r w:rsidRPr="00FC041B">
              <w:rPr>
                <w:sz w:val="18"/>
                <w:szCs w:val="18"/>
              </w:rPr>
              <w:t>[1.207]</w:t>
            </w:r>
          </w:p>
        </w:tc>
        <w:tc>
          <w:tcPr>
            <w:tcW w:w="452" w:type="pct"/>
            <w:tcBorders>
              <w:top w:val="nil"/>
              <w:left w:val="nil"/>
              <w:bottom w:val="nil"/>
              <w:right w:val="nil"/>
            </w:tcBorders>
            <w:tcMar>
              <w:left w:w="14" w:type="dxa"/>
              <w:right w:w="14" w:type="dxa"/>
            </w:tcMar>
          </w:tcPr>
          <w:p w14:paraId="793BA738" w14:textId="3C23F28C" w:rsidR="00BE459E" w:rsidRPr="00FC041B" w:rsidRDefault="00BE459E" w:rsidP="00250BBE">
            <w:pPr>
              <w:jc w:val="center"/>
              <w:rPr>
                <w:sz w:val="18"/>
                <w:szCs w:val="18"/>
              </w:rPr>
            </w:pPr>
            <w:r w:rsidRPr="00FC041B">
              <w:rPr>
                <w:sz w:val="18"/>
                <w:szCs w:val="18"/>
              </w:rPr>
              <w:t>[0.141]</w:t>
            </w:r>
          </w:p>
        </w:tc>
        <w:tc>
          <w:tcPr>
            <w:tcW w:w="429" w:type="pct"/>
            <w:tcBorders>
              <w:top w:val="nil"/>
              <w:left w:val="nil"/>
              <w:bottom w:val="nil"/>
              <w:right w:val="nil"/>
            </w:tcBorders>
            <w:tcMar>
              <w:left w:w="14" w:type="dxa"/>
              <w:right w:w="14" w:type="dxa"/>
            </w:tcMar>
          </w:tcPr>
          <w:p w14:paraId="008B0895" w14:textId="4D7057D1" w:rsidR="00BE459E" w:rsidRPr="00FC041B" w:rsidRDefault="00BE459E" w:rsidP="00250BBE">
            <w:pPr>
              <w:jc w:val="center"/>
              <w:rPr>
                <w:sz w:val="18"/>
                <w:szCs w:val="18"/>
              </w:rPr>
            </w:pPr>
            <w:r w:rsidRPr="00FC041B">
              <w:rPr>
                <w:sz w:val="18"/>
                <w:szCs w:val="18"/>
              </w:rPr>
              <w:t>[0.260]</w:t>
            </w:r>
          </w:p>
        </w:tc>
        <w:tc>
          <w:tcPr>
            <w:tcW w:w="452" w:type="pct"/>
            <w:tcBorders>
              <w:top w:val="nil"/>
              <w:left w:val="nil"/>
              <w:bottom w:val="nil"/>
            </w:tcBorders>
            <w:tcMar>
              <w:left w:w="14" w:type="dxa"/>
              <w:right w:w="14" w:type="dxa"/>
            </w:tcMar>
          </w:tcPr>
          <w:p w14:paraId="70D4EBB5" w14:textId="30C78AB4" w:rsidR="00BE459E" w:rsidRPr="00FC041B" w:rsidRDefault="00BE459E" w:rsidP="00250BBE">
            <w:pPr>
              <w:jc w:val="center"/>
              <w:rPr>
                <w:sz w:val="18"/>
                <w:szCs w:val="18"/>
              </w:rPr>
            </w:pPr>
            <w:r w:rsidRPr="00FC041B">
              <w:rPr>
                <w:sz w:val="18"/>
                <w:szCs w:val="18"/>
              </w:rPr>
              <w:t>[0.094]</w:t>
            </w:r>
          </w:p>
        </w:tc>
      </w:tr>
      <w:tr w:rsidR="00BE459E" w:rsidRPr="00FC041B" w14:paraId="1BF9F7B6" w14:textId="77777777" w:rsidTr="002873DA">
        <w:trPr>
          <w:trHeight w:val="20"/>
          <w:jc w:val="center"/>
        </w:trPr>
        <w:tc>
          <w:tcPr>
            <w:tcW w:w="1044" w:type="pct"/>
            <w:tcBorders>
              <w:top w:val="nil"/>
              <w:bottom w:val="nil"/>
              <w:right w:val="nil"/>
            </w:tcBorders>
            <w:tcMar>
              <w:left w:w="43" w:type="dxa"/>
              <w:right w:w="0" w:type="dxa"/>
            </w:tcMar>
          </w:tcPr>
          <w:p w14:paraId="0741A5CD" w14:textId="684B2EAD" w:rsidR="00BE459E" w:rsidRPr="00FC041B" w:rsidRDefault="00BE459E" w:rsidP="00250BBE">
            <w:pPr>
              <w:rPr>
                <w:sz w:val="18"/>
                <w:szCs w:val="18"/>
              </w:rPr>
            </w:pPr>
            <w:r w:rsidRPr="00FC041B">
              <w:rPr>
                <w:sz w:val="18"/>
                <w:szCs w:val="18"/>
              </w:rPr>
              <w:t>Muslim</w:t>
            </w:r>
          </w:p>
        </w:tc>
        <w:tc>
          <w:tcPr>
            <w:tcW w:w="418" w:type="pct"/>
            <w:tcBorders>
              <w:top w:val="nil"/>
              <w:left w:val="nil"/>
              <w:bottom w:val="nil"/>
              <w:right w:val="nil"/>
            </w:tcBorders>
            <w:tcMar>
              <w:left w:w="14" w:type="dxa"/>
              <w:right w:w="14" w:type="dxa"/>
            </w:tcMar>
          </w:tcPr>
          <w:p w14:paraId="7C82632A"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31233D37" w14:textId="71001D0F" w:rsidR="00BE459E" w:rsidRPr="00FC041B" w:rsidRDefault="00BE459E" w:rsidP="00250BBE">
            <w:pPr>
              <w:jc w:val="center"/>
              <w:rPr>
                <w:sz w:val="18"/>
                <w:szCs w:val="18"/>
              </w:rPr>
            </w:pPr>
            <w:r w:rsidRPr="00FC041B">
              <w:rPr>
                <w:sz w:val="18"/>
                <w:szCs w:val="18"/>
              </w:rPr>
              <w:t>0.016***</w:t>
            </w:r>
          </w:p>
        </w:tc>
        <w:tc>
          <w:tcPr>
            <w:tcW w:w="415" w:type="pct"/>
            <w:tcBorders>
              <w:top w:val="nil"/>
              <w:left w:val="nil"/>
              <w:bottom w:val="nil"/>
              <w:right w:val="nil"/>
            </w:tcBorders>
            <w:tcMar>
              <w:left w:w="14" w:type="dxa"/>
              <w:right w:w="14" w:type="dxa"/>
            </w:tcMar>
          </w:tcPr>
          <w:p w14:paraId="2FF043AB" w14:textId="2095ADF1" w:rsidR="00BE459E" w:rsidRPr="00FC041B" w:rsidRDefault="00BE459E" w:rsidP="00250BBE">
            <w:pPr>
              <w:jc w:val="center"/>
              <w:rPr>
                <w:sz w:val="18"/>
                <w:szCs w:val="18"/>
              </w:rPr>
            </w:pPr>
            <w:r w:rsidRPr="00FC041B">
              <w:rPr>
                <w:sz w:val="18"/>
                <w:szCs w:val="18"/>
              </w:rPr>
              <w:t>0.011</w:t>
            </w:r>
          </w:p>
        </w:tc>
        <w:tc>
          <w:tcPr>
            <w:tcW w:w="415" w:type="pct"/>
            <w:tcBorders>
              <w:top w:val="nil"/>
              <w:left w:val="nil"/>
              <w:bottom w:val="nil"/>
              <w:right w:val="nil"/>
            </w:tcBorders>
            <w:tcMar>
              <w:left w:w="14" w:type="dxa"/>
              <w:right w:w="14" w:type="dxa"/>
            </w:tcMar>
          </w:tcPr>
          <w:p w14:paraId="2F60C50C" w14:textId="63F3C160" w:rsidR="00BE459E" w:rsidRPr="00FC041B" w:rsidRDefault="00BE459E" w:rsidP="00250BBE">
            <w:pPr>
              <w:jc w:val="center"/>
              <w:rPr>
                <w:sz w:val="18"/>
                <w:szCs w:val="18"/>
              </w:rPr>
            </w:pPr>
            <w:r w:rsidRPr="00FC041B">
              <w:rPr>
                <w:sz w:val="18"/>
                <w:szCs w:val="18"/>
              </w:rPr>
              <w:t>0.012</w:t>
            </w:r>
          </w:p>
        </w:tc>
        <w:tc>
          <w:tcPr>
            <w:tcW w:w="452" w:type="pct"/>
            <w:tcBorders>
              <w:top w:val="nil"/>
              <w:left w:val="nil"/>
              <w:bottom w:val="nil"/>
              <w:right w:val="nil"/>
            </w:tcBorders>
            <w:tcMar>
              <w:left w:w="14" w:type="dxa"/>
              <w:right w:w="14" w:type="dxa"/>
            </w:tcMar>
          </w:tcPr>
          <w:p w14:paraId="2E74339A" w14:textId="735233E9" w:rsidR="00BE459E" w:rsidRPr="00FC041B" w:rsidRDefault="00BE459E" w:rsidP="00250BBE">
            <w:pPr>
              <w:jc w:val="center"/>
              <w:rPr>
                <w:sz w:val="18"/>
                <w:szCs w:val="18"/>
              </w:rPr>
            </w:pPr>
            <w:r w:rsidRPr="00FC041B">
              <w:rPr>
                <w:sz w:val="18"/>
                <w:szCs w:val="18"/>
              </w:rPr>
              <w:t>-0.006</w:t>
            </w:r>
          </w:p>
        </w:tc>
        <w:tc>
          <w:tcPr>
            <w:tcW w:w="470" w:type="pct"/>
            <w:tcBorders>
              <w:top w:val="nil"/>
              <w:left w:val="nil"/>
              <w:bottom w:val="nil"/>
              <w:right w:val="nil"/>
            </w:tcBorders>
            <w:tcMar>
              <w:left w:w="14" w:type="dxa"/>
              <w:right w:w="14" w:type="dxa"/>
            </w:tcMar>
          </w:tcPr>
          <w:p w14:paraId="3AEC7768" w14:textId="5D66277A" w:rsidR="00BE459E" w:rsidRPr="00FC041B" w:rsidRDefault="00BE459E" w:rsidP="00250BBE">
            <w:pPr>
              <w:jc w:val="center"/>
              <w:rPr>
                <w:sz w:val="18"/>
                <w:szCs w:val="18"/>
              </w:rPr>
            </w:pPr>
            <w:r w:rsidRPr="00FC041B">
              <w:rPr>
                <w:sz w:val="18"/>
                <w:szCs w:val="18"/>
              </w:rPr>
              <w:t>-0.029</w:t>
            </w:r>
          </w:p>
        </w:tc>
        <w:tc>
          <w:tcPr>
            <w:tcW w:w="452" w:type="pct"/>
            <w:tcBorders>
              <w:top w:val="nil"/>
              <w:left w:val="nil"/>
              <w:bottom w:val="nil"/>
              <w:right w:val="nil"/>
            </w:tcBorders>
            <w:tcMar>
              <w:left w:w="14" w:type="dxa"/>
              <w:right w:w="14" w:type="dxa"/>
            </w:tcMar>
          </w:tcPr>
          <w:p w14:paraId="1CADB02B" w14:textId="6E0C0873" w:rsidR="00BE459E" w:rsidRPr="00FC041B" w:rsidRDefault="00BE459E" w:rsidP="00250BBE">
            <w:pPr>
              <w:jc w:val="center"/>
              <w:rPr>
                <w:sz w:val="18"/>
                <w:szCs w:val="18"/>
              </w:rPr>
            </w:pPr>
            <w:r w:rsidRPr="00FC041B">
              <w:rPr>
                <w:sz w:val="18"/>
                <w:szCs w:val="18"/>
              </w:rPr>
              <w:t>0.013***</w:t>
            </w:r>
          </w:p>
        </w:tc>
        <w:tc>
          <w:tcPr>
            <w:tcW w:w="429" w:type="pct"/>
            <w:tcBorders>
              <w:top w:val="nil"/>
              <w:left w:val="nil"/>
              <w:bottom w:val="nil"/>
              <w:right w:val="nil"/>
            </w:tcBorders>
            <w:tcMar>
              <w:left w:w="14" w:type="dxa"/>
              <w:right w:w="14" w:type="dxa"/>
            </w:tcMar>
          </w:tcPr>
          <w:p w14:paraId="4E4C1DDD" w14:textId="33C0008E" w:rsidR="00BE459E" w:rsidRPr="00FC041B" w:rsidRDefault="00BE459E" w:rsidP="00250BBE">
            <w:pPr>
              <w:jc w:val="center"/>
              <w:rPr>
                <w:sz w:val="18"/>
                <w:szCs w:val="18"/>
              </w:rPr>
            </w:pPr>
            <w:r w:rsidRPr="00FC041B">
              <w:rPr>
                <w:sz w:val="18"/>
                <w:szCs w:val="18"/>
              </w:rPr>
              <w:t>0.014**</w:t>
            </w:r>
          </w:p>
        </w:tc>
        <w:tc>
          <w:tcPr>
            <w:tcW w:w="452" w:type="pct"/>
            <w:tcBorders>
              <w:top w:val="nil"/>
              <w:left w:val="nil"/>
              <w:bottom w:val="nil"/>
            </w:tcBorders>
            <w:tcMar>
              <w:left w:w="14" w:type="dxa"/>
              <w:right w:w="14" w:type="dxa"/>
            </w:tcMar>
          </w:tcPr>
          <w:p w14:paraId="5922829F" w14:textId="66C4DFD0" w:rsidR="00BE459E" w:rsidRPr="00FC041B" w:rsidRDefault="00BE459E" w:rsidP="00250BBE">
            <w:pPr>
              <w:jc w:val="center"/>
              <w:rPr>
                <w:sz w:val="18"/>
                <w:szCs w:val="18"/>
              </w:rPr>
            </w:pPr>
            <w:r w:rsidRPr="00FC041B">
              <w:rPr>
                <w:sz w:val="18"/>
                <w:szCs w:val="18"/>
              </w:rPr>
              <w:t>0.009***</w:t>
            </w:r>
          </w:p>
        </w:tc>
      </w:tr>
      <w:tr w:rsidR="00BE459E" w:rsidRPr="00FC041B" w14:paraId="2D5F7F84" w14:textId="77777777" w:rsidTr="002873DA">
        <w:trPr>
          <w:trHeight w:val="20"/>
          <w:jc w:val="center"/>
        </w:trPr>
        <w:tc>
          <w:tcPr>
            <w:tcW w:w="1044" w:type="pct"/>
            <w:tcBorders>
              <w:top w:val="nil"/>
              <w:bottom w:val="nil"/>
              <w:right w:val="nil"/>
            </w:tcBorders>
            <w:tcMar>
              <w:left w:w="43" w:type="dxa"/>
              <w:right w:w="0" w:type="dxa"/>
            </w:tcMar>
          </w:tcPr>
          <w:p w14:paraId="5FA0D4CF" w14:textId="77777777" w:rsidR="00BE459E" w:rsidRPr="00FC041B" w:rsidRDefault="00BE459E" w:rsidP="00250BBE">
            <w:pPr>
              <w:rPr>
                <w:sz w:val="18"/>
                <w:szCs w:val="18"/>
              </w:rPr>
            </w:pPr>
          </w:p>
        </w:tc>
        <w:tc>
          <w:tcPr>
            <w:tcW w:w="418" w:type="pct"/>
            <w:tcBorders>
              <w:top w:val="nil"/>
              <w:left w:val="nil"/>
              <w:bottom w:val="nil"/>
              <w:right w:val="nil"/>
            </w:tcBorders>
            <w:tcMar>
              <w:left w:w="14" w:type="dxa"/>
              <w:right w:w="14" w:type="dxa"/>
            </w:tcMar>
          </w:tcPr>
          <w:p w14:paraId="38110548"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00046D35" w14:textId="720D4F89" w:rsidR="00BE459E" w:rsidRPr="00FC041B" w:rsidRDefault="00BE459E" w:rsidP="00250BBE">
            <w:pPr>
              <w:jc w:val="center"/>
              <w:rPr>
                <w:sz w:val="18"/>
                <w:szCs w:val="18"/>
              </w:rPr>
            </w:pPr>
            <w:r w:rsidRPr="00FC041B">
              <w:rPr>
                <w:sz w:val="18"/>
                <w:szCs w:val="18"/>
              </w:rPr>
              <w:t>[0.006]</w:t>
            </w:r>
          </w:p>
        </w:tc>
        <w:tc>
          <w:tcPr>
            <w:tcW w:w="415" w:type="pct"/>
            <w:tcBorders>
              <w:top w:val="nil"/>
              <w:left w:val="nil"/>
              <w:bottom w:val="nil"/>
              <w:right w:val="nil"/>
            </w:tcBorders>
            <w:tcMar>
              <w:left w:w="14" w:type="dxa"/>
              <w:right w:w="14" w:type="dxa"/>
            </w:tcMar>
          </w:tcPr>
          <w:p w14:paraId="44DE39C2" w14:textId="424147FE" w:rsidR="00BE459E" w:rsidRPr="00FC041B" w:rsidRDefault="00BE459E" w:rsidP="00250BBE">
            <w:pPr>
              <w:jc w:val="center"/>
              <w:rPr>
                <w:sz w:val="18"/>
                <w:szCs w:val="18"/>
              </w:rPr>
            </w:pPr>
            <w:r w:rsidRPr="00FC041B">
              <w:rPr>
                <w:sz w:val="18"/>
                <w:szCs w:val="18"/>
              </w:rPr>
              <w:t>[0.008]</w:t>
            </w:r>
          </w:p>
        </w:tc>
        <w:tc>
          <w:tcPr>
            <w:tcW w:w="415" w:type="pct"/>
            <w:tcBorders>
              <w:top w:val="nil"/>
              <w:left w:val="nil"/>
              <w:bottom w:val="nil"/>
              <w:right w:val="nil"/>
            </w:tcBorders>
            <w:tcMar>
              <w:left w:w="14" w:type="dxa"/>
              <w:right w:w="14" w:type="dxa"/>
            </w:tcMar>
          </w:tcPr>
          <w:p w14:paraId="1C5AA777" w14:textId="3BCF8182" w:rsidR="00BE459E" w:rsidRPr="00FC041B" w:rsidRDefault="00BE459E" w:rsidP="00250BBE">
            <w:pPr>
              <w:jc w:val="center"/>
              <w:rPr>
                <w:sz w:val="18"/>
                <w:szCs w:val="18"/>
              </w:rPr>
            </w:pPr>
            <w:r w:rsidRPr="00FC041B">
              <w:rPr>
                <w:sz w:val="18"/>
                <w:szCs w:val="18"/>
              </w:rPr>
              <w:t>[0.008]</w:t>
            </w:r>
          </w:p>
        </w:tc>
        <w:tc>
          <w:tcPr>
            <w:tcW w:w="452" w:type="pct"/>
            <w:tcBorders>
              <w:top w:val="nil"/>
              <w:left w:val="nil"/>
              <w:bottom w:val="nil"/>
              <w:right w:val="nil"/>
            </w:tcBorders>
            <w:tcMar>
              <w:left w:w="14" w:type="dxa"/>
              <w:right w:w="14" w:type="dxa"/>
            </w:tcMar>
          </w:tcPr>
          <w:p w14:paraId="5CD7355A" w14:textId="2930EC60" w:rsidR="00BE459E" w:rsidRPr="00FC041B" w:rsidRDefault="00BE459E" w:rsidP="00250BBE">
            <w:pPr>
              <w:jc w:val="center"/>
              <w:rPr>
                <w:sz w:val="18"/>
                <w:szCs w:val="18"/>
              </w:rPr>
            </w:pPr>
            <w:r w:rsidRPr="00FC041B">
              <w:rPr>
                <w:sz w:val="18"/>
                <w:szCs w:val="18"/>
              </w:rPr>
              <w:t>[0.009]</w:t>
            </w:r>
          </w:p>
        </w:tc>
        <w:tc>
          <w:tcPr>
            <w:tcW w:w="470" w:type="pct"/>
            <w:tcBorders>
              <w:top w:val="nil"/>
              <w:left w:val="nil"/>
              <w:bottom w:val="nil"/>
              <w:right w:val="nil"/>
            </w:tcBorders>
            <w:tcMar>
              <w:left w:w="14" w:type="dxa"/>
              <w:right w:w="14" w:type="dxa"/>
            </w:tcMar>
          </w:tcPr>
          <w:p w14:paraId="4726B595" w14:textId="072786D7" w:rsidR="00BE459E" w:rsidRPr="00FC041B" w:rsidRDefault="00BE459E" w:rsidP="00250BBE">
            <w:pPr>
              <w:jc w:val="center"/>
              <w:rPr>
                <w:sz w:val="18"/>
                <w:szCs w:val="18"/>
              </w:rPr>
            </w:pPr>
            <w:r w:rsidRPr="00FC041B">
              <w:rPr>
                <w:sz w:val="18"/>
                <w:szCs w:val="18"/>
              </w:rPr>
              <w:t>[0.023]</w:t>
            </w:r>
          </w:p>
        </w:tc>
        <w:tc>
          <w:tcPr>
            <w:tcW w:w="452" w:type="pct"/>
            <w:tcBorders>
              <w:top w:val="nil"/>
              <w:left w:val="nil"/>
              <w:bottom w:val="nil"/>
              <w:right w:val="nil"/>
            </w:tcBorders>
            <w:tcMar>
              <w:left w:w="14" w:type="dxa"/>
              <w:right w:w="14" w:type="dxa"/>
            </w:tcMar>
          </w:tcPr>
          <w:p w14:paraId="3310E095" w14:textId="6A69A504" w:rsidR="00BE459E" w:rsidRPr="00FC041B" w:rsidRDefault="00BE459E" w:rsidP="00250BBE">
            <w:pPr>
              <w:jc w:val="center"/>
              <w:rPr>
                <w:sz w:val="18"/>
                <w:szCs w:val="18"/>
              </w:rPr>
            </w:pPr>
            <w:r w:rsidRPr="00FC041B">
              <w:rPr>
                <w:sz w:val="18"/>
                <w:szCs w:val="18"/>
              </w:rPr>
              <w:t>[0.004]</w:t>
            </w:r>
          </w:p>
        </w:tc>
        <w:tc>
          <w:tcPr>
            <w:tcW w:w="429" w:type="pct"/>
            <w:tcBorders>
              <w:top w:val="nil"/>
              <w:left w:val="nil"/>
              <w:bottom w:val="nil"/>
              <w:right w:val="nil"/>
            </w:tcBorders>
            <w:tcMar>
              <w:left w:w="14" w:type="dxa"/>
              <w:right w:w="14" w:type="dxa"/>
            </w:tcMar>
          </w:tcPr>
          <w:p w14:paraId="29848A99" w14:textId="178AE37F" w:rsidR="00BE459E" w:rsidRPr="00FC041B" w:rsidRDefault="00BE459E" w:rsidP="00250BBE">
            <w:pPr>
              <w:jc w:val="center"/>
              <w:rPr>
                <w:sz w:val="18"/>
                <w:szCs w:val="18"/>
              </w:rPr>
            </w:pPr>
            <w:r w:rsidRPr="00FC041B">
              <w:rPr>
                <w:sz w:val="18"/>
                <w:szCs w:val="18"/>
              </w:rPr>
              <w:t>[0.006]</w:t>
            </w:r>
          </w:p>
        </w:tc>
        <w:tc>
          <w:tcPr>
            <w:tcW w:w="452" w:type="pct"/>
            <w:tcBorders>
              <w:top w:val="nil"/>
              <w:left w:val="nil"/>
              <w:bottom w:val="nil"/>
            </w:tcBorders>
            <w:tcMar>
              <w:left w:w="14" w:type="dxa"/>
              <w:right w:w="14" w:type="dxa"/>
            </w:tcMar>
          </w:tcPr>
          <w:p w14:paraId="5CC5DA95" w14:textId="0D69CA36" w:rsidR="00BE459E" w:rsidRPr="00FC041B" w:rsidRDefault="00BE459E" w:rsidP="00250BBE">
            <w:pPr>
              <w:jc w:val="center"/>
              <w:rPr>
                <w:sz w:val="18"/>
                <w:szCs w:val="18"/>
              </w:rPr>
            </w:pPr>
            <w:r w:rsidRPr="00FC041B">
              <w:rPr>
                <w:sz w:val="18"/>
                <w:szCs w:val="18"/>
              </w:rPr>
              <w:t>[0.002]</w:t>
            </w:r>
          </w:p>
        </w:tc>
      </w:tr>
      <w:tr w:rsidR="00BE459E" w:rsidRPr="00FC041B" w14:paraId="727FE4F7" w14:textId="77777777" w:rsidTr="002873DA">
        <w:trPr>
          <w:trHeight w:val="20"/>
          <w:jc w:val="center"/>
        </w:trPr>
        <w:tc>
          <w:tcPr>
            <w:tcW w:w="1044" w:type="pct"/>
            <w:tcBorders>
              <w:top w:val="nil"/>
              <w:bottom w:val="nil"/>
              <w:right w:val="nil"/>
            </w:tcBorders>
            <w:tcMar>
              <w:left w:w="43" w:type="dxa"/>
              <w:right w:w="0" w:type="dxa"/>
            </w:tcMar>
          </w:tcPr>
          <w:p w14:paraId="43ABA852" w14:textId="716FE8A8" w:rsidR="00BE459E" w:rsidRPr="00FC041B" w:rsidRDefault="00BE459E" w:rsidP="00250BBE">
            <w:pPr>
              <w:rPr>
                <w:sz w:val="18"/>
                <w:szCs w:val="18"/>
              </w:rPr>
            </w:pPr>
            <w:r w:rsidRPr="00FC041B">
              <w:rPr>
                <w:sz w:val="18"/>
                <w:szCs w:val="18"/>
              </w:rPr>
              <w:t>OPEC</w:t>
            </w:r>
          </w:p>
        </w:tc>
        <w:tc>
          <w:tcPr>
            <w:tcW w:w="418" w:type="pct"/>
            <w:tcBorders>
              <w:top w:val="nil"/>
              <w:left w:val="nil"/>
              <w:bottom w:val="nil"/>
              <w:right w:val="nil"/>
            </w:tcBorders>
            <w:tcMar>
              <w:left w:w="14" w:type="dxa"/>
              <w:right w:w="14" w:type="dxa"/>
            </w:tcMar>
          </w:tcPr>
          <w:p w14:paraId="2B652290"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61EBC0CF" w14:textId="6133B4E8" w:rsidR="00BE459E" w:rsidRPr="00FC041B" w:rsidRDefault="00BE459E" w:rsidP="00250BBE">
            <w:pPr>
              <w:jc w:val="center"/>
              <w:rPr>
                <w:sz w:val="18"/>
                <w:szCs w:val="18"/>
              </w:rPr>
            </w:pPr>
            <w:r w:rsidRPr="00FC041B">
              <w:rPr>
                <w:sz w:val="18"/>
                <w:szCs w:val="18"/>
              </w:rPr>
              <w:t>-1.283***</w:t>
            </w:r>
          </w:p>
        </w:tc>
        <w:tc>
          <w:tcPr>
            <w:tcW w:w="415" w:type="pct"/>
            <w:tcBorders>
              <w:top w:val="nil"/>
              <w:left w:val="nil"/>
              <w:bottom w:val="nil"/>
              <w:right w:val="nil"/>
            </w:tcBorders>
            <w:tcMar>
              <w:left w:w="14" w:type="dxa"/>
              <w:right w:w="14" w:type="dxa"/>
            </w:tcMar>
          </w:tcPr>
          <w:p w14:paraId="2C509E84" w14:textId="560EF3C7" w:rsidR="00BE459E" w:rsidRPr="00FC041B" w:rsidRDefault="00BE459E" w:rsidP="00250BBE">
            <w:pPr>
              <w:jc w:val="center"/>
              <w:rPr>
                <w:sz w:val="18"/>
                <w:szCs w:val="18"/>
              </w:rPr>
            </w:pPr>
            <w:r w:rsidRPr="00FC041B">
              <w:rPr>
                <w:sz w:val="18"/>
                <w:szCs w:val="18"/>
              </w:rPr>
              <w:t>-1.032*</w:t>
            </w:r>
          </w:p>
        </w:tc>
        <w:tc>
          <w:tcPr>
            <w:tcW w:w="415" w:type="pct"/>
            <w:tcBorders>
              <w:top w:val="nil"/>
              <w:left w:val="nil"/>
              <w:bottom w:val="nil"/>
              <w:right w:val="nil"/>
            </w:tcBorders>
            <w:tcMar>
              <w:left w:w="14" w:type="dxa"/>
              <w:right w:w="14" w:type="dxa"/>
            </w:tcMar>
          </w:tcPr>
          <w:p w14:paraId="2BDDF536" w14:textId="394399BF" w:rsidR="00BE459E" w:rsidRPr="00FC041B" w:rsidRDefault="00BE459E" w:rsidP="00250BBE">
            <w:pPr>
              <w:jc w:val="center"/>
              <w:rPr>
                <w:sz w:val="18"/>
                <w:szCs w:val="18"/>
              </w:rPr>
            </w:pPr>
            <w:r w:rsidRPr="00FC041B">
              <w:rPr>
                <w:sz w:val="18"/>
                <w:szCs w:val="18"/>
              </w:rPr>
              <w:t>-1.064**</w:t>
            </w:r>
          </w:p>
        </w:tc>
        <w:tc>
          <w:tcPr>
            <w:tcW w:w="452" w:type="pct"/>
            <w:tcBorders>
              <w:top w:val="nil"/>
              <w:left w:val="nil"/>
              <w:bottom w:val="nil"/>
              <w:right w:val="nil"/>
            </w:tcBorders>
            <w:tcMar>
              <w:left w:w="14" w:type="dxa"/>
              <w:right w:w="14" w:type="dxa"/>
            </w:tcMar>
          </w:tcPr>
          <w:p w14:paraId="7D14E87D" w14:textId="2424EFC4" w:rsidR="00BE459E" w:rsidRPr="00FC041B" w:rsidRDefault="00BE459E" w:rsidP="00250BBE">
            <w:pPr>
              <w:jc w:val="center"/>
              <w:rPr>
                <w:sz w:val="18"/>
                <w:szCs w:val="18"/>
              </w:rPr>
            </w:pPr>
            <w:r w:rsidRPr="00FC041B">
              <w:rPr>
                <w:sz w:val="18"/>
                <w:szCs w:val="18"/>
              </w:rPr>
              <w:t>-0.932</w:t>
            </w:r>
          </w:p>
        </w:tc>
        <w:tc>
          <w:tcPr>
            <w:tcW w:w="470" w:type="pct"/>
            <w:tcBorders>
              <w:top w:val="nil"/>
              <w:left w:val="nil"/>
              <w:bottom w:val="nil"/>
              <w:right w:val="nil"/>
            </w:tcBorders>
            <w:tcMar>
              <w:left w:w="14" w:type="dxa"/>
              <w:right w:w="14" w:type="dxa"/>
            </w:tcMar>
          </w:tcPr>
          <w:p w14:paraId="2627F561" w14:textId="2F2F0EA4" w:rsidR="00BE459E" w:rsidRPr="00FC041B" w:rsidRDefault="00BE459E" w:rsidP="00250BBE">
            <w:pPr>
              <w:jc w:val="center"/>
              <w:rPr>
                <w:sz w:val="18"/>
                <w:szCs w:val="18"/>
              </w:rPr>
            </w:pPr>
            <w:r w:rsidRPr="00FC041B">
              <w:rPr>
                <w:sz w:val="18"/>
                <w:szCs w:val="18"/>
              </w:rPr>
              <w:t>-0.081</w:t>
            </w:r>
          </w:p>
        </w:tc>
        <w:tc>
          <w:tcPr>
            <w:tcW w:w="452" w:type="pct"/>
            <w:tcBorders>
              <w:top w:val="nil"/>
              <w:left w:val="nil"/>
              <w:bottom w:val="nil"/>
              <w:right w:val="nil"/>
            </w:tcBorders>
            <w:tcMar>
              <w:left w:w="14" w:type="dxa"/>
              <w:right w:w="14" w:type="dxa"/>
            </w:tcMar>
          </w:tcPr>
          <w:p w14:paraId="65FD485A" w14:textId="4103335B" w:rsidR="00BE459E" w:rsidRPr="00FC041B" w:rsidRDefault="00BE459E" w:rsidP="00250BBE">
            <w:pPr>
              <w:jc w:val="center"/>
              <w:rPr>
                <w:sz w:val="18"/>
                <w:szCs w:val="18"/>
              </w:rPr>
            </w:pPr>
            <w:r w:rsidRPr="00FC041B">
              <w:rPr>
                <w:sz w:val="18"/>
                <w:szCs w:val="18"/>
              </w:rPr>
              <w:t>-1.065**</w:t>
            </w:r>
          </w:p>
        </w:tc>
        <w:tc>
          <w:tcPr>
            <w:tcW w:w="429" w:type="pct"/>
            <w:tcBorders>
              <w:top w:val="nil"/>
              <w:left w:val="nil"/>
              <w:bottom w:val="nil"/>
              <w:right w:val="nil"/>
            </w:tcBorders>
            <w:tcMar>
              <w:left w:w="14" w:type="dxa"/>
              <w:right w:w="14" w:type="dxa"/>
            </w:tcMar>
          </w:tcPr>
          <w:p w14:paraId="40CD94CA" w14:textId="547501DA" w:rsidR="00BE459E" w:rsidRPr="00FC041B" w:rsidRDefault="00BE459E" w:rsidP="00250BBE">
            <w:pPr>
              <w:jc w:val="center"/>
              <w:rPr>
                <w:sz w:val="18"/>
                <w:szCs w:val="18"/>
              </w:rPr>
            </w:pPr>
            <w:r w:rsidRPr="00FC041B">
              <w:rPr>
                <w:sz w:val="18"/>
                <w:szCs w:val="18"/>
              </w:rPr>
              <w:t>-0.767</w:t>
            </w:r>
          </w:p>
        </w:tc>
        <w:tc>
          <w:tcPr>
            <w:tcW w:w="452" w:type="pct"/>
            <w:tcBorders>
              <w:top w:val="nil"/>
              <w:left w:val="nil"/>
              <w:bottom w:val="nil"/>
            </w:tcBorders>
            <w:tcMar>
              <w:left w:w="14" w:type="dxa"/>
              <w:right w:w="14" w:type="dxa"/>
            </w:tcMar>
          </w:tcPr>
          <w:p w14:paraId="29D1D909" w14:textId="2C778A60" w:rsidR="00BE459E" w:rsidRPr="00FC041B" w:rsidRDefault="00BE459E" w:rsidP="00250BBE">
            <w:pPr>
              <w:jc w:val="center"/>
              <w:rPr>
                <w:sz w:val="18"/>
                <w:szCs w:val="18"/>
              </w:rPr>
            </w:pPr>
            <w:r w:rsidRPr="00FC041B">
              <w:rPr>
                <w:sz w:val="18"/>
                <w:szCs w:val="18"/>
              </w:rPr>
              <w:t>-0.678**</w:t>
            </w:r>
          </w:p>
        </w:tc>
      </w:tr>
      <w:tr w:rsidR="00BE459E" w:rsidRPr="00FC041B" w14:paraId="597CE613" w14:textId="77777777" w:rsidTr="002873DA">
        <w:trPr>
          <w:trHeight w:val="20"/>
          <w:jc w:val="center"/>
        </w:trPr>
        <w:tc>
          <w:tcPr>
            <w:tcW w:w="1044" w:type="pct"/>
            <w:tcBorders>
              <w:top w:val="nil"/>
              <w:bottom w:val="nil"/>
              <w:right w:val="nil"/>
            </w:tcBorders>
            <w:tcMar>
              <w:left w:w="43" w:type="dxa"/>
              <w:right w:w="0" w:type="dxa"/>
            </w:tcMar>
          </w:tcPr>
          <w:p w14:paraId="2F7FC880" w14:textId="77777777" w:rsidR="00BE459E" w:rsidRPr="00FC041B" w:rsidRDefault="00BE459E" w:rsidP="00250BBE">
            <w:pPr>
              <w:rPr>
                <w:sz w:val="18"/>
                <w:szCs w:val="18"/>
              </w:rPr>
            </w:pPr>
          </w:p>
        </w:tc>
        <w:tc>
          <w:tcPr>
            <w:tcW w:w="418" w:type="pct"/>
            <w:tcBorders>
              <w:top w:val="nil"/>
              <w:left w:val="nil"/>
              <w:bottom w:val="nil"/>
              <w:right w:val="nil"/>
            </w:tcBorders>
            <w:tcMar>
              <w:left w:w="14" w:type="dxa"/>
              <w:right w:w="14" w:type="dxa"/>
            </w:tcMar>
          </w:tcPr>
          <w:p w14:paraId="543B9836"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0D4B34EC" w14:textId="1CD28543" w:rsidR="00BE459E" w:rsidRPr="00FC041B" w:rsidRDefault="00BE459E" w:rsidP="00250BBE">
            <w:pPr>
              <w:jc w:val="center"/>
              <w:rPr>
                <w:sz w:val="18"/>
                <w:szCs w:val="18"/>
              </w:rPr>
            </w:pPr>
            <w:r w:rsidRPr="00FC041B">
              <w:rPr>
                <w:sz w:val="18"/>
                <w:szCs w:val="18"/>
              </w:rPr>
              <w:t>[0.491]</w:t>
            </w:r>
          </w:p>
        </w:tc>
        <w:tc>
          <w:tcPr>
            <w:tcW w:w="415" w:type="pct"/>
            <w:tcBorders>
              <w:top w:val="nil"/>
              <w:left w:val="nil"/>
              <w:bottom w:val="nil"/>
              <w:right w:val="nil"/>
            </w:tcBorders>
            <w:tcMar>
              <w:left w:w="14" w:type="dxa"/>
              <w:right w:w="14" w:type="dxa"/>
            </w:tcMar>
          </w:tcPr>
          <w:p w14:paraId="193A0B64" w14:textId="1DC6E4C5" w:rsidR="00BE459E" w:rsidRPr="00FC041B" w:rsidRDefault="00BE459E" w:rsidP="00250BBE">
            <w:pPr>
              <w:jc w:val="center"/>
              <w:rPr>
                <w:sz w:val="18"/>
                <w:szCs w:val="18"/>
              </w:rPr>
            </w:pPr>
            <w:r w:rsidRPr="00FC041B">
              <w:rPr>
                <w:sz w:val="18"/>
                <w:szCs w:val="18"/>
              </w:rPr>
              <w:t>[0.610]</w:t>
            </w:r>
          </w:p>
        </w:tc>
        <w:tc>
          <w:tcPr>
            <w:tcW w:w="415" w:type="pct"/>
            <w:tcBorders>
              <w:top w:val="nil"/>
              <w:left w:val="nil"/>
              <w:bottom w:val="nil"/>
              <w:right w:val="nil"/>
            </w:tcBorders>
            <w:tcMar>
              <w:left w:w="14" w:type="dxa"/>
              <w:right w:w="14" w:type="dxa"/>
            </w:tcMar>
          </w:tcPr>
          <w:p w14:paraId="62D3C402" w14:textId="144C2EA9" w:rsidR="00BE459E" w:rsidRPr="00FC041B" w:rsidRDefault="00BE459E" w:rsidP="00250BBE">
            <w:pPr>
              <w:jc w:val="center"/>
              <w:rPr>
                <w:sz w:val="18"/>
                <w:szCs w:val="18"/>
              </w:rPr>
            </w:pPr>
            <w:r w:rsidRPr="00FC041B">
              <w:rPr>
                <w:sz w:val="18"/>
                <w:szCs w:val="18"/>
              </w:rPr>
              <w:t>[0.505]</w:t>
            </w:r>
          </w:p>
        </w:tc>
        <w:tc>
          <w:tcPr>
            <w:tcW w:w="452" w:type="pct"/>
            <w:tcBorders>
              <w:top w:val="nil"/>
              <w:left w:val="nil"/>
              <w:bottom w:val="nil"/>
              <w:right w:val="nil"/>
            </w:tcBorders>
            <w:tcMar>
              <w:left w:w="14" w:type="dxa"/>
              <w:right w:w="14" w:type="dxa"/>
            </w:tcMar>
          </w:tcPr>
          <w:p w14:paraId="711361E8" w14:textId="1B275A04" w:rsidR="00BE459E" w:rsidRPr="00FC041B" w:rsidRDefault="00BE459E" w:rsidP="00250BBE">
            <w:pPr>
              <w:jc w:val="center"/>
              <w:rPr>
                <w:sz w:val="18"/>
                <w:szCs w:val="18"/>
              </w:rPr>
            </w:pPr>
            <w:r w:rsidRPr="00FC041B">
              <w:rPr>
                <w:sz w:val="18"/>
                <w:szCs w:val="18"/>
              </w:rPr>
              <w:t>[0.573]</w:t>
            </w:r>
          </w:p>
        </w:tc>
        <w:tc>
          <w:tcPr>
            <w:tcW w:w="470" w:type="pct"/>
            <w:tcBorders>
              <w:top w:val="nil"/>
              <w:left w:val="nil"/>
              <w:bottom w:val="nil"/>
              <w:right w:val="nil"/>
            </w:tcBorders>
            <w:tcMar>
              <w:left w:w="14" w:type="dxa"/>
              <w:right w:w="14" w:type="dxa"/>
            </w:tcMar>
          </w:tcPr>
          <w:p w14:paraId="0F9FF1AD" w14:textId="6FD828C8" w:rsidR="00BE459E" w:rsidRPr="00FC041B" w:rsidRDefault="00BE459E" w:rsidP="00250BBE">
            <w:pPr>
              <w:jc w:val="center"/>
              <w:rPr>
                <w:sz w:val="18"/>
                <w:szCs w:val="18"/>
              </w:rPr>
            </w:pPr>
            <w:r w:rsidRPr="00FC041B">
              <w:rPr>
                <w:sz w:val="18"/>
                <w:szCs w:val="18"/>
              </w:rPr>
              <w:t>[1.188]</w:t>
            </w:r>
          </w:p>
        </w:tc>
        <w:tc>
          <w:tcPr>
            <w:tcW w:w="452" w:type="pct"/>
            <w:tcBorders>
              <w:top w:val="nil"/>
              <w:left w:val="nil"/>
              <w:bottom w:val="nil"/>
              <w:right w:val="nil"/>
            </w:tcBorders>
            <w:tcMar>
              <w:left w:w="14" w:type="dxa"/>
              <w:right w:w="14" w:type="dxa"/>
            </w:tcMar>
          </w:tcPr>
          <w:p w14:paraId="06073F03" w14:textId="18778E12" w:rsidR="00BE459E" w:rsidRPr="00FC041B" w:rsidRDefault="00BE459E" w:rsidP="00250BBE">
            <w:pPr>
              <w:jc w:val="center"/>
              <w:rPr>
                <w:sz w:val="18"/>
                <w:szCs w:val="18"/>
              </w:rPr>
            </w:pPr>
            <w:r w:rsidRPr="00FC041B">
              <w:rPr>
                <w:sz w:val="18"/>
                <w:szCs w:val="18"/>
              </w:rPr>
              <w:t>[0.415]</w:t>
            </w:r>
          </w:p>
        </w:tc>
        <w:tc>
          <w:tcPr>
            <w:tcW w:w="429" w:type="pct"/>
            <w:tcBorders>
              <w:top w:val="nil"/>
              <w:left w:val="nil"/>
              <w:bottom w:val="nil"/>
              <w:right w:val="nil"/>
            </w:tcBorders>
            <w:tcMar>
              <w:left w:w="14" w:type="dxa"/>
              <w:right w:w="14" w:type="dxa"/>
            </w:tcMar>
          </w:tcPr>
          <w:p w14:paraId="5F08FC4D" w14:textId="237862E5" w:rsidR="00BE459E" w:rsidRPr="00FC041B" w:rsidRDefault="00BE459E" w:rsidP="00250BBE">
            <w:pPr>
              <w:jc w:val="center"/>
              <w:rPr>
                <w:sz w:val="18"/>
                <w:szCs w:val="18"/>
              </w:rPr>
            </w:pPr>
            <w:r w:rsidRPr="00FC041B">
              <w:rPr>
                <w:sz w:val="18"/>
                <w:szCs w:val="18"/>
              </w:rPr>
              <w:t>[0.760]</w:t>
            </w:r>
          </w:p>
        </w:tc>
        <w:tc>
          <w:tcPr>
            <w:tcW w:w="452" w:type="pct"/>
            <w:tcBorders>
              <w:top w:val="nil"/>
              <w:left w:val="nil"/>
              <w:bottom w:val="nil"/>
            </w:tcBorders>
            <w:tcMar>
              <w:left w:w="14" w:type="dxa"/>
              <w:right w:w="14" w:type="dxa"/>
            </w:tcMar>
          </w:tcPr>
          <w:p w14:paraId="76C4083C" w14:textId="5215C53A" w:rsidR="00BE459E" w:rsidRPr="00FC041B" w:rsidRDefault="00BE459E" w:rsidP="00250BBE">
            <w:pPr>
              <w:jc w:val="center"/>
              <w:rPr>
                <w:sz w:val="18"/>
                <w:szCs w:val="18"/>
              </w:rPr>
            </w:pPr>
            <w:r w:rsidRPr="00FC041B">
              <w:rPr>
                <w:sz w:val="18"/>
                <w:szCs w:val="18"/>
              </w:rPr>
              <w:t>[0.255]</w:t>
            </w:r>
          </w:p>
        </w:tc>
      </w:tr>
      <w:tr w:rsidR="00BE459E" w:rsidRPr="00FC041B" w14:paraId="2E17A2AB" w14:textId="77777777" w:rsidTr="002873DA">
        <w:trPr>
          <w:trHeight w:val="20"/>
          <w:jc w:val="center"/>
        </w:trPr>
        <w:tc>
          <w:tcPr>
            <w:tcW w:w="1044" w:type="pct"/>
            <w:tcBorders>
              <w:top w:val="nil"/>
              <w:bottom w:val="nil"/>
              <w:right w:val="nil"/>
            </w:tcBorders>
            <w:tcMar>
              <w:left w:w="43" w:type="dxa"/>
              <w:right w:w="0" w:type="dxa"/>
            </w:tcMar>
          </w:tcPr>
          <w:p w14:paraId="27933F8B" w14:textId="6765EBF5" w:rsidR="00BE459E" w:rsidRPr="00FC041B" w:rsidRDefault="00BE459E" w:rsidP="00250BBE">
            <w:pPr>
              <w:rPr>
                <w:sz w:val="18"/>
                <w:szCs w:val="18"/>
              </w:rPr>
            </w:pPr>
            <w:r w:rsidRPr="00FC041B">
              <w:rPr>
                <w:sz w:val="18"/>
                <w:szCs w:val="18"/>
              </w:rPr>
              <w:t>Protestant</w:t>
            </w:r>
          </w:p>
        </w:tc>
        <w:tc>
          <w:tcPr>
            <w:tcW w:w="418" w:type="pct"/>
            <w:tcBorders>
              <w:top w:val="nil"/>
              <w:left w:val="nil"/>
              <w:bottom w:val="nil"/>
              <w:right w:val="nil"/>
            </w:tcBorders>
            <w:tcMar>
              <w:left w:w="14" w:type="dxa"/>
              <w:right w:w="14" w:type="dxa"/>
            </w:tcMar>
          </w:tcPr>
          <w:p w14:paraId="56F98CC3"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3E9A09CE" w14:textId="24F36C39" w:rsidR="00BE459E" w:rsidRPr="00FC041B" w:rsidRDefault="00BE459E" w:rsidP="00250BBE">
            <w:pPr>
              <w:jc w:val="center"/>
              <w:rPr>
                <w:sz w:val="18"/>
                <w:szCs w:val="18"/>
              </w:rPr>
            </w:pPr>
            <w:r w:rsidRPr="00FC041B">
              <w:rPr>
                <w:sz w:val="18"/>
                <w:szCs w:val="18"/>
              </w:rPr>
              <w:t>0.007</w:t>
            </w:r>
          </w:p>
        </w:tc>
        <w:tc>
          <w:tcPr>
            <w:tcW w:w="415" w:type="pct"/>
            <w:tcBorders>
              <w:top w:val="nil"/>
              <w:left w:val="nil"/>
              <w:bottom w:val="nil"/>
              <w:right w:val="nil"/>
            </w:tcBorders>
            <w:tcMar>
              <w:left w:w="14" w:type="dxa"/>
              <w:right w:w="14" w:type="dxa"/>
            </w:tcMar>
          </w:tcPr>
          <w:p w14:paraId="3676EC11" w14:textId="6B1C9DBB" w:rsidR="00BE459E" w:rsidRPr="00FC041B" w:rsidRDefault="00BE459E" w:rsidP="00250BBE">
            <w:pPr>
              <w:jc w:val="center"/>
              <w:rPr>
                <w:sz w:val="18"/>
                <w:szCs w:val="18"/>
              </w:rPr>
            </w:pPr>
            <w:r w:rsidRPr="00FC041B">
              <w:rPr>
                <w:sz w:val="18"/>
                <w:szCs w:val="18"/>
              </w:rPr>
              <w:t>0.020</w:t>
            </w:r>
          </w:p>
        </w:tc>
        <w:tc>
          <w:tcPr>
            <w:tcW w:w="415" w:type="pct"/>
            <w:tcBorders>
              <w:top w:val="nil"/>
              <w:left w:val="nil"/>
              <w:bottom w:val="nil"/>
              <w:right w:val="nil"/>
            </w:tcBorders>
            <w:tcMar>
              <w:left w:w="14" w:type="dxa"/>
              <w:right w:w="14" w:type="dxa"/>
            </w:tcMar>
          </w:tcPr>
          <w:p w14:paraId="0B4B25EA" w14:textId="6813135D" w:rsidR="00BE459E" w:rsidRPr="00FC041B" w:rsidRDefault="00BE459E" w:rsidP="00250BBE">
            <w:pPr>
              <w:jc w:val="center"/>
              <w:rPr>
                <w:sz w:val="18"/>
                <w:szCs w:val="18"/>
              </w:rPr>
            </w:pPr>
            <w:r w:rsidRPr="00FC041B">
              <w:rPr>
                <w:sz w:val="18"/>
                <w:szCs w:val="18"/>
              </w:rPr>
              <w:t>0.020</w:t>
            </w:r>
          </w:p>
        </w:tc>
        <w:tc>
          <w:tcPr>
            <w:tcW w:w="452" w:type="pct"/>
            <w:tcBorders>
              <w:top w:val="nil"/>
              <w:left w:val="nil"/>
              <w:bottom w:val="nil"/>
              <w:right w:val="nil"/>
            </w:tcBorders>
            <w:tcMar>
              <w:left w:w="14" w:type="dxa"/>
              <w:right w:w="14" w:type="dxa"/>
            </w:tcMar>
          </w:tcPr>
          <w:p w14:paraId="5CFA3E66" w14:textId="6B8DA40E" w:rsidR="00BE459E" w:rsidRPr="00FC041B" w:rsidRDefault="00BE459E" w:rsidP="00250BBE">
            <w:pPr>
              <w:jc w:val="center"/>
              <w:rPr>
                <w:sz w:val="18"/>
                <w:szCs w:val="18"/>
              </w:rPr>
            </w:pPr>
            <w:r w:rsidRPr="00FC041B">
              <w:rPr>
                <w:sz w:val="18"/>
                <w:szCs w:val="18"/>
              </w:rPr>
              <w:t>0.020</w:t>
            </w:r>
          </w:p>
        </w:tc>
        <w:tc>
          <w:tcPr>
            <w:tcW w:w="470" w:type="pct"/>
            <w:tcBorders>
              <w:top w:val="nil"/>
              <w:left w:val="nil"/>
              <w:bottom w:val="nil"/>
              <w:right w:val="nil"/>
            </w:tcBorders>
            <w:tcMar>
              <w:left w:w="14" w:type="dxa"/>
              <w:right w:w="14" w:type="dxa"/>
            </w:tcMar>
          </w:tcPr>
          <w:p w14:paraId="0738B855" w14:textId="0BCAB61F" w:rsidR="00BE459E" w:rsidRPr="00FC041B" w:rsidRDefault="00BE459E" w:rsidP="00250BBE">
            <w:pPr>
              <w:jc w:val="center"/>
              <w:rPr>
                <w:sz w:val="18"/>
                <w:szCs w:val="18"/>
              </w:rPr>
            </w:pPr>
            <w:r w:rsidRPr="00FC041B">
              <w:rPr>
                <w:sz w:val="18"/>
                <w:szCs w:val="18"/>
              </w:rPr>
              <w:t>0.035</w:t>
            </w:r>
          </w:p>
        </w:tc>
        <w:tc>
          <w:tcPr>
            <w:tcW w:w="452" w:type="pct"/>
            <w:tcBorders>
              <w:top w:val="nil"/>
              <w:left w:val="nil"/>
              <w:bottom w:val="nil"/>
              <w:right w:val="nil"/>
            </w:tcBorders>
            <w:tcMar>
              <w:left w:w="14" w:type="dxa"/>
              <w:right w:w="14" w:type="dxa"/>
            </w:tcMar>
          </w:tcPr>
          <w:p w14:paraId="26045039" w14:textId="38719DCE" w:rsidR="00BE459E" w:rsidRPr="00FC041B" w:rsidRDefault="00BE459E" w:rsidP="00250BBE">
            <w:pPr>
              <w:jc w:val="center"/>
              <w:rPr>
                <w:sz w:val="18"/>
                <w:szCs w:val="18"/>
              </w:rPr>
            </w:pPr>
            <w:r w:rsidRPr="00FC041B">
              <w:rPr>
                <w:sz w:val="18"/>
                <w:szCs w:val="18"/>
              </w:rPr>
              <w:t>0.003</w:t>
            </w:r>
          </w:p>
        </w:tc>
        <w:tc>
          <w:tcPr>
            <w:tcW w:w="429" w:type="pct"/>
            <w:tcBorders>
              <w:top w:val="nil"/>
              <w:left w:val="nil"/>
              <w:bottom w:val="nil"/>
              <w:right w:val="nil"/>
            </w:tcBorders>
            <w:tcMar>
              <w:left w:w="14" w:type="dxa"/>
              <w:right w:w="14" w:type="dxa"/>
            </w:tcMar>
          </w:tcPr>
          <w:p w14:paraId="0E866F28" w14:textId="4DC90C42" w:rsidR="00BE459E" w:rsidRPr="00FC041B" w:rsidRDefault="00BE459E" w:rsidP="00250BBE">
            <w:pPr>
              <w:jc w:val="center"/>
              <w:rPr>
                <w:sz w:val="18"/>
                <w:szCs w:val="18"/>
              </w:rPr>
            </w:pPr>
            <w:r w:rsidRPr="00FC041B">
              <w:rPr>
                <w:sz w:val="18"/>
                <w:szCs w:val="18"/>
              </w:rPr>
              <w:t>-0.001</w:t>
            </w:r>
          </w:p>
        </w:tc>
        <w:tc>
          <w:tcPr>
            <w:tcW w:w="452" w:type="pct"/>
            <w:tcBorders>
              <w:top w:val="nil"/>
              <w:left w:val="nil"/>
              <w:bottom w:val="nil"/>
            </w:tcBorders>
            <w:tcMar>
              <w:left w:w="14" w:type="dxa"/>
              <w:right w:w="14" w:type="dxa"/>
            </w:tcMar>
          </w:tcPr>
          <w:p w14:paraId="5662F9D7" w14:textId="48FF23E8" w:rsidR="00BE459E" w:rsidRPr="00FC041B" w:rsidRDefault="00BE459E" w:rsidP="00250BBE">
            <w:pPr>
              <w:jc w:val="center"/>
              <w:rPr>
                <w:sz w:val="18"/>
                <w:szCs w:val="18"/>
              </w:rPr>
            </w:pPr>
            <w:r w:rsidRPr="00FC041B">
              <w:rPr>
                <w:sz w:val="18"/>
                <w:szCs w:val="18"/>
              </w:rPr>
              <w:t>0.003</w:t>
            </w:r>
          </w:p>
        </w:tc>
      </w:tr>
      <w:tr w:rsidR="00BE459E" w:rsidRPr="00FC041B" w14:paraId="630AF1DF" w14:textId="77777777" w:rsidTr="002873DA">
        <w:trPr>
          <w:trHeight w:val="20"/>
          <w:jc w:val="center"/>
        </w:trPr>
        <w:tc>
          <w:tcPr>
            <w:tcW w:w="1044" w:type="pct"/>
            <w:tcBorders>
              <w:top w:val="nil"/>
              <w:bottom w:val="nil"/>
              <w:right w:val="nil"/>
            </w:tcBorders>
            <w:tcMar>
              <w:left w:w="43" w:type="dxa"/>
              <w:right w:w="0" w:type="dxa"/>
            </w:tcMar>
          </w:tcPr>
          <w:p w14:paraId="5BC853BC" w14:textId="77777777" w:rsidR="00BE459E" w:rsidRPr="00FC041B" w:rsidRDefault="00BE459E" w:rsidP="00250BBE">
            <w:pPr>
              <w:rPr>
                <w:sz w:val="18"/>
                <w:szCs w:val="18"/>
              </w:rPr>
            </w:pPr>
          </w:p>
        </w:tc>
        <w:tc>
          <w:tcPr>
            <w:tcW w:w="418" w:type="pct"/>
            <w:tcBorders>
              <w:top w:val="nil"/>
              <w:left w:val="nil"/>
              <w:bottom w:val="nil"/>
              <w:right w:val="nil"/>
            </w:tcBorders>
            <w:tcMar>
              <w:left w:w="14" w:type="dxa"/>
              <w:right w:w="14" w:type="dxa"/>
            </w:tcMar>
          </w:tcPr>
          <w:p w14:paraId="2F41366E"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73D1D959" w14:textId="55D62520" w:rsidR="00BE459E" w:rsidRPr="00FC041B" w:rsidRDefault="00BE459E" w:rsidP="00250BBE">
            <w:pPr>
              <w:jc w:val="center"/>
              <w:rPr>
                <w:sz w:val="18"/>
                <w:szCs w:val="18"/>
              </w:rPr>
            </w:pPr>
            <w:r w:rsidRPr="00FC041B">
              <w:rPr>
                <w:sz w:val="18"/>
                <w:szCs w:val="18"/>
              </w:rPr>
              <w:t>[0.013]</w:t>
            </w:r>
          </w:p>
        </w:tc>
        <w:tc>
          <w:tcPr>
            <w:tcW w:w="415" w:type="pct"/>
            <w:tcBorders>
              <w:top w:val="nil"/>
              <w:left w:val="nil"/>
              <w:bottom w:val="nil"/>
              <w:right w:val="nil"/>
            </w:tcBorders>
            <w:tcMar>
              <w:left w:w="14" w:type="dxa"/>
              <w:right w:w="14" w:type="dxa"/>
            </w:tcMar>
          </w:tcPr>
          <w:p w14:paraId="548C1ECC" w14:textId="28292886" w:rsidR="00BE459E" w:rsidRPr="00FC041B" w:rsidRDefault="00BE459E" w:rsidP="00250BBE">
            <w:pPr>
              <w:jc w:val="center"/>
              <w:rPr>
                <w:sz w:val="18"/>
                <w:szCs w:val="18"/>
              </w:rPr>
            </w:pPr>
            <w:r w:rsidRPr="00FC041B">
              <w:rPr>
                <w:sz w:val="18"/>
                <w:szCs w:val="18"/>
              </w:rPr>
              <w:t>[0.015]</w:t>
            </w:r>
          </w:p>
        </w:tc>
        <w:tc>
          <w:tcPr>
            <w:tcW w:w="415" w:type="pct"/>
            <w:tcBorders>
              <w:top w:val="nil"/>
              <w:left w:val="nil"/>
              <w:bottom w:val="nil"/>
              <w:right w:val="nil"/>
            </w:tcBorders>
            <w:tcMar>
              <w:left w:w="14" w:type="dxa"/>
              <w:right w:w="14" w:type="dxa"/>
            </w:tcMar>
          </w:tcPr>
          <w:p w14:paraId="1E864E81" w14:textId="1C3DDE40" w:rsidR="00BE459E" w:rsidRPr="00FC041B" w:rsidRDefault="00BE459E" w:rsidP="00250BBE">
            <w:pPr>
              <w:jc w:val="center"/>
              <w:rPr>
                <w:sz w:val="18"/>
                <w:szCs w:val="18"/>
              </w:rPr>
            </w:pPr>
            <w:r w:rsidRPr="00FC041B">
              <w:rPr>
                <w:sz w:val="18"/>
                <w:szCs w:val="18"/>
              </w:rPr>
              <w:t>[0.015]</w:t>
            </w:r>
          </w:p>
        </w:tc>
        <w:tc>
          <w:tcPr>
            <w:tcW w:w="452" w:type="pct"/>
            <w:tcBorders>
              <w:top w:val="nil"/>
              <w:left w:val="nil"/>
              <w:bottom w:val="nil"/>
              <w:right w:val="nil"/>
            </w:tcBorders>
            <w:tcMar>
              <w:left w:w="14" w:type="dxa"/>
              <w:right w:w="14" w:type="dxa"/>
            </w:tcMar>
          </w:tcPr>
          <w:p w14:paraId="217E6EE6" w14:textId="3DE1D3CB" w:rsidR="00BE459E" w:rsidRPr="00FC041B" w:rsidRDefault="00BE459E" w:rsidP="00250BBE">
            <w:pPr>
              <w:jc w:val="center"/>
              <w:rPr>
                <w:sz w:val="18"/>
                <w:szCs w:val="18"/>
              </w:rPr>
            </w:pPr>
            <w:r w:rsidRPr="00FC041B">
              <w:rPr>
                <w:sz w:val="18"/>
                <w:szCs w:val="18"/>
              </w:rPr>
              <w:t>[0.016]</w:t>
            </w:r>
          </w:p>
        </w:tc>
        <w:tc>
          <w:tcPr>
            <w:tcW w:w="470" w:type="pct"/>
            <w:tcBorders>
              <w:top w:val="nil"/>
              <w:left w:val="nil"/>
              <w:bottom w:val="nil"/>
              <w:right w:val="nil"/>
            </w:tcBorders>
            <w:tcMar>
              <w:left w:w="14" w:type="dxa"/>
              <w:right w:w="14" w:type="dxa"/>
            </w:tcMar>
          </w:tcPr>
          <w:p w14:paraId="0A7144B3" w14:textId="2120D453" w:rsidR="00BE459E" w:rsidRPr="00FC041B" w:rsidRDefault="00BE459E" w:rsidP="00250BBE">
            <w:pPr>
              <w:jc w:val="center"/>
              <w:rPr>
                <w:sz w:val="18"/>
                <w:szCs w:val="18"/>
              </w:rPr>
            </w:pPr>
            <w:r w:rsidRPr="00FC041B">
              <w:rPr>
                <w:sz w:val="18"/>
                <w:szCs w:val="18"/>
              </w:rPr>
              <w:t>[0.022]</w:t>
            </w:r>
          </w:p>
        </w:tc>
        <w:tc>
          <w:tcPr>
            <w:tcW w:w="452" w:type="pct"/>
            <w:tcBorders>
              <w:top w:val="nil"/>
              <w:left w:val="nil"/>
              <w:bottom w:val="nil"/>
              <w:right w:val="nil"/>
            </w:tcBorders>
            <w:tcMar>
              <w:left w:w="14" w:type="dxa"/>
              <w:right w:w="14" w:type="dxa"/>
            </w:tcMar>
          </w:tcPr>
          <w:p w14:paraId="36654405" w14:textId="1A419779" w:rsidR="00BE459E" w:rsidRPr="00FC041B" w:rsidRDefault="00BE459E" w:rsidP="00250BBE">
            <w:pPr>
              <w:jc w:val="center"/>
              <w:rPr>
                <w:sz w:val="18"/>
                <w:szCs w:val="18"/>
              </w:rPr>
            </w:pPr>
            <w:r w:rsidRPr="00FC041B">
              <w:rPr>
                <w:sz w:val="18"/>
                <w:szCs w:val="18"/>
              </w:rPr>
              <w:t>[0.008]</w:t>
            </w:r>
          </w:p>
        </w:tc>
        <w:tc>
          <w:tcPr>
            <w:tcW w:w="429" w:type="pct"/>
            <w:tcBorders>
              <w:top w:val="nil"/>
              <w:left w:val="nil"/>
              <w:bottom w:val="nil"/>
              <w:right w:val="nil"/>
            </w:tcBorders>
            <w:tcMar>
              <w:left w:w="14" w:type="dxa"/>
              <w:right w:w="14" w:type="dxa"/>
            </w:tcMar>
          </w:tcPr>
          <w:p w14:paraId="65EF481C" w14:textId="3D6A92AB" w:rsidR="00BE459E" w:rsidRPr="00FC041B" w:rsidRDefault="00BE459E" w:rsidP="00250BBE">
            <w:pPr>
              <w:jc w:val="center"/>
              <w:rPr>
                <w:sz w:val="18"/>
                <w:szCs w:val="18"/>
              </w:rPr>
            </w:pPr>
            <w:r w:rsidRPr="00FC041B">
              <w:rPr>
                <w:sz w:val="18"/>
                <w:szCs w:val="18"/>
              </w:rPr>
              <w:t>[0.015]</w:t>
            </w:r>
          </w:p>
        </w:tc>
        <w:tc>
          <w:tcPr>
            <w:tcW w:w="452" w:type="pct"/>
            <w:tcBorders>
              <w:top w:val="nil"/>
              <w:left w:val="nil"/>
              <w:bottom w:val="nil"/>
            </w:tcBorders>
            <w:tcMar>
              <w:left w:w="14" w:type="dxa"/>
              <w:right w:w="14" w:type="dxa"/>
            </w:tcMar>
          </w:tcPr>
          <w:p w14:paraId="27AE4146" w14:textId="004260F1" w:rsidR="00BE459E" w:rsidRPr="00FC041B" w:rsidRDefault="00BE459E" w:rsidP="00250BBE">
            <w:pPr>
              <w:jc w:val="center"/>
              <w:rPr>
                <w:sz w:val="18"/>
                <w:szCs w:val="18"/>
              </w:rPr>
            </w:pPr>
            <w:r w:rsidRPr="00FC041B">
              <w:rPr>
                <w:sz w:val="18"/>
                <w:szCs w:val="18"/>
              </w:rPr>
              <w:t>[0.005]</w:t>
            </w:r>
          </w:p>
        </w:tc>
      </w:tr>
      <w:tr w:rsidR="00BE459E" w:rsidRPr="00FC041B" w14:paraId="26498654" w14:textId="77777777" w:rsidTr="002873DA">
        <w:trPr>
          <w:trHeight w:val="20"/>
          <w:jc w:val="center"/>
        </w:trPr>
        <w:tc>
          <w:tcPr>
            <w:tcW w:w="1044" w:type="pct"/>
            <w:tcBorders>
              <w:top w:val="nil"/>
              <w:bottom w:val="nil"/>
              <w:right w:val="nil"/>
            </w:tcBorders>
            <w:tcMar>
              <w:left w:w="43" w:type="dxa"/>
              <w:right w:w="0" w:type="dxa"/>
            </w:tcMar>
          </w:tcPr>
          <w:p w14:paraId="35EDD0E1" w14:textId="1F82448D" w:rsidR="00BE459E" w:rsidRPr="00FC041B" w:rsidRDefault="00BE459E" w:rsidP="00250BBE">
            <w:pPr>
              <w:rPr>
                <w:sz w:val="18"/>
                <w:szCs w:val="18"/>
              </w:rPr>
            </w:pPr>
            <w:r w:rsidRPr="00FC041B">
              <w:rPr>
                <w:sz w:val="18"/>
                <w:szCs w:val="18"/>
              </w:rPr>
              <w:t>Democracy (lexical scale)</w:t>
            </w:r>
          </w:p>
        </w:tc>
        <w:tc>
          <w:tcPr>
            <w:tcW w:w="418" w:type="pct"/>
            <w:tcBorders>
              <w:top w:val="nil"/>
              <w:left w:val="nil"/>
              <w:bottom w:val="nil"/>
              <w:right w:val="nil"/>
            </w:tcBorders>
            <w:tcMar>
              <w:left w:w="14" w:type="dxa"/>
              <w:right w:w="14" w:type="dxa"/>
            </w:tcMar>
          </w:tcPr>
          <w:p w14:paraId="7F730B8B"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7B8EE275" w14:textId="77777777" w:rsidR="00BE459E" w:rsidRPr="00FC041B" w:rsidRDefault="00BE459E" w:rsidP="00250BBE">
            <w:pPr>
              <w:jc w:val="center"/>
              <w:rPr>
                <w:sz w:val="18"/>
                <w:szCs w:val="18"/>
              </w:rPr>
            </w:pPr>
          </w:p>
        </w:tc>
        <w:tc>
          <w:tcPr>
            <w:tcW w:w="415" w:type="pct"/>
            <w:tcBorders>
              <w:top w:val="nil"/>
              <w:left w:val="nil"/>
              <w:bottom w:val="nil"/>
              <w:right w:val="nil"/>
            </w:tcBorders>
            <w:tcMar>
              <w:left w:w="14" w:type="dxa"/>
              <w:right w:w="14" w:type="dxa"/>
            </w:tcMar>
          </w:tcPr>
          <w:p w14:paraId="33929239" w14:textId="128E7E68" w:rsidR="00BE459E" w:rsidRPr="00FC041B" w:rsidRDefault="00BE459E" w:rsidP="00250BBE">
            <w:pPr>
              <w:jc w:val="center"/>
              <w:rPr>
                <w:sz w:val="18"/>
                <w:szCs w:val="18"/>
              </w:rPr>
            </w:pPr>
            <w:r w:rsidRPr="00FC041B">
              <w:rPr>
                <w:sz w:val="18"/>
                <w:szCs w:val="18"/>
              </w:rPr>
              <w:t>0.389</w:t>
            </w:r>
          </w:p>
        </w:tc>
        <w:tc>
          <w:tcPr>
            <w:tcW w:w="415" w:type="pct"/>
            <w:tcBorders>
              <w:top w:val="nil"/>
              <w:left w:val="nil"/>
              <w:bottom w:val="nil"/>
              <w:right w:val="nil"/>
            </w:tcBorders>
            <w:tcMar>
              <w:left w:w="14" w:type="dxa"/>
              <w:right w:w="14" w:type="dxa"/>
            </w:tcMar>
          </w:tcPr>
          <w:p w14:paraId="190067F4" w14:textId="77777777" w:rsidR="00BE459E" w:rsidRPr="00FC041B" w:rsidRDefault="00BE459E" w:rsidP="00250BBE">
            <w:pPr>
              <w:jc w:val="center"/>
              <w:rPr>
                <w:sz w:val="18"/>
                <w:szCs w:val="18"/>
              </w:rPr>
            </w:pPr>
          </w:p>
        </w:tc>
        <w:tc>
          <w:tcPr>
            <w:tcW w:w="452" w:type="pct"/>
            <w:tcBorders>
              <w:top w:val="nil"/>
              <w:left w:val="nil"/>
              <w:bottom w:val="nil"/>
              <w:right w:val="nil"/>
            </w:tcBorders>
            <w:tcMar>
              <w:left w:w="14" w:type="dxa"/>
              <w:right w:w="14" w:type="dxa"/>
            </w:tcMar>
          </w:tcPr>
          <w:p w14:paraId="3FA0CDEA" w14:textId="77777777" w:rsidR="00BE459E" w:rsidRPr="00FC041B" w:rsidRDefault="00BE459E" w:rsidP="00250BBE">
            <w:pPr>
              <w:jc w:val="center"/>
              <w:rPr>
                <w:sz w:val="18"/>
                <w:szCs w:val="18"/>
              </w:rPr>
            </w:pPr>
          </w:p>
        </w:tc>
        <w:tc>
          <w:tcPr>
            <w:tcW w:w="470" w:type="pct"/>
            <w:tcBorders>
              <w:top w:val="nil"/>
              <w:left w:val="nil"/>
              <w:bottom w:val="nil"/>
              <w:right w:val="nil"/>
            </w:tcBorders>
            <w:tcMar>
              <w:left w:w="14" w:type="dxa"/>
              <w:right w:w="14" w:type="dxa"/>
            </w:tcMar>
          </w:tcPr>
          <w:p w14:paraId="17084E6C" w14:textId="77777777" w:rsidR="00BE459E" w:rsidRPr="00FC041B" w:rsidRDefault="00BE459E" w:rsidP="00250BBE">
            <w:pPr>
              <w:jc w:val="center"/>
              <w:rPr>
                <w:sz w:val="18"/>
                <w:szCs w:val="18"/>
              </w:rPr>
            </w:pPr>
          </w:p>
        </w:tc>
        <w:tc>
          <w:tcPr>
            <w:tcW w:w="452" w:type="pct"/>
            <w:tcBorders>
              <w:top w:val="nil"/>
              <w:left w:val="nil"/>
              <w:bottom w:val="nil"/>
              <w:right w:val="nil"/>
            </w:tcBorders>
            <w:tcMar>
              <w:left w:w="14" w:type="dxa"/>
              <w:right w:w="14" w:type="dxa"/>
            </w:tcMar>
          </w:tcPr>
          <w:p w14:paraId="34B5327E" w14:textId="77777777" w:rsidR="00BE459E" w:rsidRPr="00FC041B" w:rsidRDefault="00BE459E" w:rsidP="00250BBE">
            <w:pPr>
              <w:jc w:val="center"/>
              <w:rPr>
                <w:sz w:val="18"/>
                <w:szCs w:val="18"/>
              </w:rPr>
            </w:pPr>
          </w:p>
        </w:tc>
        <w:tc>
          <w:tcPr>
            <w:tcW w:w="429" w:type="pct"/>
            <w:tcBorders>
              <w:top w:val="nil"/>
              <w:left w:val="nil"/>
              <w:bottom w:val="nil"/>
              <w:right w:val="nil"/>
            </w:tcBorders>
            <w:tcMar>
              <w:left w:w="14" w:type="dxa"/>
              <w:right w:w="14" w:type="dxa"/>
            </w:tcMar>
          </w:tcPr>
          <w:p w14:paraId="265EDA86" w14:textId="77777777" w:rsidR="00BE459E" w:rsidRPr="00FC041B" w:rsidRDefault="00BE459E" w:rsidP="00250BBE">
            <w:pPr>
              <w:jc w:val="center"/>
              <w:rPr>
                <w:sz w:val="18"/>
                <w:szCs w:val="18"/>
              </w:rPr>
            </w:pPr>
          </w:p>
        </w:tc>
        <w:tc>
          <w:tcPr>
            <w:tcW w:w="452" w:type="pct"/>
            <w:tcBorders>
              <w:top w:val="nil"/>
              <w:left w:val="nil"/>
              <w:bottom w:val="nil"/>
            </w:tcBorders>
            <w:tcMar>
              <w:left w:w="14" w:type="dxa"/>
              <w:right w:w="14" w:type="dxa"/>
            </w:tcMar>
          </w:tcPr>
          <w:p w14:paraId="1FF21CD9" w14:textId="77777777" w:rsidR="00BE459E" w:rsidRPr="00FC041B" w:rsidRDefault="00BE459E" w:rsidP="00250BBE">
            <w:pPr>
              <w:jc w:val="center"/>
              <w:rPr>
                <w:sz w:val="18"/>
                <w:szCs w:val="18"/>
              </w:rPr>
            </w:pPr>
          </w:p>
        </w:tc>
      </w:tr>
      <w:tr w:rsidR="00BE459E" w:rsidRPr="00FC041B" w14:paraId="667DDB9B" w14:textId="77777777" w:rsidTr="002873DA">
        <w:trPr>
          <w:trHeight w:val="20"/>
          <w:jc w:val="center"/>
        </w:trPr>
        <w:tc>
          <w:tcPr>
            <w:tcW w:w="1044" w:type="pct"/>
            <w:tcBorders>
              <w:top w:val="nil"/>
              <w:bottom w:val="nil"/>
              <w:right w:val="nil"/>
            </w:tcBorders>
            <w:tcMar>
              <w:left w:w="43" w:type="dxa"/>
              <w:right w:w="0" w:type="dxa"/>
            </w:tcMar>
          </w:tcPr>
          <w:p w14:paraId="6DB301A8" w14:textId="215F4CF6" w:rsidR="00BE459E" w:rsidRPr="00FC041B" w:rsidRDefault="00BE459E" w:rsidP="00250BBE">
            <w:pPr>
              <w:rPr>
                <w:sz w:val="18"/>
                <w:szCs w:val="18"/>
              </w:rPr>
            </w:pPr>
            <w:r w:rsidRPr="00FC041B">
              <w:rPr>
                <w:sz w:val="18"/>
                <w:szCs w:val="18"/>
              </w:rPr>
              <w:t xml:space="preserve">   </w:t>
            </w:r>
          </w:p>
        </w:tc>
        <w:tc>
          <w:tcPr>
            <w:tcW w:w="418" w:type="pct"/>
            <w:tcBorders>
              <w:top w:val="nil"/>
              <w:left w:val="nil"/>
              <w:bottom w:val="nil"/>
              <w:right w:val="nil"/>
            </w:tcBorders>
            <w:tcMar>
              <w:left w:w="14" w:type="dxa"/>
              <w:right w:w="14" w:type="dxa"/>
            </w:tcMar>
          </w:tcPr>
          <w:p w14:paraId="07536C44"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266D2547" w14:textId="77777777" w:rsidR="00BE459E" w:rsidRPr="00FC041B" w:rsidRDefault="00BE459E" w:rsidP="00250BBE">
            <w:pPr>
              <w:jc w:val="center"/>
              <w:rPr>
                <w:sz w:val="18"/>
                <w:szCs w:val="18"/>
              </w:rPr>
            </w:pPr>
          </w:p>
        </w:tc>
        <w:tc>
          <w:tcPr>
            <w:tcW w:w="415" w:type="pct"/>
            <w:tcBorders>
              <w:top w:val="nil"/>
              <w:left w:val="nil"/>
              <w:bottom w:val="nil"/>
              <w:right w:val="nil"/>
            </w:tcBorders>
            <w:tcMar>
              <w:left w:w="14" w:type="dxa"/>
              <w:right w:w="14" w:type="dxa"/>
            </w:tcMar>
          </w:tcPr>
          <w:p w14:paraId="443BCD97" w14:textId="6D7C0FC2" w:rsidR="00BE459E" w:rsidRPr="00FC041B" w:rsidRDefault="00BE459E" w:rsidP="00250BBE">
            <w:pPr>
              <w:jc w:val="center"/>
              <w:rPr>
                <w:sz w:val="18"/>
                <w:szCs w:val="18"/>
              </w:rPr>
            </w:pPr>
            <w:r w:rsidRPr="00FC041B">
              <w:rPr>
                <w:sz w:val="18"/>
                <w:szCs w:val="18"/>
              </w:rPr>
              <w:t>[0.766]</w:t>
            </w:r>
          </w:p>
        </w:tc>
        <w:tc>
          <w:tcPr>
            <w:tcW w:w="415" w:type="pct"/>
            <w:tcBorders>
              <w:top w:val="nil"/>
              <w:left w:val="nil"/>
              <w:bottom w:val="nil"/>
              <w:right w:val="nil"/>
            </w:tcBorders>
            <w:tcMar>
              <w:left w:w="14" w:type="dxa"/>
              <w:right w:w="14" w:type="dxa"/>
            </w:tcMar>
          </w:tcPr>
          <w:p w14:paraId="454AE78E" w14:textId="77777777" w:rsidR="00BE459E" w:rsidRPr="00FC041B" w:rsidRDefault="00BE459E" w:rsidP="00250BBE">
            <w:pPr>
              <w:jc w:val="center"/>
              <w:rPr>
                <w:sz w:val="18"/>
                <w:szCs w:val="18"/>
              </w:rPr>
            </w:pPr>
          </w:p>
        </w:tc>
        <w:tc>
          <w:tcPr>
            <w:tcW w:w="452" w:type="pct"/>
            <w:tcBorders>
              <w:top w:val="nil"/>
              <w:left w:val="nil"/>
              <w:bottom w:val="nil"/>
              <w:right w:val="nil"/>
            </w:tcBorders>
            <w:tcMar>
              <w:left w:w="14" w:type="dxa"/>
              <w:right w:w="14" w:type="dxa"/>
            </w:tcMar>
          </w:tcPr>
          <w:p w14:paraId="65A21A49" w14:textId="77777777" w:rsidR="00BE459E" w:rsidRPr="00FC041B" w:rsidRDefault="00BE459E" w:rsidP="00250BBE">
            <w:pPr>
              <w:jc w:val="center"/>
              <w:rPr>
                <w:sz w:val="18"/>
                <w:szCs w:val="18"/>
              </w:rPr>
            </w:pPr>
          </w:p>
        </w:tc>
        <w:tc>
          <w:tcPr>
            <w:tcW w:w="470" w:type="pct"/>
            <w:tcBorders>
              <w:top w:val="nil"/>
              <w:left w:val="nil"/>
              <w:bottom w:val="nil"/>
              <w:right w:val="nil"/>
            </w:tcBorders>
            <w:tcMar>
              <w:left w:w="14" w:type="dxa"/>
              <w:right w:w="14" w:type="dxa"/>
            </w:tcMar>
          </w:tcPr>
          <w:p w14:paraId="16D74B59" w14:textId="77777777" w:rsidR="00BE459E" w:rsidRPr="00FC041B" w:rsidRDefault="00BE459E" w:rsidP="00250BBE">
            <w:pPr>
              <w:jc w:val="center"/>
              <w:rPr>
                <w:sz w:val="18"/>
                <w:szCs w:val="18"/>
              </w:rPr>
            </w:pPr>
          </w:p>
        </w:tc>
        <w:tc>
          <w:tcPr>
            <w:tcW w:w="452" w:type="pct"/>
            <w:tcBorders>
              <w:top w:val="nil"/>
              <w:left w:val="nil"/>
              <w:bottom w:val="nil"/>
              <w:right w:val="nil"/>
            </w:tcBorders>
            <w:tcMar>
              <w:left w:w="14" w:type="dxa"/>
              <w:right w:w="14" w:type="dxa"/>
            </w:tcMar>
          </w:tcPr>
          <w:p w14:paraId="5C724D3A" w14:textId="77777777" w:rsidR="00BE459E" w:rsidRPr="00FC041B" w:rsidRDefault="00BE459E" w:rsidP="00250BBE">
            <w:pPr>
              <w:jc w:val="center"/>
              <w:rPr>
                <w:sz w:val="18"/>
                <w:szCs w:val="18"/>
              </w:rPr>
            </w:pPr>
          </w:p>
        </w:tc>
        <w:tc>
          <w:tcPr>
            <w:tcW w:w="429" w:type="pct"/>
            <w:tcBorders>
              <w:top w:val="nil"/>
              <w:left w:val="nil"/>
              <w:bottom w:val="nil"/>
              <w:right w:val="nil"/>
            </w:tcBorders>
            <w:tcMar>
              <w:left w:w="14" w:type="dxa"/>
              <w:right w:w="14" w:type="dxa"/>
            </w:tcMar>
          </w:tcPr>
          <w:p w14:paraId="2809973E" w14:textId="77777777" w:rsidR="00BE459E" w:rsidRPr="00FC041B" w:rsidRDefault="00BE459E" w:rsidP="00250BBE">
            <w:pPr>
              <w:jc w:val="center"/>
              <w:rPr>
                <w:sz w:val="18"/>
                <w:szCs w:val="18"/>
              </w:rPr>
            </w:pPr>
          </w:p>
        </w:tc>
        <w:tc>
          <w:tcPr>
            <w:tcW w:w="452" w:type="pct"/>
            <w:tcBorders>
              <w:top w:val="nil"/>
              <w:left w:val="nil"/>
              <w:bottom w:val="nil"/>
            </w:tcBorders>
            <w:tcMar>
              <w:left w:w="14" w:type="dxa"/>
              <w:right w:w="14" w:type="dxa"/>
            </w:tcMar>
          </w:tcPr>
          <w:p w14:paraId="12FBF1F4" w14:textId="77777777" w:rsidR="00BE459E" w:rsidRPr="00FC041B" w:rsidRDefault="00BE459E" w:rsidP="00250BBE">
            <w:pPr>
              <w:jc w:val="center"/>
              <w:rPr>
                <w:sz w:val="18"/>
                <w:szCs w:val="18"/>
              </w:rPr>
            </w:pPr>
          </w:p>
        </w:tc>
      </w:tr>
      <w:tr w:rsidR="00BE459E" w:rsidRPr="00FC041B" w14:paraId="73C5B69F" w14:textId="77777777" w:rsidTr="002873DA">
        <w:trPr>
          <w:trHeight w:val="20"/>
          <w:jc w:val="center"/>
        </w:trPr>
        <w:tc>
          <w:tcPr>
            <w:tcW w:w="1044" w:type="pct"/>
            <w:tcBorders>
              <w:top w:val="nil"/>
              <w:bottom w:val="nil"/>
              <w:right w:val="nil"/>
            </w:tcBorders>
            <w:tcMar>
              <w:left w:w="43" w:type="dxa"/>
              <w:right w:w="0" w:type="dxa"/>
            </w:tcMar>
          </w:tcPr>
          <w:p w14:paraId="055EAB78" w14:textId="1BA81EB1" w:rsidR="00BE459E" w:rsidRPr="00FC041B" w:rsidRDefault="00BE459E" w:rsidP="00250BBE">
            <w:pPr>
              <w:rPr>
                <w:sz w:val="18"/>
                <w:szCs w:val="18"/>
              </w:rPr>
            </w:pPr>
            <w:r w:rsidRPr="00FC041B">
              <w:rPr>
                <w:sz w:val="18"/>
                <w:szCs w:val="18"/>
              </w:rPr>
              <w:t xml:space="preserve">Ethnolinguistic </w:t>
            </w:r>
            <w:proofErr w:type="spellStart"/>
            <w:r w:rsidRPr="00FC041B">
              <w:rPr>
                <w:sz w:val="18"/>
                <w:szCs w:val="18"/>
              </w:rPr>
              <w:t>fract</w:t>
            </w:r>
            <w:proofErr w:type="spellEnd"/>
            <w:r w:rsidRPr="00FC041B">
              <w:rPr>
                <w:sz w:val="18"/>
                <w:szCs w:val="18"/>
              </w:rPr>
              <w:t>.</w:t>
            </w:r>
          </w:p>
        </w:tc>
        <w:tc>
          <w:tcPr>
            <w:tcW w:w="418" w:type="pct"/>
            <w:tcBorders>
              <w:top w:val="nil"/>
              <w:left w:val="nil"/>
              <w:bottom w:val="nil"/>
              <w:right w:val="nil"/>
            </w:tcBorders>
            <w:tcMar>
              <w:left w:w="14" w:type="dxa"/>
              <w:right w:w="14" w:type="dxa"/>
            </w:tcMar>
          </w:tcPr>
          <w:p w14:paraId="1BE4CC20"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33779D93" w14:textId="77777777" w:rsidR="00BE459E" w:rsidRPr="00FC041B" w:rsidRDefault="00BE459E" w:rsidP="00250BBE">
            <w:pPr>
              <w:jc w:val="center"/>
              <w:rPr>
                <w:sz w:val="18"/>
                <w:szCs w:val="18"/>
              </w:rPr>
            </w:pPr>
          </w:p>
        </w:tc>
        <w:tc>
          <w:tcPr>
            <w:tcW w:w="415" w:type="pct"/>
            <w:tcBorders>
              <w:top w:val="nil"/>
              <w:left w:val="nil"/>
              <w:bottom w:val="nil"/>
              <w:right w:val="nil"/>
            </w:tcBorders>
            <w:tcMar>
              <w:left w:w="14" w:type="dxa"/>
              <w:right w:w="14" w:type="dxa"/>
            </w:tcMar>
          </w:tcPr>
          <w:p w14:paraId="0EE4E1DA" w14:textId="7600BCAE" w:rsidR="00BE459E" w:rsidRPr="00FC041B" w:rsidRDefault="00BE459E" w:rsidP="00250BBE">
            <w:pPr>
              <w:jc w:val="center"/>
              <w:rPr>
                <w:sz w:val="18"/>
                <w:szCs w:val="18"/>
              </w:rPr>
            </w:pPr>
            <w:r w:rsidRPr="00FC041B">
              <w:rPr>
                <w:sz w:val="18"/>
                <w:szCs w:val="18"/>
              </w:rPr>
              <w:t>-0.139</w:t>
            </w:r>
          </w:p>
        </w:tc>
        <w:tc>
          <w:tcPr>
            <w:tcW w:w="415" w:type="pct"/>
            <w:tcBorders>
              <w:top w:val="nil"/>
              <w:left w:val="nil"/>
              <w:bottom w:val="nil"/>
              <w:right w:val="nil"/>
            </w:tcBorders>
            <w:tcMar>
              <w:left w:w="14" w:type="dxa"/>
              <w:right w:w="14" w:type="dxa"/>
            </w:tcMar>
          </w:tcPr>
          <w:p w14:paraId="7DB92CAD" w14:textId="77777777" w:rsidR="00BE459E" w:rsidRPr="00FC041B" w:rsidRDefault="00BE459E" w:rsidP="00250BBE">
            <w:pPr>
              <w:jc w:val="center"/>
              <w:rPr>
                <w:sz w:val="18"/>
                <w:szCs w:val="18"/>
              </w:rPr>
            </w:pPr>
          </w:p>
        </w:tc>
        <w:tc>
          <w:tcPr>
            <w:tcW w:w="452" w:type="pct"/>
            <w:tcBorders>
              <w:top w:val="nil"/>
              <w:left w:val="nil"/>
              <w:bottom w:val="nil"/>
              <w:right w:val="nil"/>
            </w:tcBorders>
            <w:tcMar>
              <w:left w:w="14" w:type="dxa"/>
              <w:right w:w="14" w:type="dxa"/>
            </w:tcMar>
          </w:tcPr>
          <w:p w14:paraId="43F3E9CD" w14:textId="77777777" w:rsidR="00BE459E" w:rsidRPr="00FC041B" w:rsidRDefault="00BE459E" w:rsidP="00250BBE">
            <w:pPr>
              <w:jc w:val="center"/>
              <w:rPr>
                <w:sz w:val="18"/>
                <w:szCs w:val="18"/>
              </w:rPr>
            </w:pPr>
          </w:p>
        </w:tc>
        <w:tc>
          <w:tcPr>
            <w:tcW w:w="470" w:type="pct"/>
            <w:tcBorders>
              <w:top w:val="nil"/>
              <w:left w:val="nil"/>
              <w:bottom w:val="nil"/>
              <w:right w:val="nil"/>
            </w:tcBorders>
            <w:tcMar>
              <w:left w:w="14" w:type="dxa"/>
              <w:right w:w="14" w:type="dxa"/>
            </w:tcMar>
          </w:tcPr>
          <w:p w14:paraId="7F5D282C" w14:textId="77777777" w:rsidR="00BE459E" w:rsidRPr="00FC041B" w:rsidRDefault="00BE459E" w:rsidP="00250BBE">
            <w:pPr>
              <w:jc w:val="center"/>
              <w:rPr>
                <w:sz w:val="18"/>
                <w:szCs w:val="18"/>
              </w:rPr>
            </w:pPr>
          </w:p>
        </w:tc>
        <w:tc>
          <w:tcPr>
            <w:tcW w:w="452" w:type="pct"/>
            <w:tcBorders>
              <w:top w:val="nil"/>
              <w:left w:val="nil"/>
              <w:bottom w:val="nil"/>
              <w:right w:val="nil"/>
            </w:tcBorders>
            <w:tcMar>
              <w:left w:w="14" w:type="dxa"/>
              <w:right w:w="14" w:type="dxa"/>
            </w:tcMar>
          </w:tcPr>
          <w:p w14:paraId="33DB23DC" w14:textId="77777777" w:rsidR="00BE459E" w:rsidRPr="00FC041B" w:rsidRDefault="00BE459E" w:rsidP="00250BBE">
            <w:pPr>
              <w:jc w:val="center"/>
              <w:rPr>
                <w:sz w:val="18"/>
                <w:szCs w:val="18"/>
              </w:rPr>
            </w:pPr>
          </w:p>
        </w:tc>
        <w:tc>
          <w:tcPr>
            <w:tcW w:w="429" w:type="pct"/>
            <w:tcBorders>
              <w:top w:val="nil"/>
              <w:left w:val="nil"/>
              <w:bottom w:val="nil"/>
              <w:right w:val="nil"/>
            </w:tcBorders>
            <w:tcMar>
              <w:left w:w="14" w:type="dxa"/>
              <w:right w:w="14" w:type="dxa"/>
            </w:tcMar>
          </w:tcPr>
          <w:p w14:paraId="78FB7CC5" w14:textId="77777777" w:rsidR="00BE459E" w:rsidRPr="00FC041B" w:rsidRDefault="00BE459E" w:rsidP="00250BBE">
            <w:pPr>
              <w:jc w:val="center"/>
              <w:rPr>
                <w:sz w:val="18"/>
                <w:szCs w:val="18"/>
              </w:rPr>
            </w:pPr>
          </w:p>
        </w:tc>
        <w:tc>
          <w:tcPr>
            <w:tcW w:w="452" w:type="pct"/>
            <w:tcBorders>
              <w:top w:val="nil"/>
              <w:left w:val="nil"/>
              <w:bottom w:val="nil"/>
            </w:tcBorders>
            <w:tcMar>
              <w:left w:w="14" w:type="dxa"/>
              <w:right w:w="14" w:type="dxa"/>
            </w:tcMar>
          </w:tcPr>
          <w:p w14:paraId="62EE8734" w14:textId="77777777" w:rsidR="00BE459E" w:rsidRPr="00FC041B" w:rsidRDefault="00BE459E" w:rsidP="00250BBE">
            <w:pPr>
              <w:jc w:val="center"/>
              <w:rPr>
                <w:sz w:val="18"/>
                <w:szCs w:val="18"/>
              </w:rPr>
            </w:pPr>
          </w:p>
        </w:tc>
      </w:tr>
      <w:tr w:rsidR="00BE459E" w:rsidRPr="00FC041B" w14:paraId="6C92EC1C" w14:textId="77777777" w:rsidTr="002873DA">
        <w:trPr>
          <w:trHeight w:val="20"/>
          <w:jc w:val="center"/>
        </w:trPr>
        <w:tc>
          <w:tcPr>
            <w:tcW w:w="1044" w:type="pct"/>
            <w:tcBorders>
              <w:top w:val="nil"/>
              <w:bottom w:val="nil"/>
              <w:right w:val="nil"/>
            </w:tcBorders>
            <w:tcMar>
              <w:left w:w="43" w:type="dxa"/>
              <w:right w:w="0" w:type="dxa"/>
            </w:tcMar>
          </w:tcPr>
          <w:p w14:paraId="02FBDEB6" w14:textId="06B770E9" w:rsidR="00BE459E" w:rsidRPr="00FC041B" w:rsidRDefault="00BE459E" w:rsidP="00250BBE">
            <w:pPr>
              <w:rPr>
                <w:sz w:val="18"/>
                <w:szCs w:val="18"/>
              </w:rPr>
            </w:pPr>
            <w:r w:rsidRPr="00FC041B">
              <w:rPr>
                <w:sz w:val="18"/>
                <w:szCs w:val="18"/>
              </w:rPr>
              <w:t xml:space="preserve">   </w:t>
            </w:r>
          </w:p>
        </w:tc>
        <w:tc>
          <w:tcPr>
            <w:tcW w:w="418" w:type="pct"/>
            <w:tcBorders>
              <w:top w:val="nil"/>
              <w:left w:val="nil"/>
              <w:bottom w:val="nil"/>
              <w:right w:val="nil"/>
            </w:tcBorders>
            <w:tcMar>
              <w:left w:w="14" w:type="dxa"/>
              <w:right w:w="14" w:type="dxa"/>
            </w:tcMar>
          </w:tcPr>
          <w:p w14:paraId="139BA3CB"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54E754A6" w14:textId="77777777" w:rsidR="00BE459E" w:rsidRPr="00FC041B" w:rsidRDefault="00BE459E" w:rsidP="00250BBE">
            <w:pPr>
              <w:jc w:val="center"/>
              <w:rPr>
                <w:sz w:val="18"/>
                <w:szCs w:val="18"/>
              </w:rPr>
            </w:pPr>
          </w:p>
        </w:tc>
        <w:tc>
          <w:tcPr>
            <w:tcW w:w="415" w:type="pct"/>
            <w:tcBorders>
              <w:top w:val="nil"/>
              <w:left w:val="nil"/>
              <w:bottom w:val="nil"/>
              <w:right w:val="nil"/>
            </w:tcBorders>
            <w:tcMar>
              <w:left w:w="14" w:type="dxa"/>
              <w:right w:w="14" w:type="dxa"/>
            </w:tcMar>
          </w:tcPr>
          <w:p w14:paraId="49A75419" w14:textId="3918E77F" w:rsidR="00BE459E" w:rsidRPr="00FC041B" w:rsidRDefault="00BE459E" w:rsidP="00250BBE">
            <w:pPr>
              <w:jc w:val="center"/>
              <w:rPr>
                <w:sz w:val="18"/>
                <w:szCs w:val="18"/>
              </w:rPr>
            </w:pPr>
            <w:r w:rsidRPr="00FC041B">
              <w:rPr>
                <w:sz w:val="18"/>
                <w:szCs w:val="18"/>
              </w:rPr>
              <w:t>[0.215]</w:t>
            </w:r>
          </w:p>
        </w:tc>
        <w:tc>
          <w:tcPr>
            <w:tcW w:w="415" w:type="pct"/>
            <w:tcBorders>
              <w:top w:val="nil"/>
              <w:left w:val="nil"/>
              <w:bottom w:val="nil"/>
              <w:right w:val="nil"/>
            </w:tcBorders>
            <w:tcMar>
              <w:left w:w="14" w:type="dxa"/>
              <w:right w:w="14" w:type="dxa"/>
            </w:tcMar>
          </w:tcPr>
          <w:p w14:paraId="33521D39" w14:textId="77777777" w:rsidR="00BE459E" w:rsidRPr="00FC041B" w:rsidRDefault="00BE459E" w:rsidP="00250BBE">
            <w:pPr>
              <w:jc w:val="center"/>
              <w:rPr>
                <w:sz w:val="18"/>
                <w:szCs w:val="18"/>
              </w:rPr>
            </w:pPr>
          </w:p>
        </w:tc>
        <w:tc>
          <w:tcPr>
            <w:tcW w:w="452" w:type="pct"/>
            <w:tcBorders>
              <w:top w:val="nil"/>
              <w:left w:val="nil"/>
              <w:bottom w:val="nil"/>
              <w:right w:val="nil"/>
            </w:tcBorders>
            <w:tcMar>
              <w:left w:w="14" w:type="dxa"/>
              <w:right w:w="14" w:type="dxa"/>
            </w:tcMar>
          </w:tcPr>
          <w:p w14:paraId="7037DAE3" w14:textId="77777777" w:rsidR="00BE459E" w:rsidRPr="00FC041B" w:rsidRDefault="00BE459E" w:rsidP="00250BBE">
            <w:pPr>
              <w:jc w:val="center"/>
              <w:rPr>
                <w:sz w:val="18"/>
                <w:szCs w:val="18"/>
              </w:rPr>
            </w:pPr>
          </w:p>
        </w:tc>
        <w:tc>
          <w:tcPr>
            <w:tcW w:w="470" w:type="pct"/>
            <w:tcBorders>
              <w:top w:val="nil"/>
              <w:left w:val="nil"/>
              <w:bottom w:val="nil"/>
              <w:right w:val="nil"/>
            </w:tcBorders>
            <w:tcMar>
              <w:left w:w="14" w:type="dxa"/>
              <w:right w:w="14" w:type="dxa"/>
            </w:tcMar>
          </w:tcPr>
          <w:p w14:paraId="29D525BC" w14:textId="77777777" w:rsidR="00BE459E" w:rsidRPr="00FC041B" w:rsidRDefault="00BE459E" w:rsidP="00250BBE">
            <w:pPr>
              <w:jc w:val="center"/>
              <w:rPr>
                <w:sz w:val="18"/>
                <w:szCs w:val="18"/>
              </w:rPr>
            </w:pPr>
          </w:p>
        </w:tc>
        <w:tc>
          <w:tcPr>
            <w:tcW w:w="452" w:type="pct"/>
            <w:tcBorders>
              <w:top w:val="nil"/>
              <w:left w:val="nil"/>
              <w:bottom w:val="nil"/>
              <w:right w:val="nil"/>
            </w:tcBorders>
            <w:tcMar>
              <w:left w:w="14" w:type="dxa"/>
              <w:right w:w="14" w:type="dxa"/>
            </w:tcMar>
          </w:tcPr>
          <w:p w14:paraId="71156D18" w14:textId="77777777" w:rsidR="00BE459E" w:rsidRPr="00FC041B" w:rsidRDefault="00BE459E" w:rsidP="00250BBE">
            <w:pPr>
              <w:jc w:val="center"/>
              <w:rPr>
                <w:sz w:val="18"/>
                <w:szCs w:val="18"/>
              </w:rPr>
            </w:pPr>
          </w:p>
        </w:tc>
        <w:tc>
          <w:tcPr>
            <w:tcW w:w="429" w:type="pct"/>
            <w:tcBorders>
              <w:top w:val="nil"/>
              <w:left w:val="nil"/>
              <w:bottom w:val="nil"/>
              <w:right w:val="nil"/>
            </w:tcBorders>
            <w:tcMar>
              <w:left w:w="14" w:type="dxa"/>
              <w:right w:w="14" w:type="dxa"/>
            </w:tcMar>
          </w:tcPr>
          <w:p w14:paraId="5E071CB7" w14:textId="77777777" w:rsidR="00BE459E" w:rsidRPr="00FC041B" w:rsidRDefault="00BE459E" w:rsidP="00250BBE">
            <w:pPr>
              <w:jc w:val="center"/>
              <w:rPr>
                <w:sz w:val="18"/>
                <w:szCs w:val="18"/>
              </w:rPr>
            </w:pPr>
          </w:p>
        </w:tc>
        <w:tc>
          <w:tcPr>
            <w:tcW w:w="452" w:type="pct"/>
            <w:tcBorders>
              <w:top w:val="nil"/>
              <w:left w:val="nil"/>
              <w:bottom w:val="nil"/>
            </w:tcBorders>
            <w:tcMar>
              <w:left w:w="14" w:type="dxa"/>
              <w:right w:w="14" w:type="dxa"/>
            </w:tcMar>
          </w:tcPr>
          <w:p w14:paraId="51E58101" w14:textId="77777777" w:rsidR="00BE459E" w:rsidRPr="00FC041B" w:rsidRDefault="00BE459E" w:rsidP="00250BBE">
            <w:pPr>
              <w:jc w:val="center"/>
              <w:rPr>
                <w:sz w:val="18"/>
                <w:szCs w:val="18"/>
              </w:rPr>
            </w:pPr>
          </w:p>
        </w:tc>
      </w:tr>
      <w:tr w:rsidR="00BE459E" w:rsidRPr="00FC041B" w14:paraId="183445CB" w14:textId="77777777" w:rsidTr="002873DA">
        <w:trPr>
          <w:trHeight w:val="20"/>
          <w:jc w:val="center"/>
        </w:trPr>
        <w:tc>
          <w:tcPr>
            <w:tcW w:w="1044" w:type="pct"/>
            <w:tcBorders>
              <w:top w:val="nil"/>
              <w:bottom w:val="nil"/>
              <w:right w:val="nil"/>
            </w:tcBorders>
            <w:tcMar>
              <w:left w:w="43" w:type="dxa"/>
              <w:right w:w="0" w:type="dxa"/>
            </w:tcMar>
          </w:tcPr>
          <w:p w14:paraId="05865796" w14:textId="4673516B" w:rsidR="00BE459E" w:rsidRPr="00FC041B" w:rsidRDefault="00BE459E" w:rsidP="00250BBE">
            <w:pPr>
              <w:rPr>
                <w:sz w:val="18"/>
                <w:szCs w:val="18"/>
              </w:rPr>
            </w:pPr>
            <w:r w:rsidRPr="00FC041B">
              <w:rPr>
                <w:sz w:val="18"/>
                <w:szCs w:val="18"/>
              </w:rPr>
              <w:t>Internal armed conflict</w:t>
            </w:r>
          </w:p>
        </w:tc>
        <w:tc>
          <w:tcPr>
            <w:tcW w:w="418" w:type="pct"/>
            <w:tcBorders>
              <w:top w:val="nil"/>
              <w:left w:val="nil"/>
              <w:bottom w:val="nil"/>
              <w:right w:val="nil"/>
            </w:tcBorders>
            <w:tcMar>
              <w:left w:w="14" w:type="dxa"/>
              <w:right w:w="14" w:type="dxa"/>
            </w:tcMar>
          </w:tcPr>
          <w:p w14:paraId="0DDAD7CF"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1F95CA29" w14:textId="77777777" w:rsidR="00BE459E" w:rsidRPr="00FC041B" w:rsidRDefault="00BE459E" w:rsidP="00250BBE">
            <w:pPr>
              <w:jc w:val="center"/>
              <w:rPr>
                <w:sz w:val="18"/>
                <w:szCs w:val="18"/>
              </w:rPr>
            </w:pPr>
          </w:p>
        </w:tc>
        <w:tc>
          <w:tcPr>
            <w:tcW w:w="415" w:type="pct"/>
            <w:tcBorders>
              <w:top w:val="nil"/>
              <w:left w:val="nil"/>
              <w:bottom w:val="nil"/>
              <w:right w:val="nil"/>
            </w:tcBorders>
            <w:tcMar>
              <w:left w:w="14" w:type="dxa"/>
              <w:right w:w="14" w:type="dxa"/>
            </w:tcMar>
          </w:tcPr>
          <w:p w14:paraId="507955F1" w14:textId="0B75C483" w:rsidR="00BE459E" w:rsidRPr="00FC041B" w:rsidRDefault="00BE459E" w:rsidP="00250BBE">
            <w:pPr>
              <w:jc w:val="center"/>
              <w:rPr>
                <w:sz w:val="18"/>
                <w:szCs w:val="18"/>
              </w:rPr>
            </w:pPr>
            <w:r w:rsidRPr="00FC041B">
              <w:rPr>
                <w:sz w:val="18"/>
                <w:szCs w:val="18"/>
              </w:rPr>
              <w:t>2.043**</w:t>
            </w:r>
          </w:p>
        </w:tc>
        <w:tc>
          <w:tcPr>
            <w:tcW w:w="415" w:type="pct"/>
            <w:tcBorders>
              <w:top w:val="nil"/>
              <w:left w:val="nil"/>
              <w:bottom w:val="nil"/>
              <w:right w:val="nil"/>
            </w:tcBorders>
            <w:tcMar>
              <w:left w:w="14" w:type="dxa"/>
              <w:right w:w="14" w:type="dxa"/>
            </w:tcMar>
          </w:tcPr>
          <w:p w14:paraId="59E2F097" w14:textId="77777777" w:rsidR="00BE459E" w:rsidRPr="00FC041B" w:rsidRDefault="00BE459E" w:rsidP="00250BBE">
            <w:pPr>
              <w:jc w:val="center"/>
              <w:rPr>
                <w:sz w:val="18"/>
                <w:szCs w:val="18"/>
              </w:rPr>
            </w:pPr>
          </w:p>
        </w:tc>
        <w:tc>
          <w:tcPr>
            <w:tcW w:w="452" w:type="pct"/>
            <w:tcBorders>
              <w:top w:val="nil"/>
              <w:left w:val="nil"/>
              <w:bottom w:val="nil"/>
              <w:right w:val="nil"/>
            </w:tcBorders>
            <w:tcMar>
              <w:left w:w="14" w:type="dxa"/>
              <w:right w:w="14" w:type="dxa"/>
            </w:tcMar>
          </w:tcPr>
          <w:p w14:paraId="7234BC3A" w14:textId="77777777" w:rsidR="00BE459E" w:rsidRPr="00FC041B" w:rsidRDefault="00BE459E" w:rsidP="00250BBE">
            <w:pPr>
              <w:jc w:val="center"/>
              <w:rPr>
                <w:sz w:val="18"/>
                <w:szCs w:val="18"/>
              </w:rPr>
            </w:pPr>
          </w:p>
        </w:tc>
        <w:tc>
          <w:tcPr>
            <w:tcW w:w="470" w:type="pct"/>
            <w:tcBorders>
              <w:top w:val="nil"/>
              <w:left w:val="nil"/>
              <w:bottom w:val="nil"/>
              <w:right w:val="nil"/>
            </w:tcBorders>
            <w:tcMar>
              <w:left w:w="14" w:type="dxa"/>
              <w:right w:w="14" w:type="dxa"/>
            </w:tcMar>
          </w:tcPr>
          <w:p w14:paraId="6C25E212" w14:textId="77777777" w:rsidR="00BE459E" w:rsidRPr="00FC041B" w:rsidRDefault="00BE459E" w:rsidP="00250BBE">
            <w:pPr>
              <w:jc w:val="center"/>
              <w:rPr>
                <w:sz w:val="18"/>
                <w:szCs w:val="18"/>
              </w:rPr>
            </w:pPr>
          </w:p>
        </w:tc>
        <w:tc>
          <w:tcPr>
            <w:tcW w:w="452" w:type="pct"/>
            <w:tcBorders>
              <w:top w:val="nil"/>
              <w:left w:val="nil"/>
              <w:bottom w:val="nil"/>
              <w:right w:val="nil"/>
            </w:tcBorders>
            <w:tcMar>
              <w:left w:w="14" w:type="dxa"/>
              <w:right w:w="14" w:type="dxa"/>
            </w:tcMar>
          </w:tcPr>
          <w:p w14:paraId="045EC70D" w14:textId="77777777" w:rsidR="00BE459E" w:rsidRPr="00FC041B" w:rsidRDefault="00BE459E" w:rsidP="00250BBE">
            <w:pPr>
              <w:jc w:val="center"/>
              <w:rPr>
                <w:sz w:val="18"/>
                <w:szCs w:val="18"/>
              </w:rPr>
            </w:pPr>
          </w:p>
        </w:tc>
        <w:tc>
          <w:tcPr>
            <w:tcW w:w="429" w:type="pct"/>
            <w:tcBorders>
              <w:top w:val="nil"/>
              <w:left w:val="nil"/>
              <w:bottom w:val="nil"/>
              <w:right w:val="nil"/>
            </w:tcBorders>
            <w:tcMar>
              <w:left w:w="14" w:type="dxa"/>
              <w:right w:w="14" w:type="dxa"/>
            </w:tcMar>
          </w:tcPr>
          <w:p w14:paraId="4306F099" w14:textId="77777777" w:rsidR="00BE459E" w:rsidRPr="00FC041B" w:rsidRDefault="00BE459E" w:rsidP="00250BBE">
            <w:pPr>
              <w:jc w:val="center"/>
              <w:rPr>
                <w:sz w:val="18"/>
                <w:szCs w:val="18"/>
              </w:rPr>
            </w:pPr>
          </w:p>
        </w:tc>
        <w:tc>
          <w:tcPr>
            <w:tcW w:w="452" w:type="pct"/>
            <w:tcBorders>
              <w:top w:val="nil"/>
              <w:left w:val="nil"/>
              <w:bottom w:val="nil"/>
            </w:tcBorders>
            <w:tcMar>
              <w:left w:w="14" w:type="dxa"/>
              <w:right w:w="14" w:type="dxa"/>
            </w:tcMar>
          </w:tcPr>
          <w:p w14:paraId="7C49043B" w14:textId="77777777" w:rsidR="00BE459E" w:rsidRPr="00FC041B" w:rsidRDefault="00BE459E" w:rsidP="00250BBE">
            <w:pPr>
              <w:jc w:val="center"/>
              <w:rPr>
                <w:sz w:val="18"/>
                <w:szCs w:val="18"/>
              </w:rPr>
            </w:pPr>
          </w:p>
        </w:tc>
      </w:tr>
      <w:tr w:rsidR="00BE459E" w:rsidRPr="00FC041B" w14:paraId="659B961D" w14:textId="77777777" w:rsidTr="002873DA">
        <w:trPr>
          <w:trHeight w:val="20"/>
          <w:jc w:val="center"/>
        </w:trPr>
        <w:tc>
          <w:tcPr>
            <w:tcW w:w="1044" w:type="pct"/>
            <w:tcBorders>
              <w:top w:val="nil"/>
              <w:bottom w:val="nil"/>
              <w:right w:val="nil"/>
            </w:tcBorders>
            <w:tcMar>
              <w:left w:w="43" w:type="dxa"/>
              <w:right w:w="0" w:type="dxa"/>
            </w:tcMar>
          </w:tcPr>
          <w:p w14:paraId="59800EE1" w14:textId="77777777" w:rsidR="00BE459E" w:rsidRPr="00FC041B" w:rsidRDefault="00BE459E" w:rsidP="00250BBE">
            <w:pPr>
              <w:rPr>
                <w:sz w:val="18"/>
                <w:szCs w:val="18"/>
              </w:rPr>
            </w:pPr>
          </w:p>
        </w:tc>
        <w:tc>
          <w:tcPr>
            <w:tcW w:w="418" w:type="pct"/>
            <w:tcBorders>
              <w:top w:val="nil"/>
              <w:left w:val="nil"/>
              <w:bottom w:val="nil"/>
              <w:right w:val="nil"/>
            </w:tcBorders>
            <w:tcMar>
              <w:left w:w="14" w:type="dxa"/>
              <w:right w:w="14" w:type="dxa"/>
            </w:tcMar>
          </w:tcPr>
          <w:p w14:paraId="20C7C52D"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2AE4175B" w14:textId="77777777" w:rsidR="00BE459E" w:rsidRPr="00FC041B" w:rsidRDefault="00BE459E" w:rsidP="00250BBE">
            <w:pPr>
              <w:jc w:val="center"/>
              <w:rPr>
                <w:sz w:val="18"/>
                <w:szCs w:val="18"/>
              </w:rPr>
            </w:pPr>
          </w:p>
        </w:tc>
        <w:tc>
          <w:tcPr>
            <w:tcW w:w="415" w:type="pct"/>
            <w:tcBorders>
              <w:top w:val="nil"/>
              <w:left w:val="nil"/>
              <w:bottom w:val="nil"/>
              <w:right w:val="nil"/>
            </w:tcBorders>
            <w:tcMar>
              <w:left w:w="14" w:type="dxa"/>
              <w:right w:w="14" w:type="dxa"/>
            </w:tcMar>
          </w:tcPr>
          <w:p w14:paraId="0B60C6E4" w14:textId="4000931B" w:rsidR="00BE459E" w:rsidRPr="00FC041B" w:rsidRDefault="00BE459E" w:rsidP="00250BBE">
            <w:pPr>
              <w:jc w:val="center"/>
              <w:rPr>
                <w:sz w:val="18"/>
                <w:szCs w:val="18"/>
              </w:rPr>
            </w:pPr>
            <w:r w:rsidRPr="00FC041B">
              <w:rPr>
                <w:sz w:val="18"/>
                <w:szCs w:val="18"/>
              </w:rPr>
              <w:t>[0.833]</w:t>
            </w:r>
          </w:p>
        </w:tc>
        <w:tc>
          <w:tcPr>
            <w:tcW w:w="415" w:type="pct"/>
            <w:tcBorders>
              <w:top w:val="nil"/>
              <w:left w:val="nil"/>
              <w:bottom w:val="nil"/>
              <w:right w:val="nil"/>
            </w:tcBorders>
            <w:tcMar>
              <w:left w:w="14" w:type="dxa"/>
              <w:right w:w="14" w:type="dxa"/>
            </w:tcMar>
          </w:tcPr>
          <w:p w14:paraId="1ABAE196" w14:textId="77777777" w:rsidR="00BE459E" w:rsidRPr="00FC041B" w:rsidRDefault="00BE459E" w:rsidP="00250BBE">
            <w:pPr>
              <w:jc w:val="center"/>
              <w:rPr>
                <w:sz w:val="18"/>
                <w:szCs w:val="18"/>
              </w:rPr>
            </w:pPr>
          </w:p>
        </w:tc>
        <w:tc>
          <w:tcPr>
            <w:tcW w:w="452" w:type="pct"/>
            <w:tcBorders>
              <w:top w:val="nil"/>
              <w:left w:val="nil"/>
              <w:bottom w:val="nil"/>
              <w:right w:val="nil"/>
            </w:tcBorders>
            <w:tcMar>
              <w:left w:w="14" w:type="dxa"/>
              <w:right w:w="14" w:type="dxa"/>
            </w:tcMar>
          </w:tcPr>
          <w:p w14:paraId="0E6CF948" w14:textId="77777777" w:rsidR="00BE459E" w:rsidRPr="00FC041B" w:rsidRDefault="00BE459E" w:rsidP="00250BBE">
            <w:pPr>
              <w:jc w:val="center"/>
              <w:rPr>
                <w:sz w:val="18"/>
                <w:szCs w:val="18"/>
              </w:rPr>
            </w:pPr>
          </w:p>
        </w:tc>
        <w:tc>
          <w:tcPr>
            <w:tcW w:w="470" w:type="pct"/>
            <w:tcBorders>
              <w:top w:val="nil"/>
              <w:left w:val="nil"/>
              <w:bottom w:val="nil"/>
              <w:right w:val="nil"/>
            </w:tcBorders>
            <w:tcMar>
              <w:left w:w="14" w:type="dxa"/>
              <w:right w:w="14" w:type="dxa"/>
            </w:tcMar>
          </w:tcPr>
          <w:p w14:paraId="05A40511" w14:textId="77777777" w:rsidR="00BE459E" w:rsidRPr="00FC041B" w:rsidRDefault="00BE459E" w:rsidP="00250BBE">
            <w:pPr>
              <w:jc w:val="center"/>
              <w:rPr>
                <w:sz w:val="18"/>
                <w:szCs w:val="18"/>
              </w:rPr>
            </w:pPr>
          </w:p>
        </w:tc>
        <w:tc>
          <w:tcPr>
            <w:tcW w:w="452" w:type="pct"/>
            <w:tcBorders>
              <w:top w:val="nil"/>
              <w:left w:val="nil"/>
              <w:bottom w:val="nil"/>
              <w:right w:val="nil"/>
            </w:tcBorders>
            <w:tcMar>
              <w:left w:w="14" w:type="dxa"/>
              <w:right w:w="14" w:type="dxa"/>
            </w:tcMar>
          </w:tcPr>
          <w:p w14:paraId="006322B7" w14:textId="77777777" w:rsidR="00BE459E" w:rsidRPr="00FC041B" w:rsidRDefault="00BE459E" w:rsidP="00250BBE">
            <w:pPr>
              <w:jc w:val="center"/>
              <w:rPr>
                <w:sz w:val="18"/>
                <w:szCs w:val="18"/>
              </w:rPr>
            </w:pPr>
          </w:p>
        </w:tc>
        <w:tc>
          <w:tcPr>
            <w:tcW w:w="429" w:type="pct"/>
            <w:tcBorders>
              <w:top w:val="nil"/>
              <w:left w:val="nil"/>
              <w:bottom w:val="nil"/>
              <w:right w:val="nil"/>
            </w:tcBorders>
            <w:tcMar>
              <w:left w:w="14" w:type="dxa"/>
              <w:right w:w="14" w:type="dxa"/>
            </w:tcMar>
          </w:tcPr>
          <w:p w14:paraId="7637692B" w14:textId="77777777" w:rsidR="00BE459E" w:rsidRPr="00FC041B" w:rsidRDefault="00BE459E" w:rsidP="00250BBE">
            <w:pPr>
              <w:jc w:val="center"/>
              <w:rPr>
                <w:sz w:val="18"/>
                <w:szCs w:val="18"/>
              </w:rPr>
            </w:pPr>
          </w:p>
        </w:tc>
        <w:tc>
          <w:tcPr>
            <w:tcW w:w="452" w:type="pct"/>
            <w:tcBorders>
              <w:top w:val="nil"/>
              <w:left w:val="nil"/>
              <w:bottom w:val="nil"/>
            </w:tcBorders>
            <w:tcMar>
              <w:left w:w="14" w:type="dxa"/>
              <w:right w:w="14" w:type="dxa"/>
            </w:tcMar>
          </w:tcPr>
          <w:p w14:paraId="46CA9AA5" w14:textId="77777777" w:rsidR="00BE459E" w:rsidRPr="00FC041B" w:rsidRDefault="00BE459E" w:rsidP="00250BBE">
            <w:pPr>
              <w:jc w:val="center"/>
              <w:rPr>
                <w:sz w:val="18"/>
                <w:szCs w:val="18"/>
              </w:rPr>
            </w:pPr>
          </w:p>
        </w:tc>
      </w:tr>
      <w:tr w:rsidR="00BE459E" w:rsidRPr="00FC041B" w14:paraId="5B952C20" w14:textId="77777777" w:rsidTr="002873DA">
        <w:trPr>
          <w:trHeight w:val="20"/>
          <w:jc w:val="center"/>
        </w:trPr>
        <w:tc>
          <w:tcPr>
            <w:tcW w:w="1044" w:type="pct"/>
            <w:tcBorders>
              <w:top w:val="nil"/>
              <w:bottom w:val="nil"/>
              <w:right w:val="nil"/>
            </w:tcBorders>
            <w:tcMar>
              <w:left w:w="43" w:type="dxa"/>
              <w:right w:w="0" w:type="dxa"/>
            </w:tcMar>
          </w:tcPr>
          <w:p w14:paraId="2A1412D7" w14:textId="5107473E" w:rsidR="00BE459E" w:rsidRPr="00FC041B" w:rsidRDefault="00BE459E" w:rsidP="00250BBE">
            <w:pPr>
              <w:rPr>
                <w:sz w:val="18"/>
                <w:szCs w:val="18"/>
              </w:rPr>
            </w:pPr>
            <w:r w:rsidRPr="00FC041B">
              <w:rPr>
                <w:sz w:val="18"/>
                <w:szCs w:val="18"/>
              </w:rPr>
              <w:t>External armed conflict</w:t>
            </w:r>
          </w:p>
        </w:tc>
        <w:tc>
          <w:tcPr>
            <w:tcW w:w="418" w:type="pct"/>
            <w:tcBorders>
              <w:top w:val="nil"/>
              <w:left w:val="nil"/>
              <w:bottom w:val="nil"/>
              <w:right w:val="nil"/>
            </w:tcBorders>
            <w:tcMar>
              <w:left w:w="14" w:type="dxa"/>
              <w:right w:w="14" w:type="dxa"/>
            </w:tcMar>
          </w:tcPr>
          <w:p w14:paraId="5F23987F"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739E2A88" w14:textId="77777777" w:rsidR="00BE459E" w:rsidRPr="00FC041B" w:rsidRDefault="00BE459E" w:rsidP="00250BBE">
            <w:pPr>
              <w:jc w:val="center"/>
              <w:rPr>
                <w:sz w:val="18"/>
                <w:szCs w:val="18"/>
              </w:rPr>
            </w:pPr>
          </w:p>
        </w:tc>
        <w:tc>
          <w:tcPr>
            <w:tcW w:w="415" w:type="pct"/>
            <w:tcBorders>
              <w:top w:val="nil"/>
              <w:left w:val="nil"/>
              <w:bottom w:val="nil"/>
              <w:right w:val="nil"/>
            </w:tcBorders>
            <w:tcMar>
              <w:left w:w="14" w:type="dxa"/>
              <w:right w:w="14" w:type="dxa"/>
            </w:tcMar>
          </w:tcPr>
          <w:p w14:paraId="15D2A0EA" w14:textId="71185184" w:rsidR="00BE459E" w:rsidRPr="00FC041B" w:rsidRDefault="00BE459E" w:rsidP="00250BBE">
            <w:pPr>
              <w:jc w:val="center"/>
              <w:rPr>
                <w:sz w:val="18"/>
                <w:szCs w:val="18"/>
              </w:rPr>
            </w:pPr>
            <w:r w:rsidRPr="00FC041B">
              <w:rPr>
                <w:sz w:val="18"/>
                <w:szCs w:val="18"/>
              </w:rPr>
              <w:t>2.184***</w:t>
            </w:r>
          </w:p>
        </w:tc>
        <w:tc>
          <w:tcPr>
            <w:tcW w:w="415" w:type="pct"/>
            <w:tcBorders>
              <w:top w:val="nil"/>
              <w:left w:val="nil"/>
              <w:bottom w:val="nil"/>
              <w:right w:val="nil"/>
            </w:tcBorders>
            <w:tcMar>
              <w:left w:w="14" w:type="dxa"/>
              <w:right w:w="14" w:type="dxa"/>
            </w:tcMar>
          </w:tcPr>
          <w:p w14:paraId="4C73EE13" w14:textId="77777777" w:rsidR="00BE459E" w:rsidRPr="00FC041B" w:rsidRDefault="00BE459E" w:rsidP="00250BBE">
            <w:pPr>
              <w:jc w:val="center"/>
              <w:rPr>
                <w:sz w:val="18"/>
                <w:szCs w:val="18"/>
              </w:rPr>
            </w:pPr>
          </w:p>
        </w:tc>
        <w:tc>
          <w:tcPr>
            <w:tcW w:w="452" w:type="pct"/>
            <w:tcBorders>
              <w:top w:val="nil"/>
              <w:left w:val="nil"/>
              <w:bottom w:val="nil"/>
              <w:right w:val="nil"/>
            </w:tcBorders>
            <w:tcMar>
              <w:left w:w="14" w:type="dxa"/>
              <w:right w:w="14" w:type="dxa"/>
            </w:tcMar>
          </w:tcPr>
          <w:p w14:paraId="16812A2B" w14:textId="77777777" w:rsidR="00BE459E" w:rsidRPr="00FC041B" w:rsidRDefault="00BE459E" w:rsidP="00250BBE">
            <w:pPr>
              <w:jc w:val="center"/>
              <w:rPr>
                <w:sz w:val="18"/>
                <w:szCs w:val="18"/>
              </w:rPr>
            </w:pPr>
          </w:p>
        </w:tc>
        <w:tc>
          <w:tcPr>
            <w:tcW w:w="470" w:type="pct"/>
            <w:tcBorders>
              <w:top w:val="nil"/>
              <w:left w:val="nil"/>
              <w:bottom w:val="nil"/>
              <w:right w:val="nil"/>
            </w:tcBorders>
            <w:tcMar>
              <w:left w:w="14" w:type="dxa"/>
              <w:right w:w="14" w:type="dxa"/>
            </w:tcMar>
          </w:tcPr>
          <w:p w14:paraId="743B703C" w14:textId="77777777" w:rsidR="00BE459E" w:rsidRPr="00FC041B" w:rsidRDefault="00BE459E" w:rsidP="00250BBE">
            <w:pPr>
              <w:jc w:val="center"/>
              <w:rPr>
                <w:sz w:val="18"/>
                <w:szCs w:val="18"/>
              </w:rPr>
            </w:pPr>
          </w:p>
        </w:tc>
        <w:tc>
          <w:tcPr>
            <w:tcW w:w="452" w:type="pct"/>
            <w:tcBorders>
              <w:top w:val="nil"/>
              <w:left w:val="nil"/>
              <w:bottom w:val="nil"/>
              <w:right w:val="nil"/>
            </w:tcBorders>
            <w:tcMar>
              <w:left w:w="14" w:type="dxa"/>
              <w:right w:w="14" w:type="dxa"/>
            </w:tcMar>
          </w:tcPr>
          <w:p w14:paraId="274DABFA" w14:textId="77777777" w:rsidR="00BE459E" w:rsidRPr="00FC041B" w:rsidRDefault="00BE459E" w:rsidP="00250BBE">
            <w:pPr>
              <w:jc w:val="center"/>
              <w:rPr>
                <w:sz w:val="18"/>
                <w:szCs w:val="18"/>
              </w:rPr>
            </w:pPr>
          </w:p>
        </w:tc>
        <w:tc>
          <w:tcPr>
            <w:tcW w:w="429" w:type="pct"/>
            <w:tcBorders>
              <w:top w:val="nil"/>
              <w:left w:val="nil"/>
              <w:bottom w:val="nil"/>
              <w:right w:val="nil"/>
            </w:tcBorders>
            <w:tcMar>
              <w:left w:w="14" w:type="dxa"/>
              <w:right w:w="14" w:type="dxa"/>
            </w:tcMar>
          </w:tcPr>
          <w:p w14:paraId="69CB6B29" w14:textId="77777777" w:rsidR="00BE459E" w:rsidRPr="00FC041B" w:rsidRDefault="00BE459E" w:rsidP="00250BBE">
            <w:pPr>
              <w:jc w:val="center"/>
              <w:rPr>
                <w:sz w:val="18"/>
                <w:szCs w:val="18"/>
              </w:rPr>
            </w:pPr>
          </w:p>
        </w:tc>
        <w:tc>
          <w:tcPr>
            <w:tcW w:w="452" w:type="pct"/>
            <w:tcBorders>
              <w:top w:val="nil"/>
              <w:left w:val="nil"/>
              <w:bottom w:val="nil"/>
            </w:tcBorders>
            <w:tcMar>
              <w:left w:w="14" w:type="dxa"/>
              <w:right w:w="14" w:type="dxa"/>
            </w:tcMar>
          </w:tcPr>
          <w:p w14:paraId="3BDAFFD4" w14:textId="77777777" w:rsidR="00BE459E" w:rsidRPr="00FC041B" w:rsidRDefault="00BE459E" w:rsidP="00250BBE">
            <w:pPr>
              <w:jc w:val="center"/>
              <w:rPr>
                <w:sz w:val="18"/>
                <w:szCs w:val="18"/>
              </w:rPr>
            </w:pPr>
          </w:p>
        </w:tc>
      </w:tr>
      <w:tr w:rsidR="00BE459E" w:rsidRPr="00FC041B" w14:paraId="2D341430" w14:textId="77777777" w:rsidTr="002873DA">
        <w:trPr>
          <w:trHeight w:val="20"/>
          <w:jc w:val="center"/>
        </w:trPr>
        <w:tc>
          <w:tcPr>
            <w:tcW w:w="1044" w:type="pct"/>
            <w:tcBorders>
              <w:top w:val="nil"/>
              <w:bottom w:val="nil"/>
              <w:right w:val="nil"/>
            </w:tcBorders>
            <w:tcMar>
              <w:left w:w="43" w:type="dxa"/>
              <w:right w:w="0" w:type="dxa"/>
            </w:tcMar>
          </w:tcPr>
          <w:p w14:paraId="68CF6BE1" w14:textId="77777777" w:rsidR="00BE459E" w:rsidRPr="00FC041B" w:rsidRDefault="00BE459E" w:rsidP="00250BBE">
            <w:pPr>
              <w:rPr>
                <w:sz w:val="18"/>
                <w:szCs w:val="18"/>
              </w:rPr>
            </w:pPr>
          </w:p>
        </w:tc>
        <w:tc>
          <w:tcPr>
            <w:tcW w:w="418" w:type="pct"/>
            <w:tcBorders>
              <w:top w:val="nil"/>
              <w:left w:val="nil"/>
              <w:bottom w:val="nil"/>
              <w:right w:val="nil"/>
            </w:tcBorders>
            <w:tcMar>
              <w:left w:w="14" w:type="dxa"/>
              <w:right w:w="14" w:type="dxa"/>
            </w:tcMar>
          </w:tcPr>
          <w:p w14:paraId="786A821B" w14:textId="77777777" w:rsidR="00BE459E" w:rsidRPr="00FC041B" w:rsidRDefault="00BE459E" w:rsidP="00250BBE">
            <w:pPr>
              <w:jc w:val="center"/>
              <w:rPr>
                <w:sz w:val="18"/>
                <w:szCs w:val="18"/>
              </w:rPr>
            </w:pPr>
          </w:p>
        </w:tc>
        <w:tc>
          <w:tcPr>
            <w:tcW w:w="453" w:type="pct"/>
            <w:tcBorders>
              <w:top w:val="nil"/>
              <w:left w:val="nil"/>
              <w:bottom w:val="nil"/>
              <w:right w:val="nil"/>
            </w:tcBorders>
            <w:tcMar>
              <w:left w:w="14" w:type="dxa"/>
              <w:right w:w="14" w:type="dxa"/>
            </w:tcMar>
          </w:tcPr>
          <w:p w14:paraId="290E512D" w14:textId="77777777" w:rsidR="00BE459E" w:rsidRPr="00FC041B" w:rsidRDefault="00BE459E" w:rsidP="00250BBE">
            <w:pPr>
              <w:jc w:val="center"/>
              <w:rPr>
                <w:sz w:val="18"/>
                <w:szCs w:val="18"/>
              </w:rPr>
            </w:pPr>
          </w:p>
        </w:tc>
        <w:tc>
          <w:tcPr>
            <w:tcW w:w="415" w:type="pct"/>
            <w:tcBorders>
              <w:top w:val="nil"/>
              <w:left w:val="nil"/>
              <w:bottom w:val="nil"/>
              <w:right w:val="nil"/>
            </w:tcBorders>
            <w:tcMar>
              <w:left w:w="14" w:type="dxa"/>
              <w:right w:w="14" w:type="dxa"/>
            </w:tcMar>
          </w:tcPr>
          <w:p w14:paraId="254CFF7E" w14:textId="4CFC2592" w:rsidR="00BE459E" w:rsidRPr="00FC041B" w:rsidRDefault="00BE459E" w:rsidP="00250BBE">
            <w:pPr>
              <w:jc w:val="center"/>
              <w:rPr>
                <w:sz w:val="18"/>
                <w:szCs w:val="18"/>
              </w:rPr>
            </w:pPr>
            <w:r w:rsidRPr="00FC041B">
              <w:rPr>
                <w:sz w:val="18"/>
                <w:szCs w:val="18"/>
              </w:rPr>
              <w:t>[0.751]</w:t>
            </w:r>
          </w:p>
        </w:tc>
        <w:tc>
          <w:tcPr>
            <w:tcW w:w="415" w:type="pct"/>
            <w:tcBorders>
              <w:top w:val="nil"/>
              <w:left w:val="nil"/>
              <w:bottom w:val="nil"/>
              <w:right w:val="nil"/>
            </w:tcBorders>
            <w:tcMar>
              <w:left w:w="14" w:type="dxa"/>
              <w:right w:w="14" w:type="dxa"/>
            </w:tcMar>
          </w:tcPr>
          <w:p w14:paraId="15F25DF1" w14:textId="77777777" w:rsidR="00BE459E" w:rsidRPr="00FC041B" w:rsidRDefault="00BE459E" w:rsidP="00250BBE">
            <w:pPr>
              <w:jc w:val="center"/>
              <w:rPr>
                <w:sz w:val="18"/>
                <w:szCs w:val="18"/>
              </w:rPr>
            </w:pPr>
          </w:p>
        </w:tc>
        <w:tc>
          <w:tcPr>
            <w:tcW w:w="452" w:type="pct"/>
            <w:tcBorders>
              <w:top w:val="nil"/>
              <w:left w:val="nil"/>
              <w:bottom w:val="nil"/>
              <w:right w:val="nil"/>
            </w:tcBorders>
            <w:tcMar>
              <w:left w:w="14" w:type="dxa"/>
              <w:right w:w="14" w:type="dxa"/>
            </w:tcMar>
          </w:tcPr>
          <w:p w14:paraId="0E0A9FE0" w14:textId="77777777" w:rsidR="00BE459E" w:rsidRPr="00FC041B" w:rsidRDefault="00BE459E" w:rsidP="00250BBE">
            <w:pPr>
              <w:jc w:val="center"/>
              <w:rPr>
                <w:sz w:val="18"/>
                <w:szCs w:val="18"/>
              </w:rPr>
            </w:pPr>
          </w:p>
        </w:tc>
        <w:tc>
          <w:tcPr>
            <w:tcW w:w="470" w:type="pct"/>
            <w:tcBorders>
              <w:top w:val="nil"/>
              <w:left w:val="nil"/>
              <w:bottom w:val="nil"/>
              <w:right w:val="nil"/>
            </w:tcBorders>
            <w:tcMar>
              <w:left w:w="14" w:type="dxa"/>
              <w:right w:w="14" w:type="dxa"/>
            </w:tcMar>
          </w:tcPr>
          <w:p w14:paraId="48A40621" w14:textId="77777777" w:rsidR="00BE459E" w:rsidRPr="00FC041B" w:rsidRDefault="00BE459E" w:rsidP="00250BBE">
            <w:pPr>
              <w:jc w:val="center"/>
              <w:rPr>
                <w:sz w:val="18"/>
                <w:szCs w:val="18"/>
              </w:rPr>
            </w:pPr>
          </w:p>
        </w:tc>
        <w:tc>
          <w:tcPr>
            <w:tcW w:w="452" w:type="pct"/>
            <w:tcBorders>
              <w:top w:val="nil"/>
              <w:left w:val="nil"/>
              <w:bottom w:val="nil"/>
              <w:right w:val="nil"/>
            </w:tcBorders>
            <w:tcMar>
              <w:left w:w="14" w:type="dxa"/>
              <w:right w:w="14" w:type="dxa"/>
            </w:tcMar>
          </w:tcPr>
          <w:p w14:paraId="578BEAD7" w14:textId="77777777" w:rsidR="00BE459E" w:rsidRPr="00FC041B" w:rsidRDefault="00BE459E" w:rsidP="00250BBE">
            <w:pPr>
              <w:jc w:val="center"/>
              <w:rPr>
                <w:sz w:val="18"/>
                <w:szCs w:val="18"/>
              </w:rPr>
            </w:pPr>
          </w:p>
        </w:tc>
        <w:tc>
          <w:tcPr>
            <w:tcW w:w="429" w:type="pct"/>
            <w:tcBorders>
              <w:top w:val="nil"/>
              <w:left w:val="nil"/>
              <w:bottom w:val="nil"/>
              <w:right w:val="nil"/>
            </w:tcBorders>
            <w:tcMar>
              <w:left w:w="14" w:type="dxa"/>
              <w:right w:w="14" w:type="dxa"/>
            </w:tcMar>
          </w:tcPr>
          <w:p w14:paraId="2DBD258E" w14:textId="77777777" w:rsidR="00BE459E" w:rsidRPr="00FC041B" w:rsidRDefault="00BE459E" w:rsidP="00250BBE">
            <w:pPr>
              <w:jc w:val="center"/>
              <w:rPr>
                <w:sz w:val="18"/>
                <w:szCs w:val="18"/>
              </w:rPr>
            </w:pPr>
          </w:p>
        </w:tc>
        <w:tc>
          <w:tcPr>
            <w:tcW w:w="452" w:type="pct"/>
            <w:tcBorders>
              <w:top w:val="nil"/>
              <w:left w:val="nil"/>
              <w:bottom w:val="nil"/>
            </w:tcBorders>
            <w:tcMar>
              <w:left w:w="14" w:type="dxa"/>
              <w:right w:w="14" w:type="dxa"/>
            </w:tcMar>
          </w:tcPr>
          <w:p w14:paraId="4C567E32" w14:textId="77777777" w:rsidR="00BE459E" w:rsidRPr="00FC041B" w:rsidRDefault="00BE459E" w:rsidP="00250BBE">
            <w:pPr>
              <w:jc w:val="center"/>
              <w:rPr>
                <w:sz w:val="18"/>
                <w:szCs w:val="18"/>
              </w:rPr>
            </w:pPr>
          </w:p>
        </w:tc>
      </w:tr>
      <w:tr w:rsidR="003359A5" w:rsidRPr="00FC041B" w14:paraId="438C2A7A" w14:textId="77777777" w:rsidTr="002873DA">
        <w:trPr>
          <w:trHeight w:val="20"/>
          <w:jc w:val="center"/>
        </w:trPr>
        <w:tc>
          <w:tcPr>
            <w:tcW w:w="1044" w:type="pct"/>
            <w:tcBorders>
              <w:top w:val="nil"/>
              <w:bottom w:val="nil"/>
              <w:right w:val="nil"/>
            </w:tcBorders>
            <w:tcMar>
              <w:left w:w="43" w:type="dxa"/>
              <w:right w:w="0" w:type="dxa"/>
            </w:tcMar>
          </w:tcPr>
          <w:p w14:paraId="5B78EBD3" w14:textId="77777777" w:rsidR="003359A5" w:rsidRPr="00FC041B" w:rsidRDefault="003359A5" w:rsidP="00250BBE">
            <w:pPr>
              <w:rPr>
                <w:sz w:val="18"/>
                <w:szCs w:val="18"/>
              </w:rPr>
            </w:pPr>
            <w:r w:rsidRPr="00FC041B">
              <w:rPr>
                <w:sz w:val="18"/>
                <w:szCs w:val="18"/>
              </w:rPr>
              <w:t>Region FE</w:t>
            </w:r>
          </w:p>
        </w:tc>
        <w:tc>
          <w:tcPr>
            <w:tcW w:w="418" w:type="pct"/>
            <w:tcBorders>
              <w:top w:val="nil"/>
              <w:left w:val="nil"/>
              <w:bottom w:val="nil"/>
              <w:right w:val="nil"/>
            </w:tcBorders>
            <w:tcMar>
              <w:left w:w="14" w:type="dxa"/>
              <w:right w:w="14" w:type="dxa"/>
            </w:tcMar>
          </w:tcPr>
          <w:p w14:paraId="48FBEF05" w14:textId="77777777" w:rsidR="003359A5" w:rsidRPr="00FC041B" w:rsidRDefault="003359A5" w:rsidP="00250BBE">
            <w:pPr>
              <w:jc w:val="center"/>
              <w:rPr>
                <w:sz w:val="18"/>
                <w:szCs w:val="18"/>
              </w:rPr>
            </w:pPr>
          </w:p>
        </w:tc>
        <w:tc>
          <w:tcPr>
            <w:tcW w:w="453" w:type="pct"/>
            <w:tcBorders>
              <w:top w:val="nil"/>
              <w:left w:val="nil"/>
              <w:bottom w:val="nil"/>
              <w:right w:val="nil"/>
            </w:tcBorders>
            <w:tcMar>
              <w:left w:w="14" w:type="dxa"/>
              <w:right w:w="14" w:type="dxa"/>
            </w:tcMar>
          </w:tcPr>
          <w:p w14:paraId="040D65D7" w14:textId="77777777" w:rsidR="003359A5" w:rsidRPr="00FC041B" w:rsidRDefault="003359A5" w:rsidP="00250BBE">
            <w:pPr>
              <w:jc w:val="center"/>
              <w:rPr>
                <w:sz w:val="18"/>
                <w:szCs w:val="18"/>
              </w:rPr>
            </w:pPr>
            <w:r w:rsidRPr="00FC041B">
              <w:rPr>
                <w:sz w:val="18"/>
                <w:szCs w:val="18"/>
              </w:rPr>
              <w:sym w:font="Wingdings" w:char="F0FC"/>
            </w:r>
          </w:p>
        </w:tc>
        <w:tc>
          <w:tcPr>
            <w:tcW w:w="415" w:type="pct"/>
            <w:tcBorders>
              <w:top w:val="nil"/>
              <w:left w:val="nil"/>
              <w:bottom w:val="nil"/>
              <w:right w:val="nil"/>
            </w:tcBorders>
            <w:tcMar>
              <w:left w:w="14" w:type="dxa"/>
              <w:right w:w="14" w:type="dxa"/>
            </w:tcMar>
          </w:tcPr>
          <w:p w14:paraId="1108A67A" w14:textId="77777777" w:rsidR="003359A5" w:rsidRPr="00FC041B" w:rsidRDefault="003359A5" w:rsidP="00250BBE">
            <w:pPr>
              <w:jc w:val="center"/>
              <w:rPr>
                <w:sz w:val="18"/>
                <w:szCs w:val="18"/>
              </w:rPr>
            </w:pPr>
            <w:r w:rsidRPr="00FC041B">
              <w:rPr>
                <w:sz w:val="18"/>
                <w:szCs w:val="18"/>
              </w:rPr>
              <w:sym w:font="Wingdings" w:char="F0FC"/>
            </w:r>
          </w:p>
        </w:tc>
        <w:tc>
          <w:tcPr>
            <w:tcW w:w="415" w:type="pct"/>
            <w:tcBorders>
              <w:top w:val="nil"/>
              <w:left w:val="nil"/>
              <w:bottom w:val="nil"/>
              <w:right w:val="nil"/>
            </w:tcBorders>
            <w:tcMar>
              <w:left w:w="14" w:type="dxa"/>
              <w:right w:w="14" w:type="dxa"/>
            </w:tcMar>
          </w:tcPr>
          <w:p w14:paraId="13E740BC" w14:textId="77777777" w:rsidR="003359A5" w:rsidRPr="00FC041B" w:rsidRDefault="003359A5" w:rsidP="00250BBE">
            <w:pPr>
              <w:jc w:val="center"/>
              <w:rPr>
                <w:sz w:val="18"/>
                <w:szCs w:val="18"/>
              </w:rPr>
            </w:pPr>
            <w:r w:rsidRPr="00FC041B">
              <w:rPr>
                <w:sz w:val="18"/>
                <w:szCs w:val="18"/>
              </w:rPr>
              <w:sym w:font="Wingdings" w:char="F0FC"/>
            </w:r>
          </w:p>
        </w:tc>
        <w:tc>
          <w:tcPr>
            <w:tcW w:w="452" w:type="pct"/>
            <w:tcBorders>
              <w:top w:val="nil"/>
              <w:left w:val="nil"/>
              <w:bottom w:val="nil"/>
              <w:right w:val="nil"/>
            </w:tcBorders>
            <w:tcMar>
              <w:left w:w="14" w:type="dxa"/>
              <w:right w:w="14" w:type="dxa"/>
            </w:tcMar>
          </w:tcPr>
          <w:p w14:paraId="29AB186E" w14:textId="77777777" w:rsidR="003359A5" w:rsidRPr="00FC041B" w:rsidRDefault="003359A5" w:rsidP="00250BBE">
            <w:pPr>
              <w:jc w:val="center"/>
              <w:rPr>
                <w:sz w:val="18"/>
                <w:szCs w:val="18"/>
              </w:rPr>
            </w:pPr>
            <w:r w:rsidRPr="00FC041B">
              <w:rPr>
                <w:sz w:val="18"/>
                <w:szCs w:val="18"/>
              </w:rPr>
              <w:sym w:font="Wingdings" w:char="F0FC"/>
            </w:r>
          </w:p>
        </w:tc>
        <w:tc>
          <w:tcPr>
            <w:tcW w:w="470" w:type="pct"/>
            <w:tcBorders>
              <w:top w:val="nil"/>
              <w:left w:val="nil"/>
              <w:bottom w:val="nil"/>
              <w:right w:val="nil"/>
            </w:tcBorders>
            <w:tcMar>
              <w:left w:w="14" w:type="dxa"/>
              <w:right w:w="14" w:type="dxa"/>
            </w:tcMar>
          </w:tcPr>
          <w:p w14:paraId="23D50D47" w14:textId="77777777" w:rsidR="003359A5" w:rsidRPr="00FC041B" w:rsidRDefault="003359A5" w:rsidP="00250BBE">
            <w:pPr>
              <w:jc w:val="center"/>
              <w:rPr>
                <w:sz w:val="18"/>
                <w:szCs w:val="18"/>
              </w:rPr>
            </w:pPr>
            <w:r w:rsidRPr="00FC041B">
              <w:rPr>
                <w:sz w:val="18"/>
                <w:szCs w:val="18"/>
              </w:rPr>
              <w:sym w:font="Wingdings" w:char="F0FC"/>
            </w:r>
          </w:p>
        </w:tc>
        <w:tc>
          <w:tcPr>
            <w:tcW w:w="452" w:type="pct"/>
            <w:tcBorders>
              <w:top w:val="nil"/>
              <w:left w:val="nil"/>
              <w:bottom w:val="nil"/>
              <w:right w:val="nil"/>
            </w:tcBorders>
            <w:tcMar>
              <w:left w:w="14" w:type="dxa"/>
              <w:right w:w="14" w:type="dxa"/>
            </w:tcMar>
          </w:tcPr>
          <w:p w14:paraId="3F6B240D" w14:textId="77777777" w:rsidR="003359A5" w:rsidRPr="00FC041B" w:rsidRDefault="003359A5" w:rsidP="00250BBE">
            <w:pPr>
              <w:jc w:val="center"/>
              <w:rPr>
                <w:sz w:val="18"/>
                <w:szCs w:val="18"/>
              </w:rPr>
            </w:pPr>
            <w:r w:rsidRPr="00FC041B">
              <w:rPr>
                <w:sz w:val="18"/>
                <w:szCs w:val="18"/>
              </w:rPr>
              <w:sym w:font="Wingdings" w:char="F0FC"/>
            </w:r>
          </w:p>
        </w:tc>
        <w:tc>
          <w:tcPr>
            <w:tcW w:w="429" w:type="pct"/>
            <w:tcBorders>
              <w:top w:val="nil"/>
              <w:left w:val="nil"/>
              <w:bottom w:val="nil"/>
              <w:right w:val="nil"/>
            </w:tcBorders>
            <w:tcMar>
              <w:left w:w="14" w:type="dxa"/>
              <w:right w:w="14" w:type="dxa"/>
            </w:tcMar>
          </w:tcPr>
          <w:p w14:paraId="0C52D69A" w14:textId="77777777" w:rsidR="003359A5" w:rsidRPr="00FC041B" w:rsidRDefault="003359A5" w:rsidP="00250BBE">
            <w:pPr>
              <w:jc w:val="center"/>
              <w:rPr>
                <w:sz w:val="18"/>
                <w:szCs w:val="18"/>
              </w:rPr>
            </w:pPr>
            <w:r w:rsidRPr="00FC041B">
              <w:rPr>
                <w:sz w:val="18"/>
                <w:szCs w:val="18"/>
              </w:rPr>
              <w:sym w:font="Wingdings" w:char="F0FC"/>
            </w:r>
          </w:p>
        </w:tc>
        <w:tc>
          <w:tcPr>
            <w:tcW w:w="452" w:type="pct"/>
            <w:tcBorders>
              <w:top w:val="nil"/>
              <w:left w:val="nil"/>
              <w:bottom w:val="nil"/>
            </w:tcBorders>
            <w:tcMar>
              <w:left w:w="14" w:type="dxa"/>
              <w:right w:w="14" w:type="dxa"/>
            </w:tcMar>
          </w:tcPr>
          <w:p w14:paraId="60FF772F" w14:textId="77777777" w:rsidR="003359A5" w:rsidRPr="00FC041B" w:rsidRDefault="003359A5" w:rsidP="00250BBE">
            <w:pPr>
              <w:jc w:val="center"/>
              <w:rPr>
                <w:sz w:val="18"/>
                <w:szCs w:val="18"/>
              </w:rPr>
            </w:pPr>
            <w:r w:rsidRPr="00FC041B">
              <w:rPr>
                <w:sz w:val="18"/>
                <w:szCs w:val="18"/>
              </w:rPr>
              <w:sym w:font="Wingdings" w:char="F0FC"/>
            </w:r>
          </w:p>
        </w:tc>
      </w:tr>
      <w:tr w:rsidR="003359A5" w:rsidRPr="00FC041B" w14:paraId="63E81A50" w14:textId="77777777" w:rsidTr="002873DA">
        <w:trPr>
          <w:trHeight w:val="20"/>
          <w:jc w:val="center"/>
        </w:trPr>
        <w:tc>
          <w:tcPr>
            <w:tcW w:w="1044" w:type="pct"/>
            <w:tcBorders>
              <w:top w:val="nil"/>
              <w:bottom w:val="nil"/>
              <w:right w:val="nil"/>
            </w:tcBorders>
            <w:tcMar>
              <w:left w:w="43" w:type="dxa"/>
              <w:right w:w="0" w:type="dxa"/>
            </w:tcMar>
          </w:tcPr>
          <w:p w14:paraId="73467371" w14:textId="77777777" w:rsidR="003359A5" w:rsidRPr="00FC041B" w:rsidRDefault="003359A5" w:rsidP="00250BBE">
            <w:pPr>
              <w:rPr>
                <w:sz w:val="18"/>
                <w:szCs w:val="18"/>
              </w:rPr>
            </w:pPr>
            <w:r w:rsidRPr="00FC041B">
              <w:rPr>
                <w:sz w:val="18"/>
                <w:szCs w:val="18"/>
              </w:rPr>
              <w:t>Year FE</w:t>
            </w:r>
          </w:p>
        </w:tc>
        <w:tc>
          <w:tcPr>
            <w:tcW w:w="418" w:type="pct"/>
            <w:tcBorders>
              <w:top w:val="nil"/>
              <w:left w:val="nil"/>
              <w:bottom w:val="nil"/>
              <w:right w:val="nil"/>
            </w:tcBorders>
            <w:tcMar>
              <w:left w:w="14" w:type="dxa"/>
              <w:right w:w="14" w:type="dxa"/>
            </w:tcMar>
          </w:tcPr>
          <w:p w14:paraId="70C7B02E" w14:textId="77777777" w:rsidR="003359A5" w:rsidRPr="00FC041B" w:rsidRDefault="003359A5" w:rsidP="00250BBE">
            <w:pPr>
              <w:jc w:val="center"/>
              <w:rPr>
                <w:sz w:val="18"/>
                <w:szCs w:val="18"/>
              </w:rPr>
            </w:pPr>
          </w:p>
        </w:tc>
        <w:tc>
          <w:tcPr>
            <w:tcW w:w="453" w:type="pct"/>
            <w:tcBorders>
              <w:top w:val="nil"/>
              <w:left w:val="nil"/>
              <w:bottom w:val="nil"/>
              <w:right w:val="nil"/>
            </w:tcBorders>
            <w:tcMar>
              <w:left w:w="14" w:type="dxa"/>
              <w:right w:w="14" w:type="dxa"/>
            </w:tcMar>
          </w:tcPr>
          <w:p w14:paraId="37BED7E9" w14:textId="77777777" w:rsidR="003359A5" w:rsidRPr="00FC041B" w:rsidRDefault="003359A5" w:rsidP="00250BBE">
            <w:pPr>
              <w:jc w:val="center"/>
              <w:rPr>
                <w:sz w:val="18"/>
                <w:szCs w:val="18"/>
              </w:rPr>
            </w:pPr>
            <w:r w:rsidRPr="00FC041B">
              <w:rPr>
                <w:sz w:val="18"/>
                <w:szCs w:val="18"/>
              </w:rPr>
              <w:sym w:font="Wingdings" w:char="F0FC"/>
            </w:r>
          </w:p>
        </w:tc>
        <w:tc>
          <w:tcPr>
            <w:tcW w:w="415" w:type="pct"/>
            <w:tcBorders>
              <w:top w:val="nil"/>
              <w:left w:val="nil"/>
              <w:bottom w:val="nil"/>
              <w:right w:val="nil"/>
            </w:tcBorders>
            <w:tcMar>
              <w:left w:w="14" w:type="dxa"/>
              <w:right w:w="14" w:type="dxa"/>
            </w:tcMar>
          </w:tcPr>
          <w:p w14:paraId="2F6DE195" w14:textId="77777777" w:rsidR="003359A5" w:rsidRPr="00FC041B" w:rsidRDefault="003359A5" w:rsidP="00250BBE">
            <w:pPr>
              <w:jc w:val="center"/>
              <w:rPr>
                <w:sz w:val="18"/>
                <w:szCs w:val="18"/>
              </w:rPr>
            </w:pPr>
            <w:r w:rsidRPr="00FC041B">
              <w:rPr>
                <w:sz w:val="18"/>
                <w:szCs w:val="18"/>
              </w:rPr>
              <w:sym w:font="Wingdings" w:char="F0FC"/>
            </w:r>
          </w:p>
        </w:tc>
        <w:tc>
          <w:tcPr>
            <w:tcW w:w="415" w:type="pct"/>
            <w:tcBorders>
              <w:top w:val="nil"/>
              <w:left w:val="nil"/>
              <w:bottom w:val="nil"/>
              <w:right w:val="nil"/>
            </w:tcBorders>
            <w:tcMar>
              <w:left w:w="14" w:type="dxa"/>
              <w:right w:w="14" w:type="dxa"/>
            </w:tcMar>
          </w:tcPr>
          <w:p w14:paraId="2573E619" w14:textId="77777777" w:rsidR="003359A5" w:rsidRPr="00FC041B" w:rsidRDefault="003359A5" w:rsidP="00250BBE">
            <w:pPr>
              <w:jc w:val="center"/>
              <w:rPr>
                <w:sz w:val="18"/>
                <w:szCs w:val="18"/>
              </w:rPr>
            </w:pPr>
            <w:r w:rsidRPr="00FC041B">
              <w:rPr>
                <w:sz w:val="18"/>
                <w:szCs w:val="18"/>
              </w:rPr>
              <w:sym w:font="Wingdings" w:char="F0FC"/>
            </w:r>
          </w:p>
        </w:tc>
        <w:tc>
          <w:tcPr>
            <w:tcW w:w="452" w:type="pct"/>
            <w:tcBorders>
              <w:top w:val="nil"/>
              <w:left w:val="nil"/>
              <w:bottom w:val="nil"/>
              <w:right w:val="nil"/>
            </w:tcBorders>
            <w:tcMar>
              <w:left w:w="14" w:type="dxa"/>
              <w:right w:w="14" w:type="dxa"/>
            </w:tcMar>
          </w:tcPr>
          <w:p w14:paraId="6A4F262B" w14:textId="77777777" w:rsidR="003359A5" w:rsidRPr="00FC041B" w:rsidRDefault="003359A5" w:rsidP="00250BBE">
            <w:pPr>
              <w:jc w:val="center"/>
              <w:rPr>
                <w:sz w:val="18"/>
                <w:szCs w:val="18"/>
              </w:rPr>
            </w:pPr>
            <w:r w:rsidRPr="00FC041B">
              <w:rPr>
                <w:sz w:val="18"/>
                <w:szCs w:val="18"/>
              </w:rPr>
              <w:sym w:font="Wingdings" w:char="F0FC"/>
            </w:r>
          </w:p>
        </w:tc>
        <w:tc>
          <w:tcPr>
            <w:tcW w:w="470" w:type="pct"/>
            <w:tcBorders>
              <w:top w:val="nil"/>
              <w:left w:val="nil"/>
              <w:bottom w:val="nil"/>
              <w:right w:val="nil"/>
            </w:tcBorders>
            <w:tcMar>
              <w:left w:w="14" w:type="dxa"/>
              <w:right w:w="14" w:type="dxa"/>
            </w:tcMar>
          </w:tcPr>
          <w:p w14:paraId="79783EB2" w14:textId="77777777" w:rsidR="003359A5" w:rsidRPr="00FC041B" w:rsidRDefault="003359A5" w:rsidP="00250BBE">
            <w:pPr>
              <w:jc w:val="center"/>
              <w:rPr>
                <w:sz w:val="18"/>
                <w:szCs w:val="18"/>
              </w:rPr>
            </w:pPr>
          </w:p>
        </w:tc>
        <w:tc>
          <w:tcPr>
            <w:tcW w:w="452" w:type="pct"/>
            <w:tcBorders>
              <w:top w:val="nil"/>
              <w:left w:val="nil"/>
              <w:bottom w:val="nil"/>
              <w:right w:val="nil"/>
            </w:tcBorders>
            <w:tcMar>
              <w:left w:w="14" w:type="dxa"/>
              <w:right w:w="14" w:type="dxa"/>
            </w:tcMar>
          </w:tcPr>
          <w:p w14:paraId="150A3544" w14:textId="77777777" w:rsidR="003359A5" w:rsidRPr="00FC041B" w:rsidRDefault="003359A5" w:rsidP="00250BBE">
            <w:pPr>
              <w:jc w:val="center"/>
              <w:rPr>
                <w:sz w:val="18"/>
                <w:szCs w:val="18"/>
              </w:rPr>
            </w:pPr>
            <w:r w:rsidRPr="00FC041B">
              <w:rPr>
                <w:sz w:val="18"/>
                <w:szCs w:val="18"/>
              </w:rPr>
              <w:sym w:font="Wingdings" w:char="F0FC"/>
            </w:r>
          </w:p>
        </w:tc>
        <w:tc>
          <w:tcPr>
            <w:tcW w:w="429" w:type="pct"/>
            <w:tcBorders>
              <w:top w:val="nil"/>
              <w:left w:val="nil"/>
              <w:bottom w:val="nil"/>
              <w:right w:val="nil"/>
            </w:tcBorders>
            <w:tcMar>
              <w:left w:w="14" w:type="dxa"/>
              <w:right w:w="14" w:type="dxa"/>
            </w:tcMar>
          </w:tcPr>
          <w:p w14:paraId="43AA3C42" w14:textId="77777777" w:rsidR="003359A5" w:rsidRPr="00FC041B" w:rsidRDefault="003359A5" w:rsidP="00250BBE">
            <w:pPr>
              <w:jc w:val="center"/>
              <w:rPr>
                <w:sz w:val="18"/>
                <w:szCs w:val="18"/>
              </w:rPr>
            </w:pPr>
            <w:r w:rsidRPr="00FC041B">
              <w:rPr>
                <w:sz w:val="18"/>
                <w:szCs w:val="18"/>
              </w:rPr>
              <w:sym w:font="Wingdings" w:char="F0FC"/>
            </w:r>
          </w:p>
        </w:tc>
        <w:tc>
          <w:tcPr>
            <w:tcW w:w="452" w:type="pct"/>
            <w:tcBorders>
              <w:top w:val="nil"/>
              <w:left w:val="nil"/>
              <w:bottom w:val="nil"/>
            </w:tcBorders>
            <w:tcMar>
              <w:left w:w="14" w:type="dxa"/>
              <w:right w:w="14" w:type="dxa"/>
            </w:tcMar>
          </w:tcPr>
          <w:p w14:paraId="74D67F8C" w14:textId="77777777" w:rsidR="003359A5" w:rsidRPr="00FC041B" w:rsidRDefault="003359A5" w:rsidP="00250BBE">
            <w:pPr>
              <w:jc w:val="center"/>
              <w:rPr>
                <w:sz w:val="18"/>
                <w:szCs w:val="18"/>
              </w:rPr>
            </w:pPr>
            <w:r w:rsidRPr="00FC041B">
              <w:rPr>
                <w:sz w:val="18"/>
                <w:szCs w:val="18"/>
              </w:rPr>
              <w:sym w:font="Wingdings" w:char="F0FC"/>
            </w:r>
          </w:p>
        </w:tc>
      </w:tr>
      <w:tr w:rsidR="00BE459E" w:rsidRPr="00FC041B" w14:paraId="6997D31D" w14:textId="77777777" w:rsidTr="002873DA">
        <w:trPr>
          <w:trHeight w:val="20"/>
          <w:jc w:val="center"/>
        </w:trPr>
        <w:tc>
          <w:tcPr>
            <w:tcW w:w="1044" w:type="pct"/>
            <w:tcBorders>
              <w:top w:val="nil"/>
              <w:bottom w:val="nil"/>
              <w:right w:val="nil"/>
            </w:tcBorders>
            <w:tcMar>
              <w:left w:w="43" w:type="dxa"/>
              <w:right w:w="0" w:type="dxa"/>
            </w:tcMar>
          </w:tcPr>
          <w:p w14:paraId="5A466406" w14:textId="77777777" w:rsidR="00BE459E" w:rsidRPr="00FC041B" w:rsidRDefault="00BE459E" w:rsidP="00250BBE">
            <w:pPr>
              <w:rPr>
                <w:sz w:val="18"/>
                <w:szCs w:val="18"/>
              </w:rPr>
            </w:pPr>
            <w:r w:rsidRPr="00FC041B">
              <w:rPr>
                <w:sz w:val="18"/>
                <w:szCs w:val="18"/>
              </w:rPr>
              <w:t>Observations</w:t>
            </w:r>
          </w:p>
        </w:tc>
        <w:tc>
          <w:tcPr>
            <w:tcW w:w="418" w:type="pct"/>
            <w:tcBorders>
              <w:top w:val="nil"/>
              <w:left w:val="nil"/>
              <w:bottom w:val="nil"/>
              <w:right w:val="nil"/>
            </w:tcBorders>
            <w:tcMar>
              <w:left w:w="14" w:type="dxa"/>
              <w:right w:w="14" w:type="dxa"/>
            </w:tcMar>
          </w:tcPr>
          <w:p w14:paraId="597828C6" w14:textId="21AEC739" w:rsidR="00BE459E" w:rsidRPr="00FC041B" w:rsidRDefault="00BE459E" w:rsidP="00250BBE">
            <w:pPr>
              <w:jc w:val="center"/>
              <w:rPr>
                <w:sz w:val="18"/>
                <w:szCs w:val="18"/>
              </w:rPr>
            </w:pPr>
            <w:r w:rsidRPr="00FC041B">
              <w:rPr>
                <w:sz w:val="18"/>
                <w:szCs w:val="18"/>
              </w:rPr>
              <w:t>13650</w:t>
            </w:r>
          </w:p>
        </w:tc>
        <w:tc>
          <w:tcPr>
            <w:tcW w:w="453" w:type="pct"/>
            <w:tcBorders>
              <w:top w:val="nil"/>
              <w:left w:val="nil"/>
              <w:bottom w:val="nil"/>
              <w:right w:val="nil"/>
            </w:tcBorders>
            <w:tcMar>
              <w:left w:w="14" w:type="dxa"/>
              <w:right w:w="14" w:type="dxa"/>
            </w:tcMar>
          </w:tcPr>
          <w:p w14:paraId="71C111AA" w14:textId="0ECB2EBD" w:rsidR="00BE459E" w:rsidRPr="00FC041B" w:rsidRDefault="00BE459E" w:rsidP="00250BBE">
            <w:pPr>
              <w:jc w:val="center"/>
              <w:rPr>
                <w:sz w:val="18"/>
                <w:szCs w:val="18"/>
              </w:rPr>
            </w:pPr>
            <w:r w:rsidRPr="00FC041B">
              <w:rPr>
                <w:sz w:val="18"/>
                <w:szCs w:val="18"/>
              </w:rPr>
              <w:t>12442</w:t>
            </w:r>
          </w:p>
        </w:tc>
        <w:tc>
          <w:tcPr>
            <w:tcW w:w="415" w:type="pct"/>
            <w:tcBorders>
              <w:top w:val="nil"/>
              <w:left w:val="nil"/>
              <w:bottom w:val="nil"/>
              <w:right w:val="nil"/>
            </w:tcBorders>
            <w:tcMar>
              <w:left w:w="14" w:type="dxa"/>
              <w:right w:w="14" w:type="dxa"/>
            </w:tcMar>
          </w:tcPr>
          <w:p w14:paraId="16CF8984" w14:textId="017CAF54" w:rsidR="00BE459E" w:rsidRPr="00FC041B" w:rsidRDefault="00BE459E" w:rsidP="00250BBE">
            <w:pPr>
              <w:jc w:val="center"/>
              <w:rPr>
                <w:sz w:val="18"/>
                <w:szCs w:val="18"/>
              </w:rPr>
            </w:pPr>
            <w:r w:rsidRPr="00FC041B">
              <w:rPr>
                <w:sz w:val="18"/>
                <w:szCs w:val="18"/>
              </w:rPr>
              <w:t>8313</w:t>
            </w:r>
          </w:p>
        </w:tc>
        <w:tc>
          <w:tcPr>
            <w:tcW w:w="415" w:type="pct"/>
            <w:tcBorders>
              <w:top w:val="nil"/>
              <w:left w:val="nil"/>
              <w:bottom w:val="nil"/>
              <w:right w:val="nil"/>
            </w:tcBorders>
            <w:tcMar>
              <w:left w:w="14" w:type="dxa"/>
              <w:right w:w="14" w:type="dxa"/>
            </w:tcMar>
          </w:tcPr>
          <w:p w14:paraId="32DB5004" w14:textId="7E1CE4C3" w:rsidR="00BE459E" w:rsidRPr="00FC041B" w:rsidRDefault="00BE459E" w:rsidP="00250BBE">
            <w:pPr>
              <w:jc w:val="center"/>
              <w:rPr>
                <w:sz w:val="18"/>
                <w:szCs w:val="18"/>
              </w:rPr>
            </w:pPr>
            <w:r w:rsidRPr="00FC041B">
              <w:rPr>
                <w:sz w:val="18"/>
                <w:szCs w:val="18"/>
              </w:rPr>
              <w:t>9984</w:t>
            </w:r>
          </w:p>
        </w:tc>
        <w:tc>
          <w:tcPr>
            <w:tcW w:w="452" w:type="pct"/>
            <w:tcBorders>
              <w:top w:val="nil"/>
              <w:left w:val="nil"/>
              <w:bottom w:val="nil"/>
              <w:right w:val="nil"/>
            </w:tcBorders>
            <w:tcMar>
              <w:left w:w="14" w:type="dxa"/>
              <w:right w:w="14" w:type="dxa"/>
            </w:tcMar>
          </w:tcPr>
          <w:p w14:paraId="229972BC" w14:textId="65EF26AF" w:rsidR="00BE459E" w:rsidRPr="00FC041B" w:rsidRDefault="00BE459E" w:rsidP="00250BBE">
            <w:pPr>
              <w:jc w:val="center"/>
              <w:rPr>
                <w:sz w:val="18"/>
                <w:szCs w:val="18"/>
              </w:rPr>
            </w:pPr>
            <w:r w:rsidRPr="00FC041B">
              <w:rPr>
                <w:sz w:val="18"/>
                <w:szCs w:val="18"/>
              </w:rPr>
              <w:t>8,716</w:t>
            </w:r>
          </w:p>
        </w:tc>
        <w:tc>
          <w:tcPr>
            <w:tcW w:w="470" w:type="pct"/>
            <w:tcBorders>
              <w:top w:val="nil"/>
              <w:left w:val="nil"/>
              <w:bottom w:val="nil"/>
              <w:right w:val="nil"/>
            </w:tcBorders>
            <w:tcMar>
              <w:left w:w="14" w:type="dxa"/>
              <w:right w:w="14" w:type="dxa"/>
            </w:tcMar>
          </w:tcPr>
          <w:p w14:paraId="73D3627F" w14:textId="39FE6E22" w:rsidR="00BE459E" w:rsidRPr="00FC041B" w:rsidRDefault="00BE459E" w:rsidP="00250BBE">
            <w:pPr>
              <w:jc w:val="center"/>
              <w:rPr>
                <w:sz w:val="18"/>
                <w:szCs w:val="18"/>
              </w:rPr>
            </w:pPr>
            <w:r w:rsidRPr="00FC041B">
              <w:rPr>
                <w:sz w:val="18"/>
                <w:szCs w:val="18"/>
              </w:rPr>
              <w:t>78</w:t>
            </w:r>
          </w:p>
        </w:tc>
        <w:tc>
          <w:tcPr>
            <w:tcW w:w="452" w:type="pct"/>
            <w:tcBorders>
              <w:top w:val="nil"/>
              <w:left w:val="nil"/>
              <w:bottom w:val="nil"/>
              <w:right w:val="nil"/>
            </w:tcBorders>
            <w:tcMar>
              <w:left w:w="14" w:type="dxa"/>
              <w:right w:w="14" w:type="dxa"/>
            </w:tcMar>
          </w:tcPr>
          <w:p w14:paraId="0F7697ED" w14:textId="30EB7725" w:rsidR="00BE459E" w:rsidRPr="00FC041B" w:rsidRDefault="00BE459E" w:rsidP="00250BBE">
            <w:pPr>
              <w:jc w:val="center"/>
              <w:rPr>
                <w:sz w:val="18"/>
                <w:szCs w:val="18"/>
              </w:rPr>
            </w:pPr>
            <w:r w:rsidRPr="00FC041B">
              <w:rPr>
                <w:sz w:val="18"/>
                <w:szCs w:val="18"/>
              </w:rPr>
              <w:t>19005</w:t>
            </w:r>
          </w:p>
        </w:tc>
        <w:tc>
          <w:tcPr>
            <w:tcW w:w="429" w:type="pct"/>
            <w:tcBorders>
              <w:top w:val="nil"/>
              <w:left w:val="nil"/>
              <w:bottom w:val="nil"/>
              <w:right w:val="nil"/>
            </w:tcBorders>
            <w:tcMar>
              <w:left w:w="14" w:type="dxa"/>
              <w:right w:w="14" w:type="dxa"/>
            </w:tcMar>
          </w:tcPr>
          <w:p w14:paraId="53AF2741" w14:textId="32DEEE95" w:rsidR="00BE459E" w:rsidRPr="00FC041B" w:rsidRDefault="00BE459E" w:rsidP="00250BBE">
            <w:pPr>
              <w:jc w:val="center"/>
              <w:rPr>
                <w:sz w:val="18"/>
                <w:szCs w:val="18"/>
              </w:rPr>
            </w:pPr>
            <w:r w:rsidRPr="00FC041B">
              <w:rPr>
                <w:sz w:val="18"/>
                <w:szCs w:val="18"/>
              </w:rPr>
              <w:t>8076</w:t>
            </w:r>
          </w:p>
        </w:tc>
        <w:tc>
          <w:tcPr>
            <w:tcW w:w="452" w:type="pct"/>
            <w:tcBorders>
              <w:top w:val="nil"/>
              <w:left w:val="nil"/>
              <w:bottom w:val="nil"/>
            </w:tcBorders>
            <w:tcMar>
              <w:left w:w="14" w:type="dxa"/>
              <w:right w:w="14" w:type="dxa"/>
            </w:tcMar>
          </w:tcPr>
          <w:p w14:paraId="0181BF62" w14:textId="45E52F9B" w:rsidR="00BE459E" w:rsidRPr="00FC041B" w:rsidRDefault="00BE459E" w:rsidP="00250BBE">
            <w:pPr>
              <w:jc w:val="center"/>
              <w:rPr>
                <w:sz w:val="18"/>
                <w:szCs w:val="18"/>
              </w:rPr>
            </w:pPr>
            <w:r w:rsidRPr="00FC041B">
              <w:rPr>
                <w:sz w:val="18"/>
                <w:szCs w:val="18"/>
              </w:rPr>
              <w:t>11620</w:t>
            </w:r>
          </w:p>
        </w:tc>
      </w:tr>
      <w:tr w:rsidR="00BE459E" w:rsidRPr="00FC041B" w14:paraId="053437B3" w14:textId="77777777" w:rsidTr="002873DA">
        <w:trPr>
          <w:trHeight w:val="20"/>
          <w:jc w:val="center"/>
        </w:trPr>
        <w:tc>
          <w:tcPr>
            <w:tcW w:w="1044" w:type="pct"/>
            <w:tcBorders>
              <w:top w:val="nil"/>
              <w:bottom w:val="nil"/>
              <w:right w:val="nil"/>
            </w:tcBorders>
            <w:tcMar>
              <w:left w:w="43" w:type="dxa"/>
              <w:right w:w="0" w:type="dxa"/>
            </w:tcMar>
          </w:tcPr>
          <w:p w14:paraId="008AE871" w14:textId="77777777" w:rsidR="00BE459E" w:rsidRPr="00FC041B" w:rsidRDefault="00BE459E" w:rsidP="00250BBE">
            <w:pPr>
              <w:rPr>
                <w:sz w:val="18"/>
                <w:szCs w:val="18"/>
              </w:rPr>
            </w:pPr>
            <w:r w:rsidRPr="00FC041B">
              <w:rPr>
                <w:sz w:val="18"/>
                <w:szCs w:val="18"/>
              </w:rPr>
              <w:t>Countries</w:t>
            </w:r>
          </w:p>
        </w:tc>
        <w:tc>
          <w:tcPr>
            <w:tcW w:w="418" w:type="pct"/>
            <w:tcBorders>
              <w:top w:val="nil"/>
              <w:left w:val="nil"/>
              <w:bottom w:val="nil"/>
              <w:right w:val="nil"/>
            </w:tcBorders>
            <w:tcMar>
              <w:left w:w="14" w:type="dxa"/>
              <w:right w:w="14" w:type="dxa"/>
            </w:tcMar>
          </w:tcPr>
          <w:p w14:paraId="6C03DB04" w14:textId="35E32E7A" w:rsidR="00BE459E" w:rsidRPr="00FC041B" w:rsidRDefault="00BE459E" w:rsidP="00250BBE">
            <w:pPr>
              <w:jc w:val="center"/>
              <w:rPr>
                <w:sz w:val="18"/>
                <w:szCs w:val="18"/>
              </w:rPr>
            </w:pPr>
            <w:r w:rsidRPr="00FC041B">
              <w:rPr>
                <w:sz w:val="18"/>
                <w:szCs w:val="18"/>
              </w:rPr>
              <w:t>169</w:t>
            </w:r>
          </w:p>
        </w:tc>
        <w:tc>
          <w:tcPr>
            <w:tcW w:w="453" w:type="pct"/>
            <w:tcBorders>
              <w:top w:val="nil"/>
              <w:left w:val="nil"/>
              <w:bottom w:val="nil"/>
              <w:right w:val="nil"/>
            </w:tcBorders>
            <w:tcMar>
              <w:left w:w="14" w:type="dxa"/>
              <w:right w:w="14" w:type="dxa"/>
            </w:tcMar>
          </w:tcPr>
          <w:p w14:paraId="6AF6097C" w14:textId="6D258130" w:rsidR="00BE459E" w:rsidRPr="00FC041B" w:rsidRDefault="00BE459E" w:rsidP="00250BBE">
            <w:pPr>
              <w:jc w:val="center"/>
              <w:rPr>
                <w:sz w:val="18"/>
                <w:szCs w:val="18"/>
              </w:rPr>
            </w:pPr>
            <w:r w:rsidRPr="00FC041B">
              <w:rPr>
                <w:sz w:val="18"/>
                <w:szCs w:val="18"/>
              </w:rPr>
              <w:t>153</w:t>
            </w:r>
          </w:p>
        </w:tc>
        <w:tc>
          <w:tcPr>
            <w:tcW w:w="415" w:type="pct"/>
            <w:tcBorders>
              <w:top w:val="nil"/>
              <w:left w:val="nil"/>
              <w:bottom w:val="nil"/>
              <w:right w:val="nil"/>
            </w:tcBorders>
            <w:tcMar>
              <w:left w:w="14" w:type="dxa"/>
              <w:right w:w="14" w:type="dxa"/>
            </w:tcMar>
          </w:tcPr>
          <w:p w14:paraId="7BD6C81D" w14:textId="0F515F48" w:rsidR="00BE459E" w:rsidRPr="00FC041B" w:rsidRDefault="00BE459E" w:rsidP="00250BBE">
            <w:pPr>
              <w:jc w:val="center"/>
              <w:rPr>
                <w:sz w:val="18"/>
                <w:szCs w:val="18"/>
              </w:rPr>
            </w:pPr>
            <w:r w:rsidRPr="00FC041B">
              <w:rPr>
                <w:sz w:val="18"/>
                <w:szCs w:val="18"/>
              </w:rPr>
              <w:t>105</w:t>
            </w:r>
          </w:p>
        </w:tc>
        <w:tc>
          <w:tcPr>
            <w:tcW w:w="415" w:type="pct"/>
            <w:tcBorders>
              <w:top w:val="nil"/>
              <w:left w:val="nil"/>
              <w:bottom w:val="nil"/>
              <w:right w:val="nil"/>
            </w:tcBorders>
            <w:tcMar>
              <w:left w:w="14" w:type="dxa"/>
              <w:right w:w="14" w:type="dxa"/>
            </w:tcMar>
          </w:tcPr>
          <w:p w14:paraId="79C7FA4A" w14:textId="6A72F653" w:rsidR="00BE459E" w:rsidRPr="00FC041B" w:rsidRDefault="00BE459E" w:rsidP="00250BBE">
            <w:pPr>
              <w:jc w:val="center"/>
              <w:rPr>
                <w:sz w:val="18"/>
                <w:szCs w:val="18"/>
              </w:rPr>
            </w:pPr>
            <w:r w:rsidRPr="00FC041B">
              <w:rPr>
                <w:sz w:val="18"/>
                <w:szCs w:val="18"/>
              </w:rPr>
              <w:t>152</w:t>
            </w:r>
          </w:p>
        </w:tc>
        <w:tc>
          <w:tcPr>
            <w:tcW w:w="452" w:type="pct"/>
            <w:tcBorders>
              <w:top w:val="nil"/>
              <w:left w:val="nil"/>
              <w:bottom w:val="nil"/>
              <w:right w:val="nil"/>
            </w:tcBorders>
            <w:tcMar>
              <w:left w:w="14" w:type="dxa"/>
              <w:right w:w="14" w:type="dxa"/>
            </w:tcMar>
          </w:tcPr>
          <w:p w14:paraId="07D9EF88" w14:textId="33082236" w:rsidR="00BE459E" w:rsidRPr="00FC041B" w:rsidRDefault="00BE459E" w:rsidP="00250BBE">
            <w:pPr>
              <w:jc w:val="center"/>
              <w:rPr>
                <w:sz w:val="18"/>
                <w:szCs w:val="18"/>
              </w:rPr>
            </w:pPr>
            <w:r w:rsidRPr="00FC041B">
              <w:rPr>
                <w:sz w:val="18"/>
                <w:szCs w:val="18"/>
              </w:rPr>
              <w:t>82</w:t>
            </w:r>
          </w:p>
        </w:tc>
        <w:tc>
          <w:tcPr>
            <w:tcW w:w="470" w:type="pct"/>
            <w:tcBorders>
              <w:top w:val="nil"/>
              <w:left w:val="nil"/>
              <w:bottom w:val="nil"/>
              <w:right w:val="nil"/>
            </w:tcBorders>
            <w:tcMar>
              <w:left w:w="14" w:type="dxa"/>
              <w:right w:w="14" w:type="dxa"/>
            </w:tcMar>
          </w:tcPr>
          <w:p w14:paraId="4EC6F79E" w14:textId="7E66F463" w:rsidR="00BE459E" w:rsidRPr="00FC041B" w:rsidRDefault="00BE459E" w:rsidP="00250BBE">
            <w:pPr>
              <w:jc w:val="center"/>
              <w:rPr>
                <w:sz w:val="18"/>
                <w:szCs w:val="18"/>
              </w:rPr>
            </w:pPr>
            <w:r w:rsidRPr="00FC041B">
              <w:rPr>
                <w:sz w:val="18"/>
                <w:szCs w:val="18"/>
              </w:rPr>
              <w:t>78</w:t>
            </w:r>
          </w:p>
        </w:tc>
        <w:tc>
          <w:tcPr>
            <w:tcW w:w="452" w:type="pct"/>
            <w:tcBorders>
              <w:top w:val="nil"/>
              <w:left w:val="nil"/>
              <w:bottom w:val="nil"/>
              <w:right w:val="nil"/>
            </w:tcBorders>
            <w:tcMar>
              <w:left w:w="14" w:type="dxa"/>
              <w:right w:w="14" w:type="dxa"/>
            </w:tcMar>
          </w:tcPr>
          <w:p w14:paraId="42163F9D" w14:textId="6301B489" w:rsidR="00BE459E" w:rsidRPr="00FC041B" w:rsidRDefault="00BE459E" w:rsidP="00250BBE">
            <w:pPr>
              <w:jc w:val="center"/>
              <w:rPr>
                <w:sz w:val="18"/>
                <w:szCs w:val="18"/>
              </w:rPr>
            </w:pPr>
            <w:r w:rsidRPr="00FC041B">
              <w:rPr>
                <w:sz w:val="18"/>
                <w:szCs w:val="18"/>
              </w:rPr>
              <w:t>203</w:t>
            </w:r>
          </w:p>
        </w:tc>
        <w:tc>
          <w:tcPr>
            <w:tcW w:w="429" w:type="pct"/>
            <w:tcBorders>
              <w:top w:val="nil"/>
              <w:left w:val="nil"/>
              <w:bottom w:val="nil"/>
              <w:right w:val="nil"/>
            </w:tcBorders>
            <w:tcMar>
              <w:left w:w="14" w:type="dxa"/>
              <w:right w:w="14" w:type="dxa"/>
            </w:tcMar>
          </w:tcPr>
          <w:p w14:paraId="6A93545B" w14:textId="38573BA4" w:rsidR="00BE459E" w:rsidRPr="00FC041B" w:rsidRDefault="00BE459E" w:rsidP="00250BBE">
            <w:pPr>
              <w:jc w:val="center"/>
              <w:rPr>
                <w:sz w:val="18"/>
                <w:szCs w:val="18"/>
              </w:rPr>
            </w:pPr>
            <w:r w:rsidRPr="00FC041B">
              <w:rPr>
                <w:sz w:val="18"/>
                <w:szCs w:val="18"/>
              </w:rPr>
              <w:t>149</w:t>
            </w:r>
          </w:p>
        </w:tc>
        <w:tc>
          <w:tcPr>
            <w:tcW w:w="452" w:type="pct"/>
            <w:tcBorders>
              <w:top w:val="nil"/>
              <w:left w:val="nil"/>
              <w:bottom w:val="nil"/>
            </w:tcBorders>
            <w:tcMar>
              <w:left w:w="14" w:type="dxa"/>
              <w:right w:w="14" w:type="dxa"/>
            </w:tcMar>
          </w:tcPr>
          <w:p w14:paraId="31181D99" w14:textId="2DFE25E6" w:rsidR="00BE459E" w:rsidRPr="00FC041B" w:rsidRDefault="00BE459E" w:rsidP="00250BBE">
            <w:pPr>
              <w:jc w:val="center"/>
              <w:rPr>
                <w:sz w:val="18"/>
                <w:szCs w:val="18"/>
              </w:rPr>
            </w:pPr>
            <w:r w:rsidRPr="00FC041B">
              <w:rPr>
                <w:sz w:val="18"/>
                <w:szCs w:val="18"/>
              </w:rPr>
              <w:t>146</w:t>
            </w:r>
          </w:p>
        </w:tc>
      </w:tr>
      <w:tr w:rsidR="00BE459E" w:rsidRPr="00FC041B" w14:paraId="29E01BC4" w14:textId="77777777" w:rsidTr="002873DA">
        <w:trPr>
          <w:trHeight w:val="20"/>
          <w:jc w:val="center"/>
        </w:trPr>
        <w:tc>
          <w:tcPr>
            <w:tcW w:w="1044" w:type="pct"/>
            <w:tcBorders>
              <w:top w:val="nil"/>
              <w:bottom w:val="nil"/>
              <w:right w:val="nil"/>
            </w:tcBorders>
            <w:tcMar>
              <w:left w:w="43" w:type="dxa"/>
              <w:right w:w="0" w:type="dxa"/>
            </w:tcMar>
          </w:tcPr>
          <w:p w14:paraId="3F497B96" w14:textId="77777777" w:rsidR="00BE459E" w:rsidRPr="00FC041B" w:rsidRDefault="00BE459E" w:rsidP="00250BBE">
            <w:pPr>
              <w:rPr>
                <w:sz w:val="18"/>
                <w:szCs w:val="18"/>
              </w:rPr>
            </w:pPr>
            <w:r w:rsidRPr="00FC041B">
              <w:rPr>
                <w:sz w:val="18"/>
                <w:szCs w:val="18"/>
              </w:rPr>
              <w:t>Years</w:t>
            </w:r>
          </w:p>
        </w:tc>
        <w:tc>
          <w:tcPr>
            <w:tcW w:w="418" w:type="pct"/>
            <w:tcBorders>
              <w:top w:val="nil"/>
              <w:left w:val="nil"/>
              <w:bottom w:val="nil"/>
              <w:right w:val="nil"/>
            </w:tcBorders>
            <w:tcMar>
              <w:left w:w="14" w:type="dxa"/>
              <w:right w:w="14" w:type="dxa"/>
            </w:tcMar>
          </w:tcPr>
          <w:p w14:paraId="0116EDC2" w14:textId="5706B2B4" w:rsidR="00BE459E" w:rsidRPr="00FC041B" w:rsidRDefault="00BE459E" w:rsidP="00250BBE">
            <w:pPr>
              <w:jc w:val="center"/>
              <w:rPr>
                <w:sz w:val="18"/>
                <w:szCs w:val="18"/>
              </w:rPr>
            </w:pPr>
            <w:r w:rsidRPr="00FC041B">
              <w:rPr>
                <w:sz w:val="18"/>
                <w:szCs w:val="18"/>
              </w:rPr>
              <w:t>115</w:t>
            </w:r>
          </w:p>
        </w:tc>
        <w:tc>
          <w:tcPr>
            <w:tcW w:w="453" w:type="pct"/>
            <w:tcBorders>
              <w:top w:val="nil"/>
              <w:left w:val="nil"/>
              <w:bottom w:val="nil"/>
              <w:right w:val="nil"/>
            </w:tcBorders>
            <w:tcMar>
              <w:left w:w="14" w:type="dxa"/>
              <w:right w:w="14" w:type="dxa"/>
            </w:tcMar>
          </w:tcPr>
          <w:p w14:paraId="67ABCACB" w14:textId="768AE698" w:rsidR="00BE459E" w:rsidRPr="00FC041B" w:rsidRDefault="00BE459E" w:rsidP="00250BBE">
            <w:pPr>
              <w:jc w:val="center"/>
              <w:rPr>
                <w:sz w:val="18"/>
                <w:szCs w:val="18"/>
              </w:rPr>
            </w:pPr>
            <w:r w:rsidRPr="00FC041B">
              <w:rPr>
                <w:sz w:val="18"/>
                <w:szCs w:val="18"/>
              </w:rPr>
              <w:t>112</w:t>
            </w:r>
          </w:p>
        </w:tc>
        <w:tc>
          <w:tcPr>
            <w:tcW w:w="415" w:type="pct"/>
            <w:tcBorders>
              <w:top w:val="nil"/>
              <w:left w:val="nil"/>
              <w:bottom w:val="nil"/>
              <w:right w:val="nil"/>
            </w:tcBorders>
            <w:tcMar>
              <w:left w:w="14" w:type="dxa"/>
              <w:right w:w="14" w:type="dxa"/>
            </w:tcMar>
          </w:tcPr>
          <w:p w14:paraId="448FCB1A" w14:textId="7C38A7F2" w:rsidR="00BE459E" w:rsidRPr="00FC041B" w:rsidRDefault="00BE459E" w:rsidP="00250BBE">
            <w:pPr>
              <w:jc w:val="center"/>
              <w:rPr>
                <w:sz w:val="18"/>
                <w:szCs w:val="18"/>
              </w:rPr>
            </w:pPr>
            <w:r w:rsidRPr="00FC041B">
              <w:rPr>
                <w:sz w:val="18"/>
                <w:szCs w:val="18"/>
              </w:rPr>
              <w:t>111</w:t>
            </w:r>
          </w:p>
        </w:tc>
        <w:tc>
          <w:tcPr>
            <w:tcW w:w="415" w:type="pct"/>
            <w:tcBorders>
              <w:top w:val="nil"/>
              <w:left w:val="nil"/>
              <w:bottom w:val="nil"/>
              <w:right w:val="nil"/>
            </w:tcBorders>
            <w:tcMar>
              <w:left w:w="14" w:type="dxa"/>
              <w:right w:w="14" w:type="dxa"/>
            </w:tcMar>
          </w:tcPr>
          <w:p w14:paraId="5B6F8554" w14:textId="3FD54F3B" w:rsidR="00BE459E" w:rsidRPr="00FC041B" w:rsidRDefault="00BE459E" w:rsidP="00250BBE">
            <w:pPr>
              <w:jc w:val="center"/>
              <w:rPr>
                <w:sz w:val="18"/>
                <w:szCs w:val="18"/>
              </w:rPr>
            </w:pPr>
            <w:r w:rsidRPr="00FC041B">
              <w:rPr>
                <w:sz w:val="18"/>
                <w:szCs w:val="18"/>
              </w:rPr>
              <w:t>115</w:t>
            </w:r>
          </w:p>
        </w:tc>
        <w:tc>
          <w:tcPr>
            <w:tcW w:w="452" w:type="pct"/>
            <w:tcBorders>
              <w:top w:val="nil"/>
              <w:left w:val="nil"/>
              <w:bottom w:val="nil"/>
              <w:right w:val="nil"/>
            </w:tcBorders>
            <w:tcMar>
              <w:left w:w="14" w:type="dxa"/>
              <w:right w:w="14" w:type="dxa"/>
            </w:tcMar>
          </w:tcPr>
          <w:p w14:paraId="605ABC08" w14:textId="348B48EC" w:rsidR="00BE459E" w:rsidRPr="00FC041B" w:rsidRDefault="00BE459E" w:rsidP="00250BBE">
            <w:pPr>
              <w:jc w:val="center"/>
              <w:rPr>
                <w:sz w:val="18"/>
                <w:szCs w:val="18"/>
              </w:rPr>
            </w:pPr>
            <w:r w:rsidRPr="00FC041B">
              <w:rPr>
                <w:sz w:val="18"/>
                <w:szCs w:val="18"/>
              </w:rPr>
              <w:t>110</w:t>
            </w:r>
          </w:p>
        </w:tc>
        <w:tc>
          <w:tcPr>
            <w:tcW w:w="470" w:type="pct"/>
            <w:tcBorders>
              <w:top w:val="nil"/>
              <w:left w:val="nil"/>
              <w:bottom w:val="nil"/>
              <w:right w:val="nil"/>
            </w:tcBorders>
            <w:tcMar>
              <w:left w:w="14" w:type="dxa"/>
              <w:right w:w="14" w:type="dxa"/>
            </w:tcMar>
          </w:tcPr>
          <w:p w14:paraId="13EC7AEA" w14:textId="7051A7B6" w:rsidR="00BE459E" w:rsidRPr="00FC041B" w:rsidRDefault="00BE459E" w:rsidP="00250BBE">
            <w:pPr>
              <w:jc w:val="center"/>
              <w:rPr>
                <w:sz w:val="18"/>
                <w:szCs w:val="18"/>
              </w:rPr>
            </w:pPr>
            <w:r w:rsidRPr="00FC041B">
              <w:rPr>
                <w:sz w:val="18"/>
                <w:szCs w:val="18"/>
              </w:rPr>
              <w:t>1</w:t>
            </w:r>
          </w:p>
        </w:tc>
        <w:tc>
          <w:tcPr>
            <w:tcW w:w="452" w:type="pct"/>
            <w:tcBorders>
              <w:top w:val="nil"/>
              <w:left w:val="nil"/>
              <w:bottom w:val="nil"/>
              <w:right w:val="nil"/>
            </w:tcBorders>
            <w:tcMar>
              <w:left w:w="14" w:type="dxa"/>
              <w:right w:w="14" w:type="dxa"/>
            </w:tcMar>
          </w:tcPr>
          <w:p w14:paraId="72342E15" w14:textId="028BBF4D" w:rsidR="00BE459E" w:rsidRPr="00FC041B" w:rsidRDefault="00BE459E" w:rsidP="00250BBE">
            <w:pPr>
              <w:jc w:val="center"/>
              <w:rPr>
                <w:sz w:val="18"/>
                <w:szCs w:val="18"/>
              </w:rPr>
            </w:pPr>
            <w:r w:rsidRPr="00FC041B">
              <w:rPr>
                <w:sz w:val="18"/>
                <w:szCs w:val="18"/>
              </w:rPr>
              <w:t>114</w:t>
            </w:r>
          </w:p>
        </w:tc>
        <w:tc>
          <w:tcPr>
            <w:tcW w:w="429" w:type="pct"/>
            <w:tcBorders>
              <w:top w:val="nil"/>
              <w:left w:val="nil"/>
              <w:bottom w:val="nil"/>
              <w:right w:val="nil"/>
            </w:tcBorders>
            <w:tcMar>
              <w:left w:w="14" w:type="dxa"/>
              <w:right w:w="14" w:type="dxa"/>
            </w:tcMar>
          </w:tcPr>
          <w:p w14:paraId="56D8DBFB" w14:textId="39264869" w:rsidR="00BE459E" w:rsidRPr="00FC041B" w:rsidRDefault="00BE459E" w:rsidP="00250BBE">
            <w:pPr>
              <w:jc w:val="center"/>
              <w:rPr>
                <w:sz w:val="18"/>
                <w:szCs w:val="18"/>
              </w:rPr>
            </w:pPr>
            <w:r w:rsidRPr="00FC041B">
              <w:rPr>
                <w:sz w:val="18"/>
                <w:szCs w:val="18"/>
              </w:rPr>
              <w:t>112</w:t>
            </w:r>
          </w:p>
        </w:tc>
        <w:tc>
          <w:tcPr>
            <w:tcW w:w="452" w:type="pct"/>
            <w:tcBorders>
              <w:top w:val="nil"/>
              <w:left w:val="nil"/>
              <w:bottom w:val="nil"/>
            </w:tcBorders>
            <w:tcMar>
              <w:left w:w="14" w:type="dxa"/>
              <w:right w:w="14" w:type="dxa"/>
            </w:tcMar>
          </w:tcPr>
          <w:p w14:paraId="587C0BDE" w14:textId="0973E60E" w:rsidR="00BE459E" w:rsidRPr="00FC041B" w:rsidRDefault="00BE459E" w:rsidP="00250BBE">
            <w:pPr>
              <w:jc w:val="center"/>
              <w:rPr>
                <w:sz w:val="18"/>
                <w:szCs w:val="18"/>
              </w:rPr>
            </w:pPr>
            <w:r w:rsidRPr="00FC041B">
              <w:rPr>
                <w:sz w:val="18"/>
                <w:szCs w:val="18"/>
              </w:rPr>
              <w:t>112</w:t>
            </w:r>
          </w:p>
        </w:tc>
      </w:tr>
      <w:tr w:rsidR="00BE459E" w:rsidRPr="00FC041B" w14:paraId="0E0801A5" w14:textId="77777777" w:rsidTr="002873DA">
        <w:trPr>
          <w:trHeight w:val="20"/>
          <w:jc w:val="center"/>
        </w:trPr>
        <w:tc>
          <w:tcPr>
            <w:tcW w:w="1044" w:type="pct"/>
            <w:tcBorders>
              <w:top w:val="nil"/>
              <w:bottom w:val="single" w:sz="18" w:space="0" w:color="auto"/>
              <w:right w:val="nil"/>
            </w:tcBorders>
            <w:tcMar>
              <w:left w:w="43" w:type="dxa"/>
              <w:right w:w="0" w:type="dxa"/>
            </w:tcMar>
          </w:tcPr>
          <w:p w14:paraId="1595F90F" w14:textId="77777777" w:rsidR="00BE459E" w:rsidRPr="00FC041B" w:rsidRDefault="00BE459E" w:rsidP="00250BBE">
            <w:pPr>
              <w:rPr>
                <w:sz w:val="18"/>
                <w:szCs w:val="18"/>
              </w:rPr>
            </w:pPr>
            <w:r w:rsidRPr="00FC041B">
              <w:rPr>
                <w:sz w:val="18"/>
                <w:szCs w:val="18"/>
              </w:rPr>
              <w:t>R2 (pseudo)</w:t>
            </w:r>
          </w:p>
        </w:tc>
        <w:tc>
          <w:tcPr>
            <w:tcW w:w="418" w:type="pct"/>
            <w:tcBorders>
              <w:top w:val="nil"/>
              <w:left w:val="nil"/>
              <w:bottom w:val="single" w:sz="18" w:space="0" w:color="auto"/>
              <w:right w:val="nil"/>
            </w:tcBorders>
            <w:tcMar>
              <w:left w:w="14" w:type="dxa"/>
              <w:right w:w="14" w:type="dxa"/>
            </w:tcMar>
          </w:tcPr>
          <w:p w14:paraId="35807989" w14:textId="77775239" w:rsidR="00BE459E" w:rsidRPr="00FC041B" w:rsidRDefault="00BE459E" w:rsidP="00250BBE">
            <w:pPr>
              <w:jc w:val="center"/>
              <w:rPr>
                <w:sz w:val="18"/>
                <w:szCs w:val="18"/>
              </w:rPr>
            </w:pPr>
            <w:r w:rsidRPr="00FC041B">
              <w:rPr>
                <w:sz w:val="18"/>
                <w:szCs w:val="18"/>
              </w:rPr>
              <w:t>0.001</w:t>
            </w:r>
          </w:p>
        </w:tc>
        <w:tc>
          <w:tcPr>
            <w:tcW w:w="453" w:type="pct"/>
            <w:tcBorders>
              <w:top w:val="nil"/>
              <w:left w:val="nil"/>
              <w:bottom w:val="single" w:sz="18" w:space="0" w:color="auto"/>
              <w:right w:val="nil"/>
            </w:tcBorders>
            <w:tcMar>
              <w:left w:w="14" w:type="dxa"/>
              <w:right w:w="14" w:type="dxa"/>
            </w:tcMar>
          </w:tcPr>
          <w:p w14:paraId="1CC34261" w14:textId="5E74681E" w:rsidR="00BE459E" w:rsidRPr="00FC041B" w:rsidRDefault="00BE459E" w:rsidP="00250BBE">
            <w:pPr>
              <w:jc w:val="center"/>
              <w:rPr>
                <w:sz w:val="18"/>
                <w:szCs w:val="18"/>
              </w:rPr>
            </w:pPr>
            <w:r w:rsidRPr="00FC041B">
              <w:rPr>
                <w:sz w:val="18"/>
                <w:szCs w:val="18"/>
              </w:rPr>
              <w:t>0.314</w:t>
            </w:r>
          </w:p>
        </w:tc>
        <w:tc>
          <w:tcPr>
            <w:tcW w:w="415" w:type="pct"/>
            <w:tcBorders>
              <w:top w:val="nil"/>
              <w:left w:val="nil"/>
              <w:bottom w:val="single" w:sz="18" w:space="0" w:color="auto"/>
              <w:right w:val="nil"/>
            </w:tcBorders>
            <w:tcMar>
              <w:left w:w="14" w:type="dxa"/>
              <w:right w:w="14" w:type="dxa"/>
            </w:tcMar>
          </w:tcPr>
          <w:p w14:paraId="09D65344" w14:textId="36887AC3" w:rsidR="00BE459E" w:rsidRPr="00FC041B" w:rsidRDefault="00BE459E" w:rsidP="00250BBE">
            <w:pPr>
              <w:jc w:val="center"/>
              <w:rPr>
                <w:sz w:val="18"/>
                <w:szCs w:val="18"/>
              </w:rPr>
            </w:pPr>
            <w:r w:rsidRPr="00FC041B">
              <w:rPr>
                <w:sz w:val="18"/>
                <w:szCs w:val="18"/>
              </w:rPr>
              <w:t>0.361</w:t>
            </w:r>
          </w:p>
        </w:tc>
        <w:tc>
          <w:tcPr>
            <w:tcW w:w="415" w:type="pct"/>
            <w:tcBorders>
              <w:top w:val="nil"/>
              <w:left w:val="nil"/>
              <w:bottom w:val="single" w:sz="18" w:space="0" w:color="auto"/>
              <w:right w:val="nil"/>
            </w:tcBorders>
            <w:tcMar>
              <w:left w:w="14" w:type="dxa"/>
              <w:right w:w="14" w:type="dxa"/>
            </w:tcMar>
          </w:tcPr>
          <w:p w14:paraId="7E450AE0" w14:textId="518EB64C" w:rsidR="00BE459E" w:rsidRPr="00FC041B" w:rsidRDefault="00BE459E" w:rsidP="00250BBE">
            <w:pPr>
              <w:jc w:val="center"/>
              <w:rPr>
                <w:sz w:val="18"/>
                <w:szCs w:val="18"/>
              </w:rPr>
            </w:pPr>
            <w:r w:rsidRPr="00FC041B">
              <w:rPr>
                <w:sz w:val="18"/>
                <w:szCs w:val="18"/>
              </w:rPr>
              <w:t>0.359</w:t>
            </w:r>
          </w:p>
        </w:tc>
        <w:tc>
          <w:tcPr>
            <w:tcW w:w="452" w:type="pct"/>
            <w:tcBorders>
              <w:top w:val="nil"/>
              <w:left w:val="nil"/>
              <w:bottom w:val="single" w:sz="18" w:space="0" w:color="auto"/>
              <w:right w:val="nil"/>
            </w:tcBorders>
            <w:tcMar>
              <w:left w:w="14" w:type="dxa"/>
              <w:right w:w="14" w:type="dxa"/>
            </w:tcMar>
          </w:tcPr>
          <w:p w14:paraId="39BF35E7" w14:textId="3A79670E" w:rsidR="00BE459E" w:rsidRPr="00FC041B" w:rsidRDefault="00BE459E" w:rsidP="00250BBE">
            <w:pPr>
              <w:jc w:val="center"/>
              <w:rPr>
                <w:sz w:val="18"/>
                <w:szCs w:val="18"/>
              </w:rPr>
            </w:pPr>
            <w:r w:rsidRPr="00FC041B">
              <w:rPr>
                <w:sz w:val="18"/>
                <w:szCs w:val="18"/>
              </w:rPr>
              <w:t>0.364</w:t>
            </w:r>
          </w:p>
        </w:tc>
        <w:tc>
          <w:tcPr>
            <w:tcW w:w="470" w:type="pct"/>
            <w:tcBorders>
              <w:top w:val="nil"/>
              <w:left w:val="nil"/>
              <w:bottom w:val="single" w:sz="18" w:space="0" w:color="auto"/>
              <w:right w:val="nil"/>
            </w:tcBorders>
            <w:tcMar>
              <w:left w:w="14" w:type="dxa"/>
              <w:right w:w="14" w:type="dxa"/>
            </w:tcMar>
          </w:tcPr>
          <w:p w14:paraId="7783A293" w14:textId="09BC2C39" w:rsidR="00BE459E" w:rsidRPr="00FC041B" w:rsidRDefault="00BE459E" w:rsidP="00250BBE">
            <w:pPr>
              <w:jc w:val="center"/>
              <w:rPr>
                <w:sz w:val="18"/>
                <w:szCs w:val="18"/>
              </w:rPr>
            </w:pPr>
            <w:r w:rsidRPr="00FC041B">
              <w:rPr>
                <w:sz w:val="18"/>
                <w:szCs w:val="18"/>
              </w:rPr>
              <w:t>0.505</w:t>
            </w:r>
          </w:p>
        </w:tc>
        <w:tc>
          <w:tcPr>
            <w:tcW w:w="452" w:type="pct"/>
            <w:tcBorders>
              <w:top w:val="nil"/>
              <w:left w:val="nil"/>
              <w:bottom w:val="single" w:sz="18" w:space="0" w:color="auto"/>
              <w:right w:val="nil"/>
            </w:tcBorders>
            <w:tcMar>
              <w:left w:w="14" w:type="dxa"/>
              <w:right w:w="14" w:type="dxa"/>
            </w:tcMar>
          </w:tcPr>
          <w:p w14:paraId="1000E26F" w14:textId="77777777" w:rsidR="00BE459E" w:rsidRPr="00FC041B" w:rsidRDefault="00BE459E" w:rsidP="00250BBE">
            <w:pPr>
              <w:jc w:val="center"/>
              <w:rPr>
                <w:sz w:val="18"/>
                <w:szCs w:val="18"/>
              </w:rPr>
            </w:pPr>
          </w:p>
        </w:tc>
        <w:tc>
          <w:tcPr>
            <w:tcW w:w="429" w:type="pct"/>
            <w:tcBorders>
              <w:top w:val="nil"/>
              <w:left w:val="nil"/>
              <w:bottom w:val="single" w:sz="18" w:space="0" w:color="auto"/>
              <w:right w:val="nil"/>
            </w:tcBorders>
            <w:tcMar>
              <w:left w:w="14" w:type="dxa"/>
              <w:right w:w="14" w:type="dxa"/>
            </w:tcMar>
          </w:tcPr>
          <w:p w14:paraId="0CFB67B6" w14:textId="7F25A423" w:rsidR="00BE459E" w:rsidRPr="00FC041B" w:rsidRDefault="00BE459E" w:rsidP="00250BBE">
            <w:pPr>
              <w:jc w:val="center"/>
              <w:rPr>
                <w:sz w:val="18"/>
                <w:szCs w:val="18"/>
              </w:rPr>
            </w:pPr>
            <w:r w:rsidRPr="00FC041B">
              <w:rPr>
                <w:sz w:val="18"/>
                <w:szCs w:val="18"/>
              </w:rPr>
              <w:t>0.444</w:t>
            </w:r>
          </w:p>
        </w:tc>
        <w:tc>
          <w:tcPr>
            <w:tcW w:w="452" w:type="pct"/>
            <w:tcBorders>
              <w:top w:val="nil"/>
              <w:left w:val="nil"/>
              <w:bottom w:val="single" w:sz="18" w:space="0" w:color="auto"/>
            </w:tcBorders>
            <w:tcMar>
              <w:left w:w="14" w:type="dxa"/>
              <w:right w:w="14" w:type="dxa"/>
            </w:tcMar>
          </w:tcPr>
          <w:p w14:paraId="23C66B1D" w14:textId="77777777" w:rsidR="00BE459E" w:rsidRPr="00FC041B" w:rsidRDefault="00BE459E" w:rsidP="00250BBE">
            <w:pPr>
              <w:jc w:val="center"/>
              <w:rPr>
                <w:sz w:val="18"/>
                <w:szCs w:val="18"/>
              </w:rPr>
            </w:pPr>
          </w:p>
        </w:tc>
      </w:tr>
    </w:tbl>
    <w:p w14:paraId="6433BCB4" w14:textId="77777777" w:rsidR="003359A5" w:rsidRPr="00FC041B" w:rsidRDefault="003359A5" w:rsidP="003359A5"/>
    <w:p w14:paraId="2FDB3436" w14:textId="77777777" w:rsidR="003359A5" w:rsidRPr="00FC041B" w:rsidRDefault="003359A5" w:rsidP="003359A5">
      <w:pPr>
        <w:rPr>
          <w:sz w:val="20"/>
          <w:szCs w:val="20"/>
        </w:rPr>
      </w:pPr>
      <w:r w:rsidRPr="00FC041B">
        <w:rPr>
          <w:sz w:val="20"/>
          <w:szCs w:val="20"/>
        </w:rPr>
        <w:t xml:space="preserve">Right-side variables measured at t-1 except in Model 4, where they </w:t>
      </w:r>
      <w:proofErr w:type="gramStart"/>
      <w:r w:rsidRPr="00FC041B">
        <w:rPr>
          <w:sz w:val="20"/>
          <w:szCs w:val="20"/>
        </w:rPr>
        <w:t>are measured</w:t>
      </w:r>
      <w:proofErr w:type="gramEnd"/>
      <w:r w:rsidRPr="00FC041B">
        <w:rPr>
          <w:sz w:val="20"/>
          <w:szCs w:val="20"/>
        </w:rPr>
        <w:t xml:space="preserve"> at t-50 and Models 5-6, where population is measured in 1900. Standard errors clustered by country except in model 6 where they are robust.  *p&lt;.</w:t>
      </w:r>
      <w:proofErr w:type="gramStart"/>
      <w:r w:rsidRPr="00FC041B">
        <w:rPr>
          <w:sz w:val="20"/>
          <w:szCs w:val="20"/>
        </w:rPr>
        <w:t>10  *</w:t>
      </w:r>
      <w:proofErr w:type="gramEnd"/>
      <w:r w:rsidRPr="00FC041B">
        <w:rPr>
          <w:sz w:val="20"/>
          <w:szCs w:val="20"/>
        </w:rPr>
        <w:t xml:space="preserve">*p&lt;.05  ***p&lt;.01 </w:t>
      </w:r>
    </w:p>
    <w:p w14:paraId="076EC7E6" w14:textId="77777777" w:rsidR="003359A5" w:rsidRPr="00FC041B" w:rsidRDefault="003359A5" w:rsidP="003359A5"/>
    <w:p w14:paraId="3FF77296" w14:textId="77777777" w:rsidR="003359A5" w:rsidRPr="00FC041B" w:rsidRDefault="003359A5" w:rsidP="003359A5">
      <w:pPr>
        <w:pStyle w:val="Heading3"/>
      </w:pPr>
      <w:r w:rsidRPr="00FC041B">
        <w:rPr>
          <w:i/>
        </w:rPr>
        <w:br w:type="page"/>
      </w:r>
      <w:r w:rsidRPr="00FC041B">
        <w:rPr>
          <w:i/>
        </w:rPr>
        <w:lastRenderedPageBreak/>
        <w:t xml:space="preserve">Figure B7:  </w:t>
      </w:r>
      <w:r w:rsidRPr="00FC041B">
        <w:t>Separate Powers</w:t>
      </w:r>
    </w:p>
    <w:p w14:paraId="28951A30" w14:textId="29E26F9B" w:rsidR="003359A5" w:rsidRPr="00FC041B" w:rsidRDefault="00CE12D2" w:rsidP="00CE12D2">
      <w:pPr>
        <w:jc w:val="center"/>
      </w:pPr>
      <w:r w:rsidRPr="00FC041B">
        <w:rPr>
          <w:noProof/>
        </w:rPr>
        <w:drawing>
          <wp:inline distT="0" distB="0" distL="0" distR="0" wp14:anchorId="6EE0657F" wp14:editId="49797E1D">
            <wp:extent cx="5029200" cy="3657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rez_JG2.pdf"/>
                    <pic:cNvPicPr/>
                  </pic:nvPicPr>
                  <pic:blipFill>
                    <a:blip r:embed="rId15">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54D5499C" w14:textId="77777777" w:rsidR="00F7216D" w:rsidRPr="00FC041B" w:rsidRDefault="003359A5" w:rsidP="003359A5">
      <w:pPr>
        <w:jc w:val="center"/>
        <w:rPr>
          <w:sz w:val="20"/>
          <w:szCs w:val="20"/>
        </w:rPr>
      </w:pPr>
      <w:r w:rsidRPr="00FC041B">
        <w:rPr>
          <w:sz w:val="20"/>
          <w:szCs w:val="20"/>
        </w:rPr>
        <w:t>Predictive margins for population (logged), holding other variables at their means, using M</w:t>
      </w:r>
      <w:r w:rsidR="00CE12D2" w:rsidRPr="00FC041B">
        <w:rPr>
          <w:sz w:val="20"/>
          <w:szCs w:val="20"/>
        </w:rPr>
        <w:t>odel 2</w:t>
      </w:r>
      <w:r w:rsidRPr="00FC041B">
        <w:rPr>
          <w:sz w:val="20"/>
          <w:szCs w:val="20"/>
        </w:rPr>
        <w:t xml:space="preserve"> in Table B7.</w:t>
      </w:r>
      <w:r w:rsidR="003E3FCB" w:rsidRPr="00FC041B">
        <w:rPr>
          <w:sz w:val="20"/>
          <w:szCs w:val="20"/>
        </w:rPr>
        <w:t xml:space="preserve"> </w:t>
      </w:r>
    </w:p>
    <w:p w14:paraId="7B1A606D" w14:textId="10345476" w:rsidR="003359A5" w:rsidRPr="00FC041B" w:rsidRDefault="003E3FCB" w:rsidP="003359A5">
      <w:pPr>
        <w:jc w:val="center"/>
        <w:rPr>
          <w:sz w:val="20"/>
          <w:szCs w:val="20"/>
        </w:rPr>
      </w:pPr>
      <w:r w:rsidRPr="00FC041B">
        <w:rPr>
          <w:sz w:val="20"/>
          <w:szCs w:val="20"/>
        </w:rPr>
        <w:t xml:space="preserve">Separate powers: min = </w:t>
      </w:r>
      <w:proofErr w:type="gramStart"/>
      <w:r w:rsidRPr="00FC041B">
        <w:rPr>
          <w:sz w:val="20"/>
          <w:szCs w:val="20"/>
        </w:rPr>
        <w:t>0</w:t>
      </w:r>
      <w:proofErr w:type="gramEnd"/>
      <w:r w:rsidRPr="00FC041B">
        <w:rPr>
          <w:sz w:val="20"/>
          <w:szCs w:val="20"/>
        </w:rPr>
        <w:t>; max = 1; mean = 0.232; SD = 0.422</w:t>
      </w:r>
      <w:r w:rsidR="00173C3B" w:rsidRPr="00FC041B">
        <w:rPr>
          <w:sz w:val="20"/>
          <w:szCs w:val="20"/>
        </w:rPr>
        <w:t>; values = {0, 1}</w:t>
      </w:r>
      <w:r w:rsidRPr="00FC041B">
        <w:rPr>
          <w:sz w:val="20"/>
          <w:szCs w:val="20"/>
        </w:rPr>
        <w:t>.</w:t>
      </w:r>
    </w:p>
    <w:p w14:paraId="3DF23041" w14:textId="77777777" w:rsidR="003359A5" w:rsidRPr="00FC041B" w:rsidRDefault="003359A5" w:rsidP="003359A5">
      <w:pPr>
        <w:rPr>
          <w:rFonts w:eastAsiaTheme="majorEastAsia" w:cstheme="majorBidi"/>
          <w:b/>
          <w:bCs/>
          <w:i/>
        </w:rPr>
      </w:pPr>
    </w:p>
    <w:p w14:paraId="0F3214CB" w14:textId="77777777" w:rsidR="003359A5" w:rsidRPr="00FC041B" w:rsidRDefault="003359A5" w:rsidP="003359A5">
      <w:pPr>
        <w:widowControl/>
        <w:autoSpaceDE/>
        <w:autoSpaceDN/>
        <w:adjustRightInd/>
        <w:rPr>
          <w:rFonts w:eastAsiaTheme="majorEastAsia" w:cstheme="majorBidi"/>
          <w:b/>
          <w:bCs/>
          <w:i/>
        </w:rPr>
      </w:pPr>
      <w:r w:rsidRPr="00FC041B">
        <w:rPr>
          <w:i/>
        </w:rPr>
        <w:br w:type="page"/>
      </w:r>
    </w:p>
    <w:p w14:paraId="0F5467CC" w14:textId="77777777" w:rsidR="003359A5" w:rsidRPr="00FC041B" w:rsidRDefault="003359A5" w:rsidP="003359A5">
      <w:pPr>
        <w:pStyle w:val="Heading3"/>
      </w:pPr>
      <w:r w:rsidRPr="00FC041B">
        <w:rPr>
          <w:i/>
        </w:rPr>
        <w:lastRenderedPageBreak/>
        <w:t xml:space="preserve">Table B8:  </w:t>
      </w:r>
      <w:r w:rsidRPr="00FC041B">
        <w:t>Divided Party Control</w:t>
      </w:r>
    </w:p>
    <w:tbl>
      <w:tblPr>
        <w:tblStyle w:val="TableGrid"/>
        <w:tblW w:w="5061"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891"/>
        <w:gridCol w:w="791"/>
        <w:gridCol w:w="697"/>
        <w:gridCol w:w="792"/>
        <w:gridCol w:w="792"/>
        <w:gridCol w:w="695"/>
        <w:gridCol w:w="695"/>
        <w:gridCol w:w="782"/>
        <w:gridCol w:w="863"/>
        <w:gridCol w:w="695"/>
        <w:gridCol w:w="644"/>
      </w:tblGrid>
      <w:tr w:rsidR="003359A5" w:rsidRPr="00FC041B" w14:paraId="33B3EB59" w14:textId="77777777" w:rsidTr="002873DA">
        <w:trPr>
          <w:trHeight w:val="20"/>
          <w:jc w:val="center"/>
        </w:trPr>
        <w:tc>
          <w:tcPr>
            <w:tcW w:w="1013" w:type="pct"/>
            <w:tcBorders>
              <w:top w:val="single" w:sz="18" w:space="0" w:color="auto"/>
              <w:bottom w:val="nil"/>
            </w:tcBorders>
            <w:shd w:val="clear" w:color="auto" w:fill="E7E6E6" w:themeFill="background2"/>
            <w:tcMar>
              <w:left w:w="86" w:type="dxa"/>
              <w:right w:w="58" w:type="dxa"/>
            </w:tcMar>
          </w:tcPr>
          <w:p w14:paraId="341EAB7E" w14:textId="77777777" w:rsidR="003359A5" w:rsidRPr="00FC041B" w:rsidRDefault="003359A5" w:rsidP="00250BBE">
            <w:pPr>
              <w:rPr>
                <w:sz w:val="18"/>
                <w:szCs w:val="18"/>
              </w:rPr>
            </w:pPr>
            <w:r w:rsidRPr="00FC041B">
              <w:rPr>
                <w:i/>
                <w:sz w:val="18"/>
                <w:szCs w:val="18"/>
              </w:rPr>
              <w:t>Analysis</w:t>
            </w:r>
          </w:p>
        </w:tc>
        <w:tc>
          <w:tcPr>
            <w:tcW w:w="424" w:type="pct"/>
            <w:tcBorders>
              <w:top w:val="single" w:sz="18" w:space="0" w:color="auto"/>
              <w:bottom w:val="nil"/>
            </w:tcBorders>
            <w:shd w:val="clear" w:color="auto" w:fill="E7E6E6" w:themeFill="background2"/>
            <w:tcMar>
              <w:left w:w="14" w:type="dxa"/>
              <w:right w:w="14" w:type="dxa"/>
            </w:tcMar>
          </w:tcPr>
          <w:p w14:paraId="17A5C4F6" w14:textId="77777777" w:rsidR="003359A5" w:rsidRPr="00FC041B" w:rsidRDefault="003359A5" w:rsidP="00250BBE">
            <w:pPr>
              <w:jc w:val="center"/>
              <w:rPr>
                <w:sz w:val="18"/>
                <w:szCs w:val="18"/>
              </w:rPr>
            </w:pPr>
            <w:r w:rsidRPr="00FC041B">
              <w:rPr>
                <w:sz w:val="18"/>
                <w:szCs w:val="18"/>
              </w:rPr>
              <w:t>Pooled</w:t>
            </w:r>
          </w:p>
        </w:tc>
        <w:tc>
          <w:tcPr>
            <w:tcW w:w="373" w:type="pct"/>
            <w:tcBorders>
              <w:top w:val="single" w:sz="18" w:space="0" w:color="auto"/>
              <w:bottom w:val="nil"/>
            </w:tcBorders>
            <w:shd w:val="clear" w:color="auto" w:fill="E7E6E6" w:themeFill="background2"/>
            <w:tcMar>
              <w:left w:w="14" w:type="dxa"/>
              <w:right w:w="14" w:type="dxa"/>
            </w:tcMar>
          </w:tcPr>
          <w:p w14:paraId="4D81D015" w14:textId="77777777" w:rsidR="003359A5" w:rsidRPr="00FC041B" w:rsidRDefault="003359A5" w:rsidP="00250BBE">
            <w:pPr>
              <w:jc w:val="center"/>
              <w:rPr>
                <w:sz w:val="18"/>
                <w:szCs w:val="18"/>
              </w:rPr>
            </w:pPr>
            <w:r w:rsidRPr="00FC041B">
              <w:rPr>
                <w:sz w:val="18"/>
                <w:szCs w:val="18"/>
              </w:rPr>
              <w:t>Pooled</w:t>
            </w:r>
          </w:p>
        </w:tc>
        <w:tc>
          <w:tcPr>
            <w:tcW w:w="424" w:type="pct"/>
            <w:tcBorders>
              <w:top w:val="single" w:sz="18" w:space="0" w:color="auto"/>
              <w:bottom w:val="nil"/>
            </w:tcBorders>
            <w:shd w:val="clear" w:color="auto" w:fill="E7E6E6" w:themeFill="background2"/>
            <w:tcMar>
              <w:left w:w="14" w:type="dxa"/>
              <w:right w:w="14" w:type="dxa"/>
            </w:tcMar>
          </w:tcPr>
          <w:p w14:paraId="081890BF" w14:textId="77777777" w:rsidR="003359A5" w:rsidRPr="00FC041B" w:rsidRDefault="003359A5" w:rsidP="00250BBE">
            <w:pPr>
              <w:jc w:val="center"/>
              <w:rPr>
                <w:sz w:val="18"/>
                <w:szCs w:val="18"/>
              </w:rPr>
            </w:pPr>
            <w:r w:rsidRPr="00FC041B">
              <w:rPr>
                <w:sz w:val="18"/>
                <w:szCs w:val="18"/>
              </w:rPr>
              <w:t>Pooled</w:t>
            </w:r>
          </w:p>
        </w:tc>
        <w:tc>
          <w:tcPr>
            <w:tcW w:w="424" w:type="pct"/>
            <w:tcBorders>
              <w:top w:val="single" w:sz="18" w:space="0" w:color="auto"/>
              <w:bottom w:val="nil"/>
            </w:tcBorders>
            <w:shd w:val="clear" w:color="auto" w:fill="E7E6E6" w:themeFill="background2"/>
            <w:tcMar>
              <w:left w:w="14" w:type="dxa"/>
              <w:right w:w="14" w:type="dxa"/>
            </w:tcMar>
          </w:tcPr>
          <w:p w14:paraId="31759E11" w14:textId="77777777" w:rsidR="003359A5" w:rsidRPr="00FC041B" w:rsidRDefault="003359A5" w:rsidP="00250BBE">
            <w:pPr>
              <w:jc w:val="center"/>
              <w:rPr>
                <w:sz w:val="18"/>
                <w:szCs w:val="18"/>
              </w:rPr>
            </w:pPr>
            <w:r w:rsidRPr="00FC041B">
              <w:rPr>
                <w:sz w:val="18"/>
                <w:szCs w:val="18"/>
              </w:rPr>
              <w:t>Pooled</w:t>
            </w:r>
          </w:p>
        </w:tc>
        <w:tc>
          <w:tcPr>
            <w:tcW w:w="372" w:type="pct"/>
            <w:tcBorders>
              <w:top w:val="single" w:sz="18" w:space="0" w:color="auto"/>
              <w:bottom w:val="nil"/>
            </w:tcBorders>
            <w:shd w:val="clear" w:color="auto" w:fill="E7E6E6" w:themeFill="background2"/>
            <w:tcMar>
              <w:left w:w="14" w:type="dxa"/>
              <w:right w:w="14" w:type="dxa"/>
            </w:tcMar>
          </w:tcPr>
          <w:p w14:paraId="083DD23D" w14:textId="77777777" w:rsidR="003359A5" w:rsidRPr="00FC041B" w:rsidRDefault="003359A5" w:rsidP="00250BBE">
            <w:pPr>
              <w:jc w:val="center"/>
              <w:rPr>
                <w:sz w:val="18"/>
                <w:szCs w:val="18"/>
              </w:rPr>
            </w:pPr>
            <w:r w:rsidRPr="00FC041B">
              <w:rPr>
                <w:sz w:val="18"/>
                <w:szCs w:val="18"/>
              </w:rPr>
              <w:t>Pooled</w:t>
            </w:r>
          </w:p>
        </w:tc>
        <w:tc>
          <w:tcPr>
            <w:tcW w:w="372" w:type="pct"/>
            <w:tcBorders>
              <w:top w:val="single" w:sz="18" w:space="0" w:color="auto"/>
              <w:bottom w:val="nil"/>
            </w:tcBorders>
            <w:shd w:val="clear" w:color="auto" w:fill="E7E6E6" w:themeFill="background2"/>
            <w:tcMar>
              <w:left w:w="14" w:type="dxa"/>
              <w:right w:w="14" w:type="dxa"/>
            </w:tcMar>
          </w:tcPr>
          <w:p w14:paraId="46B71C64" w14:textId="77777777" w:rsidR="003359A5" w:rsidRPr="00FC041B" w:rsidRDefault="003359A5" w:rsidP="00250BBE">
            <w:pPr>
              <w:jc w:val="center"/>
              <w:rPr>
                <w:sz w:val="18"/>
                <w:szCs w:val="18"/>
              </w:rPr>
            </w:pPr>
            <w:r w:rsidRPr="00FC041B">
              <w:rPr>
                <w:sz w:val="18"/>
                <w:szCs w:val="18"/>
              </w:rPr>
              <w:t>Pooled</w:t>
            </w:r>
          </w:p>
        </w:tc>
        <w:tc>
          <w:tcPr>
            <w:tcW w:w="419" w:type="pct"/>
            <w:tcBorders>
              <w:top w:val="single" w:sz="18" w:space="0" w:color="auto"/>
              <w:bottom w:val="nil"/>
            </w:tcBorders>
            <w:shd w:val="clear" w:color="auto" w:fill="E7E6E6" w:themeFill="background2"/>
            <w:tcMar>
              <w:left w:w="14" w:type="dxa"/>
              <w:right w:w="14" w:type="dxa"/>
            </w:tcMar>
          </w:tcPr>
          <w:p w14:paraId="79C904F0" w14:textId="77777777" w:rsidR="003359A5" w:rsidRPr="00FC041B" w:rsidRDefault="003359A5" w:rsidP="00250BBE">
            <w:pPr>
              <w:jc w:val="center"/>
              <w:rPr>
                <w:sz w:val="18"/>
                <w:szCs w:val="18"/>
              </w:rPr>
            </w:pPr>
            <w:r w:rsidRPr="00FC041B">
              <w:rPr>
                <w:sz w:val="18"/>
                <w:szCs w:val="18"/>
              </w:rPr>
              <w:t>Pooled</w:t>
            </w:r>
          </w:p>
        </w:tc>
        <w:tc>
          <w:tcPr>
            <w:tcW w:w="462" w:type="pct"/>
            <w:tcBorders>
              <w:top w:val="single" w:sz="18" w:space="0" w:color="auto"/>
              <w:bottom w:val="nil"/>
            </w:tcBorders>
            <w:shd w:val="clear" w:color="auto" w:fill="E7E6E6" w:themeFill="background2"/>
            <w:tcMar>
              <w:left w:w="14" w:type="dxa"/>
              <w:right w:w="14" w:type="dxa"/>
            </w:tcMar>
          </w:tcPr>
          <w:p w14:paraId="2FCF5882" w14:textId="77777777" w:rsidR="003359A5" w:rsidRPr="00FC041B" w:rsidRDefault="003359A5" w:rsidP="00250BBE">
            <w:pPr>
              <w:jc w:val="center"/>
              <w:rPr>
                <w:sz w:val="18"/>
                <w:szCs w:val="18"/>
              </w:rPr>
            </w:pPr>
            <w:r w:rsidRPr="00FC041B">
              <w:rPr>
                <w:sz w:val="18"/>
                <w:szCs w:val="18"/>
              </w:rPr>
              <w:t>Pooled</w:t>
            </w:r>
          </w:p>
        </w:tc>
        <w:tc>
          <w:tcPr>
            <w:tcW w:w="372" w:type="pct"/>
            <w:tcBorders>
              <w:top w:val="single" w:sz="18" w:space="0" w:color="auto"/>
              <w:bottom w:val="nil"/>
            </w:tcBorders>
            <w:shd w:val="clear" w:color="auto" w:fill="E7E6E6" w:themeFill="background2"/>
            <w:tcMar>
              <w:left w:w="14" w:type="dxa"/>
              <w:right w:w="14" w:type="dxa"/>
            </w:tcMar>
          </w:tcPr>
          <w:p w14:paraId="40834DAA" w14:textId="77777777" w:rsidR="003359A5" w:rsidRPr="00FC041B" w:rsidRDefault="003359A5" w:rsidP="00250BBE">
            <w:pPr>
              <w:jc w:val="center"/>
              <w:rPr>
                <w:sz w:val="18"/>
                <w:szCs w:val="18"/>
              </w:rPr>
            </w:pPr>
            <w:r w:rsidRPr="00FC041B">
              <w:rPr>
                <w:sz w:val="18"/>
                <w:szCs w:val="18"/>
              </w:rPr>
              <w:t>Panel</w:t>
            </w:r>
          </w:p>
        </w:tc>
        <w:tc>
          <w:tcPr>
            <w:tcW w:w="345" w:type="pct"/>
            <w:tcBorders>
              <w:top w:val="single" w:sz="18" w:space="0" w:color="auto"/>
              <w:bottom w:val="nil"/>
            </w:tcBorders>
            <w:shd w:val="clear" w:color="auto" w:fill="E7E6E6" w:themeFill="background2"/>
            <w:tcMar>
              <w:left w:w="14" w:type="dxa"/>
              <w:right w:w="14" w:type="dxa"/>
            </w:tcMar>
          </w:tcPr>
          <w:p w14:paraId="084755D1" w14:textId="77777777" w:rsidR="003359A5" w:rsidRPr="00FC041B" w:rsidRDefault="003359A5" w:rsidP="00250BBE">
            <w:pPr>
              <w:jc w:val="center"/>
              <w:rPr>
                <w:sz w:val="18"/>
                <w:szCs w:val="18"/>
              </w:rPr>
            </w:pPr>
            <w:r w:rsidRPr="00FC041B">
              <w:rPr>
                <w:sz w:val="18"/>
                <w:szCs w:val="18"/>
              </w:rPr>
              <w:t>Pooled</w:t>
            </w:r>
          </w:p>
        </w:tc>
      </w:tr>
      <w:tr w:rsidR="003359A5" w:rsidRPr="00FC041B" w14:paraId="36146E26" w14:textId="77777777" w:rsidTr="002873DA">
        <w:trPr>
          <w:trHeight w:val="20"/>
          <w:jc w:val="center"/>
        </w:trPr>
        <w:tc>
          <w:tcPr>
            <w:tcW w:w="1013" w:type="pct"/>
            <w:tcBorders>
              <w:top w:val="nil"/>
              <w:bottom w:val="nil"/>
            </w:tcBorders>
            <w:shd w:val="clear" w:color="auto" w:fill="E7E6E6" w:themeFill="background2"/>
            <w:tcMar>
              <w:left w:w="86" w:type="dxa"/>
              <w:right w:w="58" w:type="dxa"/>
            </w:tcMar>
          </w:tcPr>
          <w:p w14:paraId="1858868F" w14:textId="77777777" w:rsidR="003359A5" w:rsidRPr="00FC041B" w:rsidRDefault="003359A5" w:rsidP="00250BBE">
            <w:pPr>
              <w:rPr>
                <w:i/>
                <w:sz w:val="18"/>
                <w:szCs w:val="18"/>
              </w:rPr>
            </w:pPr>
            <w:r w:rsidRPr="00FC041B">
              <w:rPr>
                <w:i/>
                <w:sz w:val="18"/>
                <w:szCs w:val="18"/>
              </w:rPr>
              <w:t>Estimator</w:t>
            </w:r>
          </w:p>
        </w:tc>
        <w:tc>
          <w:tcPr>
            <w:tcW w:w="424" w:type="pct"/>
            <w:tcBorders>
              <w:top w:val="nil"/>
              <w:bottom w:val="nil"/>
            </w:tcBorders>
            <w:shd w:val="clear" w:color="auto" w:fill="E7E6E6" w:themeFill="background2"/>
            <w:tcMar>
              <w:left w:w="14" w:type="dxa"/>
              <w:right w:w="14" w:type="dxa"/>
            </w:tcMar>
          </w:tcPr>
          <w:p w14:paraId="172ECB88" w14:textId="77777777" w:rsidR="003359A5" w:rsidRPr="00FC041B" w:rsidRDefault="003359A5" w:rsidP="00250BBE">
            <w:pPr>
              <w:jc w:val="center"/>
              <w:rPr>
                <w:sz w:val="18"/>
                <w:szCs w:val="18"/>
              </w:rPr>
            </w:pPr>
            <w:r w:rsidRPr="00FC041B">
              <w:rPr>
                <w:sz w:val="18"/>
                <w:szCs w:val="18"/>
              </w:rPr>
              <w:t>OLS</w:t>
            </w:r>
          </w:p>
        </w:tc>
        <w:tc>
          <w:tcPr>
            <w:tcW w:w="373" w:type="pct"/>
            <w:tcBorders>
              <w:top w:val="nil"/>
              <w:bottom w:val="nil"/>
            </w:tcBorders>
            <w:shd w:val="clear" w:color="auto" w:fill="E7E6E6" w:themeFill="background2"/>
            <w:tcMar>
              <w:left w:w="14" w:type="dxa"/>
              <w:right w:w="14" w:type="dxa"/>
            </w:tcMar>
          </w:tcPr>
          <w:p w14:paraId="7942E0FE" w14:textId="77777777" w:rsidR="003359A5" w:rsidRPr="00FC041B" w:rsidRDefault="003359A5" w:rsidP="00250BBE">
            <w:pPr>
              <w:jc w:val="center"/>
              <w:rPr>
                <w:sz w:val="18"/>
                <w:szCs w:val="18"/>
              </w:rPr>
            </w:pPr>
            <w:r w:rsidRPr="00FC041B">
              <w:rPr>
                <w:sz w:val="18"/>
                <w:szCs w:val="18"/>
              </w:rPr>
              <w:t>OLS</w:t>
            </w:r>
          </w:p>
        </w:tc>
        <w:tc>
          <w:tcPr>
            <w:tcW w:w="424" w:type="pct"/>
            <w:tcBorders>
              <w:top w:val="nil"/>
              <w:bottom w:val="nil"/>
            </w:tcBorders>
            <w:shd w:val="clear" w:color="auto" w:fill="E7E6E6" w:themeFill="background2"/>
            <w:tcMar>
              <w:left w:w="14" w:type="dxa"/>
              <w:right w:w="14" w:type="dxa"/>
            </w:tcMar>
          </w:tcPr>
          <w:p w14:paraId="15BE6025" w14:textId="77777777" w:rsidR="003359A5" w:rsidRPr="00FC041B" w:rsidRDefault="003359A5" w:rsidP="00250BBE">
            <w:pPr>
              <w:jc w:val="center"/>
              <w:rPr>
                <w:sz w:val="18"/>
                <w:szCs w:val="18"/>
              </w:rPr>
            </w:pPr>
            <w:r w:rsidRPr="00FC041B">
              <w:rPr>
                <w:sz w:val="18"/>
                <w:szCs w:val="18"/>
              </w:rPr>
              <w:t>OLS</w:t>
            </w:r>
          </w:p>
        </w:tc>
        <w:tc>
          <w:tcPr>
            <w:tcW w:w="424" w:type="pct"/>
            <w:tcBorders>
              <w:top w:val="nil"/>
              <w:bottom w:val="nil"/>
            </w:tcBorders>
            <w:shd w:val="clear" w:color="auto" w:fill="E7E6E6" w:themeFill="background2"/>
            <w:tcMar>
              <w:left w:w="14" w:type="dxa"/>
              <w:right w:w="14" w:type="dxa"/>
            </w:tcMar>
          </w:tcPr>
          <w:p w14:paraId="437B2643" w14:textId="77777777" w:rsidR="003359A5" w:rsidRPr="00FC041B" w:rsidRDefault="003359A5" w:rsidP="00250BBE">
            <w:pPr>
              <w:jc w:val="center"/>
              <w:rPr>
                <w:sz w:val="18"/>
                <w:szCs w:val="18"/>
              </w:rPr>
            </w:pPr>
            <w:r w:rsidRPr="00FC041B">
              <w:rPr>
                <w:sz w:val="18"/>
                <w:szCs w:val="18"/>
              </w:rPr>
              <w:t>OLS</w:t>
            </w:r>
          </w:p>
        </w:tc>
        <w:tc>
          <w:tcPr>
            <w:tcW w:w="372" w:type="pct"/>
            <w:tcBorders>
              <w:top w:val="nil"/>
              <w:bottom w:val="nil"/>
            </w:tcBorders>
            <w:shd w:val="clear" w:color="auto" w:fill="E7E6E6" w:themeFill="background2"/>
            <w:tcMar>
              <w:left w:w="14" w:type="dxa"/>
              <w:right w:w="14" w:type="dxa"/>
            </w:tcMar>
          </w:tcPr>
          <w:p w14:paraId="6677A25E" w14:textId="77777777" w:rsidR="003359A5" w:rsidRPr="00FC041B" w:rsidRDefault="003359A5" w:rsidP="00250BBE">
            <w:pPr>
              <w:jc w:val="center"/>
              <w:rPr>
                <w:sz w:val="18"/>
                <w:szCs w:val="18"/>
              </w:rPr>
            </w:pPr>
            <w:r w:rsidRPr="00FC041B">
              <w:rPr>
                <w:sz w:val="18"/>
                <w:szCs w:val="18"/>
              </w:rPr>
              <w:t>OLS</w:t>
            </w:r>
          </w:p>
        </w:tc>
        <w:tc>
          <w:tcPr>
            <w:tcW w:w="372" w:type="pct"/>
            <w:tcBorders>
              <w:top w:val="nil"/>
              <w:bottom w:val="nil"/>
            </w:tcBorders>
            <w:shd w:val="clear" w:color="auto" w:fill="E7E6E6" w:themeFill="background2"/>
            <w:tcMar>
              <w:left w:w="14" w:type="dxa"/>
              <w:right w:w="14" w:type="dxa"/>
            </w:tcMar>
          </w:tcPr>
          <w:p w14:paraId="169CDBAC" w14:textId="77777777" w:rsidR="003359A5" w:rsidRPr="00FC041B" w:rsidRDefault="003359A5" w:rsidP="00250BBE">
            <w:pPr>
              <w:jc w:val="center"/>
              <w:rPr>
                <w:sz w:val="18"/>
                <w:szCs w:val="18"/>
              </w:rPr>
            </w:pPr>
            <w:r w:rsidRPr="00FC041B">
              <w:rPr>
                <w:sz w:val="18"/>
                <w:szCs w:val="18"/>
              </w:rPr>
              <w:t>OLS</w:t>
            </w:r>
          </w:p>
        </w:tc>
        <w:tc>
          <w:tcPr>
            <w:tcW w:w="419" w:type="pct"/>
            <w:tcBorders>
              <w:top w:val="nil"/>
              <w:bottom w:val="nil"/>
            </w:tcBorders>
            <w:shd w:val="clear" w:color="auto" w:fill="E7E6E6" w:themeFill="background2"/>
            <w:tcMar>
              <w:left w:w="14" w:type="dxa"/>
              <w:right w:w="14" w:type="dxa"/>
            </w:tcMar>
          </w:tcPr>
          <w:p w14:paraId="1AA42210" w14:textId="77777777" w:rsidR="003359A5" w:rsidRPr="00FC041B" w:rsidRDefault="003359A5" w:rsidP="00250BBE">
            <w:pPr>
              <w:jc w:val="center"/>
              <w:rPr>
                <w:sz w:val="18"/>
                <w:szCs w:val="18"/>
              </w:rPr>
            </w:pPr>
            <w:r w:rsidRPr="00FC041B">
              <w:rPr>
                <w:sz w:val="18"/>
                <w:szCs w:val="18"/>
              </w:rPr>
              <w:t>OLS</w:t>
            </w:r>
          </w:p>
        </w:tc>
        <w:tc>
          <w:tcPr>
            <w:tcW w:w="462" w:type="pct"/>
            <w:tcBorders>
              <w:top w:val="nil"/>
              <w:bottom w:val="nil"/>
            </w:tcBorders>
            <w:shd w:val="clear" w:color="auto" w:fill="E7E6E6" w:themeFill="background2"/>
            <w:tcMar>
              <w:left w:w="14" w:type="dxa"/>
              <w:right w:w="14" w:type="dxa"/>
            </w:tcMar>
          </w:tcPr>
          <w:p w14:paraId="25BB8BB7" w14:textId="77777777" w:rsidR="003359A5" w:rsidRPr="00FC041B" w:rsidRDefault="003359A5" w:rsidP="00250BBE">
            <w:pPr>
              <w:jc w:val="center"/>
              <w:rPr>
                <w:sz w:val="18"/>
                <w:szCs w:val="18"/>
              </w:rPr>
            </w:pPr>
            <w:r w:rsidRPr="00FC041B">
              <w:rPr>
                <w:sz w:val="18"/>
                <w:szCs w:val="18"/>
              </w:rPr>
              <w:t>OLS</w:t>
            </w:r>
          </w:p>
        </w:tc>
        <w:tc>
          <w:tcPr>
            <w:tcW w:w="372" w:type="pct"/>
            <w:tcBorders>
              <w:top w:val="nil"/>
              <w:bottom w:val="nil"/>
            </w:tcBorders>
            <w:shd w:val="clear" w:color="auto" w:fill="E7E6E6" w:themeFill="background2"/>
            <w:tcMar>
              <w:left w:w="14" w:type="dxa"/>
              <w:right w:w="14" w:type="dxa"/>
            </w:tcMar>
          </w:tcPr>
          <w:p w14:paraId="26EBC565" w14:textId="77777777" w:rsidR="003359A5" w:rsidRPr="00FC041B" w:rsidRDefault="003359A5" w:rsidP="00250BBE">
            <w:pPr>
              <w:jc w:val="center"/>
              <w:rPr>
                <w:sz w:val="18"/>
                <w:szCs w:val="18"/>
              </w:rPr>
            </w:pPr>
            <w:r w:rsidRPr="00FC041B">
              <w:rPr>
                <w:sz w:val="18"/>
                <w:szCs w:val="18"/>
              </w:rPr>
              <w:t>RE</w:t>
            </w:r>
          </w:p>
        </w:tc>
        <w:tc>
          <w:tcPr>
            <w:tcW w:w="345" w:type="pct"/>
            <w:tcBorders>
              <w:top w:val="nil"/>
              <w:bottom w:val="nil"/>
            </w:tcBorders>
            <w:shd w:val="clear" w:color="auto" w:fill="E7E6E6" w:themeFill="background2"/>
            <w:tcMar>
              <w:left w:w="14" w:type="dxa"/>
              <w:right w:w="14" w:type="dxa"/>
            </w:tcMar>
          </w:tcPr>
          <w:p w14:paraId="3E008C55" w14:textId="77777777" w:rsidR="003359A5" w:rsidRPr="00FC041B" w:rsidRDefault="003359A5" w:rsidP="00250BBE">
            <w:pPr>
              <w:jc w:val="center"/>
              <w:rPr>
                <w:sz w:val="18"/>
                <w:szCs w:val="18"/>
              </w:rPr>
            </w:pPr>
            <w:r w:rsidRPr="00FC041B">
              <w:rPr>
                <w:sz w:val="18"/>
                <w:szCs w:val="18"/>
              </w:rPr>
              <w:t>OLS</w:t>
            </w:r>
          </w:p>
        </w:tc>
      </w:tr>
      <w:tr w:rsidR="003359A5" w:rsidRPr="00FC041B" w14:paraId="7CF430F9" w14:textId="77777777" w:rsidTr="002873DA">
        <w:trPr>
          <w:trHeight w:val="20"/>
          <w:jc w:val="center"/>
        </w:trPr>
        <w:tc>
          <w:tcPr>
            <w:tcW w:w="1013" w:type="pct"/>
            <w:tcBorders>
              <w:top w:val="nil"/>
              <w:bottom w:val="nil"/>
            </w:tcBorders>
            <w:shd w:val="clear" w:color="auto" w:fill="E7E6E6" w:themeFill="background2"/>
            <w:tcMar>
              <w:left w:w="86" w:type="dxa"/>
              <w:right w:w="58" w:type="dxa"/>
            </w:tcMar>
          </w:tcPr>
          <w:p w14:paraId="48D27667" w14:textId="77777777" w:rsidR="003359A5" w:rsidRPr="00FC041B" w:rsidRDefault="003359A5" w:rsidP="00250BBE">
            <w:pPr>
              <w:rPr>
                <w:sz w:val="18"/>
                <w:szCs w:val="18"/>
              </w:rPr>
            </w:pPr>
            <w:r w:rsidRPr="00FC041B">
              <w:rPr>
                <w:i/>
                <w:sz w:val="18"/>
                <w:szCs w:val="18"/>
              </w:rPr>
              <w:t>Population</w:t>
            </w:r>
          </w:p>
        </w:tc>
        <w:tc>
          <w:tcPr>
            <w:tcW w:w="424" w:type="pct"/>
            <w:tcBorders>
              <w:top w:val="nil"/>
              <w:bottom w:val="nil"/>
            </w:tcBorders>
            <w:shd w:val="clear" w:color="auto" w:fill="E7E6E6" w:themeFill="background2"/>
            <w:tcMar>
              <w:left w:w="14" w:type="dxa"/>
              <w:right w:w="14" w:type="dxa"/>
            </w:tcMar>
          </w:tcPr>
          <w:p w14:paraId="4D153C03" w14:textId="77777777" w:rsidR="003359A5" w:rsidRPr="00FC041B" w:rsidRDefault="003359A5" w:rsidP="00250BBE">
            <w:pPr>
              <w:jc w:val="center"/>
              <w:rPr>
                <w:sz w:val="18"/>
                <w:szCs w:val="18"/>
              </w:rPr>
            </w:pPr>
            <w:r w:rsidRPr="00FC041B">
              <w:rPr>
                <w:sz w:val="18"/>
                <w:szCs w:val="18"/>
              </w:rPr>
              <w:t>t-1</w:t>
            </w:r>
          </w:p>
        </w:tc>
        <w:tc>
          <w:tcPr>
            <w:tcW w:w="373" w:type="pct"/>
            <w:tcBorders>
              <w:top w:val="nil"/>
              <w:bottom w:val="nil"/>
            </w:tcBorders>
            <w:shd w:val="clear" w:color="auto" w:fill="E7E6E6" w:themeFill="background2"/>
            <w:tcMar>
              <w:left w:w="14" w:type="dxa"/>
              <w:right w:w="14" w:type="dxa"/>
            </w:tcMar>
          </w:tcPr>
          <w:p w14:paraId="42AC1CD3" w14:textId="77777777" w:rsidR="003359A5" w:rsidRPr="00FC041B" w:rsidRDefault="003359A5" w:rsidP="00250BBE">
            <w:pPr>
              <w:jc w:val="center"/>
              <w:rPr>
                <w:sz w:val="18"/>
                <w:szCs w:val="18"/>
              </w:rPr>
            </w:pPr>
            <w:r w:rsidRPr="00FC041B">
              <w:rPr>
                <w:sz w:val="18"/>
                <w:szCs w:val="18"/>
              </w:rPr>
              <w:t>t-1</w:t>
            </w:r>
          </w:p>
        </w:tc>
        <w:tc>
          <w:tcPr>
            <w:tcW w:w="424" w:type="pct"/>
            <w:tcBorders>
              <w:top w:val="nil"/>
              <w:bottom w:val="nil"/>
            </w:tcBorders>
            <w:shd w:val="clear" w:color="auto" w:fill="E7E6E6" w:themeFill="background2"/>
            <w:tcMar>
              <w:left w:w="14" w:type="dxa"/>
              <w:right w:w="14" w:type="dxa"/>
            </w:tcMar>
          </w:tcPr>
          <w:p w14:paraId="5FDAAD68" w14:textId="77777777" w:rsidR="003359A5" w:rsidRPr="00FC041B" w:rsidRDefault="003359A5" w:rsidP="00250BBE">
            <w:pPr>
              <w:jc w:val="center"/>
              <w:rPr>
                <w:sz w:val="18"/>
                <w:szCs w:val="18"/>
              </w:rPr>
            </w:pPr>
            <w:r w:rsidRPr="00FC041B">
              <w:rPr>
                <w:sz w:val="18"/>
                <w:szCs w:val="18"/>
              </w:rPr>
              <w:t>t-1</w:t>
            </w:r>
          </w:p>
        </w:tc>
        <w:tc>
          <w:tcPr>
            <w:tcW w:w="424" w:type="pct"/>
            <w:tcBorders>
              <w:top w:val="nil"/>
              <w:bottom w:val="nil"/>
            </w:tcBorders>
            <w:shd w:val="clear" w:color="auto" w:fill="E7E6E6" w:themeFill="background2"/>
            <w:tcMar>
              <w:left w:w="14" w:type="dxa"/>
              <w:right w:w="14" w:type="dxa"/>
            </w:tcMar>
          </w:tcPr>
          <w:p w14:paraId="633B580E" w14:textId="77777777" w:rsidR="003359A5" w:rsidRPr="00FC041B" w:rsidRDefault="003359A5" w:rsidP="00250BBE">
            <w:pPr>
              <w:jc w:val="center"/>
              <w:rPr>
                <w:sz w:val="18"/>
                <w:szCs w:val="18"/>
              </w:rPr>
            </w:pPr>
            <w:r w:rsidRPr="00FC041B">
              <w:rPr>
                <w:sz w:val="18"/>
                <w:szCs w:val="18"/>
              </w:rPr>
              <w:t>t-50</w:t>
            </w:r>
          </w:p>
        </w:tc>
        <w:tc>
          <w:tcPr>
            <w:tcW w:w="372" w:type="pct"/>
            <w:tcBorders>
              <w:top w:val="nil"/>
              <w:bottom w:val="nil"/>
            </w:tcBorders>
            <w:shd w:val="clear" w:color="auto" w:fill="E7E6E6" w:themeFill="background2"/>
            <w:tcMar>
              <w:left w:w="14" w:type="dxa"/>
              <w:right w:w="14" w:type="dxa"/>
            </w:tcMar>
          </w:tcPr>
          <w:p w14:paraId="76ADF2CA" w14:textId="77777777" w:rsidR="003359A5" w:rsidRPr="00FC041B" w:rsidRDefault="003359A5" w:rsidP="00250BBE">
            <w:pPr>
              <w:jc w:val="center"/>
              <w:rPr>
                <w:sz w:val="18"/>
                <w:szCs w:val="18"/>
              </w:rPr>
            </w:pPr>
            <w:r w:rsidRPr="00FC041B">
              <w:rPr>
                <w:sz w:val="18"/>
                <w:szCs w:val="18"/>
              </w:rPr>
              <w:t>1900</w:t>
            </w:r>
          </w:p>
        </w:tc>
        <w:tc>
          <w:tcPr>
            <w:tcW w:w="372" w:type="pct"/>
            <w:tcBorders>
              <w:top w:val="nil"/>
              <w:bottom w:val="nil"/>
            </w:tcBorders>
            <w:shd w:val="clear" w:color="auto" w:fill="E7E6E6" w:themeFill="background2"/>
            <w:tcMar>
              <w:left w:w="14" w:type="dxa"/>
              <w:right w:w="14" w:type="dxa"/>
            </w:tcMar>
          </w:tcPr>
          <w:p w14:paraId="0A482A32" w14:textId="77777777" w:rsidR="003359A5" w:rsidRPr="00FC041B" w:rsidRDefault="003359A5" w:rsidP="00250BBE">
            <w:pPr>
              <w:jc w:val="center"/>
              <w:rPr>
                <w:sz w:val="18"/>
                <w:szCs w:val="18"/>
              </w:rPr>
            </w:pPr>
            <w:r w:rsidRPr="00FC041B">
              <w:rPr>
                <w:sz w:val="18"/>
                <w:szCs w:val="18"/>
              </w:rPr>
              <w:t>1900</w:t>
            </w:r>
          </w:p>
        </w:tc>
        <w:tc>
          <w:tcPr>
            <w:tcW w:w="419" w:type="pct"/>
            <w:tcBorders>
              <w:top w:val="nil"/>
              <w:bottom w:val="nil"/>
            </w:tcBorders>
            <w:shd w:val="clear" w:color="auto" w:fill="E7E6E6" w:themeFill="background2"/>
            <w:tcMar>
              <w:left w:w="14" w:type="dxa"/>
              <w:right w:w="14" w:type="dxa"/>
            </w:tcMar>
          </w:tcPr>
          <w:p w14:paraId="0D87688E" w14:textId="77777777" w:rsidR="003359A5" w:rsidRPr="00FC041B" w:rsidRDefault="003359A5" w:rsidP="00250BBE">
            <w:pPr>
              <w:jc w:val="center"/>
              <w:rPr>
                <w:sz w:val="18"/>
                <w:szCs w:val="18"/>
              </w:rPr>
            </w:pPr>
            <w:r w:rsidRPr="00FC041B">
              <w:rPr>
                <w:sz w:val="18"/>
                <w:szCs w:val="18"/>
              </w:rPr>
              <w:t>t-1</w:t>
            </w:r>
          </w:p>
        </w:tc>
        <w:tc>
          <w:tcPr>
            <w:tcW w:w="462" w:type="pct"/>
            <w:tcBorders>
              <w:top w:val="nil"/>
              <w:bottom w:val="nil"/>
            </w:tcBorders>
            <w:shd w:val="clear" w:color="auto" w:fill="E7E6E6" w:themeFill="background2"/>
            <w:tcMar>
              <w:left w:w="14" w:type="dxa"/>
              <w:right w:w="14" w:type="dxa"/>
            </w:tcMar>
          </w:tcPr>
          <w:p w14:paraId="1EC2BF64" w14:textId="77777777" w:rsidR="003359A5" w:rsidRPr="00FC041B" w:rsidRDefault="003359A5" w:rsidP="00250BBE">
            <w:pPr>
              <w:jc w:val="center"/>
              <w:rPr>
                <w:sz w:val="18"/>
                <w:szCs w:val="18"/>
              </w:rPr>
            </w:pPr>
            <w:r w:rsidRPr="00FC041B">
              <w:rPr>
                <w:sz w:val="18"/>
                <w:szCs w:val="18"/>
              </w:rPr>
              <w:t>t-1</w:t>
            </w:r>
          </w:p>
        </w:tc>
        <w:tc>
          <w:tcPr>
            <w:tcW w:w="372" w:type="pct"/>
            <w:tcBorders>
              <w:top w:val="nil"/>
              <w:bottom w:val="nil"/>
            </w:tcBorders>
            <w:shd w:val="clear" w:color="auto" w:fill="E7E6E6" w:themeFill="background2"/>
            <w:tcMar>
              <w:left w:w="14" w:type="dxa"/>
              <w:right w:w="14" w:type="dxa"/>
            </w:tcMar>
          </w:tcPr>
          <w:p w14:paraId="303534D3" w14:textId="77777777" w:rsidR="003359A5" w:rsidRPr="00FC041B" w:rsidRDefault="003359A5" w:rsidP="00250BBE">
            <w:pPr>
              <w:jc w:val="center"/>
              <w:rPr>
                <w:sz w:val="18"/>
                <w:szCs w:val="18"/>
              </w:rPr>
            </w:pPr>
            <w:r w:rsidRPr="00FC041B">
              <w:rPr>
                <w:sz w:val="18"/>
                <w:szCs w:val="18"/>
              </w:rPr>
              <w:t>t-1</w:t>
            </w:r>
          </w:p>
        </w:tc>
        <w:tc>
          <w:tcPr>
            <w:tcW w:w="345" w:type="pct"/>
            <w:tcBorders>
              <w:top w:val="nil"/>
              <w:bottom w:val="nil"/>
            </w:tcBorders>
            <w:shd w:val="clear" w:color="auto" w:fill="E7E6E6" w:themeFill="background2"/>
            <w:tcMar>
              <w:left w:w="14" w:type="dxa"/>
              <w:right w:w="14" w:type="dxa"/>
            </w:tcMar>
          </w:tcPr>
          <w:p w14:paraId="04383FCC" w14:textId="77777777" w:rsidR="003359A5" w:rsidRPr="00FC041B" w:rsidRDefault="003359A5" w:rsidP="00250BBE">
            <w:pPr>
              <w:jc w:val="center"/>
              <w:rPr>
                <w:sz w:val="18"/>
                <w:szCs w:val="18"/>
              </w:rPr>
            </w:pPr>
            <w:r w:rsidRPr="00FC041B">
              <w:rPr>
                <w:sz w:val="18"/>
                <w:szCs w:val="18"/>
              </w:rPr>
              <w:t>t-1, IV</w:t>
            </w:r>
          </w:p>
        </w:tc>
      </w:tr>
      <w:tr w:rsidR="003359A5" w:rsidRPr="00FC041B" w14:paraId="541777DC" w14:textId="77777777" w:rsidTr="002873DA">
        <w:trPr>
          <w:trHeight w:val="20"/>
          <w:jc w:val="center"/>
        </w:trPr>
        <w:tc>
          <w:tcPr>
            <w:tcW w:w="1013" w:type="pct"/>
            <w:tcBorders>
              <w:top w:val="nil"/>
              <w:bottom w:val="nil"/>
            </w:tcBorders>
            <w:shd w:val="clear" w:color="auto" w:fill="E7E6E6" w:themeFill="background2"/>
            <w:tcMar>
              <w:left w:w="86" w:type="dxa"/>
              <w:right w:w="58" w:type="dxa"/>
            </w:tcMar>
          </w:tcPr>
          <w:p w14:paraId="3F07C5AE" w14:textId="77777777" w:rsidR="003359A5" w:rsidRPr="00FC041B" w:rsidRDefault="003359A5" w:rsidP="00250BBE">
            <w:pPr>
              <w:rPr>
                <w:sz w:val="18"/>
                <w:szCs w:val="18"/>
              </w:rPr>
            </w:pPr>
            <w:r w:rsidRPr="00FC041B">
              <w:rPr>
                <w:i/>
                <w:sz w:val="18"/>
                <w:szCs w:val="18"/>
              </w:rPr>
              <w:t>Sample</w:t>
            </w:r>
          </w:p>
        </w:tc>
        <w:tc>
          <w:tcPr>
            <w:tcW w:w="424" w:type="pct"/>
            <w:tcBorders>
              <w:top w:val="nil"/>
              <w:bottom w:val="nil"/>
            </w:tcBorders>
            <w:shd w:val="clear" w:color="auto" w:fill="E7E6E6" w:themeFill="background2"/>
            <w:tcMar>
              <w:left w:w="14" w:type="dxa"/>
              <w:right w:w="14" w:type="dxa"/>
            </w:tcMar>
          </w:tcPr>
          <w:p w14:paraId="28377C8E" w14:textId="77777777" w:rsidR="003359A5" w:rsidRPr="00FC041B" w:rsidRDefault="003359A5" w:rsidP="00250BBE">
            <w:pPr>
              <w:jc w:val="center"/>
              <w:rPr>
                <w:sz w:val="18"/>
                <w:szCs w:val="18"/>
              </w:rPr>
            </w:pPr>
            <w:r w:rsidRPr="00FC041B">
              <w:rPr>
                <w:sz w:val="18"/>
                <w:szCs w:val="18"/>
              </w:rPr>
              <w:t>Full</w:t>
            </w:r>
          </w:p>
        </w:tc>
        <w:tc>
          <w:tcPr>
            <w:tcW w:w="373" w:type="pct"/>
            <w:tcBorders>
              <w:top w:val="nil"/>
              <w:bottom w:val="nil"/>
            </w:tcBorders>
            <w:shd w:val="clear" w:color="auto" w:fill="E7E6E6" w:themeFill="background2"/>
            <w:tcMar>
              <w:left w:w="14" w:type="dxa"/>
              <w:right w:w="14" w:type="dxa"/>
            </w:tcMar>
          </w:tcPr>
          <w:p w14:paraId="73B20CFA" w14:textId="77777777" w:rsidR="003359A5" w:rsidRPr="00FC041B" w:rsidRDefault="003359A5" w:rsidP="00250BBE">
            <w:pPr>
              <w:jc w:val="center"/>
              <w:rPr>
                <w:sz w:val="18"/>
                <w:szCs w:val="18"/>
              </w:rPr>
            </w:pPr>
            <w:r w:rsidRPr="00FC041B">
              <w:rPr>
                <w:sz w:val="18"/>
                <w:szCs w:val="18"/>
              </w:rPr>
              <w:t>Full</w:t>
            </w:r>
          </w:p>
        </w:tc>
        <w:tc>
          <w:tcPr>
            <w:tcW w:w="424" w:type="pct"/>
            <w:tcBorders>
              <w:top w:val="nil"/>
              <w:bottom w:val="nil"/>
            </w:tcBorders>
            <w:shd w:val="clear" w:color="auto" w:fill="E7E6E6" w:themeFill="background2"/>
            <w:tcMar>
              <w:left w:w="14" w:type="dxa"/>
              <w:right w:w="14" w:type="dxa"/>
            </w:tcMar>
          </w:tcPr>
          <w:p w14:paraId="10A8D845" w14:textId="77777777" w:rsidR="003359A5" w:rsidRPr="00FC041B" w:rsidRDefault="003359A5" w:rsidP="00250BBE">
            <w:pPr>
              <w:jc w:val="center"/>
              <w:rPr>
                <w:sz w:val="18"/>
                <w:szCs w:val="18"/>
              </w:rPr>
            </w:pPr>
            <w:r w:rsidRPr="00FC041B">
              <w:rPr>
                <w:sz w:val="18"/>
                <w:szCs w:val="18"/>
              </w:rPr>
              <w:t>Full</w:t>
            </w:r>
          </w:p>
        </w:tc>
        <w:tc>
          <w:tcPr>
            <w:tcW w:w="424" w:type="pct"/>
            <w:tcBorders>
              <w:top w:val="nil"/>
              <w:bottom w:val="nil"/>
            </w:tcBorders>
            <w:shd w:val="clear" w:color="auto" w:fill="E7E6E6" w:themeFill="background2"/>
            <w:tcMar>
              <w:left w:w="14" w:type="dxa"/>
              <w:right w:w="14" w:type="dxa"/>
            </w:tcMar>
          </w:tcPr>
          <w:p w14:paraId="387D95E0" w14:textId="77777777" w:rsidR="003359A5" w:rsidRPr="00FC041B" w:rsidRDefault="003359A5" w:rsidP="00250BBE">
            <w:pPr>
              <w:jc w:val="center"/>
              <w:rPr>
                <w:sz w:val="18"/>
                <w:szCs w:val="18"/>
              </w:rPr>
            </w:pPr>
            <w:r w:rsidRPr="00FC041B">
              <w:rPr>
                <w:sz w:val="18"/>
                <w:szCs w:val="18"/>
              </w:rPr>
              <w:t>Full</w:t>
            </w:r>
          </w:p>
        </w:tc>
        <w:tc>
          <w:tcPr>
            <w:tcW w:w="372" w:type="pct"/>
            <w:tcBorders>
              <w:top w:val="nil"/>
              <w:bottom w:val="nil"/>
            </w:tcBorders>
            <w:shd w:val="clear" w:color="auto" w:fill="E7E6E6" w:themeFill="background2"/>
            <w:tcMar>
              <w:left w:w="14" w:type="dxa"/>
              <w:right w:w="14" w:type="dxa"/>
            </w:tcMar>
          </w:tcPr>
          <w:p w14:paraId="44EB7ECD" w14:textId="77777777" w:rsidR="003359A5" w:rsidRPr="00FC041B" w:rsidRDefault="003359A5" w:rsidP="00250BBE">
            <w:pPr>
              <w:jc w:val="center"/>
              <w:rPr>
                <w:sz w:val="18"/>
                <w:szCs w:val="18"/>
              </w:rPr>
            </w:pPr>
            <w:r w:rsidRPr="00FC041B">
              <w:rPr>
                <w:sz w:val="18"/>
                <w:szCs w:val="18"/>
              </w:rPr>
              <w:t>Full</w:t>
            </w:r>
          </w:p>
        </w:tc>
        <w:tc>
          <w:tcPr>
            <w:tcW w:w="372" w:type="pct"/>
            <w:tcBorders>
              <w:top w:val="nil"/>
              <w:bottom w:val="nil"/>
            </w:tcBorders>
            <w:shd w:val="clear" w:color="auto" w:fill="E7E6E6" w:themeFill="background2"/>
            <w:tcMar>
              <w:left w:w="14" w:type="dxa"/>
              <w:right w:w="14" w:type="dxa"/>
            </w:tcMar>
          </w:tcPr>
          <w:p w14:paraId="196C62CE" w14:textId="77777777" w:rsidR="003359A5" w:rsidRPr="00FC041B" w:rsidRDefault="003359A5" w:rsidP="00250BBE">
            <w:pPr>
              <w:jc w:val="center"/>
              <w:rPr>
                <w:sz w:val="18"/>
                <w:szCs w:val="18"/>
              </w:rPr>
            </w:pPr>
            <w:r w:rsidRPr="00FC041B">
              <w:rPr>
                <w:sz w:val="18"/>
                <w:szCs w:val="18"/>
              </w:rPr>
              <w:t>2000</w:t>
            </w:r>
          </w:p>
        </w:tc>
        <w:tc>
          <w:tcPr>
            <w:tcW w:w="419" w:type="pct"/>
            <w:tcBorders>
              <w:top w:val="nil"/>
              <w:bottom w:val="nil"/>
            </w:tcBorders>
            <w:shd w:val="clear" w:color="auto" w:fill="E7E6E6" w:themeFill="background2"/>
            <w:tcMar>
              <w:left w:w="14" w:type="dxa"/>
              <w:right w:w="14" w:type="dxa"/>
            </w:tcMar>
          </w:tcPr>
          <w:p w14:paraId="6E1734A0" w14:textId="77777777" w:rsidR="003359A5" w:rsidRPr="00FC041B" w:rsidRDefault="003359A5" w:rsidP="00250BBE">
            <w:pPr>
              <w:jc w:val="center"/>
              <w:rPr>
                <w:sz w:val="18"/>
                <w:szCs w:val="18"/>
              </w:rPr>
            </w:pPr>
            <w:r w:rsidRPr="00FC041B">
              <w:rPr>
                <w:sz w:val="18"/>
                <w:szCs w:val="18"/>
              </w:rPr>
              <w:t>Imputed</w:t>
            </w:r>
          </w:p>
        </w:tc>
        <w:tc>
          <w:tcPr>
            <w:tcW w:w="462" w:type="pct"/>
            <w:tcBorders>
              <w:top w:val="nil"/>
              <w:bottom w:val="nil"/>
            </w:tcBorders>
            <w:shd w:val="clear" w:color="auto" w:fill="E7E6E6" w:themeFill="background2"/>
            <w:tcMar>
              <w:left w:w="14" w:type="dxa"/>
              <w:right w:w="14" w:type="dxa"/>
            </w:tcMar>
          </w:tcPr>
          <w:p w14:paraId="0B4ADC62" w14:textId="77777777" w:rsidR="003359A5" w:rsidRPr="00FC041B" w:rsidRDefault="003359A5" w:rsidP="00250BBE">
            <w:pPr>
              <w:jc w:val="center"/>
              <w:rPr>
                <w:sz w:val="18"/>
                <w:szCs w:val="18"/>
              </w:rPr>
            </w:pPr>
            <w:r w:rsidRPr="00FC041B">
              <w:rPr>
                <w:sz w:val="18"/>
                <w:szCs w:val="18"/>
              </w:rPr>
              <w:t>Electoral</w:t>
            </w:r>
          </w:p>
        </w:tc>
        <w:tc>
          <w:tcPr>
            <w:tcW w:w="372" w:type="pct"/>
            <w:tcBorders>
              <w:top w:val="nil"/>
              <w:bottom w:val="nil"/>
            </w:tcBorders>
            <w:shd w:val="clear" w:color="auto" w:fill="E7E6E6" w:themeFill="background2"/>
            <w:tcMar>
              <w:left w:w="14" w:type="dxa"/>
              <w:right w:w="14" w:type="dxa"/>
            </w:tcMar>
          </w:tcPr>
          <w:p w14:paraId="51F551A0" w14:textId="77777777" w:rsidR="003359A5" w:rsidRPr="00FC041B" w:rsidRDefault="003359A5" w:rsidP="00250BBE">
            <w:pPr>
              <w:jc w:val="center"/>
              <w:rPr>
                <w:sz w:val="18"/>
                <w:szCs w:val="18"/>
              </w:rPr>
            </w:pPr>
            <w:r w:rsidRPr="00FC041B">
              <w:rPr>
                <w:sz w:val="18"/>
                <w:szCs w:val="18"/>
              </w:rPr>
              <w:t>Full</w:t>
            </w:r>
          </w:p>
        </w:tc>
        <w:tc>
          <w:tcPr>
            <w:tcW w:w="345" w:type="pct"/>
            <w:tcBorders>
              <w:top w:val="nil"/>
              <w:bottom w:val="nil"/>
            </w:tcBorders>
            <w:shd w:val="clear" w:color="auto" w:fill="E7E6E6" w:themeFill="background2"/>
            <w:tcMar>
              <w:left w:w="14" w:type="dxa"/>
              <w:right w:w="14" w:type="dxa"/>
            </w:tcMar>
          </w:tcPr>
          <w:p w14:paraId="4B493F8A" w14:textId="77777777" w:rsidR="003359A5" w:rsidRPr="00FC041B" w:rsidRDefault="003359A5" w:rsidP="00250BBE">
            <w:pPr>
              <w:jc w:val="center"/>
              <w:rPr>
                <w:sz w:val="18"/>
                <w:szCs w:val="18"/>
              </w:rPr>
            </w:pPr>
            <w:r w:rsidRPr="00FC041B">
              <w:rPr>
                <w:sz w:val="18"/>
                <w:szCs w:val="18"/>
              </w:rPr>
              <w:t>Full</w:t>
            </w:r>
          </w:p>
        </w:tc>
      </w:tr>
      <w:tr w:rsidR="003359A5" w:rsidRPr="00FC041B" w14:paraId="01367B05" w14:textId="77777777" w:rsidTr="002873DA">
        <w:trPr>
          <w:trHeight w:val="20"/>
          <w:jc w:val="center"/>
        </w:trPr>
        <w:tc>
          <w:tcPr>
            <w:tcW w:w="1013" w:type="pct"/>
            <w:tcBorders>
              <w:top w:val="nil"/>
              <w:bottom w:val="single" w:sz="2" w:space="0" w:color="auto"/>
            </w:tcBorders>
            <w:shd w:val="clear" w:color="auto" w:fill="E7E6E6" w:themeFill="background2"/>
            <w:tcMar>
              <w:left w:w="58" w:type="dxa"/>
              <w:right w:w="14" w:type="dxa"/>
            </w:tcMar>
          </w:tcPr>
          <w:p w14:paraId="235E0DE3" w14:textId="77777777" w:rsidR="003359A5" w:rsidRPr="00FC041B" w:rsidRDefault="003359A5" w:rsidP="00250BBE">
            <w:pPr>
              <w:rPr>
                <w:b/>
                <w:sz w:val="18"/>
                <w:szCs w:val="18"/>
              </w:rPr>
            </w:pPr>
          </w:p>
        </w:tc>
        <w:tc>
          <w:tcPr>
            <w:tcW w:w="424" w:type="pct"/>
            <w:tcBorders>
              <w:top w:val="nil"/>
              <w:bottom w:val="single" w:sz="2" w:space="0" w:color="auto"/>
            </w:tcBorders>
            <w:shd w:val="clear" w:color="auto" w:fill="E7E6E6" w:themeFill="background2"/>
            <w:tcMar>
              <w:left w:w="14" w:type="dxa"/>
              <w:right w:w="14" w:type="dxa"/>
            </w:tcMar>
          </w:tcPr>
          <w:p w14:paraId="6A478492" w14:textId="77777777" w:rsidR="003359A5" w:rsidRPr="00FC041B" w:rsidRDefault="003359A5" w:rsidP="00250BBE">
            <w:pPr>
              <w:jc w:val="center"/>
              <w:rPr>
                <w:b/>
                <w:sz w:val="18"/>
                <w:szCs w:val="18"/>
              </w:rPr>
            </w:pPr>
            <w:r w:rsidRPr="00FC041B">
              <w:rPr>
                <w:b/>
                <w:sz w:val="18"/>
                <w:szCs w:val="18"/>
              </w:rPr>
              <w:t>1</w:t>
            </w:r>
          </w:p>
        </w:tc>
        <w:tc>
          <w:tcPr>
            <w:tcW w:w="373" w:type="pct"/>
            <w:tcBorders>
              <w:top w:val="nil"/>
              <w:bottom w:val="single" w:sz="2" w:space="0" w:color="auto"/>
            </w:tcBorders>
            <w:shd w:val="clear" w:color="auto" w:fill="E7E6E6" w:themeFill="background2"/>
            <w:tcMar>
              <w:left w:w="14" w:type="dxa"/>
              <w:right w:w="14" w:type="dxa"/>
            </w:tcMar>
          </w:tcPr>
          <w:p w14:paraId="54B5BD57" w14:textId="77777777" w:rsidR="003359A5" w:rsidRPr="00FC041B" w:rsidRDefault="003359A5" w:rsidP="00250BBE">
            <w:pPr>
              <w:jc w:val="center"/>
              <w:rPr>
                <w:b/>
                <w:sz w:val="18"/>
                <w:szCs w:val="18"/>
              </w:rPr>
            </w:pPr>
            <w:r w:rsidRPr="00FC041B">
              <w:rPr>
                <w:b/>
                <w:sz w:val="18"/>
                <w:szCs w:val="18"/>
              </w:rPr>
              <w:t>2</w:t>
            </w:r>
          </w:p>
        </w:tc>
        <w:tc>
          <w:tcPr>
            <w:tcW w:w="424" w:type="pct"/>
            <w:tcBorders>
              <w:top w:val="nil"/>
              <w:bottom w:val="single" w:sz="2" w:space="0" w:color="auto"/>
            </w:tcBorders>
            <w:shd w:val="clear" w:color="auto" w:fill="E7E6E6" w:themeFill="background2"/>
            <w:tcMar>
              <w:left w:w="14" w:type="dxa"/>
              <w:right w:w="14" w:type="dxa"/>
            </w:tcMar>
          </w:tcPr>
          <w:p w14:paraId="5B2D8673" w14:textId="77777777" w:rsidR="003359A5" w:rsidRPr="00FC041B" w:rsidRDefault="003359A5" w:rsidP="00250BBE">
            <w:pPr>
              <w:jc w:val="center"/>
              <w:rPr>
                <w:b/>
                <w:sz w:val="18"/>
                <w:szCs w:val="18"/>
              </w:rPr>
            </w:pPr>
            <w:r w:rsidRPr="00FC041B">
              <w:rPr>
                <w:b/>
                <w:sz w:val="18"/>
                <w:szCs w:val="18"/>
              </w:rPr>
              <w:t>3</w:t>
            </w:r>
          </w:p>
        </w:tc>
        <w:tc>
          <w:tcPr>
            <w:tcW w:w="424" w:type="pct"/>
            <w:tcBorders>
              <w:top w:val="nil"/>
              <w:bottom w:val="single" w:sz="2" w:space="0" w:color="auto"/>
            </w:tcBorders>
            <w:shd w:val="clear" w:color="auto" w:fill="E7E6E6" w:themeFill="background2"/>
            <w:tcMar>
              <w:left w:w="14" w:type="dxa"/>
              <w:right w:w="14" w:type="dxa"/>
            </w:tcMar>
          </w:tcPr>
          <w:p w14:paraId="7C8BCD6E" w14:textId="77777777" w:rsidR="003359A5" w:rsidRPr="00FC041B" w:rsidRDefault="003359A5" w:rsidP="00250BBE">
            <w:pPr>
              <w:jc w:val="center"/>
              <w:rPr>
                <w:b/>
                <w:sz w:val="18"/>
                <w:szCs w:val="18"/>
              </w:rPr>
            </w:pPr>
            <w:r w:rsidRPr="00FC041B">
              <w:rPr>
                <w:b/>
                <w:sz w:val="18"/>
                <w:szCs w:val="18"/>
              </w:rPr>
              <w:t>4</w:t>
            </w:r>
          </w:p>
        </w:tc>
        <w:tc>
          <w:tcPr>
            <w:tcW w:w="372" w:type="pct"/>
            <w:tcBorders>
              <w:top w:val="nil"/>
              <w:bottom w:val="single" w:sz="2" w:space="0" w:color="auto"/>
            </w:tcBorders>
            <w:shd w:val="clear" w:color="auto" w:fill="E7E6E6" w:themeFill="background2"/>
            <w:tcMar>
              <w:left w:w="14" w:type="dxa"/>
              <w:right w:w="14" w:type="dxa"/>
            </w:tcMar>
          </w:tcPr>
          <w:p w14:paraId="1A54E522" w14:textId="77777777" w:rsidR="003359A5" w:rsidRPr="00FC041B" w:rsidRDefault="003359A5" w:rsidP="00250BBE">
            <w:pPr>
              <w:jc w:val="center"/>
              <w:rPr>
                <w:b/>
                <w:sz w:val="18"/>
                <w:szCs w:val="18"/>
              </w:rPr>
            </w:pPr>
            <w:r w:rsidRPr="00FC041B">
              <w:rPr>
                <w:b/>
                <w:sz w:val="18"/>
                <w:szCs w:val="18"/>
              </w:rPr>
              <w:t>5</w:t>
            </w:r>
          </w:p>
        </w:tc>
        <w:tc>
          <w:tcPr>
            <w:tcW w:w="372" w:type="pct"/>
            <w:tcBorders>
              <w:top w:val="nil"/>
              <w:bottom w:val="single" w:sz="2" w:space="0" w:color="auto"/>
            </w:tcBorders>
            <w:shd w:val="clear" w:color="auto" w:fill="E7E6E6" w:themeFill="background2"/>
            <w:tcMar>
              <w:left w:w="14" w:type="dxa"/>
              <w:right w:w="14" w:type="dxa"/>
            </w:tcMar>
          </w:tcPr>
          <w:p w14:paraId="45E6F9AE" w14:textId="77777777" w:rsidR="003359A5" w:rsidRPr="00FC041B" w:rsidRDefault="003359A5" w:rsidP="00250BBE">
            <w:pPr>
              <w:jc w:val="center"/>
              <w:rPr>
                <w:b/>
                <w:sz w:val="18"/>
                <w:szCs w:val="18"/>
              </w:rPr>
            </w:pPr>
            <w:r w:rsidRPr="00FC041B">
              <w:rPr>
                <w:b/>
                <w:sz w:val="18"/>
                <w:szCs w:val="18"/>
              </w:rPr>
              <w:t>6</w:t>
            </w:r>
          </w:p>
        </w:tc>
        <w:tc>
          <w:tcPr>
            <w:tcW w:w="419" w:type="pct"/>
            <w:tcBorders>
              <w:top w:val="nil"/>
              <w:bottom w:val="single" w:sz="2" w:space="0" w:color="auto"/>
            </w:tcBorders>
            <w:shd w:val="clear" w:color="auto" w:fill="E7E6E6" w:themeFill="background2"/>
            <w:tcMar>
              <w:left w:w="14" w:type="dxa"/>
              <w:right w:w="14" w:type="dxa"/>
            </w:tcMar>
          </w:tcPr>
          <w:p w14:paraId="4905681E" w14:textId="77777777" w:rsidR="003359A5" w:rsidRPr="00FC041B" w:rsidRDefault="003359A5" w:rsidP="00250BBE">
            <w:pPr>
              <w:jc w:val="center"/>
              <w:rPr>
                <w:b/>
                <w:sz w:val="18"/>
                <w:szCs w:val="18"/>
              </w:rPr>
            </w:pPr>
            <w:r w:rsidRPr="00FC041B">
              <w:rPr>
                <w:b/>
                <w:sz w:val="18"/>
                <w:szCs w:val="18"/>
              </w:rPr>
              <w:t>7</w:t>
            </w:r>
          </w:p>
        </w:tc>
        <w:tc>
          <w:tcPr>
            <w:tcW w:w="462" w:type="pct"/>
            <w:tcBorders>
              <w:top w:val="nil"/>
              <w:bottom w:val="single" w:sz="2" w:space="0" w:color="auto"/>
            </w:tcBorders>
            <w:shd w:val="clear" w:color="auto" w:fill="E7E6E6" w:themeFill="background2"/>
            <w:tcMar>
              <w:left w:w="14" w:type="dxa"/>
              <w:right w:w="14" w:type="dxa"/>
            </w:tcMar>
          </w:tcPr>
          <w:p w14:paraId="6F7833EB" w14:textId="77777777" w:rsidR="003359A5" w:rsidRPr="00FC041B" w:rsidRDefault="003359A5" w:rsidP="00250BBE">
            <w:pPr>
              <w:jc w:val="center"/>
              <w:rPr>
                <w:b/>
                <w:sz w:val="18"/>
                <w:szCs w:val="18"/>
              </w:rPr>
            </w:pPr>
            <w:r w:rsidRPr="00FC041B">
              <w:rPr>
                <w:b/>
                <w:sz w:val="18"/>
                <w:szCs w:val="18"/>
              </w:rPr>
              <w:t>8</w:t>
            </w:r>
          </w:p>
        </w:tc>
        <w:tc>
          <w:tcPr>
            <w:tcW w:w="372" w:type="pct"/>
            <w:tcBorders>
              <w:top w:val="nil"/>
              <w:bottom w:val="single" w:sz="2" w:space="0" w:color="auto"/>
            </w:tcBorders>
            <w:shd w:val="clear" w:color="auto" w:fill="E7E6E6" w:themeFill="background2"/>
            <w:tcMar>
              <w:left w:w="14" w:type="dxa"/>
              <w:right w:w="14" w:type="dxa"/>
            </w:tcMar>
          </w:tcPr>
          <w:p w14:paraId="716CA339" w14:textId="77777777" w:rsidR="003359A5" w:rsidRPr="00FC041B" w:rsidRDefault="003359A5" w:rsidP="00250BBE">
            <w:pPr>
              <w:jc w:val="center"/>
              <w:rPr>
                <w:b/>
                <w:sz w:val="18"/>
                <w:szCs w:val="18"/>
              </w:rPr>
            </w:pPr>
            <w:r w:rsidRPr="00FC041B">
              <w:rPr>
                <w:b/>
                <w:sz w:val="18"/>
                <w:szCs w:val="18"/>
              </w:rPr>
              <w:t>9</w:t>
            </w:r>
          </w:p>
        </w:tc>
        <w:tc>
          <w:tcPr>
            <w:tcW w:w="345" w:type="pct"/>
            <w:tcBorders>
              <w:top w:val="nil"/>
              <w:bottom w:val="single" w:sz="2" w:space="0" w:color="auto"/>
            </w:tcBorders>
            <w:shd w:val="clear" w:color="auto" w:fill="E7E6E6" w:themeFill="background2"/>
            <w:tcMar>
              <w:left w:w="14" w:type="dxa"/>
              <w:right w:w="14" w:type="dxa"/>
            </w:tcMar>
          </w:tcPr>
          <w:p w14:paraId="6FBEAE6D" w14:textId="77777777" w:rsidR="003359A5" w:rsidRPr="00FC041B" w:rsidRDefault="003359A5" w:rsidP="00250BBE">
            <w:pPr>
              <w:jc w:val="center"/>
              <w:rPr>
                <w:b/>
                <w:sz w:val="18"/>
                <w:szCs w:val="18"/>
              </w:rPr>
            </w:pPr>
            <w:r w:rsidRPr="00FC041B">
              <w:rPr>
                <w:b/>
                <w:sz w:val="18"/>
                <w:szCs w:val="18"/>
              </w:rPr>
              <w:t>10</w:t>
            </w:r>
          </w:p>
        </w:tc>
      </w:tr>
      <w:tr w:rsidR="00B1759F" w:rsidRPr="00FC041B" w14:paraId="1F49BB91" w14:textId="77777777" w:rsidTr="002873DA">
        <w:trPr>
          <w:trHeight w:val="20"/>
          <w:jc w:val="center"/>
        </w:trPr>
        <w:tc>
          <w:tcPr>
            <w:tcW w:w="1013" w:type="pct"/>
            <w:tcBorders>
              <w:top w:val="nil"/>
              <w:bottom w:val="nil"/>
              <w:right w:val="nil"/>
            </w:tcBorders>
            <w:tcMar>
              <w:left w:w="43" w:type="dxa"/>
              <w:right w:w="0" w:type="dxa"/>
            </w:tcMar>
          </w:tcPr>
          <w:p w14:paraId="221A2631" w14:textId="1A4B47E0" w:rsidR="00B1759F" w:rsidRPr="00FC041B" w:rsidRDefault="00B1759F" w:rsidP="00250BBE">
            <w:pPr>
              <w:rPr>
                <w:sz w:val="18"/>
                <w:szCs w:val="18"/>
              </w:rPr>
            </w:pPr>
            <w:r w:rsidRPr="00FC041B">
              <w:rPr>
                <w:b/>
                <w:sz w:val="18"/>
                <w:szCs w:val="18"/>
              </w:rPr>
              <w:t>Population (log)</w:t>
            </w:r>
          </w:p>
        </w:tc>
        <w:tc>
          <w:tcPr>
            <w:tcW w:w="424" w:type="pct"/>
            <w:tcBorders>
              <w:top w:val="nil"/>
              <w:left w:val="nil"/>
              <w:bottom w:val="nil"/>
              <w:right w:val="nil"/>
            </w:tcBorders>
            <w:tcMar>
              <w:left w:w="14" w:type="dxa"/>
              <w:right w:w="14" w:type="dxa"/>
            </w:tcMar>
          </w:tcPr>
          <w:p w14:paraId="6037E231" w14:textId="120FFDAD" w:rsidR="00B1759F" w:rsidRPr="00FC041B" w:rsidRDefault="00B1759F" w:rsidP="00250BBE">
            <w:pPr>
              <w:jc w:val="center"/>
              <w:rPr>
                <w:sz w:val="18"/>
                <w:szCs w:val="18"/>
              </w:rPr>
            </w:pPr>
            <w:r w:rsidRPr="00FC041B">
              <w:rPr>
                <w:sz w:val="18"/>
                <w:szCs w:val="18"/>
              </w:rPr>
              <w:t>0.021***</w:t>
            </w:r>
          </w:p>
        </w:tc>
        <w:tc>
          <w:tcPr>
            <w:tcW w:w="373" w:type="pct"/>
            <w:tcBorders>
              <w:top w:val="nil"/>
              <w:left w:val="nil"/>
              <w:bottom w:val="nil"/>
              <w:right w:val="nil"/>
            </w:tcBorders>
            <w:tcMar>
              <w:left w:w="14" w:type="dxa"/>
              <w:right w:w="14" w:type="dxa"/>
            </w:tcMar>
          </w:tcPr>
          <w:p w14:paraId="5AED6693" w14:textId="7731990A" w:rsidR="00B1759F" w:rsidRPr="00FC041B" w:rsidRDefault="00B1759F" w:rsidP="00250BBE">
            <w:pPr>
              <w:jc w:val="center"/>
              <w:rPr>
                <w:sz w:val="18"/>
                <w:szCs w:val="18"/>
              </w:rPr>
            </w:pPr>
            <w:r w:rsidRPr="00FC041B">
              <w:rPr>
                <w:sz w:val="18"/>
                <w:szCs w:val="18"/>
              </w:rPr>
              <w:t>0.023**</w:t>
            </w:r>
          </w:p>
        </w:tc>
        <w:tc>
          <w:tcPr>
            <w:tcW w:w="424" w:type="pct"/>
            <w:tcBorders>
              <w:top w:val="nil"/>
              <w:left w:val="nil"/>
              <w:bottom w:val="nil"/>
              <w:right w:val="nil"/>
            </w:tcBorders>
            <w:tcMar>
              <w:left w:w="14" w:type="dxa"/>
              <w:right w:w="14" w:type="dxa"/>
            </w:tcMar>
          </w:tcPr>
          <w:p w14:paraId="608505CB" w14:textId="70F7AA13" w:rsidR="00B1759F" w:rsidRPr="00FC041B" w:rsidRDefault="00B1759F" w:rsidP="00250BBE">
            <w:pPr>
              <w:jc w:val="center"/>
              <w:rPr>
                <w:sz w:val="18"/>
                <w:szCs w:val="18"/>
              </w:rPr>
            </w:pPr>
            <w:r w:rsidRPr="00FC041B">
              <w:rPr>
                <w:sz w:val="18"/>
                <w:szCs w:val="18"/>
              </w:rPr>
              <w:t>0.032***</w:t>
            </w:r>
          </w:p>
        </w:tc>
        <w:tc>
          <w:tcPr>
            <w:tcW w:w="424" w:type="pct"/>
            <w:tcBorders>
              <w:top w:val="nil"/>
              <w:left w:val="nil"/>
              <w:bottom w:val="nil"/>
              <w:right w:val="nil"/>
            </w:tcBorders>
            <w:tcMar>
              <w:left w:w="14" w:type="dxa"/>
              <w:right w:w="14" w:type="dxa"/>
            </w:tcMar>
          </w:tcPr>
          <w:p w14:paraId="6A3C2844" w14:textId="2713F9C4" w:rsidR="00B1759F" w:rsidRPr="00FC041B" w:rsidRDefault="00B1759F" w:rsidP="00250BBE">
            <w:pPr>
              <w:jc w:val="center"/>
              <w:rPr>
                <w:sz w:val="18"/>
                <w:szCs w:val="18"/>
              </w:rPr>
            </w:pPr>
            <w:r w:rsidRPr="00FC041B">
              <w:rPr>
                <w:sz w:val="18"/>
                <w:szCs w:val="18"/>
              </w:rPr>
              <w:t>0.028***</w:t>
            </w:r>
          </w:p>
        </w:tc>
        <w:tc>
          <w:tcPr>
            <w:tcW w:w="372" w:type="pct"/>
            <w:tcBorders>
              <w:top w:val="nil"/>
              <w:left w:val="nil"/>
              <w:bottom w:val="nil"/>
              <w:right w:val="nil"/>
            </w:tcBorders>
            <w:tcMar>
              <w:left w:w="14" w:type="dxa"/>
              <w:right w:w="14" w:type="dxa"/>
            </w:tcMar>
          </w:tcPr>
          <w:p w14:paraId="20E1ABA5" w14:textId="69279B17" w:rsidR="00B1759F" w:rsidRPr="00FC041B" w:rsidRDefault="00B1759F" w:rsidP="00250BBE">
            <w:pPr>
              <w:jc w:val="center"/>
              <w:rPr>
                <w:sz w:val="18"/>
                <w:szCs w:val="18"/>
              </w:rPr>
            </w:pPr>
            <w:r w:rsidRPr="00FC041B">
              <w:rPr>
                <w:sz w:val="18"/>
                <w:szCs w:val="18"/>
              </w:rPr>
              <w:t>0.018</w:t>
            </w:r>
          </w:p>
        </w:tc>
        <w:tc>
          <w:tcPr>
            <w:tcW w:w="372" w:type="pct"/>
            <w:tcBorders>
              <w:top w:val="nil"/>
              <w:left w:val="nil"/>
              <w:bottom w:val="nil"/>
              <w:right w:val="nil"/>
            </w:tcBorders>
            <w:tcMar>
              <w:left w:w="14" w:type="dxa"/>
              <w:right w:w="14" w:type="dxa"/>
            </w:tcMar>
          </w:tcPr>
          <w:p w14:paraId="0C82A4D9" w14:textId="2F75B4AC" w:rsidR="00B1759F" w:rsidRPr="00FC041B" w:rsidRDefault="00B1759F" w:rsidP="00250BBE">
            <w:pPr>
              <w:jc w:val="center"/>
              <w:rPr>
                <w:sz w:val="18"/>
                <w:szCs w:val="18"/>
              </w:rPr>
            </w:pPr>
            <w:r w:rsidRPr="00FC041B">
              <w:rPr>
                <w:sz w:val="18"/>
                <w:szCs w:val="18"/>
              </w:rPr>
              <w:t>0.050</w:t>
            </w:r>
          </w:p>
        </w:tc>
        <w:tc>
          <w:tcPr>
            <w:tcW w:w="419" w:type="pct"/>
            <w:tcBorders>
              <w:top w:val="nil"/>
              <w:left w:val="nil"/>
              <w:bottom w:val="nil"/>
              <w:right w:val="nil"/>
            </w:tcBorders>
            <w:tcMar>
              <w:left w:w="14" w:type="dxa"/>
              <w:right w:w="14" w:type="dxa"/>
            </w:tcMar>
          </w:tcPr>
          <w:p w14:paraId="0AFACC63" w14:textId="67F9D964" w:rsidR="00B1759F" w:rsidRPr="00FC041B" w:rsidRDefault="00B1759F" w:rsidP="00250BBE">
            <w:pPr>
              <w:jc w:val="center"/>
              <w:rPr>
                <w:sz w:val="18"/>
                <w:szCs w:val="18"/>
              </w:rPr>
            </w:pPr>
            <w:r w:rsidRPr="00FC041B">
              <w:rPr>
                <w:sz w:val="18"/>
                <w:szCs w:val="18"/>
              </w:rPr>
              <w:t>0.020**</w:t>
            </w:r>
          </w:p>
        </w:tc>
        <w:tc>
          <w:tcPr>
            <w:tcW w:w="462" w:type="pct"/>
            <w:tcBorders>
              <w:top w:val="nil"/>
              <w:left w:val="nil"/>
              <w:bottom w:val="nil"/>
              <w:right w:val="nil"/>
            </w:tcBorders>
            <w:tcMar>
              <w:left w:w="14" w:type="dxa"/>
              <w:right w:w="14" w:type="dxa"/>
            </w:tcMar>
          </w:tcPr>
          <w:p w14:paraId="527FA43E" w14:textId="15B8FDC5" w:rsidR="00B1759F" w:rsidRPr="00FC041B" w:rsidRDefault="00B1759F" w:rsidP="00250BBE">
            <w:pPr>
              <w:jc w:val="center"/>
              <w:rPr>
                <w:sz w:val="18"/>
                <w:szCs w:val="18"/>
              </w:rPr>
            </w:pPr>
            <w:r w:rsidRPr="00FC041B">
              <w:rPr>
                <w:sz w:val="18"/>
                <w:szCs w:val="18"/>
              </w:rPr>
              <w:t>0.020*</w:t>
            </w:r>
          </w:p>
        </w:tc>
        <w:tc>
          <w:tcPr>
            <w:tcW w:w="372" w:type="pct"/>
            <w:tcBorders>
              <w:top w:val="nil"/>
              <w:left w:val="nil"/>
              <w:bottom w:val="nil"/>
              <w:right w:val="nil"/>
            </w:tcBorders>
            <w:tcMar>
              <w:left w:w="14" w:type="dxa"/>
              <w:right w:w="14" w:type="dxa"/>
            </w:tcMar>
          </w:tcPr>
          <w:p w14:paraId="05CCB3CC" w14:textId="23360269" w:rsidR="00B1759F" w:rsidRPr="00FC041B" w:rsidRDefault="00B1759F" w:rsidP="00250BBE">
            <w:pPr>
              <w:jc w:val="center"/>
              <w:rPr>
                <w:sz w:val="18"/>
                <w:szCs w:val="18"/>
              </w:rPr>
            </w:pPr>
            <w:r w:rsidRPr="00FC041B">
              <w:rPr>
                <w:sz w:val="18"/>
                <w:szCs w:val="18"/>
              </w:rPr>
              <w:t>0.002**</w:t>
            </w:r>
          </w:p>
        </w:tc>
        <w:tc>
          <w:tcPr>
            <w:tcW w:w="345" w:type="pct"/>
            <w:tcBorders>
              <w:top w:val="nil"/>
              <w:left w:val="nil"/>
              <w:bottom w:val="nil"/>
            </w:tcBorders>
            <w:tcMar>
              <w:left w:w="14" w:type="dxa"/>
              <w:right w:w="14" w:type="dxa"/>
            </w:tcMar>
          </w:tcPr>
          <w:p w14:paraId="191A4159" w14:textId="31A075BE" w:rsidR="00B1759F" w:rsidRPr="00FC041B" w:rsidRDefault="00B1759F" w:rsidP="00250BBE">
            <w:pPr>
              <w:jc w:val="center"/>
              <w:rPr>
                <w:sz w:val="18"/>
                <w:szCs w:val="18"/>
              </w:rPr>
            </w:pPr>
            <w:r w:rsidRPr="00FC041B">
              <w:rPr>
                <w:sz w:val="18"/>
                <w:szCs w:val="18"/>
              </w:rPr>
              <w:t>0.024*</w:t>
            </w:r>
          </w:p>
        </w:tc>
      </w:tr>
      <w:tr w:rsidR="00B1759F" w:rsidRPr="00FC041B" w14:paraId="1EC0437D" w14:textId="77777777" w:rsidTr="002873DA">
        <w:trPr>
          <w:trHeight w:val="20"/>
          <w:jc w:val="center"/>
        </w:trPr>
        <w:tc>
          <w:tcPr>
            <w:tcW w:w="1013" w:type="pct"/>
            <w:tcBorders>
              <w:top w:val="nil"/>
              <w:bottom w:val="nil"/>
              <w:right w:val="nil"/>
            </w:tcBorders>
            <w:tcMar>
              <w:left w:w="43" w:type="dxa"/>
              <w:right w:w="0" w:type="dxa"/>
            </w:tcMar>
          </w:tcPr>
          <w:p w14:paraId="6AAD610C" w14:textId="0C37DD3F" w:rsidR="00B1759F" w:rsidRPr="00FC041B" w:rsidRDefault="00B1759F" w:rsidP="00250BBE">
            <w:pPr>
              <w:rPr>
                <w:sz w:val="18"/>
                <w:szCs w:val="18"/>
              </w:rPr>
            </w:pPr>
            <w:r w:rsidRPr="00FC041B">
              <w:rPr>
                <w:sz w:val="18"/>
                <w:szCs w:val="18"/>
              </w:rPr>
              <w:t xml:space="preserve">   </w:t>
            </w:r>
          </w:p>
        </w:tc>
        <w:tc>
          <w:tcPr>
            <w:tcW w:w="424" w:type="pct"/>
            <w:tcBorders>
              <w:top w:val="nil"/>
              <w:left w:val="nil"/>
              <w:bottom w:val="nil"/>
              <w:right w:val="nil"/>
            </w:tcBorders>
            <w:tcMar>
              <w:left w:w="14" w:type="dxa"/>
              <w:right w:w="14" w:type="dxa"/>
            </w:tcMar>
          </w:tcPr>
          <w:p w14:paraId="1870EC1E" w14:textId="52946426" w:rsidR="00B1759F" w:rsidRPr="00FC041B" w:rsidRDefault="00B1759F" w:rsidP="00250BBE">
            <w:pPr>
              <w:jc w:val="center"/>
              <w:rPr>
                <w:sz w:val="18"/>
                <w:szCs w:val="18"/>
              </w:rPr>
            </w:pPr>
            <w:r w:rsidRPr="00FC041B">
              <w:rPr>
                <w:sz w:val="18"/>
                <w:szCs w:val="18"/>
              </w:rPr>
              <w:t>[0.007]</w:t>
            </w:r>
          </w:p>
        </w:tc>
        <w:tc>
          <w:tcPr>
            <w:tcW w:w="373" w:type="pct"/>
            <w:tcBorders>
              <w:top w:val="nil"/>
              <w:left w:val="nil"/>
              <w:bottom w:val="nil"/>
              <w:right w:val="nil"/>
            </w:tcBorders>
            <w:tcMar>
              <w:left w:w="14" w:type="dxa"/>
              <w:right w:w="14" w:type="dxa"/>
            </w:tcMar>
          </w:tcPr>
          <w:p w14:paraId="3F1EFDCF" w14:textId="318A123C" w:rsidR="00B1759F" w:rsidRPr="00FC041B" w:rsidRDefault="00B1759F" w:rsidP="00250BBE">
            <w:pPr>
              <w:jc w:val="center"/>
              <w:rPr>
                <w:sz w:val="18"/>
                <w:szCs w:val="18"/>
              </w:rPr>
            </w:pPr>
            <w:r w:rsidRPr="00FC041B">
              <w:rPr>
                <w:sz w:val="18"/>
                <w:szCs w:val="18"/>
              </w:rPr>
              <w:t>[0.009]</w:t>
            </w:r>
          </w:p>
        </w:tc>
        <w:tc>
          <w:tcPr>
            <w:tcW w:w="424" w:type="pct"/>
            <w:tcBorders>
              <w:top w:val="nil"/>
              <w:left w:val="nil"/>
              <w:bottom w:val="nil"/>
              <w:right w:val="nil"/>
            </w:tcBorders>
            <w:tcMar>
              <w:left w:w="14" w:type="dxa"/>
              <w:right w:w="14" w:type="dxa"/>
            </w:tcMar>
          </w:tcPr>
          <w:p w14:paraId="22FBCFE8" w14:textId="72AABC24" w:rsidR="00B1759F" w:rsidRPr="00FC041B" w:rsidRDefault="00B1759F" w:rsidP="00250BBE">
            <w:pPr>
              <w:jc w:val="center"/>
              <w:rPr>
                <w:sz w:val="18"/>
                <w:szCs w:val="18"/>
              </w:rPr>
            </w:pPr>
            <w:r w:rsidRPr="00FC041B">
              <w:rPr>
                <w:sz w:val="18"/>
                <w:szCs w:val="18"/>
              </w:rPr>
              <w:t>[0.012]</w:t>
            </w:r>
          </w:p>
        </w:tc>
        <w:tc>
          <w:tcPr>
            <w:tcW w:w="424" w:type="pct"/>
            <w:tcBorders>
              <w:top w:val="nil"/>
              <w:left w:val="nil"/>
              <w:bottom w:val="nil"/>
              <w:right w:val="nil"/>
            </w:tcBorders>
            <w:tcMar>
              <w:left w:w="14" w:type="dxa"/>
              <w:right w:w="14" w:type="dxa"/>
            </w:tcMar>
          </w:tcPr>
          <w:p w14:paraId="3163CBBA" w14:textId="05C8DB75" w:rsidR="00B1759F" w:rsidRPr="00FC041B" w:rsidRDefault="00B1759F" w:rsidP="00250BBE">
            <w:pPr>
              <w:jc w:val="center"/>
              <w:rPr>
                <w:sz w:val="18"/>
                <w:szCs w:val="18"/>
              </w:rPr>
            </w:pPr>
            <w:r w:rsidRPr="00FC041B">
              <w:rPr>
                <w:sz w:val="18"/>
                <w:szCs w:val="18"/>
              </w:rPr>
              <w:t>[0.009]</w:t>
            </w:r>
          </w:p>
        </w:tc>
        <w:tc>
          <w:tcPr>
            <w:tcW w:w="372" w:type="pct"/>
            <w:tcBorders>
              <w:top w:val="nil"/>
              <w:left w:val="nil"/>
              <w:bottom w:val="nil"/>
              <w:right w:val="nil"/>
            </w:tcBorders>
            <w:tcMar>
              <w:left w:w="14" w:type="dxa"/>
              <w:right w:w="14" w:type="dxa"/>
            </w:tcMar>
          </w:tcPr>
          <w:p w14:paraId="5C8B6D3E" w14:textId="51A0F2DD" w:rsidR="00B1759F" w:rsidRPr="00FC041B" w:rsidRDefault="00B1759F" w:rsidP="00250BBE">
            <w:pPr>
              <w:jc w:val="center"/>
              <w:rPr>
                <w:sz w:val="18"/>
                <w:szCs w:val="18"/>
              </w:rPr>
            </w:pPr>
            <w:r w:rsidRPr="00FC041B">
              <w:rPr>
                <w:sz w:val="18"/>
                <w:szCs w:val="18"/>
              </w:rPr>
              <w:t>[0.011]</w:t>
            </w:r>
          </w:p>
        </w:tc>
        <w:tc>
          <w:tcPr>
            <w:tcW w:w="372" w:type="pct"/>
            <w:tcBorders>
              <w:top w:val="nil"/>
              <w:left w:val="nil"/>
              <w:bottom w:val="nil"/>
              <w:right w:val="nil"/>
            </w:tcBorders>
            <w:tcMar>
              <w:left w:w="14" w:type="dxa"/>
              <w:right w:w="14" w:type="dxa"/>
            </w:tcMar>
          </w:tcPr>
          <w:p w14:paraId="6BEAD915" w14:textId="2691F3F6" w:rsidR="00B1759F" w:rsidRPr="00FC041B" w:rsidRDefault="00B1759F" w:rsidP="00250BBE">
            <w:pPr>
              <w:jc w:val="center"/>
              <w:rPr>
                <w:sz w:val="18"/>
                <w:szCs w:val="18"/>
              </w:rPr>
            </w:pPr>
            <w:r w:rsidRPr="00FC041B">
              <w:rPr>
                <w:sz w:val="18"/>
                <w:szCs w:val="18"/>
              </w:rPr>
              <w:t>[0.030]</w:t>
            </w:r>
          </w:p>
        </w:tc>
        <w:tc>
          <w:tcPr>
            <w:tcW w:w="419" w:type="pct"/>
            <w:tcBorders>
              <w:top w:val="nil"/>
              <w:left w:val="nil"/>
              <w:bottom w:val="nil"/>
              <w:right w:val="nil"/>
            </w:tcBorders>
            <w:tcMar>
              <w:left w:w="14" w:type="dxa"/>
              <w:right w:w="14" w:type="dxa"/>
            </w:tcMar>
          </w:tcPr>
          <w:p w14:paraId="2B96FA9C" w14:textId="164CFA4D" w:rsidR="00B1759F" w:rsidRPr="00FC041B" w:rsidRDefault="00B1759F" w:rsidP="00250BBE">
            <w:pPr>
              <w:jc w:val="center"/>
              <w:rPr>
                <w:sz w:val="18"/>
                <w:szCs w:val="18"/>
              </w:rPr>
            </w:pPr>
            <w:r w:rsidRPr="00FC041B">
              <w:rPr>
                <w:sz w:val="18"/>
                <w:szCs w:val="18"/>
              </w:rPr>
              <w:t>[0.008]</w:t>
            </w:r>
          </w:p>
        </w:tc>
        <w:tc>
          <w:tcPr>
            <w:tcW w:w="462" w:type="pct"/>
            <w:tcBorders>
              <w:top w:val="nil"/>
              <w:left w:val="nil"/>
              <w:bottom w:val="nil"/>
              <w:right w:val="nil"/>
            </w:tcBorders>
            <w:tcMar>
              <w:left w:w="14" w:type="dxa"/>
              <w:right w:w="14" w:type="dxa"/>
            </w:tcMar>
          </w:tcPr>
          <w:p w14:paraId="5A18EF70" w14:textId="6D26F078" w:rsidR="00B1759F" w:rsidRPr="00FC041B" w:rsidRDefault="00B1759F" w:rsidP="00250BBE">
            <w:pPr>
              <w:jc w:val="center"/>
              <w:rPr>
                <w:sz w:val="18"/>
                <w:szCs w:val="18"/>
              </w:rPr>
            </w:pPr>
            <w:r w:rsidRPr="00FC041B">
              <w:rPr>
                <w:sz w:val="18"/>
                <w:szCs w:val="18"/>
              </w:rPr>
              <w:t>[0.010]</w:t>
            </w:r>
          </w:p>
        </w:tc>
        <w:tc>
          <w:tcPr>
            <w:tcW w:w="372" w:type="pct"/>
            <w:tcBorders>
              <w:top w:val="nil"/>
              <w:left w:val="nil"/>
              <w:bottom w:val="nil"/>
              <w:right w:val="nil"/>
            </w:tcBorders>
            <w:tcMar>
              <w:left w:w="14" w:type="dxa"/>
              <w:right w:w="14" w:type="dxa"/>
            </w:tcMar>
          </w:tcPr>
          <w:p w14:paraId="09A68172" w14:textId="0C779C13" w:rsidR="00B1759F" w:rsidRPr="00FC041B" w:rsidRDefault="00B1759F" w:rsidP="00250BBE">
            <w:pPr>
              <w:jc w:val="center"/>
              <w:rPr>
                <w:sz w:val="18"/>
                <w:szCs w:val="18"/>
              </w:rPr>
            </w:pPr>
            <w:r w:rsidRPr="00FC041B">
              <w:rPr>
                <w:sz w:val="18"/>
                <w:szCs w:val="18"/>
              </w:rPr>
              <w:t>[0.001]</w:t>
            </w:r>
          </w:p>
        </w:tc>
        <w:tc>
          <w:tcPr>
            <w:tcW w:w="345" w:type="pct"/>
            <w:tcBorders>
              <w:top w:val="nil"/>
              <w:left w:val="nil"/>
              <w:bottom w:val="nil"/>
            </w:tcBorders>
            <w:tcMar>
              <w:left w:w="14" w:type="dxa"/>
              <w:right w:w="14" w:type="dxa"/>
            </w:tcMar>
          </w:tcPr>
          <w:p w14:paraId="53C09927" w14:textId="3DEEACC2" w:rsidR="00B1759F" w:rsidRPr="00FC041B" w:rsidRDefault="00B1759F" w:rsidP="00250BBE">
            <w:pPr>
              <w:jc w:val="center"/>
              <w:rPr>
                <w:sz w:val="18"/>
                <w:szCs w:val="18"/>
              </w:rPr>
            </w:pPr>
            <w:r w:rsidRPr="00FC041B">
              <w:rPr>
                <w:sz w:val="18"/>
                <w:szCs w:val="18"/>
              </w:rPr>
              <w:t>[0.013]</w:t>
            </w:r>
          </w:p>
        </w:tc>
      </w:tr>
      <w:tr w:rsidR="00B1759F" w:rsidRPr="00FC041B" w14:paraId="62497EEC" w14:textId="77777777" w:rsidTr="002873DA">
        <w:trPr>
          <w:trHeight w:val="20"/>
          <w:jc w:val="center"/>
        </w:trPr>
        <w:tc>
          <w:tcPr>
            <w:tcW w:w="1013" w:type="pct"/>
            <w:tcBorders>
              <w:top w:val="nil"/>
              <w:bottom w:val="nil"/>
              <w:right w:val="nil"/>
            </w:tcBorders>
            <w:tcMar>
              <w:left w:w="43" w:type="dxa"/>
              <w:right w:w="0" w:type="dxa"/>
            </w:tcMar>
          </w:tcPr>
          <w:p w14:paraId="50E9CF7A" w14:textId="777FF80E" w:rsidR="00B1759F" w:rsidRPr="00FC041B" w:rsidRDefault="00B1759F" w:rsidP="00250BBE">
            <w:pPr>
              <w:rPr>
                <w:sz w:val="18"/>
                <w:szCs w:val="18"/>
              </w:rPr>
            </w:pPr>
            <w:r w:rsidRPr="00FC041B">
              <w:rPr>
                <w:sz w:val="18"/>
                <w:szCs w:val="18"/>
              </w:rPr>
              <w:t>Urbanization</w:t>
            </w:r>
          </w:p>
        </w:tc>
        <w:tc>
          <w:tcPr>
            <w:tcW w:w="424" w:type="pct"/>
            <w:tcBorders>
              <w:top w:val="nil"/>
              <w:left w:val="nil"/>
              <w:bottom w:val="nil"/>
              <w:right w:val="nil"/>
            </w:tcBorders>
            <w:tcMar>
              <w:left w:w="14" w:type="dxa"/>
              <w:right w:w="14" w:type="dxa"/>
            </w:tcMar>
          </w:tcPr>
          <w:p w14:paraId="34C95695"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2B0B751C" w14:textId="4D28CD41" w:rsidR="00B1759F" w:rsidRPr="00FC041B" w:rsidRDefault="00B1759F" w:rsidP="00250BBE">
            <w:pPr>
              <w:jc w:val="center"/>
              <w:rPr>
                <w:sz w:val="18"/>
                <w:szCs w:val="18"/>
              </w:rPr>
            </w:pPr>
            <w:r w:rsidRPr="00FC041B">
              <w:rPr>
                <w:sz w:val="18"/>
                <w:szCs w:val="18"/>
              </w:rPr>
              <w:t>-0.065</w:t>
            </w:r>
          </w:p>
        </w:tc>
        <w:tc>
          <w:tcPr>
            <w:tcW w:w="424" w:type="pct"/>
            <w:tcBorders>
              <w:top w:val="nil"/>
              <w:left w:val="nil"/>
              <w:bottom w:val="nil"/>
              <w:right w:val="nil"/>
            </w:tcBorders>
            <w:tcMar>
              <w:left w:w="14" w:type="dxa"/>
              <w:right w:w="14" w:type="dxa"/>
            </w:tcMar>
          </w:tcPr>
          <w:p w14:paraId="71988AFC" w14:textId="72673799" w:rsidR="00B1759F" w:rsidRPr="00FC041B" w:rsidRDefault="00B1759F" w:rsidP="00250BBE">
            <w:pPr>
              <w:jc w:val="center"/>
              <w:rPr>
                <w:sz w:val="18"/>
                <w:szCs w:val="18"/>
              </w:rPr>
            </w:pPr>
            <w:r w:rsidRPr="00FC041B">
              <w:rPr>
                <w:sz w:val="18"/>
                <w:szCs w:val="18"/>
              </w:rPr>
              <w:t>-0.081</w:t>
            </w:r>
          </w:p>
        </w:tc>
        <w:tc>
          <w:tcPr>
            <w:tcW w:w="424" w:type="pct"/>
            <w:tcBorders>
              <w:top w:val="nil"/>
              <w:left w:val="nil"/>
              <w:bottom w:val="nil"/>
              <w:right w:val="nil"/>
            </w:tcBorders>
            <w:tcMar>
              <w:left w:w="14" w:type="dxa"/>
              <w:right w:w="14" w:type="dxa"/>
            </w:tcMar>
          </w:tcPr>
          <w:p w14:paraId="0418E142" w14:textId="58BB3ED7" w:rsidR="00B1759F" w:rsidRPr="00FC041B" w:rsidRDefault="00B1759F" w:rsidP="00250BBE">
            <w:pPr>
              <w:jc w:val="center"/>
              <w:rPr>
                <w:sz w:val="18"/>
                <w:szCs w:val="18"/>
              </w:rPr>
            </w:pPr>
            <w:r w:rsidRPr="00FC041B">
              <w:rPr>
                <w:sz w:val="18"/>
                <w:szCs w:val="18"/>
              </w:rPr>
              <w:t>-0.121</w:t>
            </w:r>
          </w:p>
        </w:tc>
        <w:tc>
          <w:tcPr>
            <w:tcW w:w="372" w:type="pct"/>
            <w:tcBorders>
              <w:top w:val="nil"/>
              <w:left w:val="nil"/>
              <w:bottom w:val="nil"/>
              <w:right w:val="nil"/>
            </w:tcBorders>
            <w:tcMar>
              <w:left w:w="14" w:type="dxa"/>
              <w:right w:w="14" w:type="dxa"/>
            </w:tcMar>
          </w:tcPr>
          <w:p w14:paraId="49865042" w14:textId="58C84394" w:rsidR="00B1759F" w:rsidRPr="00FC041B" w:rsidRDefault="00B1759F" w:rsidP="00250BBE">
            <w:pPr>
              <w:jc w:val="center"/>
              <w:rPr>
                <w:sz w:val="18"/>
                <w:szCs w:val="18"/>
              </w:rPr>
            </w:pPr>
            <w:r w:rsidRPr="00FC041B">
              <w:rPr>
                <w:sz w:val="18"/>
                <w:szCs w:val="18"/>
              </w:rPr>
              <w:t>-0.018</w:t>
            </w:r>
          </w:p>
        </w:tc>
        <w:tc>
          <w:tcPr>
            <w:tcW w:w="372" w:type="pct"/>
            <w:tcBorders>
              <w:top w:val="nil"/>
              <w:left w:val="nil"/>
              <w:bottom w:val="nil"/>
              <w:right w:val="nil"/>
            </w:tcBorders>
            <w:tcMar>
              <w:left w:w="14" w:type="dxa"/>
              <w:right w:w="14" w:type="dxa"/>
            </w:tcMar>
          </w:tcPr>
          <w:p w14:paraId="40C1BF0E" w14:textId="391649E4" w:rsidR="00B1759F" w:rsidRPr="00FC041B" w:rsidRDefault="00B1759F" w:rsidP="00250BBE">
            <w:pPr>
              <w:jc w:val="center"/>
              <w:rPr>
                <w:sz w:val="18"/>
                <w:szCs w:val="18"/>
              </w:rPr>
            </w:pPr>
            <w:r w:rsidRPr="00FC041B">
              <w:rPr>
                <w:sz w:val="18"/>
                <w:szCs w:val="18"/>
              </w:rPr>
              <w:t>-0.259</w:t>
            </w:r>
          </w:p>
        </w:tc>
        <w:tc>
          <w:tcPr>
            <w:tcW w:w="419" w:type="pct"/>
            <w:tcBorders>
              <w:top w:val="nil"/>
              <w:left w:val="nil"/>
              <w:bottom w:val="nil"/>
              <w:right w:val="nil"/>
            </w:tcBorders>
            <w:tcMar>
              <w:left w:w="14" w:type="dxa"/>
              <w:right w:w="14" w:type="dxa"/>
            </w:tcMar>
          </w:tcPr>
          <w:p w14:paraId="63CB5613" w14:textId="316B4B7C" w:rsidR="00B1759F" w:rsidRPr="00FC041B" w:rsidRDefault="00B1759F" w:rsidP="00250BBE">
            <w:pPr>
              <w:jc w:val="center"/>
              <w:rPr>
                <w:sz w:val="18"/>
                <w:szCs w:val="18"/>
              </w:rPr>
            </w:pPr>
            <w:r w:rsidRPr="00FC041B">
              <w:rPr>
                <w:sz w:val="18"/>
                <w:szCs w:val="18"/>
              </w:rPr>
              <w:t>-0.027</w:t>
            </w:r>
          </w:p>
        </w:tc>
        <w:tc>
          <w:tcPr>
            <w:tcW w:w="462" w:type="pct"/>
            <w:tcBorders>
              <w:top w:val="nil"/>
              <w:left w:val="nil"/>
              <w:bottom w:val="nil"/>
              <w:right w:val="nil"/>
            </w:tcBorders>
            <w:tcMar>
              <w:left w:w="14" w:type="dxa"/>
              <w:right w:w="14" w:type="dxa"/>
            </w:tcMar>
          </w:tcPr>
          <w:p w14:paraId="0AB1F684" w14:textId="198D6380" w:rsidR="00B1759F" w:rsidRPr="00FC041B" w:rsidRDefault="00B1759F" w:rsidP="00250BBE">
            <w:pPr>
              <w:jc w:val="center"/>
              <w:rPr>
                <w:sz w:val="18"/>
                <w:szCs w:val="18"/>
              </w:rPr>
            </w:pPr>
            <w:r w:rsidRPr="00FC041B">
              <w:rPr>
                <w:sz w:val="18"/>
                <w:szCs w:val="18"/>
              </w:rPr>
              <w:t>-0.038</w:t>
            </w:r>
          </w:p>
        </w:tc>
        <w:tc>
          <w:tcPr>
            <w:tcW w:w="372" w:type="pct"/>
            <w:tcBorders>
              <w:top w:val="nil"/>
              <w:left w:val="nil"/>
              <w:bottom w:val="nil"/>
              <w:right w:val="nil"/>
            </w:tcBorders>
            <w:tcMar>
              <w:left w:w="14" w:type="dxa"/>
              <w:right w:w="14" w:type="dxa"/>
            </w:tcMar>
          </w:tcPr>
          <w:p w14:paraId="684AD0BC" w14:textId="021E2B49" w:rsidR="00B1759F" w:rsidRPr="00FC041B" w:rsidRDefault="00B1759F" w:rsidP="00250BBE">
            <w:pPr>
              <w:jc w:val="center"/>
              <w:rPr>
                <w:sz w:val="18"/>
                <w:szCs w:val="18"/>
              </w:rPr>
            </w:pPr>
            <w:r w:rsidRPr="00FC041B">
              <w:rPr>
                <w:sz w:val="18"/>
                <w:szCs w:val="18"/>
              </w:rPr>
              <w:t>-0.014</w:t>
            </w:r>
          </w:p>
        </w:tc>
        <w:tc>
          <w:tcPr>
            <w:tcW w:w="345" w:type="pct"/>
            <w:tcBorders>
              <w:top w:val="nil"/>
              <w:left w:val="nil"/>
              <w:bottom w:val="nil"/>
            </w:tcBorders>
            <w:tcMar>
              <w:left w:w="14" w:type="dxa"/>
              <w:right w:w="14" w:type="dxa"/>
            </w:tcMar>
          </w:tcPr>
          <w:p w14:paraId="1936B1A3" w14:textId="7B8C29BC" w:rsidR="00B1759F" w:rsidRPr="00FC041B" w:rsidRDefault="00B1759F" w:rsidP="00250BBE">
            <w:pPr>
              <w:jc w:val="center"/>
              <w:rPr>
                <w:sz w:val="18"/>
                <w:szCs w:val="18"/>
              </w:rPr>
            </w:pPr>
            <w:r w:rsidRPr="00FC041B">
              <w:rPr>
                <w:sz w:val="18"/>
                <w:szCs w:val="18"/>
              </w:rPr>
              <w:t>-0.041</w:t>
            </w:r>
          </w:p>
        </w:tc>
      </w:tr>
      <w:tr w:rsidR="00B1759F" w:rsidRPr="00FC041B" w14:paraId="2A9D3F4A" w14:textId="77777777" w:rsidTr="002873DA">
        <w:trPr>
          <w:trHeight w:val="20"/>
          <w:jc w:val="center"/>
        </w:trPr>
        <w:tc>
          <w:tcPr>
            <w:tcW w:w="1013" w:type="pct"/>
            <w:tcBorders>
              <w:top w:val="nil"/>
              <w:bottom w:val="nil"/>
              <w:right w:val="nil"/>
            </w:tcBorders>
            <w:tcMar>
              <w:left w:w="43" w:type="dxa"/>
              <w:right w:w="0" w:type="dxa"/>
            </w:tcMar>
          </w:tcPr>
          <w:p w14:paraId="3897133A" w14:textId="77777777" w:rsidR="00B1759F" w:rsidRPr="00FC041B" w:rsidRDefault="00B1759F" w:rsidP="00250BBE">
            <w:pPr>
              <w:rPr>
                <w:sz w:val="18"/>
                <w:szCs w:val="18"/>
              </w:rPr>
            </w:pPr>
          </w:p>
        </w:tc>
        <w:tc>
          <w:tcPr>
            <w:tcW w:w="424" w:type="pct"/>
            <w:tcBorders>
              <w:top w:val="nil"/>
              <w:left w:val="nil"/>
              <w:bottom w:val="nil"/>
              <w:right w:val="nil"/>
            </w:tcBorders>
            <w:tcMar>
              <w:left w:w="14" w:type="dxa"/>
              <w:right w:w="14" w:type="dxa"/>
            </w:tcMar>
          </w:tcPr>
          <w:p w14:paraId="16C97CB4"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4AC1B6B1" w14:textId="28F3C18E" w:rsidR="00B1759F" w:rsidRPr="00FC041B" w:rsidRDefault="00B1759F" w:rsidP="00250BBE">
            <w:pPr>
              <w:jc w:val="center"/>
              <w:rPr>
                <w:sz w:val="18"/>
                <w:szCs w:val="18"/>
              </w:rPr>
            </w:pPr>
            <w:r w:rsidRPr="00FC041B">
              <w:rPr>
                <w:sz w:val="18"/>
                <w:szCs w:val="18"/>
              </w:rPr>
              <w:t>[0.101]</w:t>
            </w:r>
          </w:p>
        </w:tc>
        <w:tc>
          <w:tcPr>
            <w:tcW w:w="424" w:type="pct"/>
            <w:tcBorders>
              <w:top w:val="nil"/>
              <w:left w:val="nil"/>
              <w:bottom w:val="nil"/>
              <w:right w:val="nil"/>
            </w:tcBorders>
            <w:tcMar>
              <w:left w:w="14" w:type="dxa"/>
              <w:right w:w="14" w:type="dxa"/>
            </w:tcMar>
          </w:tcPr>
          <w:p w14:paraId="048A9213" w14:textId="20D8E956" w:rsidR="00B1759F" w:rsidRPr="00FC041B" w:rsidRDefault="00B1759F" w:rsidP="00250BBE">
            <w:pPr>
              <w:jc w:val="center"/>
              <w:rPr>
                <w:sz w:val="18"/>
                <w:szCs w:val="18"/>
              </w:rPr>
            </w:pPr>
            <w:r w:rsidRPr="00FC041B">
              <w:rPr>
                <w:sz w:val="18"/>
                <w:szCs w:val="18"/>
              </w:rPr>
              <w:t>[0.134]</w:t>
            </w:r>
          </w:p>
        </w:tc>
        <w:tc>
          <w:tcPr>
            <w:tcW w:w="424" w:type="pct"/>
            <w:tcBorders>
              <w:top w:val="nil"/>
              <w:left w:val="nil"/>
              <w:bottom w:val="nil"/>
              <w:right w:val="nil"/>
            </w:tcBorders>
            <w:tcMar>
              <w:left w:w="14" w:type="dxa"/>
              <w:right w:w="14" w:type="dxa"/>
            </w:tcMar>
          </w:tcPr>
          <w:p w14:paraId="53129A59" w14:textId="06C39FBC" w:rsidR="00B1759F" w:rsidRPr="00FC041B" w:rsidRDefault="00B1759F" w:rsidP="00250BBE">
            <w:pPr>
              <w:jc w:val="center"/>
              <w:rPr>
                <w:sz w:val="18"/>
                <w:szCs w:val="18"/>
              </w:rPr>
            </w:pPr>
            <w:r w:rsidRPr="00FC041B">
              <w:rPr>
                <w:sz w:val="18"/>
                <w:szCs w:val="18"/>
              </w:rPr>
              <w:t>[0.136]</w:t>
            </w:r>
          </w:p>
        </w:tc>
        <w:tc>
          <w:tcPr>
            <w:tcW w:w="372" w:type="pct"/>
            <w:tcBorders>
              <w:top w:val="nil"/>
              <w:left w:val="nil"/>
              <w:bottom w:val="nil"/>
              <w:right w:val="nil"/>
            </w:tcBorders>
            <w:tcMar>
              <w:left w:w="14" w:type="dxa"/>
              <w:right w:w="14" w:type="dxa"/>
            </w:tcMar>
          </w:tcPr>
          <w:p w14:paraId="0BB8320F" w14:textId="64861537" w:rsidR="00B1759F" w:rsidRPr="00FC041B" w:rsidRDefault="00B1759F" w:rsidP="00250BBE">
            <w:pPr>
              <w:jc w:val="center"/>
              <w:rPr>
                <w:sz w:val="18"/>
                <w:szCs w:val="18"/>
              </w:rPr>
            </w:pPr>
            <w:r w:rsidRPr="00FC041B">
              <w:rPr>
                <w:sz w:val="18"/>
                <w:szCs w:val="18"/>
              </w:rPr>
              <w:t>[0.129]</w:t>
            </w:r>
          </w:p>
        </w:tc>
        <w:tc>
          <w:tcPr>
            <w:tcW w:w="372" w:type="pct"/>
            <w:tcBorders>
              <w:top w:val="nil"/>
              <w:left w:val="nil"/>
              <w:bottom w:val="nil"/>
              <w:right w:val="nil"/>
            </w:tcBorders>
            <w:tcMar>
              <w:left w:w="14" w:type="dxa"/>
              <w:right w:w="14" w:type="dxa"/>
            </w:tcMar>
          </w:tcPr>
          <w:p w14:paraId="3465283D" w14:textId="2C685B09" w:rsidR="00B1759F" w:rsidRPr="00FC041B" w:rsidRDefault="00B1759F" w:rsidP="00250BBE">
            <w:pPr>
              <w:jc w:val="center"/>
              <w:rPr>
                <w:sz w:val="18"/>
                <w:szCs w:val="18"/>
              </w:rPr>
            </w:pPr>
            <w:r w:rsidRPr="00FC041B">
              <w:rPr>
                <w:sz w:val="18"/>
                <w:szCs w:val="18"/>
              </w:rPr>
              <w:t>[0.328]</w:t>
            </w:r>
          </w:p>
        </w:tc>
        <w:tc>
          <w:tcPr>
            <w:tcW w:w="419" w:type="pct"/>
            <w:tcBorders>
              <w:top w:val="nil"/>
              <w:left w:val="nil"/>
              <w:bottom w:val="nil"/>
              <w:right w:val="nil"/>
            </w:tcBorders>
            <w:tcMar>
              <w:left w:w="14" w:type="dxa"/>
              <w:right w:w="14" w:type="dxa"/>
            </w:tcMar>
          </w:tcPr>
          <w:p w14:paraId="27C58E3E" w14:textId="56ED34BC" w:rsidR="00B1759F" w:rsidRPr="00FC041B" w:rsidRDefault="00B1759F" w:rsidP="00250BBE">
            <w:pPr>
              <w:jc w:val="center"/>
              <w:rPr>
                <w:sz w:val="18"/>
                <w:szCs w:val="18"/>
              </w:rPr>
            </w:pPr>
            <w:r w:rsidRPr="00FC041B">
              <w:rPr>
                <w:sz w:val="18"/>
                <w:szCs w:val="18"/>
              </w:rPr>
              <w:t>[0.089]</w:t>
            </w:r>
          </w:p>
        </w:tc>
        <w:tc>
          <w:tcPr>
            <w:tcW w:w="462" w:type="pct"/>
            <w:tcBorders>
              <w:top w:val="nil"/>
              <w:left w:val="nil"/>
              <w:bottom w:val="nil"/>
              <w:right w:val="nil"/>
            </w:tcBorders>
            <w:tcMar>
              <w:left w:w="14" w:type="dxa"/>
              <w:right w:w="14" w:type="dxa"/>
            </w:tcMar>
          </w:tcPr>
          <w:p w14:paraId="60EEB172" w14:textId="3B81F242" w:rsidR="00B1759F" w:rsidRPr="00FC041B" w:rsidRDefault="00B1759F" w:rsidP="00250BBE">
            <w:pPr>
              <w:jc w:val="center"/>
              <w:rPr>
                <w:sz w:val="18"/>
                <w:szCs w:val="18"/>
              </w:rPr>
            </w:pPr>
            <w:r w:rsidRPr="00FC041B">
              <w:rPr>
                <w:sz w:val="18"/>
                <w:szCs w:val="18"/>
              </w:rPr>
              <w:t>[0.114]</w:t>
            </w:r>
          </w:p>
        </w:tc>
        <w:tc>
          <w:tcPr>
            <w:tcW w:w="372" w:type="pct"/>
            <w:tcBorders>
              <w:top w:val="nil"/>
              <w:left w:val="nil"/>
              <w:bottom w:val="nil"/>
              <w:right w:val="nil"/>
            </w:tcBorders>
            <w:tcMar>
              <w:left w:w="14" w:type="dxa"/>
              <w:right w:w="14" w:type="dxa"/>
            </w:tcMar>
          </w:tcPr>
          <w:p w14:paraId="401A42D9" w14:textId="087E767D" w:rsidR="00B1759F" w:rsidRPr="00FC041B" w:rsidRDefault="00B1759F" w:rsidP="00250BBE">
            <w:pPr>
              <w:jc w:val="center"/>
              <w:rPr>
                <w:sz w:val="18"/>
                <w:szCs w:val="18"/>
              </w:rPr>
            </w:pPr>
            <w:r w:rsidRPr="00FC041B">
              <w:rPr>
                <w:sz w:val="18"/>
                <w:szCs w:val="18"/>
              </w:rPr>
              <w:t>[0.010]</w:t>
            </w:r>
          </w:p>
        </w:tc>
        <w:tc>
          <w:tcPr>
            <w:tcW w:w="345" w:type="pct"/>
            <w:tcBorders>
              <w:top w:val="nil"/>
              <w:left w:val="nil"/>
              <w:bottom w:val="nil"/>
            </w:tcBorders>
            <w:tcMar>
              <w:left w:w="14" w:type="dxa"/>
              <w:right w:w="14" w:type="dxa"/>
            </w:tcMar>
          </w:tcPr>
          <w:p w14:paraId="4A834FE7" w14:textId="3572C54F" w:rsidR="00B1759F" w:rsidRPr="00FC041B" w:rsidRDefault="00B1759F" w:rsidP="00250BBE">
            <w:pPr>
              <w:jc w:val="center"/>
              <w:rPr>
                <w:sz w:val="18"/>
                <w:szCs w:val="18"/>
              </w:rPr>
            </w:pPr>
            <w:r w:rsidRPr="00FC041B">
              <w:rPr>
                <w:sz w:val="18"/>
                <w:szCs w:val="18"/>
              </w:rPr>
              <w:t>[0.099]</w:t>
            </w:r>
          </w:p>
        </w:tc>
      </w:tr>
      <w:tr w:rsidR="00B1759F" w:rsidRPr="00FC041B" w14:paraId="430F898B" w14:textId="77777777" w:rsidTr="002873DA">
        <w:trPr>
          <w:trHeight w:val="20"/>
          <w:jc w:val="center"/>
        </w:trPr>
        <w:tc>
          <w:tcPr>
            <w:tcW w:w="1013" w:type="pct"/>
            <w:tcBorders>
              <w:top w:val="nil"/>
              <w:bottom w:val="nil"/>
              <w:right w:val="nil"/>
            </w:tcBorders>
            <w:tcMar>
              <w:left w:w="43" w:type="dxa"/>
              <w:right w:w="0" w:type="dxa"/>
            </w:tcMar>
          </w:tcPr>
          <w:p w14:paraId="6D91C2B6" w14:textId="7F7D5C6C" w:rsidR="00B1759F" w:rsidRPr="00FC041B" w:rsidRDefault="00B1759F" w:rsidP="00250BBE">
            <w:pPr>
              <w:rPr>
                <w:sz w:val="18"/>
                <w:szCs w:val="18"/>
              </w:rPr>
            </w:pPr>
            <w:proofErr w:type="spellStart"/>
            <w:r w:rsidRPr="00FC041B">
              <w:rPr>
                <w:sz w:val="18"/>
                <w:szCs w:val="18"/>
              </w:rPr>
              <w:t>GDPpc</w:t>
            </w:r>
            <w:proofErr w:type="spellEnd"/>
            <w:r w:rsidRPr="00FC041B">
              <w:rPr>
                <w:sz w:val="18"/>
                <w:szCs w:val="18"/>
              </w:rPr>
              <w:t xml:space="preserve"> (logged)</w:t>
            </w:r>
          </w:p>
        </w:tc>
        <w:tc>
          <w:tcPr>
            <w:tcW w:w="424" w:type="pct"/>
            <w:tcBorders>
              <w:top w:val="nil"/>
              <w:left w:val="nil"/>
              <w:bottom w:val="nil"/>
              <w:right w:val="nil"/>
            </w:tcBorders>
            <w:tcMar>
              <w:left w:w="14" w:type="dxa"/>
              <w:right w:w="14" w:type="dxa"/>
            </w:tcMar>
          </w:tcPr>
          <w:p w14:paraId="0BE7AF3D"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523A7905" w14:textId="487CB730" w:rsidR="00B1759F" w:rsidRPr="00FC041B" w:rsidRDefault="00B1759F" w:rsidP="00250BBE">
            <w:pPr>
              <w:jc w:val="center"/>
              <w:rPr>
                <w:sz w:val="18"/>
                <w:szCs w:val="18"/>
              </w:rPr>
            </w:pPr>
            <w:r w:rsidRPr="00FC041B">
              <w:rPr>
                <w:sz w:val="18"/>
                <w:szCs w:val="18"/>
              </w:rPr>
              <w:t>0.004</w:t>
            </w:r>
          </w:p>
        </w:tc>
        <w:tc>
          <w:tcPr>
            <w:tcW w:w="424" w:type="pct"/>
            <w:tcBorders>
              <w:top w:val="nil"/>
              <w:left w:val="nil"/>
              <w:bottom w:val="nil"/>
              <w:right w:val="nil"/>
            </w:tcBorders>
            <w:tcMar>
              <w:left w:w="14" w:type="dxa"/>
              <w:right w:w="14" w:type="dxa"/>
            </w:tcMar>
          </w:tcPr>
          <w:p w14:paraId="2841A80F" w14:textId="707869EE" w:rsidR="00B1759F" w:rsidRPr="00FC041B" w:rsidRDefault="00B1759F" w:rsidP="00250BBE">
            <w:pPr>
              <w:jc w:val="center"/>
              <w:rPr>
                <w:sz w:val="18"/>
                <w:szCs w:val="18"/>
              </w:rPr>
            </w:pPr>
            <w:r w:rsidRPr="00FC041B">
              <w:rPr>
                <w:sz w:val="18"/>
                <w:szCs w:val="18"/>
              </w:rPr>
              <w:t>-0.018</w:t>
            </w:r>
          </w:p>
        </w:tc>
        <w:tc>
          <w:tcPr>
            <w:tcW w:w="424" w:type="pct"/>
            <w:tcBorders>
              <w:top w:val="nil"/>
              <w:left w:val="nil"/>
              <w:bottom w:val="nil"/>
              <w:right w:val="nil"/>
            </w:tcBorders>
            <w:tcMar>
              <w:left w:w="14" w:type="dxa"/>
              <w:right w:w="14" w:type="dxa"/>
            </w:tcMar>
          </w:tcPr>
          <w:p w14:paraId="79D908DC" w14:textId="3C70A8ED" w:rsidR="00B1759F" w:rsidRPr="00FC041B" w:rsidRDefault="00B1759F" w:rsidP="00250BBE">
            <w:pPr>
              <w:jc w:val="center"/>
              <w:rPr>
                <w:sz w:val="18"/>
                <w:szCs w:val="18"/>
              </w:rPr>
            </w:pPr>
            <w:r w:rsidRPr="00FC041B">
              <w:rPr>
                <w:sz w:val="18"/>
                <w:szCs w:val="18"/>
              </w:rPr>
              <w:t>0.036</w:t>
            </w:r>
          </w:p>
        </w:tc>
        <w:tc>
          <w:tcPr>
            <w:tcW w:w="372" w:type="pct"/>
            <w:tcBorders>
              <w:top w:val="nil"/>
              <w:left w:val="nil"/>
              <w:bottom w:val="nil"/>
              <w:right w:val="nil"/>
            </w:tcBorders>
            <w:tcMar>
              <w:left w:w="14" w:type="dxa"/>
              <w:right w:w="14" w:type="dxa"/>
            </w:tcMar>
          </w:tcPr>
          <w:p w14:paraId="1635CFB8" w14:textId="1E9FC14E" w:rsidR="00B1759F" w:rsidRPr="00FC041B" w:rsidRDefault="00B1759F" w:rsidP="00250BBE">
            <w:pPr>
              <w:jc w:val="center"/>
              <w:rPr>
                <w:sz w:val="18"/>
                <w:szCs w:val="18"/>
              </w:rPr>
            </w:pPr>
            <w:r w:rsidRPr="00FC041B">
              <w:rPr>
                <w:sz w:val="18"/>
                <w:szCs w:val="18"/>
              </w:rPr>
              <w:t>0.037</w:t>
            </w:r>
          </w:p>
        </w:tc>
        <w:tc>
          <w:tcPr>
            <w:tcW w:w="372" w:type="pct"/>
            <w:tcBorders>
              <w:top w:val="nil"/>
              <w:left w:val="nil"/>
              <w:bottom w:val="nil"/>
              <w:right w:val="nil"/>
            </w:tcBorders>
            <w:tcMar>
              <w:left w:w="14" w:type="dxa"/>
              <w:right w:w="14" w:type="dxa"/>
            </w:tcMar>
          </w:tcPr>
          <w:p w14:paraId="296E799F" w14:textId="11F82B72" w:rsidR="00B1759F" w:rsidRPr="00FC041B" w:rsidRDefault="00B1759F" w:rsidP="00250BBE">
            <w:pPr>
              <w:jc w:val="center"/>
              <w:rPr>
                <w:sz w:val="18"/>
                <w:szCs w:val="18"/>
              </w:rPr>
            </w:pPr>
            <w:r w:rsidRPr="00FC041B">
              <w:rPr>
                <w:sz w:val="18"/>
                <w:szCs w:val="18"/>
              </w:rPr>
              <w:t>0.094</w:t>
            </w:r>
          </w:p>
        </w:tc>
        <w:tc>
          <w:tcPr>
            <w:tcW w:w="419" w:type="pct"/>
            <w:tcBorders>
              <w:top w:val="nil"/>
              <w:left w:val="nil"/>
              <w:bottom w:val="nil"/>
              <w:right w:val="nil"/>
            </w:tcBorders>
            <w:tcMar>
              <w:left w:w="14" w:type="dxa"/>
              <w:right w:w="14" w:type="dxa"/>
            </w:tcMar>
          </w:tcPr>
          <w:p w14:paraId="0E3C8FF2" w14:textId="4CECBD99" w:rsidR="00B1759F" w:rsidRPr="00FC041B" w:rsidRDefault="00B1759F" w:rsidP="00250BBE">
            <w:pPr>
              <w:jc w:val="center"/>
              <w:rPr>
                <w:sz w:val="18"/>
                <w:szCs w:val="18"/>
              </w:rPr>
            </w:pPr>
            <w:r w:rsidRPr="00FC041B">
              <w:rPr>
                <w:sz w:val="18"/>
                <w:szCs w:val="18"/>
              </w:rPr>
              <w:t>-0.006</w:t>
            </w:r>
          </w:p>
        </w:tc>
        <w:tc>
          <w:tcPr>
            <w:tcW w:w="462" w:type="pct"/>
            <w:tcBorders>
              <w:top w:val="nil"/>
              <w:left w:val="nil"/>
              <w:bottom w:val="nil"/>
              <w:right w:val="nil"/>
            </w:tcBorders>
            <w:tcMar>
              <w:left w:w="14" w:type="dxa"/>
              <w:right w:w="14" w:type="dxa"/>
            </w:tcMar>
          </w:tcPr>
          <w:p w14:paraId="446AFFD2" w14:textId="7823A47D" w:rsidR="00B1759F" w:rsidRPr="00FC041B" w:rsidRDefault="00B1759F" w:rsidP="00250BBE">
            <w:pPr>
              <w:jc w:val="center"/>
              <w:rPr>
                <w:sz w:val="18"/>
                <w:szCs w:val="18"/>
              </w:rPr>
            </w:pPr>
            <w:r w:rsidRPr="00FC041B">
              <w:rPr>
                <w:sz w:val="18"/>
                <w:szCs w:val="18"/>
              </w:rPr>
              <w:t>0.004</w:t>
            </w:r>
          </w:p>
        </w:tc>
        <w:tc>
          <w:tcPr>
            <w:tcW w:w="372" w:type="pct"/>
            <w:tcBorders>
              <w:top w:val="nil"/>
              <w:left w:val="nil"/>
              <w:bottom w:val="nil"/>
              <w:right w:val="nil"/>
            </w:tcBorders>
            <w:tcMar>
              <w:left w:w="14" w:type="dxa"/>
              <w:right w:w="14" w:type="dxa"/>
            </w:tcMar>
          </w:tcPr>
          <w:p w14:paraId="57E4EB03" w14:textId="299FE140" w:rsidR="00B1759F" w:rsidRPr="00FC041B" w:rsidRDefault="00B1759F" w:rsidP="00250BBE">
            <w:pPr>
              <w:jc w:val="center"/>
              <w:rPr>
                <w:sz w:val="18"/>
                <w:szCs w:val="18"/>
              </w:rPr>
            </w:pPr>
            <w:r w:rsidRPr="00FC041B">
              <w:rPr>
                <w:sz w:val="18"/>
                <w:szCs w:val="18"/>
              </w:rPr>
              <w:t>0.001</w:t>
            </w:r>
          </w:p>
        </w:tc>
        <w:tc>
          <w:tcPr>
            <w:tcW w:w="345" w:type="pct"/>
            <w:tcBorders>
              <w:top w:val="nil"/>
              <w:left w:val="nil"/>
              <w:bottom w:val="nil"/>
            </w:tcBorders>
            <w:tcMar>
              <w:left w:w="14" w:type="dxa"/>
              <w:right w:w="14" w:type="dxa"/>
            </w:tcMar>
          </w:tcPr>
          <w:p w14:paraId="0418B620" w14:textId="5DA4D9E6" w:rsidR="00B1759F" w:rsidRPr="00FC041B" w:rsidRDefault="00B1759F" w:rsidP="00250BBE">
            <w:pPr>
              <w:jc w:val="center"/>
              <w:rPr>
                <w:sz w:val="18"/>
                <w:szCs w:val="18"/>
              </w:rPr>
            </w:pPr>
            <w:r w:rsidRPr="00FC041B">
              <w:rPr>
                <w:sz w:val="18"/>
                <w:szCs w:val="18"/>
              </w:rPr>
              <w:t>0.001</w:t>
            </w:r>
          </w:p>
        </w:tc>
      </w:tr>
      <w:tr w:rsidR="00B1759F" w:rsidRPr="00FC041B" w14:paraId="4CA5ABD5" w14:textId="77777777" w:rsidTr="002873DA">
        <w:trPr>
          <w:trHeight w:val="20"/>
          <w:jc w:val="center"/>
        </w:trPr>
        <w:tc>
          <w:tcPr>
            <w:tcW w:w="1013" w:type="pct"/>
            <w:tcBorders>
              <w:top w:val="nil"/>
              <w:bottom w:val="nil"/>
              <w:right w:val="nil"/>
            </w:tcBorders>
            <w:tcMar>
              <w:left w:w="43" w:type="dxa"/>
              <w:right w:w="0" w:type="dxa"/>
            </w:tcMar>
          </w:tcPr>
          <w:p w14:paraId="461C81DF" w14:textId="77777777" w:rsidR="00B1759F" w:rsidRPr="00FC041B" w:rsidRDefault="00B1759F" w:rsidP="00250BBE">
            <w:pPr>
              <w:rPr>
                <w:sz w:val="18"/>
                <w:szCs w:val="18"/>
              </w:rPr>
            </w:pPr>
          </w:p>
        </w:tc>
        <w:tc>
          <w:tcPr>
            <w:tcW w:w="424" w:type="pct"/>
            <w:tcBorders>
              <w:top w:val="nil"/>
              <w:left w:val="nil"/>
              <w:bottom w:val="nil"/>
              <w:right w:val="nil"/>
            </w:tcBorders>
            <w:tcMar>
              <w:left w:w="14" w:type="dxa"/>
              <w:right w:w="14" w:type="dxa"/>
            </w:tcMar>
          </w:tcPr>
          <w:p w14:paraId="4EAF22D3"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2FD7D830" w14:textId="22494A20" w:rsidR="00B1759F" w:rsidRPr="00FC041B" w:rsidRDefault="00B1759F" w:rsidP="00250BBE">
            <w:pPr>
              <w:jc w:val="center"/>
              <w:rPr>
                <w:sz w:val="18"/>
                <w:szCs w:val="18"/>
              </w:rPr>
            </w:pPr>
            <w:r w:rsidRPr="00FC041B">
              <w:rPr>
                <w:sz w:val="18"/>
                <w:szCs w:val="18"/>
              </w:rPr>
              <w:t>[0.022]</w:t>
            </w:r>
          </w:p>
        </w:tc>
        <w:tc>
          <w:tcPr>
            <w:tcW w:w="424" w:type="pct"/>
            <w:tcBorders>
              <w:top w:val="nil"/>
              <w:left w:val="nil"/>
              <w:bottom w:val="nil"/>
              <w:right w:val="nil"/>
            </w:tcBorders>
            <w:tcMar>
              <w:left w:w="14" w:type="dxa"/>
              <w:right w:w="14" w:type="dxa"/>
            </w:tcMar>
          </w:tcPr>
          <w:p w14:paraId="068D739F" w14:textId="48F11768" w:rsidR="00B1759F" w:rsidRPr="00FC041B" w:rsidRDefault="00B1759F" w:rsidP="00250BBE">
            <w:pPr>
              <w:jc w:val="center"/>
              <w:rPr>
                <w:sz w:val="18"/>
                <w:szCs w:val="18"/>
              </w:rPr>
            </w:pPr>
            <w:r w:rsidRPr="00FC041B">
              <w:rPr>
                <w:sz w:val="18"/>
                <w:szCs w:val="18"/>
              </w:rPr>
              <w:t>[0.027]</w:t>
            </w:r>
          </w:p>
        </w:tc>
        <w:tc>
          <w:tcPr>
            <w:tcW w:w="424" w:type="pct"/>
            <w:tcBorders>
              <w:top w:val="nil"/>
              <w:left w:val="nil"/>
              <w:bottom w:val="nil"/>
              <w:right w:val="nil"/>
            </w:tcBorders>
            <w:tcMar>
              <w:left w:w="14" w:type="dxa"/>
              <w:right w:w="14" w:type="dxa"/>
            </w:tcMar>
          </w:tcPr>
          <w:p w14:paraId="7B99477E" w14:textId="1A07FE20" w:rsidR="00B1759F" w:rsidRPr="00FC041B" w:rsidRDefault="00B1759F" w:rsidP="00250BBE">
            <w:pPr>
              <w:jc w:val="center"/>
              <w:rPr>
                <w:sz w:val="18"/>
                <w:szCs w:val="18"/>
              </w:rPr>
            </w:pPr>
            <w:r w:rsidRPr="00FC041B">
              <w:rPr>
                <w:sz w:val="18"/>
                <w:szCs w:val="18"/>
              </w:rPr>
              <w:t>[0.036]</w:t>
            </w:r>
          </w:p>
        </w:tc>
        <w:tc>
          <w:tcPr>
            <w:tcW w:w="372" w:type="pct"/>
            <w:tcBorders>
              <w:top w:val="nil"/>
              <w:left w:val="nil"/>
              <w:bottom w:val="nil"/>
              <w:right w:val="nil"/>
            </w:tcBorders>
            <w:tcMar>
              <w:left w:w="14" w:type="dxa"/>
              <w:right w:w="14" w:type="dxa"/>
            </w:tcMar>
          </w:tcPr>
          <w:p w14:paraId="42589779" w14:textId="6387F74E" w:rsidR="00B1759F" w:rsidRPr="00FC041B" w:rsidRDefault="00B1759F" w:rsidP="00250BBE">
            <w:pPr>
              <w:jc w:val="center"/>
              <w:rPr>
                <w:sz w:val="18"/>
                <w:szCs w:val="18"/>
              </w:rPr>
            </w:pPr>
            <w:r w:rsidRPr="00FC041B">
              <w:rPr>
                <w:sz w:val="18"/>
                <w:szCs w:val="18"/>
              </w:rPr>
              <w:t>[0.026]</w:t>
            </w:r>
          </w:p>
        </w:tc>
        <w:tc>
          <w:tcPr>
            <w:tcW w:w="372" w:type="pct"/>
            <w:tcBorders>
              <w:top w:val="nil"/>
              <w:left w:val="nil"/>
              <w:bottom w:val="nil"/>
              <w:right w:val="nil"/>
            </w:tcBorders>
            <w:tcMar>
              <w:left w:w="14" w:type="dxa"/>
              <w:right w:w="14" w:type="dxa"/>
            </w:tcMar>
          </w:tcPr>
          <w:p w14:paraId="5BB7C99B" w14:textId="67B81F77" w:rsidR="00B1759F" w:rsidRPr="00FC041B" w:rsidRDefault="00B1759F" w:rsidP="00250BBE">
            <w:pPr>
              <w:jc w:val="center"/>
              <w:rPr>
                <w:sz w:val="18"/>
                <w:szCs w:val="18"/>
              </w:rPr>
            </w:pPr>
            <w:r w:rsidRPr="00FC041B">
              <w:rPr>
                <w:sz w:val="18"/>
                <w:szCs w:val="18"/>
              </w:rPr>
              <w:t>[0.083]</w:t>
            </w:r>
          </w:p>
        </w:tc>
        <w:tc>
          <w:tcPr>
            <w:tcW w:w="419" w:type="pct"/>
            <w:tcBorders>
              <w:top w:val="nil"/>
              <w:left w:val="nil"/>
              <w:bottom w:val="nil"/>
              <w:right w:val="nil"/>
            </w:tcBorders>
            <w:tcMar>
              <w:left w:w="14" w:type="dxa"/>
              <w:right w:w="14" w:type="dxa"/>
            </w:tcMar>
          </w:tcPr>
          <w:p w14:paraId="34BE388B" w14:textId="06AD3FA8" w:rsidR="00B1759F" w:rsidRPr="00FC041B" w:rsidRDefault="00B1759F" w:rsidP="00250BBE">
            <w:pPr>
              <w:jc w:val="center"/>
              <w:rPr>
                <w:sz w:val="18"/>
                <w:szCs w:val="18"/>
              </w:rPr>
            </w:pPr>
            <w:r w:rsidRPr="00FC041B">
              <w:rPr>
                <w:sz w:val="18"/>
                <w:szCs w:val="18"/>
              </w:rPr>
              <w:t>[0.019]</w:t>
            </w:r>
          </w:p>
        </w:tc>
        <w:tc>
          <w:tcPr>
            <w:tcW w:w="462" w:type="pct"/>
            <w:tcBorders>
              <w:top w:val="nil"/>
              <w:left w:val="nil"/>
              <w:bottom w:val="nil"/>
              <w:right w:val="nil"/>
            </w:tcBorders>
            <w:tcMar>
              <w:left w:w="14" w:type="dxa"/>
              <w:right w:w="14" w:type="dxa"/>
            </w:tcMar>
          </w:tcPr>
          <w:p w14:paraId="008C024B" w14:textId="3F7DCEF3" w:rsidR="00B1759F" w:rsidRPr="00FC041B" w:rsidRDefault="00B1759F" w:rsidP="00250BBE">
            <w:pPr>
              <w:jc w:val="center"/>
              <w:rPr>
                <w:sz w:val="18"/>
                <w:szCs w:val="18"/>
              </w:rPr>
            </w:pPr>
            <w:r w:rsidRPr="00FC041B">
              <w:rPr>
                <w:sz w:val="18"/>
                <w:szCs w:val="18"/>
              </w:rPr>
              <w:t>[0.023]</w:t>
            </w:r>
          </w:p>
        </w:tc>
        <w:tc>
          <w:tcPr>
            <w:tcW w:w="372" w:type="pct"/>
            <w:tcBorders>
              <w:top w:val="nil"/>
              <w:left w:val="nil"/>
              <w:bottom w:val="nil"/>
              <w:right w:val="nil"/>
            </w:tcBorders>
            <w:tcMar>
              <w:left w:w="14" w:type="dxa"/>
              <w:right w:w="14" w:type="dxa"/>
            </w:tcMar>
          </w:tcPr>
          <w:p w14:paraId="1640A9E7" w14:textId="368A5DFD" w:rsidR="00B1759F" w:rsidRPr="00FC041B" w:rsidRDefault="00B1759F" w:rsidP="00250BBE">
            <w:pPr>
              <w:jc w:val="center"/>
              <w:rPr>
                <w:sz w:val="18"/>
                <w:szCs w:val="18"/>
              </w:rPr>
            </w:pPr>
            <w:r w:rsidRPr="00FC041B">
              <w:rPr>
                <w:sz w:val="18"/>
                <w:szCs w:val="18"/>
              </w:rPr>
              <w:t>[0.002]</w:t>
            </w:r>
          </w:p>
        </w:tc>
        <w:tc>
          <w:tcPr>
            <w:tcW w:w="345" w:type="pct"/>
            <w:tcBorders>
              <w:top w:val="nil"/>
              <w:left w:val="nil"/>
              <w:bottom w:val="nil"/>
            </w:tcBorders>
            <w:tcMar>
              <w:left w:w="14" w:type="dxa"/>
              <w:right w:w="14" w:type="dxa"/>
            </w:tcMar>
          </w:tcPr>
          <w:p w14:paraId="49C2AE4D" w14:textId="6079C333" w:rsidR="00B1759F" w:rsidRPr="00FC041B" w:rsidRDefault="00B1759F" w:rsidP="00250BBE">
            <w:pPr>
              <w:jc w:val="center"/>
              <w:rPr>
                <w:sz w:val="18"/>
                <w:szCs w:val="18"/>
              </w:rPr>
            </w:pPr>
            <w:r w:rsidRPr="00FC041B">
              <w:rPr>
                <w:sz w:val="18"/>
                <w:szCs w:val="18"/>
              </w:rPr>
              <w:t>[0.023]</w:t>
            </w:r>
          </w:p>
        </w:tc>
      </w:tr>
      <w:tr w:rsidR="00B1759F" w:rsidRPr="00FC041B" w14:paraId="5B4CBC30" w14:textId="77777777" w:rsidTr="002873DA">
        <w:trPr>
          <w:trHeight w:val="20"/>
          <w:jc w:val="center"/>
        </w:trPr>
        <w:tc>
          <w:tcPr>
            <w:tcW w:w="1013" w:type="pct"/>
            <w:tcBorders>
              <w:top w:val="nil"/>
              <w:bottom w:val="nil"/>
              <w:right w:val="nil"/>
            </w:tcBorders>
            <w:tcMar>
              <w:left w:w="43" w:type="dxa"/>
              <w:right w:w="0" w:type="dxa"/>
            </w:tcMar>
          </w:tcPr>
          <w:p w14:paraId="0ABDE319" w14:textId="16526F42" w:rsidR="00B1759F" w:rsidRPr="00FC041B" w:rsidRDefault="00B1759F" w:rsidP="00250BBE">
            <w:pPr>
              <w:rPr>
                <w:sz w:val="18"/>
                <w:szCs w:val="18"/>
              </w:rPr>
            </w:pPr>
            <w:r w:rsidRPr="00FC041B">
              <w:rPr>
                <w:sz w:val="18"/>
                <w:szCs w:val="18"/>
              </w:rPr>
              <w:t>English legal origin</w:t>
            </w:r>
          </w:p>
        </w:tc>
        <w:tc>
          <w:tcPr>
            <w:tcW w:w="424" w:type="pct"/>
            <w:tcBorders>
              <w:top w:val="nil"/>
              <w:left w:val="nil"/>
              <w:bottom w:val="nil"/>
              <w:right w:val="nil"/>
            </w:tcBorders>
            <w:tcMar>
              <w:left w:w="14" w:type="dxa"/>
              <w:right w:w="14" w:type="dxa"/>
            </w:tcMar>
          </w:tcPr>
          <w:p w14:paraId="31BDEBF5"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5E11E07B" w14:textId="1E5BC29D" w:rsidR="00B1759F" w:rsidRPr="00FC041B" w:rsidRDefault="00B1759F" w:rsidP="00250BBE">
            <w:pPr>
              <w:jc w:val="center"/>
              <w:rPr>
                <w:sz w:val="18"/>
                <w:szCs w:val="18"/>
              </w:rPr>
            </w:pPr>
            <w:r w:rsidRPr="00FC041B">
              <w:rPr>
                <w:sz w:val="18"/>
                <w:szCs w:val="18"/>
              </w:rPr>
              <w:t>-0.072</w:t>
            </w:r>
          </w:p>
        </w:tc>
        <w:tc>
          <w:tcPr>
            <w:tcW w:w="424" w:type="pct"/>
            <w:tcBorders>
              <w:top w:val="nil"/>
              <w:left w:val="nil"/>
              <w:bottom w:val="nil"/>
              <w:right w:val="nil"/>
            </w:tcBorders>
            <w:tcMar>
              <w:left w:w="14" w:type="dxa"/>
              <w:right w:w="14" w:type="dxa"/>
            </w:tcMar>
          </w:tcPr>
          <w:p w14:paraId="6EDDBDA6" w14:textId="2EF3602C" w:rsidR="00B1759F" w:rsidRPr="00FC041B" w:rsidRDefault="00B1759F" w:rsidP="00250BBE">
            <w:pPr>
              <w:jc w:val="center"/>
              <w:rPr>
                <w:sz w:val="18"/>
                <w:szCs w:val="18"/>
              </w:rPr>
            </w:pPr>
            <w:r w:rsidRPr="00FC041B">
              <w:rPr>
                <w:sz w:val="18"/>
                <w:szCs w:val="18"/>
              </w:rPr>
              <w:t>-0.135*</w:t>
            </w:r>
          </w:p>
        </w:tc>
        <w:tc>
          <w:tcPr>
            <w:tcW w:w="424" w:type="pct"/>
            <w:tcBorders>
              <w:top w:val="nil"/>
              <w:left w:val="nil"/>
              <w:bottom w:val="nil"/>
              <w:right w:val="nil"/>
            </w:tcBorders>
            <w:tcMar>
              <w:left w:w="14" w:type="dxa"/>
              <w:right w:w="14" w:type="dxa"/>
            </w:tcMar>
          </w:tcPr>
          <w:p w14:paraId="4BC189E2" w14:textId="7A869089" w:rsidR="00B1759F" w:rsidRPr="00FC041B" w:rsidRDefault="00B1759F" w:rsidP="00250BBE">
            <w:pPr>
              <w:jc w:val="center"/>
              <w:rPr>
                <w:sz w:val="18"/>
                <w:szCs w:val="18"/>
              </w:rPr>
            </w:pPr>
            <w:r w:rsidRPr="00FC041B">
              <w:rPr>
                <w:sz w:val="18"/>
                <w:szCs w:val="18"/>
              </w:rPr>
              <w:t>-0.045</w:t>
            </w:r>
          </w:p>
        </w:tc>
        <w:tc>
          <w:tcPr>
            <w:tcW w:w="372" w:type="pct"/>
            <w:tcBorders>
              <w:top w:val="nil"/>
              <w:left w:val="nil"/>
              <w:bottom w:val="nil"/>
              <w:right w:val="nil"/>
            </w:tcBorders>
            <w:tcMar>
              <w:left w:w="14" w:type="dxa"/>
              <w:right w:w="14" w:type="dxa"/>
            </w:tcMar>
          </w:tcPr>
          <w:p w14:paraId="5AD37140" w14:textId="69A99C80" w:rsidR="00B1759F" w:rsidRPr="00FC041B" w:rsidRDefault="00B1759F" w:rsidP="00250BBE">
            <w:pPr>
              <w:jc w:val="center"/>
              <w:rPr>
                <w:sz w:val="18"/>
                <w:szCs w:val="18"/>
              </w:rPr>
            </w:pPr>
            <w:r w:rsidRPr="00FC041B">
              <w:rPr>
                <w:sz w:val="18"/>
                <w:szCs w:val="18"/>
              </w:rPr>
              <w:t>-0.140*</w:t>
            </w:r>
          </w:p>
        </w:tc>
        <w:tc>
          <w:tcPr>
            <w:tcW w:w="372" w:type="pct"/>
            <w:tcBorders>
              <w:top w:val="nil"/>
              <w:left w:val="nil"/>
              <w:bottom w:val="nil"/>
              <w:right w:val="nil"/>
            </w:tcBorders>
            <w:tcMar>
              <w:left w:w="14" w:type="dxa"/>
              <w:right w:w="14" w:type="dxa"/>
            </w:tcMar>
          </w:tcPr>
          <w:p w14:paraId="7CAC8F65" w14:textId="4A389449" w:rsidR="00B1759F" w:rsidRPr="00FC041B" w:rsidRDefault="00B1759F" w:rsidP="00250BBE">
            <w:pPr>
              <w:jc w:val="center"/>
              <w:rPr>
                <w:sz w:val="18"/>
                <w:szCs w:val="18"/>
              </w:rPr>
            </w:pPr>
            <w:r w:rsidRPr="00FC041B">
              <w:rPr>
                <w:sz w:val="18"/>
                <w:szCs w:val="18"/>
              </w:rPr>
              <w:t>0.128</w:t>
            </w:r>
          </w:p>
        </w:tc>
        <w:tc>
          <w:tcPr>
            <w:tcW w:w="419" w:type="pct"/>
            <w:tcBorders>
              <w:top w:val="nil"/>
              <w:left w:val="nil"/>
              <w:bottom w:val="nil"/>
              <w:right w:val="nil"/>
            </w:tcBorders>
            <w:tcMar>
              <w:left w:w="14" w:type="dxa"/>
              <w:right w:w="14" w:type="dxa"/>
            </w:tcMar>
          </w:tcPr>
          <w:p w14:paraId="03060C28" w14:textId="71995A88" w:rsidR="00B1759F" w:rsidRPr="00FC041B" w:rsidRDefault="00B1759F" w:rsidP="00250BBE">
            <w:pPr>
              <w:jc w:val="center"/>
              <w:rPr>
                <w:sz w:val="18"/>
                <w:szCs w:val="18"/>
              </w:rPr>
            </w:pPr>
            <w:r w:rsidRPr="00FC041B">
              <w:rPr>
                <w:sz w:val="18"/>
                <w:szCs w:val="18"/>
              </w:rPr>
              <w:t>-0.017</w:t>
            </w:r>
          </w:p>
        </w:tc>
        <w:tc>
          <w:tcPr>
            <w:tcW w:w="462" w:type="pct"/>
            <w:tcBorders>
              <w:top w:val="nil"/>
              <w:left w:val="nil"/>
              <w:bottom w:val="nil"/>
              <w:right w:val="nil"/>
            </w:tcBorders>
            <w:tcMar>
              <w:left w:w="14" w:type="dxa"/>
              <w:right w:w="14" w:type="dxa"/>
            </w:tcMar>
          </w:tcPr>
          <w:p w14:paraId="1A0D14C1" w14:textId="788CE48A" w:rsidR="00B1759F" w:rsidRPr="00FC041B" w:rsidRDefault="00B1759F" w:rsidP="00250BBE">
            <w:pPr>
              <w:jc w:val="center"/>
              <w:rPr>
                <w:sz w:val="18"/>
                <w:szCs w:val="18"/>
              </w:rPr>
            </w:pPr>
            <w:r w:rsidRPr="00FC041B">
              <w:rPr>
                <w:sz w:val="18"/>
                <w:szCs w:val="18"/>
              </w:rPr>
              <w:t>-0.221***</w:t>
            </w:r>
          </w:p>
        </w:tc>
        <w:tc>
          <w:tcPr>
            <w:tcW w:w="372" w:type="pct"/>
            <w:tcBorders>
              <w:top w:val="nil"/>
              <w:left w:val="nil"/>
              <w:bottom w:val="nil"/>
              <w:right w:val="nil"/>
            </w:tcBorders>
            <w:tcMar>
              <w:left w:w="14" w:type="dxa"/>
              <w:right w:w="14" w:type="dxa"/>
            </w:tcMar>
          </w:tcPr>
          <w:p w14:paraId="02E1E8C4" w14:textId="39B5F61A" w:rsidR="00B1759F" w:rsidRPr="00FC041B" w:rsidRDefault="00B1759F" w:rsidP="00250BBE">
            <w:pPr>
              <w:jc w:val="center"/>
              <w:rPr>
                <w:sz w:val="18"/>
                <w:szCs w:val="18"/>
              </w:rPr>
            </w:pPr>
            <w:r w:rsidRPr="00FC041B">
              <w:rPr>
                <w:sz w:val="18"/>
                <w:szCs w:val="18"/>
              </w:rPr>
              <w:t>0.002</w:t>
            </w:r>
          </w:p>
        </w:tc>
        <w:tc>
          <w:tcPr>
            <w:tcW w:w="345" w:type="pct"/>
            <w:tcBorders>
              <w:top w:val="nil"/>
              <w:left w:val="nil"/>
              <w:bottom w:val="nil"/>
            </w:tcBorders>
            <w:tcMar>
              <w:left w:w="14" w:type="dxa"/>
              <w:right w:w="14" w:type="dxa"/>
            </w:tcMar>
          </w:tcPr>
          <w:p w14:paraId="2FAB579C" w14:textId="1A5A09D8" w:rsidR="00B1759F" w:rsidRPr="00FC041B" w:rsidRDefault="00B1759F" w:rsidP="00250BBE">
            <w:pPr>
              <w:jc w:val="center"/>
              <w:rPr>
                <w:sz w:val="18"/>
                <w:szCs w:val="18"/>
              </w:rPr>
            </w:pPr>
            <w:r w:rsidRPr="00FC041B">
              <w:rPr>
                <w:sz w:val="18"/>
                <w:szCs w:val="18"/>
              </w:rPr>
              <w:t>-0.060</w:t>
            </w:r>
          </w:p>
        </w:tc>
      </w:tr>
      <w:tr w:rsidR="00B1759F" w:rsidRPr="00FC041B" w14:paraId="79E61C7D" w14:textId="77777777" w:rsidTr="002873DA">
        <w:trPr>
          <w:trHeight w:val="20"/>
          <w:jc w:val="center"/>
        </w:trPr>
        <w:tc>
          <w:tcPr>
            <w:tcW w:w="1013" w:type="pct"/>
            <w:tcBorders>
              <w:top w:val="nil"/>
              <w:bottom w:val="nil"/>
              <w:right w:val="nil"/>
            </w:tcBorders>
            <w:tcMar>
              <w:left w:w="43" w:type="dxa"/>
              <w:right w:w="0" w:type="dxa"/>
            </w:tcMar>
          </w:tcPr>
          <w:p w14:paraId="29DC56FA" w14:textId="77777777" w:rsidR="00B1759F" w:rsidRPr="00FC041B" w:rsidRDefault="00B1759F" w:rsidP="00250BBE">
            <w:pPr>
              <w:rPr>
                <w:sz w:val="18"/>
                <w:szCs w:val="18"/>
              </w:rPr>
            </w:pPr>
          </w:p>
        </w:tc>
        <w:tc>
          <w:tcPr>
            <w:tcW w:w="424" w:type="pct"/>
            <w:tcBorders>
              <w:top w:val="nil"/>
              <w:left w:val="nil"/>
              <w:bottom w:val="nil"/>
              <w:right w:val="nil"/>
            </w:tcBorders>
            <w:tcMar>
              <w:left w:w="14" w:type="dxa"/>
              <w:right w:w="14" w:type="dxa"/>
            </w:tcMar>
          </w:tcPr>
          <w:p w14:paraId="050190FC"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2823D70F" w14:textId="0DFE95F9" w:rsidR="00B1759F" w:rsidRPr="00FC041B" w:rsidRDefault="00B1759F" w:rsidP="00250BBE">
            <w:pPr>
              <w:jc w:val="center"/>
              <w:rPr>
                <w:sz w:val="18"/>
                <w:szCs w:val="18"/>
              </w:rPr>
            </w:pPr>
            <w:r w:rsidRPr="00FC041B">
              <w:rPr>
                <w:sz w:val="18"/>
                <w:szCs w:val="18"/>
              </w:rPr>
              <w:t>[0.060]</w:t>
            </w:r>
          </w:p>
        </w:tc>
        <w:tc>
          <w:tcPr>
            <w:tcW w:w="424" w:type="pct"/>
            <w:tcBorders>
              <w:top w:val="nil"/>
              <w:left w:val="nil"/>
              <w:bottom w:val="nil"/>
              <w:right w:val="nil"/>
            </w:tcBorders>
            <w:tcMar>
              <w:left w:w="14" w:type="dxa"/>
              <w:right w:w="14" w:type="dxa"/>
            </w:tcMar>
          </w:tcPr>
          <w:p w14:paraId="01FE272E" w14:textId="06EDBCC4" w:rsidR="00B1759F" w:rsidRPr="00FC041B" w:rsidRDefault="00B1759F" w:rsidP="00250BBE">
            <w:pPr>
              <w:jc w:val="center"/>
              <w:rPr>
                <w:sz w:val="18"/>
                <w:szCs w:val="18"/>
              </w:rPr>
            </w:pPr>
            <w:r w:rsidRPr="00FC041B">
              <w:rPr>
                <w:sz w:val="18"/>
                <w:szCs w:val="18"/>
              </w:rPr>
              <w:t>[0.071]</w:t>
            </w:r>
          </w:p>
        </w:tc>
        <w:tc>
          <w:tcPr>
            <w:tcW w:w="424" w:type="pct"/>
            <w:tcBorders>
              <w:top w:val="nil"/>
              <w:left w:val="nil"/>
              <w:bottom w:val="nil"/>
              <w:right w:val="nil"/>
            </w:tcBorders>
            <w:tcMar>
              <w:left w:w="14" w:type="dxa"/>
              <w:right w:w="14" w:type="dxa"/>
            </w:tcMar>
          </w:tcPr>
          <w:p w14:paraId="0E31C331" w14:textId="6E56E47D" w:rsidR="00B1759F" w:rsidRPr="00FC041B" w:rsidRDefault="00B1759F" w:rsidP="00250BBE">
            <w:pPr>
              <w:jc w:val="center"/>
              <w:rPr>
                <w:sz w:val="18"/>
                <w:szCs w:val="18"/>
              </w:rPr>
            </w:pPr>
            <w:r w:rsidRPr="00FC041B">
              <w:rPr>
                <w:sz w:val="18"/>
                <w:szCs w:val="18"/>
              </w:rPr>
              <w:t>[0.109]</w:t>
            </w:r>
          </w:p>
        </w:tc>
        <w:tc>
          <w:tcPr>
            <w:tcW w:w="372" w:type="pct"/>
            <w:tcBorders>
              <w:top w:val="nil"/>
              <w:left w:val="nil"/>
              <w:bottom w:val="nil"/>
              <w:right w:val="nil"/>
            </w:tcBorders>
            <w:tcMar>
              <w:left w:w="14" w:type="dxa"/>
              <w:right w:w="14" w:type="dxa"/>
            </w:tcMar>
          </w:tcPr>
          <w:p w14:paraId="2619DA1D" w14:textId="0BB5FCEE" w:rsidR="00B1759F" w:rsidRPr="00FC041B" w:rsidRDefault="00B1759F" w:rsidP="00250BBE">
            <w:pPr>
              <w:jc w:val="center"/>
              <w:rPr>
                <w:sz w:val="18"/>
                <w:szCs w:val="18"/>
              </w:rPr>
            </w:pPr>
            <w:r w:rsidRPr="00FC041B">
              <w:rPr>
                <w:sz w:val="18"/>
                <w:szCs w:val="18"/>
              </w:rPr>
              <w:t>[0.076]</w:t>
            </w:r>
          </w:p>
        </w:tc>
        <w:tc>
          <w:tcPr>
            <w:tcW w:w="372" w:type="pct"/>
            <w:tcBorders>
              <w:top w:val="nil"/>
              <w:left w:val="nil"/>
              <w:bottom w:val="nil"/>
              <w:right w:val="nil"/>
            </w:tcBorders>
            <w:tcMar>
              <w:left w:w="14" w:type="dxa"/>
              <w:right w:w="14" w:type="dxa"/>
            </w:tcMar>
          </w:tcPr>
          <w:p w14:paraId="48D15490" w14:textId="3A710E82" w:rsidR="00B1759F" w:rsidRPr="00FC041B" w:rsidRDefault="00B1759F" w:rsidP="00250BBE">
            <w:pPr>
              <w:jc w:val="center"/>
              <w:rPr>
                <w:sz w:val="18"/>
                <w:szCs w:val="18"/>
              </w:rPr>
            </w:pPr>
            <w:r w:rsidRPr="00FC041B">
              <w:rPr>
                <w:sz w:val="18"/>
                <w:szCs w:val="18"/>
              </w:rPr>
              <w:t>[0.263]</w:t>
            </w:r>
          </w:p>
        </w:tc>
        <w:tc>
          <w:tcPr>
            <w:tcW w:w="419" w:type="pct"/>
            <w:tcBorders>
              <w:top w:val="nil"/>
              <w:left w:val="nil"/>
              <w:bottom w:val="nil"/>
              <w:right w:val="nil"/>
            </w:tcBorders>
            <w:tcMar>
              <w:left w:w="14" w:type="dxa"/>
              <w:right w:w="14" w:type="dxa"/>
            </w:tcMar>
          </w:tcPr>
          <w:p w14:paraId="21A603D6" w14:textId="0BCBBC47" w:rsidR="00B1759F" w:rsidRPr="00FC041B" w:rsidRDefault="00B1759F" w:rsidP="00250BBE">
            <w:pPr>
              <w:jc w:val="center"/>
              <w:rPr>
                <w:sz w:val="18"/>
                <w:szCs w:val="18"/>
              </w:rPr>
            </w:pPr>
            <w:r w:rsidRPr="00FC041B">
              <w:rPr>
                <w:sz w:val="18"/>
                <w:szCs w:val="18"/>
              </w:rPr>
              <w:t>[0.054]</w:t>
            </w:r>
          </w:p>
        </w:tc>
        <w:tc>
          <w:tcPr>
            <w:tcW w:w="462" w:type="pct"/>
            <w:tcBorders>
              <w:top w:val="nil"/>
              <w:left w:val="nil"/>
              <w:bottom w:val="nil"/>
              <w:right w:val="nil"/>
            </w:tcBorders>
            <w:tcMar>
              <w:left w:w="14" w:type="dxa"/>
              <w:right w:w="14" w:type="dxa"/>
            </w:tcMar>
          </w:tcPr>
          <w:p w14:paraId="78EDF551" w14:textId="5AC579A9" w:rsidR="00B1759F" w:rsidRPr="00FC041B" w:rsidRDefault="00B1759F" w:rsidP="00250BBE">
            <w:pPr>
              <w:jc w:val="center"/>
              <w:rPr>
                <w:sz w:val="18"/>
                <w:szCs w:val="18"/>
              </w:rPr>
            </w:pPr>
            <w:r w:rsidRPr="00FC041B">
              <w:rPr>
                <w:sz w:val="18"/>
                <w:szCs w:val="18"/>
              </w:rPr>
              <w:t>[0.063]</w:t>
            </w:r>
          </w:p>
        </w:tc>
        <w:tc>
          <w:tcPr>
            <w:tcW w:w="372" w:type="pct"/>
            <w:tcBorders>
              <w:top w:val="nil"/>
              <w:left w:val="nil"/>
              <w:bottom w:val="nil"/>
              <w:right w:val="nil"/>
            </w:tcBorders>
            <w:tcMar>
              <w:left w:w="14" w:type="dxa"/>
              <w:right w:w="14" w:type="dxa"/>
            </w:tcMar>
          </w:tcPr>
          <w:p w14:paraId="5BE916B1" w14:textId="78AA0D7A" w:rsidR="00B1759F" w:rsidRPr="00FC041B" w:rsidRDefault="00B1759F" w:rsidP="00250BBE">
            <w:pPr>
              <w:jc w:val="center"/>
              <w:rPr>
                <w:sz w:val="18"/>
                <w:szCs w:val="18"/>
              </w:rPr>
            </w:pPr>
            <w:r w:rsidRPr="00FC041B">
              <w:rPr>
                <w:sz w:val="18"/>
                <w:szCs w:val="18"/>
              </w:rPr>
              <w:t>[0.007]</w:t>
            </w:r>
          </w:p>
        </w:tc>
        <w:tc>
          <w:tcPr>
            <w:tcW w:w="345" w:type="pct"/>
            <w:tcBorders>
              <w:top w:val="nil"/>
              <w:left w:val="nil"/>
              <w:bottom w:val="nil"/>
            </w:tcBorders>
            <w:tcMar>
              <w:left w:w="14" w:type="dxa"/>
              <w:right w:w="14" w:type="dxa"/>
            </w:tcMar>
          </w:tcPr>
          <w:p w14:paraId="18185E4B" w14:textId="126010A4" w:rsidR="00B1759F" w:rsidRPr="00FC041B" w:rsidRDefault="00B1759F" w:rsidP="00250BBE">
            <w:pPr>
              <w:jc w:val="center"/>
              <w:rPr>
                <w:sz w:val="18"/>
                <w:szCs w:val="18"/>
              </w:rPr>
            </w:pPr>
            <w:r w:rsidRPr="00FC041B">
              <w:rPr>
                <w:sz w:val="18"/>
                <w:szCs w:val="18"/>
              </w:rPr>
              <w:t>[0.065]</w:t>
            </w:r>
          </w:p>
        </w:tc>
      </w:tr>
      <w:tr w:rsidR="00B1759F" w:rsidRPr="00FC041B" w14:paraId="0285A440" w14:textId="77777777" w:rsidTr="002873DA">
        <w:trPr>
          <w:trHeight w:val="20"/>
          <w:jc w:val="center"/>
        </w:trPr>
        <w:tc>
          <w:tcPr>
            <w:tcW w:w="1013" w:type="pct"/>
            <w:tcBorders>
              <w:top w:val="nil"/>
              <w:bottom w:val="nil"/>
              <w:right w:val="nil"/>
            </w:tcBorders>
            <w:tcMar>
              <w:left w:w="43" w:type="dxa"/>
              <w:right w:w="0" w:type="dxa"/>
            </w:tcMar>
          </w:tcPr>
          <w:p w14:paraId="0BDFDEED" w14:textId="038B31BC" w:rsidR="00B1759F" w:rsidRPr="00FC041B" w:rsidRDefault="00B1759F" w:rsidP="00250BBE">
            <w:pPr>
              <w:rPr>
                <w:sz w:val="18"/>
                <w:szCs w:val="18"/>
              </w:rPr>
            </w:pPr>
            <w:r w:rsidRPr="00FC041B">
              <w:rPr>
                <w:sz w:val="18"/>
                <w:szCs w:val="18"/>
              </w:rPr>
              <w:t>French legal origin</w:t>
            </w:r>
          </w:p>
        </w:tc>
        <w:tc>
          <w:tcPr>
            <w:tcW w:w="424" w:type="pct"/>
            <w:tcBorders>
              <w:top w:val="nil"/>
              <w:left w:val="nil"/>
              <w:bottom w:val="nil"/>
              <w:right w:val="nil"/>
            </w:tcBorders>
            <w:tcMar>
              <w:left w:w="14" w:type="dxa"/>
              <w:right w:w="14" w:type="dxa"/>
            </w:tcMar>
          </w:tcPr>
          <w:p w14:paraId="2677D2C9"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5DDE34B2" w14:textId="4877703C" w:rsidR="00B1759F" w:rsidRPr="00FC041B" w:rsidRDefault="00B1759F" w:rsidP="00250BBE">
            <w:pPr>
              <w:jc w:val="center"/>
              <w:rPr>
                <w:sz w:val="18"/>
                <w:szCs w:val="18"/>
              </w:rPr>
            </w:pPr>
            <w:r w:rsidRPr="00FC041B">
              <w:rPr>
                <w:sz w:val="18"/>
                <w:szCs w:val="18"/>
              </w:rPr>
              <w:t>-0.024</w:t>
            </w:r>
          </w:p>
        </w:tc>
        <w:tc>
          <w:tcPr>
            <w:tcW w:w="424" w:type="pct"/>
            <w:tcBorders>
              <w:top w:val="nil"/>
              <w:left w:val="nil"/>
              <w:bottom w:val="nil"/>
              <w:right w:val="nil"/>
            </w:tcBorders>
            <w:tcMar>
              <w:left w:w="14" w:type="dxa"/>
              <w:right w:w="14" w:type="dxa"/>
            </w:tcMar>
          </w:tcPr>
          <w:p w14:paraId="30987C0A" w14:textId="51AC3E73" w:rsidR="00B1759F" w:rsidRPr="00FC041B" w:rsidRDefault="00B1759F" w:rsidP="00250BBE">
            <w:pPr>
              <w:jc w:val="center"/>
              <w:rPr>
                <w:sz w:val="18"/>
                <w:szCs w:val="18"/>
              </w:rPr>
            </w:pPr>
            <w:r w:rsidRPr="00FC041B">
              <w:rPr>
                <w:sz w:val="18"/>
                <w:szCs w:val="18"/>
              </w:rPr>
              <w:t>-0.108</w:t>
            </w:r>
          </w:p>
        </w:tc>
        <w:tc>
          <w:tcPr>
            <w:tcW w:w="424" w:type="pct"/>
            <w:tcBorders>
              <w:top w:val="nil"/>
              <w:left w:val="nil"/>
              <w:bottom w:val="nil"/>
              <w:right w:val="nil"/>
            </w:tcBorders>
            <w:tcMar>
              <w:left w:w="14" w:type="dxa"/>
              <w:right w:w="14" w:type="dxa"/>
            </w:tcMar>
          </w:tcPr>
          <w:p w14:paraId="64DB4A45" w14:textId="7897698A" w:rsidR="00B1759F" w:rsidRPr="00FC041B" w:rsidRDefault="00B1759F" w:rsidP="00250BBE">
            <w:pPr>
              <w:jc w:val="center"/>
              <w:rPr>
                <w:sz w:val="18"/>
                <w:szCs w:val="18"/>
              </w:rPr>
            </w:pPr>
            <w:r w:rsidRPr="00FC041B">
              <w:rPr>
                <w:sz w:val="18"/>
                <w:szCs w:val="18"/>
              </w:rPr>
              <w:t>0.035</w:t>
            </w:r>
          </w:p>
        </w:tc>
        <w:tc>
          <w:tcPr>
            <w:tcW w:w="372" w:type="pct"/>
            <w:tcBorders>
              <w:top w:val="nil"/>
              <w:left w:val="nil"/>
              <w:bottom w:val="nil"/>
              <w:right w:val="nil"/>
            </w:tcBorders>
            <w:tcMar>
              <w:left w:w="14" w:type="dxa"/>
              <w:right w:w="14" w:type="dxa"/>
            </w:tcMar>
          </w:tcPr>
          <w:p w14:paraId="4BBD3393" w14:textId="45E0ACC8" w:rsidR="00B1759F" w:rsidRPr="00FC041B" w:rsidRDefault="00B1759F" w:rsidP="00250BBE">
            <w:pPr>
              <w:jc w:val="center"/>
              <w:rPr>
                <w:sz w:val="18"/>
                <w:szCs w:val="18"/>
              </w:rPr>
            </w:pPr>
            <w:r w:rsidRPr="00FC041B">
              <w:rPr>
                <w:sz w:val="18"/>
                <w:szCs w:val="18"/>
              </w:rPr>
              <w:t>-0.025</w:t>
            </w:r>
          </w:p>
        </w:tc>
        <w:tc>
          <w:tcPr>
            <w:tcW w:w="372" w:type="pct"/>
            <w:tcBorders>
              <w:top w:val="nil"/>
              <w:left w:val="nil"/>
              <w:bottom w:val="nil"/>
              <w:right w:val="nil"/>
            </w:tcBorders>
            <w:tcMar>
              <w:left w:w="14" w:type="dxa"/>
              <w:right w:w="14" w:type="dxa"/>
            </w:tcMar>
          </w:tcPr>
          <w:p w14:paraId="34706791" w14:textId="67A73400" w:rsidR="00B1759F" w:rsidRPr="00FC041B" w:rsidRDefault="00B1759F" w:rsidP="00250BBE">
            <w:pPr>
              <w:jc w:val="center"/>
              <w:rPr>
                <w:sz w:val="18"/>
                <w:szCs w:val="18"/>
              </w:rPr>
            </w:pPr>
            <w:r w:rsidRPr="00FC041B">
              <w:rPr>
                <w:sz w:val="18"/>
                <w:szCs w:val="18"/>
              </w:rPr>
              <w:t>0.150</w:t>
            </w:r>
          </w:p>
        </w:tc>
        <w:tc>
          <w:tcPr>
            <w:tcW w:w="419" w:type="pct"/>
            <w:tcBorders>
              <w:top w:val="nil"/>
              <w:left w:val="nil"/>
              <w:bottom w:val="nil"/>
              <w:right w:val="nil"/>
            </w:tcBorders>
            <w:tcMar>
              <w:left w:w="14" w:type="dxa"/>
              <w:right w:w="14" w:type="dxa"/>
            </w:tcMar>
          </w:tcPr>
          <w:p w14:paraId="5742055C" w14:textId="7BDB57AC" w:rsidR="00B1759F" w:rsidRPr="00FC041B" w:rsidRDefault="00B1759F" w:rsidP="00250BBE">
            <w:pPr>
              <w:jc w:val="center"/>
              <w:rPr>
                <w:sz w:val="18"/>
                <w:szCs w:val="18"/>
              </w:rPr>
            </w:pPr>
            <w:r w:rsidRPr="00FC041B">
              <w:rPr>
                <w:sz w:val="18"/>
                <w:szCs w:val="18"/>
              </w:rPr>
              <w:t>0.004</w:t>
            </w:r>
          </w:p>
        </w:tc>
        <w:tc>
          <w:tcPr>
            <w:tcW w:w="462" w:type="pct"/>
            <w:tcBorders>
              <w:top w:val="nil"/>
              <w:left w:val="nil"/>
              <w:bottom w:val="nil"/>
              <w:right w:val="nil"/>
            </w:tcBorders>
            <w:tcMar>
              <w:left w:w="14" w:type="dxa"/>
              <w:right w:w="14" w:type="dxa"/>
            </w:tcMar>
          </w:tcPr>
          <w:p w14:paraId="1AD4728A" w14:textId="507B159D" w:rsidR="00B1759F" w:rsidRPr="00FC041B" w:rsidRDefault="00B1759F" w:rsidP="00250BBE">
            <w:pPr>
              <w:jc w:val="center"/>
              <w:rPr>
                <w:sz w:val="18"/>
                <w:szCs w:val="18"/>
              </w:rPr>
            </w:pPr>
            <w:r w:rsidRPr="00FC041B">
              <w:rPr>
                <w:sz w:val="18"/>
                <w:szCs w:val="18"/>
              </w:rPr>
              <w:t>-0.126**</w:t>
            </w:r>
          </w:p>
        </w:tc>
        <w:tc>
          <w:tcPr>
            <w:tcW w:w="372" w:type="pct"/>
            <w:tcBorders>
              <w:top w:val="nil"/>
              <w:left w:val="nil"/>
              <w:bottom w:val="nil"/>
              <w:right w:val="nil"/>
            </w:tcBorders>
            <w:tcMar>
              <w:left w:w="14" w:type="dxa"/>
              <w:right w:w="14" w:type="dxa"/>
            </w:tcMar>
          </w:tcPr>
          <w:p w14:paraId="633AE2FC" w14:textId="180BDD13" w:rsidR="00B1759F" w:rsidRPr="00FC041B" w:rsidRDefault="00B1759F" w:rsidP="00250BBE">
            <w:pPr>
              <w:jc w:val="center"/>
              <w:rPr>
                <w:sz w:val="18"/>
                <w:szCs w:val="18"/>
              </w:rPr>
            </w:pPr>
            <w:r w:rsidRPr="00FC041B">
              <w:rPr>
                <w:sz w:val="18"/>
                <w:szCs w:val="18"/>
              </w:rPr>
              <w:t>0.003</w:t>
            </w:r>
          </w:p>
        </w:tc>
        <w:tc>
          <w:tcPr>
            <w:tcW w:w="345" w:type="pct"/>
            <w:tcBorders>
              <w:top w:val="nil"/>
              <w:left w:val="nil"/>
              <w:bottom w:val="nil"/>
            </w:tcBorders>
            <w:tcMar>
              <w:left w:w="14" w:type="dxa"/>
              <w:right w:w="14" w:type="dxa"/>
            </w:tcMar>
          </w:tcPr>
          <w:p w14:paraId="6522C8FE" w14:textId="47FC79A3" w:rsidR="00B1759F" w:rsidRPr="00FC041B" w:rsidRDefault="00B1759F" w:rsidP="00250BBE">
            <w:pPr>
              <w:jc w:val="center"/>
              <w:rPr>
                <w:sz w:val="18"/>
                <w:szCs w:val="18"/>
              </w:rPr>
            </w:pPr>
            <w:r w:rsidRPr="00FC041B">
              <w:rPr>
                <w:sz w:val="18"/>
                <w:szCs w:val="18"/>
              </w:rPr>
              <w:t>-0.020</w:t>
            </w:r>
          </w:p>
        </w:tc>
      </w:tr>
      <w:tr w:rsidR="00B1759F" w:rsidRPr="00FC041B" w14:paraId="2FE20BA0" w14:textId="77777777" w:rsidTr="002873DA">
        <w:trPr>
          <w:trHeight w:val="20"/>
          <w:jc w:val="center"/>
        </w:trPr>
        <w:tc>
          <w:tcPr>
            <w:tcW w:w="1013" w:type="pct"/>
            <w:tcBorders>
              <w:top w:val="nil"/>
              <w:bottom w:val="nil"/>
              <w:right w:val="nil"/>
            </w:tcBorders>
            <w:tcMar>
              <w:left w:w="43" w:type="dxa"/>
              <w:right w:w="0" w:type="dxa"/>
            </w:tcMar>
          </w:tcPr>
          <w:p w14:paraId="5BFAD4E9" w14:textId="77777777" w:rsidR="00B1759F" w:rsidRPr="00FC041B" w:rsidRDefault="00B1759F" w:rsidP="00250BBE">
            <w:pPr>
              <w:rPr>
                <w:sz w:val="18"/>
                <w:szCs w:val="18"/>
              </w:rPr>
            </w:pPr>
          </w:p>
        </w:tc>
        <w:tc>
          <w:tcPr>
            <w:tcW w:w="424" w:type="pct"/>
            <w:tcBorders>
              <w:top w:val="nil"/>
              <w:left w:val="nil"/>
              <w:bottom w:val="nil"/>
              <w:right w:val="nil"/>
            </w:tcBorders>
            <w:tcMar>
              <w:left w:w="14" w:type="dxa"/>
              <w:right w:w="14" w:type="dxa"/>
            </w:tcMar>
          </w:tcPr>
          <w:p w14:paraId="40C6C830"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24FAA63E" w14:textId="34B3343B" w:rsidR="00B1759F" w:rsidRPr="00FC041B" w:rsidRDefault="00B1759F" w:rsidP="00250BBE">
            <w:pPr>
              <w:jc w:val="center"/>
              <w:rPr>
                <w:sz w:val="18"/>
                <w:szCs w:val="18"/>
              </w:rPr>
            </w:pPr>
            <w:r w:rsidRPr="00FC041B">
              <w:rPr>
                <w:sz w:val="18"/>
                <w:szCs w:val="18"/>
              </w:rPr>
              <w:t>[0.050]</w:t>
            </w:r>
          </w:p>
        </w:tc>
        <w:tc>
          <w:tcPr>
            <w:tcW w:w="424" w:type="pct"/>
            <w:tcBorders>
              <w:top w:val="nil"/>
              <w:left w:val="nil"/>
              <w:bottom w:val="nil"/>
              <w:right w:val="nil"/>
            </w:tcBorders>
            <w:tcMar>
              <w:left w:w="14" w:type="dxa"/>
              <w:right w:w="14" w:type="dxa"/>
            </w:tcMar>
          </w:tcPr>
          <w:p w14:paraId="3EC852F8" w14:textId="2059FE04" w:rsidR="00B1759F" w:rsidRPr="00FC041B" w:rsidRDefault="00B1759F" w:rsidP="00250BBE">
            <w:pPr>
              <w:jc w:val="center"/>
              <w:rPr>
                <w:sz w:val="18"/>
                <w:szCs w:val="18"/>
              </w:rPr>
            </w:pPr>
            <w:r w:rsidRPr="00FC041B">
              <w:rPr>
                <w:sz w:val="18"/>
                <w:szCs w:val="18"/>
              </w:rPr>
              <w:t>[0.067]</w:t>
            </w:r>
          </w:p>
        </w:tc>
        <w:tc>
          <w:tcPr>
            <w:tcW w:w="424" w:type="pct"/>
            <w:tcBorders>
              <w:top w:val="nil"/>
              <w:left w:val="nil"/>
              <w:bottom w:val="nil"/>
              <w:right w:val="nil"/>
            </w:tcBorders>
            <w:tcMar>
              <w:left w:w="14" w:type="dxa"/>
              <w:right w:w="14" w:type="dxa"/>
            </w:tcMar>
          </w:tcPr>
          <w:p w14:paraId="2623C1A5" w14:textId="42309DFC" w:rsidR="00B1759F" w:rsidRPr="00FC041B" w:rsidRDefault="00B1759F" w:rsidP="00250BBE">
            <w:pPr>
              <w:jc w:val="center"/>
              <w:rPr>
                <w:sz w:val="18"/>
                <w:szCs w:val="18"/>
              </w:rPr>
            </w:pPr>
            <w:r w:rsidRPr="00FC041B">
              <w:rPr>
                <w:sz w:val="18"/>
                <w:szCs w:val="18"/>
              </w:rPr>
              <w:t>[0.108]</w:t>
            </w:r>
          </w:p>
        </w:tc>
        <w:tc>
          <w:tcPr>
            <w:tcW w:w="372" w:type="pct"/>
            <w:tcBorders>
              <w:top w:val="nil"/>
              <w:left w:val="nil"/>
              <w:bottom w:val="nil"/>
              <w:right w:val="nil"/>
            </w:tcBorders>
            <w:tcMar>
              <w:left w:w="14" w:type="dxa"/>
              <w:right w:w="14" w:type="dxa"/>
            </w:tcMar>
          </w:tcPr>
          <w:p w14:paraId="44C8B0B5" w14:textId="0025C707" w:rsidR="00B1759F" w:rsidRPr="00FC041B" w:rsidRDefault="00B1759F" w:rsidP="00250BBE">
            <w:pPr>
              <w:jc w:val="center"/>
              <w:rPr>
                <w:sz w:val="18"/>
                <w:szCs w:val="18"/>
              </w:rPr>
            </w:pPr>
            <w:r w:rsidRPr="00FC041B">
              <w:rPr>
                <w:sz w:val="18"/>
                <w:szCs w:val="18"/>
              </w:rPr>
              <w:t>[0.066]</w:t>
            </w:r>
          </w:p>
        </w:tc>
        <w:tc>
          <w:tcPr>
            <w:tcW w:w="372" w:type="pct"/>
            <w:tcBorders>
              <w:top w:val="nil"/>
              <w:left w:val="nil"/>
              <w:bottom w:val="nil"/>
              <w:right w:val="nil"/>
            </w:tcBorders>
            <w:tcMar>
              <w:left w:w="14" w:type="dxa"/>
              <w:right w:w="14" w:type="dxa"/>
            </w:tcMar>
          </w:tcPr>
          <w:p w14:paraId="622FDA75" w14:textId="73433A72" w:rsidR="00B1759F" w:rsidRPr="00FC041B" w:rsidRDefault="00B1759F" w:rsidP="00250BBE">
            <w:pPr>
              <w:jc w:val="center"/>
              <w:rPr>
                <w:sz w:val="18"/>
                <w:szCs w:val="18"/>
              </w:rPr>
            </w:pPr>
            <w:r w:rsidRPr="00FC041B">
              <w:rPr>
                <w:sz w:val="18"/>
                <w:szCs w:val="18"/>
              </w:rPr>
              <w:t>[0.250]</w:t>
            </w:r>
          </w:p>
        </w:tc>
        <w:tc>
          <w:tcPr>
            <w:tcW w:w="419" w:type="pct"/>
            <w:tcBorders>
              <w:top w:val="nil"/>
              <w:left w:val="nil"/>
              <w:bottom w:val="nil"/>
              <w:right w:val="nil"/>
            </w:tcBorders>
            <w:tcMar>
              <w:left w:w="14" w:type="dxa"/>
              <w:right w:w="14" w:type="dxa"/>
            </w:tcMar>
          </w:tcPr>
          <w:p w14:paraId="60DC9803" w14:textId="51B12241" w:rsidR="00B1759F" w:rsidRPr="00FC041B" w:rsidRDefault="00B1759F" w:rsidP="00250BBE">
            <w:pPr>
              <w:jc w:val="center"/>
              <w:rPr>
                <w:sz w:val="18"/>
                <w:szCs w:val="18"/>
              </w:rPr>
            </w:pPr>
            <w:r w:rsidRPr="00FC041B">
              <w:rPr>
                <w:sz w:val="18"/>
                <w:szCs w:val="18"/>
              </w:rPr>
              <w:t>[0.047]</w:t>
            </w:r>
          </w:p>
        </w:tc>
        <w:tc>
          <w:tcPr>
            <w:tcW w:w="462" w:type="pct"/>
            <w:tcBorders>
              <w:top w:val="nil"/>
              <w:left w:val="nil"/>
              <w:bottom w:val="nil"/>
              <w:right w:val="nil"/>
            </w:tcBorders>
            <w:tcMar>
              <w:left w:w="14" w:type="dxa"/>
              <w:right w:w="14" w:type="dxa"/>
            </w:tcMar>
          </w:tcPr>
          <w:p w14:paraId="09C09F4F" w14:textId="155DBBA4" w:rsidR="00B1759F" w:rsidRPr="00FC041B" w:rsidRDefault="00B1759F" w:rsidP="00250BBE">
            <w:pPr>
              <w:jc w:val="center"/>
              <w:rPr>
                <w:sz w:val="18"/>
                <w:szCs w:val="18"/>
              </w:rPr>
            </w:pPr>
            <w:r w:rsidRPr="00FC041B">
              <w:rPr>
                <w:sz w:val="18"/>
                <w:szCs w:val="18"/>
              </w:rPr>
              <w:t>[0.052]</w:t>
            </w:r>
          </w:p>
        </w:tc>
        <w:tc>
          <w:tcPr>
            <w:tcW w:w="372" w:type="pct"/>
            <w:tcBorders>
              <w:top w:val="nil"/>
              <w:left w:val="nil"/>
              <w:bottom w:val="nil"/>
              <w:right w:val="nil"/>
            </w:tcBorders>
            <w:tcMar>
              <w:left w:w="14" w:type="dxa"/>
              <w:right w:w="14" w:type="dxa"/>
            </w:tcMar>
          </w:tcPr>
          <w:p w14:paraId="3DAC429C" w14:textId="02C41AFB" w:rsidR="00B1759F" w:rsidRPr="00FC041B" w:rsidRDefault="00B1759F" w:rsidP="00250BBE">
            <w:pPr>
              <w:jc w:val="center"/>
              <w:rPr>
                <w:sz w:val="18"/>
                <w:szCs w:val="18"/>
              </w:rPr>
            </w:pPr>
            <w:r w:rsidRPr="00FC041B">
              <w:rPr>
                <w:sz w:val="18"/>
                <w:szCs w:val="18"/>
              </w:rPr>
              <w:t>[0.006]</w:t>
            </w:r>
          </w:p>
        </w:tc>
        <w:tc>
          <w:tcPr>
            <w:tcW w:w="345" w:type="pct"/>
            <w:tcBorders>
              <w:top w:val="nil"/>
              <w:left w:val="nil"/>
              <w:bottom w:val="nil"/>
            </w:tcBorders>
            <w:tcMar>
              <w:left w:w="14" w:type="dxa"/>
              <w:right w:w="14" w:type="dxa"/>
            </w:tcMar>
          </w:tcPr>
          <w:p w14:paraId="14843B42" w14:textId="4D3E21A8" w:rsidR="00B1759F" w:rsidRPr="00FC041B" w:rsidRDefault="00B1759F" w:rsidP="00250BBE">
            <w:pPr>
              <w:jc w:val="center"/>
              <w:rPr>
                <w:sz w:val="18"/>
                <w:szCs w:val="18"/>
              </w:rPr>
            </w:pPr>
            <w:r w:rsidRPr="00FC041B">
              <w:rPr>
                <w:sz w:val="18"/>
                <w:szCs w:val="18"/>
              </w:rPr>
              <w:t>[0.057]</w:t>
            </w:r>
          </w:p>
        </w:tc>
      </w:tr>
      <w:tr w:rsidR="00B1759F" w:rsidRPr="00FC041B" w14:paraId="13338303" w14:textId="77777777" w:rsidTr="002873DA">
        <w:trPr>
          <w:trHeight w:val="20"/>
          <w:jc w:val="center"/>
        </w:trPr>
        <w:tc>
          <w:tcPr>
            <w:tcW w:w="1013" w:type="pct"/>
            <w:tcBorders>
              <w:top w:val="nil"/>
              <w:bottom w:val="nil"/>
              <w:right w:val="nil"/>
            </w:tcBorders>
            <w:tcMar>
              <w:left w:w="43" w:type="dxa"/>
              <w:right w:w="0" w:type="dxa"/>
            </w:tcMar>
          </w:tcPr>
          <w:p w14:paraId="0DE4B8E4" w14:textId="24B0B84F" w:rsidR="00B1759F" w:rsidRPr="00FC041B" w:rsidRDefault="00B1759F" w:rsidP="00250BBE">
            <w:pPr>
              <w:rPr>
                <w:sz w:val="18"/>
                <w:szCs w:val="18"/>
              </w:rPr>
            </w:pPr>
            <w:r w:rsidRPr="00FC041B">
              <w:rPr>
                <w:sz w:val="18"/>
                <w:szCs w:val="18"/>
              </w:rPr>
              <w:t>German legal origin</w:t>
            </w:r>
          </w:p>
        </w:tc>
        <w:tc>
          <w:tcPr>
            <w:tcW w:w="424" w:type="pct"/>
            <w:tcBorders>
              <w:top w:val="nil"/>
              <w:left w:val="nil"/>
              <w:bottom w:val="nil"/>
              <w:right w:val="nil"/>
            </w:tcBorders>
            <w:tcMar>
              <w:left w:w="14" w:type="dxa"/>
              <w:right w:w="14" w:type="dxa"/>
            </w:tcMar>
          </w:tcPr>
          <w:p w14:paraId="1A95CC69"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7FCF99DA" w14:textId="3E834525" w:rsidR="00B1759F" w:rsidRPr="00FC041B" w:rsidRDefault="00B1759F" w:rsidP="00250BBE">
            <w:pPr>
              <w:jc w:val="center"/>
              <w:rPr>
                <w:sz w:val="18"/>
                <w:szCs w:val="18"/>
              </w:rPr>
            </w:pPr>
            <w:r w:rsidRPr="00FC041B">
              <w:rPr>
                <w:sz w:val="18"/>
                <w:szCs w:val="18"/>
              </w:rPr>
              <w:t>0.076</w:t>
            </w:r>
          </w:p>
        </w:tc>
        <w:tc>
          <w:tcPr>
            <w:tcW w:w="424" w:type="pct"/>
            <w:tcBorders>
              <w:top w:val="nil"/>
              <w:left w:val="nil"/>
              <w:bottom w:val="nil"/>
              <w:right w:val="nil"/>
            </w:tcBorders>
            <w:tcMar>
              <w:left w:w="14" w:type="dxa"/>
              <w:right w:w="14" w:type="dxa"/>
            </w:tcMar>
          </w:tcPr>
          <w:p w14:paraId="5A4E4BDC" w14:textId="22D83B96" w:rsidR="00B1759F" w:rsidRPr="00FC041B" w:rsidRDefault="00B1759F" w:rsidP="00250BBE">
            <w:pPr>
              <w:jc w:val="center"/>
              <w:rPr>
                <w:sz w:val="18"/>
                <w:szCs w:val="18"/>
              </w:rPr>
            </w:pPr>
            <w:r w:rsidRPr="00FC041B">
              <w:rPr>
                <w:sz w:val="18"/>
                <w:szCs w:val="18"/>
              </w:rPr>
              <w:t>0.028</w:t>
            </w:r>
          </w:p>
        </w:tc>
        <w:tc>
          <w:tcPr>
            <w:tcW w:w="424" w:type="pct"/>
            <w:tcBorders>
              <w:top w:val="nil"/>
              <w:left w:val="nil"/>
              <w:bottom w:val="nil"/>
              <w:right w:val="nil"/>
            </w:tcBorders>
            <w:tcMar>
              <w:left w:w="14" w:type="dxa"/>
              <w:right w:w="14" w:type="dxa"/>
            </w:tcMar>
          </w:tcPr>
          <w:p w14:paraId="08C126F2" w14:textId="34220616" w:rsidR="00B1759F" w:rsidRPr="00FC041B" w:rsidRDefault="00B1759F" w:rsidP="00250BBE">
            <w:pPr>
              <w:jc w:val="center"/>
              <w:rPr>
                <w:sz w:val="18"/>
                <w:szCs w:val="18"/>
              </w:rPr>
            </w:pPr>
            <w:r w:rsidRPr="00FC041B">
              <w:rPr>
                <w:sz w:val="18"/>
                <w:szCs w:val="18"/>
              </w:rPr>
              <w:t>0.113</w:t>
            </w:r>
          </w:p>
        </w:tc>
        <w:tc>
          <w:tcPr>
            <w:tcW w:w="372" w:type="pct"/>
            <w:tcBorders>
              <w:top w:val="nil"/>
              <w:left w:val="nil"/>
              <w:bottom w:val="nil"/>
              <w:right w:val="nil"/>
            </w:tcBorders>
            <w:tcMar>
              <w:left w:w="14" w:type="dxa"/>
              <w:right w:w="14" w:type="dxa"/>
            </w:tcMar>
          </w:tcPr>
          <w:p w14:paraId="74FFB43A" w14:textId="5A541F14" w:rsidR="00B1759F" w:rsidRPr="00FC041B" w:rsidRDefault="00B1759F" w:rsidP="00250BBE">
            <w:pPr>
              <w:jc w:val="center"/>
              <w:rPr>
                <w:sz w:val="18"/>
                <w:szCs w:val="18"/>
              </w:rPr>
            </w:pPr>
            <w:r w:rsidRPr="00FC041B">
              <w:rPr>
                <w:sz w:val="18"/>
                <w:szCs w:val="18"/>
              </w:rPr>
              <w:t>0.057</w:t>
            </w:r>
          </w:p>
        </w:tc>
        <w:tc>
          <w:tcPr>
            <w:tcW w:w="372" w:type="pct"/>
            <w:tcBorders>
              <w:top w:val="nil"/>
              <w:left w:val="nil"/>
              <w:bottom w:val="nil"/>
              <w:right w:val="nil"/>
            </w:tcBorders>
            <w:tcMar>
              <w:left w:w="14" w:type="dxa"/>
              <w:right w:w="14" w:type="dxa"/>
            </w:tcMar>
          </w:tcPr>
          <w:p w14:paraId="10B21C9E" w14:textId="747ECC61" w:rsidR="00B1759F" w:rsidRPr="00FC041B" w:rsidRDefault="00B1759F" w:rsidP="00250BBE">
            <w:pPr>
              <w:jc w:val="center"/>
              <w:rPr>
                <w:sz w:val="18"/>
                <w:szCs w:val="18"/>
              </w:rPr>
            </w:pPr>
            <w:r w:rsidRPr="00FC041B">
              <w:rPr>
                <w:sz w:val="18"/>
                <w:szCs w:val="18"/>
              </w:rPr>
              <w:t>0.263</w:t>
            </w:r>
          </w:p>
        </w:tc>
        <w:tc>
          <w:tcPr>
            <w:tcW w:w="419" w:type="pct"/>
            <w:tcBorders>
              <w:top w:val="nil"/>
              <w:left w:val="nil"/>
              <w:bottom w:val="nil"/>
              <w:right w:val="nil"/>
            </w:tcBorders>
            <w:tcMar>
              <w:left w:w="14" w:type="dxa"/>
              <w:right w:w="14" w:type="dxa"/>
            </w:tcMar>
          </w:tcPr>
          <w:p w14:paraId="1C00A381" w14:textId="51935DE6" w:rsidR="00B1759F" w:rsidRPr="00FC041B" w:rsidRDefault="00B1759F" w:rsidP="00250BBE">
            <w:pPr>
              <w:jc w:val="center"/>
              <w:rPr>
                <w:sz w:val="18"/>
                <w:szCs w:val="18"/>
              </w:rPr>
            </w:pPr>
            <w:r w:rsidRPr="00FC041B">
              <w:rPr>
                <w:sz w:val="18"/>
                <w:szCs w:val="18"/>
              </w:rPr>
              <w:t>0.109*</w:t>
            </w:r>
          </w:p>
        </w:tc>
        <w:tc>
          <w:tcPr>
            <w:tcW w:w="462" w:type="pct"/>
            <w:tcBorders>
              <w:top w:val="nil"/>
              <w:left w:val="nil"/>
              <w:bottom w:val="nil"/>
              <w:right w:val="nil"/>
            </w:tcBorders>
            <w:tcMar>
              <w:left w:w="14" w:type="dxa"/>
              <w:right w:w="14" w:type="dxa"/>
            </w:tcMar>
          </w:tcPr>
          <w:p w14:paraId="5F8D57FD" w14:textId="3EA66FBB" w:rsidR="00B1759F" w:rsidRPr="00FC041B" w:rsidRDefault="00B1759F" w:rsidP="00250BBE">
            <w:pPr>
              <w:jc w:val="center"/>
              <w:rPr>
                <w:sz w:val="18"/>
                <w:szCs w:val="18"/>
              </w:rPr>
            </w:pPr>
            <w:r w:rsidRPr="00FC041B">
              <w:rPr>
                <w:sz w:val="18"/>
                <w:szCs w:val="18"/>
              </w:rPr>
              <w:t>-0.024</w:t>
            </w:r>
          </w:p>
        </w:tc>
        <w:tc>
          <w:tcPr>
            <w:tcW w:w="372" w:type="pct"/>
            <w:tcBorders>
              <w:top w:val="nil"/>
              <w:left w:val="nil"/>
              <w:bottom w:val="nil"/>
              <w:right w:val="nil"/>
            </w:tcBorders>
            <w:tcMar>
              <w:left w:w="14" w:type="dxa"/>
              <w:right w:w="14" w:type="dxa"/>
            </w:tcMar>
          </w:tcPr>
          <w:p w14:paraId="4C7573BB" w14:textId="6CD47B0E" w:rsidR="00B1759F" w:rsidRPr="00FC041B" w:rsidRDefault="00B1759F" w:rsidP="00250BBE">
            <w:pPr>
              <w:jc w:val="center"/>
              <w:rPr>
                <w:sz w:val="18"/>
                <w:szCs w:val="18"/>
              </w:rPr>
            </w:pPr>
            <w:r w:rsidRPr="00FC041B">
              <w:rPr>
                <w:sz w:val="18"/>
                <w:szCs w:val="18"/>
              </w:rPr>
              <w:t>0.007</w:t>
            </w:r>
          </w:p>
        </w:tc>
        <w:tc>
          <w:tcPr>
            <w:tcW w:w="345" w:type="pct"/>
            <w:tcBorders>
              <w:top w:val="nil"/>
              <w:left w:val="nil"/>
              <w:bottom w:val="nil"/>
            </w:tcBorders>
            <w:tcMar>
              <w:left w:w="14" w:type="dxa"/>
              <w:right w:w="14" w:type="dxa"/>
            </w:tcMar>
          </w:tcPr>
          <w:p w14:paraId="50E59936" w14:textId="41724D49" w:rsidR="00B1759F" w:rsidRPr="00FC041B" w:rsidRDefault="00B1759F" w:rsidP="00250BBE">
            <w:pPr>
              <w:jc w:val="center"/>
              <w:rPr>
                <w:sz w:val="18"/>
                <w:szCs w:val="18"/>
              </w:rPr>
            </w:pPr>
            <w:r w:rsidRPr="00FC041B">
              <w:rPr>
                <w:sz w:val="18"/>
                <w:szCs w:val="18"/>
              </w:rPr>
              <w:t>0.099</w:t>
            </w:r>
          </w:p>
        </w:tc>
      </w:tr>
      <w:tr w:rsidR="00B1759F" w:rsidRPr="00FC041B" w14:paraId="4A905F6C" w14:textId="77777777" w:rsidTr="002873DA">
        <w:trPr>
          <w:trHeight w:val="20"/>
          <w:jc w:val="center"/>
        </w:trPr>
        <w:tc>
          <w:tcPr>
            <w:tcW w:w="1013" w:type="pct"/>
            <w:tcBorders>
              <w:top w:val="nil"/>
              <w:bottom w:val="nil"/>
              <w:right w:val="nil"/>
            </w:tcBorders>
            <w:tcMar>
              <w:left w:w="43" w:type="dxa"/>
              <w:right w:w="0" w:type="dxa"/>
            </w:tcMar>
          </w:tcPr>
          <w:p w14:paraId="3A35CE20" w14:textId="77777777" w:rsidR="00B1759F" w:rsidRPr="00FC041B" w:rsidRDefault="00B1759F" w:rsidP="00250BBE">
            <w:pPr>
              <w:rPr>
                <w:sz w:val="18"/>
                <w:szCs w:val="18"/>
              </w:rPr>
            </w:pPr>
          </w:p>
        </w:tc>
        <w:tc>
          <w:tcPr>
            <w:tcW w:w="424" w:type="pct"/>
            <w:tcBorders>
              <w:top w:val="nil"/>
              <w:left w:val="nil"/>
              <w:bottom w:val="nil"/>
              <w:right w:val="nil"/>
            </w:tcBorders>
            <w:tcMar>
              <w:left w:w="14" w:type="dxa"/>
              <w:right w:w="14" w:type="dxa"/>
            </w:tcMar>
          </w:tcPr>
          <w:p w14:paraId="3D3178C4"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2DF2DA8F" w14:textId="33D98C04" w:rsidR="00B1759F" w:rsidRPr="00FC041B" w:rsidRDefault="00B1759F" w:rsidP="00250BBE">
            <w:pPr>
              <w:jc w:val="center"/>
              <w:rPr>
                <w:sz w:val="18"/>
                <w:szCs w:val="18"/>
              </w:rPr>
            </w:pPr>
            <w:r w:rsidRPr="00FC041B">
              <w:rPr>
                <w:sz w:val="18"/>
                <w:szCs w:val="18"/>
              </w:rPr>
              <w:t>[0.066]</w:t>
            </w:r>
          </w:p>
        </w:tc>
        <w:tc>
          <w:tcPr>
            <w:tcW w:w="424" w:type="pct"/>
            <w:tcBorders>
              <w:top w:val="nil"/>
              <w:left w:val="nil"/>
              <w:bottom w:val="nil"/>
              <w:right w:val="nil"/>
            </w:tcBorders>
            <w:tcMar>
              <w:left w:w="14" w:type="dxa"/>
              <w:right w:w="14" w:type="dxa"/>
            </w:tcMar>
          </w:tcPr>
          <w:p w14:paraId="58B7743E" w14:textId="33DEA5EE" w:rsidR="00B1759F" w:rsidRPr="00FC041B" w:rsidRDefault="00B1759F" w:rsidP="00250BBE">
            <w:pPr>
              <w:jc w:val="center"/>
              <w:rPr>
                <w:sz w:val="18"/>
                <w:szCs w:val="18"/>
              </w:rPr>
            </w:pPr>
            <w:r w:rsidRPr="00FC041B">
              <w:rPr>
                <w:sz w:val="18"/>
                <w:szCs w:val="18"/>
              </w:rPr>
              <w:t>[0.079]</w:t>
            </w:r>
          </w:p>
        </w:tc>
        <w:tc>
          <w:tcPr>
            <w:tcW w:w="424" w:type="pct"/>
            <w:tcBorders>
              <w:top w:val="nil"/>
              <w:left w:val="nil"/>
              <w:bottom w:val="nil"/>
              <w:right w:val="nil"/>
            </w:tcBorders>
            <w:tcMar>
              <w:left w:w="14" w:type="dxa"/>
              <w:right w:w="14" w:type="dxa"/>
            </w:tcMar>
          </w:tcPr>
          <w:p w14:paraId="10F355A1" w14:textId="6005A9C7" w:rsidR="00B1759F" w:rsidRPr="00FC041B" w:rsidRDefault="00B1759F" w:rsidP="00250BBE">
            <w:pPr>
              <w:jc w:val="center"/>
              <w:rPr>
                <w:sz w:val="18"/>
                <w:szCs w:val="18"/>
              </w:rPr>
            </w:pPr>
            <w:r w:rsidRPr="00FC041B">
              <w:rPr>
                <w:sz w:val="18"/>
                <w:szCs w:val="18"/>
              </w:rPr>
              <w:t>[0.111]</w:t>
            </w:r>
          </w:p>
        </w:tc>
        <w:tc>
          <w:tcPr>
            <w:tcW w:w="372" w:type="pct"/>
            <w:tcBorders>
              <w:top w:val="nil"/>
              <w:left w:val="nil"/>
              <w:bottom w:val="nil"/>
              <w:right w:val="nil"/>
            </w:tcBorders>
            <w:tcMar>
              <w:left w:w="14" w:type="dxa"/>
              <w:right w:w="14" w:type="dxa"/>
            </w:tcMar>
          </w:tcPr>
          <w:p w14:paraId="6228B291" w14:textId="7B143735" w:rsidR="00B1759F" w:rsidRPr="00FC041B" w:rsidRDefault="00B1759F" w:rsidP="00250BBE">
            <w:pPr>
              <w:jc w:val="center"/>
              <w:rPr>
                <w:sz w:val="18"/>
                <w:szCs w:val="18"/>
              </w:rPr>
            </w:pPr>
            <w:r w:rsidRPr="00FC041B">
              <w:rPr>
                <w:sz w:val="18"/>
                <w:szCs w:val="18"/>
              </w:rPr>
              <w:t>[0.104]</w:t>
            </w:r>
          </w:p>
        </w:tc>
        <w:tc>
          <w:tcPr>
            <w:tcW w:w="372" w:type="pct"/>
            <w:tcBorders>
              <w:top w:val="nil"/>
              <w:left w:val="nil"/>
              <w:bottom w:val="nil"/>
              <w:right w:val="nil"/>
            </w:tcBorders>
            <w:tcMar>
              <w:left w:w="14" w:type="dxa"/>
              <w:right w:w="14" w:type="dxa"/>
            </w:tcMar>
          </w:tcPr>
          <w:p w14:paraId="4E573D8A" w14:textId="23763339" w:rsidR="00B1759F" w:rsidRPr="00FC041B" w:rsidRDefault="00B1759F" w:rsidP="00250BBE">
            <w:pPr>
              <w:jc w:val="center"/>
              <w:rPr>
                <w:sz w:val="18"/>
                <w:szCs w:val="18"/>
              </w:rPr>
            </w:pPr>
            <w:r w:rsidRPr="00FC041B">
              <w:rPr>
                <w:sz w:val="18"/>
                <w:szCs w:val="18"/>
              </w:rPr>
              <w:t>[0.304]</w:t>
            </w:r>
          </w:p>
        </w:tc>
        <w:tc>
          <w:tcPr>
            <w:tcW w:w="419" w:type="pct"/>
            <w:tcBorders>
              <w:top w:val="nil"/>
              <w:left w:val="nil"/>
              <w:bottom w:val="nil"/>
              <w:right w:val="nil"/>
            </w:tcBorders>
            <w:tcMar>
              <w:left w:w="14" w:type="dxa"/>
              <w:right w:w="14" w:type="dxa"/>
            </w:tcMar>
          </w:tcPr>
          <w:p w14:paraId="03E0C14F" w14:textId="42CA7E5B" w:rsidR="00B1759F" w:rsidRPr="00FC041B" w:rsidRDefault="00B1759F" w:rsidP="00250BBE">
            <w:pPr>
              <w:jc w:val="center"/>
              <w:rPr>
                <w:sz w:val="18"/>
                <w:szCs w:val="18"/>
              </w:rPr>
            </w:pPr>
            <w:r w:rsidRPr="00FC041B">
              <w:rPr>
                <w:sz w:val="18"/>
                <w:szCs w:val="18"/>
              </w:rPr>
              <w:t>[0.062]</w:t>
            </w:r>
          </w:p>
        </w:tc>
        <w:tc>
          <w:tcPr>
            <w:tcW w:w="462" w:type="pct"/>
            <w:tcBorders>
              <w:top w:val="nil"/>
              <w:left w:val="nil"/>
              <w:bottom w:val="nil"/>
              <w:right w:val="nil"/>
            </w:tcBorders>
            <w:tcMar>
              <w:left w:w="14" w:type="dxa"/>
              <w:right w:w="14" w:type="dxa"/>
            </w:tcMar>
          </w:tcPr>
          <w:p w14:paraId="6064B5EF" w14:textId="556715A5" w:rsidR="00B1759F" w:rsidRPr="00FC041B" w:rsidRDefault="00B1759F" w:rsidP="00250BBE">
            <w:pPr>
              <w:jc w:val="center"/>
              <w:rPr>
                <w:sz w:val="18"/>
                <w:szCs w:val="18"/>
              </w:rPr>
            </w:pPr>
            <w:r w:rsidRPr="00FC041B">
              <w:rPr>
                <w:sz w:val="18"/>
                <w:szCs w:val="18"/>
              </w:rPr>
              <w:t>[0.091]</w:t>
            </w:r>
          </w:p>
        </w:tc>
        <w:tc>
          <w:tcPr>
            <w:tcW w:w="372" w:type="pct"/>
            <w:tcBorders>
              <w:top w:val="nil"/>
              <w:left w:val="nil"/>
              <w:bottom w:val="nil"/>
              <w:right w:val="nil"/>
            </w:tcBorders>
            <w:tcMar>
              <w:left w:w="14" w:type="dxa"/>
              <w:right w:w="14" w:type="dxa"/>
            </w:tcMar>
          </w:tcPr>
          <w:p w14:paraId="12A4818C" w14:textId="6329FF40" w:rsidR="00B1759F" w:rsidRPr="00FC041B" w:rsidRDefault="00B1759F" w:rsidP="00250BBE">
            <w:pPr>
              <w:jc w:val="center"/>
              <w:rPr>
                <w:sz w:val="18"/>
                <w:szCs w:val="18"/>
              </w:rPr>
            </w:pPr>
            <w:r w:rsidRPr="00FC041B">
              <w:rPr>
                <w:sz w:val="18"/>
                <w:szCs w:val="18"/>
              </w:rPr>
              <w:t>[0.008]</w:t>
            </w:r>
          </w:p>
        </w:tc>
        <w:tc>
          <w:tcPr>
            <w:tcW w:w="345" w:type="pct"/>
            <w:tcBorders>
              <w:top w:val="nil"/>
              <w:left w:val="nil"/>
              <w:bottom w:val="nil"/>
            </w:tcBorders>
            <w:tcMar>
              <w:left w:w="14" w:type="dxa"/>
              <w:right w:w="14" w:type="dxa"/>
            </w:tcMar>
          </w:tcPr>
          <w:p w14:paraId="4C0A84AB" w14:textId="6A584D0D" w:rsidR="00B1759F" w:rsidRPr="00FC041B" w:rsidRDefault="00B1759F" w:rsidP="00250BBE">
            <w:pPr>
              <w:jc w:val="center"/>
              <w:rPr>
                <w:sz w:val="18"/>
                <w:szCs w:val="18"/>
              </w:rPr>
            </w:pPr>
            <w:r w:rsidRPr="00FC041B">
              <w:rPr>
                <w:sz w:val="18"/>
                <w:szCs w:val="18"/>
              </w:rPr>
              <w:t>[0.098]</w:t>
            </w:r>
          </w:p>
        </w:tc>
      </w:tr>
      <w:tr w:rsidR="00B1759F" w:rsidRPr="00FC041B" w14:paraId="760ACD65" w14:textId="77777777" w:rsidTr="002873DA">
        <w:trPr>
          <w:trHeight w:val="20"/>
          <w:jc w:val="center"/>
        </w:trPr>
        <w:tc>
          <w:tcPr>
            <w:tcW w:w="1013" w:type="pct"/>
            <w:tcBorders>
              <w:top w:val="nil"/>
              <w:bottom w:val="nil"/>
              <w:right w:val="nil"/>
            </w:tcBorders>
            <w:tcMar>
              <w:left w:w="43" w:type="dxa"/>
              <w:right w:w="0" w:type="dxa"/>
            </w:tcMar>
          </w:tcPr>
          <w:p w14:paraId="1FA9A121" w14:textId="2B536D7F" w:rsidR="00B1759F" w:rsidRPr="00FC041B" w:rsidRDefault="00B1759F" w:rsidP="00250BBE">
            <w:pPr>
              <w:rPr>
                <w:sz w:val="18"/>
                <w:szCs w:val="18"/>
              </w:rPr>
            </w:pPr>
            <w:r w:rsidRPr="00FC041B">
              <w:rPr>
                <w:sz w:val="18"/>
                <w:szCs w:val="18"/>
              </w:rPr>
              <w:t>Scandinavian legal origin</w:t>
            </w:r>
          </w:p>
        </w:tc>
        <w:tc>
          <w:tcPr>
            <w:tcW w:w="424" w:type="pct"/>
            <w:tcBorders>
              <w:top w:val="nil"/>
              <w:left w:val="nil"/>
              <w:bottom w:val="nil"/>
              <w:right w:val="nil"/>
            </w:tcBorders>
            <w:tcMar>
              <w:left w:w="14" w:type="dxa"/>
              <w:right w:w="14" w:type="dxa"/>
            </w:tcMar>
          </w:tcPr>
          <w:p w14:paraId="4997423C"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4AD4CA11" w14:textId="4ABD7483" w:rsidR="00B1759F" w:rsidRPr="00FC041B" w:rsidRDefault="00B1759F" w:rsidP="00250BBE">
            <w:pPr>
              <w:jc w:val="center"/>
              <w:rPr>
                <w:sz w:val="18"/>
                <w:szCs w:val="18"/>
              </w:rPr>
            </w:pPr>
            <w:r w:rsidRPr="00FC041B">
              <w:rPr>
                <w:sz w:val="18"/>
                <w:szCs w:val="18"/>
              </w:rPr>
              <w:t>0.069</w:t>
            </w:r>
          </w:p>
        </w:tc>
        <w:tc>
          <w:tcPr>
            <w:tcW w:w="424" w:type="pct"/>
            <w:tcBorders>
              <w:top w:val="nil"/>
              <w:left w:val="nil"/>
              <w:bottom w:val="nil"/>
              <w:right w:val="nil"/>
            </w:tcBorders>
            <w:tcMar>
              <w:left w:w="14" w:type="dxa"/>
              <w:right w:w="14" w:type="dxa"/>
            </w:tcMar>
          </w:tcPr>
          <w:p w14:paraId="6058D8F2" w14:textId="60429FA2" w:rsidR="00B1759F" w:rsidRPr="00FC041B" w:rsidRDefault="00B1759F" w:rsidP="00250BBE">
            <w:pPr>
              <w:jc w:val="center"/>
              <w:rPr>
                <w:sz w:val="18"/>
                <w:szCs w:val="18"/>
              </w:rPr>
            </w:pPr>
            <w:r w:rsidRPr="00FC041B">
              <w:rPr>
                <w:sz w:val="18"/>
                <w:szCs w:val="18"/>
              </w:rPr>
              <w:t>0.092</w:t>
            </w:r>
          </w:p>
        </w:tc>
        <w:tc>
          <w:tcPr>
            <w:tcW w:w="424" w:type="pct"/>
            <w:tcBorders>
              <w:top w:val="nil"/>
              <w:left w:val="nil"/>
              <w:bottom w:val="nil"/>
              <w:right w:val="nil"/>
            </w:tcBorders>
            <w:tcMar>
              <w:left w:w="14" w:type="dxa"/>
              <w:right w:w="14" w:type="dxa"/>
            </w:tcMar>
          </w:tcPr>
          <w:p w14:paraId="4B87B5E6" w14:textId="61AAF13A" w:rsidR="00B1759F" w:rsidRPr="00FC041B" w:rsidRDefault="00B1759F" w:rsidP="00250BBE">
            <w:pPr>
              <w:jc w:val="center"/>
              <w:rPr>
                <w:sz w:val="18"/>
                <w:szCs w:val="18"/>
              </w:rPr>
            </w:pPr>
            <w:r w:rsidRPr="00FC041B">
              <w:rPr>
                <w:sz w:val="18"/>
                <w:szCs w:val="18"/>
              </w:rPr>
              <w:t>0.179</w:t>
            </w:r>
          </w:p>
        </w:tc>
        <w:tc>
          <w:tcPr>
            <w:tcW w:w="372" w:type="pct"/>
            <w:tcBorders>
              <w:top w:val="nil"/>
              <w:left w:val="nil"/>
              <w:bottom w:val="nil"/>
              <w:right w:val="nil"/>
            </w:tcBorders>
            <w:tcMar>
              <w:left w:w="14" w:type="dxa"/>
              <w:right w:w="14" w:type="dxa"/>
            </w:tcMar>
          </w:tcPr>
          <w:p w14:paraId="305A074E" w14:textId="584104B1" w:rsidR="00B1759F" w:rsidRPr="00FC041B" w:rsidRDefault="00B1759F" w:rsidP="00250BBE">
            <w:pPr>
              <w:jc w:val="center"/>
              <w:rPr>
                <w:sz w:val="18"/>
                <w:szCs w:val="18"/>
              </w:rPr>
            </w:pPr>
            <w:r w:rsidRPr="00FC041B">
              <w:rPr>
                <w:sz w:val="18"/>
                <w:szCs w:val="18"/>
              </w:rPr>
              <w:t>0.034</w:t>
            </w:r>
          </w:p>
        </w:tc>
        <w:tc>
          <w:tcPr>
            <w:tcW w:w="372" w:type="pct"/>
            <w:tcBorders>
              <w:top w:val="nil"/>
              <w:left w:val="nil"/>
              <w:bottom w:val="nil"/>
              <w:right w:val="nil"/>
            </w:tcBorders>
            <w:tcMar>
              <w:left w:w="14" w:type="dxa"/>
              <w:right w:w="14" w:type="dxa"/>
            </w:tcMar>
          </w:tcPr>
          <w:p w14:paraId="08D71182" w14:textId="1AA29818" w:rsidR="00B1759F" w:rsidRPr="00FC041B" w:rsidRDefault="00B1759F" w:rsidP="00250BBE">
            <w:pPr>
              <w:jc w:val="center"/>
              <w:rPr>
                <w:sz w:val="18"/>
                <w:szCs w:val="18"/>
              </w:rPr>
            </w:pPr>
            <w:r w:rsidRPr="00FC041B">
              <w:rPr>
                <w:sz w:val="18"/>
                <w:szCs w:val="18"/>
              </w:rPr>
              <w:t>0.301</w:t>
            </w:r>
          </w:p>
        </w:tc>
        <w:tc>
          <w:tcPr>
            <w:tcW w:w="419" w:type="pct"/>
            <w:tcBorders>
              <w:top w:val="nil"/>
              <w:left w:val="nil"/>
              <w:bottom w:val="nil"/>
              <w:right w:val="nil"/>
            </w:tcBorders>
            <w:tcMar>
              <w:left w:w="14" w:type="dxa"/>
              <w:right w:w="14" w:type="dxa"/>
            </w:tcMar>
          </w:tcPr>
          <w:p w14:paraId="3DC7575B" w14:textId="384E76A5" w:rsidR="00B1759F" w:rsidRPr="00FC041B" w:rsidRDefault="00B1759F" w:rsidP="00250BBE">
            <w:pPr>
              <w:jc w:val="center"/>
              <w:rPr>
                <w:sz w:val="18"/>
                <w:szCs w:val="18"/>
              </w:rPr>
            </w:pPr>
            <w:r w:rsidRPr="00FC041B">
              <w:rPr>
                <w:sz w:val="18"/>
                <w:szCs w:val="18"/>
              </w:rPr>
              <w:t>0.110</w:t>
            </w:r>
          </w:p>
        </w:tc>
        <w:tc>
          <w:tcPr>
            <w:tcW w:w="462" w:type="pct"/>
            <w:tcBorders>
              <w:top w:val="nil"/>
              <w:left w:val="nil"/>
              <w:bottom w:val="nil"/>
              <w:right w:val="nil"/>
            </w:tcBorders>
            <w:tcMar>
              <w:left w:w="14" w:type="dxa"/>
              <w:right w:w="14" w:type="dxa"/>
            </w:tcMar>
          </w:tcPr>
          <w:p w14:paraId="236F2191" w14:textId="3889D542" w:rsidR="00B1759F" w:rsidRPr="00FC041B" w:rsidRDefault="00B1759F" w:rsidP="00250BBE">
            <w:pPr>
              <w:jc w:val="center"/>
              <w:rPr>
                <w:sz w:val="18"/>
                <w:szCs w:val="18"/>
              </w:rPr>
            </w:pPr>
            <w:r w:rsidRPr="00FC041B">
              <w:rPr>
                <w:sz w:val="18"/>
                <w:szCs w:val="18"/>
              </w:rPr>
              <w:t>-0.051</w:t>
            </w:r>
          </w:p>
        </w:tc>
        <w:tc>
          <w:tcPr>
            <w:tcW w:w="372" w:type="pct"/>
            <w:tcBorders>
              <w:top w:val="nil"/>
              <w:left w:val="nil"/>
              <w:bottom w:val="nil"/>
              <w:right w:val="nil"/>
            </w:tcBorders>
            <w:tcMar>
              <w:left w:w="14" w:type="dxa"/>
              <w:right w:w="14" w:type="dxa"/>
            </w:tcMar>
          </w:tcPr>
          <w:p w14:paraId="7967738A" w14:textId="6582B7C0" w:rsidR="00B1759F" w:rsidRPr="00FC041B" w:rsidRDefault="00B1759F" w:rsidP="00250BBE">
            <w:pPr>
              <w:jc w:val="center"/>
              <w:rPr>
                <w:sz w:val="18"/>
                <w:szCs w:val="18"/>
              </w:rPr>
            </w:pPr>
            <w:r w:rsidRPr="00FC041B">
              <w:rPr>
                <w:sz w:val="18"/>
                <w:szCs w:val="18"/>
              </w:rPr>
              <w:t>0.020*</w:t>
            </w:r>
          </w:p>
        </w:tc>
        <w:tc>
          <w:tcPr>
            <w:tcW w:w="345" w:type="pct"/>
            <w:tcBorders>
              <w:top w:val="nil"/>
              <w:left w:val="nil"/>
              <w:bottom w:val="nil"/>
            </w:tcBorders>
            <w:tcMar>
              <w:left w:w="14" w:type="dxa"/>
              <w:right w:w="14" w:type="dxa"/>
            </w:tcMar>
          </w:tcPr>
          <w:p w14:paraId="10C87A5C" w14:textId="658A59A9" w:rsidR="00B1759F" w:rsidRPr="00FC041B" w:rsidRDefault="00B1759F" w:rsidP="00250BBE">
            <w:pPr>
              <w:jc w:val="center"/>
              <w:rPr>
                <w:sz w:val="18"/>
                <w:szCs w:val="18"/>
              </w:rPr>
            </w:pPr>
            <w:r w:rsidRPr="00FC041B">
              <w:rPr>
                <w:sz w:val="18"/>
                <w:szCs w:val="18"/>
              </w:rPr>
              <w:t>0.078</w:t>
            </w:r>
          </w:p>
        </w:tc>
      </w:tr>
      <w:tr w:rsidR="00B1759F" w:rsidRPr="00FC041B" w14:paraId="29D9D782" w14:textId="77777777" w:rsidTr="002873DA">
        <w:trPr>
          <w:trHeight w:val="20"/>
          <w:jc w:val="center"/>
        </w:trPr>
        <w:tc>
          <w:tcPr>
            <w:tcW w:w="1013" w:type="pct"/>
            <w:tcBorders>
              <w:top w:val="nil"/>
              <w:bottom w:val="nil"/>
              <w:right w:val="nil"/>
            </w:tcBorders>
            <w:tcMar>
              <w:left w:w="43" w:type="dxa"/>
              <w:right w:w="0" w:type="dxa"/>
            </w:tcMar>
          </w:tcPr>
          <w:p w14:paraId="1776A1D1" w14:textId="1E82ED60" w:rsidR="00B1759F" w:rsidRPr="00FC041B" w:rsidRDefault="00B1759F" w:rsidP="00250BBE">
            <w:pPr>
              <w:rPr>
                <w:sz w:val="18"/>
                <w:szCs w:val="18"/>
              </w:rPr>
            </w:pPr>
            <w:r w:rsidRPr="00FC041B">
              <w:rPr>
                <w:sz w:val="18"/>
                <w:szCs w:val="18"/>
              </w:rPr>
              <w:t xml:space="preserve"> </w:t>
            </w:r>
          </w:p>
        </w:tc>
        <w:tc>
          <w:tcPr>
            <w:tcW w:w="424" w:type="pct"/>
            <w:tcBorders>
              <w:top w:val="nil"/>
              <w:left w:val="nil"/>
              <w:bottom w:val="nil"/>
              <w:right w:val="nil"/>
            </w:tcBorders>
            <w:tcMar>
              <w:left w:w="14" w:type="dxa"/>
              <w:right w:w="14" w:type="dxa"/>
            </w:tcMar>
          </w:tcPr>
          <w:p w14:paraId="3D2A87CC"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23A871C8" w14:textId="6C830994" w:rsidR="00B1759F" w:rsidRPr="00FC041B" w:rsidRDefault="00B1759F" w:rsidP="00250BBE">
            <w:pPr>
              <w:jc w:val="center"/>
              <w:rPr>
                <w:sz w:val="18"/>
                <w:szCs w:val="18"/>
              </w:rPr>
            </w:pPr>
            <w:r w:rsidRPr="00FC041B">
              <w:rPr>
                <w:sz w:val="18"/>
                <w:szCs w:val="18"/>
              </w:rPr>
              <w:t>[0.095]</w:t>
            </w:r>
          </w:p>
        </w:tc>
        <w:tc>
          <w:tcPr>
            <w:tcW w:w="424" w:type="pct"/>
            <w:tcBorders>
              <w:top w:val="nil"/>
              <w:left w:val="nil"/>
              <w:bottom w:val="nil"/>
              <w:right w:val="nil"/>
            </w:tcBorders>
            <w:tcMar>
              <w:left w:w="14" w:type="dxa"/>
              <w:right w:w="14" w:type="dxa"/>
            </w:tcMar>
          </w:tcPr>
          <w:p w14:paraId="1021C2E0" w14:textId="56BB6B03" w:rsidR="00B1759F" w:rsidRPr="00FC041B" w:rsidRDefault="00B1759F" w:rsidP="00250BBE">
            <w:pPr>
              <w:jc w:val="center"/>
              <w:rPr>
                <w:sz w:val="18"/>
                <w:szCs w:val="18"/>
              </w:rPr>
            </w:pPr>
            <w:r w:rsidRPr="00FC041B">
              <w:rPr>
                <w:sz w:val="18"/>
                <w:szCs w:val="18"/>
              </w:rPr>
              <w:t>[0.119]</w:t>
            </w:r>
          </w:p>
        </w:tc>
        <w:tc>
          <w:tcPr>
            <w:tcW w:w="424" w:type="pct"/>
            <w:tcBorders>
              <w:top w:val="nil"/>
              <w:left w:val="nil"/>
              <w:bottom w:val="nil"/>
              <w:right w:val="nil"/>
            </w:tcBorders>
            <w:tcMar>
              <w:left w:w="14" w:type="dxa"/>
              <w:right w:w="14" w:type="dxa"/>
            </w:tcMar>
          </w:tcPr>
          <w:p w14:paraId="7A3DCE35" w14:textId="3724FC18" w:rsidR="00B1759F" w:rsidRPr="00FC041B" w:rsidRDefault="00B1759F" w:rsidP="00250BBE">
            <w:pPr>
              <w:jc w:val="center"/>
              <w:rPr>
                <w:sz w:val="18"/>
                <w:szCs w:val="18"/>
              </w:rPr>
            </w:pPr>
            <w:r w:rsidRPr="00FC041B">
              <w:rPr>
                <w:sz w:val="18"/>
                <w:szCs w:val="18"/>
              </w:rPr>
              <w:t>[0.133]</w:t>
            </w:r>
          </w:p>
        </w:tc>
        <w:tc>
          <w:tcPr>
            <w:tcW w:w="372" w:type="pct"/>
            <w:tcBorders>
              <w:top w:val="nil"/>
              <w:left w:val="nil"/>
              <w:bottom w:val="nil"/>
              <w:right w:val="nil"/>
            </w:tcBorders>
            <w:tcMar>
              <w:left w:w="14" w:type="dxa"/>
              <w:right w:w="14" w:type="dxa"/>
            </w:tcMar>
          </w:tcPr>
          <w:p w14:paraId="301CC85B" w14:textId="0053F7A8" w:rsidR="00B1759F" w:rsidRPr="00FC041B" w:rsidRDefault="00B1759F" w:rsidP="00250BBE">
            <w:pPr>
              <w:jc w:val="center"/>
              <w:rPr>
                <w:sz w:val="18"/>
                <w:szCs w:val="18"/>
              </w:rPr>
            </w:pPr>
            <w:r w:rsidRPr="00FC041B">
              <w:rPr>
                <w:sz w:val="18"/>
                <w:szCs w:val="18"/>
              </w:rPr>
              <w:t>[0.110]</w:t>
            </w:r>
          </w:p>
        </w:tc>
        <w:tc>
          <w:tcPr>
            <w:tcW w:w="372" w:type="pct"/>
            <w:tcBorders>
              <w:top w:val="nil"/>
              <w:left w:val="nil"/>
              <w:bottom w:val="nil"/>
              <w:right w:val="nil"/>
            </w:tcBorders>
            <w:tcMar>
              <w:left w:w="14" w:type="dxa"/>
              <w:right w:w="14" w:type="dxa"/>
            </w:tcMar>
          </w:tcPr>
          <w:p w14:paraId="5B3F23B3" w14:textId="21A3C24C" w:rsidR="00B1759F" w:rsidRPr="00FC041B" w:rsidRDefault="00B1759F" w:rsidP="00250BBE">
            <w:pPr>
              <w:jc w:val="center"/>
              <w:rPr>
                <w:sz w:val="18"/>
                <w:szCs w:val="18"/>
              </w:rPr>
            </w:pPr>
            <w:r w:rsidRPr="00FC041B">
              <w:rPr>
                <w:sz w:val="18"/>
                <w:szCs w:val="18"/>
              </w:rPr>
              <w:t>[0.290]</w:t>
            </w:r>
          </w:p>
        </w:tc>
        <w:tc>
          <w:tcPr>
            <w:tcW w:w="419" w:type="pct"/>
            <w:tcBorders>
              <w:top w:val="nil"/>
              <w:left w:val="nil"/>
              <w:bottom w:val="nil"/>
              <w:right w:val="nil"/>
            </w:tcBorders>
            <w:tcMar>
              <w:left w:w="14" w:type="dxa"/>
              <w:right w:w="14" w:type="dxa"/>
            </w:tcMar>
          </w:tcPr>
          <w:p w14:paraId="20495F4C" w14:textId="1491C476" w:rsidR="00B1759F" w:rsidRPr="00FC041B" w:rsidRDefault="00B1759F" w:rsidP="00250BBE">
            <w:pPr>
              <w:jc w:val="center"/>
              <w:rPr>
                <w:sz w:val="18"/>
                <w:szCs w:val="18"/>
              </w:rPr>
            </w:pPr>
            <w:r w:rsidRPr="00FC041B">
              <w:rPr>
                <w:sz w:val="18"/>
                <w:szCs w:val="18"/>
              </w:rPr>
              <w:t>[0.095]</w:t>
            </w:r>
          </w:p>
        </w:tc>
        <w:tc>
          <w:tcPr>
            <w:tcW w:w="462" w:type="pct"/>
            <w:tcBorders>
              <w:top w:val="nil"/>
              <w:left w:val="nil"/>
              <w:bottom w:val="nil"/>
              <w:right w:val="nil"/>
            </w:tcBorders>
            <w:tcMar>
              <w:left w:w="14" w:type="dxa"/>
              <w:right w:w="14" w:type="dxa"/>
            </w:tcMar>
          </w:tcPr>
          <w:p w14:paraId="39D9B536" w14:textId="76DF4AC2" w:rsidR="00B1759F" w:rsidRPr="00FC041B" w:rsidRDefault="00B1759F" w:rsidP="00250BBE">
            <w:pPr>
              <w:jc w:val="center"/>
              <w:rPr>
                <w:sz w:val="18"/>
                <w:szCs w:val="18"/>
              </w:rPr>
            </w:pPr>
            <w:r w:rsidRPr="00FC041B">
              <w:rPr>
                <w:sz w:val="18"/>
                <w:szCs w:val="18"/>
              </w:rPr>
              <w:t>[0.100]</w:t>
            </w:r>
          </w:p>
        </w:tc>
        <w:tc>
          <w:tcPr>
            <w:tcW w:w="372" w:type="pct"/>
            <w:tcBorders>
              <w:top w:val="nil"/>
              <w:left w:val="nil"/>
              <w:bottom w:val="nil"/>
              <w:right w:val="nil"/>
            </w:tcBorders>
            <w:tcMar>
              <w:left w:w="14" w:type="dxa"/>
              <w:right w:w="14" w:type="dxa"/>
            </w:tcMar>
          </w:tcPr>
          <w:p w14:paraId="7009A0D8" w14:textId="1E5BF9F5" w:rsidR="00B1759F" w:rsidRPr="00FC041B" w:rsidRDefault="00B1759F" w:rsidP="00250BBE">
            <w:pPr>
              <w:jc w:val="center"/>
              <w:rPr>
                <w:sz w:val="18"/>
                <w:szCs w:val="18"/>
              </w:rPr>
            </w:pPr>
            <w:r w:rsidRPr="00FC041B">
              <w:rPr>
                <w:sz w:val="18"/>
                <w:szCs w:val="18"/>
              </w:rPr>
              <w:t>[0.010]</w:t>
            </w:r>
          </w:p>
        </w:tc>
        <w:tc>
          <w:tcPr>
            <w:tcW w:w="345" w:type="pct"/>
            <w:tcBorders>
              <w:top w:val="nil"/>
              <w:left w:val="nil"/>
              <w:bottom w:val="nil"/>
            </w:tcBorders>
            <w:tcMar>
              <w:left w:w="14" w:type="dxa"/>
              <w:right w:w="14" w:type="dxa"/>
            </w:tcMar>
          </w:tcPr>
          <w:p w14:paraId="3C6C8291" w14:textId="59F09448" w:rsidR="00B1759F" w:rsidRPr="00FC041B" w:rsidRDefault="00B1759F" w:rsidP="00250BBE">
            <w:pPr>
              <w:jc w:val="center"/>
              <w:rPr>
                <w:sz w:val="18"/>
                <w:szCs w:val="18"/>
              </w:rPr>
            </w:pPr>
            <w:r w:rsidRPr="00FC041B">
              <w:rPr>
                <w:sz w:val="18"/>
                <w:szCs w:val="18"/>
              </w:rPr>
              <w:t>[0.099]</w:t>
            </w:r>
          </w:p>
        </w:tc>
      </w:tr>
      <w:tr w:rsidR="00B1759F" w:rsidRPr="00FC041B" w14:paraId="4B00B069" w14:textId="77777777" w:rsidTr="002873DA">
        <w:trPr>
          <w:trHeight w:val="20"/>
          <w:jc w:val="center"/>
        </w:trPr>
        <w:tc>
          <w:tcPr>
            <w:tcW w:w="1013" w:type="pct"/>
            <w:tcBorders>
              <w:top w:val="nil"/>
              <w:bottom w:val="nil"/>
              <w:right w:val="nil"/>
            </w:tcBorders>
            <w:tcMar>
              <w:left w:w="43" w:type="dxa"/>
              <w:right w:w="0" w:type="dxa"/>
            </w:tcMar>
          </w:tcPr>
          <w:p w14:paraId="252D601C" w14:textId="6DD734E0" w:rsidR="00B1759F" w:rsidRPr="00FC041B" w:rsidRDefault="00B1759F" w:rsidP="00250BBE">
            <w:pPr>
              <w:rPr>
                <w:sz w:val="18"/>
                <w:szCs w:val="18"/>
              </w:rPr>
            </w:pPr>
            <w:r w:rsidRPr="00FC041B">
              <w:rPr>
                <w:sz w:val="18"/>
                <w:szCs w:val="18"/>
              </w:rPr>
              <w:t>Latitude (logged)</w:t>
            </w:r>
          </w:p>
        </w:tc>
        <w:tc>
          <w:tcPr>
            <w:tcW w:w="424" w:type="pct"/>
            <w:tcBorders>
              <w:top w:val="nil"/>
              <w:left w:val="nil"/>
              <w:bottom w:val="nil"/>
              <w:right w:val="nil"/>
            </w:tcBorders>
            <w:tcMar>
              <w:left w:w="14" w:type="dxa"/>
              <w:right w:w="14" w:type="dxa"/>
            </w:tcMar>
          </w:tcPr>
          <w:p w14:paraId="58CCC965"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4356FC83" w14:textId="1B7CBAD0" w:rsidR="00B1759F" w:rsidRPr="00FC041B" w:rsidRDefault="00B1759F" w:rsidP="00250BBE">
            <w:pPr>
              <w:jc w:val="center"/>
              <w:rPr>
                <w:sz w:val="18"/>
                <w:szCs w:val="18"/>
              </w:rPr>
            </w:pPr>
            <w:r w:rsidRPr="00FC041B">
              <w:rPr>
                <w:sz w:val="18"/>
                <w:szCs w:val="18"/>
              </w:rPr>
              <w:t>-0.004</w:t>
            </w:r>
          </w:p>
        </w:tc>
        <w:tc>
          <w:tcPr>
            <w:tcW w:w="424" w:type="pct"/>
            <w:tcBorders>
              <w:top w:val="nil"/>
              <w:left w:val="nil"/>
              <w:bottom w:val="nil"/>
              <w:right w:val="nil"/>
            </w:tcBorders>
            <w:tcMar>
              <w:left w:w="14" w:type="dxa"/>
              <w:right w:w="14" w:type="dxa"/>
            </w:tcMar>
          </w:tcPr>
          <w:p w14:paraId="7B21F8BD" w14:textId="6E9A4FD1" w:rsidR="00B1759F" w:rsidRPr="00FC041B" w:rsidRDefault="00B1759F" w:rsidP="00250BBE">
            <w:pPr>
              <w:jc w:val="center"/>
              <w:rPr>
                <w:sz w:val="18"/>
                <w:szCs w:val="18"/>
              </w:rPr>
            </w:pPr>
            <w:r w:rsidRPr="00FC041B">
              <w:rPr>
                <w:sz w:val="18"/>
                <w:szCs w:val="18"/>
              </w:rPr>
              <w:t>-0.015</w:t>
            </w:r>
          </w:p>
        </w:tc>
        <w:tc>
          <w:tcPr>
            <w:tcW w:w="424" w:type="pct"/>
            <w:tcBorders>
              <w:top w:val="nil"/>
              <w:left w:val="nil"/>
              <w:bottom w:val="nil"/>
              <w:right w:val="nil"/>
            </w:tcBorders>
            <w:tcMar>
              <w:left w:w="14" w:type="dxa"/>
              <w:right w:w="14" w:type="dxa"/>
            </w:tcMar>
          </w:tcPr>
          <w:p w14:paraId="615071FB" w14:textId="42935795" w:rsidR="00B1759F" w:rsidRPr="00FC041B" w:rsidRDefault="00B1759F" w:rsidP="00250BBE">
            <w:pPr>
              <w:jc w:val="center"/>
              <w:rPr>
                <w:sz w:val="18"/>
                <w:szCs w:val="18"/>
              </w:rPr>
            </w:pPr>
            <w:r w:rsidRPr="00FC041B">
              <w:rPr>
                <w:sz w:val="18"/>
                <w:szCs w:val="18"/>
              </w:rPr>
              <w:t>-0.008</w:t>
            </w:r>
          </w:p>
        </w:tc>
        <w:tc>
          <w:tcPr>
            <w:tcW w:w="372" w:type="pct"/>
            <w:tcBorders>
              <w:top w:val="nil"/>
              <w:left w:val="nil"/>
              <w:bottom w:val="nil"/>
              <w:right w:val="nil"/>
            </w:tcBorders>
            <w:tcMar>
              <w:left w:w="14" w:type="dxa"/>
              <w:right w:w="14" w:type="dxa"/>
            </w:tcMar>
          </w:tcPr>
          <w:p w14:paraId="663185D2" w14:textId="22E2A2AD" w:rsidR="00B1759F" w:rsidRPr="00FC041B" w:rsidRDefault="00B1759F" w:rsidP="00250BBE">
            <w:pPr>
              <w:jc w:val="center"/>
              <w:rPr>
                <w:sz w:val="18"/>
                <w:szCs w:val="18"/>
              </w:rPr>
            </w:pPr>
            <w:r w:rsidRPr="00FC041B">
              <w:rPr>
                <w:sz w:val="18"/>
                <w:szCs w:val="18"/>
              </w:rPr>
              <w:t>-0.040</w:t>
            </w:r>
          </w:p>
        </w:tc>
        <w:tc>
          <w:tcPr>
            <w:tcW w:w="372" w:type="pct"/>
            <w:tcBorders>
              <w:top w:val="nil"/>
              <w:left w:val="nil"/>
              <w:bottom w:val="nil"/>
              <w:right w:val="nil"/>
            </w:tcBorders>
            <w:tcMar>
              <w:left w:w="14" w:type="dxa"/>
              <w:right w:w="14" w:type="dxa"/>
            </w:tcMar>
          </w:tcPr>
          <w:p w14:paraId="14E7A8C0" w14:textId="4B3B07FB" w:rsidR="00B1759F" w:rsidRPr="00FC041B" w:rsidRDefault="00B1759F" w:rsidP="00250BBE">
            <w:pPr>
              <w:jc w:val="center"/>
              <w:rPr>
                <w:sz w:val="18"/>
                <w:szCs w:val="18"/>
              </w:rPr>
            </w:pPr>
            <w:r w:rsidRPr="00FC041B">
              <w:rPr>
                <w:sz w:val="18"/>
                <w:szCs w:val="18"/>
              </w:rPr>
              <w:t>0.012</w:t>
            </w:r>
          </w:p>
        </w:tc>
        <w:tc>
          <w:tcPr>
            <w:tcW w:w="419" w:type="pct"/>
            <w:tcBorders>
              <w:top w:val="nil"/>
              <w:left w:val="nil"/>
              <w:bottom w:val="nil"/>
              <w:right w:val="nil"/>
            </w:tcBorders>
            <w:tcMar>
              <w:left w:w="14" w:type="dxa"/>
              <w:right w:w="14" w:type="dxa"/>
            </w:tcMar>
          </w:tcPr>
          <w:p w14:paraId="164190F7" w14:textId="5BDD8BD4" w:rsidR="00B1759F" w:rsidRPr="00FC041B" w:rsidRDefault="00B1759F" w:rsidP="00250BBE">
            <w:pPr>
              <w:jc w:val="center"/>
              <w:rPr>
                <w:sz w:val="18"/>
                <w:szCs w:val="18"/>
              </w:rPr>
            </w:pPr>
            <w:r w:rsidRPr="00FC041B">
              <w:rPr>
                <w:sz w:val="18"/>
                <w:szCs w:val="18"/>
              </w:rPr>
              <w:t>-0.017</w:t>
            </w:r>
          </w:p>
        </w:tc>
        <w:tc>
          <w:tcPr>
            <w:tcW w:w="462" w:type="pct"/>
            <w:tcBorders>
              <w:top w:val="nil"/>
              <w:left w:val="nil"/>
              <w:bottom w:val="nil"/>
              <w:right w:val="nil"/>
            </w:tcBorders>
            <w:tcMar>
              <w:left w:w="14" w:type="dxa"/>
              <w:right w:w="14" w:type="dxa"/>
            </w:tcMar>
          </w:tcPr>
          <w:p w14:paraId="6C630495" w14:textId="01BE1156" w:rsidR="00B1759F" w:rsidRPr="00FC041B" w:rsidRDefault="00B1759F" w:rsidP="00250BBE">
            <w:pPr>
              <w:jc w:val="center"/>
              <w:rPr>
                <w:sz w:val="18"/>
                <w:szCs w:val="18"/>
              </w:rPr>
            </w:pPr>
            <w:r w:rsidRPr="00FC041B">
              <w:rPr>
                <w:sz w:val="18"/>
                <w:szCs w:val="18"/>
              </w:rPr>
              <w:t>-0.015</w:t>
            </w:r>
          </w:p>
        </w:tc>
        <w:tc>
          <w:tcPr>
            <w:tcW w:w="372" w:type="pct"/>
            <w:tcBorders>
              <w:top w:val="nil"/>
              <w:left w:val="nil"/>
              <w:bottom w:val="nil"/>
              <w:right w:val="nil"/>
            </w:tcBorders>
            <w:tcMar>
              <w:left w:w="14" w:type="dxa"/>
              <w:right w:w="14" w:type="dxa"/>
            </w:tcMar>
          </w:tcPr>
          <w:p w14:paraId="2DB3B274" w14:textId="1D75130F" w:rsidR="00B1759F" w:rsidRPr="00FC041B" w:rsidRDefault="00B1759F" w:rsidP="00250BBE">
            <w:pPr>
              <w:jc w:val="center"/>
              <w:rPr>
                <w:sz w:val="18"/>
                <w:szCs w:val="18"/>
              </w:rPr>
            </w:pPr>
            <w:r w:rsidRPr="00FC041B">
              <w:rPr>
                <w:sz w:val="18"/>
                <w:szCs w:val="18"/>
              </w:rPr>
              <w:t>-0.002</w:t>
            </w:r>
          </w:p>
        </w:tc>
        <w:tc>
          <w:tcPr>
            <w:tcW w:w="345" w:type="pct"/>
            <w:tcBorders>
              <w:top w:val="nil"/>
              <w:left w:val="nil"/>
              <w:bottom w:val="nil"/>
            </w:tcBorders>
            <w:tcMar>
              <w:left w:w="14" w:type="dxa"/>
              <w:right w:w="14" w:type="dxa"/>
            </w:tcMar>
          </w:tcPr>
          <w:p w14:paraId="61D1DC63" w14:textId="654C2175" w:rsidR="00B1759F" w:rsidRPr="00FC041B" w:rsidRDefault="00B1759F" w:rsidP="00250BBE">
            <w:pPr>
              <w:jc w:val="center"/>
              <w:rPr>
                <w:sz w:val="18"/>
                <w:szCs w:val="18"/>
              </w:rPr>
            </w:pPr>
            <w:r w:rsidRPr="00FC041B">
              <w:rPr>
                <w:sz w:val="18"/>
                <w:szCs w:val="18"/>
              </w:rPr>
              <w:t>-0.003</w:t>
            </w:r>
          </w:p>
        </w:tc>
      </w:tr>
      <w:tr w:rsidR="00B1759F" w:rsidRPr="00FC041B" w14:paraId="404A1442" w14:textId="77777777" w:rsidTr="002873DA">
        <w:trPr>
          <w:trHeight w:val="20"/>
          <w:jc w:val="center"/>
        </w:trPr>
        <w:tc>
          <w:tcPr>
            <w:tcW w:w="1013" w:type="pct"/>
            <w:tcBorders>
              <w:top w:val="nil"/>
              <w:bottom w:val="nil"/>
              <w:right w:val="nil"/>
            </w:tcBorders>
            <w:tcMar>
              <w:left w:w="43" w:type="dxa"/>
              <w:right w:w="0" w:type="dxa"/>
            </w:tcMar>
          </w:tcPr>
          <w:p w14:paraId="747C7BF1" w14:textId="77777777" w:rsidR="00B1759F" w:rsidRPr="00FC041B" w:rsidRDefault="00B1759F" w:rsidP="00250BBE">
            <w:pPr>
              <w:rPr>
                <w:sz w:val="18"/>
                <w:szCs w:val="18"/>
              </w:rPr>
            </w:pPr>
          </w:p>
        </w:tc>
        <w:tc>
          <w:tcPr>
            <w:tcW w:w="424" w:type="pct"/>
            <w:tcBorders>
              <w:top w:val="nil"/>
              <w:left w:val="nil"/>
              <w:bottom w:val="nil"/>
              <w:right w:val="nil"/>
            </w:tcBorders>
            <w:tcMar>
              <w:left w:w="14" w:type="dxa"/>
              <w:right w:w="14" w:type="dxa"/>
            </w:tcMar>
          </w:tcPr>
          <w:p w14:paraId="66ABB78C"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64AD5E62" w14:textId="554833D4" w:rsidR="00B1759F" w:rsidRPr="00FC041B" w:rsidRDefault="00B1759F" w:rsidP="00250BBE">
            <w:pPr>
              <w:jc w:val="center"/>
              <w:rPr>
                <w:sz w:val="18"/>
                <w:szCs w:val="18"/>
              </w:rPr>
            </w:pPr>
            <w:r w:rsidRPr="00FC041B">
              <w:rPr>
                <w:sz w:val="18"/>
                <w:szCs w:val="18"/>
              </w:rPr>
              <w:t>[0.024]</w:t>
            </w:r>
          </w:p>
        </w:tc>
        <w:tc>
          <w:tcPr>
            <w:tcW w:w="424" w:type="pct"/>
            <w:tcBorders>
              <w:top w:val="nil"/>
              <w:left w:val="nil"/>
              <w:bottom w:val="nil"/>
              <w:right w:val="nil"/>
            </w:tcBorders>
            <w:tcMar>
              <w:left w:w="14" w:type="dxa"/>
              <w:right w:w="14" w:type="dxa"/>
            </w:tcMar>
          </w:tcPr>
          <w:p w14:paraId="6A0ABE59" w14:textId="6A5092AD" w:rsidR="00B1759F" w:rsidRPr="00FC041B" w:rsidRDefault="00B1759F" w:rsidP="00250BBE">
            <w:pPr>
              <w:jc w:val="center"/>
              <w:rPr>
                <w:sz w:val="18"/>
                <w:szCs w:val="18"/>
              </w:rPr>
            </w:pPr>
            <w:r w:rsidRPr="00FC041B">
              <w:rPr>
                <w:sz w:val="18"/>
                <w:szCs w:val="18"/>
              </w:rPr>
              <w:t>[0.025]</w:t>
            </w:r>
          </w:p>
        </w:tc>
        <w:tc>
          <w:tcPr>
            <w:tcW w:w="424" w:type="pct"/>
            <w:tcBorders>
              <w:top w:val="nil"/>
              <w:left w:val="nil"/>
              <w:bottom w:val="nil"/>
              <w:right w:val="nil"/>
            </w:tcBorders>
            <w:tcMar>
              <w:left w:w="14" w:type="dxa"/>
              <w:right w:w="14" w:type="dxa"/>
            </w:tcMar>
          </w:tcPr>
          <w:p w14:paraId="393559FD" w14:textId="20B2D350" w:rsidR="00B1759F" w:rsidRPr="00FC041B" w:rsidRDefault="00B1759F" w:rsidP="00250BBE">
            <w:pPr>
              <w:jc w:val="center"/>
              <w:rPr>
                <w:sz w:val="18"/>
                <w:szCs w:val="18"/>
              </w:rPr>
            </w:pPr>
            <w:r w:rsidRPr="00FC041B">
              <w:rPr>
                <w:sz w:val="18"/>
                <w:szCs w:val="18"/>
              </w:rPr>
              <w:t>[0.030]</w:t>
            </w:r>
          </w:p>
        </w:tc>
        <w:tc>
          <w:tcPr>
            <w:tcW w:w="372" w:type="pct"/>
            <w:tcBorders>
              <w:top w:val="nil"/>
              <w:left w:val="nil"/>
              <w:bottom w:val="nil"/>
              <w:right w:val="nil"/>
            </w:tcBorders>
            <w:tcMar>
              <w:left w:w="14" w:type="dxa"/>
              <w:right w:w="14" w:type="dxa"/>
            </w:tcMar>
          </w:tcPr>
          <w:p w14:paraId="4ECA09D6" w14:textId="3F75F7A1" w:rsidR="00B1759F" w:rsidRPr="00FC041B" w:rsidRDefault="00B1759F" w:rsidP="00250BBE">
            <w:pPr>
              <w:jc w:val="center"/>
              <w:rPr>
                <w:sz w:val="18"/>
                <w:szCs w:val="18"/>
              </w:rPr>
            </w:pPr>
            <w:r w:rsidRPr="00FC041B">
              <w:rPr>
                <w:sz w:val="18"/>
                <w:szCs w:val="18"/>
              </w:rPr>
              <w:t>[0.035]</w:t>
            </w:r>
          </w:p>
        </w:tc>
        <w:tc>
          <w:tcPr>
            <w:tcW w:w="372" w:type="pct"/>
            <w:tcBorders>
              <w:top w:val="nil"/>
              <w:left w:val="nil"/>
              <w:bottom w:val="nil"/>
              <w:right w:val="nil"/>
            </w:tcBorders>
            <w:tcMar>
              <w:left w:w="14" w:type="dxa"/>
              <w:right w:w="14" w:type="dxa"/>
            </w:tcMar>
          </w:tcPr>
          <w:p w14:paraId="37E84929" w14:textId="274AF873" w:rsidR="00B1759F" w:rsidRPr="00FC041B" w:rsidRDefault="00B1759F" w:rsidP="00250BBE">
            <w:pPr>
              <w:jc w:val="center"/>
              <w:rPr>
                <w:sz w:val="18"/>
                <w:szCs w:val="18"/>
              </w:rPr>
            </w:pPr>
            <w:r w:rsidRPr="00FC041B">
              <w:rPr>
                <w:sz w:val="18"/>
                <w:szCs w:val="18"/>
              </w:rPr>
              <w:t>[0.078]</w:t>
            </w:r>
          </w:p>
        </w:tc>
        <w:tc>
          <w:tcPr>
            <w:tcW w:w="419" w:type="pct"/>
            <w:tcBorders>
              <w:top w:val="nil"/>
              <w:left w:val="nil"/>
              <w:bottom w:val="nil"/>
              <w:right w:val="nil"/>
            </w:tcBorders>
            <w:tcMar>
              <w:left w:w="14" w:type="dxa"/>
              <w:right w:w="14" w:type="dxa"/>
            </w:tcMar>
          </w:tcPr>
          <w:p w14:paraId="654B6B61" w14:textId="25366E51" w:rsidR="00B1759F" w:rsidRPr="00FC041B" w:rsidRDefault="00B1759F" w:rsidP="00250BBE">
            <w:pPr>
              <w:jc w:val="center"/>
              <w:rPr>
                <w:sz w:val="18"/>
                <w:szCs w:val="18"/>
              </w:rPr>
            </w:pPr>
            <w:r w:rsidRPr="00FC041B">
              <w:rPr>
                <w:sz w:val="18"/>
                <w:szCs w:val="18"/>
              </w:rPr>
              <w:t>[0.022]</w:t>
            </w:r>
          </w:p>
        </w:tc>
        <w:tc>
          <w:tcPr>
            <w:tcW w:w="462" w:type="pct"/>
            <w:tcBorders>
              <w:top w:val="nil"/>
              <w:left w:val="nil"/>
              <w:bottom w:val="nil"/>
              <w:right w:val="nil"/>
            </w:tcBorders>
            <w:tcMar>
              <w:left w:w="14" w:type="dxa"/>
              <w:right w:w="14" w:type="dxa"/>
            </w:tcMar>
          </w:tcPr>
          <w:p w14:paraId="19635F01" w14:textId="1E97C3D1" w:rsidR="00B1759F" w:rsidRPr="00FC041B" w:rsidRDefault="00B1759F" w:rsidP="00250BBE">
            <w:pPr>
              <w:jc w:val="center"/>
              <w:rPr>
                <w:sz w:val="18"/>
                <w:szCs w:val="18"/>
              </w:rPr>
            </w:pPr>
            <w:r w:rsidRPr="00FC041B">
              <w:rPr>
                <w:sz w:val="18"/>
                <w:szCs w:val="18"/>
              </w:rPr>
              <w:t>[0.025]</w:t>
            </w:r>
          </w:p>
        </w:tc>
        <w:tc>
          <w:tcPr>
            <w:tcW w:w="372" w:type="pct"/>
            <w:tcBorders>
              <w:top w:val="nil"/>
              <w:left w:val="nil"/>
              <w:bottom w:val="nil"/>
              <w:right w:val="nil"/>
            </w:tcBorders>
            <w:tcMar>
              <w:left w:w="14" w:type="dxa"/>
              <w:right w:w="14" w:type="dxa"/>
            </w:tcMar>
          </w:tcPr>
          <w:p w14:paraId="14405905" w14:textId="110840CF" w:rsidR="00B1759F" w:rsidRPr="00FC041B" w:rsidRDefault="00B1759F" w:rsidP="00250BBE">
            <w:pPr>
              <w:jc w:val="center"/>
              <w:rPr>
                <w:sz w:val="18"/>
                <w:szCs w:val="18"/>
              </w:rPr>
            </w:pPr>
            <w:r w:rsidRPr="00FC041B">
              <w:rPr>
                <w:sz w:val="18"/>
                <w:szCs w:val="18"/>
              </w:rPr>
              <w:t>[0.002]</w:t>
            </w:r>
          </w:p>
        </w:tc>
        <w:tc>
          <w:tcPr>
            <w:tcW w:w="345" w:type="pct"/>
            <w:tcBorders>
              <w:top w:val="nil"/>
              <w:left w:val="nil"/>
              <w:bottom w:val="nil"/>
            </w:tcBorders>
            <w:tcMar>
              <w:left w:w="14" w:type="dxa"/>
              <w:right w:w="14" w:type="dxa"/>
            </w:tcMar>
          </w:tcPr>
          <w:p w14:paraId="03A3DC60" w14:textId="2CD3C4E0" w:rsidR="00B1759F" w:rsidRPr="00FC041B" w:rsidRDefault="00B1759F" w:rsidP="00250BBE">
            <w:pPr>
              <w:jc w:val="center"/>
              <w:rPr>
                <w:sz w:val="18"/>
                <w:szCs w:val="18"/>
              </w:rPr>
            </w:pPr>
            <w:r w:rsidRPr="00FC041B">
              <w:rPr>
                <w:sz w:val="18"/>
                <w:szCs w:val="18"/>
              </w:rPr>
              <w:t>[0.024]</w:t>
            </w:r>
          </w:p>
        </w:tc>
      </w:tr>
      <w:tr w:rsidR="00B1759F" w:rsidRPr="00FC041B" w14:paraId="54073013" w14:textId="77777777" w:rsidTr="002873DA">
        <w:trPr>
          <w:trHeight w:val="20"/>
          <w:jc w:val="center"/>
        </w:trPr>
        <w:tc>
          <w:tcPr>
            <w:tcW w:w="1013" w:type="pct"/>
            <w:tcBorders>
              <w:top w:val="nil"/>
              <w:bottom w:val="nil"/>
              <w:right w:val="nil"/>
            </w:tcBorders>
            <w:tcMar>
              <w:left w:w="43" w:type="dxa"/>
              <w:right w:w="0" w:type="dxa"/>
            </w:tcMar>
          </w:tcPr>
          <w:p w14:paraId="74F80975" w14:textId="50233E2F" w:rsidR="00B1759F" w:rsidRPr="00FC041B" w:rsidRDefault="00B1759F" w:rsidP="00250BBE">
            <w:pPr>
              <w:rPr>
                <w:sz w:val="18"/>
                <w:szCs w:val="18"/>
              </w:rPr>
            </w:pPr>
            <w:r w:rsidRPr="00FC041B">
              <w:rPr>
                <w:sz w:val="18"/>
                <w:szCs w:val="18"/>
              </w:rPr>
              <w:t>Muslim</w:t>
            </w:r>
          </w:p>
        </w:tc>
        <w:tc>
          <w:tcPr>
            <w:tcW w:w="424" w:type="pct"/>
            <w:tcBorders>
              <w:top w:val="nil"/>
              <w:left w:val="nil"/>
              <w:bottom w:val="nil"/>
              <w:right w:val="nil"/>
            </w:tcBorders>
            <w:tcMar>
              <w:left w:w="14" w:type="dxa"/>
              <w:right w:w="14" w:type="dxa"/>
            </w:tcMar>
          </w:tcPr>
          <w:p w14:paraId="6A8FB367"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25E277D2" w14:textId="244B7879" w:rsidR="00B1759F" w:rsidRPr="00FC041B" w:rsidRDefault="00B1759F" w:rsidP="00250BBE">
            <w:pPr>
              <w:jc w:val="center"/>
              <w:rPr>
                <w:sz w:val="18"/>
                <w:szCs w:val="18"/>
              </w:rPr>
            </w:pPr>
            <w:r w:rsidRPr="00FC041B">
              <w:rPr>
                <w:sz w:val="18"/>
                <w:szCs w:val="18"/>
              </w:rPr>
              <w:t>0.000</w:t>
            </w:r>
          </w:p>
        </w:tc>
        <w:tc>
          <w:tcPr>
            <w:tcW w:w="424" w:type="pct"/>
            <w:tcBorders>
              <w:top w:val="nil"/>
              <w:left w:val="nil"/>
              <w:bottom w:val="nil"/>
              <w:right w:val="nil"/>
            </w:tcBorders>
            <w:tcMar>
              <w:left w:w="14" w:type="dxa"/>
              <w:right w:w="14" w:type="dxa"/>
            </w:tcMar>
          </w:tcPr>
          <w:p w14:paraId="7C1B815C" w14:textId="4C82368D" w:rsidR="00B1759F" w:rsidRPr="00FC041B" w:rsidRDefault="00B1759F" w:rsidP="00250BBE">
            <w:pPr>
              <w:jc w:val="center"/>
              <w:rPr>
                <w:sz w:val="18"/>
                <w:szCs w:val="18"/>
              </w:rPr>
            </w:pPr>
            <w:r w:rsidRPr="00FC041B">
              <w:rPr>
                <w:sz w:val="18"/>
                <w:szCs w:val="18"/>
              </w:rPr>
              <w:t>-0.000</w:t>
            </w:r>
          </w:p>
        </w:tc>
        <w:tc>
          <w:tcPr>
            <w:tcW w:w="424" w:type="pct"/>
            <w:tcBorders>
              <w:top w:val="nil"/>
              <w:left w:val="nil"/>
              <w:bottom w:val="nil"/>
              <w:right w:val="nil"/>
            </w:tcBorders>
            <w:tcMar>
              <w:left w:w="14" w:type="dxa"/>
              <w:right w:w="14" w:type="dxa"/>
            </w:tcMar>
          </w:tcPr>
          <w:p w14:paraId="463EB0F7" w14:textId="7E6ADC00" w:rsidR="00B1759F" w:rsidRPr="00FC041B" w:rsidRDefault="00B1759F" w:rsidP="00250BBE">
            <w:pPr>
              <w:jc w:val="center"/>
              <w:rPr>
                <w:sz w:val="18"/>
                <w:szCs w:val="18"/>
              </w:rPr>
            </w:pPr>
            <w:r w:rsidRPr="00FC041B">
              <w:rPr>
                <w:sz w:val="18"/>
                <w:szCs w:val="18"/>
              </w:rPr>
              <w:t>0.001</w:t>
            </w:r>
          </w:p>
        </w:tc>
        <w:tc>
          <w:tcPr>
            <w:tcW w:w="372" w:type="pct"/>
            <w:tcBorders>
              <w:top w:val="nil"/>
              <w:left w:val="nil"/>
              <w:bottom w:val="nil"/>
              <w:right w:val="nil"/>
            </w:tcBorders>
            <w:tcMar>
              <w:left w:w="14" w:type="dxa"/>
              <w:right w:w="14" w:type="dxa"/>
            </w:tcMar>
          </w:tcPr>
          <w:p w14:paraId="6E17C806" w14:textId="266E20A8" w:rsidR="00B1759F" w:rsidRPr="00FC041B" w:rsidRDefault="00B1759F" w:rsidP="00250BBE">
            <w:pPr>
              <w:jc w:val="center"/>
              <w:rPr>
                <w:sz w:val="18"/>
                <w:szCs w:val="18"/>
              </w:rPr>
            </w:pPr>
            <w:r w:rsidRPr="00FC041B">
              <w:rPr>
                <w:sz w:val="18"/>
                <w:szCs w:val="18"/>
              </w:rPr>
              <w:t>-0.002</w:t>
            </w:r>
          </w:p>
        </w:tc>
        <w:tc>
          <w:tcPr>
            <w:tcW w:w="372" w:type="pct"/>
            <w:tcBorders>
              <w:top w:val="nil"/>
              <w:left w:val="nil"/>
              <w:bottom w:val="nil"/>
              <w:right w:val="nil"/>
            </w:tcBorders>
            <w:tcMar>
              <w:left w:w="14" w:type="dxa"/>
              <w:right w:w="14" w:type="dxa"/>
            </w:tcMar>
          </w:tcPr>
          <w:p w14:paraId="21617549" w14:textId="75FF75EF" w:rsidR="00B1759F" w:rsidRPr="00FC041B" w:rsidRDefault="00B1759F" w:rsidP="00250BBE">
            <w:pPr>
              <w:jc w:val="center"/>
              <w:rPr>
                <w:sz w:val="18"/>
                <w:szCs w:val="18"/>
              </w:rPr>
            </w:pPr>
            <w:r w:rsidRPr="00FC041B">
              <w:rPr>
                <w:sz w:val="18"/>
                <w:szCs w:val="18"/>
              </w:rPr>
              <w:t>-0.003</w:t>
            </w:r>
          </w:p>
        </w:tc>
        <w:tc>
          <w:tcPr>
            <w:tcW w:w="419" w:type="pct"/>
            <w:tcBorders>
              <w:top w:val="nil"/>
              <w:left w:val="nil"/>
              <w:bottom w:val="nil"/>
              <w:right w:val="nil"/>
            </w:tcBorders>
            <w:tcMar>
              <w:left w:w="14" w:type="dxa"/>
              <w:right w:w="14" w:type="dxa"/>
            </w:tcMar>
          </w:tcPr>
          <w:p w14:paraId="32DD2299" w14:textId="40EF7477" w:rsidR="00B1759F" w:rsidRPr="00FC041B" w:rsidRDefault="00B1759F" w:rsidP="00250BBE">
            <w:pPr>
              <w:jc w:val="center"/>
              <w:rPr>
                <w:sz w:val="18"/>
                <w:szCs w:val="18"/>
              </w:rPr>
            </w:pPr>
            <w:r w:rsidRPr="00FC041B">
              <w:rPr>
                <w:sz w:val="18"/>
                <w:szCs w:val="18"/>
              </w:rPr>
              <w:t>0.000</w:t>
            </w:r>
          </w:p>
        </w:tc>
        <w:tc>
          <w:tcPr>
            <w:tcW w:w="462" w:type="pct"/>
            <w:tcBorders>
              <w:top w:val="nil"/>
              <w:left w:val="nil"/>
              <w:bottom w:val="nil"/>
              <w:right w:val="nil"/>
            </w:tcBorders>
            <w:tcMar>
              <w:left w:w="14" w:type="dxa"/>
              <w:right w:w="14" w:type="dxa"/>
            </w:tcMar>
          </w:tcPr>
          <w:p w14:paraId="68852072" w14:textId="53BB4C60" w:rsidR="00B1759F" w:rsidRPr="00FC041B" w:rsidRDefault="00B1759F" w:rsidP="00250BBE">
            <w:pPr>
              <w:jc w:val="center"/>
              <w:rPr>
                <w:sz w:val="18"/>
                <w:szCs w:val="18"/>
              </w:rPr>
            </w:pPr>
            <w:r w:rsidRPr="00FC041B">
              <w:rPr>
                <w:sz w:val="18"/>
                <w:szCs w:val="18"/>
              </w:rPr>
              <w:t>0.000</w:t>
            </w:r>
          </w:p>
        </w:tc>
        <w:tc>
          <w:tcPr>
            <w:tcW w:w="372" w:type="pct"/>
            <w:tcBorders>
              <w:top w:val="nil"/>
              <w:left w:val="nil"/>
              <w:bottom w:val="nil"/>
              <w:right w:val="nil"/>
            </w:tcBorders>
            <w:tcMar>
              <w:left w:w="14" w:type="dxa"/>
              <w:right w:w="14" w:type="dxa"/>
            </w:tcMar>
          </w:tcPr>
          <w:p w14:paraId="563A9F96" w14:textId="37DD9921" w:rsidR="00B1759F" w:rsidRPr="00FC041B" w:rsidRDefault="00B1759F" w:rsidP="00250BBE">
            <w:pPr>
              <w:jc w:val="center"/>
              <w:rPr>
                <w:sz w:val="18"/>
                <w:szCs w:val="18"/>
              </w:rPr>
            </w:pPr>
            <w:r w:rsidRPr="00FC041B">
              <w:rPr>
                <w:sz w:val="18"/>
                <w:szCs w:val="18"/>
              </w:rPr>
              <w:t>0.000</w:t>
            </w:r>
          </w:p>
        </w:tc>
        <w:tc>
          <w:tcPr>
            <w:tcW w:w="345" w:type="pct"/>
            <w:tcBorders>
              <w:top w:val="nil"/>
              <w:left w:val="nil"/>
              <w:bottom w:val="nil"/>
            </w:tcBorders>
            <w:tcMar>
              <w:left w:w="14" w:type="dxa"/>
              <w:right w:w="14" w:type="dxa"/>
            </w:tcMar>
          </w:tcPr>
          <w:p w14:paraId="22092618" w14:textId="2F9B3A83" w:rsidR="00B1759F" w:rsidRPr="00FC041B" w:rsidRDefault="00B1759F" w:rsidP="00250BBE">
            <w:pPr>
              <w:jc w:val="center"/>
              <w:rPr>
                <w:sz w:val="18"/>
                <w:szCs w:val="18"/>
              </w:rPr>
            </w:pPr>
            <w:r w:rsidRPr="00FC041B">
              <w:rPr>
                <w:sz w:val="18"/>
                <w:szCs w:val="18"/>
              </w:rPr>
              <w:t>0.000</w:t>
            </w:r>
          </w:p>
        </w:tc>
      </w:tr>
      <w:tr w:rsidR="00B1759F" w:rsidRPr="00FC041B" w14:paraId="1D7FA7DA" w14:textId="77777777" w:rsidTr="002873DA">
        <w:trPr>
          <w:trHeight w:val="20"/>
          <w:jc w:val="center"/>
        </w:trPr>
        <w:tc>
          <w:tcPr>
            <w:tcW w:w="1013" w:type="pct"/>
            <w:tcBorders>
              <w:top w:val="nil"/>
              <w:bottom w:val="nil"/>
              <w:right w:val="nil"/>
            </w:tcBorders>
            <w:tcMar>
              <w:left w:w="43" w:type="dxa"/>
              <w:right w:w="0" w:type="dxa"/>
            </w:tcMar>
          </w:tcPr>
          <w:p w14:paraId="32CC1C13" w14:textId="77777777" w:rsidR="00B1759F" w:rsidRPr="00FC041B" w:rsidRDefault="00B1759F" w:rsidP="00250BBE">
            <w:pPr>
              <w:rPr>
                <w:sz w:val="18"/>
                <w:szCs w:val="18"/>
              </w:rPr>
            </w:pPr>
          </w:p>
        </w:tc>
        <w:tc>
          <w:tcPr>
            <w:tcW w:w="424" w:type="pct"/>
            <w:tcBorders>
              <w:top w:val="nil"/>
              <w:left w:val="nil"/>
              <w:bottom w:val="nil"/>
              <w:right w:val="nil"/>
            </w:tcBorders>
            <w:tcMar>
              <w:left w:w="14" w:type="dxa"/>
              <w:right w:w="14" w:type="dxa"/>
            </w:tcMar>
          </w:tcPr>
          <w:p w14:paraId="5B5DD034"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390949C9" w14:textId="0765F794" w:rsidR="00B1759F" w:rsidRPr="00FC041B" w:rsidRDefault="00B1759F" w:rsidP="00250BBE">
            <w:pPr>
              <w:jc w:val="center"/>
              <w:rPr>
                <w:sz w:val="18"/>
                <w:szCs w:val="18"/>
              </w:rPr>
            </w:pPr>
            <w:r w:rsidRPr="00FC041B">
              <w:rPr>
                <w:sz w:val="18"/>
                <w:szCs w:val="18"/>
              </w:rPr>
              <w:t>[0.001]</w:t>
            </w:r>
          </w:p>
        </w:tc>
        <w:tc>
          <w:tcPr>
            <w:tcW w:w="424" w:type="pct"/>
            <w:tcBorders>
              <w:top w:val="nil"/>
              <w:left w:val="nil"/>
              <w:bottom w:val="nil"/>
              <w:right w:val="nil"/>
            </w:tcBorders>
            <w:tcMar>
              <w:left w:w="14" w:type="dxa"/>
              <w:right w:w="14" w:type="dxa"/>
            </w:tcMar>
          </w:tcPr>
          <w:p w14:paraId="34607744" w14:textId="03EDC410" w:rsidR="00B1759F" w:rsidRPr="00FC041B" w:rsidRDefault="00B1759F" w:rsidP="00250BBE">
            <w:pPr>
              <w:jc w:val="center"/>
              <w:rPr>
                <w:sz w:val="18"/>
                <w:szCs w:val="18"/>
              </w:rPr>
            </w:pPr>
            <w:r w:rsidRPr="00FC041B">
              <w:rPr>
                <w:sz w:val="18"/>
                <w:szCs w:val="18"/>
              </w:rPr>
              <w:t>[0.001]</w:t>
            </w:r>
          </w:p>
        </w:tc>
        <w:tc>
          <w:tcPr>
            <w:tcW w:w="424" w:type="pct"/>
            <w:tcBorders>
              <w:top w:val="nil"/>
              <w:left w:val="nil"/>
              <w:bottom w:val="nil"/>
              <w:right w:val="nil"/>
            </w:tcBorders>
            <w:tcMar>
              <w:left w:w="14" w:type="dxa"/>
              <w:right w:w="14" w:type="dxa"/>
            </w:tcMar>
          </w:tcPr>
          <w:p w14:paraId="73CC3DF9" w14:textId="061D7F0B" w:rsidR="00B1759F" w:rsidRPr="00FC041B" w:rsidRDefault="00B1759F" w:rsidP="00250BBE">
            <w:pPr>
              <w:jc w:val="center"/>
              <w:rPr>
                <w:sz w:val="18"/>
                <w:szCs w:val="18"/>
              </w:rPr>
            </w:pPr>
            <w:r w:rsidRPr="00FC041B">
              <w:rPr>
                <w:sz w:val="18"/>
                <w:szCs w:val="18"/>
              </w:rPr>
              <w:t>[0.001]</w:t>
            </w:r>
          </w:p>
        </w:tc>
        <w:tc>
          <w:tcPr>
            <w:tcW w:w="372" w:type="pct"/>
            <w:tcBorders>
              <w:top w:val="nil"/>
              <w:left w:val="nil"/>
              <w:bottom w:val="nil"/>
              <w:right w:val="nil"/>
            </w:tcBorders>
            <w:tcMar>
              <w:left w:w="14" w:type="dxa"/>
              <w:right w:w="14" w:type="dxa"/>
            </w:tcMar>
          </w:tcPr>
          <w:p w14:paraId="7D72643A" w14:textId="683A1FD0" w:rsidR="00B1759F" w:rsidRPr="00FC041B" w:rsidRDefault="00B1759F" w:rsidP="00250BBE">
            <w:pPr>
              <w:jc w:val="center"/>
              <w:rPr>
                <w:sz w:val="18"/>
                <w:szCs w:val="18"/>
              </w:rPr>
            </w:pPr>
            <w:r w:rsidRPr="00FC041B">
              <w:rPr>
                <w:sz w:val="18"/>
                <w:szCs w:val="18"/>
              </w:rPr>
              <w:t>[0.001]</w:t>
            </w:r>
          </w:p>
        </w:tc>
        <w:tc>
          <w:tcPr>
            <w:tcW w:w="372" w:type="pct"/>
            <w:tcBorders>
              <w:top w:val="nil"/>
              <w:left w:val="nil"/>
              <w:bottom w:val="nil"/>
              <w:right w:val="nil"/>
            </w:tcBorders>
            <w:tcMar>
              <w:left w:w="14" w:type="dxa"/>
              <w:right w:w="14" w:type="dxa"/>
            </w:tcMar>
          </w:tcPr>
          <w:p w14:paraId="287BFF21" w14:textId="659943D8" w:rsidR="00B1759F" w:rsidRPr="00FC041B" w:rsidRDefault="00B1759F" w:rsidP="00250BBE">
            <w:pPr>
              <w:jc w:val="center"/>
              <w:rPr>
                <w:sz w:val="18"/>
                <w:szCs w:val="18"/>
              </w:rPr>
            </w:pPr>
            <w:r w:rsidRPr="00FC041B">
              <w:rPr>
                <w:sz w:val="18"/>
                <w:szCs w:val="18"/>
              </w:rPr>
              <w:t>[0.004]</w:t>
            </w:r>
          </w:p>
        </w:tc>
        <w:tc>
          <w:tcPr>
            <w:tcW w:w="419" w:type="pct"/>
            <w:tcBorders>
              <w:top w:val="nil"/>
              <w:left w:val="nil"/>
              <w:bottom w:val="nil"/>
              <w:right w:val="nil"/>
            </w:tcBorders>
            <w:tcMar>
              <w:left w:w="14" w:type="dxa"/>
              <w:right w:w="14" w:type="dxa"/>
            </w:tcMar>
          </w:tcPr>
          <w:p w14:paraId="37F76AC8" w14:textId="19ED5803" w:rsidR="00B1759F" w:rsidRPr="00FC041B" w:rsidRDefault="00B1759F" w:rsidP="00250BBE">
            <w:pPr>
              <w:jc w:val="center"/>
              <w:rPr>
                <w:sz w:val="18"/>
                <w:szCs w:val="18"/>
              </w:rPr>
            </w:pPr>
            <w:r w:rsidRPr="00FC041B">
              <w:rPr>
                <w:sz w:val="18"/>
                <w:szCs w:val="18"/>
              </w:rPr>
              <w:t>[0.001]</w:t>
            </w:r>
          </w:p>
        </w:tc>
        <w:tc>
          <w:tcPr>
            <w:tcW w:w="462" w:type="pct"/>
            <w:tcBorders>
              <w:top w:val="nil"/>
              <w:left w:val="nil"/>
              <w:bottom w:val="nil"/>
              <w:right w:val="nil"/>
            </w:tcBorders>
            <w:tcMar>
              <w:left w:w="14" w:type="dxa"/>
              <w:right w:w="14" w:type="dxa"/>
            </w:tcMar>
          </w:tcPr>
          <w:p w14:paraId="29C853AC" w14:textId="20FEE56B" w:rsidR="00B1759F" w:rsidRPr="00FC041B" w:rsidRDefault="00B1759F" w:rsidP="00250BBE">
            <w:pPr>
              <w:jc w:val="center"/>
              <w:rPr>
                <w:sz w:val="18"/>
                <w:szCs w:val="18"/>
              </w:rPr>
            </w:pPr>
            <w:r w:rsidRPr="00FC041B">
              <w:rPr>
                <w:sz w:val="18"/>
                <w:szCs w:val="18"/>
              </w:rPr>
              <w:t>[0.001]</w:t>
            </w:r>
          </w:p>
        </w:tc>
        <w:tc>
          <w:tcPr>
            <w:tcW w:w="372" w:type="pct"/>
            <w:tcBorders>
              <w:top w:val="nil"/>
              <w:left w:val="nil"/>
              <w:bottom w:val="nil"/>
              <w:right w:val="nil"/>
            </w:tcBorders>
            <w:tcMar>
              <w:left w:w="14" w:type="dxa"/>
              <w:right w:w="14" w:type="dxa"/>
            </w:tcMar>
          </w:tcPr>
          <w:p w14:paraId="053EBF3C" w14:textId="2C0F70B6" w:rsidR="00B1759F" w:rsidRPr="00FC041B" w:rsidRDefault="00B1759F" w:rsidP="00250BBE">
            <w:pPr>
              <w:jc w:val="center"/>
              <w:rPr>
                <w:sz w:val="18"/>
                <w:szCs w:val="18"/>
              </w:rPr>
            </w:pPr>
            <w:r w:rsidRPr="00FC041B">
              <w:rPr>
                <w:sz w:val="18"/>
                <w:szCs w:val="18"/>
              </w:rPr>
              <w:t>[0.000]</w:t>
            </w:r>
          </w:p>
        </w:tc>
        <w:tc>
          <w:tcPr>
            <w:tcW w:w="345" w:type="pct"/>
            <w:tcBorders>
              <w:top w:val="nil"/>
              <w:left w:val="nil"/>
              <w:bottom w:val="nil"/>
            </w:tcBorders>
            <w:tcMar>
              <w:left w:w="14" w:type="dxa"/>
              <w:right w:w="14" w:type="dxa"/>
            </w:tcMar>
          </w:tcPr>
          <w:p w14:paraId="533B1ACA" w14:textId="7808DFE2" w:rsidR="00B1759F" w:rsidRPr="00FC041B" w:rsidRDefault="00B1759F" w:rsidP="00250BBE">
            <w:pPr>
              <w:jc w:val="center"/>
              <w:rPr>
                <w:sz w:val="18"/>
                <w:szCs w:val="18"/>
              </w:rPr>
            </w:pPr>
            <w:r w:rsidRPr="00FC041B">
              <w:rPr>
                <w:sz w:val="18"/>
                <w:szCs w:val="18"/>
              </w:rPr>
              <w:t>[0.001]</w:t>
            </w:r>
          </w:p>
        </w:tc>
      </w:tr>
      <w:tr w:rsidR="00B1759F" w:rsidRPr="00FC041B" w14:paraId="7382E1E7" w14:textId="77777777" w:rsidTr="002873DA">
        <w:trPr>
          <w:trHeight w:val="20"/>
          <w:jc w:val="center"/>
        </w:trPr>
        <w:tc>
          <w:tcPr>
            <w:tcW w:w="1013" w:type="pct"/>
            <w:tcBorders>
              <w:top w:val="nil"/>
              <w:bottom w:val="nil"/>
              <w:right w:val="nil"/>
            </w:tcBorders>
            <w:tcMar>
              <w:left w:w="43" w:type="dxa"/>
              <w:right w:w="0" w:type="dxa"/>
            </w:tcMar>
          </w:tcPr>
          <w:p w14:paraId="45572253" w14:textId="191214E8" w:rsidR="00B1759F" w:rsidRPr="00FC041B" w:rsidRDefault="00B1759F" w:rsidP="00250BBE">
            <w:pPr>
              <w:rPr>
                <w:sz w:val="18"/>
                <w:szCs w:val="18"/>
              </w:rPr>
            </w:pPr>
            <w:r w:rsidRPr="00FC041B">
              <w:rPr>
                <w:sz w:val="18"/>
                <w:szCs w:val="18"/>
              </w:rPr>
              <w:t>OPEC</w:t>
            </w:r>
          </w:p>
        </w:tc>
        <w:tc>
          <w:tcPr>
            <w:tcW w:w="424" w:type="pct"/>
            <w:tcBorders>
              <w:top w:val="nil"/>
              <w:left w:val="nil"/>
              <w:bottom w:val="nil"/>
              <w:right w:val="nil"/>
            </w:tcBorders>
            <w:tcMar>
              <w:left w:w="14" w:type="dxa"/>
              <w:right w:w="14" w:type="dxa"/>
            </w:tcMar>
          </w:tcPr>
          <w:p w14:paraId="3ACC929C"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552136F3" w14:textId="1D0EFAB0" w:rsidR="00B1759F" w:rsidRPr="00FC041B" w:rsidRDefault="00B1759F" w:rsidP="00250BBE">
            <w:pPr>
              <w:jc w:val="center"/>
              <w:rPr>
                <w:sz w:val="18"/>
                <w:szCs w:val="18"/>
              </w:rPr>
            </w:pPr>
            <w:r w:rsidRPr="00FC041B">
              <w:rPr>
                <w:sz w:val="18"/>
                <w:szCs w:val="18"/>
              </w:rPr>
              <w:t>-0.022</w:t>
            </w:r>
          </w:p>
        </w:tc>
        <w:tc>
          <w:tcPr>
            <w:tcW w:w="424" w:type="pct"/>
            <w:tcBorders>
              <w:top w:val="nil"/>
              <w:left w:val="nil"/>
              <w:bottom w:val="nil"/>
              <w:right w:val="nil"/>
            </w:tcBorders>
            <w:tcMar>
              <w:left w:w="14" w:type="dxa"/>
              <w:right w:w="14" w:type="dxa"/>
            </w:tcMar>
          </w:tcPr>
          <w:p w14:paraId="7645DEAB" w14:textId="2D6EA2E9" w:rsidR="00B1759F" w:rsidRPr="00FC041B" w:rsidRDefault="00B1759F" w:rsidP="00250BBE">
            <w:pPr>
              <w:jc w:val="center"/>
              <w:rPr>
                <w:sz w:val="18"/>
                <w:szCs w:val="18"/>
              </w:rPr>
            </w:pPr>
            <w:r w:rsidRPr="00FC041B">
              <w:rPr>
                <w:sz w:val="18"/>
                <w:szCs w:val="18"/>
              </w:rPr>
              <w:t>-0.054</w:t>
            </w:r>
          </w:p>
        </w:tc>
        <w:tc>
          <w:tcPr>
            <w:tcW w:w="424" w:type="pct"/>
            <w:tcBorders>
              <w:top w:val="nil"/>
              <w:left w:val="nil"/>
              <w:bottom w:val="nil"/>
              <w:right w:val="nil"/>
            </w:tcBorders>
            <w:tcMar>
              <w:left w:w="14" w:type="dxa"/>
              <w:right w:w="14" w:type="dxa"/>
            </w:tcMar>
          </w:tcPr>
          <w:p w14:paraId="717C3084" w14:textId="47488C67" w:rsidR="00B1759F" w:rsidRPr="00FC041B" w:rsidRDefault="00B1759F" w:rsidP="00250BBE">
            <w:pPr>
              <w:jc w:val="center"/>
              <w:rPr>
                <w:sz w:val="18"/>
                <w:szCs w:val="18"/>
              </w:rPr>
            </w:pPr>
            <w:r w:rsidRPr="00FC041B">
              <w:rPr>
                <w:sz w:val="18"/>
                <w:szCs w:val="18"/>
              </w:rPr>
              <w:t>-0.169**</w:t>
            </w:r>
          </w:p>
        </w:tc>
        <w:tc>
          <w:tcPr>
            <w:tcW w:w="372" w:type="pct"/>
            <w:tcBorders>
              <w:top w:val="nil"/>
              <w:left w:val="nil"/>
              <w:bottom w:val="nil"/>
              <w:right w:val="nil"/>
            </w:tcBorders>
            <w:tcMar>
              <w:left w:w="14" w:type="dxa"/>
              <w:right w:w="14" w:type="dxa"/>
            </w:tcMar>
          </w:tcPr>
          <w:p w14:paraId="445E3575" w14:textId="24487259" w:rsidR="00B1759F" w:rsidRPr="00FC041B" w:rsidRDefault="00B1759F" w:rsidP="00250BBE">
            <w:pPr>
              <w:jc w:val="center"/>
              <w:rPr>
                <w:sz w:val="18"/>
                <w:szCs w:val="18"/>
              </w:rPr>
            </w:pPr>
            <w:r w:rsidRPr="00FC041B">
              <w:rPr>
                <w:sz w:val="18"/>
                <w:szCs w:val="18"/>
              </w:rPr>
              <w:t>-0.039</w:t>
            </w:r>
          </w:p>
        </w:tc>
        <w:tc>
          <w:tcPr>
            <w:tcW w:w="372" w:type="pct"/>
            <w:tcBorders>
              <w:top w:val="nil"/>
              <w:left w:val="nil"/>
              <w:bottom w:val="nil"/>
              <w:right w:val="nil"/>
            </w:tcBorders>
            <w:tcMar>
              <w:left w:w="14" w:type="dxa"/>
              <w:right w:w="14" w:type="dxa"/>
            </w:tcMar>
          </w:tcPr>
          <w:p w14:paraId="6D35ACEE" w14:textId="58B7B5B9" w:rsidR="00B1759F" w:rsidRPr="00FC041B" w:rsidRDefault="00B1759F" w:rsidP="00250BBE">
            <w:pPr>
              <w:jc w:val="center"/>
              <w:rPr>
                <w:sz w:val="18"/>
                <w:szCs w:val="18"/>
              </w:rPr>
            </w:pPr>
            <w:r w:rsidRPr="00FC041B">
              <w:rPr>
                <w:sz w:val="18"/>
                <w:szCs w:val="18"/>
              </w:rPr>
              <w:t>-0.131</w:t>
            </w:r>
          </w:p>
        </w:tc>
        <w:tc>
          <w:tcPr>
            <w:tcW w:w="419" w:type="pct"/>
            <w:tcBorders>
              <w:top w:val="nil"/>
              <w:left w:val="nil"/>
              <w:bottom w:val="nil"/>
              <w:right w:val="nil"/>
            </w:tcBorders>
            <w:tcMar>
              <w:left w:w="14" w:type="dxa"/>
              <w:right w:w="14" w:type="dxa"/>
            </w:tcMar>
          </w:tcPr>
          <w:p w14:paraId="3F382816" w14:textId="53C0F36B" w:rsidR="00B1759F" w:rsidRPr="00FC041B" w:rsidRDefault="00B1759F" w:rsidP="00250BBE">
            <w:pPr>
              <w:jc w:val="center"/>
              <w:rPr>
                <w:sz w:val="18"/>
                <w:szCs w:val="18"/>
              </w:rPr>
            </w:pPr>
            <w:r w:rsidRPr="00FC041B">
              <w:rPr>
                <w:sz w:val="18"/>
                <w:szCs w:val="18"/>
              </w:rPr>
              <w:t>-0.025</w:t>
            </w:r>
          </w:p>
        </w:tc>
        <w:tc>
          <w:tcPr>
            <w:tcW w:w="462" w:type="pct"/>
            <w:tcBorders>
              <w:top w:val="nil"/>
              <w:left w:val="nil"/>
              <w:bottom w:val="nil"/>
              <w:right w:val="nil"/>
            </w:tcBorders>
            <w:tcMar>
              <w:left w:w="14" w:type="dxa"/>
              <w:right w:w="14" w:type="dxa"/>
            </w:tcMar>
          </w:tcPr>
          <w:p w14:paraId="6866B71F" w14:textId="403AA6BF" w:rsidR="00B1759F" w:rsidRPr="00FC041B" w:rsidRDefault="00B1759F" w:rsidP="00250BBE">
            <w:pPr>
              <w:jc w:val="center"/>
              <w:rPr>
                <w:sz w:val="18"/>
                <w:szCs w:val="18"/>
              </w:rPr>
            </w:pPr>
            <w:r w:rsidRPr="00FC041B">
              <w:rPr>
                <w:sz w:val="18"/>
                <w:szCs w:val="18"/>
              </w:rPr>
              <w:t>-0.113</w:t>
            </w:r>
          </w:p>
        </w:tc>
        <w:tc>
          <w:tcPr>
            <w:tcW w:w="372" w:type="pct"/>
            <w:tcBorders>
              <w:top w:val="nil"/>
              <w:left w:val="nil"/>
              <w:bottom w:val="nil"/>
              <w:right w:val="nil"/>
            </w:tcBorders>
            <w:tcMar>
              <w:left w:w="14" w:type="dxa"/>
              <w:right w:w="14" w:type="dxa"/>
            </w:tcMar>
          </w:tcPr>
          <w:p w14:paraId="478C0604" w14:textId="37351C8B" w:rsidR="00B1759F" w:rsidRPr="00FC041B" w:rsidRDefault="00B1759F" w:rsidP="00250BBE">
            <w:pPr>
              <w:jc w:val="center"/>
              <w:rPr>
                <w:sz w:val="18"/>
                <w:szCs w:val="18"/>
              </w:rPr>
            </w:pPr>
            <w:r w:rsidRPr="00FC041B">
              <w:rPr>
                <w:sz w:val="18"/>
                <w:szCs w:val="18"/>
              </w:rPr>
              <w:t>0.006</w:t>
            </w:r>
          </w:p>
        </w:tc>
        <w:tc>
          <w:tcPr>
            <w:tcW w:w="345" w:type="pct"/>
            <w:tcBorders>
              <w:top w:val="nil"/>
              <w:left w:val="nil"/>
              <w:bottom w:val="nil"/>
            </w:tcBorders>
            <w:tcMar>
              <w:left w:w="14" w:type="dxa"/>
              <w:right w:w="14" w:type="dxa"/>
            </w:tcMar>
          </w:tcPr>
          <w:p w14:paraId="61CF948D" w14:textId="66D11AB3" w:rsidR="00B1759F" w:rsidRPr="00FC041B" w:rsidRDefault="00B1759F" w:rsidP="00250BBE">
            <w:pPr>
              <w:jc w:val="center"/>
              <w:rPr>
                <w:sz w:val="18"/>
                <w:szCs w:val="18"/>
              </w:rPr>
            </w:pPr>
            <w:r w:rsidRPr="00FC041B">
              <w:rPr>
                <w:sz w:val="18"/>
                <w:szCs w:val="18"/>
              </w:rPr>
              <w:t>-0.037</w:t>
            </w:r>
          </w:p>
        </w:tc>
      </w:tr>
      <w:tr w:rsidR="00B1759F" w:rsidRPr="00FC041B" w14:paraId="08D5A17C" w14:textId="77777777" w:rsidTr="002873DA">
        <w:trPr>
          <w:trHeight w:val="20"/>
          <w:jc w:val="center"/>
        </w:trPr>
        <w:tc>
          <w:tcPr>
            <w:tcW w:w="1013" w:type="pct"/>
            <w:tcBorders>
              <w:top w:val="nil"/>
              <w:bottom w:val="nil"/>
              <w:right w:val="nil"/>
            </w:tcBorders>
            <w:tcMar>
              <w:left w:w="43" w:type="dxa"/>
              <w:right w:w="0" w:type="dxa"/>
            </w:tcMar>
          </w:tcPr>
          <w:p w14:paraId="7F213E58" w14:textId="77777777" w:rsidR="00B1759F" w:rsidRPr="00FC041B" w:rsidRDefault="00B1759F" w:rsidP="00250BBE">
            <w:pPr>
              <w:rPr>
                <w:sz w:val="18"/>
                <w:szCs w:val="18"/>
              </w:rPr>
            </w:pPr>
          </w:p>
        </w:tc>
        <w:tc>
          <w:tcPr>
            <w:tcW w:w="424" w:type="pct"/>
            <w:tcBorders>
              <w:top w:val="nil"/>
              <w:left w:val="nil"/>
              <w:bottom w:val="nil"/>
              <w:right w:val="nil"/>
            </w:tcBorders>
            <w:tcMar>
              <w:left w:w="14" w:type="dxa"/>
              <w:right w:w="14" w:type="dxa"/>
            </w:tcMar>
          </w:tcPr>
          <w:p w14:paraId="3961B7AC"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74D00524" w14:textId="5EEEC041" w:rsidR="00B1759F" w:rsidRPr="00FC041B" w:rsidRDefault="00B1759F" w:rsidP="00250BBE">
            <w:pPr>
              <w:jc w:val="center"/>
              <w:rPr>
                <w:sz w:val="18"/>
                <w:szCs w:val="18"/>
              </w:rPr>
            </w:pPr>
            <w:r w:rsidRPr="00FC041B">
              <w:rPr>
                <w:sz w:val="18"/>
                <w:szCs w:val="18"/>
              </w:rPr>
              <w:t>[0.078]</w:t>
            </w:r>
          </w:p>
        </w:tc>
        <w:tc>
          <w:tcPr>
            <w:tcW w:w="424" w:type="pct"/>
            <w:tcBorders>
              <w:top w:val="nil"/>
              <w:left w:val="nil"/>
              <w:bottom w:val="nil"/>
              <w:right w:val="nil"/>
            </w:tcBorders>
            <w:tcMar>
              <w:left w:w="14" w:type="dxa"/>
              <w:right w:w="14" w:type="dxa"/>
            </w:tcMar>
          </w:tcPr>
          <w:p w14:paraId="6B62371A" w14:textId="5DDA21CE" w:rsidR="00B1759F" w:rsidRPr="00FC041B" w:rsidRDefault="00B1759F" w:rsidP="00250BBE">
            <w:pPr>
              <w:jc w:val="center"/>
              <w:rPr>
                <w:sz w:val="18"/>
                <w:szCs w:val="18"/>
              </w:rPr>
            </w:pPr>
            <w:r w:rsidRPr="00FC041B">
              <w:rPr>
                <w:sz w:val="18"/>
                <w:szCs w:val="18"/>
              </w:rPr>
              <w:t>[0.067]</w:t>
            </w:r>
          </w:p>
        </w:tc>
        <w:tc>
          <w:tcPr>
            <w:tcW w:w="424" w:type="pct"/>
            <w:tcBorders>
              <w:top w:val="nil"/>
              <w:left w:val="nil"/>
              <w:bottom w:val="nil"/>
              <w:right w:val="nil"/>
            </w:tcBorders>
            <w:tcMar>
              <w:left w:w="14" w:type="dxa"/>
              <w:right w:w="14" w:type="dxa"/>
            </w:tcMar>
          </w:tcPr>
          <w:p w14:paraId="31E8D88E" w14:textId="5474976D" w:rsidR="00B1759F" w:rsidRPr="00FC041B" w:rsidRDefault="00B1759F" w:rsidP="00250BBE">
            <w:pPr>
              <w:jc w:val="center"/>
              <w:rPr>
                <w:sz w:val="18"/>
                <w:szCs w:val="18"/>
              </w:rPr>
            </w:pPr>
            <w:r w:rsidRPr="00FC041B">
              <w:rPr>
                <w:sz w:val="18"/>
                <w:szCs w:val="18"/>
              </w:rPr>
              <w:t>[0.077]</w:t>
            </w:r>
          </w:p>
        </w:tc>
        <w:tc>
          <w:tcPr>
            <w:tcW w:w="372" w:type="pct"/>
            <w:tcBorders>
              <w:top w:val="nil"/>
              <w:left w:val="nil"/>
              <w:bottom w:val="nil"/>
              <w:right w:val="nil"/>
            </w:tcBorders>
            <w:tcMar>
              <w:left w:w="14" w:type="dxa"/>
              <w:right w:w="14" w:type="dxa"/>
            </w:tcMar>
          </w:tcPr>
          <w:p w14:paraId="4CC8A005" w14:textId="59AB0ED6" w:rsidR="00B1759F" w:rsidRPr="00FC041B" w:rsidRDefault="00B1759F" w:rsidP="00250BBE">
            <w:pPr>
              <w:jc w:val="center"/>
              <w:rPr>
                <w:sz w:val="18"/>
                <w:szCs w:val="18"/>
              </w:rPr>
            </w:pPr>
            <w:r w:rsidRPr="00FC041B">
              <w:rPr>
                <w:sz w:val="18"/>
                <w:szCs w:val="18"/>
              </w:rPr>
              <w:t>[0.095]</w:t>
            </w:r>
          </w:p>
        </w:tc>
        <w:tc>
          <w:tcPr>
            <w:tcW w:w="372" w:type="pct"/>
            <w:tcBorders>
              <w:top w:val="nil"/>
              <w:left w:val="nil"/>
              <w:bottom w:val="nil"/>
              <w:right w:val="nil"/>
            </w:tcBorders>
            <w:tcMar>
              <w:left w:w="14" w:type="dxa"/>
              <w:right w:w="14" w:type="dxa"/>
            </w:tcMar>
          </w:tcPr>
          <w:p w14:paraId="47AFB0E4" w14:textId="48FD3729" w:rsidR="00B1759F" w:rsidRPr="00FC041B" w:rsidRDefault="00B1759F" w:rsidP="00250BBE">
            <w:pPr>
              <w:jc w:val="center"/>
              <w:rPr>
                <w:sz w:val="18"/>
                <w:szCs w:val="18"/>
              </w:rPr>
            </w:pPr>
            <w:r w:rsidRPr="00FC041B">
              <w:rPr>
                <w:sz w:val="18"/>
                <w:szCs w:val="18"/>
              </w:rPr>
              <w:t>[0.112]</w:t>
            </w:r>
          </w:p>
        </w:tc>
        <w:tc>
          <w:tcPr>
            <w:tcW w:w="419" w:type="pct"/>
            <w:tcBorders>
              <w:top w:val="nil"/>
              <w:left w:val="nil"/>
              <w:bottom w:val="nil"/>
              <w:right w:val="nil"/>
            </w:tcBorders>
            <w:tcMar>
              <w:left w:w="14" w:type="dxa"/>
              <w:right w:w="14" w:type="dxa"/>
            </w:tcMar>
          </w:tcPr>
          <w:p w14:paraId="3A21E2D6" w14:textId="0E05DDC3" w:rsidR="00B1759F" w:rsidRPr="00FC041B" w:rsidRDefault="00B1759F" w:rsidP="00250BBE">
            <w:pPr>
              <w:jc w:val="center"/>
              <w:rPr>
                <w:sz w:val="18"/>
                <w:szCs w:val="18"/>
              </w:rPr>
            </w:pPr>
            <w:r w:rsidRPr="00FC041B">
              <w:rPr>
                <w:sz w:val="18"/>
                <w:szCs w:val="18"/>
              </w:rPr>
              <w:t>[0.075]</w:t>
            </w:r>
          </w:p>
        </w:tc>
        <w:tc>
          <w:tcPr>
            <w:tcW w:w="462" w:type="pct"/>
            <w:tcBorders>
              <w:top w:val="nil"/>
              <w:left w:val="nil"/>
              <w:bottom w:val="nil"/>
              <w:right w:val="nil"/>
            </w:tcBorders>
            <w:tcMar>
              <w:left w:w="14" w:type="dxa"/>
              <w:right w:w="14" w:type="dxa"/>
            </w:tcMar>
          </w:tcPr>
          <w:p w14:paraId="4107F493" w14:textId="6E415D86" w:rsidR="00B1759F" w:rsidRPr="00FC041B" w:rsidRDefault="00B1759F" w:rsidP="00250BBE">
            <w:pPr>
              <w:jc w:val="center"/>
              <w:rPr>
                <w:sz w:val="18"/>
                <w:szCs w:val="18"/>
              </w:rPr>
            </w:pPr>
            <w:r w:rsidRPr="00FC041B">
              <w:rPr>
                <w:sz w:val="18"/>
                <w:szCs w:val="18"/>
              </w:rPr>
              <w:t>[0.068]</w:t>
            </w:r>
          </w:p>
        </w:tc>
        <w:tc>
          <w:tcPr>
            <w:tcW w:w="372" w:type="pct"/>
            <w:tcBorders>
              <w:top w:val="nil"/>
              <w:left w:val="nil"/>
              <w:bottom w:val="nil"/>
              <w:right w:val="nil"/>
            </w:tcBorders>
            <w:tcMar>
              <w:left w:w="14" w:type="dxa"/>
              <w:right w:w="14" w:type="dxa"/>
            </w:tcMar>
          </w:tcPr>
          <w:p w14:paraId="693E7428" w14:textId="12B914C9" w:rsidR="00B1759F" w:rsidRPr="00FC041B" w:rsidRDefault="00B1759F" w:rsidP="00250BBE">
            <w:pPr>
              <w:jc w:val="center"/>
              <w:rPr>
                <w:sz w:val="18"/>
                <w:szCs w:val="18"/>
              </w:rPr>
            </w:pPr>
            <w:r w:rsidRPr="00FC041B">
              <w:rPr>
                <w:sz w:val="18"/>
                <w:szCs w:val="18"/>
              </w:rPr>
              <w:t>[0.006]</w:t>
            </w:r>
          </w:p>
        </w:tc>
        <w:tc>
          <w:tcPr>
            <w:tcW w:w="345" w:type="pct"/>
            <w:tcBorders>
              <w:top w:val="nil"/>
              <w:left w:val="nil"/>
              <w:bottom w:val="nil"/>
            </w:tcBorders>
            <w:tcMar>
              <w:left w:w="14" w:type="dxa"/>
              <w:right w:w="14" w:type="dxa"/>
            </w:tcMar>
          </w:tcPr>
          <w:p w14:paraId="1BFB0AAF" w14:textId="1A13DF1C" w:rsidR="00B1759F" w:rsidRPr="00FC041B" w:rsidRDefault="00B1759F" w:rsidP="00250BBE">
            <w:pPr>
              <w:jc w:val="center"/>
              <w:rPr>
                <w:sz w:val="18"/>
                <w:szCs w:val="18"/>
              </w:rPr>
            </w:pPr>
            <w:r w:rsidRPr="00FC041B">
              <w:rPr>
                <w:sz w:val="18"/>
                <w:szCs w:val="18"/>
              </w:rPr>
              <w:t>[0.079]</w:t>
            </w:r>
          </w:p>
        </w:tc>
      </w:tr>
      <w:tr w:rsidR="00B1759F" w:rsidRPr="00FC041B" w14:paraId="3FCC081D" w14:textId="77777777" w:rsidTr="002873DA">
        <w:trPr>
          <w:trHeight w:val="20"/>
          <w:jc w:val="center"/>
        </w:trPr>
        <w:tc>
          <w:tcPr>
            <w:tcW w:w="1013" w:type="pct"/>
            <w:tcBorders>
              <w:top w:val="nil"/>
              <w:bottom w:val="nil"/>
              <w:right w:val="nil"/>
            </w:tcBorders>
            <w:tcMar>
              <w:left w:w="43" w:type="dxa"/>
              <w:right w:w="0" w:type="dxa"/>
            </w:tcMar>
          </w:tcPr>
          <w:p w14:paraId="06A0D796" w14:textId="7A5B5AE8" w:rsidR="00B1759F" w:rsidRPr="00FC041B" w:rsidRDefault="00B1759F" w:rsidP="00250BBE">
            <w:pPr>
              <w:rPr>
                <w:sz w:val="18"/>
                <w:szCs w:val="18"/>
              </w:rPr>
            </w:pPr>
            <w:r w:rsidRPr="00FC041B">
              <w:rPr>
                <w:sz w:val="18"/>
                <w:szCs w:val="18"/>
              </w:rPr>
              <w:t>Protestant</w:t>
            </w:r>
          </w:p>
        </w:tc>
        <w:tc>
          <w:tcPr>
            <w:tcW w:w="424" w:type="pct"/>
            <w:tcBorders>
              <w:top w:val="nil"/>
              <w:left w:val="nil"/>
              <w:bottom w:val="nil"/>
              <w:right w:val="nil"/>
            </w:tcBorders>
            <w:tcMar>
              <w:left w:w="14" w:type="dxa"/>
              <w:right w:w="14" w:type="dxa"/>
            </w:tcMar>
          </w:tcPr>
          <w:p w14:paraId="637B382F"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092740BD" w14:textId="7B38BACE" w:rsidR="00B1759F" w:rsidRPr="00FC041B" w:rsidRDefault="00B1759F" w:rsidP="00250BBE">
            <w:pPr>
              <w:jc w:val="center"/>
              <w:rPr>
                <w:sz w:val="18"/>
                <w:szCs w:val="18"/>
              </w:rPr>
            </w:pPr>
            <w:r w:rsidRPr="00FC041B">
              <w:rPr>
                <w:sz w:val="18"/>
                <w:szCs w:val="18"/>
              </w:rPr>
              <w:t>0.001</w:t>
            </w:r>
          </w:p>
        </w:tc>
        <w:tc>
          <w:tcPr>
            <w:tcW w:w="424" w:type="pct"/>
            <w:tcBorders>
              <w:top w:val="nil"/>
              <w:left w:val="nil"/>
              <w:bottom w:val="nil"/>
              <w:right w:val="nil"/>
            </w:tcBorders>
            <w:tcMar>
              <w:left w:w="14" w:type="dxa"/>
              <w:right w:w="14" w:type="dxa"/>
            </w:tcMar>
          </w:tcPr>
          <w:p w14:paraId="41EB4816" w14:textId="6486F7DB" w:rsidR="00B1759F" w:rsidRPr="00FC041B" w:rsidRDefault="00B1759F" w:rsidP="00250BBE">
            <w:pPr>
              <w:jc w:val="center"/>
              <w:rPr>
                <w:sz w:val="18"/>
                <w:szCs w:val="18"/>
              </w:rPr>
            </w:pPr>
            <w:r w:rsidRPr="00FC041B">
              <w:rPr>
                <w:sz w:val="18"/>
                <w:szCs w:val="18"/>
              </w:rPr>
              <w:t>0.000</w:t>
            </w:r>
          </w:p>
        </w:tc>
        <w:tc>
          <w:tcPr>
            <w:tcW w:w="424" w:type="pct"/>
            <w:tcBorders>
              <w:top w:val="nil"/>
              <w:left w:val="nil"/>
              <w:bottom w:val="nil"/>
              <w:right w:val="nil"/>
            </w:tcBorders>
            <w:tcMar>
              <w:left w:w="14" w:type="dxa"/>
              <w:right w:w="14" w:type="dxa"/>
            </w:tcMar>
          </w:tcPr>
          <w:p w14:paraId="7A393B05" w14:textId="226D0EEC" w:rsidR="00B1759F" w:rsidRPr="00FC041B" w:rsidRDefault="00B1759F" w:rsidP="00250BBE">
            <w:pPr>
              <w:jc w:val="center"/>
              <w:rPr>
                <w:sz w:val="18"/>
                <w:szCs w:val="18"/>
              </w:rPr>
            </w:pPr>
            <w:r w:rsidRPr="00FC041B">
              <w:rPr>
                <w:sz w:val="18"/>
                <w:szCs w:val="18"/>
              </w:rPr>
              <w:t>0.000</w:t>
            </w:r>
          </w:p>
        </w:tc>
        <w:tc>
          <w:tcPr>
            <w:tcW w:w="372" w:type="pct"/>
            <w:tcBorders>
              <w:top w:val="nil"/>
              <w:left w:val="nil"/>
              <w:bottom w:val="nil"/>
              <w:right w:val="nil"/>
            </w:tcBorders>
            <w:tcMar>
              <w:left w:w="14" w:type="dxa"/>
              <w:right w:w="14" w:type="dxa"/>
            </w:tcMar>
          </w:tcPr>
          <w:p w14:paraId="009A3684" w14:textId="1ADBF63B" w:rsidR="00B1759F" w:rsidRPr="00FC041B" w:rsidRDefault="00B1759F" w:rsidP="00250BBE">
            <w:pPr>
              <w:jc w:val="center"/>
              <w:rPr>
                <w:sz w:val="18"/>
                <w:szCs w:val="18"/>
              </w:rPr>
            </w:pPr>
            <w:r w:rsidRPr="00FC041B">
              <w:rPr>
                <w:sz w:val="18"/>
                <w:szCs w:val="18"/>
              </w:rPr>
              <w:t>0.001*</w:t>
            </w:r>
          </w:p>
        </w:tc>
        <w:tc>
          <w:tcPr>
            <w:tcW w:w="372" w:type="pct"/>
            <w:tcBorders>
              <w:top w:val="nil"/>
              <w:left w:val="nil"/>
              <w:bottom w:val="nil"/>
              <w:right w:val="nil"/>
            </w:tcBorders>
            <w:tcMar>
              <w:left w:w="14" w:type="dxa"/>
              <w:right w:w="14" w:type="dxa"/>
            </w:tcMar>
          </w:tcPr>
          <w:p w14:paraId="372A17A2" w14:textId="2D437C9D" w:rsidR="00B1759F" w:rsidRPr="00FC041B" w:rsidRDefault="00B1759F" w:rsidP="00250BBE">
            <w:pPr>
              <w:jc w:val="center"/>
              <w:rPr>
                <w:sz w:val="18"/>
                <w:szCs w:val="18"/>
              </w:rPr>
            </w:pPr>
            <w:r w:rsidRPr="00FC041B">
              <w:rPr>
                <w:sz w:val="18"/>
                <w:szCs w:val="18"/>
              </w:rPr>
              <w:t>0.001</w:t>
            </w:r>
          </w:p>
        </w:tc>
        <w:tc>
          <w:tcPr>
            <w:tcW w:w="419" w:type="pct"/>
            <w:tcBorders>
              <w:top w:val="nil"/>
              <w:left w:val="nil"/>
              <w:bottom w:val="nil"/>
              <w:right w:val="nil"/>
            </w:tcBorders>
            <w:tcMar>
              <w:left w:w="14" w:type="dxa"/>
              <w:right w:w="14" w:type="dxa"/>
            </w:tcMar>
          </w:tcPr>
          <w:p w14:paraId="64D965BC" w14:textId="3E3BFE67" w:rsidR="00B1759F" w:rsidRPr="00FC041B" w:rsidRDefault="00B1759F" w:rsidP="00250BBE">
            <w:pPr>
              <w:jc w:val="center"/>
              <w:rPr>
                <w:sz w:val="18"/>
                <w:szCs w:val="18"/>
              </w:rPr>
            </w:pPr>
            <w:r w:rsidRPr="00FC041B">
              <w:rPr>
                <w:sz w:val="18"/>
                <w:szCs w:val="18"/>
              </w:rPr>
              <w:t>0.001</w:t>
            </w:r>
          </w:p>
        </w:tc>
        <w:tc>
          <w:tcPr>
            <w:tcW w:w="462" w:type="pct"/>
            <w:tcBorders>
              <w:top w:val="nil"/>
              <w:left w:val="nil"/>
              <w:bottom w:val="nil"/>
              <w:right w:val="nil"/>
            </w:tcBorders>
            <w:tcMar>
              <w:left w:w="14" w:type="dxa"/>
              <w:right w:w="14" w:type="dxa"/>
            </w:tcMar>
          </w:tcPr>
          <w:p w14:paraId="0320D855" w14:textId="4DABECFD" w:rsidR="00B1759F" w:rsidRPr="00FC041B" w:rsidRDefault="00B1759F" w:rsidP="00250BBE">
            <w:pPr>
              <w:jc w:val="center"/>
              <w:rPr>
                <w:sz w:val="18"/>
                <w:szCs w:val="18"/>
              </w:rPr>
            </w:pPr>
            <w:r w:rsidRPr="00FC041B">
              <w:rPr>
                <w:sz w:val="18"/>
                <w:szCs w:val="18"/>
              </w:rPr>
              <w:t>0.001</w:t>
            </w:r>
          </w:p>
        </w:tc>
        <w:tc>
          <w:tcPr>
            <w:tcW w:w="372" w:type="pct"/>
            <w:tcBorders>
              <w:top w:val="nil"/>
              <w:left w:val="nil"/>
              <w:bottom w:val="nil"/>
              <w:right w:val="nil"/>
            </w:tcBorders>
            <w:tcMar>
              <w:left w:w="14" w:type="dxa"/>
              <w:right w:w="14" w:type="dxa"/>
            </w:tcMar>
          </w:tcPr>
          <w:p w14:paraId="1E17F219" w14:textId="03C48EEA" w:rsidR="00B1759F" w:rsidRPr="00FC041B" w:rsidRDefault="00B1759F" w:rsidP="00250BBE">
            <w:pPr>
              <w:jc w:val="center"/>
              <w:rPr>
                <w:sz w:val="18"/>
                <w:szCs w:val="18"/>
              </w:rPr>
            </w:pPr>
            <w:r w:rsidRPr="00FC041B">
              <w:rPr>
                <w:sz w:val="18"/>
                <w:szCs w:val="18"/>
              </w:rPr>
              <w:t>0.000</w:t>
            </w:r>
          </w:p>
        </w:tc>
        <w:tc>
          <w:tcPr>
            <w:tcW w:w="345" w:type="pct"/>
            <w:tcBorders>
              <w:top w:val="nil"/>
              <w:left w:val="nil"/>
              <w:bottom w:val="nil"/>
            </w:tcBorders>
            <w:tcMar>
              <w:left w:w="14" w:type="dxa"/>
              <w:right w:w="14" w:type="dxa"/>
            </w:tcMar>
          </w:tcPr>
          <w:p w14:paraId="17AF6BEC" w14:textId="19309C66" w:rsidR="00B1759F" w:rsidRPr="00FC041B" w:rsidRDefault="00B1759F" w:rsidP="00250BBE">
            <w:pPr>
              <w:jc w:val="center"/>
              <w:rPr>
                <w:sz w:val="18"/>
                <w:szCs w:val="18"/>
              </w:rPr>
            </w:pPr>
            <w:r w:rsidRPr="00FC041B">
              <w:rPr>
                <w:sz w:val="18"/>
                <w:szCs w:val="18"/>
              </w:rPr>
              <w:t>0.001</w:t>
            </w:r>
          </w:p>
        </w:tc>
      </w:tr>
      <w:tr w:rsidR="00B1759F" w:rsidRPr="00FC041B" w14:paraId="29FD6D72" w14:textId="77777777" w:rsidTr="002873DA">
        <w:trPr>
          <w:trHeight w:val="20"/>
          <w:jc w:val="center"/>
        </w:trPr>
        <w:tc>
          <w:tcPr>
            <w:tcW w:w="1013" w:type="pct"/>
            <w:tcBorders>
              <w:top w:val="nil"/>
              <w:bottom w:val="nil"/>
              <w:right w:val="nil"/>
            </w:tcBorders>
            <w:tcMar>
              <w:left w:w="43" w:type="dxa"/>
              <w:right w:w="0" w:type="dxa"/>
            </w:tcMar>
          </w:tcPr>
          <w:p w14:paraId="1160100A" w14:textId="77777777" w:rsidR="00B1759F" w:rsidRPr="00FC041B" w:rsidRDefault="00B1759F" w:rsidP="00250BBE">
            <w:pPr>
              <w:rPr>
                <w:sz w:val="18"/>
                <w:szCs w:val="18"/>
              </w:rPr>
            </w:pPr>
          </w:p>
        </w:tc>
        <w:tc>
          <w:tcPr>
            <w:tcW w:w="424" w:type="pct"/>
            <w:tcBorders>
              <w:top w:val="nil"/>
              <w:left w:val="nil"/>
              <w:bottom w:val="nil"/>
              <w:right w:val="nil"/>
            </w:tcBorders>
            <w:tcMar>
              <w:left w:w="14" w:type="dxa"/>
              <w:right w:w="14" w:type="dxa"/>
            </w:tcMar>
          </w:tcPr>
          <w:p w14:paraId="2D53F865"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096D0D57" w14:textId="2CB37C6E" w:rsidR="00B1759F" w:rsidRPr="00FC041B" w:rsidRDefault="00B1759F" w:rsidP="00250BBE">
            <w:pPr>
              <w:jc w:val="center"/>
              <w:rPr>
                <w:sz w:val="18"/>
                <w:szCs w:val="18"/>
              </w:rPr>
            </w:pPr>
            <w:r w:rsidRPr="00FC041B">
              <w:rPr>
                <w:sz w:val="18"/>
                <w:szCs w:val="18"/>
              </w:rPr>
              <w:t>[0.001]</w:t>
            </w:r>
          </w:p>
        </w:tc>
        <w:tc>
          <w:tcPr>
            <w:tcW w:w="424" w:type="pct"/>
            <w:tcBorders>
              <w:top w:val="nil"/>
              <w:left w:val="nil"/>
              <w:bottom w:val="nil"/>
              <w:right w:val="nil"/>
            </w:tcBorders>
            <w:tcMar>
              <w:left w:w="14" w:type="dxa"/>
              <w:right w:w="14" w:type="dxa"/>
            </w:tcMar>
          </w:tcPr>
          <w:p w14:paraId="37A5837F" w14:textId="6C37E62E" w:rsidR="00B1759F" w:rsidRPr="00FC041B" w:rsidRDefault="00B1759F" w:rsidP="00250BBE">
            <w:pPr>
              <w:jc w:val="center"/>
              <w:rPr>
                <w:sz w:val="18"/>
                <w:szCs w:val="18"/>
              </w:rPr>
            </w:pPr>
            <w:r w:rsidRPr="00FC041B">
              <w:rPr>
                <w:sz w:val="18"/>
                <w:szCs w:val="18"/>
              </w:rPr>
              <w:t>[0.001]</w:t>
            </w:r>
          </w:p>
        </w:tc>
        <w:tc>
          <w:tcPr>
            <w:tcW w:w="424" w:type="pct"/>
            <w:tcBorders>
              <w:top w:val="nil"/>
              <w:left w:val="nil"/>
              <w:bottom w:val="nil"/>
              <w:right w:val="nil"/>
            </w:tcBorders>
            <w:tcMar>
              <w:left w:w="14" w:type="dxa"/>
              <w:right w:w="14" w:type="dxa"/>
            </w:tcMar>
          </w:tcPr>
          <w:p w14:paraId="63B25E26" w14:textId="3AA5DBC2" w:rsidR="00B1759F" w:rsidRPr="00FC041B" w:rsidRDefault="00B1759F" w:rsidP="00250BBE">
            <w:pPr>
              <w:jc w:val="center"/>
              <w:rPr>
                <w:sz w:val="18"/>
                <w:szCs w:val="18"/>
              </w:rPr>
            </w:pPr>
            <w:r w:rsidRPr="00FC041B">
              <w:rPr>
                <w:sz w:val="18"/>
                <w:szCs w:val="18"/>
              </w:rPr>
              <w:t>[0.001]</w:t>
            </w:r>
          </w:p>
        </w:tc>
        <w:tc>
          <w:tcPr>
            <w:tcW w:w="372" w:type="pct"/>
            <w:tcBorders>
              <w:top w:val="nil"/>
              <w:left w:val="nil"/>
              <w:bottom w:val="nil"/>
              <w:right w:val="nil"/>
            </w:tcBorders>
            <w:tcMar>
              <w:left w:w="14" w:type="dxa"/>
              <w:right w:w="14" w:type="dxa"/>
            </w:tcMar>
          </w:tcPr>
          <w:p w14:paraId="4CD2CECA" w14:textId="14245C8B" w:rsidR="00B1759F" w:rsidRPr="00FC041B" w:rsidRDefault="00B1759F" w:rsidP="00250BBE">
            <w:pPr>
              <w:jc w:val="center"/>
              <w:rPr>
                <w:sz w:val="18"/>
                <w:szCs w:val="18"/>
              </w:rPr>
            </w:pPr>
            <w:r w:rsidRPr="00FC041B">
              <w:rPr>
                <w:sz w:val="18"/>
                <w:szCs w:val="18"/>
              </w:rPr>
              <w:t>[0.001]</w:t>
            </w:r>
          </w:p>
        </w:tc>
        <w:tc>
          <w:tcPr>
            <w:tcW w:w="372" w:type="pct"/>
            <w:tcBorders>
              <w:top w:val="nil"/>
              <w:left w:val="nil"/>
              <w:bottom w:val="nil"/>
              <w:right w:val="nil"/>
            </w:tcBorders>
            <w:tcMar>
              <w:left w:w="14" w:type="dxa"/>
              <w:right w:w="14" w:type="dxa"/>
            </w:tcMar>
          </w:tcPr>
          <w:p w14:paraId="4E54064E" w14:textId="3E8EB5DC" w:rsidR="00B1759F" w:rsidRPr="00FC041B" w:rsidRDefault="00B1759F" w:rsidP="00250BBE">
            <w:pPr>
              <w:jc w:val="center"/>
              <w:rPr>
                <w:sz w:val="18"/>
                <w:szCs w:val="18"/>
              </w:rPr>
            </w:pPr>
            <w:r w:rsidRPr="00FC041B">
              <w:rPr>
                <w:sz w:val="18"/>
                <w:szCs w:val="18"/>
              </w:rPr>
              <w:t>[0.002]</w:t>
            </w:r>
          </w:p>
        </w:tc>
        <w:tc>
          <w:tcPr>
            <w:tcW w:w="419" w:type="pct"/>
            <w:tcBorders>
              <w:top w:val="nil"/>
              <w:left w:val="nil"/>
              <w:bottom w:val="nil"/>
              <w:right w:val="nil"/>
            </w:tcBorders>
            <w:tcMar>
              <w:left w:w="14" w:type="dxa"/>
              <w:right w:w="14" w:type="dxa"/>
            </w:tcMar>
          </w:tcPr>
          <w:p w14:paraId="0882BFE5" w14:textId="4C6835AD" w:rsidR="00B1759F" w:rsidRPr="00FC041B" w:rsidRDefault="00B1759F" w:rsidP="00250BBE">
            <w:pPr>
              <w:jc w:val="center"/>
              <w:rPr>
                <w:sz w:val="18"/>
                <w:szCs w:val="18"/>
              </w:rPr>
            </w:pPr>
            <w:r w:rsidRPr="00FC041B">
              <w:rPr>
                <w:sz w:val="18"/>
                <w:szCs w:val="18"/>
              </w:rPr>
              <w:t>[0.001]</w:t>
            </w:r>
          </w:p>
        </w:tc>
        <w:tc>
          <w:tcPr>
            <w:tcW w:w="462" w:type="pct"/>
            <w:tcBorders>
              <w:top w:val="nil"/>
              <w:left w:val="nil"/>
              <w:bottom w:val="nil"/>
              <w:right w:val="nil"/>
            </w:tcBorders>
            <w:tcMar>
              <w:left w:w="14" w:type="dxa"/>
              <w:right w:w="14" w:type="dxa"/>
            </w:tcMar>
          </w:tcPr>
          <w:p w14:paraId="1B087AB4" w14:textId="31519F96" w:rsidR="00B1759F" w:rsidRPr="00FC041B" w:rsidRDefault="00B1759F" w:rsidP="00250BBE">
            <w:pPr>
              <w:jc w:val="center"/>
              <w:rPr>
                <w:sz w:val="18"/>
                <w:szCs w:val="18"/>
              </w:rPr>
            </w:pPr>
            <w:r w:rsidRPr="00FC041B">
              <w:rPr>
                <w:sz w:val="18"/>
                <w:szCs w:val="18"/>
              </w:rPr>
              <w:t>[0.001]</w:t>
            </w:r>
          </w:p>
        </w:tc>
        <w:tc>
          <w:tcPr>
            <w:tcW w:w="372" w:type="pct"/>
            <w:tcBorders>
              <w:top w:val="nil"/>
              <w:left w:val="nil"/>
              <w:bottom w:val="nil"/>
              <w:right w:val="nil"/>
            </w:tcBorders>
            <w:tcMar>
              <w:left w:w="14" w:type="dxa"/>
              <w:right w:w="14" w:type="dxa"/>
            </w:tcMar>
          </w:tcPr>
          <w:p w14:paraId="2F57FBF2" w14:textId="4EC3AD60" w:rsidR="00B1759F" w:rsidRPr="00FC041B" w:rsidRDefault="00B1759F" w:rsidP="00250BBE">
            <w:pPr>
              <w:jc w:val="center"/>
              <w:rPr>
                <w:sz w:val="18"/>
                <w:szCs w:val="18"/>
              </w:rPr>
            </w:pPr>
            <w:r w:rsidRPr="00FC041B">
              <w:rPr>
                <w:sz w:val="18"/>
                <w:szCs w:val="18"/>
              </w:rPr>
              <w:t>[0.000]</w:t>
            </w:r>
          </w:p>
        </w:tc>
        <w:tc>
          <w:tcPr>
            <w:tcW w:w="345" w:type="pct"/>
            <w:tcBorders>
              <w:top w:val="nil"/>
              <w:left w:val="nil"/>
              <w:bottom w:val="nil"/>
            </w:tcBorders>
            <w:tcMar>
              <w:left w:w="14" w:type="dxa"/>
              <w:right w:w="14" w:type="dxa"/>
            </w:tcMar>
          </w:tcPr>
          <w:p w14:paraId="5D69415D" w14:textId="5ED85018" w:rsidR="00B1759F" w:rsidRPr="00FC041B" w:rsidRDefault="00B1759F" w:rsidP="00250BBE">
            <w:pPr>
              <w:jc w:val="center"/>
              <w:rPr>
                <w:sz w:val="18"/>
                <w:szCs w:val="18"/>
              </w:rPr>
            </w:pPr>
            <w:r w:rsidRPr="00FC041B">
              <w:rPr>
                <w:sz w:val="18"/>
                <w:szCs w:val="18"/>
              </w:rPr>
              <w:t>[0.001]</w:t>
            </w:r>
          </w:p>
        </w:tc>
      </w:tr>
      <w:tr w:rsidR="00B1759F" w:rsidRPr="00FC041B" w14:paraId="70B89AB3" w14:textId="77777777" w:rsidTr="002873DA">
        <w:trPr>
          <w:trHeight w:val="20"/>
          <w:jc w:val="center"/>
        </w:trPr>
        <w:tc>
          <w:tcPr>
            <w:tcW w:w="1013" w:type="pct"/>
            <w:tcBorders>
              <w:top w:val="nil"/>
              <w:bottom w:val="nil"/>
              <w:right w:val="nil"/>
            </w:tcBorders>
            <w:tcMar>
              <w:left w:w="43" w:type="dxa"/>
              <w:right w:w="0" w:type="dxa"/>
            </w:tcMar>
          </w:tcPr>
          <w:p w14:paraId="7A5C6E06" w14:textId="387BAA4D" w:rsidR="00B1759F" w:rsidRPr="00FC041B" w:rsidRDefault="00B1759F" w:rsidP="00250BBE">
            <w:pPr>
              <w:rPr>
                <w:sz w:val="18"/>
                <w:szCs w:val="18"/>
              </w:rPr>
            </w:pPr>
            <w:r w:rsidRPr="00FC041B">
              <w:rPr>
                <w:sz w:val="18"/>
                <w:szCs w:val="18"/>
              </w:rPr>
              <w:t>Democracy (lexical scale)</w:t>
            </w:r>
          </w:p>
        </w:tc>
        <w:tc>
          <w:tcPr>
            <w:tcW w:w="424" w:type="pct"/>
            <w:tcBorders>
              <w:top w:val="nil"/>
              <w:left w:val="nil"/>
              <w:bottom w:val="nil"/>
              <w:right w:val="nil"/>
            </w:tcBorders>
            <w:tcMar>
              <w:left w:w="14" w:type="dxa"/>
              <w:right w:w="14" w:type="dxa"/>
            </w:tcMar>
          </w:tcPr>
          <w:p w14:paraId="46F5E48D"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624DBF2D" w14:textId="77777777" w:rsidR="00B1759F" w:rsidRPr="00FC041B" w:rsidRDefault="00B1759F" w:rsidP="00250BBE">
            <w:pPr>
              <w:jc w:val="center"/>
              <w:rPr>
                <w:sz w:val="18"/>
                <w:szCs w:val="18"/>
              </w:rPr>
            </w:pPr>
          </w:p>
        </w:tc>
        <w:tc>
          <w:tcPr>
            <w:tcW w:w="424" w:type="pct"/>
            <w:tcBorders>
              <w:top w:val="nil"/>
              <w:left w:val="nil"/>
              <w:bottom w:val="nil"/>
              <w:right w:val="nil"/>
            </w:tcBorders>
            <w:tcMar>
              <w:left w:w="14" w:type="dxa"/>
              <w:right w:w="14" w:type="dxa"/>
            </w:tcMar>
          </w:tcPr>
          <w:p w14:paraId="5BAC05E6" w14:textId="0286E4D6" w:rsidR="00B1759F" w:rsidRPr="00FC041B" w:rsidRDefault="00B1759F" w:rsidP="00250BBE">
            <w:pPr>
              <w:jc w:val="center"/>
              <w:rPr>
                <w:sz w:val="18"/>
                <w:szCs w:val="18"/>
              </w:rPr>
            </w:pPr>
            <w:r w:rsidRPr="00FC041B">
              <w:rPr>
                <w:sz w:val="18"/>
                <w:szCs w:val="18"/>
              </w:rPr>
              <w:t>0.021***</w:t>
            </w:r>
          </w:p>
        </w:tc>
        <w:tc>
          <w:tcPr>
            <w:tcW w:w="424" w:type="pct"/>
            <w:tcBorders>
              <w:top w:val="nil"/>
              <w:left w:val="nil"/>
              <w:bottom w:val="nil"/>
              <w:right w:val="nil"/>
            </w:tcBorders>
            <w:tcMar>
              <w:left w:w="14" w:type="dxa"/>
              <w:right w:w="14" w:type="dxa"/>
            </w:tcMar>
          </w:tcPr>
          <w:p w14:paraId="716B3F9D"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3A745BED"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1CF77089" w14:textId="77777777" w:rsidR="00B1759F" w:rsidRPr="00FC041B" w:rsidRDefault="00B1759F" w:rsidP="00250BBE">
            <w:pPr>
              <w:jc w:val="center"/>
              <w:rPr>
                <w:sz w:val="18"/>
                <w:szCs w:val="18"/>
              </w:rPr>
            </w:pPr>
          </w:p>
        </w:tc>
        <w:tc>
          <w:tcPr>
            <w:tcW w:w="419" w:type="pct"/>
            <w:tcBorders>
              <w:top w:val="nil"/>
              <w:left w:val="nil"/>
              <w:bottom w:val="nil"/>
              <w:right w:val="nil"/>
            </w:tcBorders>
            <w:tcMar>
              <w:left w:w="14" w:type="dxa"/>
              <w:right w:w="14" w:type="dxa"/>
            </w:tcMar>
          </w:tcPr>
          <w:p w14:paraId="5BA4FEA6" w14:textId="77777777" w:rsidR="00B1759F" w:rsidRPr="00FC041B" w:rsidRDefault="00B1759F" w:rsidP="00250BBE">
            <w:pPr>
              <w:jc w:val="center"/>
              <w:rPr>
                <w:sz w:val="18"/>
                <w:szCs w:val="18"/>
              </w:rPr>
            </w:pPr>
          </w:p>
        </w:tc>
        <w:tc>
          <w:tcPr>
            <w:tcW w:w="462" w:type="pct"/>
            <w:tcBorders>
              <w:top w:val="nil"/>
              <w:left w:val="nil"/>
              <w:bottom w:val="nil"/>
              <w:right w:val="nil"/>
            </w:tcBorders>
            <w:tcMar>
              <w:left w:w="14" w:type="dxa"/>
              <w:right w:w="14" w:type="dxa"/>
            </w:tcMar>
          </w:tcPr>
          <w:p w14:paraId="63CA2010"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5C3CE605" w14:textId="77777777" w:rsidR="00B1759F" w:rsidRPr="00FC041B" w:rsidRDefault="00B1759F" w:rsidP="00250BBE">
            <w:pPr>
              <w:jc w:val="center"/>
              <w:rPr>
                <w:sz w:val="18"/>
                <w:szCs w:val="18"/>
              </w:rPr>
            </w:pPr>
          </w:p>
        </w:tc>
        <w:tc>
          <w:tcPr>
            <w:tcW w:w="345" w:type="pct"/>
            <w:tcBorders>
              <w:top w:val="nil"/>
              <w:left w:val="nil"/>
              <w:bottom w:val="nil"/>
            </w:tcBorders>
            <w:tcMar>
              <w:left w:w="14" w:type="dxa"/>
              <w:right w:w="14" w:type="dxa"/>
            </w:tcMar>
          </w:tcPr>
          <w:p w14:paraId="27513059" w14:textId="77777777" w:rsidR="00B1759F" w:rsidRPr="00FC041B" w:rsidRDefault="00B1759F" w:rsidP="00250BBE">
            <w:pPr>
              <w:jc w:val="center"/>
              <w:rPr>
                <w:sz w:val="18"/>
                <w:szCs w:val="18"/>
              </w:rPr>
            </w:pPr>
          </w:p>
        </w:tc>
      </w:tr>
      <w:tr w:rsidR="00B1759F" w:rsidRPr="00FC041B" w14:paraId="3B8E3679" w14:textId="77777777" w:rsidTr="002873DA">
        <w:trPr>
          <w:trHeight w:val="20"/>
          <w:jc w:val="center"/>
        </w:trPr>
        <w:tc>
          <w:tcPr>
            <w:tcW w:w="1013" w:type="pct"/>
            <w:tcBorders>
              <w:top w:val="nil"/>
              <w:bottom w:val="nil"/>
              <w:right w:val="nil"/>
            </w:tcBorders>
            <w:tcMar>
              <w:left w:w="43" w:type="dxa"/>
              <w:right w:w="0" w:type="dxa"/>
            </w:tcMar>
          </w:tcPr>
          <w:p w14:paraId="7513B318" w14:textId="096EFB1D" w:rsidR="00B1759F" w:rsidRPr="00FC041B" w:rsidRDefault="00B1759F" w:rsidP="00250BBE">
            <w:pPr>
              <w:rPr>
                <w:sz w:val="18"/>
                <w:szCs w:val="18"/>
              </w:rPr>
            </w:pPr>
            <w:r w:rsidRPr="00FC041B">
              <w:rPr>
                <w:sz w:val="18"/>
                <w:szCs w:val="18"/>
              </w:rPr>
              <w:t xml:space="preserve">   </w:t>
            </w:r>
          </w:p>
        </w:tc>
        <w:tc>
          <w:tcPr>
            <w:tcW w:w="424" w:type="pct"/>
            <w:tcBorders>
              <w:top w:val="nil"/>
              <w:left w:val="nil"/>
              <w:bottom w:val="nil"/>
              <w:right w:val="nil"/>
            </w:tcBorders>
            <w:tcMar>
              <w:left w:w="14" w:type="dxa"/>
              <w:right w:w="14" w:type="dxa"/>
            </w:tcMar>
          </w:tcPr>
          <w:p w14:paraId="0FCA997B"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6A6EBD9A" w14:textId="77777777" w:rsidR="00B1759F" w:rsidRPr="00FC041B" w:rsidRDefault="00B1759F" w:rsidP="00250BBE">
            <w:pPr>
              <w:jc w:val="center"/>
              <w:rPr>
                <w:sz w:val="18"/>
                <w:szCs w:val="18"/>
              </w:rPr>
            </w:pPr>
          </w:p>
        </w:tc>
        <w:tc>
          <w:tcPr>
            <w:tcW w:w="424" w:type="pct"/>
            <w:tcBorders>
              <w:top w:val="nil"/>
              <w:left w:val="nil"/>
              <w:bottom w:val="nil"/>
              <w:right w:val="nil"/>
            </w:tcBorders>
            <w:tcMar>
              <w:left w:w="14" w:type="dxa"/>
              <w:right w:w="14" w:type="dxa"/>
            </w:tcMar>
          </w:tcPr>
          <w:p w14:paraId="356CA672" w14:textId="502F6FDC" w:rsidR="00B1759F" w:rsidRPr="00FC041B" w:rsidRDefault="00B1759F" w:rsidP="00250BBE">
            <w:pPr>
              <w:jc w:val="center"/>
              <w:rPr>
                <w:sz w:val="18"/>
                <w:szCs w:val="18"/>
              </w:rPr>
            </w:pPr>
            <w:r w:rsidRPr="00FC041B">
              <w:rPr>
                <w:sz w:val="18"/>
                <w:szCs w:val="18"/>
              </w:rPr>
              <w:t>[0.008]</w:t>
            </w:r>
          </w:p>
        </w:tc>
        <w:tc>
          <w:tcPr>
            <w:tcW w:w="424" w:type="pct"/>
            <w:tcBorders>
              <w:top w:val="nil"/>
              <w:left w:val="nil"/>
              <w:bottom w:val="nil"/>
              <w:right w:val="nil"/>
            </w:tcBorders>
            <w:tcMar>
              <w:left w:w="14" w:type="dxa"/>
              <w:right w:w="14" w:type="dxa"/>
            </w:tcMar>
          </w:tcPr>
          <w:p w14:paraId="243A33AA"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67DCC8D6"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1C11AFE8" w14:textId="77777777" w:rsidR="00B1759F" w:rsidRPr="00FC041B" w:rsidRDefault="00B1759F" w:rsidP="00250BBE">
            <w:pPr>
              <w:jc w:val="center"/>
              <w:rPr>
                <w:sz w:val="18"/>
                <w:szCs w:val="18"/>
              </w:rPr>
            </w:pPr>
          </w:p>
        </w:tc>
        <w:tc>
          <w:tcPr>
            <w:tcW w:w="419" w:type="pct"/>
            <w:tcBorders>
              <w:top w:val="nil"/>
              <w:left w:val="nil"/>
              <w:bottom w:val="nil"/>
              <w:right w:val="nil"/>
            </w:tcBorders>
            <w:tcMar>
              <w:left w:w="14" w:type="dxa"/>
              <w:right w:w="14" w:type="dxa"/>
            </w:tcMar>
          </w:tcPr>
          <w:p w14:paraId="6D961BEA" w14:textId="77777777" w:rsidR="00B1759F" w:rsidRPr="00FC041B" w:rsidRDefault="00B1759F" w:rsidP="00250BBE">
            <w:pPr>
              <w:jc w:val="center"/>
              <w:rPr>
                <w:sz w:val="18"/>
                <w:szCs w:val="18"/>
              </w:rPr>
            </w:pPr>
          </w:p>
        </w:tc>
        <w:tc>
          <w:tcPr>
            <w:tcW w:w="462" w:type="pct"/>
            <w:tcBorders>
              <w:top w:val="nil"/>
              <w:left w:val="nil"/>
              <w:bottom w:val="nil"/>
              <w:right w:val="nil"/>
            </w:tcBorders>
            <w:tcMar>
              <w:left w:w="14" w:type="dxa"/>
              <w:right w:w="14" w:type="dxa"/>
            </w:tcMar>
          </w:tcPr>
          <w:p w14:paraId="32B9C889"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1C4EF23C" w14:textId="77777777" w:rsidR="00B1759F" w:rsidRPr="00FC041B" w:rsidRDefault="00B1759F" w:rsidP="00250BBE">
            <w:pPr>
              <w:jc w:val="center"/>
              <w:rPr>
                <w:sz w:val="18"/>
                <w:szCs w:val="18"/>
              </w:rPr>
            </w:pPr>
          </w:p>
        </w:tc>
        <w:tc>
          <w:tcPr>
            <w:tcW w:w="345" w:type="pct"/>
            <w:tcBorders>
              <w:top w:val="nil"/>
              <w:left w:val="nil"/>
              <w:bottom w:val="nil"/>
            </w:tcBorders>
            <w:tcMar>
              <w:left w:w="14" w:type="dxa"/>
              <w:right w:w="14" w:type="dxa"/>
            </w:tcMar>
          </w:tcPr>
          <w:p w14:paraId="1BAF9FB2" w14:textId="77777777" w:rsidR="00B1759F" w:rsidRPr="00FC041B" w:rsidRDefault="00B1759F" w:rsidP="00250BBE">
            <w:pPr>
              <w:jc w:val="center"/>
              <w:rPr>
                <w:sz w:val="18"/>
                <w:szCs w:val="18"/>
              </w:rPr>
            </w:pPr>
          </w:p>
        </w:tc>
      </w:tr>
      <w:tr w:rsidR="00B1759F" w:rsidRPr="00FC041B" w14:paraId="12945891" w14:textId="77777777" w:rsidTr="002873DA">
        <w:trPr>
          <w:trHeight w:val="20"/>
          <w:jc w:val="center"/>
        </w:trPr>
        <w:tc>
          <w:tcPr>
            <w:tcW w:w="1013" w:type="pct"/>
            <w:tcBorders>
              <w:top w:val="nil"/>
              <w:bottom w:val="nil"/>
              <w:right w:val="nil"/>
            </w:tcBorders>
            <w:tcMar>
              <w:left w:w="43" w:type="dxa"/>
              <w:right w:w="0" w:type="dxa"/>
            </w:tcMar>
          </w:tcPr>
          <w:p w14:paraId="59CC8C62" w14:textId="15FFA22D" w:rsidR="00B1759F" w:rsidRPr="00FC041B" w:rsidRDefault="00B1759F" w:rsidP="00250BBE">
            <w:pPr>
              <w:rPr>
                <w:sz w:val="18"/>
                <w:szCs w:val="18"/>
              </w:rPr>
            </w:pPr>
            <w:r w:rsidRPr="00FC041B">
              <w:rPr>
                <w:sz w:val="18"/>
                <w:szCs w:val="18"/>
              </w:rPr>
              <w:t xml:space="preserve">Ethnolinguistic </w:t>
            </w:r>
            <w:proofErr w:type="spellStart"/>
            <w:r w:rsidRPr="00FC041B">
              <w:rPr>
                <w:sz w:val="18"/>
                <w:szCs w:val="18"/>
              </w:rPr>
              <w:t>fract</w:t>
            </w:r>
            <w:proofErr w:type="spellEnd"/>
            <w:r w:rsidRPr="00FC041B">
              <w:rPr>
                <w:sz w:val="18"/>
                <w:szCs w:val="18"/>
              </w:rPr>
              <w:t>.</w:t>
            </w:r>
          </w:p>
        </w:tc>
        <w:tc>
          <w:tcPr>
            <w:tcW w:w="424" w:type="pct"/>
            <w:tcBorders>
              <w:top w:val="nil"/>
              <w:left w:val="nil"/>
              <w:bottom w:val="nil"/>
              <w:right w:val="nil"/>
            </w:tcBorders>
            <w:tcMar>
              <w:left w:w="14" w:type="dxa"/>
              <w:right w:w="14" w:type="dxa"/>
            </w:tcMar>
          </w:tcPr>
          <w:p w14:paraId="17326FEF"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04FCDF9F" w14:textId="77777777" w:rsidR="00B1759F" w:rsidRPr="00FC041B" w:rsidRDefault="00B1759F" w:rsidP="00250BBE">
            <w:pPr>
              <w:jc w:val="center"/>
              <w:rPr>
                <w:sz w:val="18"/>
                <w:szCs w:val="18"/>
              </w:rPr>
            </w:pPr>
          </w:p>
        </w:tc>
        <w:tc>
          <w:tcPr>
            <w:tcW w:w="424" w:type="pct"/>
            <w:tcBorders>
              <w:top w:val="nil"/>
              <w:left w:val="nil"/>
              <w:bottom w:val="nil"/>
              <w:right w:val="nil"/>
            </w:tcBorders>
            <w:tcMar>
              <w:left w:w="14" w:type="dxa"/>
              <w:right w:w="14" w:type="dxa"/>
            </w:tcMar>
          </w:tcPr>
          <w:p w14:paraId="741B8849" w14:textId="1330E090" w:rsidR="00B1759F" w:rsidRPr="00FC041B" w:rsidRDefault="00B1759F" w:rsidP="00250BBE">
            <w:pPr>
              <w:jc w:val="center"/>
              <w:rPr>
                <w:sz w:val="18"/>
                <w:szCs w:val="18"/>
              </w:rPr>
            </w:pPr>
            <w:r w:rsidRPr="00FC041B">
              <w:rPr>
                <w:sz w:val="18"/>
                <w:szCs w:val="18"/>
              </w:rPr>
              <w:t>0.169*</w:t>
            </w:r>
          </w:p>
        </w:tc>
        <w:tc>
          <w:tcPr>
            <w:tcW w:w="424" w:type="pct"/>
            <w:tcBorders>
              <w:top w:val="nil"/>
              <w:left w:val="nil"/>
              <w:bottom w:val="nil"/>
              <w:right w:val="nil"/>
            </w:tcBorders>
            <w:tcMar>
              <w:left w:w="14" w:type="dxa"/>
              <w:right w:w="14" w:type="dxa"/>
            </w:tcMar>
          </w:tcPr>
          <w:p w14:paraId="5F485B31"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75DF5E9C"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153D7186" w14:textId="77777777" w:rsidR="00B1759F" w:rsidRPr="00FC041B" w:rsidRDefault="00B1759F" w:rsidP="00250BBE">
            <w:pPr>
              <w:jc w:val="center"/>
              <w:rPr>
                <w:sz w:val="18"/>
                <w:szCs w:val="18"/>
              </w:rPr>
            </w:pPr>
          </w:p>
        </w:tc>
        <w:tc>
          <w:tcPr>
            <w:tcW w:w="419" w:type="pct"/>
            <w:tcBorders>
              <w:top w:val="nil"/>
              <w:left w:val="nil"/>
              <w:bottom w:val="nil"/>
              <w:right w:val="nil"/>
            </w:tcBorders>
            <w:tcMar>
              <w:left w:w="14" w:type="dxa"/>
              <w:right w:w="14" w:type="dxa"/>
            </w:tcMar>
          </w:tcPr>
          <w:p w14:paraId="7138D60D" w14:textId="77777777" w:rsidR="00B1759F" w:rsidRPr="00FC041B" w:rsidRDefault="00B1759F" w:rsidP="00250BBE">
            <w:pPr>
              <w:jc w:val="center"/>
              <w:rPr>
                <w:sz w:val="18"/>
                <w:szCs w:val="18"/>
              </w:rPr>
            </w:pPr>
          </w:p>
        </w:tc>
        <w:tc>
          <w:tcPr>
            <w:tcW w:w="462" w:type="pct"/>
            <w:tcBorders>
              <w:top w:val="nil"/>
              <w:left w:val="nil"/>
              <w:bottom w:val="nil"/>
              <w:right w:val="nil"/>
            </w:tcBorders>
            <w:tcMar>
              <w:left w:w="14" w:type="dxa"/>
              <w:right w:w="14" w:type="dxa"/>
            </w:tcMar>
          </w:tcPr>
          <w:p w14:paraId="2C78AFA7"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2CF7681F" w14:textId="77777777" w:rsidR="00B1759F" w:rsidRPr="00FC041B" w:rsidRDefault="00B1759F" w:rsidP="00250BBE">
            <w:pPr>
              <w:jc w:val="center"/>
              <w:rPr>
                <w:sz w:val="18"/>
                <w:szCs w:val="18"/>
              </w:rPr>
            </w:pPr>
          </w:p>
        </w:tc>
        <w:tc>
          <w:tcPr>
            <w:tcW w:w="345" w:type="pct"/>
            <w:tcBorders>
              <w:top w:val="nil"/>
              <w:left w:val="nil"/>
              <w:bottom w:val="nil"/>
            </w:tcBorders>
            <w:tcMar>
              <w:left w:w="14" w:type="dxa"/>
              <w:right w:w="14" w:type="dxa"/>
            </w:tcMar>
          </w:tcPr>
          <w:p w14:paraId="2A62278F" w14:textId="77777777" w:rsidR="00B1759F" w:rsidRPr="00FC041B" w:rsidRDefault="00B1759F" w:rsidP="00250BBE">
            <w:pPr>
              <w:jc w:val="center"/>
              <w:rPr>
                <w:sz w:val="18"/>
                <w:szCs w:val="18"/>
              </w:rPr>
            </w:pPr>
          </w:p>
        </w:tc>
      </w:tr>
      <w:tr w:rsidR="00B1759F" w:rsidRPr="00FC041B" w14:paraId="2B2D6E17" w14:textId="77777777" w:rsidTr="002873DA">
        <w:trPr>
          <w:trHeight w:val="20"/>
          <w:jc w:val="center"/>
        </w:trPr>
        <w:tc>
          <w:tcPr>
            <w:tcW w:w="1013" w:type="pct"/>
            <w:tcBorders>
              <w:top w:val="nil"/>
              <w:bottom w:val="nil"/>
              <w:right w:val="nil"/>
            </w:tcBorders>
            <w:tcMar>
              <w:left w:w="43" w:type="dxa"/>
              <w:right w:w="0" w:type="dxa"/>
            </w:tcMar>
          </w:tcPr>
          <w:p w14:paraId="60166E51" w14:textId="348061BD" w:rsidR="00B1759F" w:rsidRPr="00FC041B" w:rsidRDefault="00B1759F" w:rsidP="00250BBE">
            <w:pPr>
              <w:rPr>
                <w:sz w:val="18"/>
                <w:szCs w:val="18"/>
              </w:rPr>
            </w:pPr>
            <w:r w:rsidRPr="00FC041B">
              <w:rPr>
                <w:sz w:val="18"/>
                <w:szCs w:val="18"/>
              </w:rPr>
              <w:t xml:space="preserve">   </w:t>
            </w:r>
          </w:p>
        </w:tc>
        <w:tc>
          <w:tcPr>
            <w:tcW w:w="424" w:type="pct"/>
            <w:tcBorders>
              <w:top w:val="nil"/>
              <w:left w:val="nil"/>
              <w:bottom w:val="nil"/>
              <w:right w:val="nil"/>
            </w:tcBorders>
            <w:tcMar>
              <w:left w:w="14" w:type="dxa"/>
              <w:right w:w="14" w:type="dxa"/>
            </w:tcMar>
          </w:tcPr>
          <w:p w14:paraId="579309BE"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3EE9A294" w14:textId="77777777" w:rsidR="00B1759F" w:rsidRPr="00FC041B" w:rsidRDefault="00B1759F" w:rsidP="00250BBE">
            <w:pPr>
              <w:jc w:val="center"/>
              <w:rPr>
                <w:sz w:val="18"/>
                <w:szCs w:val="18"/>
              </w:rPr>
            </w:pPr>
          </w:p>
        </w:tc>
        <w:tc>
          <w:tcPr>
            <w:tcW w:w="424" w:type="pct"/>
            <w:tcBorders>
              <w:top w:val="nil"/>
              <w:left w:val="nil"/>
              <w:bottom w:val="nil"/>
              <w:right w:val="nil"/>
            </w:tcBorders>
            <w:tcMar>
              <w:left w:w="14" w:type="dxa"/>
              <w:right w:w="14" w:type="dxa"/>
            </w:tcMar>
          </w:tcPr>
          <w:p w14:paraId="240ED877" w14:textId="55C30CB7" w:rsidR="00B1759F" w:rsidRPr="00FC041B" w:rsidRDefault="00B1759F" w:rsidP="00250BBE">
            <w:pPr>
              <w:jc w:val="center"/>
              <w:rPr>
                <w:sz w:val="18"/>
                <w:szCs w:val="18"/>
              </w:rPr>
            </w:pPr>
            <w:r w:rsidRPr="00FC041B">
              <w:rPr>
                <w:sz w:val="18"/>
                <w:szCs w:val="18"/>
              </w:rPr>
              <w:t>[0.100]</w:t>
            </w:r>
          </w:p>
        </w:tc>
        <w:tc>
          <w:tcPr>
            <w:tcW w:w="424" w:type="pct"/>
            <w:tcBorders>
              <w:top w:val="nil"/>
              <w:left w:val="nil"/>
              <w:bottom w:val="nil"/>
              <w:right w:val="nil"/>
            </w:tcBorders>
            <w:tcMar>
              <w:left w:w="14" w:type="dxa"/>
              <w:right w:w="14" w:type="dxa"/>
            </w:tcMar>
          </w:tcPr>
          <w:p w14:paraId="689318C2"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6E29A7E9"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4F1B82E4" w14:textId="77777777" w:rsidR="00B1759F" w:rsidRPr="00FC041B" w:rsidRDefault="00B1759F" w:rsidP="00250BBE">
            <w:pPr>
              <w:jc w:val="center"/>
              <w:rPr>
                <w:sz w:val="18"/>
                <w:szCs w:val="18"/>
              </w:rPr>
            </w:pPr>
          </w:p>
        </w:tc>
        <w:tc>
          <w:tcPr>
            <w:tcW w:w="419" w:type="pct"/>
            <w:tcBorders>
              <w:top w:val="nil"/>
              <w:left w:val="nil"/>
              <w:bottom w:val="nil"/>
              <w:right w:val="nil"/>
            </w:tcBorders>
            <w:tcMar>
              <w:left w:w="14" w:type="dxa"/>
              <w:right w:w="14" w:type="dxa"/>
            </w:tcMar>
          </w:tcPr>
          <w:p w14:paraId="6D79385F" w14:textId="77777777" w:rsidR="00B1759F" w:rsidRPr="00FC041B" w:rsidRDefault="00B1759F" w:rsidP="00250BBE">
            <w:pPr>
              <w:jc w:val="center"/>
              <w:rPr>
                <w:sz w:val="18"/>
                <w:szCs w:val="18"/>
              </w:rPr>
            </w:pPr>
          </w:p>
        </w:tc>
        <w:tc>
          <w:tcPr>
            <w:tcW w:w="462" w:type="pct"/>
            <w:tcBorders>
              <w:top w:val="nil"/>
              <w:left w:val="nil"/>
              <w:bottom w:val="nil"/>
              <w:right w:val="nil"/>
            </w:tcBorders>
            <w:tcMar>
              <w:left w:w="14" w:type="dxa"/>
              <w:right w:w="14" w:type="dxa"/>
            </w:tcMar>
          </w:tcPr>
          <w:p w14:paraId="5E7482A8"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36C54178" w14:textId="77777777" w:rsidR="00B1759F" w:rsidRPr="00FC041B" w:rsidRDefault="00B1759F" w:rsidP="00250BBE">
            <w:pPr>
              <w:jc w:val="center"/>
              <w:rPr>
                <w:sz w:val="18"/>
                <w:szCs w:val="18"/>
              </w:rPr>
            </w:pPr>
          </w:p>
        </w:tc>
        <w:tc>
          <w:tcPr>
            <w:tcW w:w="345" w:type="pct"/>
            <w:tcBorders>
              <w:top w:val="nil"/>
              <w:left w:val="nil"/>
              <w:bottom w:val="nil"/>
            </w:tcBorders>
            <w:tcMar>
              <w:left w:w="14" w:type="dxa"/>
              <w:right w:w="14" w:type="dxa"/>
            </w:tcMar>
          </w:tcPr>
          <w:p w14:paraId="486D7BA6" w14:textId="77777777" w:rsidR="00B1759F" w:rsidRPr="00FC041B" w:rsidRDefault="00B1759F" w:rsidP="00250BBE">
            <w:pPr>
              <w:jc w:val="center"/>
              <w:rPr>
                <w:sz w:val="18"/>
                <w:szCs w:val="18"/>
              </w:rPr>
            </w:pPr>
          </w:p>
        </w:tc>
      </w:tr>
      <w:tr w:rsidR="00B1759F" w:rsidRPr="00FC041B" w14:paraId="430840B3" w14:textId="77777777" w:rsidTr="002873DA">
        <w:trPr>
          <w:trHeight w:val="20"/>
          <w:jc w:val="center"/>
        </w:trPr>
        <w:tc>
          <w:tcPr>
            <w:tcW w:w="1013" w:type="pct"/>
            <w:tcBorders>
              <w:top w:val="nil"/>
              <w:bottom w:val="nil"/>
              <w:right w:val="nil"/>
            </w:tcBorders>
            <w:tcMar>
              <w:left w:w="43" w:type="dxa"/>
              <w:right w:w="0" w:type="dxa"/>
            </w:tcMar>
          </w:tcPr>
          <w:p w14:paraId="2A838125" w14:textId="3C32577B" w:rsidR="00B1759F" w:rsidRPr="00FC041B" w:rsidRDefault="00B1759F" w:rsidP="00250BBE">
            <w:pPr>
              <w:rPr>
                <w:sz w:val="18"/>
                <w:szCs w:val="18"/>
              </w:rPr>
            </w:pPr>
            <w:r w:rsidRPr="00FC041B">
              <w:rPr>
                <w:sz w:val="18"/>
                <w:szCs w:val="18"/>
              </w:rPr>
              <w:t>Internal armed conflict</w:t>
            </w:r>
          </w:p>
        </w:tc>
        <w:tc>
          <w:tcPr>
            <w:tcW w:w="424" w:type="pct"/>
            <w:tcBorders>
              <w:top w:val="nil"/>
              <w:left w:val="nil"/>
              <w:bottom w:val="nil"/>
              <w:right w:val="nil"/>
            </w:tcBorders>
            <w:tcMar>
              <w:left w:w="14" w:type="dxa"/>
              <w:right w:w="14" w:type="dxa"/>
            </w:tcMar>
          </w:tcPr>
          <w:p w14:paraId="11FE2DE7"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5F33B901" w14:textId="77777777" w:rsidR="00B1759F" w:rsidRPr="00FC041B" w:rsidRDefault="00B1759F" w:rsidP="00250BBE">
            <w:pPr>
              <w:jc w:val="center"/>
              <w:rPr>
                <w:sz w:val="18"/>
                <w:szCs w:val="18"/>
              </w:rPr>
            </w:pPr>
          </w:p>
        </w:tc>
        <w:tc>
          <w:tcPr>
            <w:tcW w:w="424" w:type="pct"/>
            <w:tcBorders>
              <w:top w:val="nil"/>
              <w:left w:val="nil"/>
              <w:bottom w:val="nil"/>
              <w:right w:val="nil"/>
            </w:tcBorders>
            <w:tcMar>
              <w:left w:w="14" w:type="dxa"/>
              <w:right w:w="14" w:type="dxa"/>
            </w:tcMar>
          </w:tcPr>
          <w:p w14:paraId="5E4D3D25" w14:textId="36CBAC70" w:rsidR="00B1759F" w:rsidRPr="00FC041B" w:rsidRDefault="00B1759F" w:rsidP="00250BBE">
            <w:pPr>
              <w:jc w:val="center"/>
              <w:rPr>
                <w:sz w:val="18"/>
                <w:szCs w:val="18"/>
              </w:rPr>
            </w:pPr>
            <w:r w:rsidRPr="00FC041B">
              <w:rPr>
                <w:sz w:val="18"/>
                <w:szCs w:val="18"/>
              </w:rPr>
              <w:t>-0.073***</w:t>
            </w:r>
          </w:p>
        </w:tc>
        <w:tc>
          <w:tcPr>
            <w:tcW w:w="424" w:type="pct"/>
            <w:tcBorders>
              <w:top w:val="nil"/>
              <w:left w:val="nil"/>
              <w:bottom w:val="nil"/>
              <w:right w:val="nil"/>
            </w:tcBorders>
            <w:tcMar>
              <w:left w:w="14" w:type="dxa"/>
              <w:right w:w="14" w:type="dxa"/>
            </w:tcMar>
          </w:tcPr>
          <w:p w14:paraId="542F8FDA"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3FAE8F1D"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26B51B1C" w14:textId="77777777" w:rsidR="00B1759F" w:rsidRPr="00FC041B" w:rsidRDefault="00B1759F" w:rsidP="00250BBE">
            <w:pPr>
              <w:jc w:val="center"/>
              <w:rPr>
                <w:sz w:val="18"/>
                <w:szCs w:val="18"/>
              </w:rPr>
            </w:pPr>
          </w:p>
        </w:tc>
        <w:tc>
          <w:tcPr>
            <w:tcW w:w="419" w:type="pct"/>
            <w:tcBorders>
              <w:top w:val="nil"/>
              <w:left w:val="nil"/>
              <w:bottom w:val="nil"/>
              <w:right w:val="nil"/>
            </w:tcBorders>
            <w:tcMar>
              <w:left w:w="14" w:type="dxa"/>
              <w:right w:w="14" w:type="dxa"/>
            </w:tcMar>
          </w:tcPr>
          <w:p w14:paraId="0CDDD745" w14:textId="77777777" w:rsidR="00B1759F" w:rsidRPr="00FC041B" w:rsidRDefault="00B1759F" w:rsidP="00250BBE">
            <w:pPr>
              <w:jc w:val="center"/>
              <w:rPr>
                <w:sz w:val="18"/>
                <w:szCs w:val="18"/>
              </w:rPr>
            </w:pPr>
          </w:p>
        </w:tc>
        <w:tc>
          <w:tcPr>
            <w:tcW w:w="462" w:type="pct"/>
            <w:tcBorders>
              <w:top w:val="nil"/>
              <w:left w:val="nil"/>
              <w:bottom w:val="nil"/>
              <w:right w:val="nil"/>
            </w:tcBorders>
            <w:tcMar>
              <w:left w:w="14" w:type="dxa"/>
              <w:right w:w="14" w:type="dxa"/>
            </w:tcMar>
          </w:tcPr>
          <w:p w14:paraId="35981A3B"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27330AB3" w14:textId="77777777" w:rsidR="00B1759F" w:rsidRPr="00FC041B" w:rsidRDefault="00B1759F" w:rsidP="00250BBE">
            <w:pPr>
              <w:jc w:val="center"/>
              <w:rPr>
                <w:sz w:val="18"/>
                <w:szCs w:val="18"/>
              </w:rPr>
            </w:pPr>
          </w:p>
        </w:tc>
        <w:tc>
          <w:tcPr>
            <w:tcW w:w="345" w:type="pct"/>
            <w:tcBorders>
              <w:top w:val="nil"/>
              <w:left w:val="nil"/>
              <w:bottom w:val="nil"/>
            </w:tcBorders>
            <w:tcMar>
              <w:left w:w="14" w:type="dxa"/>
              <w:right w:w="14" w:type="dxa"/>
            </w:tcMar>
          </w:tcPr>
          <w:p w14:paraId="6C2E3085" w14:textId="77777777" w:rsidR="00B1759F" w:rsidRPr="00FC041B" w:rsidRDefault="00B1759F" w:rsidP="00250BBE">
            <w:pPr>
              <w:jc w:val="center"/>
              <w:rPr>
                <w:sz w:val="18"/>
                <w:szCs w:val="18"/>
              </w:rPr>
            </w:pPr>
          </w:p>
        </w:tc>
      </w:tr>
      <w:tr w:rsidR="00B1759F" w:rsidRPr="00FC041B" w14:paraId="4CBC2423" w14:textId="77777777" w:rsidTr="002873DA">
        <w:trPr>
          <w:trHeight w:val="20"/>
          <w:jc w:val="center"/>
        </w:trPr>
        <w:tc>
          <w:tcPr>
            <w:tcW w:w="1013" w:type="pct"/>
            <w:tcBorders>
              <w:top w:val="nil"/>
              <w:bottom w:val="nil"/>
              <w:right w:val="nil"/>
            </w:tcBorders>
            <w:tcMar>
              <w:left w:w="43" w:type="dxa"/>
              <w:right w:w="0" w:type="dxa"/>
            </w:tcMar>
          </w:tcPr>
          <w:p w14:paraId="1C207EB4" w14:textId="77777777" w:rsidR="00B1759F" w:rsidRPr="00FC041B" w:rsidRDefault="00B1759F" w:rsidP="00250BBE">
            <w:pPr>
              <w:rPr>
                <w:sz w:val="18"/>
                <w:szCs w:val="18"/>
              </w:rPr>
            </w:pPr>
          </w:p>
        </w:tc>
        <w:tc>
          <w:tcPr>
            <w:tcW w:w="424" w:type="pct"/>
            <w:tcBorders>
              <w:top w:val="nil"/>
              <w:left w:val="nil"/>
              <w:bottom w:val="nil"/>
              <w:right w:val="nil"/>
            </w:tcBorders>
            <w:tcMar>
              <w:left w:w="14" w:type="dxa"/>
              <w:right w:w="14" w:type="dxa"/>
            </w:tcMar>
          </w:tcPr>
          <w:p w14:paraId="25A99197"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754316CC" w14:textId="77777777" w:rsidR="00B1759F" w:rsidRPr="00FC041B" w:rsidRDefault="00B1759F" w:rsidP="00250BBE">
            <w:pPr>
              <w:jc w:val="center"/>
              <w:rPr>
                <w:sz w:val="18"/>
                <w:szCs w:val="18"/>
              </w:rPr>
            </w:pPr>
          </w:p>
        </w:tc>
        <w:tc>
          <w:tcPr>
            <w:tcW w:w="424" w:type="pct"/>
            <w:tcBorders>
              <w:top w:val="nil"/>
              <w:left w:val="nil"/>
              <w:bottom w:val="nil"/>
              <w:right w:val="nil"/>
            </w:tcBorders>
            <w:tcMar>
              <w:left w:w="14" w:type="dxa"/>
              <w:right w:w="14" w:type="dxa"/>
            </w:tcMar>
          </w:tcPr>
          <w:p w14:paraId="29CE7680" w14:textId="3EA30401" w:rsidR="00B1759F" w:rsidRPr="00FC041B" w:rsidRDefault="00B1759F" w:rsidP="00250BBE">
            <w:pPr>
              <w:jc w:val="center"/>
              <w:rPr>
                <w:sz w:val="18"/>
                <w:szCs w:val="18"/>
              </w:rPr>
            </w:pPr>
            <w:r w:rsidRPr="00FC041B">
              <w:rPr>
                <w:sz w:val="18"/>
                <w:szCs w:val="18"/>
              </w:rPr>
              <w:t>[0.026]</w:t>
            </w:r>
          </w:p>
        </w:tc>
        <w:tc>
          <w:tcPr>
            <w:tcW w:w="424" w:type="pct"/>
            <w:tcBorders>
              <w:top w:val="nil"/>
              <w:left w:val="nil"/>
              <w:bottom w:val="nil"/>
              <w:right w:val="nil"/>
            </w:tcBorders>
            <w:tcMar>
              <w:left w:w="14" w:type="dxa"/>
              <w:right w:w="14" w:type="dxa"/>
            </w:tcMar>
          </w:tcPr>
          <w:p w14:paraId="70A4DB66"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7F81BC28"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2F1C3E26" w14:textId="77777777" w:rsidR="00B1759F" w:rsidRPr="00FC041B" w:rsidRDefault="00B1759F" w:rsidP="00250BBE">
            <w:pPr>
              <w:jc w:val="center"/>
              <w:rPr>
                <w:sz w:val="18"/>
                <w:szCs w:val="18"/>
              </w:rPr>
            </w:pPr>
          </w:p>
        </w:tc>
        <w:tc>
          <w:tcPr>
            <w:tcW w:w="419" w:type="pct"/>
            <w:tcBorders>
              <w:top w:val="nil"/>
              <w:left w:val="nil"/>
              <w:bottom w:val="nil"/>
              <w:right w:val="nil"/>
            </w:tcBorders>
            <w:tcMar>
              <w:left w:w="14" w:type="dxa"/>
              <w:right w:w="14" w:type="dxa"/>
            </w:tcMar>
          </w:tcPr>
          <w:p w14:paraId="6988F5C5" w14:textId="77777777" w:rsidR="00B1759F" w:rsidRPr="00FC041B" w:rsidRDefault="00B1759F" w:rsidP="00250BBE">
            <w:pPr>
              <w:jc w:val="center"/>
              <w:rPr>
                <w:sz w:val="18"/>
                <w:szCs w:val="18"/>
              </w:rPr>
            </w:pPr>
          </w:p>
        </w:tc>
        <w:tc>
          <w:tcPr>
            <w:tcW w:w="462" w:type="pct"/>
            <w:tcBorders>
              <w:top w:val="nil"/>
              <w:left w:val="nil"/>
              <w:bottom w:val="nil"/>
              <w:right w:val="nil"/>
            </w:tcBorders>
            <w:tcMar>
              <w:left w:w="14" w:type="dxa"/>
              <w:right w:w="14" w:type="dxa"/>
            </w:tcMar>
          </w:tcPr>
          <w:p w14:paraId="464968B9"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0943591A" w14:textId="77777777" w:rsidR="00B1759F" w:rsidRPr="00FC041B" w:rsidRDefault="00B1759F" w:rsidP="00250BBE">
            <w:pPr>
              <w:jc w:val="center"/>
              <w:rPr>
                <w:sz w:val="18"/>
                <w:szCs w:val="18"/>
              </w:rPr>
            </w:pPr>
          </w:p>
        </w:tc>
        <w:tc>
          <w:tcPr>
            <w:tcW w:w="345" w:type="pct"/>
            <w:tcBorders>
              <w:top w:val="nil"/>
              <w:left w:val="nil"/>
              <w:bottom w:val="nil"/>
            </w:tcBorders>
            <w:tcMar>
              <w:left w:w="14" w:type="dxa"/>
              <w:right w:w="14" w:type="dxa"/>
            </w:tcMar>
          </w:tcPr>
          <w:p w14:paraId="77BDF064" w14:textId="77777777" w:rsidR="00B1759F" w:rsidRPr="00FC041B" w:rsidRDefault="00B1759F" w:rsidP="00250BBE">
            <w:pPr>
              <w:jc w:val="center"/>
              <w:rPr>
                <w:sz w:val="18"/>
                <w:szCs w:val="18"/>
              </w:rPr>
            </w:pPr>
          </w:p>
        </w:tc>
      </w:tr>
      <w:tr w:rsidR="00B1759F" w:rsidRPr="00FC041B" w14:paraId="745B70F9" w14:textId="77777777" w:rsidTr="002873DA">
        <w:trPr>
          <w:trHeight w:val="20"/>
          <w:jc w:val="center"/>
        </w:trPr>
        <w:tc>
          <w:tcPr>
            <w:tcW w:w="1013" w:type="pct"/>
            <w:tcBorders>
              <w:top w:val="nil"/>
              <w:bottom w:val="nil"/>
              <w:right w:val="nil"/>
            </w:tcBorders>
            <w:tcMar>
              <w:left w:w="43" w:type="dxa"/>
              <w:right w:w="0" w:type="dxa"/>
            </w:tcMar>
          </w:tcPr>
          <w:p w14:paraId="625A19C1" w14:textId="7252D446" w:rsidR="00B1759F" w:rsidRPr="00FC041B" w:rsidRDefault="00B1759F" w:rsidP="00250BBE">
            <w:pPr>
              <w:rPr>
                <w:sz w:val="18"/>
                <w:szCs w:val="18"/>
              </w:rPr>
            </w:pPr>
            <w:r w:rsidRPr="00FC041B">
              <w:rPr>
                <w:sz w:val="18"/>
                <w:szCs w:val="18"/>
              </w:rPr>
              <w:t>External armed conflict</w:t>
            </w:r>
          </w:p>
        </w:tc>
        <w:tc>
          <w:tcPr>
            <w:tcW w:w="424" w:type="pct"/>
            <w:tcBorders>
              <w:top w:val="nil"/>
              <w:left w:val="nil"/>
              <w:bottom w:val="nil"/>
              <w:right w:val="nil"/>
            </w:tcBorders>
            <w:tcMar>
              <w:left w:w="14" w:type="dxa"/>
              <w:right w:w="14" w:type="dxa"/>
            </w:tcMar>
          </w:tcPr>
          <w:p w14:paraId="359AFCE5"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15E4B9BB" w14:textId="77777777" w:rsidR="00B1759F" w:rsidRPr="00FC041B" w:rsidRDefault="00B1759F" w:rsidP="00250BBE">
            <w:pPr>
              <w:jc w:val="center"/>
              <w:rPr>
                <w:sz w:val="18"/>
                <w:szCs w:val="18"/>
              </w:rPr>
            </w:pPr>
          </w:p>
        </w:tc>
        <w:tc>
          <w:tcPr>
            <w:tcW w:w="424" w:type="pct"/>
            <w:tcBorders>
              <w:top w:val="nil"/>
              <w:left w:val="nil"/>
              <w:bottom w:val="nil"/>
              <w:right w:val="nil"/>
            </w:tcBorders>
            <w:tcMar>
              <w:left w:w="14" w:type="dxa"/>
              <w:right w:w="14" w:type="dxa"/>
            </w:tcMar>
          </w:tcPr>
          <w:p w14:paraId="02B5FAED" w14:textId="0EDD6080" w:rsidR="00B1759F" w:rsidRPr="00FC041B" w:rsidRDefault="00B1759F" w:rsidP="00250BBE">
            <w:pPr>
              <w:jc w:val="center"/>
              <w:rPr>
                <w:sz w:val="18"/>
                <w:szCs w:val="18"/>
              </w:rPr>
            </w:pPr>
            <w:r w:rsidRPr="00FC041B">
              <w:rPr>
                <w:sz w:val="18"/>
                <w:szCs w:val="18"/>
              </w:rPr>
              <w:t>-0.010</w:t>
            </w:r>
          </w:p>
        </w:tc>
        <w:tc>
          <w:tcPr>
            <w:tcW w:w="424" w:type="pct"/>
            <w:tcBorders>
              <w:top w:val="nil"/>
              <w:left w:val="nil"/>
              <w:bottom w:val="nil"/>
              <w:right w:val="nil"/>
            </w:tcBorders>
            <w:tcMar>
              <w:left w:w="14" w:type="dxa"/>
              <w:right w:w="14" w:type="dxa"/>
            </w:tcMar>
          </w:tcPr>
          <w:p w14:paraId="1A680E39"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24F6560F"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19505485" w14:textId="77777777" w:rsidR="00B1759F" w:rsidRPr="00FC041B" w:rsidRDefault="00B1759F" w:rsidP="00250BBE">
            <w:pPr>
              <w:jc w:val="center"/>
              <w:rPr>
                <w:sz w:val="18"/>
                <w:szCs w:val="18"/>
              </w:rPr>
            </w:pPr>
          </w:p>
        </w:tc>
        <w:tc>
          <w:tcPr>
            <w:tcW w:w="419" w:type="pct"/>
            <w:tcBorders>
              <w:top w:val="nil"/>
              <w:left w:val="nil"/>
              <w:bottom w:val="nil"/>
              <w:right w:val="nil"/>
            </w:tcBorders>
            <w:tcMar>
              <w:left w:w="14" w:type="dxa"/>
              <w:right w:w="14" w:type="dxa"/>
            </w:tcMar>
          </w:tcPr>
          <w:p w14:paraId="39C72857" w14:textId="77777777" w:rsidR="00B1759F" w:rsidRPr="00FC041B" w:rsidRDefault="00B1759F" w:rsidP="00250BBE">
            <w:pPr>
              <w:jc w:val="center"/>
              <w:rPr>
                <w:sz w:val="18"/>
                <w:szCs w:val="18"/>
              </w:rPr>
            </w:pPr>
          </w:p>
        </w:tc>
        <w:tc>
          <w:tcPr>
            <w:tcW w:w="462" w:type="pct"/>
            <w:tcBorders>
              <w:top w:val="nil"/>
              <w:left w:val="nil"/>
              <w:bottom w:val="nil"/>
              <w:right w:val="nil"/>
            </w:tcBorders>
            <w:tcMar>
              <w:left w:w="14" w:type="dxa"/>
              <w:right w:w="14" w:type="dxa"/>
            </w:tcMar>
          </w:tcPr>
          <w:p w14:paraId="28636A06"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08E7288C" w14:textId="77777777" w:rsidR="00B1759F" w:rsidRPr="00FC041B" w:rsidRDefault="00B1759F" w:rsidP="00250BBE">
            <w:pPr>
              <w:jc w:val="center"/>
              <w:rPr>
                <w:sz w:val="18"/>
                <w:szCs w:val="18"/>
              </w:rPr>
            </w:pPr>
          </w:p>
        </w:tc>
        <w:tc>
          <w:tcPr>
            <w:tcW w:w="345" w:type="pct"/>
            <w:tcBorders>
              <w:top w:val="nil"/>
              <w:left w:val="nil"/>
              <w:bottom w:val="nil"/>
            </w:tcBorders>
            <w:tcMar>
              <w:left w:w="14" w:type="dxa"/>
              <w:right w:w="14" w:type="dxa"/>
            </w:tcMar>
          </w:tcPr>
          <w:p w14:paraId="270B3776" w14:textId="77777777" w:rsidR="00B1759F" w:rsidRPr="00FC041B" w:rsidRDefault="00B1759F" w:rsidP="00250BBE">
            <w:pPr>
              <w:jc w:val="center"/>
              <w:rPr>
                <w:sz w:val="18"/>
                <w:szCs w:val="18"/>
              </w:rPr>
            </w:pPr>
          </w:p>
        </w:tc>
      </w:tr>
      <w:tr w:rsidR="00B1759F" w:rsidRPr="00FC041B" w14:paraId="5D14551C" w14:textId="77777777" w:rsidTr="002873DA">
        <w:trPr>
          <w:trHeight w:val="20"/>
          <w:jc w:val="center"/>
        </w:trPr>
        <w:tc>
          <w:tcPr>
            <w:tcW w:w="1013" w:type="pct"/>
            <w:tcBorders>
              <w:top w:val="nil"/>
              <w:bottom w:val="nil"/>
              <w:right w:val="nil"/>
            </w:tcBorders>
            <w:tcMar>
              <w:left w:w="43" w:type="dxa"/>
              <w:right w:w="0" w:type="dxa"/>
            </w:tcMar>
          </w:tcPr>
          <w:p w14:paraId="400CAFEB" w14:textId="77777777" w:rsidR="00B1759F" w:rsidRPr="00FC041B" w:rsidRDefault="00B1759F" w:rsidP="00250BBE">
            <w:pPr>
              <w:rPr>
                <w:sz w:val="18"/>
                <w:szCs w:val="18"/>
              </w:rPr>
            </w:pPr>
          </w:p>
        </w:tc>
        <w:tc>
          <w:tcPr>
            <w:tcW w:w="424" w:type="pct"/>
            <w:tcBorders>
              <w:top w:val="nil"/>
              <w:left w:val="nil"/>
              <w:bottom w:val="nil"/>
              <w:right w:val="nil"/>
            </w:tcBorders>
            <w:tcMar>
              <w:left w:w="14" w:type="dxa"/>
              <w:right w:w="14" w:type="dxa"/>
            </w:tcMar>
          </w:tcPr>
          <w:p w14:paraId="41C59EBE"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5567A6BB" w14:textId="77777777" w:rsidR="00B1759F" w:rsidRPr="00FC041B" w:rsidRDefault="00B1759F" w:rsidP="00250BBE">
            <w:pPr>
              <w:jc w:val="center"/>
              <w:rPr>
                <w:sz w:val="18"/>
                <w:szCs w:val="18"/>
              </w:rPr>
            </w:pPr>
          </w:p>
        </w:tc>
        <w:tc>
          <w:tcPr>
            <w:tcW w:w="424" w:type="pct"/>
            <w:tcBorders>
              <w:top w:val="nil"/>
              <w:left w:val="nil"/>
              <w:bottom w:val="nil"/>
              <w:right w:val="nil"/>
            </w:tcBorders>
            <w:tcMar>
              <w:left w:w="14" w:type="dxa"/>
              <w:right w:w="14" w:type="dxa"/>
            </w:tcMar>
          </w:tcPr>
          <w:p w14:paraId="04742742" w14:textId="5DCBC293" w:rsidR="00B1759F" w:rsidRPr="00FC041B" w:rsidRDefault="00B1759F" w:rsidP="00250BBE">
            <w:pPr>
              <w:jc w:val="center"/>
              <w:rPr>
                <w:sz w:val="18"/>
                <w:szCs w:val="18"/>
              </w:rPr>
            </w:pPr>
            <w:r w:rsidRPr="00FC041B">
              <w:rPr>
                <w:sz w:val="18"/>
                <w:szCs w:val="18"/>
              </w:rPr>
              <w:t>[0.028]</w:t>
            </w:r>
          </w:p>
        </w:tc>
        <w:tc>
          <w:tcPr>
            <w:tcW w:w="424" w:type="pct"/>
            <w:tcBorders>
              <w:top w:val="nil"/>
              <w:left w:val="nil"/>
              <w:bottom w:val="nil"/>
              <w:right w:val="nil"/>
            </w:tcBorders>
            <w:tcMar>
              <w:left w:w="14" w:type="dxa"/>
              <w:right w:w="14" w:type="dxa"/>
            </w:tcMar>
          </w:tcPr>
          <w:p w14:paraId="7712C1DA"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25A3AED9"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13778EFB" w14:textId="77777777" w:rsidR="00B1759F" w:rsidRPr="00FC041B" w:rsidRDefault="00B1759F" w:rsidP="00250BBE">
            <w:pPr>
              <w:jc w:val="center"/>
              <w:rPr>
                <w:sz w:val="18"/>
                <w:szCs w:val="18"/>
              </w:rPr>
            </w:pPr>
          </w:p>
        </w:tc>
        <w:tc>
          <w:tcPr>
            <w:tcW w:w="419" w:type="pct"/>
            <w:tcBorders>
              <w:top w:val="nil"/>
              <w:left w:val="nil"/>
              <w:bottom w:val="nil"/>
              <w:right w:val="nil"/>
            </w:tcBorders>
            <w:tcMar>
              <w:left w:w="14" w:type="dxa"/>
              <w:right w:w="14" w:type="dxa"/>
            </w:tcMar>
          </w:tcPr>
          <w:p w14:paraId="6CB4E5FC" w14:textId="77777777" w:rsidR="00B1759F" w:rsidRPr="00FC041B" w:rsidRDefault="00B1759F" w:rsidP="00250BBE">
            <w:pPr>
              <w:jc w:val="center"/>
              <w:rPr>
                <w:sz w:val="18"/>
                <w:szCs w:val="18"/>
              </w:rPr>
            </w:pPr>
          </w:p>
        </w:tc>
        <w:tc>
          <w:tcPr>
            <w:tcW w:w="462" w:type="pct"/>
            <w:tcBorders>
              <w:top w:val="nil"/>
              <w:left w:val="nil"/>
              <w:bottom w:val="nil"/>
              <w:right w:val="nil"/>
            </w:tcBorders>
            <w:tcMar>
              <w:left w:w="14" w:type="dxa"/>
              <w:right w:w="14" w:type="dxa"/>
            </w:tcMar>
          </w:tcPr>
          <w:p w14:paraId="72E7D43A"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42C5B3A0" w14:textId="77777777" w:rsidR="00B1759F" w:rsidRPr="00FC041B" w:rsidRDefault="00B1759F" w:rsidP="00250BBE">
            <w:pPr>
              <w:jc w:val="center"/>
              <w:rPr>
                <w:sz w:val="18"/>
                <w:szCs w:val="18"/>
              </w:rPr>
            </w:pPr>
          </w:p>
        </w:tc>
        <w:tc>
          <w:tcPr>
            <w:tcW w:w="345" w:type="pct"/>
            <w:tcBorders>
              <w:top w:val="nil"/>
              <w:left w:val="nil"/>
              <w:bottom w:val="nil"/>
            </w:tcBorders>
            <w:tcMar>
              <w:left w:w="14" w:type="dxa"/>
              <w:right w:w="14" w:type="dxa"/>
            </w:tcMar>
          </w:tcPr>
          <w:p w14:paraId="3588D306" w14:textId="77777777" w:rsidR="00B1759F" w:rsidRPr="00FC041B" w:rsidRDefault="00B1759F" w:rsidP="00250BBE">
            <w:pPr>
              <w:jc w:val="center"/>
              <w:rPr>
                <w:sz w:val="18"/>
                <w:szCs w:val="18"/>
              </w:rPr>
            </w:pPr>
          </w:p>
        </w:tc>
      </w:tr>
      <w:tr w:rsidR="00B1759F" w:rsidRPr="00FC041B" w14:paraId="3A16FE2D" w14:textId="77777777" w:rsidTr="002873DA">
        <w:trPr>
          <w:trHeight w:val="20"/>
          <w:jc w:val="center"/>
        </w:trPr>
        <w:tc>
          <w:tcPr>
            <w:tcW w:w="1013" w:type="pct"/>
            <w:tcBorders>
              <w:top w:val="nil"/>
              <w:bottom w:val="nil"/>
              <w:right w:val="nil"/>
            </w:tcBorders>
            <w:tcMar>
              <w:left w:w="43" w:type="dxa"/>
              <w:right w:w="0" w:type="dxa"/>
            </w:tcMar>
          </w:tcPr>
          <w:p w14:paraId="125EF317" w14:textId="6EA667A1" w:rsidR="00B1759F" w:rsidRPr="00FC041B" w:rsidRDefault="00B1759F" w:rsidP="00250BBE">
            <w:pPr>
              <w:rPr>
                <w:sz w:val="18"/>
                <w:szCs w:val="18"/>
              </w:rPr>
            </w:pPr>
            <w:r w:rsidRPr="00FC041B">
              <w:rPr>
                <w:sz w:val="18"/>
                <w:szCs w:val="18"/>
              </w:rPr>
              <w:t>Lagged DV</w:t>
            </w:r>
          </w:p>
        </w:tc>
        <w:tc>
          <w:tcPr>
            <w:tcW w:w="424" w:type="pct"/>
            <w:tcBorders>
              <w:top w:val="nil"/>
              <w:left w:val="nil"/>
              <w:bottom w:val="nil"/>
              <w:right w:val="nil"/>
            </w:tcBorders>
            <w:tcMar>
              <w:left w:w="14" w:type="dxa"/>
              <w:right w:w="14" w:type="dxa"/>
            </w:tcMar>
          </w:tcPr>
          <w:p w14:paraId="5FA081E2"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2BA3B4B6" w14:textId="77777777" w:rsidR="00B1759F" w:rsidRPr="00FC041B" w:rsidRDefault="00B1759F" w:rsidP="00250BBE">
            <w:pPr>
              <w:jc w:val="center"/>
              <w:rPr>
                <w:sz w:val="18"/>
                <w:szCs w:val="18"/>
              </w:rPr>
            </w:pPr>
          </w:p>
        </w:tc>
        <w:tc>
          <w:tcPr>
            <w:tcW w:w="424" w:type="pct"/>
            <w:tcBorders>
              <w:top w:val="nil"/>
              <w:left w:val="nil"/>
              <w:bottom w:val="nil"/>
              <w:right w:val="nil"/>
            </w:tcBorders>
            <w:tcMar>
              <w:left w:w="14" w:type="dxa"/>
              <w:right w:w="14" w:type="dxa"/>
            </w:tcMar>
          </w:tcPr>
          <w:p w14:paraId="42587C63" w14:textId="77777777" w:rsidR="00B1759F" w:rsidRPr="00FC041B" w:rsidRDefault="00B1759F" w:rsidP="00250BBE">
            <w:pPr>
              <w:jc w:val="center"/>
              <w:rPr>
                <w:sz w:val="18"/>
                <w:szCs w:val="18"/>
              </w:rPr>
            </w:pPr>
          </w:p>
        </w:tc>
        <w:tc>
          <w:tcPr>
            <w:tcW w:w="424" w:type="pct"/>
            <w:tcBorders>
              <w:top w:val="nil"/>
              <w:left w:val="nil"/>
              <w:bottom w:val="nil"/>
              <w:right w:val="nil"/>
            </w:tcBorders>
            <w:tcMar>
              <w:left w:w="14" w:type="dxa"/>
              <w:right w:w="14" w:type="dxa"/>
            </w:tcMar>
          </w:tcPr>
          <w:p w14:paraId="57A8CCBD"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01C34249"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3AD292E8" w14:textId="77777777" w:rsidR="00B1759F" w:rsidRPr="00FC041B" w:rsidRDefault="00B1759F" w:rsidP="00250BBE">
            <w:pPr>
              <w:jc w:val="center"/>
              <w:rPr>
                <w:sz w:val="18"/>
                <w:szCs w:val="18"/>
              </w:rPr>
            </w:pPr>
          </w:p>
        </w:tc>
        <w:tc>
          <w:tcPr>
            <w:tcW w:w="419" w:type="pct"/>
            <w:tcBorders>
              <w:top w:val="nil"/>
              <w:left w:val="nil"/>
              <w:bottom w:val="nil"/>
              <w:right w:val="nil"/>
            </w:tcBorders>
            <w:tcMar>
              <w:left w:w="14" w:type="dxa"/>
              <w:right w:w="14" w:type="dxa"/>
            </w:tcMar>
          </w:tcPr>
          <w:p w14:paraId="3B5AA474" w14:textId="77777777" w:rsidR="00B1759F" w:rsidRPr="00FC041B" w:rsidRDefault="00B1759F" w:rsidP="00250BBE">
            <w:pPr>
              <w:jc w:val="center"/>
              <w:rPr>
                <w:sz w:val="18"/>
                <w:szCs w:val="18"/>
              </w:rPr>
            </w:pPr>
          </w:p>
        </w:tc>
        <w:tc>
          <w:tcPr>
            <w:tcW w:w="462" w:type="pct"/>
            <w:tcBorders>
              <w:top w:val="nil"/>
              <w:left w:val="nil"/>
              <w:bottom w:val="nil"/>
              <w:right w:val="nil"/>
            </w:tcBorders>
            <w:tcMar>
              <w:left w:w="14" w:type="dxa"/>
              <w:right w:w="14" w:type="dxa"/>
            </w:tcMar>
          </w:tcPr>
          <w:p w14:paraId="1F63BC47"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503AA3DE" w14:textId="06D4C322" w:rsidR="00B1759F" w:rsidRPr="00FC041B" w:rsidRDefault="00B1759F" w:rsidP="00250BBE">
            <w:pPr>
              <w:jc w:val="center"/>
              <w:rPr>
                <w:sz w:val="18"/>
                <w:szCs w:val="18"/>
              </w:rPr>
            </w:pPr>
            <w:r w:rsidRPr="00FC041B">
              <w:rPr>
                <w:sz w:val="18"/>
                <w:szCs w:val="18"/>
              </w:rPr>
              <w:t>0.896***</w:t>
            </w:r>
          </w:p>
        </w:tc>
        <w:tc>
          <w:tcPr>
            <w:tcW w:w="345" w:type="pct"/>
            <w:tcBorders>
              <w:top w:val="nil"/>
              <w:left w:val="nil"/>
              <w:bottom w:val="nil"/>
            </w:tcBorders>
            <w:tcMar>
              <w:left w:w="14" w:type="dxa"/>
              <w:right w:w="14" w:type="dxa"/>
            </w:tcMar>
          </w:tcPr>
          <w:p w14:paraId="74AD5EB3" w14:textId="77777777" w:rsidR="00B1759F" w:rsidRPr="00FC041B" w:rsidRDefault="00B1759F" w:rsidP="00250BBE">
            <w:pPr>
              <w:jc w:val="center"/>
              <w:rPr>
                <w:sz w:val="18"/>
                <w:szCs w:val="18"/>
              </w:rPr>
            </w:pPr>
          </w:p>
        </w:tc>
      </w:tr>
      <w:tr w:rsidR="00B1759F" w:rsidRPr="00FC041B" w14:paraId="3804DE1F" w14:textId="77777777" w:rsidTr="002873DA">
        <w:trPr>
          <w:trHeight w:val="20"/>
          <w:jc w:val="center"/>
        </w:trPr>
        <w:tc>
          <w:tcPr>
            <w:tcW w:w="1013" w:type="pct"/>
            <w:tcBorders>
              <w:top w:val="nil"/>
              <w:bottom w:val="nil"/>
              <w:right w:val="nil"/>
            </w:tcBorders>
            <w:tcMar>
              <w:left w:w="43" w:type="dxa"/>
              <w:right w:w="0" w:type="dxa"/>
            </w:tcMar>
          </w:tcPr>
          <w:p w14:paraId="3D7658F5" w14:textId="77777777" w:rsidR="00B1759F" w:rsidRPr="00FC041B" w:rsidRDefault="00B1759F" w:rsidP="00250BBE">
            <w:pPr>
              <w:rPr>
                <w:sz w:val="18"/>
                <w:szCs w:val="18"/>
              </w:rPr>
            </w:pPr>
          </w:p>
        </w:tc>
        <w:tc>
          <w:tcPr>
            <w:tcW w:w="424" w:type="pct"/>
            <w:tcBorders>
              <w:top w:val="nil"/>
              <w:left w:val="nil"/>
              <w:bottom w:val="nil"/>
              <w:right w:val="nil"/>
            </w:tcBorders>
            <w:tcMar>
              <w:left w:w="14" w:type="dxa"/>
              <w:right w:w="14" w:type="dxa"/>
            </w:tcMar>
          </w:tcPr>
          <w:p w14:paraId="003F7ECF" w14:textId="77777777" w:rsidR="00B1759F" w:rsidRPr="00FC041B" w:rsidRDefault="00B1759F" w:rsidP="00250BBE">
            <w:pPr>
              <w:jc w:val="center"/>
              <w:rPr>
                <w:sz w:val="18"/>
                <w:szCs w:val="18"/>
              </w:rPr>
            </w:pPr>
          </w:p>
        </w:tc>
        <w:tc>
          <w:tcPr>
            <w:tcW w:w="373" w:type="pct"/>
            <w:tcBorders>
              <w:top w:val="nil"/>
              <w:left w:val="nil"/>
              <w:bottom w:val="nil"/>
              <w:right w:val="nil"/>
            </w:tcBorders>
            <w:tcMar>
              <w:left w:w="14" w:type="dxa"/>
              <w:right w:w="14" w:type="dxa"/>
            </w:tcMar>
          </w:tcPr>
          <w:p w14:paraId="1EF06979" w14:textId="77777777" w:rsidR="00B1759F" w:rsidRPr="00FC041B" w:rsidRDefault="00B1759F" w:rsidP="00250BBE">
            <w:pPr>
              <w:jc w:val="center"/>
              <w:rPr>
                <w:sz w:val="18"/>
                <w:szCs w:val="18"/>
              </w:rPr>
            </w:pPr>
          </w:p>
        </w:tc>
        <w:tc>
          <w:tcPr>
            <w:tcW w:w="424" w:type="pct"/>
            <w:tcBorders>
              <w:top w:val="nil"/>
              <w:left w:val="nil"/>
              <w:bottom w:val="nil"/>
              <w:right w:val="nil"/>
            </w:tcBorders>
            <w:tcMar>
              <w:left w:w="14" w:type="dxa"/>
              <w:right w:w="14" w:type="dxa"/>
            </w:tcMar>
          </w:tcPr>
          <w:p w14:paraId="080B0920" w14:textId="77777777" w:rsidR="00B1759F" w:rsidRPr="00FC041B" w:rsidRDefault="00B1759F" w:rsidP="00250BBE">
            <w:pPr>
              <w:jc w:val="center"/>
              <w:rPr>
                <w:sz w:val="18"/>
                <w:szCs w:val="18"/>
              </w:rPr>
            </w:pPr>
          </w:p>
        </w:tc>
        <w:tc>
          <w:tcPr>
            <w:tcW w:w="424" w:type="pct"/>
            <w:tcBorders>
              <w:top w:val="nil"/>
              <w:left w:val="nil"/>
              <w:bottom w:val="nil"/>
              <w:right w:val="nil"/>
            </w:tcBorders>
            <w:tcMar>
              <w:left w:w="14" w:type="dxa"/>
              <w:right w:w="14" w:type="dxa"/>
            </w:tcMar>
          </w:tcPr>
          <w:p w14:paraId="2A69BB09"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35391AC4"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6AC4AA84" w14:textId="77777777" w:rsidR="00B1759F" w:rsidRPr="00FC041B" w:rsidRDefault="00B1759F" w:rsidP="00250BBE">
            <w:pPr>
              <w:jc w:val="center"/>
              <w:rPr>
                <w:sz w:val="18"/>
                <w:szCs w:val="18"/>
              </w:rPr>
            </w:pPr>
          </w:p>
        </w:tc>
        <w:tc>
          <w:tcPr>
            <w:tcW w:w="419" w:type="pct"/>
            <w:tcBorders>
              <w:top w:val="nil"/>
              <w:left w:val="nil"/>
              <w:bottom w:val="nil"/>
              <w:right w:val="nil"/>
            </w:tcBorders>
            <w:tcMar>
              <w:left w:w="14" w:type="dxa"/>
              <w:right w:w="14" w:type="dxa"/>
            </w:tcMar>
          </w:tcPr>
          <w:p w14:paraId="15CE7793" w14:textId="77777777" w:rsidR="00B1759F" w:rsidRPr="00FC041B" w:rsidRDefault="00B1759F" w:rsidP="00250BBE">
            <w:pPr>
              <w:jc w:val="center"/>
              <w:rPr>
                <w:sz w:val="18"/>
                <w:szCs w:val="18"/>
              </w:rPr>
            </w:pPr>
          </w:p>
        </w:tc>
        <w:tc>
          <w:tcPr>
            <w:tcW w:w="462" w:type="pct"/>
            <w:tcBorders>
              <w:top w:val="nil"/>
              <w:left w:val="nil"/>
              <w:bottom w:val="nil"/>
              <w:right w:val="nil"/>
            </w:tcBorders>
            <w:tcMar>
              <w:left w:w="14" w:type="dxa"/>
              <w:right w:w="14" w:type="dxa"/>
            </w:tcMar>
          </w:tcPr>
          <w:p w14:paraId="2CCE125A" w14:textId="77777777" w:rsidR="00B1759F" w:rsidRPr="00FC041B" w:rsidRDefault="00B1759F" w:rsidP="00250BBE">
            <w:pPr>
              <w:jc w:val="center"/>
              <w:rPr>
                <w:sz w:val="18"/>
                <w:szCs w:val="18"/>
              </w:rPr>
            </w:pPr>
          </w:p>
        </w:tc>
        <w:tc>
          <w:tcPr>
            <w:tcW w:w="372" w:type="pct"/>
            <w:tcBorders>
              <w:top w:val="nil"/>
              <w:left w:val="nil"/>
              <w:bottom w:val="nil"/>
              <w:right w:val="nil"/>
            </w:tcBorders>
            <w:tcMar>
              <w:left w:w="14" w:type="dxa"/>
              <w:right w:w="14" w:type="dxa"/>
            </w:tcMar>
          </w:tcPr>
          <w:p w14:paraId="78A2D943" w14:textId="2B4EAB72" w:rsidR="00B1759F" w:rsidRPr="00FC041B" w:rsidRDefault="00B1759F" w:rsidP="00250BBE">
            <w:pPr>
              <w:jc w:val="center"/>
              <w:rPr>
                <w:sz w:val="18"/>
                <w:szCs w:val="18"/>
              </w:rPr>
            </w:pPr>
            <w:r w:rsidRPr="00FC041B">
              <w:rPr>
                <w:sz w:val="18"/>
                <w:szCs w:val="18"/>
              </w:rPr>
              <w:t>[0.010]</w:t>
            </w:r>
          </w:p>
        </w:tc>
        <w:tc>
          <w:tcPr>
            <w:tcW w:w="345" w:type="pct"/>
            <w:tcBorders>
              <w:top w:val="nil"/>
              <w:left w:val="nil"/>
              <w:bottom w:val="nil"/>
            </w:tcBorders>
            <w:tcMar>
              <w:left w:w="14" w:type="dxa"/>
              <w:right w:w="14" w:type="dxa"/>
            </w:tcMar>
          </w:tcPr>
          <w:p w14:paraId="1A75E5FD" w14:textId="77777777" w:rsidR="00B1759F" w:rsidRPr="00FC041B" w:rsidRDefault="00B1759F" w:rsidP="00250BBE">
            <w:pPr>
              <w:jc w:val="center"/>
              <w:rPr>
                <w:sz w:val="18"/>
                <w:szCs w:val="18"/>
              </w:rPr>
            </w:pPr>
          </w:p>
        </w:tc>
      </w:tr>
      <w:tr w:rsidR="003359A5" w:rsidRPr="00FC041B" w14:paraId="339FB318" w14:textId="77777777" w:rsidTr="002873DA">
        <w:trPr>
          <w:trHeight w:val="20"/>
          <w:jc w:val="center"/>
        </w:trPr>
        <w:tc>
          <w:tcPr>
            <w:tcW w:w="1013" w:type="pct"/>
            <w:tcBorders>
              <w:top w:val="nil"/>
              <w:bottom w:val="nil"/>
              <w:right w:val="nil"/>
            </w:tcBorders>
            <w:tcMar>
              <w:left w:w="43" w:type="dxa"/>
              <w:right w:w="0" w:type="dxa"/>
            </w:tcMar>
          </w:tcPr>
          <w:p w14:paraId="08E53995" w14:textId="77777777" w:rsidR="003359A5" w:rsidRPr="00FC041B" w:rsidRDefault="003359A5" w:rsidP="00250BBE">
            <w:pPr>
              <w:rPr>
                <w:sz w:val="18"/>
                <w:szCs w:val="18"/>
              </w:rPr>
            </w:pPr>
            <w:r w:rsidRPr="00FC041B">
              <w:rPr>
                <w:sz w:val="18"/>
                <w:szCs w:val="18"/>
              </w:rPr>
              <w:t>Electoral system FE</w:t>
            </w:r>
          </w:p>
        </w:tc>
        <w:tc>
          <w:tcPr>
            <w:tcW w:w="424" w:type="pct"/>
            <w:tcBorders>
              <w:top w:val="nil"/>
              <w:left w:val="nil"/>
              <w:bottom w:val="nil"/>
              <w:right w:val="nil"/>
            </w:tcBorders>
            <w:tcMar>
              <w:left w:w="14" w:type="dxa"/>
              <w:right w:w="14" w:type="dxa"/>
            </w:tcMar>
          </w:tcPr>
          <w:p w14:paraId="5CDEB8B5" w14:textId="77777777" w:rsidR="003359A5" w:rsidRPr="00FC041B" w:rsidRDefault="003359A5" w:rsidP="00250BBE">
            <w:pPr>
              <w:jc w:val="center"/>
              <w:rPr>
                <w:sz w:val="18"/>
                <w:szCs w:val="18"/>
              </w:rPr>
            </w:pPr>
            <w:r w:rsidRPr="00FC041B">
              <w:rPr>
                <w:sz w:val="18"/>
                <w:szCs w:val="18"/>
              </w:rPr>
              <w:sym w:font="Wingdings" w:char="F0FC"/>
            </w:r>
          </w:p>
        </w:tc>
        <w:tc>
          <w:tcPr>
            <w:tcW w:w="373" w:type="pct"/>
            <w:tcBorders>
              <w:top w:val="nil"/>
              <w:left w:val="nil"/>
              <w:bottom w:val="nil"/>
              <w:right w:val="nil"/>
            </w:tcBorders>
            <w:tcMar>
              <w:left w:w="14" w:type="dxa"/>
              <w:right w:w="14" w:type="dxa"/>
            </w:tcMar>
          </w:tcPr>
          <w:p w14:paraId="6760DEB4" w14:textId="77777777" w:rsidR="003359A5" w:rsidRPr="00FC041B" w:rsidRDefault="003359A5" w:rsidP="00250BBE">
            <w:pPr>
              <w:jc w:val="center"/>
              <w:rPr>
                <w:sz w:val="18"/>
                <w:szCs w:val="18"/>
              </w:rPr>
            </w:pPr>
            <w:r w:rsidRPr="00FC041B">
              <w:rPr>
                <w:sz w:val="18"/>
                <w:szCs w:val="18"/>
              </w:rPr>
              <w:sym w:font="Wingdings" w:char="F0FC"/>
            </w:r>
          </w:p>
        </w:tc>
        <w:tc>
          <w:tcPr>
            <w:tcW w:w="424" w:type="pct"/>
            <w:tcBorders>
              <w:top w:val="nil"/>
              <w:left w:val="nil"/>
              <w:bottom w:val="nil"/>
              <w:right w:val="nil"/>
            </w:tcBorders>
            <w:tcMar>
              <w:left w:w="14" w:type="dxa"/>
              <w:right w:w="14" w:type="dxa"/>
            </w:tcMar>
          </w:tcPr>
          <w:p w14:paraId="0A4C8F43" w14:textId="77777777" w:rsidR="003359A5" w:rsidRPr="00FC041B" w:rsidRDefault="003359A5" w:rsidP="00250BBE">
            <w:pPr>
              <w:jc w:val="center"/>
              <w:rPr>
                <w:sz w:val="18"/>
                <w:szCs w:val="18"/>
              </w:rPr>
            </w:pPr>
            <w:r w:rsidRPr="00FC041B">
              <w:rPr>
                <w:sz w:val="18"/>
                <w:szCs w:val="18"/>
              </w:rPr>
              <w:sym w:font="Wingdings" w:char="F0FC"/>
            </w:r>
          </w:p>
        </w:tc>
        <w:tc>
          <w:tcPr>
            <w:tcW w:w="424" w:type="pct"/>
            <w:tcBorders>
              <w:top w:val="nil"/>
              <w:left w:val="nil"/>
              <w:bottom w:val="nil"/>
              <w:right w:val="nil"/>
            </w:tcBorders>
            <w:tcMar>
              <w:left w:w="14" w:type="dxa"/>
              <w:right w:w="14" w:type="dxa"/>
            </w:tcMar>
          </w:tcPr>
          <w:p w14:paraId="3620B816" w14:textId="77777777" w:rsidR="003359A5" w:rsidRPr="00FC041B" w:rsidRDefault="003359A5" w:rsidP="00250BBE">
            <w:pPr>
              <w:jc w:val="center"/>
              <w:rPr>
                <w:sz w:val="18"/>
                <w:szCs w:val="18"/>
              </w:rPr>
            </w:pPr>
            <w:r w:rsidRPr="00FC041B">
              <w:rPr>
                <w:sz w:val="18"/>
                <w:szCs w:val="18"/>
              </w:rPr>
              <w:sym w:font="Wingdings" w:char="F0FC"/>
            </w:r>
          </w:p>
        </w:tc>
        <w:tc>
          <w:tcPr>
            <w:tcW w:w="372" w:type="pct"/>
            <w:tcBorders>
              <w:top w:val="nil"/>
              <w:left w:val="nil"/>
              <w:bottom w:val="nil"/>
              <w:right w:val="nil"/>
            </w:tcBorders>
            <w:tcMar>
              <w:left w:w="14" w:type="dxa"/>
              <w:right w:w="14" w:type="dxa"/>
            </w:tcMar>
          </w:tcPr>
          <w:p w14:paraId="2042E70E" w14:textId="77777777" w:rsidR="003359A5" w:rsidRPr="00FC041B" w:rsidRDefault="003359A5" w:rsidP="00250BBE">
            <w:pPr>
              <w:jc w:val="center"/>
              <w:rPr>
                <w:sz w:val="18"/>
                <w:szCs w:val="18"/>
              </w:rPr>
            </w:pPr>
            <w:r w:rsidRPr="00FC041B">
              <w:rPr>
                <w:sz w:val="18"/>
                <w:szCs w:val="18"/>
              </w:rPr>
              <w:sym w:font="Wingdings" w:char="F0FC"/>
            </w:r>
          </w:p>
        </w:tc>
        <w:tc>
          <w:tcPr>
            <w:tcW w:w="372" w:type="pct"/>
            <w:tcBorders>
              <w:top w:val="nil"/>
              <w:left w:val="nil"/>
              <w:bottom w:val="nil"/>
              <w:right w:val="nil"/>
            </w:tcBorders>
            <w:tcMar>
              <w:left w:w="14" w:type="dxa"/>
              <w:right w:w="14" w:type="dxa"/>
            </w:tcMar>
          </w:tcPr>
          <w:p w14:paraId="41A6CD5E" w14:textId="77777777" w:rsidR="003359A5" w:rsidRPr="00FC041B" w:rsidRDefault="003359A5" w:rsidP="00250BBE">
            <w:pPr>
              <w:jc w:val="center"/>
              <w:rPr>
                <w:sz w:val="18"/>
                <w:szCs w:val="18"/>
              </w:rPr>
            </w:pPr>
            <w:r w:rsidRPr="00FC041B">
              <w:rPr>
                <w:sz w:val="18"/>
                <w:szCs w:val="18"/>
              </w:rPr>
              <w:sym w:font="Wingdings" w:char="F0FC"/>
            </w:r>
          </w:p>
        </w:tc>
        <w:tc>
          <w:tcPr>
            <w:tcW w:w="419" w:type="pct"/>
            <w:tcBorders>
              <w:top w:val="nil"/>
              <w:left w:val="nil"/>
              <w:bottom w:val="nil"/>
              <w:right w:val="nil"/>
            </w:tcBorders>
            <w:tcMar>
              <w:left w:w="14" w:type="dxa"/>
              <w:right w:w="14" w:type="dxa"/>
            </w:tcMar>
          </w:tcPr>
          <w:p w14:paraId="37215B5A" w14:textId="77777777" w:rsidR="003359A5" w:rsidRPr="00FC041B" w:rsidRDefault="003359A5" w:rsidP="00250BBE">
            <w:pPr>
              <w:jc w:val="center"/>
              <w:rPr>
                <w:sz w:val="18"/>
                <w:szCs w:val="18"/>
              </w:rPr>
            </w:pPr>
            <w:r w:rsidRPr="00FC041B">
              <w:rPr>
                <w:sz w:val="18"/>
                <w:szCs w:val="18"/>
              </w:rPr>
              <w:sym w:font="Wingdings" w:char="F0FC"/>
            </w:r>
          </w:p>
        </w:tc>
        <w:tc>
          <w:tcPr>
            <w:tcW w:w="462" w:type="pct"/>
            <w:tcBorders>
              <w:top w:val="nil"/>
              <w:left w:val="nil"/>
              <w:bottom w:val="nil"/>
              <w:right w:val="nil"/>
            </w:tcBorders>
            <w:tcMar>
              <w:left w:w="14" w:type="dxa"/>
              <w:right w:w="14" w:type="dxa"/>
            </w:tcMar>
          </w:tcPr>
          <w:p w14:paraId="15BA5B1F" w14:textId="77777777" w:rsidR="003359A5" w:rsidRPr="00FC041B" w:rsidRDefault="003359A5" w:rsidP="00250BBE">
            <w:pPr>
              <w:jc w:val="center"/>
              <w:rPr>
                <w:sz w:val="18"/>
                <w:szCs w:val="18"/>
              </w:rPr>
            </w:pPr>
            <w:r w:rsidRPr="00FC041B">
              <w:rPr>
                <w:sz w:val="18"/>
                <w:szCs w:val="18"/>
              </w:rPr>
              <w:sym w:font="Wingdings" w:char="F0FC"/>
            </w:r>
          </w:p>
        </w:tc>
        <w:tc>
          <w:tcPr>
            <w:tcW w:w="372" w:type="pct"/>
            <w:tcBorders>
              <w:top w:val="nil"/>
              <w:left w:val="nil"/>
              <w:bottom w:val="nil"/>
              <w:right w:val="nil"/>
            </w:tcBorders>
            <w:tcMar>
              <w:left w:w="14" w:type="dxa"/>
              <w:right w:w="14" w:type="dxa"/>
            </w:tcMar>
          </w:tcPr>
          <w:p w14:paraId="29467C6B" w14:textId="77777777" w:rsidR="003359A5" w:rsidRPr="00FC041B" w:rsidRDefault="003359A5" w:rsidP="00250BBE">
            <w:pPr>
              <w:jc w:val="center"/>
              <w:rPr>
                <w:sz w:val="18"/>
                <w:szCs w:val="18"/>
              </w:rPr>
            </w:pPr>
            <w:r w:rsidRPr="00FC041B">
              <w:rPr>
                <w:sz w:val="18"/>
                <w:szCs w:val="18"/>
              </w:rPr>
              <w:sym w:font="Wingdings" w:char="F0FC"/>
            </w:r>
          </w:p>
        </w:tc>
        <w:tc>
          <w:tcPr>
            <w:tcW w:w="345" w:type="pct"/>
            <w:tcBorders>
              <w:top w:val="nil"/>
              <w:left w:val="nil"/>
              <w:bottom w:val="nil"/>
            </w:tcBorders>
            <w:tcMar>
              <w:left w:w="14" w:type="dxa"/>
              <w:right w:w="14" w:type="dxa"/>
            </w:tcMar>
          </w:tcPr>
          <w:p w14:paraId="101FEBA4" w14:textId="77777777" w:rsidR="003359A5" w:rsidRPr="00FC041B" w:rsidRDefault="003359A5" w:rsidP="00250BBE">
            <w:pPr>
              <w:jc w:val="center"/>
              <w:rPr>
                <w:sz w:val="18"/>
                <w:szCs w:val="18"/>
              </w:rPr>
            </w:pPr>
            <w:r w:rsidRPr="00FC041B">
              <w:rPr>
                <w:sz w:val="18"/>
                <w:szCs w:val="18"/>
              </w:rPr>
              <w:sym w:font="Wingdings" w:char="F0FC"/>
            </w:r>
          </w:p>
        </w:tc>
      </w:tr>
      <w:tr w:rsidR="003359A5" w:rsidRPr="00FC041B" w14:paraId="7DBDB698" w14:textId="77777777" w:rsidTr="002873DA">
        <w:trPr>
          <w:trHeight w:val="20"/>
          <w:jc w:val="center"/>
        </w:trPr>
        <w:tc>
          <w:tcPr>
            <w:tcW w:w="1013" w:type="pct"/>
            <w:tcBorders>
              <w:top w:val="nil"/>
              <w:bottom w:val="nil"/>
              <w:right w:val="nil"/>
            </w:tcBorders>
            <w:tcMar>
              <w:left w:w="43" w:type="dxa"/>
              <w:right w:w="0" w:type="dxa"/>
            </w:tcMar>
          </w:tcPr>
          <w:p w14:paraId="10A66242" w14:textId="77777777" w:rsidR="003359A5" w:rsidRPr="00FC041B" w:rsidRDefault="003359A5" w:rsidP="00250BBE">
            <w:pPr>
              <w:rPr>
                <w:sz w:val="18"/>
                <w:szCs w:val="18"/>
              </w:rPr>
            </w:pPr>
            <w:r w:rsidRPr="00FC041B">
              <w:rPr>
                <w:sz w:val="18"/>
                <w:szCs w:val="18"/>
              </w:rPr>
              <w:t>Region FE</w:t>
            </w:r>
          </w:p>
        </w:tc>
        <w:tc>
          <w:tcPr>
            <w:tcW w:w="424" w:type="pct"/>
            <w:tcBorders>
              <w:top w:val="nil"/>
              <w:left w:val="nil"/>
              <w:bottom w:val="nil"/>
              <w:right w:val="nil"/>
            </w:tcBorders>
            <w:tcMar>
              <w:left w:w="14" w:type="dxa"/>
              <w:right w:w="14" w:type="dxa"/>
            </w:tcMar>
          </w:tcPr>
          <w:p w14:paraId="5A143CD7" w14:textId="77777777" w:rsidR="003359A5" w:rsidRPr="00FC041B" w:rsidRDefault="003359A5" w:rsidP="00250BBE">
            <w:pPr>
              <w:jc w:val="center"/>
              <w:rPr>
                <w:sz w:val="18"/>
                <w:szCs w:val="18"/>
              </w:rPr>
            </w:pPr>
          </w:p>
        </w:tc>
        <w:tc>
          <w:tcPr>
            <w:tcW w:w="373" w:type="pct"/>
            <w:tcBorders>
              <w:top w:val="nil"/>
              <w:left w:val="nil"/>
              <w:bottom w:val="nil"/>
              <w:right w:val="nil"/>
            </w:tcBorders>
            <w:tcMar>
              <w:left w:w="14" w:type="dxa"/>
              <w:right w:w="14" w:type="dxa"/>
            </w:tcMar>
          </w:tcPr>
          <w:p w14:paraId="556EED27" w14:textId="77777777" w:rsidR="003359A5" w:rsidRPr="00FC041B" w:rsidRDefault="003359A5" w:rsidP="00250BBE">
            <w:pPr>
              <w:jc w:val="center"/>
              <w:rPr>
                <w:sz w:val="18"/>
                <w:szCs w:val="18"/>
              </w:rPr>
            </w:pPr>
            <w:r w:rsidRPr="00FC041B">
              <w:rPr>
                <w:sz w:val="18"/>
                <w:szCs w:val="18"/>
              </w:rPr>
              <w:sym w:font="Wingdings" w:char="F0FC"/>
            </w:r>
          </w:p>
        </w:tc>
        <w:tc>
          <w:tcPr>
            <w:tcW w:w="424" w:type="pct"/>
            <w:tcBorders>
              <w:top w:val="nil"/>
              <w:left w:val="nil"/>
              <w:bottom w:val="nil"/>
              <w:right w:val="nil"/>
            </w:tcBorders>
            <w:tcMar>
              <w:left w:w="14" w:type="dxa"/>
              <w:right w:w="14" w:type="dxa"/>
            </w:tcMar>
          </w:tcPr>
          <w:p w14:paraId="1B8CE456" w14:textId="77777777" w:rsidR="003359A5" w:rsidRPr="00FC041B" w:rsidRDefault="003359A5" w:rsidP="00250BBE">
            <w:pPr>
              <w:jc w:val="center"/>
              <w:rPr>
                <w:sz w:val="18"/>
                <w:szCs w:val="18"/>
              </w:rPr>
            </w:pPr>
            <w:r w:rsidRPr="00FC041B">
              <w:rPr>
                <w:sz w:val="18"/>
                <w:szCs w:val="18"/>
              </w:rPr>
              <w:sym w:font="Wingdings" w:char="F0FC"/>
            </w:r>
          </w:p>
        </w:tc>
        <w:tc>
          <w:tcPr>
            <w:tcW w:w="424" w:type="pct"/>
            <w:tcBorders>
              <w:top w:val="nil"/>
              <w:left w:val="nil"/>
              <w:bottom w:val="nil"/>
              <w:right w:val="nil"/>
            </w:tcBorders>
            <w:tcMar>
              <w:left w:w="14" w:type="dxa"/>
              <w:right w:w="14" w:type="dxa"/>
            </w:tcMar>
          </w:tcPr>
          <w:p w14:paraId="072071B1" w14:textId="77777777" w:rsidR="003359A5" w:rsidRPr="00FC041B" w:rsidRDefault="003359A5" w:rsidP="00250BBE">
            <w:pPr>
              <w:jc w:val="center"/>
              <w:rPr>
                <w:sz w:val="18"/>
                <w:szCs w:val="18"/>
              </w:rPr>
            </w:pPr>
            <w:r w:rsidRPr="00FC041B">
              <w:rPr>
                <w:sz w:val="18"/>
                <w:szCs w:val="18"/>
              </w:rPr>
              <w:sym w:font="Wingdings" w:char="F0FC"/>
            </w:r>
          </w:p>
        </w:tc>
        <w:tc>
          <w:tcPr>
            <w:tcW w:w="372" w:type="pct"/>
            <w:tcBorders>
              <w:top w:val="nil"/>
              <w:left w:val="nil"/>
              <w:bottom w:val="nil"/>
              <w:right w:val="nil"/>
            </w:tcBorders>
            <w:tcMar>
              <w:left w:w="14" w:type="dxa"/>
              <w:right w:w="14" w:type="dxa"/>
            </w:tcMar>
          </w:tcPr>
          <w:p w14:paraId="02B63A7E" w14:textId="77777777" w:rsidR="003359A5" w:rsidRPr="00FC041B" w:rsidRDefault="003359A5" w:rsidP="00250BBE">
            <w:pPr>
              <w:jc w:val="center"/>
              <w:rPr>
                <w:sz w:val="18"/>
                <w:szCs w:val="18"/>
              </w:rPr>
            </w:pPr>
            <w:r w:rsidRPr="00FC041B">
              <w:rPr>
                <w:sz w:val="18"/>
                <w:szCs w:val="18"/>
              </w:rPr>
              <w:sym w:font="Wingdings" w:char="F0FC"/>
            </w:r>
          </w:p>
        </w:tc>
        <w:tc>
          <w:tcPr>
            <w:tcW w:w="372" w:type="pct"/>
            <w:tcBorders>
              <w:top w:val="nil"/>
              <w:left w:val="nil"/>
              <w:bottom w:val="nil"/>
              <w:right w:val="nil"/>
            </w:tcBorders>
            <w:tcMar>
              <w:left w:w="14" w:type="dxa"/>
              <w:right w:w="14" w:type="dxa"/>
            </w:tcMar>
          </w:tcPr>
          <w:p w14:paraId="23EEA72D" w14:textId="77777777" w:rsidR="003359A5" w:rsidRPr="00FC041B" w:rsidRDefault="003359A5" w:rsidP="00250BBE">
            <w:pPr>
              <w:jc w:val="center"/>
              <w:rPr>
                <w:sz w:val="18"/>
                <w:szCs w:val="18"/>
              </w:rPr>
            </w:pPr>
            <w:r w:rsidRPr="00FC041B">
              <w:rPr>
                <w:sz w:val="18"/>
                <w:szCs w:val="18"/>
              </w:rPr>
              <w:sym w:font="Wingdings" w:char="F0FC"/>
            </w:r>
          </w:p>
        </w:tc>
        <w:tc>
          <w:tcPr>
            <w:tcW w:w="419" w:type="pct"/>
            <w:tcBorders>
              <w:top w:val="nil"/>
              <w:left w:val="nil"/>
              <w:bottom w:val="nil"/>
              <w:right w:val="nil"/>
            </w:tcBorders>
            <w:tcMar>
              <w:left w:w="14" w:type="dxa"/>
              <w:right w:w="14" w:type="dxa"/>
            </w:tcMar>
          </w:tcPr>
          <w:p w14:paraId="1590340E" w14:textId="77777777" w:rsidR="003359A5" w:rsidRPr="00FC041B" w:rsidRDefault="003359A5" w:rsidP="00250BBE">
            <w:pPr>
              <w:jc w:val="center"/>
              <w:rPr>
                <w:sz w:val="18"/>
                <w:szCs w:val="18"/>
              </w:rPr>
            </w:pPr>
            <w:r w:rsidRPr="00FC041B">
              <w:rPr>
                <w:sz w:val="18"/>
                <w:szCs w:val="18"/>
              </w:rPr>
              <w:sym w:font="Wingdings" w:char="F0FC"/>
            </w:r>
          </w:p>
        </w:tc>
        <w:tc>
          <w:tcPr>
            <w:tcW w:w="462" w:type="pct"/>
            <w:tcBorders>
              <w:top w:val="nil"/>
              <w:left w:val="nil"/>
              <w:bottom w:val="nil"/>
              <w:right w:val="nil"/>
            </w:tcBorders>
            <w:tcMar>
              <w:left w:w="14" w:type="dxa"/>
              <w:right w:w="14" w:type="dxa"/>
            </w:tcMar>
          </w:tcPr>
          <w:p w14:paraId="5829CB3C" w14:textId="77777777" w:rsidR="003359A5" w:rsidRPr="00FC041B" w:rsidRDefault="003359A5" w:rsidP="00250BBE">
            <w:pPr>
              <w:jc w:val="center"/>
              <w:rPr>
                <w:sz w:val="18"/>
                <w:szCs w:val="18"/>
              </w:rPr>
            </w:pPr>
            <w:r w:rsidRPr="00FC041B">
              <w:rPr>
                <w:sz w:val="18"/>
                <w:szCs w:val="18"/>
              </w:rPr>
              <w:sym w:font="Wingdings" w:char="F0FC"/>
            </w:r>
          </w:p>
        </w:tc>
        <w:tc>
          <w:tcPr>
            <w:tcW w:w="372" w:type="pct"/>
            <w:tcBorders>
              <w:top w:val="nil"/>
              <w:left w:val="nil"/>
              <w:bottom w:val="nil"/>
              <w:right w:val="nil"/>
            </w:tcBorders>
            <w:tcMar>
              <w:left w:w="14" w:type="dxa"/>
              <w:right w:w="14" w:type="dxa"/>
            </w:tcMar>
          </w:tcPr>
          <w:p w14:paraId="5666A7F1" w14:textId="77777777" w:rsidR="003359A5" w:rsidRPr="00FC041B" w:rsidRDefault="003359A5" w:rsidP="00250BBE">
            <w:pPr>
              <w:jc w:val="center"/>
              <w:rPr>
                <w:sz w:val="18"/>
                <w:szCs w:val="18"/>
              </w:rPr>
            </w:pPr>
            <w:r w:rsidRPr="00FC041B">
              <w:rPr>
                <w:sz w:val="18"/>
                <w:szCs w:val="18"/>
              </w:rPr>
              <w:sym w:font="Wingdings" w:char="F0FC"/>
            </w:r>
          </w:p>
        </w:tc>
        <w:tc>
          <w:tcPr>
            <w:tcW w:w="345" w:type="pct"/>
            <w:tcBorders>
              <w:top w:val="nil"/>
              <w:left w:val="nil"/>
              <w:bottom w:val="nil"/>
            </w:tcBorders>
            <w:tcMar>
              <w:left w:w="14" w:type="dxa"/>
              <w:right w:w="14" w:type="dxa"/>
            </w:tcMar>
          </w:tcPr>
          <w:p w14:paraId="3B45BF03" w14:textId="77777777" w:rsidR="003359A5" w:rsidRPr="00FC041B" w:rsidRDefault="003359A5" w:rsidP="00250BBE">
            <w:pPr>
              <w:jc w:val="center"/>
              <w:rPr>
                <w:sz w:val="18"/>
                <w:szCs w:val="18"/>
              </w:rPr>
            </w:pPr>
            <w:r w:rsidRPr="00FC041B">
              <w:rPr>
                <w:sz w:val="18"/>
                <w:szCs w:val="18"/>
              </w:rPr>
              <w:sym w:font="Wingdings" w:char="F0FC"/>
            </w:r>
          </w:p>
        </w:tc>
      </w:tr>
      <w:tr w:rsidR="003359A5" w:rsidRPr="00FC041B" w14:paraId="5EEB7D11" w14:textId="77777777" w:rsidTr="002873DA">
        <w:trPr>
          <w:trHeight w:val="20"/>
          <w:jc w:val="center"/>
        </w:trPr>
        <w:tc>
          <w:tcPr>
            <w:tcW w:w="1013" w:type="pct"/>
            <w:tcBorders>
              <w:top w:val="nil"/>
              <w:bottom w:val="nil"/>
              <w:right w:val="nil"/>
            </w:tcBorders>
            <w:tcMar>
              <w:left w:w="43" w:type="dxa"/>
              <w:right w:w="0" w:type="dxa"/>
            </w:tcMar>
          </w:tcPr>
          <w:p w14:paraId="7212E39F" w14:textId="77777777" w:rsidR="003359A5" w:rsidRPr="00FC041B" w:rsidRDefault="003359A5" w:rsidP="00250BBE">
            <w:pPr>
              <w:rPr>
                <w:sz w:val="18"/>
                <w:szCs w:val="18"/>
              </w:rPr>
            </w:pPr>
            <w:r w:rsidRPr="00FC041B">
              <w:rPr>
                <w:sz w:val="18"/>
                <w:szCs w:val="18"/>
              </w:rPr>
              <w:t>Year FE</w:t>
            </w:r>
          </w:p>
        </w:tc>
        <w:tc>
          <w:tcPr>
            <w:tcW w:w="424" w:type="pct"/>
            <w:tcBorders>
              <w:top w:val="nil"/>
              <w:left w:val="nil"/>
              <w:bottom w:val="nil"/>
              <w:right w:val="nil"/>
            </w:tcBorders>
            <w:tcMar>
              <w:left w:w="14" w:type="dxa"/>
              <w:right w:w="14" w:type="dxa"/>
            </w:tcMar>
          </w:tcPr>
          <w:p w14:paraId="59B33515" w14:textId="77777777" w:rsidR="003359A5" w:rsidRPr="00FC041B" w:rsidRDefault="003359A5" w:rsidP="00250BBE">
            <w:pPr>
              <w:jc w:val="center"/>
              <w:rPr>
                <w:sz w:val="18"/>
                <w:szCs w:val="18"/>
              </w:rPr>
            </w:pPr>
          </w:p>
        </w:tc>
        <w:tc>
          <w:tcPr>
            <w:tcW w:w="373" w:type="pct"/>
            <w:tcBorders>
              <w:top w:val="nil"/>
              <w:left w:val="nil"/>
              <w:bottom w:val="nil"/>
              <w:right w:val="nil"/>
            </w:tcBorders>
            <w:tcMar>
              <w:left w:w="14" w:type="dxa"/>
              <w:right w:w="14" w:type="dxa"/>
            </w:tcMar>
          </w:tcPr>
          <w:p w14:paraId="4B085D3D" w14:textId="77777777" w:rsidR="003359A5" w:rsidRPr="00FC041B" w:rsidRDefault="003359A5" w:rsidP="00250BBE">
            <w:pPr>
              <w:jc w:val="center"/>
              <w:rPr>
                <w:sz w:val="18"/>
                <w:szCs w:val="18"/>
              </w:rPr>
            </w:pPr>
            <w:r w:rsidRPr="00FC041B">
              <w:rPr>
                <w:sz w:val="18"/>
                <w:szCs w:val="18"/>
              </w:rPr>
              <w:sym w:font="Wingdings" w:char="F0FC"/>
            </w:r>
          </w:p>
        </w:tc>
        <w:tc>
          <w:tcPr>
            <w:tcW w:w="424" w:type="pct"/>
            <w:tcBorders>
              <w:top w:val="nil"/>
              <w:left w:val="nil"/>
              <w:bottom w:val="nil"/>
              <w:right w:val="nil"/>
            </w:tcBorders>
            <w:tcMar>
              <w:left w:w="14" w:type="dxa"/>
              <w:right w:w="14" w:type="dxa"/>
            </w:tcMar>
          </w:tcPr>
          <w:p w14:paraId="1AEDDB9B" w14:textId="77777777" w:rsidR="003359A5" w:rsidRPr="00FC041B" w:rsidRDefault="003359A5" w:rsidP="00250BBE">
            <w:pPr>
              <w:jc w:val="center"/>
              <w:rPr>
                <w:sz w:val="18"/>
                <w:szCs w:val="18"/>
              </w:rPr>
            </w:pPr>
            <w:r w:rsidRPr="00FC041B">
              <w:rPr>
                <w:sz w:val="18"/>
                <w:szCs w:val="18"/>
              </w:rPr>
              <w:sym w:font="Wingdings" w:char="F0FC"/>
            </w:r>
          </w:p>
        </w:tc>
        <w:tc>
          <w:tcPr>
            <w:tcW w:w="424" w:type="pct"/>
            <w:tcBorders>
              <w:top w:val="nil"/>
              <w:left w:val="nil"/>
              <w:bottom w:val="nil"/>
              <w:right w:val="nil"/>
            </w:tcBorders>
            <w:tcMar>
              <w:left w:w="14" w:type="dxa"/>
              <w:right w:w="14" w:type="dxa"/>
            </w:tcMar>
          </w:tcPr>
          <w:p w14:paraId="320E991C" w14:textId="77777777" w:rsidR="003359A5" w:rsidRPr="00FC041B" w:rsidRDefault="003359A5" w:rsidP="00250BBE">
            <w:pPr>
              <w:jc w:val="center"/>
              <w:rPr>
                <w:sz w:val="18"/>
                <w:szCs w:val="18"/>
              </w:rPr>
            </w:pPr>
            <w:r w:rsidRPr="00FC041B">
              <w:rPr>
                <w:sz w:val="18"/>
                <w:szCs w:val="18"/>
              </w:rPr>
              <w:sym w:font="Wingdings" w:char="F0FC"/>
            </w:r>
          </w:p>
        </w:tc>
        <w:tc>
          <w:tcPr>
            <w:tcW w:w="372" w:type="pct"/>
            <w:tcBorders>
              <w:top w:val="nil"/>
              <w:left w:val="nil"/>
              <w:bottom w:val="nil"/>
              <w:right w:val="nil"/>
            </w:tcBorders>
            <w:tcMar>
              <w:left w:w="14" w:type="dxa"/>
              <w:right w:w="14" w:type="dxa"/>
            </w:tcMar>
          </w:tcPr>
          <w:p w14:paraId="75148BCE" w14:textId="77777777" w:rsidR="003359A5" w:rsidRPr="00FC041B" w:rsidRDefault="003359A5" w:rsidP="00250BBE">
            <w:pPr>
              <w:jc w:val="center"/>
              <w:rPr>
                <w:sz w:val="18"/>
                <w:szCs w:val="18"/>
              </w:rPr>
            </w:pPr>
            <w:r w:rsidRPr="00FC041B">
              <w:rPr>
                <w:sz w:val="18"/>
                <w:szCs w:val="18"/>
              </w:rPr>
              <w:sym w:font="Wingdings" w:char="F0FC"/>
            </w:r>
          </w:p>
        </w:tc>
        <w:tc>
          <w:tcPr>
            <w:tcW w:w="372" w:type="pct"/>
            <w:tcBorders>
              <w:top w:val="nil"/>
              <w:left w:val="nil"/>
              <w:bottom w:val="nil"/>
              <w:right w:val="nil"/>
            </w:tcBorders>
            <w:tcMar>
              <w:left w:w="14" w:type="dxa"/>
              <w:right w:w="14" w:type="dxa"/>
            </w:tcMar>
          </w:tcPr>
          <w:p w14:paraId="3044465D" w14:textId="77777777" w:rsidR="003359A5" w:rsidRPr="00FC041B" w:rsidRDefault="003359A5" w:rsidP="00250BBE">
            <w:pPr>
              <w:jc w:val="center"/>
              <w:rPr>
                <w:sz w:val="18"/>
                <w:szCs w:val="18"/>
              </w:rPr>
            </w:pPr>
          </w:p>
        </w:tc>
        <w:tc>
          <w:tcPr>
            <w:tcW w:w="419" w:type="pct"/>
            <w:tcBorders>
              <w:top w:val="nil"/>
              <w:left w:val="nil"/>
              <w:bottom w:val="nil"/>
              <w:right w:val="nil"/>
            </w:tcBorders>
            <w:tcMar>
              <w:left w:w="14" w:type="dxa"/>
              <w:right w:w="14" w:type="dxa"/>
            </w:tcMar>
          </w:tcPr>
          <w:p w14:paraId="464C203F" w14:textId="77777777" w:rsidR="003359A5" w:rsidRPr="00FC041B" w:rsidRDefault="003359A5" w:rsidP="00250BBE">
            <w:pPr>
              <w:jc w:val="center"/>
              <w:rPr>
                <w:sz w:val="18"/>
                <w:szCs w:val="18"/>
              </w:rPr>
            </w:pPr>
            <w:r w:rsidRPr="00FC041B">
              <w:rPr>
                <w:sz w:val="18"/>
                <w:szCs w:val="18"/>
              </w:rPr>
              <w:sym w:font="Wingdings" w:char="F0FC"/>
            </w:r>
          </w:p>
        </w:tc>
        <w:tc>
          <w:tcPr>
            <w:tcW w:w="462" w:type="pct"/>
            <w:tcBorders>
              <w:top w:val="nil"/>
              <w:left w:val="nil"/>
              <w:bottom w:val="nil"/>
              <w:right w:val="nil"/>
            </w:tcBorders>
            <w:tcMar>
              <w:left w:w="14" w:type="dxa"/>
              <w:right w:w="14" w:type="dxa"/>
            </w:tcMar>
          </w:tcPr>
          <w:p w14:paraId="717DEF25" w14:textId="77777777" w:rsidR="003359A5" w:rsidRPr="00FC041B" w:rsidRDefault="003359A5" w:rsidP="00250BBE">
            <w:pPr>
              <w:jc w:val="center"/>
              <w:rPr>
                <w:sz w:val="18"/>
                <w:szCs w:val="18"/>
              </w:rPr>
            </w:pPr>
            <w:r w:rsidRPr="00FC041B">
              <w:rPr>
                <w:sz w:val="18"/>
                <w:szCs w:val="18"/>
              </w:rPr>
              <w:sym w:font="Wingdings" w:char="F0FC"/>
            </w:r>
          </w:p>
        </w:tc>
        <w:tc>
          <w:tcPr>
            <w:tcW w:w="372" w:type="pct"/>
            <w:tcBorders>
              <w:top w:val="nil"/>
              <w:left w:val="nil"/>
              <w:bottom w:val="nil"/>
              <w:right w:val="nil"/>
            </w:tcBorders>
            <w:tcMar>
              <w:left w:w="14" w:type="dxa"/>
              <w:right w:w="14" w:type="dxa"/>
            </w:tcMar>
          </w:tcPr>
          <w:p w14:paraId="074C4B9E" w14:textId="77777777" w:rsidR="003359A5" w:rsidRPr="00FC041B" w:rsidRDefault="003359A5" w:rsidP="00250BBE">
            <w:pPr>
              <w:jc w:val="center"/>
              <w:rPr>
                <w:sz w:val="18"/>
                <w:szCs w:val="18"/>
              </w:rPr>
            </w:pPr>
            <w:r w:rsidRPr="00FC041B">
              <w:rPr>
                <w:sz w:val="18"/>
                <w:szCs w:val="18"/>
              </w:rPr>
              <w:sym w:font="Wingdings" w:char="F0FC"/>
            </w:r>
          </w:p>
        </w:tc>
        <w:tc>
          <w:tcPr>
            <w:tcW w:w="345" w:type="pct"/>
            <w:tcBorders>
              <w:top w:val="nil"/>
              <w:left w:val="nil"/>
              <w:bottom w:val="nil"/>
            </w:tcBorders>
            <w:tcMar>
              <w:left w:w="14" w:type="dxa"/>
              <w:right w:w="14" w:type="dxa"/>
            </w:tcMar>
          </w:tcPr>
          <w:p w14:paraId="14FD928A" w14:textId="77777777" w:rsidR="003359A5" w:rsidRPr="00FC041B" w:rsidRDefault="003359A5" w:rsidP="00250BBE">
            <w:pPr>
              <w:jc w:val="center"/>
              <w:rPr>
                <w:sz w:val="18"/>
                <w:szCs w:val="18"/>
              </w:rPr>
            </w:pPr>
            <w:r w:rsidRPr="00FC041B">
              <w:rPr>
                <w:sz w:val="18"/>
                <w:szCs w:val="18"/>
              </w:rPr>
              <w:sym w:font="Wingdings" w:char="F0FC"/>
            </w:r>
          </w:p>
        </w:tc>
      </w:tr>
      <w:tr w:rsidR="00B1759F" w:rsidRPr="00FC041B" w14:paraId="79D38311" w14:textId="77777777" w:rsidTr="002873DA">
        <w:trPr>
          <w:trHeight w:val="20"/>
          <w:jc w:val="center"/>
        </w:trPr>
        <w:tc>
          <w:tcPr>
            <w:tcW w:w="1013" w:type="pct"/>
            <w:tcBorders>
              <w:top w:val="nil"/>
              <w:bottom w:val="nil"/>
              <w:right w:val="nil"/>
            </w:tcBorders>
            <w:tcMar>
              <w:left w:w="43" w:type="dxa"/>
              <w:right w:w="0" w:type="dxa"/>
            </w:tcMar>
          </w:tcPr>
          <w:p w14:paraId="0B29D337" w14:textId="77777777" w:rsidR="00B1759F" w:rsidRPr="00FC041B" w:rsidRDefault="00B1759F" w:rsidP="00250BBE">
            <w:pPr>
              <w:rPr>
                <w:sz w:val="18"/>
                <w:szCs w:val="18"/>
              </w:rPr>
            </w:pPr>
            <w:r w:rsidRPr="00FC041B">
              <w:rPr>
                <w:sz w:val="18"/>
                <w:szCs w:val="18"/>
              </w:rPr>
              <w:t>Observations</w:t>
            </w:r>
          </w:p>
        </w:tc>
        <w:tc>
          <w:tcPr>
            <w:tcW w:w="424" w:type="pct"/>
            <w:tcBorders>
              <w:top w:val="nil"/>
              <w:left w:val="nil"/>
              <w:bottom w:val="nil"/>
              <w:right w:val="nil"/>
            </w:tcBorders>
            <w:tcMar>
              <w:left w:w="14" w:type="dxa"/>
              <w:right w:w="14" w:type="dxa"/>
            </w:tcMar>
          </w:tcPr>
          <w:p w14:paraId="5E9896E2" w14:textId="6FC9F56C" w:rsidR="00B1759F" w:rsidRPr="00FC041B" w:rsidRDefault="00B1759F" w:rsidP="00250BBE">
            <w:pPr>
              <w:jc w:val="center"/>
              <w:rPr>
                <w:sz w:val="18"/>
                <w:szCs w:val="18"/>
              </w:rPr>
            </w:pPr>
            <w:r w:rsidRPr="00FC041B">
              <w:rPr>
                <w:sz w:val="18"/>
                <w:szCs w:val="18"/>
              </w:rPr>
              <w:t>9210</w:t>
            </w:r>
          </w:p>
        </w:tc>
        <w:tc>
          <w:tcPr>
            <w:tcW w:w="373" w:type="pct"/>
            <w:tcBorders>
              <w:top w:val="nil"/>
              <w:left w:val="nil"/>
              <w:bottom w:val="nil"/>
              <w:right w:val="nil"/>
            </w:tcBorders>
            <w:tcMar>
              <w:left w:w="14" w:type="dxa"/>
              <w:right w:w="14" w:type="dxa"/>
            </w:tcMar>
          </w:tcPr>
          <w:p w14:paraId="1EE134E5" w14:textId="7091F38F" w:rsidR="00B1759F" w:rsidRPr="00FC041B" w:rsidRDefault="00B1759F" w:rsidP="00250BBE">
            <w:pPr>
              <w:jc w:val="center"/>
              <w:rPr>
                <w:sz w:val="18"/>
                <w:szCs w:val="18"/>
              </w:rPr>
            </w:pPr>
            <w:r w:rsidRPr="00FC041B">
              <w:rPr>
                <w:sz w:val="18"/>
                <w:szCs w:val="18"/>
              </w:rPr>
              <w:t>8530</w:t>
            </w:r>
          </w:p>
        </w:tc>
        <w:tc>
          <w:tcPr>
            <w:tcW w:w="424" w:type="pct"/>
            <w:tcBorders>
              <w:top w:val="nil"/>
              <w:left w:val="nil"/>
              <w:bottom w:val="nil"/>
              <w:right w:val="nil"/>
            </w:tcBorders>
            <w:tcMar>
              <w:left w:w="14" w:type="dxa"/>
              <w:right w:w="14" w:type="dxa"/>
            </w:tcMar>
          </w:tcPr>
          <w:p w14:paraId="40B6F209" w14:textId="7F0D7732" w:rsidR="00B1759F" w:rsidRPr="00FC041B" w:rsidRDefault="00B1759F" w:rsidP="00250BBE">
            <w:pPr>
              <w:jc w:val="center"/>
              <w:rPr>
                <w:sz w:val="18"/>
                <w:szCs w:val="18"/>
              </w:rPr>
            </w:pPr>
            <w:r w:rsidRPr="00FC041B">
              <w:rPr>
                <w:sz w:val="18"/>
                <w:szCs w:val="18"/>
              </w:rPr>
              <w:t>6219</w:t>
            </w:r>
          </w:p>
        </w:tc>
        <w:tc>
          <w:tcPr>
            <w:tcW w:w="424" w:type="pct"/>
            <w:tcBorders>
              <w:top w:val="nil"/>
              <w:left w:val="nil"/>
              <w:bottom w:val="nil"/>
              <w:right w:val="nil"/>
            </w:tcBorders>
            <w:tcMar>
              <w:left w:w="14" w:type="dxa"/>
              <w:right w:w="14" w:type="dxa"/>
            </w:tcMar>
          </w:tcPr>
          <w:p w14:paraId="457009A1" w14:textId="76B9C7F6" w:rsidR="00B1759F" w:rsidRPr="00FC041B" w:rsidRDefault="00B1759F" w:rsidP="00250BBE">
            <w:pPr>
              <w:jc w:val="center"/>
              <w:rPr>
                <w:sz w:val="18"/>
                <w:szCs w:val="18"/>
              </w:rPr>
            </w:pPr>
            <w:r w:rsidRPr="00FC041B">
              <w:rPr>
                <w:sz w:val="18"/>
                <w:szCs w:val="18"/>
              </w:rPr>
              <w:t>4009</w:t>
            </w:r>
          </w:p>
        </w:tc>
        <w:tc>
          <w:tcPr>
            <w:tcW w:w="372" w:type="pct"/>
            <w:tcBorders>
              <w:top w:val="nil"/>
              <w:left w:val="nil"/>
              <w:bottom w:val="nil"/>
              <w:right w:val="nil"/>
            </w:tcBorders>
            <w:tcMar>
              <w:left w:w="14" w:type="dxa"/>
              <w:right w:w="14" w:type="dxa"/>
            </w:tcMar>
          </w:tcPr>
          <w:p w14:paraId="762E2E77" w14:textId="38DC7D22" w:rsidR="00B1759F" w:rsidRPr="00FC041B" w:rsidRDefault="00B1759F" w:rsidP="00250BBE">
            <w:pPr>
              <w:jc w:val="center"/>
              <w:rPr>
                <w:sz w:val="18"/>
                <w:szCs w:val="18"/>
              </w:rPr>
            </w:pPr>
            <w:r w:rsidRPr="00FC041B">
              <w:rPr>
                <w:sz w:val="18"/>
                <w:szCs w:val="18"/>
              </w:rPr>
              <w:t>5886</w:t>
            </w:r>
          </w:p>
        </w:tc>
        <w:tc>
          <w:tcPr>
            <w:tcW w:w="372" w:type="pct"/>
            <w:tcBorders>
              <w:top w:val="nil"/>
              <w:left w:val="nil"/>
              <w:bottom w:val="nil"/>
              <w:right w:val="nil"/>
            </w:tcBorders>
            <w:tcMar>
              <w:left w:w="14" w:type="dxa"/>
              <w:right w:w="14" w:type="dxa"/>
            </w:tcMar>
          </w:tcPr>
          <w:p w14:paraId="64B98849" w14:textId="49E0E480" w:rsidR="00B1759F" w:rsidRPr="00FC041B" w:rsidRDefault="00B1759F" w:rsidP="00250BBE">
            <w:pPr>
              <w:jc w:val="center"/>
              <w:rPr>
                <w:sz w:val="18"/>
                <w:szCs w:val="18"/>
              </w:rPr>
            </w:pPr>
            <w:r w:rsidRPr="00FC041B">
              <w:rPr>
                <w:sz w:val="18"/>
                <w:szCs w:val="18"/>
              </w:rPr>
              <w:t>76</w:t>
            </w:r>
          </w:p>
        </w:tc>
        <w:tc>
          <w:tcPr>
            <w:tcW w:w="419" w:type="pct"/>
            <w:tcBorders>
              <w:top w:val="nil"/>
              <w:left w:val="nil"/>
              <w:bottom w:val="nil"/>
              <w:right w:val="nil"/>
            </w:tcBorders>
            <w:tcMar>
              <w:left w:w="14" w:type="dxa"/>
              <w:right w:w="14" w:type="dxa"/>
            </w:tcMar>
          </w:tcPr>
          <w:p w14:paraId="3CAE3881" w14:textId="5CB70892" w:rsidR="00B1759F" w:rsidRPr="00FC041B" w:rsidRDefault="00B1759F" w:rsidP="00250BBE">
            <w:pPr>
              <w:jc w:val="center"/>
              <w:rPr>
                <w:sz w:val="18"/>
                <w:szCs w:val="18"/>
              </w:rPr>
            </w:pPr>
            <w:r w:rsidRPr="00FC041B">
              <w:rPr>
                <w:sz w:val="18"/>
                <w:szCs w:val="18"/>
              </w:rPr>
              <w:t>9644</w:t>
            </w:r>
          </w:p>
        </w:tc>
        <w:tc>
          <w:tcPr>
            <w:tcW w:w="462" w:type="pct"/>
            <w:tcBorders>
              <w:top w:val="nil"/>
              <w:left w:val="nil"/>
              <w:bottom w:val="nil"/>
              <w:right w:val="nil"/>
            </w:tcBorders>
            <w:tcMar>
              <w:left w:w="14" w:type="dxa"/>
              <w:right w:w="14" w:type="dxa"/>
            </w:tcMar>
          </w:tcPr>
          <w:p w14:paraId="02BA7A7E" w14:textId="03615F47" w:rsidR="00B1759F" w:rsidRPr="00FC041B" w:rsidRDefault="00B1759F" w:rsidP="00250BBE">
            <w:pPr>
              <w:jc w:val="center"/>
              <w:rPr>
                <w:sz w:val="18"/>
                <w:szCs w:val="18"/>
              </w:rPr>
            </w:pPr>
            <w:r w:rsidRPr="00FC041B">
              <w:rPr>
                <w:sz w:val="18"/>
                <w:szCs w:val="18"/>
              </w:rPr>
              <w:t>6448</w:t>
            </w:r>
          </w:p>
        </w:tc>
        <w:tc>
          <w:tcPr>
            <w:tcW w:w="372" w:type="pct"/>
            <w:tcBorders>
              <w:top w:val="nil"/>
              <w:left w:val="nil"/>
              <w:bottom w:val="nil"/>
              <w:right w:val="nil"/>
            </w:tcBorders>
            <w:tcMar>
              <w:left w:w="14" w:type="dxa"/>
              <w:right w:w="14" w:type="dxa"/>
            </w:tcMar>
          </w:tcPr>
          <w:p w14:paraId="46F9EE24" w14:textId="5282F839" w:rsidR="00B1759F" w:rsidRPr="00FC041B" w:rsidRDefault="00B1759F" w:rsidP="00250BBE">
            <w:pPr>
              <w:jc w:val="center"/>
              <w:rPr>
                <w:sz w:val="18"/>
                <w:szCs w:val="18"/>
              </w:rPr>
            </w:pPr>
            <w:r w:rsidRPr="00FC041B">
              <w:rPr>
                <w:sz w:val="18"/>
                <w:szCs w:val="18"/>
              </w:rPr>
              <w:t>12359</w:t>
            </w:r>
          </w:p>
        </w:tc>
        <w:tc>
          <w:tcPr>
            <w:tcW w:w="345" w:type="pct"/>
            <w:tcBorders>
              <w:top w:val="nil"/>
              <w:left w:val="nil"/>
              <w:bottom w:val="nil"/>
            </w:tcBorders>
            <w:tcMar>
              <w:left w:w="14" w:type="dxa"/>
              <w:right w:w="14" w:type="dxa"/>
            </w:tcMar>
          </w:tcPr>
          <w:p w14:paraId="7D31C806" w14:textId="236EF8B8" w:rsidR="00B1759F" w:rsidRPr="00FC041B" w:rsidRDefault="00B1759F" w:rsidP="00250BBE">
            <w:pPr>
              <w:jc w:val="center"/>
              <w:rPr>
                <w:sz w:val="18"/>
                <w:szCs w:val="18"/>
              </w:rPr>
            </w:pPr>
            <w:r w:rsidRPr="00FC041B">
              <w:rPr>
                <w:sz w:val="18"/>
                <w:szCs w:val="18"/>
              </w:rPr>
              <w:t>8264</w:t>
            </w:r>
          </w:p>
        </w:tc>
      </w:tr>
      <w:tr w:rsidR="00B1759F" w:rsidRPr="00FC041B" w14:paraId="5E6210E1" w14:textId="77777777" w:rsidTr="002873DA">
        <w:trPr>
          <w:trHeight w:val="20"/>
          <w:jc w:val="center"/>
        </w:trPr>
        <w:tc>
          <w:tcPr>
            <w:tcW w:w="1013" w:type="pct"/>
            <w:tcBorders>
              <w:top w:val="nil"/>
              <w:bottom w:val="nil"/>
              <w:right w:val="nil"/>
            </w:tcBorders>
            <w:tcMar>
              <w:left w:w="43" w:type="dxa"/>
              <w:right w:w="0" w:type="dxa"/>
            </w:tcMar>
          </w:tcPr>
          <w:p w14:paraId="42580ACD" w14:textId="77777777" w:rsidR="00B1759F" w:rsidRPr="00FC041B" w:rsidRDefault="00B1759F" w:rsidP="00250BBE">
            <w:pPr>
              <w:rPr>
                <w:sz w:val="18"/>
                <w:szCs w:val="18"/>
              </w:rPr>
            </w:pPr>
            <w:r w:rsidRPr="00FC041B">
              <w:rPr>
                <w:sz w:val="18"/>
                <w:szCs w:val="18"/>
              </w:rPr>
              <w:t>Countries</w:t>
            </w:r>
          </w:p>
        </w:tc>
        <w:tc>
          <w:tcPr>
            <w:tcW w:w="424" w:type="pct"/>
            <w:tcBorders>
              <w:top w:val="nil"/>
              <w:left w:val="nil"/>
              <w:bottom w:val="nil"/>
              <w:right w:val="nil"/>
            </w:tcBorders>
            <w:tcMar>
              <w:left w:w="14" w:type="dxa"/>
              <w:right w:w="14" w:type="dxa"/>
            </w:tcMar>
          </w:tcPr>
          <w:p w14:paraId="46A33C67" w14:textId="3D931C37" w:rsidR="00B1759F" w:rsidRPr="00FC041B" w:rsidRDefault="00B1759F" w:rsidP="00250BBE">
            <w:pPr>
              <w:jc w:val="center"/>
              <w:rPr>
                <w:sz w:val="18"/>
                <w:szCs w:val="18"/>
              </w:rPr>
            </w:pPr>
            <w:r w:rsidRPr="00FC041B">
              <w:rPr>
                <w:sz w:val="18"/>
                <w:szCs w:val="18"/>
              </w:rPr>
              <w:t>164</w:t>
            </w:r>
          </w:p>
        </w:tc>
        <w:tc>
          <w:tcPr>
            <w:tcW w:w="373" w:type="pct"/>
            <w:tcBorders>
              <w:top w:val="nil"/>
              <w:left w:val="nil"/>
              <w:bottom w:val="nil"/>
              <w:right w:val="nil"/>
            </w:tcBorders>
            <w:tcMar>
              <w:left w:w="14" w:type="dxa"/>
              <w:right w:w="14" w:type="dxa"/>
            </w:tcMar>
          </w:tcPr>
          <w:p w14:paraId="7F5124C3" w14:textId="6BBD1D56" w:rsidR="00B1759F" w:rsidRPr="00FC041B" w:rsidRDefault="00B1759F" w:rsidP="00250BBE">
            <w:pPr>
              <w:jc w:val="center"/>
              <w:rPr>
                <w:sz w:val="18"/>
                <w:szCs w:val="18"/>
              </w:rPr>
            </w:pPr>
            <w:r w:rsidRPr="00FC041B">
              <w:rPr>
                <w:sz w:val="18"/>
                <w:szCs w:val="18"/>
              </w:rPr>
              <w:t>153</w:t>
            </w:r>
          </w:p>
        </w:tc>
        <w:tc>
          <w:tcPr>
            <w:tcW w:w="424" w:type="pct"/>
            <w:tcBorders>
              <w:top w:val="nil"/>
              <w:left w:val="nil"/>
              <w:bottom w:val="nil"/>
              <w:right w:val="nil"/>
            </w:tcBorders>
            <w:tcMar>
              <w:left w:w="14" w:type="dxa"/>
              <w:right w:w="14" w:type="dxa"/>
            </w:tcMar>
          </w:tcPr>
          <w:p w14:paraId="66FC5BE0" w14:textId="23FF6475" w:rsidR="00B1759F" w:rsidRPr="00FC041B" w:rsidRDefault="00B1759F" w:rsidP="00250BBE">
            <w:pPr>
              <w:jc w:val="center"/>
              <w:rPr>
                <w:sz w:val="18"/>
                <w:szCs w:val="18"/>
              </w:rPr>
            </w:pPr>
            <w:r w:rsidRPr="00FC041B">
              <w:rPr>
                <w:sz w:val="18"/>
                <w:szCs w:val="18"/>
              </w:rPr>
              <w:t>102</w:t>
            </w:r>
          </w:p>
        </w:tc>
        <w:tc>
          <w:tcPr>
            <w:tcW w:w="424" w:type="pct"/>
            <w:tcBorders>
              <w:top w:val="nil"/>
              <w:left w:val="nil"/>
              <w:bottom w:val="nil"/>
              <w:right w:val="nil"/>
            </w:tcBorders>
            <w:tcMar>
              <w:left w:w="14" w:type="dxa"/>
              <w:right w:w="14" w:type="dxa"/>
            </w:tcMar>
          </w:tcPr>
          <w:p w14:paraId="7A5D9722" w14:textId="5FB0B1B0" w:rsidR="00B1759F" w:rsidRPr="00FC041B" w:rsidRDefault="00B1759F" w:rsidP="00250BBE">
            <w:pPr>
              <w:jc w:val="center"/>
              <w:rPr>
                <w:sz w:val="18"/>
                <w:szCs w:val="18"/>
              </w:rPr>
            </w:pPr>
            <w:r w:rsidRPr="00FC041B">
              <w:rPr>
                <w:sz w:val="18"/>
                <w:szCs w:val="18"/>
              </w:rPr>
              <w:t>123</w:t>
            </w:r>
          </w:p>
        </w:tc>
        <w:tc>
          <w:tcPr>
            <w:tcW w:w="372" w:type="pct"/>
            <w:tcBorders>
              <w:top w:val="nil"/>
              <w:left w:val="nil"/>
              <w:bottom w:val="nil"/>
              <w:right w:val="nil"/>
            </w:tcBorders>
            <w:tcMar>
              <w:left w:w="14" w:type="dxa"/>
              <w:right w:w="14" w:type="dxa"/>
            </w:tcMar>
          </w:tcPr>
          <w:p w14:paraId="737BEFBB" w14:textId="71814CD8" w:rsidR="00B1759F" w:rsidRPr="00FC041B" w:rsidRDefault="00B1759F" w:rsidP="00250BBE">
            <w:pPr>
              <w:jc w:val="center"/>
              <w:rPr>
                <w:sz w:val="18"/>
                <w:szCs w:val="18"/>
              </w:rPr>
            </w:pPr>
            <w:r w:rsidRPr="00FC041B">
              <w:rPr>
                <w:sz w:val="18"/>
                <w:szCs w:val="18"/>
              </w:rPr>
              <w:t>80</w:t>
            </w:r>
          </w:p>
        </w:tc>
        <w:tc>
          <w:tcPr>
            <w:tcW w:w="372" w:type="pct"/>
            <w:tcBorders>
              <w:top w:val="nil"/>
              <w:left w:val="nil"/>
              <w:bottom w:val="nil"/>
              <w:right w:val="nil"/>
            </w:tcBorders>
            <w:tcMar>
              <w:left w:w="14" w:type="dxa"/>
              <w:right w:w="14" w:type="dxa"/>
            </w:tcMar>
          </w:tcPr>
          <w:p w14:paraId="74A8C6DA" w14:textId="7F1F3FAD" w:rsidR="00B1759F" w:rsidRPr="00FC041B" w:rsidRDefault="00B1759F" w:rsidP="00250BBE">
            <w:pPr>
              <w:jc w:val="center"/>
              <w:rPr>
                <w:sz w:val="18"/>
                <w:szCs w:val="18"/>
              </w:rPr>
            </w:pPr>
            <w:r w:rsidRPr="00FC041B">
              <w:rPr>
                <w:sz w:val="18"/>
                <w:szCs w:val="18"/>
              </w:rPr>
              <w:t>76</w:t>
            </w:r>
          </w:p>
        </w:tc>
        <w:tc>
          <w:tcPr>
            <w:tcW w:w="419" w:type="pct"/>
            <w:tcBorders>
              <w:top w:val="nil"/>
              <w:left w:val="nil"/>
              <w:bottom w:val="nil"/>
              <w:right w:val="nil"/>
            </w:tcBorders>
            <w:tcMar>
              <w:left w:w="14" w:type="dxa"/>
              <w:right w:w="14" w:type="dxa"/>
            </w:tcMar>
          </w:tcPr>
          <w:p w14:paraId="09E18505" w14:textId="2312E189" w:rsidR="00B1759F" w:rsidRPr="00FC041B" w:rsidRDefault="00B1759F" w:rsidP="00250BBE">
            <w:pPr>
              <w:jc w:val="center"/>
              <w:rPr>
                <w:sz w:val="18"/>
                <w:szCs w:val="18"/>
              </w:rPr>
            </w:pPr>
            <w:r w:rsidRPr="00FC041B">
              <w:rPr>
                <w:sz w:val="18"/>
                <w:szCs w:val="18"/>
              </w:rPr>
              <w:t>182</w:t>
            </w:r>
          </w:p>
        </w:tc>
        <w:tc>
          <w:tcPr>
            <w:tcW w:w="462" w:type="pct"/>
            <w:tcBorders>
              <w:top w:val="nil"/>
              <w:left w:val="nil"/>
              <w:bottom w:val="nil"/>
              <w:right w:val="nil"/>
            </w:tcBorders>
            <w:tcMar>
              <w:left w:w="14" w:type="dxa"/>
              <w:right w:w="14" w:type="dxa"/>
            </w:tcMar>
          </w:tcPr>
          <w:p w14:paraId="2BB8D2FB" w14:textId="41163550" w:rsidR="00B1759F" w:rsidRPr="00FC041B" w:rsidRDefault="00B1759F" w:rsidP="00250BBE">
            <w:pPr>
              <w:jc w:val="center"/>
              <w:rPr>
                <w:sz w:val="18"/>
                <w:szCs w:val="18"/>
              </w:rPr>
            </w:pPr>
            <w:r w:rsidRPr="00FC041B">
              <w:rPr>
                <w:sz w:val="18"/>
                <w:szCs w:val="18"/>
              </w:rPr>
              <w:t>148</w:t>
            </w:r>
          </w:p>
        </w:tc>
        <w:tc>
          <w:tcPr>
            <w:tcW w:w="372" w:type="pct"/>
            <w:tcBorders>
              <w:top w:val="nil"/>
              <w:left w:val="nil"/>
              <w:bottom w:val="nil"/>
              <w:right w:val="nil"/>
            </w:tcBorders>
            <w:tcMar>
              <w:left w:w="14" w:type="dxa"/>
              <w:right w:w="14" w:type="dxa"/>
            </w:tcMar>
          </w:tcPr>
          <w:p w14:paraId="6C82A991" w14:textId="2DD4873B" w:rsidR="00B1759F" w:rsidRPr="00FC041B" w:rsidRDefault="00B1759F" w:rsidP="00250BBE">
            <w:pPr>
              <w:jc w:val="center"/>
              <w:rPr>
                <w:sz w:val="18"/>
                <w:szCs w:val="18"/>
              </w:rPr>
            </w:pPr>
            <w:r w:rsidRPr="00FC041B">
              <w:rPr>
                <w:sz w:val="18"/>
                <w:szCs w:val="18"/>
              </w:rPr>
              <w:t>157</w:t>
            </w:r>
          </w:p>
        </w:tc>
        <w:tc>
          <w:tcPr>
            <w:tcW w:w="345" w:type="pct"/>
            <w:tcBorders>
              <w:top w:val="nil"/>
              <w:left w:val="nil"/>
              <w:bottom w:val="nil"/>
            </w:tcBorders>
            <w:tcMar>
              <w:left w:w="14" w:type="dxa"/>
              <w:right w:w="14" w:type="dxa"/>
            </w:tcMar>
          </w:tcPr>
          <w:p w14:paraId="6BB01D54" w14:textId="42275062" w:rsidR="00B1759F" w:rsidRPr="00FC041B" w:rsidRDefault="00B1759F" w:rsidP="00250BBE">
            <w:pPr>
              <w:jc w:val="center"/>
              <w:rPr>
                <w:sz w:val="18"/>
                <w:szCs w:val="18"/>
              </w:rPr>
            </w:pPr>
            <w:r w:rsidRPr="00FC041B">
              <w:rPr>
                <w:sz w:val="18"/>
                <w:szCs w:val="18"/>
              </w:rPr>
              <w:t>150</w:t>
            </w:r>
          </w:p>
        </w:tc>
      </w:tr>
      <w:tr w:rsidR="00B1759F" w:rsidRPr="00FC041B" w14:paraId="2C988F8D" w14:textId="77777777" w:rsidTr="002873DA">
        <w:trPr>
          <w:trHeight w:val="20"/>
          <w:jc w:val="center"/>
        </w:trPr>
        <w:tc>
          <w:tcPr>
            <w:tcW w:w="1013" w:type="pct"/>
            <w:tcBorders>
              <w:top w:val="nil"/>
              <w:bottom w:val="nil"/>
              <w:right w:val="nil"/>
            </w:tcBorders>
            <w:tcMar>
              <w:left w:w="43" w:type="dxa"/>
              <w:right w:w="0" w:type="dxa"/>
            </w:tcMar>
          </w:tcPr>
          <w:p w14:paraId="732E8132" w14:textId="77777777" w:rsidR="00B1759F" w:rsidRPr="00FC041B" w:rsidRDefault="00B1759F" w:rsidP="00250BBE">
            <w:pPr>
              <w:rPr>
                <w:sz w:val="18"/>
                <w:szCs w:val="18"/>
              </w:rPr>
            </w:pPr>
            <w:r w:rsidRPr="00FC041B">
              <w:rPr>
                <w:sz w:val="18"/>
                <w:szCs w:val="18"/>
              </w:rPr>
              <w:t>Years</w:t>
            </w:r>
          </w:p>
        </w:tc>
        <w:tc>
          <w:tcPr>
            <w:tcW w:w="424" w:type="pct"/>
            <w:tcBorders>
              <w:top w:val="nil"/>
              <w:left w:val="nil"/>
              <w:bottom w:val="nil"/>
              <w:right w:val="nil"/>
            </w:tcBorders>
            <w:tcMar>
              <w:left w:w="14" w:type="dxa"/>
              <w:right w:w="14" w:type="dxa"/>
            </w:tcMar>
          </w:tcPr>
          <w:p w14:paraId="5A1F45DC" w14:textId="32CC856E" w:rsidR="00B1759F" w:rsidRPr="00FC041B" w:rsidRDefault="00B1759F" w:rsidP="00250BBE">
            <w:pPr>
              <w:jc w:val="center"/>
              <w:rPr>
                <w:sz w:val="18"/>
                <w:szCs w:val="18"/>
              </w:rPr>
            </w:pPr>
            <w:r w:rsidRPr="00FC041B">
              <w:rPr>
                <w:sz w:val="18"/>
                <w:szCs w:val="18"/>
              </w:rPr>
              <w:t>114</w:t>
            </w:r>
          </w:p>
        </w:tc>
        <w:tc>
          <w:tcPr>
            <w:tcW w:w="373" w:type="pct"/>
            <w:tcBorders>
              <w:top w:val="nil"/>
              <w:left w:val="nil"/>
              <w:bottom w:val="nil"/>
              <w:right w:val="nil"/>
            </w:tcBorders>
            <w:tcMar>
              <w:left w:w="14" w:type="dxa"/>
              <w:right w:w="14" w:type="dxa"/>
            </w:tcMar>
          </w:tcPr>
          <w:p w14:paraId="7CC7FBEF" w14:textId="6811FC5B" w:rsidR="00B1759F" w:rsidRPr="00FC041B" w:rsidRDefault="00B1759F" w:rsidP="00250BBE">
            <w:pPr>
              <w:jc w:val="center"/>
              <w:rPr>
                <w:sz w:val="18"/>
                <w:szCs w:val="18"/>
              </w:rPr>
            </w:pPr>
            <w:r w:rsidRPr="00FC041B">
              <w:rPr>
                <w:sz w:val="18"/>
                <w:szCs w:val="18"/>
              </w:rPr>
              <w:t>111</w:t>
            </w:r>
          </w:p>
        </w:tc>
        <w:tc>
          <w:tcPr>
            <w:tcW w:w="424" w:type="pct"/>
            <w:tcBorders>
              <w:top w:val="nil"/>
              <w:left w:val="nil"/>
              <w:bottom w:val="nil"/>
              <w:right w:val="nil"/>
            </w:tcBorders>
            <w:tcMar>
              <w:left w:w="14" w:type="dxa"/>
              <w:right w:w="14" w:type="dxa"/>
            </w:tcMar>
          </w:tcPr>
          <w:p w14:paraId="1F18F90F" w14:textId="63C8AC92" w:rsidR="00B1759F" w:rsidRPr="00FC041B" w:rsidRDefault="00B1759F" w:rsidP="00250BBE">
            <w:pPr>
              <w:jc w:val="center"/>
              <w:rPr>
                <w:sz w:val="18"/>
                <w:szCs w:val="18"/>
              </w:rPr>
            </w:pPr>
            <w:r w:rsidRPr="00FC041B">
              <w:rPr>
                <w:sz w:val="18"/>
                <w:szCs w:val="18"/>
              </w:rPr>
              <w:t>111</w:t>
            </w:r>
          </w:p>
        </w:tc>
        <w:tc>
          <w:tcPr>
            <w:tcW w:w="424" w:type="pct"/>
            <w:tcBorders>
              <w:top w:val="nil"/>
              <w:left w:val="nil"/>
              <w:bottom w:val="nil"/>
              <w:right w:val="nil"/>
            </w:tcBorders>
            <w:tcMar>
              <w:left w:w="14" w:type="dxa"/>
              <w:right w:w="14" w:type="dxa"/>
            </w:tcMar>
          </w:tcPr>
          <w:p w14:paraId="1C178A65" w14:textId="72A55F64" w:rsidR="00B1759F" w:rsidRPr="00FC041B" w:rsidRDefault="00B1759F" w:rsidP="00250BBE">
            <w:pPr>
              <w:jc w:val="center"/>
              <w:rPr>
                <w:sz w:val="18"/>
                <w:szCs w:val="18"/>
              </w:rPr>
            </w:pPr>
            <w:r w:rsidRPr="00FC041B">
              <w:rPr>
                <w:sz w:val="18"/>
                <w:szCs w:val="18"/>
              </w:rPr>
              <w:t>75</w:t>
            </w:r>
          </w:p>
        </w:tc>
        <w:tc>
          <w:tcPr>
            <w:tcW w:w="372" w:type="pct"/>
            <w:tcBorders>
              <w:top w:val="nil"/>
              <w:left w:val="nil"/>
              <w:bottom w:val="nil"/>
              <w:right w:val="nil"/>
            </w:tcBorders>
            <w:tcMar>
              <w:left w:w="14" w:type="dxa"/>
              <w:right w:w="14" w:type="dxa"/>
            </w:tcMar>
          </w:tcPr>
          <w:p w14:paraId="4E250547" w14:textId="13D182A5" w:rsidR="00B1759F" w:rsidRPr="00FC041B" w:rsidRDefault="00B1759F" w:rsidP="00250BBE">
            <w:pPr>
              <w:jc w:val="center"/>
              <w:rPr>
                <w:sz w:val="18"/>
                <w:szCs w:val="18"/>
              </w:rPr>
            </w:pPr>
            <w:r w:rsidRPr="00FC041B">
              <w:rPr>
                <w:sz w:val="18"/>
                <w:szCs w:val="18"/>
              </w:rPr>
              <w:t>110</w:t>
            </w:r>
          </w:p>
        </w:tc>
        <w:tc>
          <w:tcPr>
            <w:tcW w:w="372" w:type="pct"/>
            <w:tcBorders>
              <w:top w:val="nil"/>
              <w:left w:val="nil"/>
              <w:bottom w:val="nil"/>
              <w:right w:val="nil"/>
            </w:tcBorders>
            <w:tcMar>
              <w:left w:w="14" w:type="dxa"/>
              <w:right w:w="14" w:type="dxa"/>
            </w:tcMar>
          </w:tcPr>
          <w:p w14:paraId="7D4864A8" w14:textId="41119D65" w:rsidR="00B1759F" w:rsidRPr="00FC041B" w:rsidRDefault="00B1759F" w:rsidP="00250BBE">
            <w:pPr>
              <w:jc w:val="center"/>
              <w:rPr>
                <w:sz w:val="18"/>
                <w:szCs w:val="18"/>
              </w:rPr>
            </w:pPr>
            <w:r w:rsidRPr="00FC041B">
              <w:rPr>
                <w:sz w:val="18"/>
                <w:szCs w:val="18"/>
              </w:rPr>
              <w:t>1</w:t>
            </w:r>
          </w:p>
        </w:tc>
        <w:tc>
          <w:tcPr>
            <w:tcW w:w="419" w:type="pct"/>
            <w:tcBorders>
              <w:top w:val="nil"/>
              <w:left w:val="nil"/>
              <w:bottom w:val="nil"/>
              <w:right w:val="nil"/>
            </w:tcBorders>
            <w:tcMar>
              <w:left w:w="14" w:type="dxa"/>
              <w:right w:w="14" w:type="dxa"/>
            </w:tcMar>
          </w:tcPr>
          <w:p w14:paraId="5D4A8880" w14:textId="57B5D577" w:rsidR="00B1759F" w:rsidRPr="00FC041B" w:rsidRDefault="00B1759F" w:rsidP="00250BBE">
            <w:pPr>
              <w:jc w:val="center"/>
              <w:rPr>
                <w:sz w:val="18"/>
                <w:szCs w:val="18"/>
              </w:rPr>
            </w:pPr>
            <w:r w:rsidRPr="00FC041B">
              <w:rPr>
                <w:sz w:val="18"/>
                <w:szCs w:val="18"/>
              </w:rPr>
              <w:t>114</w:t>
            </w:r>
          </w:p>
        </w:tc>
        <w:tc>
          <w:tcPr>
            <w:tcW w:w="462" w:type="pct"/>
            <w:tcBorders>
              <w:top w:val="nil"/>
              <w:left w:val="nil"/>
              <w:bottom w:val="nil"/>
              <w:right w:val="nil"/>
            </w:tcBorders>
            <w:tcMar>
              <w:left w:w="14" w:type="dxa"/>
              <w:right w:w="14" w:type="dxa"/>
            </w:tcMar>
          </w:tcPr>
          <w:p w14:paraId="0F637FED" w14:textId="0956FE2C" w:rsidR="00B1759F" w:rsidRPr="00FC041B" w:rsidRDefault="00B1759F" w:rsidP="00250BBE">
            <w:pPr>
              <w:jc w:val="center"/>
              <w:rPr>
                <w:sz w:val="18"/>
                <w:szCs w:val="18"/>
              </w:rPr>
            </w:pPr>
            <w:r w:rsidRPr="00FC041B">
              <w:rPr>
                <w:sz w:val="18"/>
                <w:szCs w:val="18"/>
              </w:rPr>
              <w:t>111</w:t>
            </w:r>
          </w:p>
        </w:tc>
        <w:tc>
          <w:tcPr>
            <w:tcW w:w="372" w:type="pct"/>
            <w:tcBorders>
              <w:top w:val="nil"/>
              <w:left w:val="nil"/>
              <w:bottom w:val="nil"/>
              <w:right w:val="nil"/>
            </w:tcBorders>
            <w:tcMar>
              <w:left w:w="14" w:type="dxa"/>
              <w:right w:w="14" w:type="dxa"/>
            </w:tcMar>
          </w:tcPr>
          <w:p w14:paraId="772F7060" w14:textId="60975C35" w:rsidR="00B1759F" w:rsidRPr="00FC041B" w:rsidRDefault="00B1759F" w:rsidP="00250BBE">
            <w:pPr>
              <w:jc w:val="center"/>
              <w:rPr>
                <w:sz w:val="18"/>
                <w:szCs w:val="18"/>
              </w:rPr>
            </w:pPr>
            <w:r w:rsidRPr="00FC041B">
              <w:rPr>
                <w:sz w:val="18"/>
                <w:szCs w:val="18"/>
              </w:rPr>
              <w:t>111</w:t>
            </w:r>
          </w:p>
        </w:tc>
        <w:tc>
          <w:tcPr>
            <w:tcW w:w="345" w:type="pct"/>
            <w:tcBorders>
              <w:top w:val="nil"/>
              <w:left w:val="nil"/>
              <w:bottom w:val="nil"/>
            </w:tcBorders>
            <w:tcMar>
              <w:left w:w="14" w:type="dxa"/>
              <w:right w:w="14" w:type="dxa"/>
            </w:tcMar>
          </w:tcPr>
          <w:p w14:paraId="71F70570" w14:textId="44ED3E13" w:rsidR="00B1759F" w:rsidRPr="00FC041B" w:rsidRDefault="00B1759F" w:rsidP="00250BBE">
            <w:pPr>
              <w:jc w:val="center"/>
              <w:rPr>
                <w:sz w:val="18"/>
                <w:szCs w:val="18"/>
              </w:rPr>
            </w:pPr>
            <w:r w:rsidRPr="00FC041B">
              <w:rPr>
                <w:sz w:val="18"/>
                <w:szCs w:val="18"/>
              </w:rPr>
              <w:t>111</w:t>
            </w:r>
          </w:p>
        </w:tc>
      </w:tr>
      <w:tr w:rsidR="00B1759F" w:rsidRPr="00FC041B" w14:paraId="4F05648C" w14:textId="77777777" w:rsidTr="002873DA">
        <w:trPr>
          <w:trHeight w:val="20"/>
          <w:jc w:val="center"/>
        </w:trPr>
        <w:tc>
          <w:tcPr>
            <w:tcW w:w="1013" w:type="pct"/>
            <w:tcBorders>
              <w:top w:val="nil"/>
              <w:bottom w:val="single" w:sz="18" w:space="0" w:color="auto"/>
              <w:right w:val="nil"/>
            </w:tcBorders>
            <w:tcMar>
              <w:left w:w="43" w:type="dxa"/>
              <w:right w:w="0" w:type="dxa"/>
            </w:tcMar>
          </w:tcPr>
          <w:p w14:paraId="73C7E36B" w14:textId="7EF79A37" w:rsidR="00B1759F" w:rsidRPr="00FC041B" w:rsidRDefault="00B1759F" w:rsidP="00BB0DB0">
            <w:pPr>
              <w:rPr>
                <w:sz w:val="18"/>
                <w:szCs w:val="18"/>
              </w:rPr>
            </w:pPr>
            <w:r w:rsidRPr="00FC041B">
              <w:rPr>
                <w:sz w:val="18"/>
                <w:szCs w:val="18"/>
              </w:rPr>
              <w:t xml:space="preserve">R2 </w:t>
            </w:r>
          </w:p>
        </w:tc>
        <w:tc>
          <w:tcPr>
            <w:tcW w:w="424" w:type="pct"/>
            <w:tcBorders>
              <w:top w:val="nil"/>
              <w:left w:val="nil"/>
              <w:bottom w:val="single" w:sz="18" w:space="0" w:color="auto"/>
              <w:right w:val="nil"/>
            </w:tcBorders>
            <w:tcMar>
              <w:left w:w="14" w:type="dxa"/>
              <w:right w:w="14" w:type="dxa"/>
            </w:tcMar>
          </w:tcPr>
          <w:p w14:paraId="566C7FD9" w14:textId="229137A8" w:rsidR="00B1759F" w:rsidRPr="00FC041B" w:rsidRDefault="00B1759F" w:rsidP="00250BBE">
            <w:pPr>
              <w:jc w:val="center"/>
              <w:rPr>
                <w:sz w:val="18"/>
                <w:szCs w:val="18"/>
              </w:rPr>
            </w:pPr>
            <w:r w:rsidRPr="00FC041B">
              <w:rPr>
                <w:sz w:val="18"/>
                <w:szCs w:val="18"/>
              </w:rPr>
              <w:t>0.039</w:t>
            </w:r>
          </w:p>
        </w:tc>
        <w:tc>
          <w:tcPr>
            <w:tcW w:w="373" w:type="pct"/>
            <w:tcBorders>
              <w:top w:val="nil"/>
              <w:left w:val="nil"/>
              <w:bottom w:val="single" w:sz="18" w:space="0" w:color="auto"/>
              <w:right w:val="nil"/>
            </w:tcBorders>
            <w:tcMar>
              <w:left w:w="14" w:type="dxa"/>
              <w:right w:w="14" w:type="dxa"/>
            </w:tcMar>
          </w:tcPr>
          <w:p w14:paraId="1B718AF7" w14:textId="060909C9" w:rsidR="00B1759F" w:rsidRPr="00FC041B" w:rsidRDefault="00B1759F" w:rsidP="00250BBE">
            <w:pPr>
              <w:jc w:val="center"/>
              <w:rPr>
                <w:sz w:val="18"/>
                <w:szCs w:val="18"/>
              </w:rPr>
            </w:pPr>
            <w:r w:rsidRPr="00FC041B">
              <w:rPr>
                <w:sz w:val="18"/>
                <w:szCs w:val="18"/>
              </w:rPr>
              <w:t>0.117</w:t>
            </w:r>
          </w:p>
        </w:tc>
        <w:tc>
          <w:tcPr>
            <w:tcW w:w="424" w:type="pct"/>
            <w:tcBorders>
              <w:top w:val="nil"/>
              <w:left w:val="nil"/>
              <w:bottom w:val="single" w:sz="18" w:space="0" w:color="auto"/>
              <w:right w:val="nil"/>
            </w:tcBorders>
            <w:tcMar>
              <w:left w:w="14" w:type="dxa"/>
              <w:right w:w="14" w:type="dxa"/>
            </w:tcMar>
          </w:tcPr>
          <w:p w14:paraId="6DECE51E" w14:textId="74BF72FF" w:rsidR="00B1759F" w:rsidRPr="00FC041B" w:rsidRDefault="00B1759F" w:rsidP="00250BBE">
            <w:pPr>
              <w:jc w:val="center"/>
              <w:rPr>
                <w:sz w:val="18"/>
                <w:szCs w:val="18"/>
              </w:rPr>
            </w:pPr>
            <w:r w:rsidRPr="00FC041B">
              <w:rPr>
                <w:sz w:val="18"/>
                <w:szCs w:val="18"/>
              </w:rPr>
              <w:t>0.152</w:t>
            </w:r>
          </w:p>
        </w:tc>
        <w:tc>
          <w:tcPr>
            <w:tcW w:w="424" w:type="pct"/>
            <w:tcBorders>
              <w:top w:val="nil"/>
              <w:left w:val="nil"/>
              <w:bottom w:val="single" w:sz="18" w:space="0" w:color="auto"/>
              <w:right w:val="nil"/>
            </w:tcBorders>
            <w:tcMar>
              <w:left w:w="14" w:type="dxa"/>
              <w:right w:w="14" w:type="dxa"/>
            </w:tcMar>
          </w:tcPr>
          <w:p w14:paraId="341EA35D" w14:textId="234F4BFF" w:rsidR="00B1759F" w:rsidRPr="00FC041B" w:rsidRDefault="00B1759F" w:rsidP="00250BBE">
            <w:pPr>
              <w:jc w:val="center"/>
              <w:rPr>
                <w:sz w:val="18"/>
                <w:szCs w:val="18"/>
              </w:rPr>
            </w:pPr>
            <w:r w:rsidRPr="00FC041B">
              <w:rPr>
                <w:sz w:val="18"/>
                <w:szCs w:val="18"/>
              </w:rPr>
              <w:t>0.196</w:t>
            </w:r>
          </w:p>
        </w:tc>
        <w:tc>
          <w:tcPr>
            <w:tcW w:w="372" w:type="pct"/>
            <w:tcBorders>
              <w:top w:val="nil"/>
              <w:left w:val="nil"/>
              <w:bottom w:val="single" w:sz="18" w:space="0" w:color="auto"/>
              <w:right w:val="nil"/>
            </w:tcBorders>
            <w:tcMar>
              <w:left w:w="14" w:type="dxa"/>
              <w:right w:w="14" w:type="dxa"/>
            </w:tcMar>
          </w:tcPr>
          <w:p w14:paraId="166DFD2E" w14:textId="46FAEC08" w:rsidR="00B1759F" w:rsidRPr="00FC041B" w:rsidRDefault="00B1759F" w:rsidP="00250BBE">
            <w:pPr>
              <w:jc w:val="center"/>
              <w:rPr>
                <w:sz w:val="18"/>
                <w:szCs w:val="18"/>
              </w:rPr>
            </w:pPr>
            <w:r w:rsidRPr="00FC041B">
              <w:rPr>
                <w:sz w:val="18"/>
                <w:szCs w:val="18"/>
              </w:rPr>
              <w:t>0.142</w:t>
            </w:r>
          </w:p>
        </w:tc>
        <w:tc>
          <w:tcPr>
            <w:tcW w:w="372" w:type="pct"/>
            <w:tcBorders>
              <w:top w:val="nil"/>
              <w:left w:val="nil"/>
              <w:bottom w:val="single" w:sz="18" w:space="0" w:color="auto"/>
              <w:right w:val="nil"/>
            </w:tcBorders>
            <w:tcMar>
              <w:left w:w="14" w:type="dxa"/>
              <w:right w:w="14" w:type="dxa"/>
            </w:tcMar>
          </w:tcPr>
          <w:p w14:paraId="149691C0" w14:textId="12F7E852" w:rsidR="00B1759F" w:rsidRPr="00FC041B" w:rsidRDefault="00B1759F" w:rsidP="00250BBE">
            <w:pPr>
              <w:jc w:val="center"/>
              <w:rPr>
                <w:sz w:val="18"/>
                <w:szCs w:val="18"/>
              </w:rPr>
            </w:pPr>
            <w:r w:rsidRPr="00FC041B">
              <w:rPr>
                <w:sz w:val="18"/>
                <w:szCs w:val="18"/>
              </w:rPr>
              <w:t>0.291</w:t>
            </w:r>
          </w:p>
        </w:tc>
        <w:tc>
          <w:tcPr>
            <w:tcW w:w="419" w:type="pct"/>
            <w:tcBorders>
              <w:top w:val="nil"/>
              <w:left w:val="nil"/>
              <w:bottom w:val="single" w:sz="18" w:space="0" w:color="auto"/>
              <w:right w:val="nil"/>
            </w:tcBorders>
            <w:tcMar>
              <w:left w:w="14" w:type="dxa"/>
              <w:right w:w="14" w:type="dxa"/>
            </w:tcMar>
          </w:tcPr>
          <w:p w14:paraId="6F622387" w14:textId="4B985EBD" w:rsidR="00B1759F" w:rsidRPr="00FC041B" w:rsidRDefault="00B1759F" w:rsidP="00250BBE">
            <w:pPr>
              <w:jc w:val="center"/>
              <w:rPr>
                <w:sz w:val="18"/>
                <w:szCs w:val="18"/>
              </w:rPr>
            </w:pPr>
            <w:r w:rsidRPr="00FC041B">
              <w:rPr>
                <w:sz w:val="18"/>
                <w:szCs w:val="18"/>
              </w:rPr>
              <w:t>0.119</w:t>
            </w:r>
          </w:p>
        </w:tc>
        <w:tc>
          <w:tcPr>
            <w:tcW w:w="462" w:type="pct"/>
            <w:tcBorders>
              <w:top w:val="nil"/>
              <w:left w:val="nil"/>
              <w:bottom w:val="single" w:sz="18" w:space="0" w:color="auto"/>
              <w:right w:val="nil"/>
            </w:tcBorders>
            <w:tcMar>
              <w:left w:w="14" w:type="dxa"/>
              <w:right w:w="14" w:type="dxa"/>
            </w:tcMar>
          </w:tcPr>
          <w:p w14:paraId="22F9D566" w14:textId="12C6C618" w:rsidR="00B1759F" w:rsidRPr="00FC041B" w:rsidRDefault="00B1759F" w:rsidP="00250BBE">
            <w:pPr>
              <w:jc w:val="center"/>
              <w:rPr>
                <w:sz w:val="18"/>
                <w:szCs w:val="18"/>
              </w:rPr>
            </w:pPr>
            <w:r w:rsidRPr="00FC041B">
              <w:rPr>
                <w:sz w:val="18"/>
                <w:szCs w:val="18"/>
              </w:rPr>
              <w:t>0.131</w:t>
            </w:r>
          </w:p>
        </w:tc>
        <w:tc>
          <w:tcPr>
            <w:tcW w:w="372" w:type="pct"/>
            <w:tcBorders>
              <w:top w:val="nil"/>
              <w:left w:val="nil"/>
              <w:bottom w:val="single" w:sz="18" w:space="0" w:color="auto"/>
              <w:right w:val="nil"/>
            </w:tcBorders>
            <w:tcMar>
              <w:left w:w="14" w:type="dxa"/>
              <w:right w:w="14" w:type="dxa"/>
            </w:tcMar>
          </w:tcPr>
          <w:p w14:paraId="657C7E7F" w14:textId="6EAA3ADE" w:rsidR="00B1759F" w:rsidRPr="00FC041B" w:rsidRDefault="00B1759F" w:rsidP="00250BBE">
            <w:pPr>
              <w:jc w:val="center"/>
              <w:rPr>
                <w:sz w:val="18"/>
                <w:szCs w:val="18"/>
              </w:rPr>
            </w:pPr>
            <w:r w:rsidRPr="00FC041B">
              <w:rPr>
                <w:sz w:val="18"/>
                <w:szCs w:val="18"/>
              </w:rPr>
              <w:t>0.822</w:t>
            </w:r>
          </w:p>
        </w:tc>
        <w:tc>
          <w:tcPr>
            <w:tcW w:w="345" w:type="pct"/>
            <w:tcBorders>
              <w:top w:val="nil"/>
              <w:left w:val="nil"/>
              <w:bottom w:val="single" w:sz="18" w:space="0" w:color="auto"/>
            </w:tcBorders>
            <w:tcMar>
              <w:left w:w="14" w:type="dxa"/>
              <w:right w:w="14" w:type="dxa"/>
            </w:tcMar>
          </w:tcPr>
          <w:p w14:paraId="740DC32C" w14:textId="47EE6234" w:rsidR="00B1759F" w:rsidRPr="00FC041B" w:rsidRDefault="00B1759F" w:rsidP="00250BBE">
            <w:pPr>
              <w:jc w:val="center"/>
              <w:rPr>
                <w:sz w:val="18"/>
                <w:szCs w:val="18"/>
              </w:rPr>
            </w:pPr>
            <w:r w:rsidRPr="00FC041B">
              <w:rPr>
                <w:sz w:val="18"/>
                <w:szCs w:val="18"/>
              </w:rPr>
              <w:t>0.079</w:t>
            </w:r>
          </w:p>
        </w:tc>
      </w:tr>
    </w:tbl>
    <w:p w14:paraId="1CEF288D" w14:textId="77777777" w:rsidR="003359A5" w:rsidRPr="00FC041B" w:rsidRDefault="003359A5" w:rsidP="003359A5"/>
    <w:p w14:paraId="1DF36CF6" w14:textId="77777777" w:rsidR="003359A5" w:rsidRPr="00FC041B" w:rsidRDefault="003359A5" w:rsidP="003359A5">
      <w:pPr>
        <w:rPr>
          <w:sz w:val="20"/>
          <w:szCs w:val="20"/>
        </w:rPr>
      </w:pPr>
      <w:r w:rsidRPr="00FC041B">
        <w:rPr>
          <w:sz w:val="20"/>
          <w:szCs w:val="20"/>
        </w:rPr>
        <w:t xml:space="preserve">Right-side variables measured at t-1 except in Model 4, where they </w:t>
      </w:r>
      <w:proofErr w:type="gramStart"/>
      <w:r w:rsidRPr="00FC041B">
        <w:rPr>
          <w:sz w:val="20"/>
          <w:szCs w:val="20"/>
        </w:rPr>
        <w:t>are measured</w:t>
      </w:r>
      <w:proofErr w:type="gramEnd"/>
      <w:r w:rsidRPr="00FC041B">
        <w:rPr>
          <w:sz w:val="20"/>
          <w:szCs w:val="20"/>
        </w:rPr>
        <w:t xml:space="preserve"> at t-50 and Models 5-6, where population is measured in 1900. Standard errors clustered by country except in model 6 where they are robust.  *p&lt;.</w:t>
      </w:r>
      <w:proofErr w:type="gramStart"/>
      <w:r w:rsidRPr="00FC041B">
        <w:rPr>
          <w:sz w:val="20"/>
          <w:szCs w:val="20"/>
        </w:rPr>
        <w:t>10  *</w:t>
      </w:r>
      <w:proofErr w:type="gramEnd"/>
      <w:r w:rsidRPr="00FC041B">
        <w:rPr>
          <w:sz w:val="20"/>
          <w:szCs w:val="20"/>
        </w:rPr>
        <w:t xml:space="preserve">*p&lt;.05  ***p&lt;.01 </w:t>
      </w:r>
    </w:p>
    <w:p w14:paraId="1EA7D4A3" w14:textId="77777777" w:rsidR="003359A5" w:rsidRPr="00FC041B" w:rsidRDefault="003359A5" w:rsidP="003359A5"/>
    <w:p w14:paraId="27953EB1" w14:textId="77777777" w:rsidR="003359A5" w:rsidRPr="00FC041B" w:rsidRDefault="003359A5" w:rsidP="003359A5">
      <w:pPr>
        <w:pStyle w:val="Heading3"/>
      </w:pPr>
      <w:r w:rsidRPr="00FC041B">
        <w:rPr>
          <w:i/>
        </w:rPr>
        <w:br w:type="page"/>
      </w:r>
      <w:r w:rsidRPr="00FC041B">
        <w:rPr>
          <w:i/>
        </w:rPr>
        <w:lastRenderedPageBreak/>
        <w:t xml:space="preserve">Figure B8:  </w:t>
      </w:r>
      <w:r w:rsidRPr="00FC041B">
        <w:t>Divided Party Control</w:t>
      </w:r>
    </w:p>
    <w:p w14:paraId="548590E8" w14:textId="0D18850C" w:rsidR="003359A5" w:rsidRPr="00FC041B" w:rsidRDefault="006915D3" w:rsidP="00AF01AC">
      <w:pPr>
        <w:jc w:val="center"/>
      </w:pPr>
      <w:r w:rsidRPr="00FC041B">
        <w:rPr>
          <w:noProof/>
        </w:rPr>
        <w:drawing>
          <wp:inline distT="0" distB="0" distL="0" distR="0" wp14:anchorId="00B4D722" wp14:editId="0EBF41B8">
            <wp:extent cx="5029200" cy="3657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natparmms.pdf"/>
                    <pic:cNvPicPr/>
                  </pic:nvPicPr>
                  <pic:blipFill>
                    <a:blip r:embed="rId16">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70E0FE4D" w14:textId="77777777" w:rsidR="00F7216D" w:rsidRPr="00FC041B" w:rsidRDefault="003359A5" w:rsidP="003359A5">
      <w:pPr>
        <w:jc w:val="center"/>
        <w:rPr>
          <w:sz w:val="20"/>
          <w:szCs w:val="20"/>
        </w:rPr>
      </w:pPr>
      <w:r w:rsidRPr="00FC041B">
        <w:rPr>
          <w:sz w:val="20"/>
          <w:szCs w:val="20"/>
        </w:rPr>
        <w:t>Predictive margins for population (logged), holding other variables at their means, using Model 2 in Table B8.</w:t>
      </w:r>
      <w:r w:rsidR="007D7BB9" w:rsidRPr="00FC041B">
        <w:rPr>
          <w:sz w:val="20"/>
          <w:szCs w:val="20"/>
        </w:rPr>
        <w:t xml:space="preserve"> </w:t>
      </w:r>
    </w:p>
    <w:p w14:paraId="2314F16B" w14:textId="0288CAB6" w:rsidR="003359A5" w:rsidRPr="00FC041B" w:rsidRDefault="007D7BB9" w:rsidP="003359A5">
      <w:pPr>
        <w:jc w:val="center"/>
        <w:rPr>
          <w:sz w:val="20"/>
          <w:szCs w:val="20"/>
        </w:rPr>
      </w:pPr>
      <w:r w:rsidRPr="00FC041B">
        <w:rPr>
          <w:sz w:val="20"/>
          <w:szCs w:val="20"/>
        </w:rPr>
        <w:t xml:space="preserve">Divided party control: min = </w:t>
      </w:r>
      <w:proofErr w:type="gramStart"/>
      <w:r w:rsidRPr="00FC041B">
        <w:rPr>
          <w:sz w:val="20"/>
          <w:szCs w:val="20"/>
        </w:rPr>
        <w:t>0</w:t>
      </w:r>
      <w:proofErr w:type="gramEnd"/>
      <w:r w:rsidRPr="00FC041B">
        <w:rPr>
          <w:sz w:val="20"/>
          <w:szCs w:val="20"/>
        </w:rPr>
        <w:t>; max = 1; mean = 0.549; SD = 0.266.</w:t>
      </w:r>
    </w:p>
    <w:p w14:paraId="757E673E" w14:textId="77777777" w:rsidR="003359A5" w:rsidRPr="00FC041B" w:rsidRDefault="003359A5" w:rsidP="003359A5">
      <w:pPr>
        <w:rPr>
          <w:rFonts w:eastAsiaTheme="majorEastAsia" w:cstheme="majorBidi"/>
          <w:b/>
          <w:bCs/>
          <w:i/>
        </w:rPr>
      </w:pPr>
    </w:p>
    <w:p w14:paraId="0D4B9968" w14:textId="77777777" w:rsidR="003359A5" w:rsidRPr="00FC041B" w:rsidRDefault="003359A5" w:rsidP="003359A5">
      <w:pPr>
        <w:widowControl/>
        <w:autoSpaceDE/>
        <w:autoSpaceDN/>
        <w:adjustRightInd/>
        <w:rPr>
          <w:rFonts w:eastAsiaTheme="majorEastAsia" w:cstheme="majorBidi"/>
          <w:b/>
          <w:bCs/>
          <w:i/>
        </w:rPr>
      </w:pPr>
      <w:r w:rsidRPr="00FC041B">
        <w:rPr>
          <w:i/>
        </w:rPr>
        <w:br w:type="page"/>
      </w:r>
    </w:p>
    <w:p w14:paraId="2848E334" w14:textId="77777777" w:rsidR="003359A5" w:rsidRPr="00FC041B" w:rsidRDefault="003359A5" w:rsidP="003359A5">
      <w:pPr>
        <w:pStyle w:val="Heading3"/>
      </w:pPr>
      <w:r w:rsidRPr="00FC041B">
        <w:rPr>
          <w:i/>
        </w:rPr>
        <w:lastRenderedPageBreak/>
        <w:t xml:space="preserve">Table B9:  </w:t>
      </w:r>
      <w:r w:rsidRPr="00FC041B">
        <w:t>Decentralized Parties</w:t>
      </w:r>
    </w:p>
    <w:tbl>
      <w:tblPr>
        <w:tblStyle w:val="TableGrid"/>
        <w:tblW w:w="4788"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889"/>
        <w:gridCol w:w="698"/>
        <w:gridCol w:w="786"/>
        <w:gridCol w:w="691"/>
        <w:gridCol w:w="786"/>
        <w:gridCol w:w="786"/>
        <w:gridCol w:w="786"/>
        <w:gridCol w:w="786"/>
        <w:gridCol w:w="853"/>
        <w:gridCol w:w="772"/>
      </w:tblGrid>
      <w:tr w:rsidR="003359A5" w:rsidRPr="00FC041B" w14:paraId="73A12FD4" w14:textId="77777777" w:rsidTr="00A13EAF">
        <w:trPr>
          <w:trHeight w:val="20"/>
          <w:jc w:val="center"/>
        </w:trPr>
        <w:tc>
          <w:tcPr>
            <w:tcW w:w="1069" w:type="pct"/>
            <w:tcBorders>
              <w:top w:val="single" w:sz="18" w:space="0" w:color="auto"/>
              <w:bottom w:val="nil"/>
            </w:tcBorders>
            <w:shd w:val="clear" w:color="auto" w:fill="E7E6E6" w:themeFill="background2"/>
            <w:tcMar>
              <w:left w:w="86" w:type="dxa"/>
              <w:right w:w="58" w:type="dxa"/>
            </w:tcMar>
          </w:tcPr>
          <w:p w14:paraId="0F41131E" w14:textId="77777777" w:rsidR="003359A5" w:rsidRPr="00FC041B" w:rsidRDefault="003359A5" w:rsidP="00250BBE">
            <w:pPr>
              <w:rPr>
                <w:sz w:val="18"/>
                <w:szCs w:val="18"/>
              </w:rPr>
            </w:pPr>
            <w:r w:rsidRPr="00FC041B">
              <w:rPr>
                <w:i/>
                <w:sz w:val="18"/>
                <w:szCs w:val="18"/>
              </w:rPr>
              <w:t>Analysis</w:t>
            </w:r>
          </w:p>
        </w:tc>
        <w:tc>
          <w:tcPr>
            <w:tcW w:w="395" w:type="pct"/>
            <w:tcBorders>
              <w:top w:val="single" w:sz="18" w:space="0" w:color="auto"/>
              <w:bottom w:val="nil"/>
            </w:tcBorders>
            <w:shd w:val="clear" w:color="auto" w:fill="E7E6E6" w:themeFill="background2"/>
            <w:tcMar>
              <w:left w:w="14" w:type="dxa"/>
              <w:right w:w="14" w:type="dxa"/>
            </w:tcMar>
          </w:tcPr>
          <w:p w14:paraId="4E87157A" w14:textId="77777777" w:rsidR="003359A5" w:rsidRPr="00FC041B" w:rsidRDefault="003359A5" w:rsidP="00250BBE">
            <w:pPr>
              <w:jc w:val="center"/>
              <w:rPr>
                <w:sz w:val="18"/>
                <w:szCs w:val="18"/>
              </w:rPr>
            </w:pPr>
            <w:r w:rsidRPr="00FC041B">
              <w:rPr>
                <w:sz w:val="18"/>
                <w:szCs w:val="18"/>
              </w:rPr>
              <w:t>Pooled</w:t>
            </w:r>
          </w:p>
        </w:tc>
        <w:tc>
          <w:tcPr>
            <w:tcW w:w="445" w:type="pct"/>
            <w:tcBorders>
              <w:top w:val="single" w:sz="18" w:space="0" w:color="auto"/>
              <w:bottom w:val="nil"/>
            </w:tcBorders>
            <w:shd w:val="clear" w:color="auto" w:fill="E7E6E6" w:themeFill="background2"/>
            <w:tcMar>
              <w:left w:w="14" w:type="dxa"/>
              <w:right w:w="14" w:type="dxa"/>
            </w:tcMar>
          </w:tcPr>
          <w:p w14:paraId="2F4FD046" w14:textId="77777777" w:rsidR="003359A5" w:rsidRPr="00FC041B" w:rsidRDefault="003359A5" w:rsidP="00250BBE">
            <w:pPr>
              <w:jc w:val="center"/>
              <w:rPr>
                <w:sz w:val="18"/>
                <w:szCs w:val="18"/>
              </w:rPr>
            </w:pPr>
            <w:r w:rsidRPr="00FC041B">
              <w:rPr>
                <w:sz w:val="18"/>
                <w:szCs w:val="18"/>
              </w:rPr>
              <w:t>Pooled</w:t>
            </w:r>
          </w:p>
        </w:tc>
        <w:tc>
          <w:tcPr>
            <w:tcW w:w="391" w:type="pct"/>
            <w:tcBorders>
              <w:top w:val="single" w:sz="18" w:space="0" w:color="auto"/>
              <w:bottom w:val="nil"/>
            </w:tcBorders>
            <w:shd w:val="clear" w:color="auto" w:fill="E7E6E6" w:themeFill="background2"/>
            <w:tcMar>
              <w:left w:w="14" w:type="dxa"/>
              <w:right w:w="14" w:type="dxa"/>
            </w:tcMar>
          </w:tcPr>
          <w:p w14:paraId="23F5D6F0" w14:textId="77777777" w:rsidR="003359A5" w:rsidRPr="00FC041B" w:rsidRDefault="003359A5" w:rsidP="00250BBE">
            <w:pPr>
              <w:jc w:val="center"/>
              <w:rPr>
                <w:sz w:val="18"/>
                <w:szCs w:val="18"/>
              </w:rPr>
            </w:pPr>
            <w:r w:rsidRPr="00FC041B">
              <w:rPr>
                <w:sz w:val="18"/>
                <w:szCs w:val="18"/>
              </w:rPr>
              <w:t>Pooled</w:t>
            </w:r>
          </w:p>
        </w:tc>
        <w:tc>
          <w:tcPr>
            <w:tcW w:w="445" w:type="pct"/>
            <w:tcBorders>
              <w:top w:val="single" w:sz="18" w:space="0" w:color="auto"/>
              <w:bottom w:val="nil"/>
            </w:tcBorders>
            <w:shd w:val="clear" w:color="auto" w:fill="E7E6E6" w:themeFill="background2"/>
            <w:tcMar>
              <w:left w:w="14" w:type="dxa"/>
              <w:right w:w="14" w:type="dxa"/>
            </w:tcMar>
          </w:tcPr>
          <w:p w14:paraId="29436FEF" w14:textId="77777777" w:rsidR="003359A5" w:rsidRPr="00FC041B" w:rsidRDefault="003359A5" w:rsidP="00250BBE">
            <w:pPr>
              <w:jc w:val="center"/>
              <w:rPr>
                <w:sz w:val="18"/>
                <w:szCs w:val="18"/>
              </w:rPr>
            </w:pPr>
            <w:r w:rsidRPr="00FC041B">
              <w:rPr>
                <w:sz w:val="18"/>
                <w:szCs w:val="18"/>
              </w:rPr>
              <w:t>Pooled</w:t>
            </w:r>
          </w:p>
        </w:tc>
        <w:tc>
          <w:tcPr>
            <w:tcW w:w="445" w:type="pct"/>
            <w:tcBorders>
              <w:top w:val="single" w:sz="18" w:space="0" w:color="auto"/>
              <w:bottom w:val="nil"/>
            </w:tcBorders>
            <w:shd w:val="clear" w:color="auto" w:fill="E7E6E6" w:themeFill="background2"/>
            <w:tcMar>
              <w:left w:w="14" w:type="dxa"/>
              <w:right w:w="14" w:type="dxa"/>
            </w:tcMar>
          </w:tcPr>
          <w:p w14:paraId="1B29E6E3" w14:textId="77777777" w:rsidR="003359A5" w:rsidRPr="00FC041B" w:rsidRDefault="003359A5" w:rsidP="00250BBE">
            <w:pPr>
              <w:jc w:val="center"/>
              <w:rPr>
                <w:sz w:val="18"/>
                <w:szCs w:val="18"/>
              </w:rPr>
            </w:pPr>
            <w:r w:rsidRPr="00FC041B">
              <w:rPr>
                <w:sz w:val="18"/>
                <w:szCs w:val="18"/>
              </w:rPr>
              <w:t>Pooled</w:t>
            </w:r>
          </w:p>
        </w:tc>
        <w:tc>
          <w:tcPr>
            <w:tcW w:w="445" w:type="pct"/>
            <w:tcBorders>
              <w:top w:val="single" w:sz="18" w:space="0" w:color="auto"/>
              <w:bottom w:val="nil"/>
            </w:tcBorders>
            <w:shd w:val="clear" w:color="auto" w:fill="E7E6E6" w:themeFill="background2"/>
            <w:tcMar>
              <w:left w:w="14" w:type="dxa"/>
              <w:right w:w="14" w:type="dxa"/>
            </w:tcMar>
          </w:tcPr>
          <w:p w14:paraId="318B5BBF" w14:textId="77777777" w:rsidR="003359A5" w:rsidRPr="00FC041B" w:rsidRDefault="003359A5" w:rsidP="00250BBE">
            <w:pPr>
              <w:jc w:val="center"/>
              <w:rPr>
                <w:sz w:val="18"/>
                <w:szCs w:val="18"/>
              </w:rPr>
            </w:pPr>
            <w:r w:rsidRPr="00FC041B">
              <w:rPr>
                <w:sz w:val="18"/>
                <w:szCs w:val="18"/>
              </w:rPr>
              <w:t>Pooled</w:t>
            </w:r>
          </w:p>
        </w:tc>
        <w:tc>
          <w:tcPr>
            <w:tcW w:w="445" w:type="pct"/>
            <w:tcBorders>
              <w:top w:val="single" w:sz="18" w:space="0" w:color="auto"/>
              <w:bottom w:val="nil"/>
            </w:tcBorders>
            <w:shd w:val="clear" w:color="auto" w:fill="E7E6E6" w:themeFill="background2"/>
            <w:tcMar>
              <w:left w:w="14" w:type="dxa"/>
              <w:right w:w="14" w:type="dxa"/>
            </w:tcMar>
          </w:tcPr>
          <w:p w14:paraId="4A4B7A97" w14:textId="77777777" w:rsidR="003359A5" w:rsidRPr="00FC041B" w:rsidRDefault="003359A5" w:rsidP="00250BBE">
            <w:pPr>
              <w:jc w:val="center"/>
              <w:rPr>
                <w:sz w:val="18"/>
                <w:szCs w:val="18"/>
              </w:rPr>
            </w:pPr>
            <w:r w:rsidRPr="00FC041B">
              <w:rPr>
                <w:sz w:val="18"/>
                <w:szCs w:val="18"/>
              </w:rPr>
              <w:t>Pooled</w:t>
            </w:r>
          </w:p>
        </w:tc>
        <w:tc>
          <w:tcPr>
            <w:tcW w:w="483" w:type="pct"/>
            <w:tcBorders>
              <w:top w:val="single" w:sz="18" w:space="0" w:color="auto"/>
              <w:bottom w:val="nil"/>
            </w:tcBorders>
            <w:shd w:val="clear" w:color="auto" w:fill="E7E6E6" w:themeFill="background2"/>
            <w:tcMar>
              <w:left w:w="14" w:type="dxa"/>
              <w:right w:w="14" w:type="dxa"/>
            </w:tcMar>
          </w:tcPr>
          <w:p w14:paraId="4CAAC247" w14:textId="77777777" w:rsidR="003359A5" w:rsidRPr="00FC041B" w:rsidRDefault="003359A5" w:rsidP="00250BBE">
            <w:pPr>
              <w:jc w:val="center"/>
              <w:rPr>
                <w:sz w:val="18"/>
                <w:szCs w:val="18"/>
              </w:rPr>
            </w:pPr>
            <w:r w:rsidRPr="00FC041B">
              <w:rPr>
                <w:sz w:val="18"/>
                <w:szCs w:val="18"/>
              </w:rPr>
              <w:t>Pooled</w:t>
            </w:r>
          </w:p>
        </w:tc>
        <w:tc>
          <w:tcPr>
            <w:tcW w:w="437" w:type="pct"/>
            <w:tcBorders>
              <w:top w:val="single" w:sz="18" w:space="0" w:color="auto"/>
              <w:bottom w:val="nil"/>
            </w:tcBorders>
            <w:shd w:val="clear" w:color="auto" w:fill="E7E6E6" w:themeFill="background2"/>
            <w:tcMar>
              <w:left w:w="14" w:type="dxa"/>
              <w:right w:w="14" w:type="dxa"/>
            </w:tcMar>
          </w:tcPr>
          <w:p w14:paraId="4DEC0C50" w14:textId="77777777" w:rsidR="003359A5" w:rsidRPr="00FC041B" w:rsidRDefault="003359A5" w:rsidP="00250BBE">
            <w:pPr>
              <w:jc w:val="center"/>
              <w:rPr>
                <w:sz w:val="18"/>
                <w:szCs w:val="18"/>
              </w:rPr>
            </w:pPr>
            <w:r w:rsidRPr="00FC041B">
              <w:rPr>
                <w:sz w:val="18"/>
                <w:szCs w:val="18"/>
              </w:rPr>
              <w:t>Pooled</w:t>
            </w:r>
          </w:p>
        </w:tc>
      </w:tr>
      <w:tr w:rsidR="003359A5" w:rsidRPr="00FC041B" w14:paraId="52FE4193" w14:textId="77777777" w:rsidTr="00A13EAF">
        <w:trPr>
          <w:trHeight w:val="20"/>
          <w:jc w:val="center"/>
        </w:trPr>
        <w:tc>
          <w:tcPr>
            <w:tcW w:w="1069" w:type="pct"/>
            <w:tcBorders>
              <w:top w:val="nil"/>
              <w:bottom w:val="nil"/>
            </w:tcBorders>
            <w:shd w:val="clear" w:color="auto" w:fill="E7E6E6" w:themeFill="background2"/>
            <w:tcMar>
              <w:left w:w="86" w:type="dxa"/>
              <w:right w:w="58" w:type="dxa"/>
            </w:tcMar>
          </w:tcPr>
          <w:p w14:paraId="09B4BEE5" w14:textId="77777777" w:rsidR="003359A5" w:rsidRPr="00FC041B" w:rsidRDefault="003359A5" w:rsidP="00250BBE">
            <w:pPr>
              <w:rPr>
                <w:i/>
                <w:sz w:val="18"/>
                <w:szCs w:val="18"/>
              </w:rPr>
            </w:pPr>
            <w:r w:rsidRPr="00FC041B">
              <w:rPr>
                <w:i/>
                <w:sz w:val="18"/>
                <w:szCs w:val="18"/>
              </w:rPr>
              <w:t>Estimator</w:t>
            </w:r>
          </w:p>
        </w:tc>
        <w:tc>
          <w:tcPr>
            <w:tcW w:w="395" w:type="pct"/>
            <w:tcBorders>
              <w:top w:val="nil"/>
              <w:bottom w:val="nil"/>
            </w:tcBorders>
            <w:shd w:val="clear" w:color="auto" w:fill="E7E6E6" w:themeFill="background2"/>
            <w:tcMar>
              <w:left w:w="14" w:type="dxa"/>
              <w:right w:w="14" w:type="dxa"/>
            </w:tcMar>
          </w:tcPr>
          <w:p w14:paraId="760C19CD" w14:textId="77777777" w:rsidR="003359A5" w:rsidRPr="00FC041B" w:rsidRDefault="003359A5" w:rsidP="00250BBE">
            <w:pPr>
              <w:jc w:val="center"/>
              <w:rPr>
                <w:sz w:val="18"/>
                <w:szCs w:val="18"/>
              </w:rPr>
            </w:pPr>
            <w:r w:rsidRPr="00FC041B">
              <w:rPr>
                <w:sz w:val="18"/>
                <w:szCs w:val="18"/>
              </w:rPr>
              <w:t>OLS</w:t>
            </w:r>
          </w:p>
        </w:tc>
        <w:tc>
          <w:tcPr>
            <w:tcW w:w="445" w:type="pct"/>
            <w:tcBorders>
              <w:top w:val="nil"/>
              <w:bottom w:val="nil"/>
            </w:tcBorders>
            <w:shd w:val="clear" w:color="auto" w:fill="E7E6E6" w:themeFill="background2"/>
            <w:tcMar>
              <w:left w:w="14" w:type="dxa"/>
              <w:right w:w="14" w:type="dxa"/>
            </w:tcMar>
          </w:tcPr>
          <w:p w14:paraId="4946B9AB" w14:textId="77777777" w:rsidR="003359A5" w:rsidRPr="00FC041B" w:rsidRDefault="003359A5" w:rsidP="00250BBE">
            <w:pPr>
              <w:jc w:val="center"/>
              <w:rPr>
                <w:sz w:val="18"/>
                <w:szCs w:val="18"/>
              </w:rPr>
            </w:pPr>
            <w:r w:rsidRPr="00FC041B">
              <w:rPr>
                <w:sz w:val="18"/>
                <w:szCs w:val="18"/>
              </w:rPr>
              <w:t>OLS</w:t>
            </w:r>
          </w:p>
        </w:tc>
        <w:tc>
          <w:tcPr>
            <w:tcW w:w="391" w:type="pct"/>
            <w:tcBorders>
              <w:top w:val="nil"/>
              <w:bottom w:val="nil"/>
            </w:tcBorders>
            <w:shd w:val="clear" w:color="auto" w:fill="E7E6E6" w:themeFill="background2"/>
            <w:tcMar>
              <w:left w:w="14" w:type="dxa"/>
              <w:right w:w="14" w:type="dxa"/>
            </w:tcMar>
          </w:tcPr>
          <w:p w14:paraId="394DBA0D" w14:textId="77777777" w:rsidR="003359A5" w:rsidRPr="00FC041B" w:rsidRDefault="003359A5" w:rsidP="00250BBE">
            <w:pPr>
              <w:jc w:val="center"/>
              <w:rPr>
                <w:sz w:val="18"/>
                <w:szCs w:val="18"/>
              </w:rPr>
            </w:pPr>
            <w:r w:rsidRPr="00FC041B">
              <w:rPr>
                <w:sz w:val="18"/>
                <w:szCs w:val="18"/>
              </w:rPr>
              <w:t>OLS</w:t>
            </w:r>
          </w:p>
        </w:tc>
        <w:tc>
          <w:tcPr>
            <w:tcW w:w="445" w:type="pct"/>
            <w:tcBorders>
              <w:top w:val="nil"/>
              <w:bottom w:val="nil"/>
            </w:tcBorders>
            <w:shd w:val="clear" w:color="auto" w:fill="E7E6E6" w:themeFill="background2"/>
            <w:tcMar>
              <w:left w:w="14" w:type="dxa"/>
              <w:right w:w="14" w:type="dxa"/>
            </w:tcMar>
          </w:tcPr>
          <w:p w14:paraId="75E751E5" w14:textId="77777777" w:rsidR="003359A5" w:rsidRPr="00FC041B" w:rsidRDefault="003359A5" w:rsidP="00250BBE">
            <w:pPr>
              <w:jc w:val="center"/>
              <w:rPr>
                <w:sz w:val="18"/>
                <w:szCs w:val="18"/>
              </w:rPr>
            </w:pPr>
            <w:r w:rsidRPr="00FC041B">
              <w:rPr>
                <w:sz w:val="18"/>
                <w:szCs w:val="18"/>
              </w:rPr>
              <w:t>OLS</w:t>
            </w:r>
          </w:p>
        </w:tc>
        <w:tc>
          <w:tcPr>
            <w:tcW w:w="445" w:type="pct"/>
            <w:tcBorders>
              <w:top w:val="nil"/>
              <w:bottom w:val="nil"/>
            </w:tcBorders>
            <w:shd w:val="clear" w:color="auto" w:fill="E7E6E6" w:themeFill="background2"/>
            <w:tcMar>
              <w:left w:w="14" w:type="dxa"/>
              <w:right w:w="14" w:type="dxa"/>
            </w:tcMar>
          </w:tcPr>
          <w:p w14:paraId="463DC1D7" w14:textId="77777777" w:rsidR="003359A5" w:rsidRPr="00FC041B" w:rsidRDefault="003359A5" w:rsidP="00250BBE">
            <w:pPr>
              <w:jc w:val="center"/>
              <w:rPr>
                <w:sz w:val="18"/>
                <w:szCs w:val="18"/>
              </w:rPr>
            </w:pPr>
            <w:r w:rsidRPr="00FC041B">
              <w:rPr>
                <w:sz w:val="18"/>
                <w:szCs w:val="18"/>
              </w:rPr>
              <w:t>OLS</w:t>
            </w:r>
          </w:p>
        </w:tc>
        <w:tc>
          <w:tcPr>
            <w:tcW w:w="445" w:type="pct"/>
            <w:tcBorders>
              <w:top w:val="nil"/>
              <w:bottom w:val="nil"/>
            </w:tcBorders>
            <w:shd w:val="clear" w:color="auto" w:fill="E7E6E6" w:themeFill="background2"/>
            <w:tcMar>
              <w:left w:w="14" w:type="dxa"/>
              <w:right w:w="14" w:type="dxa"/>
            </w:tcMar>
          </w:tcPr>
          <w:p w14:paraId="4A42347D" w14:textId="77777777" w:rsidR="003359A5" w:rsidRPr="00FC041B" w:rsidRDefault="003359A5" w:rsidP="00250BBE">
            <w:pPr>
              <w:jc w:val="center"/>
              <w:rPr>
                <w:sz w:val="18"/>
                <w:szCs w:val="18"/>
              </w:rPr>
            </w:pPr>
            <w:r w:rsidRPr="00FC041B">
              <w:rPr>
                <w:sz w:val="18"/>
                <w:szCs w:val="18"/>
              </w:rPr>
              <w:t>OLS</w:t>
            </w:r>
          </w:p>
        </w:tc>
        <w:tc>
          <w:tcPr>
            <w:tcW w:w="445" w:type="pct"/>
            <w:tcBorders>
              <w:top w:val="nil"/>
              <w:bottom w:val="nil"/>
            </w:tcBorders>
            <w:shd w:val="clear" w:color="auto" w:fill="E7E6E6" w:themeFill="background2"/>
            <w:tcMar>
              <w:left w:w="14" w:type="dxa"/>
              <w:right w:w="14" w:type="dxa"/>
            </w:tcMar>
          </w:tcPr>
          <w:p w14:paraId="68E48203" w14:textId="77777777" w:rsidR="003359A5" w:rsidRPr="00FC041B" w:rsidRDefault="003359A5" w:rsidP="00250BBE">
            <w:pPr>
              <w:jc w:val="center"/>
              <w:rPr>
                <w:sz w:val="18"/>
                <w:szCs w:val="18"/>
              </w:rPr>
            </w:pPr>
            <w:r w:rsidRPr="00FC041B">
              <w:rPr>
                <w:sz w:val="18"/>
                <w:szCs w:val="18"/>
              </w:rPr>
              <w:t>OLS</w:t>
            </w:r>
          </w:p>
        </w:tc>
        <w:tc>
          <w:tcPr>
            <w:tcW w:w="483" w:type="pct"/>
            <w:tcBorders>
              <w:top w:val="nil"/>
              <w:bottom w:val="nil"/>
            </w:tcBorders>
            <w:shd w:val="clear" w:color="auto" w:fill="E7E6E6" w:themeFill="background2"/>
            <w:tcMar>
              <w:left w:w="14" w:type="dxa"/>
              <w:right w:w="14" w:type="dxa"/>
            </w:tcMar>
          </w:tcPr>
          <w:p w14:paraId="215CAECB" w14:textId="77777777" w:rsidR="003359A5" w:rsidRPr="00FC041B" w:rsidRDefault="003359A5" w:rsidP="00250BBE">
            <w:pPr>
              <w:jc w:val="center"/>
              <w:rPr>
                <w:sz w:val="18"/>
                <w:szCs w:val="18"/>
              </w:rPr>
            </w:pPr>
            <w:r w:rsidRPr="00FC041B">
              <w:rPr>
                <w:sz w:val="18"/>
                <w:szCs w:val="18"/>
              </w:rPr>
              <w:t>OLS</w:t>
            </w:r>
          </w:p>
        </w:tc>
        <w:tc>
          <w:tcPr>
            <w:tcW w:w="437" w:type="pct"/>
            <w:tcBorders>
              <w:top w:val="nil"/>
              <w:bottom w:val="nil"/>
            </w:tcBorders>
            <w:shd w:val="clear" w:color="auto" w:fill="E7E6E6" w:themeFill="background2"/>
            <w:tcMar>
              <w:left w:w="14" w:type="dxa"/>
              <w:right w:w="14" w:type="dxa"/>
            </w:tcMar>
          </w:tcPr>
          <w:p w14:paraId="7BAA6554" w14:textId="77777777" w:rsidR="003359A5" w:rsidRPr="00FC041B" w:rsidRDefault="003359A5" w:rsidP="00250BBE">
            <w:pPr>
              <w:jc w:val="center"/>
              <w:rPr>
                <w:sz w:val="18"/>
                <w:szCs w:val="18"/>
              </w:rPr>
            </w:pPr>
            <w:r w:rsidRPr="00FC041B">
              <w:rPr>
                <w:sz w:val="18"/>
                <w:szCs w:val="18"/>
              </w:rPr>
              <w:t>OLS</w:t>
            </w:r>
          </w:p>
        </w:tc>
      </w:tr>
      <w:tr w:rsidR="003359A5" w:rsidRPr="00FC041B" w14:paraId="291F955B" w14:textId="77777777" w:rsidTr="00A13EAF">
        <w:trPr>
          <w:trHeight w:val="20"/>
          <w:jc w:val="center"/>
        </w:trPr>
        <w:tc>
          <w:tcPr>
            <w:tcW w:w="1069" w:type="pct"/>
            <w:tcBorders>
              <w:top w:val="nil"/>
              <w:bottom w:val="nil"/>
            </w:tcBorders>
            <w:shd w:val="clear" w:color="auto" w:fill="E7E6E6" w:themeFill="background2"/>
            <w:tcMar>
              <w:left w:w="86" w:type="dxa"/>
              <w:right w:w="58" w:type="dxa"/>
            </w:tcMar>
          </w:tcPr>
          <w:p w14:paraId="7F267A31" w14:textId="77777777" w:rsidR="003359A5" w:rsidRPr="00FC041B" w:rsidRDefault="003359A5" w:rsidP="00250BBE">
            <w:pPr>
              <w:rPr>
                <w:sz w:val="18"/>
                <w:szCs w:val="18"/>
              </w:rPr>
            </w:pPr>
            <w:r w:rsidRPr="00FC041B">
              <w:rPr>
                <w:i/>
                <w:sz w:val="18"/>
                <w:szCs w:val="18"/>
              </w:rPr>
              <w:t>Population</w:t>
            </w:r>
          </w:p>
        </w:tc>
        <w:tc>
          <w:tcPr>
            <w:tcW w:w="395" w:type="pct"/>
            <w:tcBorders>
              <w:top w:val="nil"/>
              <w:bottom w:val="nil"/>
            </w:tcBorders>
            <w:shd w:val="clear" w:color="auto" w:fill="E7E6E6" w:themeFill="background2"/>
            <w:tcMar>
              <w:left w:w="14" w:type="dxa"/>
              <w:right w:w="14" w:type="dxa"/>
            </w:tcMar>
          </w:tcPr>
          <w:p w14:paraId="022AA92F" w14:textId="77777777" w:rsidR="003359A5" w:rsidRPr="00FC041B" w:rsidRDefault="003359A5" w:rsidP="00250BBE">
            <w:pPr>
              <w:jc w:val="center"/>
              <w:rPr>
                <w:sz w:val="18"/>
                <w:szCs w:val="18"/>
              </w:rPr>
            </w:pPr>
            <w:r w:rsidRPr="00FC041B">
              <w:rPr>
                <w:sz w:val="18"/>
                <w:szCs w:val="18"/>
              </w:rPr>
              <w:t>t-1</w:t>
            </w:r>
          </w:p>
        </w:tc>
        <w:tc>
          <w:tcPr>
            <w:tcW w:w="445" w:type="pct"/>
            <w:tcBorders>
              <w:top w:val="nil"/>
              <w:bottom w:val="nil"/>
            </w:tcBorders>
            <w:shd w:val="clear" w:color="auto" w:fill="E7E6E6" w:themeFill="background2"/>
            <w:tcMar>
              <w:left w:w="14" w:type="dxa"/>
              <w:right w:w="14" w:type="dxa"/>
            </w:tcMar>
          </w:tcPr>
          <w:p w14:paraId="39A91B75" w14:textId="77777777" w:rsidR="003359A5" w:rsidRPr="00FC041B" w:rsidRDefault="003359A5" w:rsidP="00250BBE">
            <w:pPr>
              <w:jc w:val="center"/>
              <w:rPr>
                <w:sz w:val="18"/>
                <w:szCs w:val="18"/>
              </w:rPr>
            </w:pPr>
            <w:r w:rsidRPr="00FC041B">
              <w:rPr>
                <w:sz w:val="18"/>
                <w:szCs w:val="18"/>
              </w:rPr>
              <w:t>t-1</w:t>
            </w:r>
          </w:p>
        </w:tc>
        <w:tc>
          <w:tcPr>
            <w:tcW w:w="391" w:type="pct"/>
            <w:tcBorders>
              <w:top w:val="nil"/>
              <w:bottom w:val="nil"/>
            </w:tcBorders>
            <w:shd w:val="clear" w:color="auto" w:fill="E7E6E6" w:themeFill="background2"/>
            <w:tcMar>
              <w:left w:w="14" w:type="dxa"/>
              <w:right w:w="14" w:type="dxa"/>
            </w:tcMar>
          </w:tcPr>
          <w:p w14:paraId="278F37DE" w14:textId="77777777" w:rsidR="003359A5" w:rsidRPr="00FC041B" w:rsidRDefault="003359A5" w:rsidP="00250BBE">
            <w:pPr>
              <w:jc w:val="center"/>
              <w:rPr>
                <w:sz w:val="18"/>
                <w:szCs w:val="18"/>
              </w:rPr>
            </w:pPr>
            <w:r w:rsidRPr="00FC041B">
              <w:rPr>
                <w:sz w:val="18"/>
                <w:szCs w:val="18"/>
              </w:rPr>
              <w:t>t-1</w:t>
            </w:r>
          </w:p>
        </w:tc>
        <w:tc>
          <w:tcPr>
            <w:tcW w:w="445" w:type="pct"/>
            <w:tcBorders>
              <w:top w:val="nil"/>
              <w:bottom w:val="nil"/>
            </w:tcBorders>
            <w:shd w:val="clear" w:color="auto" w:fill="E7E6E6" w:themeFill="background2"/>
            <w:tcMar>
              <w:left w:w="14" w:type="dxa"/>
              <w:right w:w="14" w:type="dxa"/>
            </w:tcMar>
          </w:tcPr>
          <w:p w14:paraId="3C5EFA65" w14:textId="77777777" w:rsidR="003359A5" w:rsidRPr="00FC041B" w:rsidRDefault="003359A5" w:rsidP="00250BBE">
            <w:pPr>
              <w:jc w:val="center"/>
              <w:rPr>
                <w:sz w:val="18"/>
                <w:szCs w:val="18"/>
              </w:rPr>
            </w:pPr>
            <w:r w:rsidRPr="00FC041B">
              <w:rPr>
                <w:sz w:val="18"/>
                <w:szCs w:val="18"/>
              </w:rPr>
              <w:t>t-50</w:t>
            </w:r>
          </w:p>
        </w:tc>
        <w:tc>
          <w:tcPr>
            <w:tcW w:w="445" w:type="pct"/>
            <w:tcBorders>
              <w:top w:val="nil"/>
              <w:bottom w:val="nil"/>
            </w:tcBorders>
            <w:shd w:val="clear" w:color="auto" w:fill="E7E6E6" w:themeFill="background2"/>
            <w:tcMar>
              <w:left w:w="14" w:type="dxa"/>
              <w:right w:w="14" w:type="dxa"/>
            </w:tcMar>
          </w:tcPr>
          <w:p w14:paraId="22B8B7C1" w14:textId="77777777" w:rsidR="003359A5" w:rsidRPr="00FC041B" w:rsidRDefault="003359A5" w:rsidP="00250BBE">
            <w:pPr>
              <w:jc w:val="center"/>
              <w:rPr>
                <w:sz w:val="18"/>
                <w:szCs w:val="18"/>
              </w:rPr>
            </w:pPr>
            <w:r w:rsidRPr="00FC041B">
              <w:rPr>
                <w:sz w:val="18"/>
                <w:szCs w:val="18"/>
              </w:rPr>
              <w:t>1900</w:t>
            </w:r>
          </w:p>
        </w:tc>
        <w:tc>
          <w:tcPr>
            <w:tcW w:w="445" w:type="pct"/>
            <w:tcBorders>
              <w:top w:val="nil"/>
              <w:bottom w:val="nil"/>
            </w:tcBorders>
            <w:shd w:val="clear" w:color="auto" w:fill="E7E6E6" w:themeFill="background2"/>
            <w:tcMar>
              <w:left w:w="14" w:type="dxa"/>
              <w:right w:w="14" w:type="dxa"/>
            </w:tcMar>
          </w:tcPr>
          <w:p w14:paraId="236E3065" w14:textId="77777777" w:rsidR="003359A5" w:rsidRPr="00FC041B" w:rsidRDefault="003359A5" w:rsidP="00250BBE">
            <w:pPr>
              <w:jc w:val="center"/>
              <w:rPr>
                <w:sz w:val="18"/>
                <w:szCs w:val="18"/>
              </w:rPr>
            </w:pPr>
            <w:r w:rsidRPr="00FC041B">
              <w:rPr>
                <w:sz w:val="18"/>
                <w:szCs w:val="18"/>
              </w:rPr>
              <w:t>1900</w:t>
            </w:r>
          </w:p>
        </w:tc>
        <w:tc>
          <w:tcPr>
            <w:tcW w:w="445" w:type="pct"/>
            <w:tcBorders>
              <w:top w:val="nil"/>
              <w:bottom w:val="nil"/>
            </w:tcBorders>
            <w:shd w:val="clear" w:color="auto" w:fill="E7E6E6" w:themeFill="background2"/>
            <w:tcMar>
              <w:left w:w="14" w:type="dxa"/>
              <w:right w:w="14" w:type="dxa"/>
            </w:tcMar>
          </w:tcPr>
          <w:p w14:paraId="55435EE4" w14:textId="77777777" w:rsidR="003359A5" w:rsidRPr="00FC041B" w:rsidRDefault="003359A5" w:rsidP="00250BBE">
            <w:pPr>
              <w:jc w:val="center"/>
              <w:rPr>
                <w:sz w:val="18"/>
                <w:szCs w:val="18"/>
              </w:rPr>
            </w:pPr>
            <w:r w:rsidRPr="00FC041B">
              <w:rPr>
                <w:sz w:val="18"/>
                <w:szCs w:val="18"/>
              </w:rPr>
              <w:t>t-1</w:t>
            </w:r>
          </w:p>
        </w:tc>
        <w:tc>
          <w:tcPr>
            <w:tcW w:w="483" w:type="pct"/>
            <w:tcBorders>
              <w:top w:val="nil"/>
              <w:bottom w:val="nil"/>
            </w:tcBorders>
            <w:shd w:val="clear" w:color="auto" w:fill="E7E6E6" w:themeFill="background2"/>
            <w:tcMar>
              <w:left w:w="14" w:type="dxa"/>
              <w:right w:w="14" w:type="dxa"/>
            </w:tcMar>
          </w:tcPr>
          <w:p w14:paraId="149C469E" w14:textId="77777777" w:rsidR="003359A5" w:rsidRPr="00FC041B" w:rsidRDefault="003359A5" w:rsidP="00250BBE">
            <w:pPr>
              <w:jc w:val="center"/>
              <w:rPr>
                <w:sz w:val="18"/>
                <w:szCs w:val="18"/>
              </w:rPr>
            </w:pPr>
            <w:r w:rsidRPr="00FC041B">
              <w:rPr>
                <w:sz w:val="18"/>
                <w:szCs w:val="18"/>
              </w:rPr>
              <w:t>t-1</w:t>
            </w:r>
          </w:p>
        </w:tc>
        <w:tc>
          <w:tcPr>
            <w:tcW w:w="437" w:type="pct"/>
            <w:tcBorders>
              <w:top w:val="nil"/>
              <w:bottom w:val="nil"/>
            </w:tcBorders>
            <w:shd w:val="clear" w:color="auto" w:fill="E7E6E6" w:themeFill="background2"/>
            <w:tcMar>
              <w:left w:w="14" w:type="dxa"/>
              <w:right w:w="14" w:type="dxa"/>
            </w:tcMar>
          </w:tcPr>
          <w:p w14:paraId="4A4DE38E" w14:textId="77777777" w:rsidR="003359A5" w:rsidRPr="00FC041B" w:rsidRDefault="003359A5" w:rsidP="00250BBE">
            <w:pPr>
              <w:jc w:val="center"/>
              <w:rPr>
                <w:sz w:val="18"/>
                <w:szCs w:val="18"/>
              </w:rPr>
            </w:pPr>
            <w:r w:rsidRPr="00FC041B">
              <w:rPr>
                <w:sz w:val="18"/>
                <w:szCs w:val="18"/>
              </w:rPr>
              <w:t>t-1, IV</w:t>
            </w:r>
          </w:p>
        </w:tc>
      </w:tr>
      <w:tr w:rsidR="003359A5" w:rsidRPr="00FC041B" w14:paraId="5A22DC18" w14:textId="77777777" w:rsidTr="00A13EAF">
        <w:trPr>
          <w:trHeight w:val="20"/>
          <w:jc w:val="center"/>
        </w:trPr>
        <w:tc>
          <w:tcPr>
            <w:tcW w:w="1069" w:type="pct"/>
            <w:tcBorders>
              <w:top w:val="nil"/>
              <w:bottom w:val="nil"/>
            </w:tcBorders>
            <w:shd w:val="clear" w:color="auto" w:fill="E7E6E6" w:themeFill="background2"/>
            <w:tcMar>
              <w:left w:w="86" w:type="dxa"/>
              <w:right w:w="58" w:type="dxa"/>
            </w:tcMar>
          </w:tcPr>
          <w:p w14:paraId="3BB18493" w14:textId="77777777" w:rsidR="003359A5" w:rsidRPr="00FC041B" w:rsidRDefault="003359A5" w:rsidP="00250BBE">
            <w:pPr>
              <w:rPr>
                <w:sz w:val="18"/>
                <w:szCs w:val="18"/>
              </w:rPr>
            </w:pPr>
            <w:r w:rsidRPr="00FC041B">
              <w:rPr>
                <w:i/>
                <w:sz w:val="18"/>
                <w:szCs w:val="18"/>
              </w:rPr>
              <w:t>Sample</w:t>
            </w:r>
          </w:p>
        </w:tc>
        <w:tc>
          <w:tcPr>
            <w:tcW w:w="395" w:type="pct"/>
            <w:tcBorders>
              <w:top w:val="nil"/>
              <w:bottom w:val="nil"/>
            </w:tcBorders>
            <w:shd w:val="clear" w:color="auto" w:fill="E7E6E6" w:themeFill="background2"/>
            <w:tcMar>
              <w:left w:w="14" w:type="dxa"/>
              <w:right w:w="14" w:type="dxa"/>
            </w:tcMar>
          </w:tcPr>
          <w:p w14:paraId="2437BDF1" w14:textId="77777777" w:rsidR="003359A5" w:rsidRPr="00FC041B" w:rsidRDefault="003359A5" w:rsidP="00250BBE">
            <w:pPr>
              <w:jc w:val="center"/>
              <w:rPr>
                <w:sz w:val="18"/>
                <w:szCs w:val="18"/>
              </w:rPr>
            </w:pPr>
            <w:r w:rsidRPr="00FC041B">
              <w:rPr>
                <w:sz w:val="18"/>
                <w:szCs w:val="18"/>
              </w:rPr>
              <w:t>Full</w:t>
            </w:r>
          </w:p>
        </w:tc>
        <w:tc>
          <w:tcPr>
            <w:tcW w:w="445" w:type="pct"/>
            <w:tcBorders>
              <w:top w:val="nil"/>
              <w:bottom w:val="nil"/>
            </w:tcBorders>
            <w:shd w:val="clear" w:color="auto" w:fill="E7E6E6" w:themeFill="background2"/>
            <w:tcMar>
              <w:left w:w="14" w:type="dxa"/>
              <w:right w:w="14" w:type="dxa"/>
            </w:tcMar>
          </w:tcPr>
          <w:p w14:paraId="097E856B" w14:textId="77777777" w:rsidR="003359A5" w:rsidRPr="00FC041B" w:rsidRDefault="003359A5" w:rsidP="00250BBE">
            <w:pPr>
              <w:jc w:val="center"/>
              <w:rPr>
                <w:sz w:val="18"/>
                <w:szCs w:val="18"/>
              </w:rPr>
            </w:pPr>
            <w:r w:rsidRPr="00FC041B">
              <w:rPr>
                <w:sz w:val="18"/>
                <w:szCs w:val="18"/>
              </w:rPr>
              <w:t>Full</w:t>
            </w:r>
          </w:p>
        </w:tc>
        <w:tc>
          <w:tcPr>
            <w:tcW w:w="391" w:type="pct"/>
            <w:tcBorders>
              <w:top w:val="nil"/>
              <w:bottom w:val="nil"/>
            </w:tcBorders>
            <w:shd w:val="clear" w:color="auto" w:fill="E7E6E6" w:themeFill="background2"/>
            <w:tcMar>
              <w:left w:w="14" w:type="dxa"/>
              <w:right w:w="14" w:type="dxa"/>
            </w:tcMar>
          </w:tcPr>
          <w:p w14:paraId="55D11C8E" w14:textId="77777777" w:rsidR="003359A5" w:rsidRPr="00FC041B" w:rsidRDefault="003359A5" w:rsidP="00250BBE">
            <w:pPr>
              <w:jc w:val="center"/>
              <w:rPr>
                <w:sz w:val="18"/>
                <w:szCs w:val="18"/>
              </w:rPr>
            </w:pPr>
            <w:r w:rsidRPr="00FC041B">
              <w:rPr>
                <w:sz w:val="18"/>
                <w:szCs w:val="18"/>
              </w:rPr>
              <w:t>Full</w:t>
            </w:r>
          </w:p>
        </w:tc>
        <w:tc>
          <w:tcPr>
            <w:tcW w:w="445" w:type="pct"/>
            <w:tcBorders>
              <w:top w:val="nil"/>
              <w:bottom w:val="nil"/>
            </w:tcBorders>
            <w:shd w:val="clear" w:color="auto" w:fill="E7E6E6" w:themeFill="background2"/>
            <w:tcMar>
              <w:left w:w="14" w:type="dxa"/>
              <w:right w:w="14" w:type="dxa"/>
            </w:tcMar>
          </w:tcPr>
          <w:p w14:paraId="524166C0" w14:textId="77777777" w:rsidR="003359A5" w:rsidRPr="00FC041B" w:rsidRDefault="003359A5" w:rsidP="00250BBE">
            <w:pPr>
              <w:jc w:val="center"/>
              <w:rPr>
                <w:sz w:val="18"/>
                <w:szCs w:val="18"/>
              </w:rPr>
            </w:pPr>
            <w:r w:rsidRPr="00FC041B">
              <w:rPr>
                <w:sz w:val="18"/>
                <w:szCs w:val="18"/>
              </w:rPr>
              <w:t>Full</w:t>
            </w:r>
          </w:p>
        </w:tc>
        <w:tc>
          <w:tcPr>
            <w:tcW w:w="445" w:type="pct"/>
            <w:tcBorders>
              <w:top w:val="nil"/>
              <w:bottom w:val="nil"/>
            </w:tcBorders>
            <w:shd w:val="clear" w:color="auto" w:fill="E7E6E6" w:themeFill="background2"/>
            <w:tcMar>
              <w:left w:w="14" w:type="dxa"/>
              <w:right w:w="14" w:type="dxa"/>
            </w:tcMar>
          </w:tcPr>
          <w:p w14:paraId="320FB48F" w14:textId="77777777" w:rsidR="003359A5" w:rsidRPr="00FC041B" w:rsidRDefault="003359A5" w:rsidP="00250BBE">
            <w:pPr>
              <w:jc w:val="center"/>
              <w:rPr>
                <w:sz w:val="18"/>
                <w:szCs w:val="18"/>
              </w:rPr>
            </w:pPr>
            <w:r w:rsidRPr="00FC041B">
              <w:rPr>
                <w:sz w:val="18"/>
                <w:szCs w:val="18"/>
              </w:rPr>
              <w:t>Full</w:t>
            </w:r>
          </w:p>
        </w:tc>
        <w:tc>
          <w:tcPr>
            <w:tcW w:w="445" w:type="pct"/>
            <w:tcBorders>
              <w:top w:val="nil"/>
              <w:bottom w:val="nil"/>
            </w:tcBorders>
            <w:shd w:val="clear" w:color="auto" w:fill="E7E6E6" w:themeFill="background2"/>
            <w:tcMar>
              <w:left w:w="14" w:type="dxa"/>
              <w:right w:w="14" w:type="dxa"/>
            </w:tcMar>
          </w:tcPr>
          <w:p w14:paraId="1F8E9F81" w14:textId="77777777" w:rsidR="003359A5" w:rsidRPr="00FC041B" w:rsidRDefault="003359A5" w:rsidP="00250BBE">
            <w:pPr>
              <w:jc w:val="center"/>
              <w:rPr>
                <w:sz w:val="18"/>
                <w:szCs w:val="18"/>
              </w:rPr>
            </w:pPr>
            <w:r w:rsidRPr="00FC041B">
              <w:rPr>
                <w:sz w:val="18"/>
                <w:szCs w:val="18"/>
              </w:rPr>
              <w:t>2000</w:t>
            </w:r>
          </w:p>
        </w:tc>
        <w:tc>
          <w:tcPr>
            <w:tcW w:w="445" w:type="pct"/>
            <w:tcBorders>
              <w:top w:val="nil"/>
              <w:bottom w:val="nil"/>
            </w:tcBorders>
            <w:shd w:val="clear" w:color="auto" w:fill="E7E6E6" w:themeFill="background2"/>
            <w:tcMar>
              <w:left w:w="14" w:type="dxa"/>
              <w:right w:w="14" w:type="dxa"/>
            </w:tcMar>
          </w:tcPr>
          <w:p w14:paraId="3D89CB44" w14:textId="77777777" w:rsidR="003359A5" w:rsidRPr="00FC041B" w:rsidRDefault="003359A5" w:rsidP="00250BBE">
            <w:pPr>
              <w:jc w:val="center"/>
              <w:rPr>
                <w:sz w:val="18"/>
                <w:szCs w:val="18"/>
              </w:rPr>
            </w:pPr>
            <w:r w:rsidRPr="00FC041B">
              <w:rPr>
                <w:sz w:val="18"/>
                <w:szCs w:val="18"/>
              </w:rPr>
              <w:t>Imputed</w:t>
            </w:r>
          </w:p>
        </w:tc>
        <w:tc>
          <w:tcPr>
            <w:tcW w:w="483" w:type="pct"/>
            <w:tcBorders>
              <w:top w:val="nil"/>
              <w:bottom w:val="nil"/>
            </w:tcBorders>
            <w:shd w:val="clear" w:color="auto" w:fill="E7E6E6" w:themeFill="background2"/>
            <w:tcMar>
              <w:left w:w="14" w:type="dxa"/>
              <w:right w:w="14" w:type="dxa"/>
            </w:tcMar>
          </w:tcPr>
          <w:p w14:paraId="6A47BA68" w14:textId="77777777" w:rsidR="003359A5" w:rsidRPr="00FC041B" w:rsidRDefault="003359A5" w:rsidP="00250BBE">
            <w:pPr>
              <w:jc w:val="center"/>
              <w:rPr>
                <w:sz w:val="18"/>
                <w:szCs w:val="18"/>
              </w:rPr>
            </w:pPr>
            <w:r w:rsidRPr="00FC041B">
              <w:rPr>
                <w:sz w:val="18"/>
                <w:szCs w:val="18"/>
              </w:rPr>
              <w:t>Electoral</w:t>
            </w:r>
          </w:p>
        </w:tc>
        <w:tc>
          <w:tcPr>
            <w:tcW w:w="437" w:type="pct"/>
            <w:tcBorders>
              <w:top w:val="nil"/>
              <w:bottom w:val="nil"/>
            </w:tcBorders>
            <w:shd w:val="clear" w:color="auto" w:fill="E7E6E6" w:themeFill="background2"/>
            <w:tcMar>
              <w:left w:w="14" w:type="dxa"/>
              <w:right w:w="14" w:type="dxa"/>
            </w:tcMar>
          </w:tcPr>
          <w:p w14:paraId="5CC7054A" w14:textId="77777777" w:rsidR="003359A5" w:rsidRPr="00FC041B" w:rsidRDefault="003359A5" w:rsidP="00250BBE">
            <w:pPr>
              <w:jc w:val="center"/>
              <w:rPr>
                <w:sz w:val="18"/>
                <w:szCs w:val="18"/>
              </w:rPr>
            </w:pPr>
            <w:r w:rsidRPr="00FC041B">
              <w:rPr>
                <w:sz w:val="18"/>
                <w:szCs w:val="18"/>
              </w:rPr>
              <w:t>Full</w:t>
            </w:r>
          </w:p>
        </w:tc>
      </w:tr>
      <w:tr w:rsidR="003359A5" w:rsidRPr="00FC041B" w14:paraId="080FCDD9" w14:textId="77777777" w:rsidTr="00A13EAF">
        <w:trPr>
          <w:trHeight w:val="20"/>
          <w:jc w:val="center"/>
        </w:trPr>
        <w:tc>
          <w:tcPr>
            <w:tcW w:w="1069" w:type="pct"/>
            <w:tcBorders>
              <w:top w:val="nil"/>
              <w:bottom w:val="single" w:sz="2" w:space="0" w:color="auto"/>
            </w:tcBorders>
            <w:shd w:val="clear" w:color="auto" w:fill="E7E6E6" w:themeFill="background2"/>
            <w:tcMar>
              <w:left w:w="58" w:type="dxa"/>
              <w:right w:w="14" w:type="dxa"/>
            </w:tcMar>
          </w:tcPr>
          <w:p w14:paraId="06627A5C" w14:textId="77777777" w:rsidR="003359A5" w:rsidRPr="00FC041B" w:rsidRDefault="003359A5" w:rsidP="00250BBE">
            <w:pPr>
              <w:rPr>
                <w:b/>
                <w:sz w:val="18"/>
                <w:szCs w:val="18"/>
              </w:rPr>
            </w:pPr>
          </w:p>
        </w:tc>
        <w:tc>
          <w:tcPr>
            <w:tcW w:w="395" w:type="pct"/>
            <w:tcBorders>
              <w:top w:val="nil"/>
              <w:bottom w:val="single" w:sz="2" w:space="0" w:color="auto"/>
            </w:tcBorders>
            <w:shd w:val="clear" w:color="auto" w:fill="E7E6E6" w:themeFill="background2"/>
            <w:tcMar>
              <w:left w:w="14" w:type="dxa"/>
              <w:right w:w="14" w:type="dxa"/>
            </w:tcMar>
          </w:tcPr>
          <w:p w14:paraId="0AFCD5A5" w14:textId="77777777" w:rsidR="003359A5" w:rsidRPr="00FC041B" w:rsidRDefault="003359A5" w:rsidP="00250BBE">
            <w:pPr>
              <w:jc w:val="center"/>
              <w:rPr>
                <w:b/>
                <w:sz w:val="18"/>
                <w:szCs w:val="18"/>
              </w:rPr>
            </w:pPr>
            <w:r w:rsidRPr="00FC041B">
              <w:rPr>
                <w:b/>
                <w:sz w:val="18"/>
                <w:szCs w:val="18"/>
              </w:rPr>
              <w:t>1</w:t>
            </w:r>
          </w:p>
        </w:tc>
        <w:tc>
          <w:tcPr>
            <w:tcW w:w="445" w:type="pct"/>
            <w:tcBorders>
              <w:top w:val="nil"/>
              <w:bottom w:val="single" w:sz="2" w:space="0" w:color="auto"/>
            </w:tcBorders>
            <w:shd w:val="clear" w:color="auto" w:fill="E7E6E6" w:themeFill="background2"/>
            <w:tcMar>
              <w:left w:w="14" w:type="dxa"/>
              <w:right w:w="14" w:type="dxa"/>
            </w:tcMar>
          </w:tcPr>
          <w:p w14:paraId="209CD397" w14:textId="77777777" w:rsidR="003359A5" w:rsidRPr="00FC041B" w:rsidRDefault="003359A5" w:rsidP="00250BBE">
            <w:pPr>
              <w:jc w:val="center"/>
              <w:rPr>
                <w:b/>
                <w:sz w:val="18"/>
                <w:szCs w:val="18"/>
              </w:rPr>
            </w:pPr>
            <w:r w:rsidRPr="00FC041B">
              <w:rPr>
                <w:b/>
                <w:sz w:val="18"/>
                <w:szCs w:val="18"/>
              </w:rPr>
              <w:t>2</w:t>
            </w:r>
          </w:p>
        </w:tc>
        <w:tc>
          <w:tcPr>
            <w:tcW w:w="391" w:type="pct"/>
            <w:tcBorders>
              <w:top w:val="nil"/>
              <w:bottom w:val="single" w:sz="2" w:space="0" w:color="auto"/>
            </w:tcBorders>
            <w:shd w:val="clear" w:color="auto" w:fill="E7E6E6" w:themeFill="background2"/>
            <w:tcMar>
              <w:left w:w="14" w:type="dxa"/>
              <w:right w:w="14" w:type="dxa"/>
            </w:tcMar>
          </w:tcPr>
          <w:p w14:paraId="3B6E079F" w14:textId="77777777" w:rsidR="003359A5" w:rsidRPr="00FC041B" w:rsidRDefault="003359A5" w:rsidP="00250BBE">
            <w:pPr>
              <w:jc w:val="center"/>
              <w:rPr>
                <w:b/>
                <w:sz w:val="18"/>
                <w:szCs w:val="18"/>
              </w:rPr>
            </w:pPr>
            <w:r w:rsidRPr="00FC041B">
              <w:rPr>
                <w:b/>
                <w:sz w:val="18"/>
                <w:szCs w:val="18"/>
              </w:rPr>
              <w:t>3</w:t>
            </w:r>
          </w:p>
        </w:tc>
        <w:tc>
          <w:tcPr>
            <w:tcW w:w="445" w:type="pct"/>
            <w:tcBorders>
              <w:top w:val="nil"/>
              <w:bottom w:val="single" w:sz="2" w:space="0" w:color="auto"/>
            </w:tcBorders>
            <w:shd w:val="clear" w:color="auto" w:fill="E7E6E6" w:themeFill="background2"/>
            <w:tcMar>
              <w:left w:w="14" w:type="dxa"/>
              <w:right w:w="14" w:type="dxa"/>
            </w:tcMar>
          </w:tcPr>
          <w:p w14:paraId="07272858" w14:textId="77777777" w:rsidR="003359A5" w:rsidRPr="00FC041B" w:rsidRDefault="003359A5" w:rsidP="00250BBE">
            <w:pPr>
              <w:jc w:val="center"/>
              <w:rPr>
                <w:b/>
                <w:sz w:val="18"/>
                <w:szCs w:val="18"/>
              </w:rPr>
            </w:pPr>
            <w:r w:rsidRPr="00FC041B">
              <w:rPr>
                <w:b/>
                <w:sz w:val="18"/>
                <w:szCs w:val="18"/>
              </w:rPr>
              <w:t>4</w:t>
            </w:r>
          </w:p>
        </w:tc>
        <w:tc>
          <w:tcPr>
            <w:tcW w:w="445" w:type="pct"/>
            <w:tcBorders>
              <w:top w:val="nil"/>
              <w:bottom w:val="single" w:sz="2" w:space="0" w:color="auto"/>
            </w:tcBorders>
            <w:shd w:val="clear" w:color="auto" w:fill="E7E6E6" w:themeFill="background2"/>
            <w:tcMar>
              <w:left w:w="14" w:type="dxa"/>
              <w:right w:w="14" w:type="dxa"/>
            </w:tcMar>
          </w:tcPr>
          <w:p w14:paraId="044379AF" w14:textId="77777777" w:rsidR="003359A5" w:rsidRPr="00FC041B" w:rsidRDefault="003359A5" w:rsidP="00250BBE">
            <w:pPr>
              <w:jc w:val="center"/>
              <w:rPr>
                <w:b/>
                <w:sz w:val="18"/>
                <w:szCs w:val="18"/>
              </w:rPr>
            </w:pPr>
            <w:r w:rsidRPr="00FC041B">
              <w:rPr>
                <w:b/>
                <w:sz w:val="18"/>
                <w:szCs w:val="18"/>
              </w:rPr>
              <w:t>5</w:t>
            </w:r>
          </w:p>
        </w:tc>
        <w:tc>
          <w:tcPr>
            <w:tcW w:w="445" w:type="pct"/>
            <w:tcBorders>
              <w:top w:val="nil"/>
              <w:bottom w:val="single" w:sz="2" w:space="0" w:color="auto"/>
            </w:tcBorders>
            <w:shd w:val="clear" w:color="auto" w:fill="E7E6E6" w:themeFill="background2"/>
            <w:tcMar>
              <w:left w:w="14" w:type="dxa"/>
              <w:right w:w="14" w:type="dxa"/>
            </w:tcMar>
          </w:tcPr>
          <w:p w14:paraId="2B9FED84" w14:textId="77777777" w:rsidR="003359A5" w:rsidRPr="00FC041B" w:rsidRDefault="003359A5" w:rsidP="00250BBE">
            <w:pPr>
              <w:jc w:val="center"/>
              <w:rPr>
                <w:b/>
                <w:sz w:val="18"/>
                <w:szCs w:val="18"/>
              </w:rPr>
            </w:pPr>
            <w:r w:rsidRPr="00FC041B">
              <w:rPr>
                <w:b/>
                <w:sz w:val="18"/>
                <w:szCs w:val="18"/>
              </w:rPr>
              <w:t>6</w:t>
            </w:r>
          </w:p>
        </w:tc>
        <w:tc>
          <w:tcPr>
            <w:tcW w:w="445" w:type="pct"/>
            <w:tcBorders>
              <w:top w:val="nil"/>
              <w:bottom w:val="single" w:sz="2" w:space="0" w:color="auto"/>
            </w:tcBorders>
            <w:shd w:val="clear" w:color="auto" w:fill="E7E6E6" w:themeFill="background2"/>
            <w:tcMar>
              <w:left w:w="14" w:type="dxa"/>
              <w:right w:w="14" w:type="dxa"/>
            </w:tcMar>
          </w:tcPr>
          <w:p w14:paraId="3167AA9C" w14:textId="77777777" w:rsidR="003359A5" w:rsidRPr="00FC041B" w:rsidRDefault="003359A5" w:rsidP="00250BBE">
            <w:pPr>
              <w:jc w:val="center"/>
              <w:rPr>
                <w:b/>
                <w:sz w:val="18"/>
                <w:szCs w:val="18"/>
              </w:rPr>
            </w:pPr>
            <w:r w:rsidRPr="00FC041B">
              <w:rPr>
                <w:b/>
                <w:sz w:val="18"/>
                <w:szCs w:val="18"/>
              </w:rPr>
              <w:t>7</w:t>
            </w:r>
          </w:p>
        </w:tc>
        <w:tc>
          <w:tcPr>
            <w:tcW w:w="483" w:type="pct"/>
            <w:tcBorders>
              <w:top w:val="nil"/>
              <w:bottom w:val="single" w:sz="2" w:space="0" w:color="auto"/>
            </w:tcBorders>
            <w:shd w:val="clear" w:color="auto" w:fill="E7E6E6" w:themeFill="background2"/>
            <w:tcMar>
              <w:left w:w="14" w:type="dxa"/>
              <w:right w:w="14" w:type="dxa"/>
            </w:tcMar>
          </w:tcPr>
          <w:p w14:paraId="7108EB5A" w14:textId="77777777" w:rsidR="003359A5" w:rsidRPr="00FC041B" w:rsidRDefault="003359A5" w:rsidP="00250BBE">
            <w:pPr>
              <w:jc w:val="center"/>
              <w:rPr>
                <w:b/>
                <w:sz w:val="18"/>
                <w:szCs w:val="18"/>
              </w:rPr>
            </w:pPr>
            <w:r w:rsidRPr="00FC041B">
              <w:rPr>
                <w:b/>
                <w:sz w:val="18"/>
                <w:szCs w:val="18"/>
              </w:rPr>
              <w:t>8</w:t>
            </w:r>
          </w:p>
        </w:tc>
        <w:tc>
          <w:tcPr>
            <w:tcW w:w="437" w:type="pct"/>
            <w:tcBorders>
              <w:top w:val="nil"/>
              <w:bottom w:val="single" w:sz="2" w:space="0" w:color="auto"/>
            </w:tcBorders>
            <w:shd w:val="clear" w:color="auto" w:fill="E7E6E6" w:themeFill="background2"/>
            <w:tcMar>
              <w:left w:w="14" w:type="dxa"/>
              <w:right w:w="14" w:type="dxa"/>
            </w:tcMar>
          </w:tcPr>
          <w:p w14:paraId="7E39BCE0" w14:textId="77777777" w:rsidR="003359A5" w:rsidRPr="00FC041B" w:rsidRDefault="003359A5" w:rsidP="00250BBE">
            <w:pPr>
              <w:jc w:val="center"/>
              <w:rPr>
                <w:b/>
                <w:sz w:val="18"/>
                <w:szCs w:val="18"/>
              </w:rPr>
            </w:pPr>
            <w:r w:rsidRPr="00FC041B">
              <w:rPr>
                <w:b/>
                <w:sz w:val="18"/>
                <w:szCs w:val="18"/>
              </w:rPr>
              <w:t>10</w:t>
            </w:r>
          </w:p>
        </w:tc>
      </w:tr>
      <w:tr w:rsidR="00480253" w:rsidRPr="00FC041B" w14:paraId="5BB8BA1F" w14:textId="77777777" w:rsidTr="00A13EAF">
        <w:trPr>
          <w:trHeight w:val="20"/>
          <w:jc w:val="center"/>
        </w:trPr>
        <w:tc>
          <w:tcPr>
            <w:tcW w:w="1069" w:type="pct"/>
            <w:tcBorders>
              <w:top w:val="nil"/>
              <w:bottom w:val="nil"/>
              <w:right w:val="nil"/>
            </w:tcBorders>
            <w:tcMar>
              <w:left w:w="43" w:type="dxa"/>
              <w:right w:w="0" w:type="dxa"/>
            </w:tcMar>
          </w:tcPr>
          <w:p w14:paraId="6158A3AB" w14:textId="36AD4A5C" w:rsidR="00480253" w:rsidRPr="00FC041B" w:rsidRDefault="00480253" w:rsidP="00250BBE">
            <w:pPr>
              <w:rPr>
                <w:sz w:val="18"/>
                <w:szCs w:val="18"/>
              </w:rPr>
            </w:pPr>
            <w:r w:rsidRPr="00FC041B">
              <w:rPr>
                <w:b/>
                <w:sz w:val="18"/>
                <w:szCs w:val="18"/>
              </w:rPr>
              <w:t>Population (log)</w:t>
            </w:r>
          </w:p>
        </w:tc>
        <w:tc>
          <w:tcPr>
            <w:tcW w:w="395" w:type="pct"/>
            <w:tcBorders>
              <w:top w:val="nil"/>
              <w:left w:val="nil"/>
              <w:bottom w:val="nil"/>
              <w:right w:val="nil"/>
            </w:tcBorders>
            <w:tcMar>
              <w:left w:w="14" w:type="dxa"/>
              <w:right w:w="14" w:type="dxa"/>
            </w:tcMar>
          </w:tcPr>
          <w:p w14:paraId="208BCCE9" w14:textId="6B8B947E" w:rsidR="00480253" w:rsidRPr="00FC041B" w:rsidRDefault="00480253" w:rsidP="00250BBE">
            <w:pPr>
              <w:jc w:val="center"/>
              <w:rPr>
                <w:sz w:val="18"/>
                <w:szCs w:val="18"/>
              </w:rPr>
            </w:pPr>
            <w:r w:rsidRPr="00FC041B">
              <w:rPr>
                <w:sz w:val="18"/>
                <w:szCs w:val="18"/>
              </w:rPr>
              <w:t>0.016</w:t>
            </w:r>
          </w:p>
        </w:tc>
        <w:tc>
          <w:tcPr>
            <w:tcW w:w="445" w:type="pct"/>
            <w:tcBorders>
              <w:top w:val="nil"/>
              <w:left w:val="nil"/>
              <w:bottom w:val="nil"/>
              <w:right w:val="nil"/>
            </w:tcBorders>
            <w:tcMar>
              <w:left w:w="14" w:type="dxa"/>
              <w:right w:w="14" w:type="dxa"/>
            </w:tcMar>
          </w:tcPr>
          <w:p w14:paraId="2E40CECD" w14:textId="1958E189" w:rsidR="00480253" w:rsidRPr="00FC041B" w:rsidRDefault="00480253" w:rsidP="00250BBE">
            <w:pPr>
              <w:jc w:val="center"/>
              <w:rPr>
                <w:sz w:val="18"/>
                <w:szCs w:val="18"/>
              </w:rPr>
            </w:pPr>
            <w:r w:rsidRPr="00FC041B">
              <w:rPr>
                <w:sz w:val="18"/>
                <w:szCs w:val="18"/>
              </w:rPr>
              <w:t>0.016*</w:t>
            </w:r>
          </w:p>
        </w:tc>
        <w:tc>
          <w:tcPr>
            <w:tcW w:w="391" w:type="pct"/>
            <w:tcBorders>
              <w:top w:val="nil"/>
              <w:left w:val="nil"/>
              <w:bottom w:val="nil"/>
              <w:right w:val="nil"/>
            </w:tcBorders>
            <w:tcMar>
              <w:left w:w="14" w:type="dxa"/>
              <w:right w:w="14" w:type="dxa"/>
            </w:tcMar>
          </w:tcPr>
          <w:p w14:paraId="074A653E" w14:textId="484380E5" w:rsidR="00480253" w:rsidRPr="00FC041B" w:rsidRDefault="00480253" w:rsidP="00250BBE">
            <w:pPr>
              <w:jc w:val="center"/>
              <w:rPr>
                <w:sz w:val="18"/>
                <w:szCs w:val="18"/>
              </w:rPr>
            </w:pPr>
            <w:r w:rsidRPr="00FC041B">
              <w:rPr>
                <w:sz w:val="18"/>
                <w:szCs w:val="18"/>
              </w:rPr>
              <w:t>0.030***</w:t>
            </w:r>
          </w:p>
        </w:tc>
        <w:tc>
          <w:tcPr>
            <w:tcW w:w="445" w:type="pct"/>
            <w:tcBorders>
              <w:top w:val="nil"/>
              <w:left w:val="nil"/>
              <w:bottom w:val="nil"/>
              <w:right w:val="nil"/>
            </w:tcBorders>
            <w:tcMar>
              <w:left w:w="14" w:type="dxa"/>
              <w:right w:w="14" w:type="dxa"/>
            </w:tcMar>
          </w:tcPr>
          <w:p w14:paraId="4C1ABC09" w14:textId="0F8509E7" w:rsidR="00480253" w:rsidRPr="00FC041B" w:rsidRDefault="00480253" w:rsidP="00250BBE">
            <w:pPr>
              <w:jc w:val="center"/>
              <w:rPr>
                <w:sz w:val="18"/>
                <w:szCs w:val="18"/>
              </w:rPr>
            </w:pPr>
            <w:r w:rsidRPr="00FC041B">
              <w:rPr>
                <w:sz w:val="18"/>
                <w:szCs w:val="18"/>
              </w:rPr>
              <w:t>0.019*</w:t>
            </w:r>
          </w:p>
        </w:tc>
        <w:tc>
          <w:tcPr>
            <w:tcW w:w="445" w:type="pct"/>
            <w:tcBorders>
              <w:top w:val="nil"/>
              <w:left w:val="nil"/>
              <w:bottom w:val="nil"/>
              <w:right w:val="nil"/>
            </w:tcBorders>
            <w:tcMar>
              <w:left w:w="14" w:type="dxa"/>
              <w:right w:w="14" w:type="dxa"/>
            </w:tcMar>
          </w:tcPr>
          <w:p w14:paraId="38AC8E2B" w14:textId="445BAB75" w:rsidR="00480253" w:rsidRPr="00FC041B" w:rsidRDefault="00480253" w:rsidP="00250BBE">
            <w:pPr>
              <w:jc w:val="center"/>
              <w:rPr>
                <w:sz w:val="18"/>
                <w:szCs w:val="18"/>
              </w:rPr>
            </w:pPr>
            <w:r w:rsidRPr="00FC041B">
              <w:rPr>
                <w:sz w:val="18"/>
                <w:szCs w:val="18"/>
              </w:rPr>
              <w:t>0.021*</w:t>
            </w:r>
          </w:p>
        </w:tc>
        <w:tc>
          <w:tcPr>
            <w:tcW w:w="445" w:type="pct"/>
            <w:tcBorders>
              <w:top w:val="nil"/>
              <w:left w:val="nil"/>
              <w:bottom w:val="nil"/>
              <w:right w:val="nil"/>
            </w:tcBorders>
            <w:tcMar>
              <w:left w:w="14" w:type="dxa"/>
              <w:right w:w="14" w:type="dxa"/>
            </w:tcMar>
          </w:tcPr>
          <w:p w14:paraId="4ED6ECD9" w14:textId="0BCD6FAA" w:rsidR="00480253" w:rsidRPr="00FC041B" w:rsidRDefault="00480253" w:rsidP="00250BBE">
            <w:pPr>
              <w:jc w:val="center"/>
              <w:rPr>
                <w:sz w:val="18"/>
                <w:szCs w:val="18"/>
              </w:rPr>
            </w:pPr>
            <w:r w:rsidRPr="00FC041B">
              <w:rPr>
                <w:sz w:val="18"/>
                <w:szCs w:val="18"/>
              </w:rPr>
              <w:t>0.008</w:t>
            </w:r>
          </w:p>
        </w:tc>
        <w:tc>
          <w:tcPr>
            <w:tcW w:w="445" w:type="pct"/>
            <w:tcBorders>
              <w:top w:val="nil"/>
              <w:left w:val="nil"/>
              <w:bottom w:val="nil"/>
              <w:right w:val="nil"/>
            </w:tcBorders>
            <w:tcMar>
              <w:left w:w="14" w:type="dxa"/>
              <w:right w:w="14" w:type="dxa"/>
            </w:tcMar>
          </w:tcPr>
          <w:p w14:paraId="264929E2" w14:textId="481228A0" w:rsidR="00480253" w:rsidRPr="00FC041B" w:rsidRDefault="00480253" w:rsidP="00250BBE">
            <w:pPr>
              <w:jc w:val="center"/>
              <w:rPr>
                <w:sz w:val="18"/>
                <w:szCs w:val="18"/>
              </w:rPr>
            </w:pPr>
            <w:r w:rsidRPr="00FC041B">
              <w:rPr>
                <w:sz w:val="18"/>
                <w:szCs w:val="18"/>
              </w:rPr>
              <w:t>0.019***</w:t>
            </w:r>
          </w:p>
        </w:tc>
        <w:tc>
          <w:tcPr>
            <w:tcW w:w="483" w:type="pct"/>
            <w:tcBorders>
              <w:top w:val="nil"/>
              <w:left w:val="nil"/>
              <w:bottom w:val="nil"/>
              <w:right w:val="nil"/>
            </w:tcBorders>
            <w:tcMar>
              <w:left w:w="14" w:type="dxa"/>
              <w:right w:w="14" w:type="dxa"/>
            </w:tcMar>
          </w:tcPr>
          <w:p w14:paraId="5FD88FE7" w14:textId="42523F90" w:rsidR="00480253" w:rsidRPr="00FC041B" w:rsidRDefault="00480253" w:rsidP="00250BBE">
            <w:pPr>
              <w:jc w:val="center"/>
              <w:rPr>
                <w:sz w:val="18"/>
                <w:szCs w:val="18"/>
              </w:rPr>
            </w:pPr>
            <w:r w:rsidRPr="00FC041B">
              <w:rPr>
                <w:sz w:val="18"/>
                <w:szCs w:val="18"/>
              </w:rPr>
              <w:t>0.019**</w:t>
            </w:r>
          </w:p>
        </w:tc>
        <w:tc>
          <w:tcPr>
            <w:tcW w:w="437" w:type="pct"/>
            <w:tcBorders>
              <w:top w:val="nil"/>
              <w:left w:val="nil"/>
              <w:bottom w:val="nil"/>
            </w:tcBorders>
            <w:tcMar>
              <w:left w:w="14" w:type="dxa"/>
              <w:right w:w="14" w:type="dxa"/>
            </w:tcMar>
          </w:tcPr>
          <w:p w14:paraId="121571BA" w14:textId="5C6434D8" w:rsidR="00480253" w:rsidRPr="00FC041B" w:rsidRDefault="00480253" w:rsidP="00250BBE">
            <w:pPr>
              <w:jc w:val="center"/>
              <w:rPr>
                <w:sz w:val="18"/>
                <w:szCs w:val="18"/>
              </w:rPr>
            </w:pPr>
            <w:r w:rsidRPr="00FC041B">
              <w:rPr>
                <w:sz w:val="18"/>
                <w:szCs w:val="18"/>
              </w:rPr>
              <w:t>0.008</w:t>
            </w:r>
          </w:p>
        </w:tc>
      </w:tr>
      <w:tr w:rsidR="00480253" w:rsidRPr="00FC041B" w14:paraId="49602962" w14:textId="77777777" w:rsidTr="00A13EAF">
        <w:trPr>
          <w:trHeight w:val="20"/>
          <w:jc w:val="center"/>
        </w:trPr>
        <w:tc>
          <w:tcPr>
            <w:tcW w:w="1069" w:type="pct"/>
            <w:tcBorders>
              <w:top w:val="nil"/>
              <w:bottom w:val="nil"/>
              <w:right w:val="nil"/>
            </w:tcBorders>
            <w:tcMar>
              <w:left w:w="43" w:type="dxa"/>
              <w:right w:w="0" w:type="dxa"/>
            </w:tcMar>
          </w:tcPr>
          <w:p w14:paraId="58C91106" w14:textId="79A1C44A" w:rsidR="00480253" w:rsidRPr="00FC041B" w:rsidRDefault="00480253" w:rsidP="00250BBE">
            <w:pPr>
              <w:rPr>
                <w:sz w:val="18"/>
                <w:szCs w:val="18"/>
              </w:rPr>
            </w:pPr>
            <w:r w:rsidRPr="00FC041B">
              <w:rPr>
                <w:sz w:val="18"/>
                <w:szCs w:val="18"/>
              </w:rPr>
              <w:t xml:space="preserve">   </w:t>
            </w:r>
          </w:p>
        </w:tc>
        <w:tc>
          <w:tcPr>
            <w:tcW w:w="395" w:type="pct"/>
            <w:tcBorders>
              <w:top w:val="nil"/>
              <w:left w:val="nil"/>
              <w:bottom w:val="nil"/>
              <w:right w:val="nil"/>
            </w:tcBorders>
            <w:tcMar>
              <w:left w:w="14" w:type="dxa"/>
              <w:right w:w="14" w:type="dxa"/>
            </w:tcMar>
          </w:tcPr>
          <w:p w14:paraId="349F043F" w14:textId="01629A53" w:rsidR="00480253" w:rsidRPr="00FC041B" w:rsidRDefault="00480253" w:rsidP="00250BBE">
            <w:pPr>
              <w:jc w:val="center"/>
              <w:rPr>
                <w:sz w:val="18"/>
                <w:szCs w:val="18"/>
              </w:rPr>
            </w:pPr>
            <w:r w:rsidRPr="00FC041B">
              <w:rPr>
                <w:sz w:val="18"/>
                <w:szCs w:val="18"/>
              </w:rPr>
              <w:t>[0.010]</w:t>
            </w:r>
          </w:p>
        </w:tc>
        <w:tc>
          <w:tcPr>
            <w:tcW w:w="445" w:type="pct"/>
            <w:tcBorders>
              <w:top w:val="nil"/>
              <w:left w:val="nil"/>
              <w:bottom w:val="nil"/>
              <w:right w:val="nil"/>
            </w:tcBorders>
            <w:tcMar>
              <w:left w:w="14" w:type="dxa"/>
              <w:right w:w="14" w:type="dxa"/>
            </w:tcMar>
          </w:tcPr>
          <w:p w14:paraId="5372C265" w14:textId="762E17D0" w:rsidR="00480253" w:rsidRPr="00FC041B" w:rsidRDefault="00480253" w:rsidP="00250BBE">
            <w:pPr>
              <w:jc w:val="center"/>
              <w:rPr>
                <w:sz w:val="18"/>
                <w:szCs w:val="18"/>
              </w:rPr>
            </w:pPr>
            <w:r w:rsidRPr="00FC041B">
              <w:rPr>
                <w:sz w:val="18"/>
                <w:szCs w:val="18"/>
              </w:rPr>
              <w:t>[0.008]</w:t>
            </w:r>
          </w:p>
        </w:tc>
        <w:tc>
          <w:tcPr>
            <w:tcW w:w="391" w:type="pct"/>
            <w:tcBorders>
              <w:top w:val="nil"/>
              <w:left w:val="nil"/>
              <w:bottom w:val="nil"/>
              <w:right w:val="nil"/>
            </w:tcBorders>
            <w:tcMar>
              <w:left w:w="14" w:type="dxa"/>
              <w:right w:w="14" w:type="dxa"/>
            </w:tcMar>
          </w:tcPr>
          <w:p w14:paraId="749890E7" w14:textId="03A5F4D0" w:rsidR="00480253" w:rsidRPr="00FC041B" w:rsidRDefault="00480253" w:rsidP="00250BBE">
            <w:pPr>
              <w:jc w:val="center"/>
              <w:rPr>
                <w:sz w:val="18"/>
                <w:szCs w:val="18"/>
              </w:rPr>
            </w:pPr>
            <w:r w:rsidRPr="00FC041B">
              <w:rPr>
                <w:sz w:val="18"/>
                <w:szCs w:val="18"/>
              </w:rPr>
              <w:t>[0.011]</w:t>
            </w:r>
          </w:p>
        </w:tc>
        <w:tc>
          <w:tcPr>
            <w:tcW w:w="445" w:type="pct"/>
            <w:tcBorders>
              <w:top w:val="nil"/>
              <w:left w:val="nil"/>
              <w:bottom w:val="nil"/>
              <w:right w:val="nil"/>
            </w:tcBorders>
            <w:tcMar>
              <w:left w:w="14" w:type="dxa"/>
              <w:right w:w="14" w:type="dxa"/>
            </w:tcMar>
          </w:tcPr>
          <w:p w14:paraId="1BFBE38F" w14:textId="6AC2913A" w:rsidR="00480253" w:rsidRPr="00FC041B" w:rsidRDefault="00480253" w:rsidP="00250BBE">
            <w:pPr>
              <w:jc w:val="center"/>
              <w:rPr>
                <w:sz w:val="18"/>
                <w:szCs w:val="18"/>
              </w:rPr>
            </w:pPr>
            <w:r w:rsidRPr="00FC041B">
              <w:rPr>
                <w:sz w:val="18"/>
                <w:szCs w:val="18"/>
              </w:rPr>
              <w:t>[0.010]</w:t>
            </w:r>
          </w:p>
        </w:tc>
        <w:tc>
          <w:tcPr>
            <w:tcW w:w="445" w:type="pct"/>
            <w:tcBorders>
              <w:top w:val="nil"/>
              <w:left w:val="nil"/>
              <w:bottom w:val="nil"/>
              <w:right w:val="nil"/>
            </w:tcBorders>
            <w:tcMar>
              <w:left w:w="14" w:type="dxa"/>
              <w:right w:w="14" w:type="dxa"/>
            </w:tcMar>
          </w:tcPr>
          <w:p w14:paraId="29559F52" w14:textId="63417D29" w:rsidR="00480253" w:rsidRPr="00FC041B" w:rsidRDefault="00480253" w:rsidP="00250BBE">
            <w:pPr>
              <w:jc w:val="center"/>
              <w:rPr>
                <w:sz w:val="18"/>
                <w:szCs w:val="18"/>
              </w:rPr>
            </w:pPr>
            <w:r w:rsidRPr="00FC041B">
              <w:rPr>
                <w:sz w:val="18"/>
                <w:szCs w:val="18"/>
              </w:rPr>
              <w:t>[0.012]</w:t>
            </w:r>
          </w:p>
        </w:tc>
        <w:tc>
          <w:tcPr>
            <w:tcW w:w="445" w:type="pct"/>
            <w:tcBorders>
              <w:top w:val="nil"/>
              <w:left w:val="nil"/>
              <w:bottom w:val="nil"/>
              <w:right w:val="nil"/>
            </w:tcBorders>
            <w:tcMar>
              <w:left w:w="14" w:type="dxa"/>
              <w:right w:w="14" w:type="dxa"/>
            </w:tcMar>
          </w:tcPr>
          <w:p w14:paraId="54CDD35F" w14:textId="626B74C5" w:rsidR="00480253" w:rsidRPr="00FC041B" w:rsidRDefault="00480253" w:rsidP="00250BBE">
            <w:pPr>
              <w:jc w:val="center"/>
              <w:rPr>
                <w:sz w:val="18"/>
                <w:szCs w:val="18"/>
              </w:rPr>
            </w:pPr>
            <w:r w:rsidRPr="00FC041B">
              <w:rPr>
                <w:sz w:val="18"/>
                <w:szCs w:val="18"/>
              </w:rPr>
              <w:t>[0.015]</w:t>
            </w:r>
          </w:p>
        </w:tc>
        <w:tc>
          <w:tcPr>
            <w:tcW w:w="445" w:type="pct"/>
            <w:tcBorders>
              <w:top w:val="nil"/>
              <w:left w:val="nil"/>
              <w:bottom w:val="nil"/>
              <w:right w:val="nil"/>
            </w:tcBorders>
            <w:tcMar>
              <w:left w:w="14" w:type="dxa"/>
              <w:right w:w="14" w:type="dxa"/>
            </w:tcMar>
          </w:tcPr>
          <w:p w14:paraId="7732C165" w14:textId="517594B8" w:rsidR="00480253" w:rsidRPr="00FC041B" w:rsidRDefault="00480253" w:rsidP="00250BBE">
            <w:pPr>
              <w:jc w:val="center"/>
              <w:rPr>
                <w:sz w:val="18"/>
                <w:szCs w:val="18"/>
              </w:rPr>
            </w:pPr>
            <w:r w:rsidRPr="00FC041B">
              <w:rPr>
                <w:sz w:val="18"/>
                <w:szCs w:val="18"/>
              </w:rPr>
              <w:t>[0.006]</w:t>
            </w:r>
          </w:p>
        </w:tc>
        <w:tc>
          <w:tcPr>
            <w:tcW w:w="483" w:type="pct"/>
            <w:tcBorders>
              <w:top w:val="nil"/>
              <w:left w:val="nil"/>
              <w:bottom w:val="nil"/>
              <w:right w:val="nil"/>
            </w:tcBorders>
            <w:tcMar>
              <w:left w:w="14" w:type="dxa"/>
              <w:right w:w="14" w:type="dxa"/>
            </w:tcMar>
          </w:tcPr>
          <w:p w14:paraId="71323062" w14:textId="27626789" w:rsidR="00480253" w:rsidRPr="00FC041B" w:rsidRDefault="00480253" w:rsidP="00250BBE">
            <w:pPr>
              <w:jc w:val="center"/>
              <w:rPr>
                <w:sz w:val="18"/>
                <w:szCs w:val="18"/>
              </w:rPr>
            </w:pPr>
            <w:r w:rsidRPr="00FC041B">
              <w:rPr>
                <w:sz w:val="18"/>
                <w:szCs w:val="18"/>
              </w:rPr>
              <w:t>[0.009]</w:t>
            </w:r>
          </w:p>
        </w:tc>
        <w:tc>
          <w:tcPr>
            <w:tcW w:w="437" w:type="pct"/>
            <w:tcBorders>
              <w:top w:val="nil"/>
              <w:left w:val="nil"/>
              <w:bottom w:val="nil"/>
            </w:tcBorders>
            <w:tcMar>
              <w:left w:w="14" w:type="dxa"/>
              <w:right w:w="14" w:type="dxa"/>
            </w:tcMar>
          </w:tcPr>
          <w:p w14:paraId="2D7700A3" w14:textId="515523C1" w:rsidR="00480253" w:rsidRPr="00FC041B" w:rsidRDefault="00480253" w:rsidP="00250BBE">
            <w:pPr>
              <w:jc w:val="center"/>
              <w:rPr>
                <w:sz w:val="18"/>
                <w:szCs w:val="18"/>
              </w:rPr>
            </w:pPr>
            <w:r w:rsidRPr="00FC041B">
              <w:rPr>
                <w:sz w:val="18"/>
                <w:szCs w:val="18"/>
              </w:rPr>
              <w:t>[0.011]</w:t>
            </w:r>
          </w:p>
        </w:tc>
      </w:tr>
      <w:tr w:rsidR="00480253" w:rsidRPr="00FC041B" w14:paraId="103978BD" w14:textId="77777777" w:rsidTr="00A13EAF">
        <w:trPr>
          <w:trHeight w:val="20"/>
          <w:jc w:val="center"/>
        </w:trPr>
        <w:tc>
          <w:tcPr>
            <w:tcW w:w="1069" w:type="pct"/>
            <w:tcBorders>
              <w:top w:val="nil"/>
              <w:bottom w:val="nil"/>
              <w:right w:val="nil"/>
            </w:tcBorders>
            <w:tcMar>
              <w:left w:w="43" w:type="dxa"/>
              <w:right w:w="0" w:type="dxa"/>
            </w:tcMar>
          </w:tcPr>
          <w:p w14:paraId="092068F9" w14:textId="2C0EC97D" w:rsidR="00480253" w:rsidRPr="00FC041B" w:rsidRDefault="00480253" w:rsidP="00250BBE">
            <w:pPr>
              <w:rPr>
                <w:sz w:val="18"/>
                <w:szCs w:val="18"/>
              </w:rPr>
            </w:pPr>
            <w:r w:rsidRPr="00FC041B">
              <w:rPr>
                <w:sz w:val="18"/>
                <w:szCs w:val="18"/>
              </w:rPr>
              <w:t>Urbanization</w:t>
            </w:r>
          </w:p>
        </w:tc>
        <w:tc>
          <w:tcPr>
            <w:tcW w:w="395" w:type="pct"/>
            <w:tcBorders>
              <w:top w:val="nil"/>
              <w:left w:val="nil"/>
              <w:bottom w:val="nil"/>
              <w:right w:val="nil"/>
            </w:tcBorders>
            <w:tcMar>
              <w:left w:w="14" w:type="dxa"/>
              <w:right w:w="14" w:type="dxa"/>
            </w:tcMar>
          </w:tcPr>
          <w:p w14:paraId="3B67E02A"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1B0F7E95" w14:textId="00779D58" w:rsidR="00480253" w:rsidRPr="00FC041B" w:rsidRDefault="00480253" w:rsidP="00250BBE">
            <w:pPr>
              <w:jc w:val="center"/>
              <w:rPr>
                <w:sz w:val="18"/>
                <w:szCs w:val="18"/>
              </w:rPr>
            </w:pPr>
            <w:r w:rsidRPr="00FC041B">
              <w:rPr>
                <w:sz w:val="18"/>
                <w:szCs w:val="18"/>
              </w:rPr>
              <w:t>0.173**</w:t>
            </w:r>
          </w:p>
        </w:tc>
        <w:tc>
          <w:tcPr>
            <w:tcW w:w="391" w:type="pct"/>
            <w:tcBorders>
              <w:top w:val="nil"/>
              <w:left w:val="nil"/>
              <w:bottom w:val="nil"/>
              <w:right w:val="nil"/>
            </w:tcBorders>
            <w:tcMar>
              <w:left w:w="14" w:type="dxa"/>
              <w:right w:w="14" w:type="dxa"/>
            </w:tcMar>
          </w:tcPr>
          <w:p w14:paraId="3C77CD01" w14:textId="1A07EEBB" w:rsidR="00480253" w:rsidRPr="00FC041B" w:rsidRDefault="00480253" w:rsidP="00250BBE">
            <w:pPr>
              <w:jc w:val="center"/>
              <w:rPr>
                <w:sz w:val="18"/>
                <w:szCs w:val="18"/>
              </w:rPr>
            </w:pPr>
            <w:r w:rsidRPr="00FC041B">
              <w:rPr>
                <w:sz w:val="18"/>
                <w:szCs w:val="18"/>
              </w:rPr>
              <w:t>0.121</w:t>
            </w:r>
          </w:p>
        </w:tc>
        <w:tc>
          <w:tcPr>
            <w:tcW w:w="445" w:type="pct"/>
            <w:tcBorders>
              <w:top w:val="nil"/>
              <w:left w:val="nil"/>
              <w:bottom w:val="nil"/>
              <w:right w:val="nil"/>
            </w:tcBorders>
            <w:tcMar>
              <w:left w:w="14" w:type="dxa"/>
              <w:right w:w="14" w:type="dxa"/>
            </w:tcMar>
          </w:tcPr>
          <w:p w14:paraId="5B008604" w14:textId="610CF3B9" w:rsidR="00480253" w:rsidRPr="00FC041B" w:rsidRDefault="00480253" w:rsidP="00250BBE">
            <w:pPr>
              <w:jc w:val="center"/>
              <w:rPr>
                <w:sz w:val="18"/>
                <w:szCs w:val="18"/>
              </w:rPr>
            </w:pPr>
            <w:r w:rsidRPr="00FC041B">
              <w:rPr>
                <w:sz w:val="18"/>
                <w:szCs w:val="18"/>
              </w:rPr>
              <w:t>0.073</w:t>
            </w:r>
          </w:p>
        </w:tc>
        <w:tc>
          <w:tcPr>
            <w:tcW w:w="445" w:type="pct"/>
            <w:tcBorders>
              <w:top w:val="nil"/>
              <w:left w:val="nil"/>
              <w:bottom w:val="nil"/>
              <w:right w:val="nil"/>
            </w:tcBorders>
            <w:tcMar>
              <w:left w:w="14" w:type="dxa"/>
              <w:right w:w="14" w:type="dxa"/>
            </w:tcMar>
          </w:tcPr>
          <w:p w14:paraId="3E221B73" w14:textId="1362B428" w:rsidR="00480253" w:rsidRPr="00FC041B" w:rsidRDefault="00480253" w:rsidP="00250BBE">
            <w:pPr>
              <w:jc w:val="center"/>
              <w:rPr>
                <w:sz w:val="18"/>
                <w:szCs w:val="18"/>
              </w:rPr>
            </w:pPr>
            <w:r w:rsidRPr="00FC041B">
              <w:rPr>
                <w:sz w:val="18"/>
                <w:szCs w:val="18"/>
              </w:rPr>
              <w:t>0.222**</w:t>
            </w:r>
          </w:p>
        </w:tc>
        <w:tc>
          <w:tcPr>
            <w:tcW w:w="445" w:type="pct"/>
            <w:tcBorders>
              <w:top w:val="nil"/>
              <w:left w:val="nil"/>
              <w:bottom w:val="nil"/>
              <w:right w:val="nil"/>
            </w:tcBorders>
            <w:tcMar>
              <w:left w:w="14" w:type="dxa"/>
              <w:right w:w="14" w:type="dxa"/>
            </w:tcMar>
          </w:tcPr>
          <w:p w14:paraId="3D83D601" w14:textId="1C19EBB8" w:rsidR="00480253" w:rsidRPr="00FC041B" w:rsidRDefault="00480253" w:rsidP="00250BBE">
            <w:pPr>
              <w:jc w:val="center"/>
              <w:rPr>
                <w:sz w:val="18"/>
                <w:szCs w:val="18"/>
              </w:rPr>
            </w:pPr>
            <w:r w:rsidRPr="00FC041B">
              <w:rPr>
                <w:sz w:val="18"/>
                <w:szCs w:val="18"/>
              </w:rPr>
              <w:t>0.064</w:t>
            </w:r>
          </w:p>
        </w:tc>
        <w:tc>
          <w:tcPr>
            <w:tcW w:w="445" w:type="pct"/>
            <w:tcBorders>
              <w:top w:val="nil"/>
              <w:left w:val="nil"/>
              <w:bottom w:val="nil"/>
              <w:right w:val="nil"/>
            </w:tcBorders>
            <w:tcMar>
              <w:left w:w="14" w:type="dxa"/>
              <w:right w:w="14" w:type="dxa"/>
            </w:tcMar>
          </w:tcPr>
          <w:p w14:paraId="05B5CC4B" w14:textId="7BB7A3CB" w:rsidR="00480253" w:rsidRPr="00FC041B" w:rsidRDefault="00480253" w:rsidP="00250BBE">
            <w:pPr>
              <w:jc w:val="center"/>
              <w:rPr>
                <w:sz w:val="18"/>
                <w:szCs w:val="18"/>
              </w:rPr>
            </w:pPr>
            <w:r w:rsidRPr="00FC041B">
              <w:rPr>
                <w:sz w:val="18"/>
                <w:szCs w:val="18"/>
              </w:rPr>
              <w:t>0.173***</w:t>
            </w:r>
          </w:p>
        </w:tc>
        <w:tc>
          <w:tcPr>
            <w:tcW w:w="483" w:type="pct"/>
            <w:tcBorders>
              <w:top w:val="nil"/>
              <w:left w:val="nil"/>
              <w:bottom w:val="nil"/>
              <w:right w:val="nil"/>
            </w:tcBorders>
            <w:tcMar>
              <w:left w:w="14" w:type="dxa"/>
              <w:right w:w="14" w:type="dxa"/>
            </w:tcMar>
          </w:tcPr>
          <w:p w14:paraId="2A6B0A40" w14:textId="3E2B83CA" w:rsidR="00480253" w:rsidRPr="00FC041B" w:rsidRDefault="00480253" w:rsidP="00250BBE">
            <w:pPr>
              <w:jc w:val="center"/>
              <w:rPr>
                <w:sz w:val="18"/>
                <w:szCs w:val="18"/>
              </w:rPr>
            </w:pPr>
            <w:r w:rsidRPr="00FC041B">
              <w:rPr>
                <w:sz w:val="18"/>
                <w:szCs w:val="18"/>
              </w:rPr>
              <w:t>0.240***</w:t>
            </w:r>
          </w:p>
        </w:tc>
        <w:tc>
          <w:tcPr>
            <w:tcW w:w="437" w:type="pct"/>
            <w:tcBorders>
              <w:top w:val="nil"/>
              <w:left w:val="nil"/>
              <w:bottom w:val="nil"/>
            </w:tcBorders>
            <w:tcMar>
              <w:left w:w="14" w:type="dxa"/>
              <w:right w:w="14" w:type="dxa"/>
            </w:tcMar>
          </w:tcPr>
          <w:p w14:paraId="67750B25" w14:textId="0A40BCA7" w:rsidR="00480253" w:rsidRPr="00FC041B" w:rsidRDefault="00480253" w:rsidP="00250BBE">
            <w:pPr>
              <w:jc w:val="center"/>
              <w:rPr>
                <w:sz w:val="18"/>
                <w:szCs w:val="18"/>
              </w:rPr>
            </w:pPr>
            <w:r w:rsidRPr="00FC041B">
              <w:rPr>
                <w:sz w:val="18"/>
                <w:szCs w:val="18"/>
              </w:rPr>
              <w:t>0.215***</w:t>
            </w:r>
          </w:p>
        </w:tc>
      </w:tr>
      <w:tr w:rsidR="00480253" w:rsidRPr="00FC041B" w14:paraId="3EB1645A" w14:textId="77777777" w:rsidTr="00A13EAF">
        <w:trPr>
          <w:trHeight w:val="20"/>
          <w:jc w:val="center"/>
        </w:trPr>
        <w:tc>
          <w:tcPr>
            <w:tcW w:w="1069" w:type="pct"/>
            <w:tcBorders>
              <w:top w:val="nil"/>
              <w:bottom w:val="nil"/>
              <w:right w:val="nil"/>
            </w:tcBorders>
            <w:tcMar>
              <w:left w:w="43" w:type="dxa"/>
              <w:right w:w="0" w:type="dxa"/>
            </w:tcMar>
          </w:tcPr>
          <w:p w14:paraId="07D9AC87" w14:textId="77777777" w:rsidR="00480253" w:rsidRPr="00FC041B" w:rsidRDefault="00480253" w:rsidP="00250BBE">
            <w:pPr>
              <w:rPr>
                <w:sz w:val="18"/>
                <w:szCs w:val="18"/>
              </w:rPr>
            </w:pPr>
          </w:p>
        </w:tc>
        <w:tc>
          <w:tcPr>
            <w:tcW w:w="395" w:type="pct"/>
            <w:tcBorders>
              <w:top w:val="nil"/>
              <w:left w:val="nil"/>
              <w:bottom w:val="nil"/>
              <w:right w:val="nil"/>
            </w:tcBorders>
            <w:tcMar>
              <w:left w:w="14" w:type="dxa"/>
              <w:right w:w="14" w:type="dxa"/>
            </w:tcMar>
          </w:tcPr>
          <w:p w14:paraId="44BC5D8E"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095DF85E" w14:textId="2FA04CFB" w:rsidR="00480253" w:rsidRPr="00FC041B" w:rsidRDefault="00480253" w:rsidP="00250BBE">
            <w:pPr>
              <w:jc w:val="center"/>
              <w:rPr>
                <w:sz w:val="18"/>
                <w:szCs w:val="18"/>
              </w:rPr>
            </w:pPr>
            <w:r w:rsidRPr="00FC041B">
              <w:rPr>
                <w:sz w:val="18"/>
                <w:szCs w:val="18"/>
              </w:rPr>
              <w:t>[0.081]</w:t>
            </w:r>
          </w:p>
        </w:tc>
        <w:tc>
          <w:tcPr>
            <w:tcW w:w="391" w:type="pct"/>
            <w:tcBorders>
              <w:top w:val="nil"/>
              <w:left w:val="nil"/>
              <w:bottom w:val="nil"/>
              <w:right w:val="nil"/>
            </w:tcBorders>
            <w:tcMar>
              <w:left w:w="14" w:type="dxa"/>
              <w:right w:w="14" w:type="dxa"/>
            </w:tcMar>
          </w:tcPr>
          <w:p w14:paraId="750DD136" w14:textId="6ACB2170" w:rsidR="00480253" w:rsidRPr="00FC041B" w:rsidRDefault="00480253" w:rsidP="00250BBE">
            <w:pPr>
              <w:jc w:val="center"/>
              <w:rPr>
                <w:sz w:val="18"/>
                <w:szCs w:val="18"/>
              </w:rPr>
            </w:pPr>
            <w:r w:rsidRPr="00FC041B">
              <w:rPr>
                <w:sz w:val="18"/>
                <w:szCs w:val="18"/>
              </w:rPr>
              <w:t>[0.079]</w:t>
            </w:r>
          </w:p>
        </w:tc>
        <w:tc>
          <w:tcPr>
            <w:tcW w:w="445" w:type="pct"/>
            <w:tcBorders>
              <w:top w:val="nil"/>
              <w:left w:val="nil"/>
              <w:bottom w:val="nil"/>
              <w:right w:val="nil"/>
            </w:tcBorders>
            <w:tcMar>
              <w:left w:w="14" w:type="dxa"/>
              <w:right w:w="14" w:type="dxa"/>
            </w:tcMar>
          </w:tcPr>
          <w:p w14:paraId="2E20051F" w14:textId="4B9406BD" w:rsidR="00480253" w:rsidRPr="00FC041B" w:rsidRDefault="00480253" w:rsidP="00250BBE">
            <w:pPr>
              <w:jc w:val="center"/>
              <w:rPr>
                <w:sz w:val="18"/>
                <w:szCs w:val="18"/>
              </w:rPr>
            </w:pPr>
            <w:r w:rsidRPr="00FC041B">
              <w:rPr>
                <w:sz w:val="18"/>
                <w:szCs w:val="18"/>
              </w:rPr>
              <w:t>[0.107]</w:t>
            </w:r>
          </w:p>
        </w:tc>
        <w:tc>
          <w:tcPr>
            <w:tcW w:w="445" w:type="pct"/>
            <w:tcBorders>
              <w:top w:val="nil"/>
              <w:left w:val="nil"/>
              <w:bottom w:val="nil"/>
              <w:right w:val="nil"/>
            </w:tcBorders>
            <w:tcMar>
              <w:left w:w="14" w:type="dxa"/>
              <w:right w:w="14" w:type="dxa"/>
            </w:tcMar>
          </w:tcPr>
          <w:p w14:paraId="1D713D85" w14:textId="2D412953" w:rsidR="00480253" w:rsidRPr="00FC041B" w:rsidRDefault="00480253" w:rsidP="00250BBE">
            <w:pPr>
              <w:jc w:val="center"/>
              <w:rPr>
                <w:sz w:val="18"/>
                <w:szCs w:val="18"/>
              </w:rPr>
            </w:pPr>
            <w:r w:rsidRPr="00FC041B">
              <w:rPr>
                <w:sz w:val="18"/>
                <w:szCs w:val="18"/>
              </w:rPr>
              <w:t>[0.089]</w:t>
            </w:r>
          </w:p>
        </w:tc>
        <w:tc>
          <w:tcPr>
            <w:tcW w:w="445" w:type="pct"/>
            <w:tcBorders>
              <w:top w:val="nil"/>
              <w:left w:val="nil"/>
              <w:bottom w:val="nil"/>
              <w:right w:val="nil"/>
            </w:tcBorders>
            <w:tcMar>
              <w:left w:w="14" w:type="dxa"/>
              <w:right w:w="14" w:type="dxa"/>
            </w:tcMar>
          </w:tcPr>
          <w:p w14:paraId="1C51E731" w14:textId="6A25EBCD" w:rsidR="00480253" w:rsidRPr="00FC041B" w:rsidRDefault="00480253" w:rsidP="00250BBE">
            <w:pPr>
              <w:jc w:val="center"/>
              <w:rPr>
                <w:sz w:val="18"/>
                <w:szCs w:val="18"/>
              </w:rPr>
            </w:pPr>
            <w:r w:rsidRPr="00FC041B">
              <w:rPr>
                <w:sz w:val="18"/>
                <w:szCs w:val="18"/>
              </w:rPr>
              <w:t>[0.135]</w:t>
            </w:r>
          </w:p>
        </w:tc>
        <w:tc>
          <w:tcPr>
            <w:tcW w:w="445" w:type="pct"/>
            <w:tcBorders>
              <w:top w:val="nil"/>
              <w:left w:val="nil"/>
              <w:bottom w:val="nil"/>
              <w:right w:val="nil"/>
            </w:tcBorders>
            <w:tcMar>
              <w:left w:w="14" w:type="dxa"/>
              <w:right w:w="14" w:type="dxa"/>
            </w:tcMar>
          </w:tcPr>
          <w:p w14:paraId="0D1F0E68" w14:textId="22FBF541" w:rsidR="00480253" w:rsidRPr="00FC041B" w:rsidRDefault="00480253" w:rsidP="00250BBE">
            <w:pPr>
              <w:jc w:val="center"/>
              <w:rPr>
                <w:sz w:val="18"/>
                <w:szCs w:val="18"/>
              </w:rPr>
            </w:pPr>
            <w:r w:rsidRPr="00FC041B">
              <w:rPr>
                <w:sz w:val="18"/>
                <w:szCs w:val="18"/>
              </w:rPr>
              <w:t>[0.048]</w:t>
            </w:r>
          </w:p>
        </w:tc>
        <w:tc>
          <w:tcPr>
            <w:tcW w:w="483" w:type="pct"/>
            <w:tcBorders>
              <w:top w:val="nil"/>
              <w:left w:val="nil"/>
              <w:bottom w:val="nil"/>
              <w:right w:val="nil"/>
            </w:tcBorders>
            <w:tcMar>
              <w:left w:w="14" w:type="dxa"/>
              <w:right w:w="14" w:type="dxa"/>
            </w:tcMar>
          </w:tcPr>
          <w:p w14:paraId="7B7869D2" w14:textId="103E30AC" w:rsidR="00480253" w:rsidRPr="00FC041B" w:rsidRDefault="00480253" w:rsidP="00250BBE">
            <w:pPr>
              <w:jc w:val="center"/>
              <w:rPr>
                <w:sz w:val="18"/>
                <w:szCs w:val="18"/>
              </w:rPr>
            </w:pPr>
            <w:r w:rsidRPr="00FC041B">
              <w:rPr>
                <w:sz w:val="18"/>
                <w:szCs w:val="18"/>
              </w:rPr>
              <w:t>[0.085]</w:t>
            </w:r>
          </w:p>
        </w:tc>
        <w:tc>
          <w:tcPr>
            <w:tcW w:w="437" w:type="pct"/>
            <w:tcBorders>
              <w:top w:val="nil"/>
              <w:left w:val="nil"/>
              <w:bottom w:val="nil"/>
            </w:tcBorders>
            <w:tcMar>
              <w:left w:w="14" w:type="dxa"/>
              <w:right w:w="14" w:type="dxa"/>
            </w:tcMar>
          </w:tcPr>
          <w:p w14:paraId="5580866A" w14:textId="2BDD8C14" w:rsidR="00480253" w:rsidRPr="00FC041B" w:rsidRDefault="00480253" w:rsidP="00250BBE">
            <w:pPr>
              <w:jc w:val="center"/>
              <w:rPr>
                <w:sz w:val="18"/>
                <w:szCs w:val="18"/>
              </w:rPr>
            </w:pPr>
            <w:r w:rsidRPr="00FC041B">
              <w:rPr>
                <w:sz w:val="18"/>
                <w:szCs w:val="18"/>
              </w:rPr>
              <w:t>[0.078]</w:t>
            </w:r>
          </w:p>
        </w:tc>
      </w:tr>
      <w:tr w:rsidR="00480253" w:rsidRPr="00FC041B" w14:paraId="501EAE43" w14:textId="77777777" w:rsidTr="00A13EAF">
        <w:trPr>
          <w:trHeight w:val="20"/>
          <w:jc w:val="center"/>
        </w:trPr>
        <w:tc>
          <w:tcPr>
            <w:tcW w:w="1069" w:type="pct"/>
            <w:tcBorders>
              <w:top w:val="nil"/>
              <w:bottom w:val="nil"/>
              <w:right w:val="nil"/>
            </w:tcBorders>
            <w:tcMar>
              <w:left w:w="43" w:type="dxa"/>
              <w:right w:w="0" w:type="dxa"/>
            </w:tcMar>
          </w:tcPr>
          <w:p w14:paraId="3663B45A" w14:textId="1ADFE6C4" w:rsidR="00480253" w:rsidRPr="00FC041B" w:rsidRDefault="00480253" w:rsidP="00250BBE">
            <w:pPr>
              <w:rPr>
                <w:sz w:val="18"/>
                <w:szCs w:val="18"/>
              </w:rPr>
            </w:pPr>
            <w:proofErr w:type="spellStart"/>
            <w:r w:rsidRPr="00FC041B">
              <w:rPr>
                <w:sz w:val="18"/>
                <w:szCs w:val="18"/>
              </w:rPr>
              <w:t>GDPpc</w:t>
            </w:r>
            <w:proofErr w:type="spellEnd"/>
            <w:r w:rsidRPr="00FC041B">
              <w:rPr>
                <w:sz w:val="18"/>
                <w:szCs w:val="18"/>
              </w:rPr>
              <w:t xml:space="preserve"> (logged)</w:t>
            </w:r>
          </w:p>
        </w:tc>
        <w:tc>
          <w:tcPr>
            <w:tcW w:w="395" w:type="pct"/>
            <w:tcBorders>
              <w:top w:val="nil"/>
              <w:left w:val="nil"/>
              <w:bottom w:val="nil"/>
              <w:right w:val="nil"/>
            </w:tcBorders>
            <w:tcMar>
              <w:left w:w="14" w:type="dxa"/>
              <w:right w:w="14" w:type="dxa"/>
            </w:tcMar>
          </w:tcPr>
          <w:p w14:paraId="2A0AAA80"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763BC71D" w14:textId="3E29CC0F" w:rsidR="00480253" w:rsidRPr="00FC041B" w:rsidRDefault="00480253" w:rsidP="00250BBE">
            <w:pPr>
              <w:jc w:val="center"/>
              <w:rPr>
                <w:sz w:val="18"/>
                <w:szCs w:val="18"/>
              </w:rPr>
            </w:pPr>
            <w:r w:rsidRPr="00FC041B">
              <w:rPr>
                <w:sz w:val="18"/>
                <w:szCs w:val="18"/>
              </w:rPr>
              <w:t>0.015</w:t>
            </w:r>
          </w:p>
        </w:tc>
        <w:tc>
          <w:tcPr>
            <w:tcW w:w="391" w:type="pct"/>
            <w:tcBorders>
              <w:top w:val="nil"/>
              <w:left w:val="nil"/>
              <w:bottom w:val="nil"/>
              <w:right w:val="nil"/>
            </w:tcBorders>
            <w:tcMar>
              <w:left w:w="14" w:type="dxa"/>
              <w:right w:w="14" w:type="dxa"/>
            </w:tcMar>
          </w:tcPr>
          <w:p w14:paraId="6E52A2D6" w14:textId="0D43D7B6" w:rsidR="00480253" w:rsidRPr="00FC041B" w:rsidRDefault="00480253" w:rsidP="00250BBE">
            <w:pPr>
              <w:jc w:val="center"/>
              <w:rPr>
                <w:sz w:val="18"/>
                <w:szCs w:val="18"/>
              </w:rPr>
            </w:pPr>
            <w:r w:rsidRPr="00FC041B">
              <w:rPr>
                <w:sz w:val="18"/>
                <w:szCs w:val="18"/>
              </w:rPr>
              <w:t>0.002</w:t>
            </w:r>
          </w:p>
        </w:tc>
        <w:tc>
          <w:tcPr>
            <w:tcW w:w="445" w:type="pct"/>
            <w:tcBorders>
              <w:top w:val="nil"/>
              <w:left w:val="nil"/>
              <w:bottom w:val="nil"/>
              <w:right w:val="nil"/>
            </w:tcBorders>
            <w:tcMar>
              <w:left w:w="14" w:type="dxa"/>
              <w:right w:w="14" w:type="dxa"/>
            </w:tcMar>
          </w:tcPr>
          <w:p w14:paraId="733DDCF5" w14:textId="518F5207" w:rsidR="00480253" w:rsidRPr="00FC041B" w:rsidRDefault="00480253" w:rsidP="00250BBE">
            <w:pPr>
              <w:jc w:val="center"/>
              <w:rPr>
                <w:sz w:val="18"/>
                <w:szCs w:val="18"/>
              </w:rPr>
            </w:pPr>
            <w:r w:rsidRPr="00FC041B">
              <w:rPr>
                <w:sz w:val="18"/>
                <w:szCs w:val="18"/>
              </w:rPr>
              <w:t>-0.013</w:t>
            </w:r>
          </w:p>
        </w:tc>
        <w:tc>
          <w:tcPr>
            <w:tcW w:w="445" w:type="pct"/>
            <w:tcBorders>
              <w:top w:val="nil"/>
              <w:left w:val="nil"/>
              <w:bottom w:val="nil"/>
              <w:right w:val="nil"/>
            </w:tcBorders>
            <w:tcMar>
              <w:left w:w="14" w:type="dxa"/>
              <w:right w:w="14" w:type="dxa"/>
            </w:tcMar>
          </w:tcPr>
          <w:p w14:paraId="27528E87" w14:textId="062F7359" w:rsidR="00480253" w:rsidRPr="00FC041B" w:rsidRDefault="00480253" w:rsidP="00250BBE">
            <w:pPr>
              <w:jc w:val="center"/>
              <w:rPr>
                <w:sz w:val="18"/>
                <w:szCs w:val="18"/>
              </w:rPr>
            </w:pPr>
            <w:r w:rsidRPr="00FC041B">
              <w:rPr>
                <w:sz w:val="18"/>
                <w:szCs w:val="18"/>
              </w:rPr>
              <w:t>-0.014</w:t>
            </w:r>
          </w:p>
        </w:tc>
        <w:tc>
          <w:tcPr>
            <w:tcW w:w="445" w:type="pct"/>
            <w:tcBorders>
              <w:top w:val="nil"/>
              <w:left w:val="nil"/>
              <w:bottom w:val="nil"/>
              <w:right w:val="nil"/>
            </w:tcBorders>
            <w:tcMar>
              <w:left w:w="14" w:type="dxa"/>
              <w:right w:w="14" w:type="dxa"/>
            </w:tcMar>
          </w:tcPr>
          <w:p w14:paraId="25329DB2" w14:textId="7F705143" w:rsidR="00480253" w:rsidRPr="00FC041B" w:rsidRDefault="00480253" w:rsidP="00250BBE">
            <w:pPr>
              <w:jc w:val="center"/>
              <w:rPr>
                <w:sz w:val="18"/>
                <w:szCs w:val="18"/>
              </w:rPr>
            </w:pPr>
            <w:r w:rsidRPr="00FC041B">
              <w:rPr>
                <w:sz w:val="18"/>
                <w:szCs w:val="18"/>
              </w:rPr>
              <w:t>-0.035</w:t>
            </w:r>
          </w:p>
        </w:tc>
        <w:tc>
          <w:tcPr>
            <w:tcW w:w="445" w:type="pct"/>
            <w:tcBorders>
              <w:top w:val="nil"/>
              <w:left w:val="nil"/>
              <w:bottom w:val="nil"/>
              <w:right w:val="nil"/>
            </w:tcBorders>
            <w:tcMar>
              <w:left w:w="14" w:type="dxa"/>
              <w:right w:w="14" w:type="dxa"/>
            </w:tcMar>
          </w:tcPr>
          <w:p w14:paraId="21D88889" w14:textId="44E824A0" w:rsidR="00480253" w:rsidRPr="00FC041B" w:rsidRDefault="00480253" w:rsidP="00250BBE">
            <w:pPr>
              <w:jc w:val="center"/>
              <w:rPr>
                <w:sz w:val="18"/>
                <w:szCs w:val="18"/>
              </w:rPr>
            </w:pPr>
            <w:r w:rsidRPr="00FC041B">
              <w:rPr>
                <w:sz w:val="18"/>
                <w:szCs w:val="18"/>
              </w:rPr>
              <w:t>0.001</w:t>
            </w:r>
          </w:p>
        </w:tc>
        <w:tc>
          <w:tcPr>
            <w:tcW w:w="483" w:type="pct"/>
            <w:tcBorders>
              <w:top w:val="nil"/>
              <w:left w:val="nil"/>
              <w:bottom w:val="nil"/>
              <w:right w:val="nil"/>
            </w:tcBorders>
            <w:tcMar>
              <w:left w:w="14" w:type="dxa"/>
              <w:right w:w="14" w:type="dxa"/>
            </w:tcMar>
          </w:tcPr>
          <w:p w14:paraId="0AFAC591" w14:textId="45E275BE" w:rsidR="00480253" w:rsidRPr="00FC041B" w:rsidRDefault="00480253" w:rsidP="00250BBE">
            <w:pPr>
              <w:jc w:val="center"/>
              <w:rPr>
                <w:sz w:val="18"/>
                <w:szCs w:val="18"/>
              </w:rPr>
            </w:pPr>
            <w:r w:rsidRPr="00FC041B">
              <w:rPr>
                <w:sz w:val="18"/>
                <w:szCs w:val="18"/>
              </w:rPr>
              <w:t>0.004</w:t>
            </w:r>
          </w:p>
        </w:tc>
        <w:tc>
          <w:tcPr>
            <w:tcW w:w="437" w:type="pct"/>
            <w:tcBorders>
              <w:top w:val="nil"/>
              <w:left w:val="nil"/>
              <w:bottom w:val="nil"/>
            </w:tcBorders>
            <w:tcMar>
              <w:left w:w="14" w:type="dxa"/>
              <w:right w:w="14" w:type="dxa"/>
            </w:tcMar>
          </w:tcPr>
          <w:p w14:paraId="5179FE54" w14:textId="73E509F7" w:rsidR="00480253" w:rsidRPr="00FC041B" w:rsidRDefault="00480253" w:rsidP="00250BBE">
            <w:pPr>
              <w:jc w:val="center"/>
              <w:rPr>
                <w:sz w:val="18"/>
                <w:szCs w:val="18"/>
              </w:rPr>
            </w:pPr>
            <w:r w:rsidRPr="00FC041B">
              <w:rPr>
                <w:sz w:val="18"/>
                <w:szCs w:val="18"/>
              </w:rPr>
              <w:t>0.003</w:t>
            </w:r>
          </w:p>
        </w:tc>
      </w:tr>
      <w:tr w:rsidR="00480253" w:rsidRPr="00FC041B" w14:paraId="3E215B21" w14:textId="77777777" w:rsidTr="00A13EAF">
        <w:trPr>
          <w:trHeight w:val="20"/>
          <w:jc w:val="center"/>
        </w:trPr>
        <w:tc>
          <w:tcPr>
            <w:tcW w:w="1069" w:type="pct"/>
            <w:tcBorders>
              <w:top w:val="nil"/>
              <w:bottom w:val="nil"/>
              <w:right w:val="nil"/>
            </w:tcBorders>
            <w:tcMar>
              <w:left w:w="43" w:type="dxa"/>
              <w:right w:w="0" w:type="dxa"/>
            </w:tcMar>
          </w:tcPr>
          <w:p w14:paraId="441020B3" w14:textId="77777777" w:rsidR="00480253" w:rsidRPr="00FC041B" w:rsidRDefault="00480253" w:rsidP="00250BBE">
            <w:pPr>
              <w:rPr>
                <w:sz w:val="18"/>
                <w:szCs w:val="18"/>
              </w:rPr>
            </w:pPr>
          </w:p>
        </w:tc>
        <w:tc>
          <w:tcPr>
            <w:tcW w:w="395" w:type="pct"/>
            <w:tcBorders>
              <w:top w:val="nil"/>
              <w:left w:val="nil"/>
              <w:bottom w:val="nil"/>
              <w:right w:val="nil"/>
            </w:tcBorders>
            <w:tcMar>
              <w:left w:w="14" w:type="dxa"/>
              <w:right w:w="14" w:type="dxa"/>
            </w:tcMar>
          </w:tcPr>
          <w:p w14:paraId="39C33D22"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120D0D7B" w14:textId="3501F943" w:rsidR="00480253" w:rsidRPr="00FC041B" w:rsidRDefault="00480253" w:rsidP="00250BBE">
            <w:pPr>
              <w:jc w:val="center"/>
              <w:rPr>
                <w:sz w:val="18"/>
                <w:szCs w:val="18"/>
              </w:rPr>
            </w:pPr>
            <w:r w:rsidRPr="00FC041B">
              <w:rPr>
                <w:sz w:val="18"/>
                <w:szCs w:val="18"/>
              </w:rPr>
              <w:t>[0.017]</w:t>
            </w:r>
          </w:p>
        </w:tc>
        <w:tc>
          <w:tcPr>
            <w:tcW w:w="391" w:type="pct"/>
            <w:tcBorders>
              <w:top w:val="nil"/>
              <w:left w:val="nil"/>
              <w:bottom w:val="nil"/>
              <w:right w:val="nil"/>
            </w:tcBorders>
            <w:tcMar>
              <w:left w:w="14" w:type="dxa"/>
              <w:right w:w="14" w:type="dxa"/>
            </w:tcMar>
          </w:tcPr>
          <w:p w14:paraId="19CAF024" w14:textId="2FAFCD23" w:rsidR="00480253" w:rsidRPr="00FC041B" w:rsidRDefault="00480253" w:rsidP="00250BBE">
            <w:pPr>
              <w:jc w:val="center"/>
              <w:rPr>
                <w:sz w:val="18"/>
                <w:szCs w:val="18"/>
              </w:rPr>
            </w:pPr>
            <w:r w:rsidRPr="00FC041B">
              <w:rPr>
                <w:sz w:val="18"/>
                <w:szCs w:val="18"/>
              </w:rPr>
              <w:t>[0.015]</w:t>
            </w:r>
          </w:p>
        </w:tc>
        <w:tc>
          <w:tcPr>
            <w:tcW w:w="445" w:type="pct"/>
            <w:tcBorders>
              <w:top w:val="nil"/>
              <w:left w:val="nil"/>
              <w:bottom w:val="nil"/>
              <w:right w:val="nil"/>
            </w:tcBorders>
            <w:tcMar>
              <w:left w:w="14" w:type="dxa"/>
              <w:right w:w="14" w:type="dxa"/>
            </w:tcMar>
          </w:tcPr>
          <w:p w14:paraId="196B615C" w14:textId="4ECB2493" w:rsidR="00480253" w:rsidRPr="00FC041B" w:rsidRDefault="00480253" w:rsidP="00250BBE">
            <w:pPr>
              <w:jc w:val="center"/>
              <w:rPr>
                <w:sz w:val="18"/>
                <w:szCs w:val="18"/>
              </w:rPr>
            </w:pPr>
            <w:r w:rsidRPr="00FC041B">
              <w:rPr>
                <w:sz w:val="18"/>
                <w:szCs w:val="18"/>
              </w:rPr>
              <w:t>[0.018]</w:t>
            </w:r>
          </w:p>
        </w:tc>
        <w:tc>
          <w:tcPr>
            <w:tcW w:w="445" w:type="pct"/>
            <w:tcBorders>
              <w:top w:val="nil"/>
              <w:left w:val="nil"/>
              <w:bottom w:val="nil"/>
              <w:right w:val="nil"/>
            </w:tcBorders>
            <w:tcMar>
              <w:left w:w="14" w:type="dxa"/>
              <w:right w:w="14" w:type="dxa"/>
            </w:tcMar>
          </w:tcPr>
          <w:p w14:paraId="4782B673" w14:textId="5AA21602" w:rsidR="00480253" w:rsidRPr="00FC041B" w:rsidRDefault="00480253" w:rsidP="00250BBE">
            <w:pPr>
              <w:jc w:val="center"/>
              <w:rPr>
                <w:sz w:val="18"/>
                <w:szCs w:val="18"/>
              </w:rPr>
            </w:pPr>
            <w:r w:rsidRPr="00FC041B">
              <w:rPr>
                <w:sz w:val="18"/>
                <w:szCs w:val="18"/>
              </w:rPr>
              <w:t>[0.020]</w:t>
            </w:r>
          </w:p>
        </w:tc>
        <w:tc>
          <w:tcPr>
            <w:tcW w:w="445" w:type="pct"/>
            <w:tcBorders>
              <w:top w:val="nil"/>
              <w:left w:val="nil"/>
              <w:bottom w:val="nil"/>
              <w:right w:val="nil"/>
            </w:tcBorders>
            <w:tcMar>
              <w:left w:w="14" w:type="dxa"/>
              <w:right w:w="14" w:type="dxa"/>
            </w:tcMar>
          </w:tcPr>
          <w:p w14:paraId="7C9E442C" w14:textId="22956340" w:rsidR="00480253" w:rsidRPr="00FC041B" w:rsidRDefault="00480253" w:rsidP="00250BBE">
            <w:pPr>
              <w:jc w:val="center"/>
              <w:rPr>
                <w:sz w:val="18"/>
                <w:szCs w:val="18"/>
              </w:rPr>
            </w:pPr>
            <w:r w:rsidRPr="00FC041B">
              <w:rPr>
                <w:sz w:val="18"/>
                <w:szCs w:val="18"/>
              </w:rPr>
              <w:t>[0.038]</w:t>
            </w:r>
          </w:p>
        </w:tc>
        <w:tc>
          <w:tcPr>
            <w:tcW w:w="445" w:type="pct"/>
            <w:tcBorders>
              <w:top w:val="nil"/>
              <w:left w:val="nil"/>
              <w:bottom w:val="nil"/>
              <w:right w:val="nil"/>
            </w:tcBorders>
            <w:tcMar>
              <w:left w:w="14" w:type="dxa"/>
              <w:right w:w="14" w:type="dxa"/>
            </w:tcMar>
          </w:tcPr>
          <w:p w14:paraId="5EAA497D" w14:textId="1453B80F" w:rsidR="00480253" w:rsidRPr="00FC041B" w:rsidRDefault="00480253" w:rsidP="00250BBE">
            <w:pPr>
              <w:jc w:val="center"/>
              <w:rPr>
                <w:sz w:val="18"/>
                <w:szCs w:val="18"/>
              </w:rPr>
            </w:pPr>
            <w:r w:rsidRPr="00FC041B">
              <w:rPr>
                <w:sz w:val="18"/>
                <w:szCs w:val="18"/>
              </w:rPr>
              <w:t>[0.010]</w:t>
            </w:r>
          </w:p>
        </w:tc>
        <w:tc>
          <w:tcPr>
            <w:tcW w:w="483" w:type="pct"/>
            <w:tcBorders>
              <w:top w:val="nil"/>
              <w:left w:val="nil"/>
              <w:bottom w:val="nil"/>
              <w:right w:val="nil"/>
            </w:tcBorders>
            <w:tcMar>
              <w:left w:w="14" w:type="dxa"/>
              <w:right w:w="14" w:type="dxa"/>
            </w:tcMar>
          </w:tcPr>
          <w:p w14:paraId="45D223D7" w14:textId="33FE1931" w:rsidR="00480253" w:rsidRPr="00FC041B" w:rsidRDefault="00480253" w:rsidP="00250BBE">
            <w:pPr>
              <w:jc w:val="center"/>
              <w:rPr>
                <w:sz w:val="18"/>
                <w:szCs w:val="18"/>
              </w:rPr>
            </w:pPr>
            <w:r w:rsidRPr="00FC041B">
              <w:rPr>
                <w:sz w:val="18"/>
                <w:szCs w:val="18"/>
              </w:rPr>
              <w:t>[0.020]</w:t>
            </w:r>
          </w:p>
        </w:tc>
        <w:tc>
          <w:tcPr>
            <w:tcW w:w="437" w:type="pct"/>
            <w:tcBorders>
              <w:top w:val="nil"/>
              <w:left w:val="nil"/>
              <w:bottom w:val="nil"/>
            </w:tcBorders>
            <w:tcMar>
              <w:left w:w="14" w:type="dxa"/>
              <w:right w:w="14" w:type="dxa"/>
            </w:tcMar>
          </w:tcPr>
          <w:p w14:paraId="29B5CA5F" w14:textId="03B4C7E0" w:rsidR="00480253" w:rsidRPr="00FC041B" w:rsidRDefault="00480253" w:rsidP="00250BBE">
            <w:pPr>
              <w:jc w:val="center"/>
              <w:rPr>
                <w:sz w:val="18"/>
                <w:szCs w:val="18"/>
              </w:rPr>
            </w:pPr>
            <w:r w:rsidRPr="00FC041B">
              <w:rPr>
                <w:sz w:val="18"/>
                <w:szCs w:val="18"/>
              </w:rPr>
              <w:t>[0.016]</w:t>
            </w:r>
          </w:p>
        </w:tc>
      </w:tr>
      <w:tr w:rsidR="00480253" w:rsidRPr="00FC041B" w14:paraId="6FC2E49F" w14:textId="77777777" w:rsidTr="00A13EAF">
        <w:trPr>
          <w:trHeight w:val="20"/>
          <w:jc w:val="center"/>
        </w:trPr>
        <w:tc>
          <w:tcPr>
            <w:tcW w:w="1069" w:type="pct"/>
            <w:tcBorders>
              <w:top w:val="nil"/>
              <w:bottom w:val="nil"/>
              <w:right w:val="nil"/>
            </w:tcBorders>
            <w:tcMar>
              <w:left w:w="43" w:type="dxa"/>
              <w:right w:w="0" w:type="dxa"/>
            </w:tcMar>
          </w:tcPr>
          <w:p w14:paraId="20B1D8CE" w14:textId="3B080A1D" w:rsidR="00480253" w:rsidRPr="00FC041B" w:rsidRDefault="00480253" w:rsidP="00250BBE">
            <w:pPr>
              <w:rPr>
                <w:sz w:val="18"/>
                <w:szCs w:val="18"/>
              </w:rPr>
            </w:pPr>
            <w:r w:rsidRPr="00FC041B">
              <w:rPr>
                <w:sz w:val="18"/>
                <w:szCs w:val="18"/>
              </w:rPr>
              <w:t>English legal origin</w:t>
            </w:r>
          </w:p>
        </w:tc>
        <w:tc>
          <w:tcPr>
            <w:tcW w:w="395" w:type="pct"/>
            <w:tcBorders>
              <w:top w:val="nil"/>
              <w:left w:val="nil"/>
              <w:bottom w:val="nil"/>
              <w:right w:val="nil"/>
            </w:tcBorders>
            <w:tcMar>
              <w:left w:w="14" w:type="dxa"/>
              <w:right w:w="14" w:type="dxa"/>
            </w:tcMar>
          </w:tcPr>
          <w:p w14:paraId="61D72C2D"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16C6B648" w14:textId="2F434EA6" w:rsidR="00480253" w:rsidRPr="00FC041B" w:rsidRDefault="00480253" w:rsidP="00250BBE">
            <w:pPr>
              <w:jc w:val="center"/>
              <w:rPr>
                <w:sz w:val="18"/>
                <w:szCs w:val="18"/>
              </w:rPr>
            </w:pPr>
            <w:r w:rsidRPr="00FC041B">
              <w:rPr>
                <w:sz w:val="18"/>
                <w:szCs w:val="18"/>
              </w:rPr>
              <w:t>0.043</w:t>
            </w:r>
          </w:p>
        </w:tc>
        <w:tc>
          <w:tcPr>
            <w:tcW w:w="391" w:type="pct"/>
            <w:tcBorders>
              <w:top w:val="nil"/>
              <w:left w:val="nil"/>
              <w:bottom w:val="nil"/>
              <w:right w:val="nil"/>
            </w:tcBorders>
            <w:tcMar>
              <w:left w:w="14" w:type="dxa"/>
              <w:right w:w="14" w:type="dxa"/>
            </w:tcMar>
          </w:tcPr>
          <w:p w14:paraId="604BAC44" w14:textId="0D41CA9A" w:rsidR="00480253" w:rsidRPr="00FC041B" w:rsidRDefault="00480253" w:rsidP="00250BBE">
            <w:pPr>
              <w:jc w:val="center"/>
              <w:rPr>
                <w:sz w:val="18"/>
                <w:szCs w:val="18"/>
              </w:rPr>
            </w:pPr>
            <w:r w:rsidRPr="00FC041B">
              <w:rPr>
                <w:sz w:val="18"/>
                <w:szCs w:val="18"/>
              </w:rPr>
              <w:t>0.036</w:t>
            </w:r>
          </w:p>
        </w:tc>
        <w:tc>
          <w:tcPr>
            <w:tcW w:w="445" w:type="pct"/>
            <w:tcBorders>
              <w:top w:val="nil"/>
              <w:left w:val="nil"/>
              <w:bottom w:val="nil"/>
              <w:right w:val="nil"/>
            </w:tcBorders>
            <w:tcMar>
              <w:left w:w="14" w:type="dxa"/>
              <w:right w:w="14" w:type="dxa"/>
            </w:tcMar>
          </w:tcPr>
          <w:p w14:paraId="521C8AD0" w14:textId="7A330617" w:rsidR="00480253" w:rsidRPr="00FC041B" w:rsidRDefault="00480253" w:rsidP="00250BBE">
            <w:pPr>
              <w:jc w:val="center"/>
              <w:rPr>
                <w:sz w:val="18"/>
                <w:szCs w:val="18"/>
              </w:rPr>
            </w:pPr>
            <w:r w:rsidRPr="00FC041B">
              <w:rPr>
                <w:sz w:val="18"/>
                <w:szCs w:val="18"/>
              </w:rPr>
              <w:t>0.084</w:t>
            </w:r>
          </w:p>
        </w:tc>
        <w:tc>
          <w:tcPr>
            <w:tcW w:w="445" w:type="pct"/>
            <w:tcBorders>
              <w:top w:val="nil"/>
              <w:left w:val="nil"/>
              <w:bottom w:val="nil"/>
              <w:right w:val="nil"/>
            </w:tcBorders>
            <w:tcMar>
              <w:left w:w="14" w:type="dxa"/>
              <w:right w:w="14" w:type="dxa"/>
            </w:tcMar>
          </w:tcPr>
          <w:p w14:paraId="2C062CCC" w14:textId="76017CA9" w:rsidR="00480253" w:rsidRPr="00FC041B" w:rsidRDefault="00480253" w:rsidP="00250BBE">
            <w:pPr>
              <w:jc w:val="center"/>
              <w:rPr>
                <w:sz w:val="18"/>
                <w:szCs w:val="18"/>
              </w:rPr>
            </w:pPr>
            <w:r w:rsidRPr="00FC041B">
              <w:rPr>
                <w:sz w:val="18"/>
                <w:szCs w:val="18"/>
              </w:rPr>
              <w:t>0.062</w:t>
            </w:r>
          </w:p>
        </w:tc>
        <w:tc>
          <w:tcPr>
            <w:tcW w:w="445" w:type="pct"/>
            <w:tcBorders>
              <w:top w:val="nil"/>
              <w:left w:val="nil"/>
              <w:bottom w:val="nil"/>
              <w:right w:val="nil"/>
            </w:tcBorders>
            <w:tcMar>
              <w:left w:w="14" w:type="dxa"/>
              <w:right w:w="14" w:type="dxa"/>
            </w:tcMar>
          </w:tcPr>
          <w:p w14:paraId="03F162C8" w14:textId="6D6E5303" w:rsidR="00480253" w:rsidRPr="00FC041B" w:rsidRDefault="00480253" w:rsidP="00250BBE">
            <w:pPr>
              <w:jc w:val="center"/>
              <w:rPr>
                <w:sz w:val="18"/>
                <w:szCs w:val="18"/>
              </w:rPr>
            </w:pPr>
            <w:r w:rsidRPr="00FC041B">
              <w:rPr>
                <w:sz w:val="18"/>
                <w:szCs w:val="18"/>
              </w:rPr>
              <w:t>0.264**</w:t>
            </w:r>
          </w:p>
        </w:tc>
        <w:tc>
          <w:tcPr>
            <w:tcW w:w="445" w:type="pct"/>
            <w:tcBorders>
              <w:top w:val="nil"/>
              <w:left w:val="nil"/>
              <w:bottom w:val="nil"/>
              <w:right w:val="nil"/>
            </w:tcBorders>
            <w:tcMar>
              <w:left w:w="14" w:type="dxa"/>
              <w:right w:w="14" w:type="dxa"/>
            </w:tcMar>
          </w:tcPr>
          <w:p w14:paraId="5E674FDF" w14:textId="3777BDA6" w:rsidR="00480253" w:rsidRPr="00FC041B" w:rsidRDefault="00480253" w:rsidP="00250BBE">
            <w:pPr>
              <w:jc w:val="center"/>
              <w:rPr>
                <w:sz w:val="18"/>
                <w:szCs w:val="18"/>
              </w:rPr>
            </w:pPr>
            <w:r w:rsidRPr="00FC041B">
              <w:rPr>
                <w:sz w:val="18"/>
                <w:szCs w:val="18"/>
              </w:rPr>
              <w:t>0.047</w:t>
            </w:r>
          </w:p>
        </w:tc>
        <w:tc>
          <w:tcPr>
            <w:tcW w:w="483" w:type="pct"/>
            <w:tcBorders>
              <w:top w:val="nil"/>
              <w:left w:val="nil"/>
              <w:bottom w:val="nil"/>
              <w:right w:val="nil"/>
            </w:tcBorders>
            <w:tcMar>
              <w:left w:w="14" w:type="dxa"/>
              <w:right w:w="14" w:type="dxa"/>
            </w:tcMar>
          </w:tcPr>
          <w:p w14:paraId="3C700736" w14:textId="08766E0A" w:rsidR="00480253" w:rsidRPr="00FC041B" w:rsidRDefault="00480253" w:rsidP="00250BBE">
            <w:pPr>
              <w:jc w:val="center"/>
              <w:rPr>
                <w:sz w:val="18"/>
                <w:szCs w:val="18"/>
              </w:rPr>
            </w:pPr>
            <w:r w:rsidRPr="00FC041B">
              <w:rPr>
                <w:sz w:val="18"/>
                <w:szCs w:val="18"/>
              </w:rPr>
              <w:t>-0.018</w:t>
            </w:r>
          </w:p>
        </w:tc>
        <w:tc>
          <w:tcPr>
            <w:tcW w:w="437" w:type="pct"/>
            <w:tcBorders>
              <w:top w:val="nil"/>
              <w:left w:val="nil"/>
              <w:bottom w:val="nil"/>
            </w:tcBorders>
            <w:tcMar>
              <w:left w:w="14" w:type="dxa"/>
              <w:right w:w="14" w:type="dxa"/>
            </w:tcMar>
          </w:tcPr>
          <w:p w14:paraId="30D17D5B" w14:textId="30A4CCDB" w:rsidR="00480253" w:rsidRPr="00FC041B" w:rsidRDefault="00480253" w:rsidP="00250BBE">
            <w:pPr>
              <w:jc w:val="center"/>
              <w:rPr>
                <w:sz w:val="18"/>
                <w:szCs w:val="18"/>
              </w:rPr>
            </w:pPr>
            <w:r w:rsidRPr="00FC041B">
              <w:rPr>
                <w:sz w:val="18"/>
                <w:szCs w:val="18"/>
              </w:rPr>
              <w:t>0.055</w:t>
            </w:r>
          </w:p>
        </w:tc>
      </w:tr>
      <w:tr w:rsidR="00480253" w:rsidRPr="00FC041B" w14:paraId="6668E5AC" w14:textId="77777777" w:rsidTr="00A13EAF">
        <w:trPr>
          <w:trHeight w:val="20"/>
          <w:jc w:val="center"/>
        </w:trPr>
        <w:tc>
          <w:tcPr>
            <w:tcW w:w="1069" w:type="pct"/>
            <w:tcBorders>
              <w:top w:val="nil"/>
              <w:bottom w:val="nil"/>
              <w:right w:val="nil"/>
            </w:tcBorders>
            <w:tcMar>
              <w:left w:w="43" w:type="dxa"/>
              <w:right w:w="0" w:type="dxa"/>
            </w:tcMar>
          </w:tcPr>
          <w:p w14:paraId="22C99C6D" w14:textId="77777777" w:rsidR="00480253" w:rsidRPr="00FC041B" w:rsidRDefault="00480253" w:rsidP="00250BBE">
            <w:pPr>
              <w:rPr>
                <w:sz w:val="18"/>
                <w:szCs w:val="18"/>
              </w:rPr>
            </w:pPr>
          </w:p>
        </w:tc>
        <w:tc>
          <w:tcPr>
            <w:tcW w:w="395" w:type="pct"/>
            <w:tcBorders>
              <w:top w:val="nil"/>
              <w:left w:val="nil"/>
              <w:bottom w:val="nil"/>
              <w:right w:val="nil"/>
            </w:tcBorders>
            <w:tcMar>
              <w:left w:w="14" w:type="dxa"/>
              <w:right w:w="14" w:type="dxa"/>
            </w:tcMar>
          </w:tcPr>
          <w:p w14:paraId="2B82D465"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551AF584" w14:textId="4E2A32DC" w:rsidR="00480253" w:rsidRPr="00FC041B" w:rsidRDefault="00480253" w:rsidP="00250BBE">
            <w:pPr>
              <w:jc w:val="center"/>
              <w:rPr>
                <w:sz w:val="18"/>
                <w:szCs w:val="18"/>
              </w:rPr>
            </w:pPr>
            <w:r w:rsidRPr="00FC041B">
              <w:rPr>
                <w:sz w:val="18"/>
                <w:szCs w:val="18"/>
              </w:rPr>
              <w:t>[0.046]</w:t>
            </w:r>
          </w:p>
        </w:tc>
        <w:tc>
          <w:tcPr>
            <w:tcW w:w="391" w:type="pct"/>
            <w:tcBorders>
              <w:top w:val="nil"/>
              <w:left w:val="nil"/>
              <w:bottom w:val="nil"/>
              <w:right w:val="nil"/>
            </w:tcBorders>
            <w:tcMar>
              <w:left w:w="14" w:type="dxa"/>
              <w:right w:w="14" w:type="dxa"/>
            </w:tcMar>
          </w:tcPr>
          <w:p w14:paraId="0649A618" w14:textId="1EA079D4" w:rsidR="00480253" w:rsidRPr="00FC041B" w:rsidRDefault="00480253" w:rsidP="00250BBE">
            <w:pPr>
              <w:jc w:val="center"/>
              <w:rPr>
                <w:sz w:val="18"/>
                <w:szCs w:val="18"/>
              </w:rPr>
            </w:pPr>
            <w:r w:rsidRPr="00FC041B">
              <w:rPr>
                <w:sz w:val="18"/>
                <w:szCs w:val="18"/>
              </w:rPr>
              <w:t>[0.053]</w:t>
            </w:r>
          </w:p>
        </w:tc>
        <w:tc>
          <w:tcPr>
            <w:tcW w:w="445" w:type="pct"/>
            <w:tcBorders>
              <w:top w:val="nil"/>
              <w:left w:val="nil"/>
              <w:bottom w:val="nil"/>
              <w:right w:val="nil"/>
            </w:tcBorders>
            <w:tcMar>
              <w:left w:w="14" w:type="dxa"/>
              <w:right w:w="14" w:type="dxa"/>
            </w:tcMar>
          </w:tcPr>
          <w:p w14:paraId="527591BA" w14:textId="64454016" w:rsidR="00480253" w:rsidRPr="00FC041B" w:rsidRDefault="00480253" w:rsidP="00250BBE">
            <w:pPr>
              <w:jc w:val="center"/>
              <w:rPr>
                <w:sz w:val="18"/>
                <w:szCs w:val="18"/>
              </w:rPr>
            </w:pPr>
            <w:r w:rsidRPr="00FC041B">
              <w:rPr>
                <w:sz w:val="18"/>
                <w:szCs w:val="18"/>
              </w:rPr>
              <w:t>[0.054]</w:t>
            </w:r>
          </w:p>
        </w:tc>
        <w:tc>
          <w:tcPr>
            <w:tcW w:w="445" w:type="pct"/>
            <w:tcBorders>
              <w:top w:val="nil"/>
              <w:left w:val="nil"/>
              <w:bottom w:val="nil"/>
              <w:right w:val="nil"/>
            </w:tcBorders>
            <w:tcMar>
              <w:left w:w="14" w:type="dxa"/>
              <w:right w:w="14" w:type="dxa"/>
            </w:tcMar>
          </w:tcPr>
          <w:p w14:paraId="03647074" w14:textId="70F9449B" w:rsidR="00480253" w:rsidRPr="00FC041B" w:rsidRDefault="00480253" w:rsidP="00250BBE">
            <w:pPr>
              <w:jc w:val="center"/>
              <w:rPr>
                <w:sz w:val="18"/>
                <w:szCs w:val="18"/>
              </w:rPr>
            </w:pPr>
            <w:r w:rsidRPr="00FC041B">
              <w:rPr>
                <w:sz w:val="18"/>
                <w:szCs w:val="18"/>
              </w:rPr>
              <w:t>[0.064]</w:t>
            </w:r>
          </w:p>
        </w:tc>
        <w:tc>
          <w:tcPr>
            <w:tcW w:w="445" w:type="pct"/>
            <w:tcBorders>
              <w:top w:val="nil"/>
              <w:left w:val="nil"/>
              <w:bottom w:val="nil"/>
              <w:right w:val="nil"/>
            </w:tcBorders>
            <w:tcMar>
              <w:left w:w="14" w:type="dxa"/>
              <w:right w:w="14" w:type="dxa"/>
            </w:tcMar>
          </w:tcPr>
          <w:p w14:paraId="3F3ACA7D" w14:textId="4FA77FB6" w:rsidR="00480253" w:rsidRPr="00FC041B" w:rsidRDefault="00480253" w:rsidP="00250BBE">
            <w:pPr>
              <w:jc w:val="center"/>
              <w:rPr>
                <w:sz w:val="18"/>
                <w:szCs w:val="18"/>
              </w:rPr>
            </w:pPr>
            <w:r w:rsidRPr="00FC041B">
              <w:rPr>
                <w:sz w:val="18"/>
                <w:szCs w:val="18"/>
              </w:rPr>
              <w:t>[0.107]</w:t>
            </w:r>
          </w:p>
        </w:tc>
        <w:tc>
          <w:tcPr>
            <w:tcW w:w="445" w:type="pct"/>
            <w:tcBorders>
              <w:top w:val="nil"/>
              <w:left w:val="nil"/>
              <w:bottom w:val="nil"/>
              <w:right w:val="nil"/>
            </w:tcBorders>
            <w:tcMar>
              <w:left w:w="14" w:type="dxa"/>
              <w:right w:w="14" w:type="dxa"/>
            </w:tcMar>
          </w:tcPr>
          <w:p w14:paraId="4D76E7AA" w14:textId="63568F25" w:rsidR="00480253" w:rsidRPr="00FC041B" w:rsidRDefault="00480253" w:rsidP="00250BBE">
            <w:pPr>
              <w:jc w:val="center"/>
              <w:rPr>
                <w:sz w:val="18"/>
                <w:szCs w:val="18"/>
              </w:rPr>
            </w:pPr>
            <w:r w:rsidRPr="00FC041B">
              <w:rPr>
                <w:sz w:val="18"/>
                <w:szCs w:val="18"/>
              </w:rPr>
              <w:t>[0.044]</w:t>
            </w:r>
          </w:p>
        </w:tc>
        <w:tc>
          <w:tcPr>
            <w:tcW w:w="483" w:type="pct"/>
            <w:tcBorders>
              <w:top w:val="nil"/>
              <w:left w:val="nil"/>
              <w:bottom w:val="nil"/>
              <w:right w:val="nil"/>
            </w:tcBorders>
            <w:tcMar>
              <w:left w:w="14" w:type="dxa"/>
              <w:right w:w="14" w:type="dxa"/>
            </w:tcMar>
          </w:tcPr>
          <w:p w14:paraId="65A23ED2" w14:textId="47B74101" w:rsidR="00480253" w:rsidRPr="00FC041B" w:rsidRDefault="00480253" w:rsidP="00250BBE">
            <w:pPr>
              <w:jc w:val="center"/>
              <w:rPr>
                <w:sz w:val="18"/>
                <w:szCs w:val="18"/>
              </w:rPr>
            </w:pPr>
            <w:r w:rsidRPr="00FC041B">
              <w:rPr>
                <w:sz w:val="18"/>
                <w:szCs w:val="18"/>
              </w:rPr>
              <w:t>[0.042]</w:t>
            </w:r>
          </w:p>
        </w:tc>
        <w:tc>
          <w:tcPr>
            <w:tcW w:w="437" w:type="pct"/>
            <w:tcBorders>
              <w:top w:val="nil"/>
              <w:left w:val="nil"/>
              <w:bottom w:val="nil"/>
            </w:tcBorders>
            <w:tcMar>
              <w:left w:w="14" w:type="dxa"/>
              <w:right w:w="14" w:type="dxa"/>
            </w:tcMar>
          </w:tcPr>
          <w:p w14:paraId="1C50E4DE" w14:textId="745C54B1" w:rsidR="00480253" w:rsidRPr="00FC041B" w:rsidRDefault="00480253" w:rsidP="00250BBE">
            <w:pPr>
              <w:jc w:val="center"/>
              <w:rPr>
                <w:sz w:val="18"/>
                <w:szCs w:val="18"/>
              </w:rPr>
            </w:pPr>
            <w:r w:rsidRPr="00FC041B">
              <w:rPr>
                <w:sz w:val="18"/>
                <w:szCs w:val="18"/>
              </w:rPr>
              <w:t>[0.043]</w:t>
            </w:r>
          </w:p>
        </w:tc>
      </w:tr>
      <w:tr w:rsidR="00480253" w:rsidRPr="00FC041B" w14:paraId="3A17C975" w14:textId="77777777" w:rsidTr="00A13EAF">
        <w:trPr>
          <w:trHeight w:val="20"/>
          <w:jc w:val="center"/>
        </w:trPr>
        <w:tc>
          <w:tcPr>
            <w:tcW w:w="1069" w:type="pct"/>
            <w:tcBorders>
              <w:top w:val="nil"/>
              <w:bottom w:val="nil"/>
              <w:right w:val="nil"/>
            </w:tcBorders>
            <w:tcMar>
              <w:left w:w="43" w:type="dxa"/>
              <w:right w:w="0" w:type="dxa"/>
            </w:tcMar>
          </w:tcPr>
          <w:p w14:paraId="613FED32" w14:textId="3B0B28F9" w:rsidR="00480253" w:rsidRPr="00FC041B" w:rsidRDefault="00480253" w:rsidP="00250BBE">
            <w:pPr>
              <w:rPr>
                <w:sz w:val="18"/>
                <w:szCs w:val="18"/>
              </w:rPr>
            </w:pPr>
            <w:r w:rsidRPr="00FC041B">
              <w:rPr>
                <w:sz w:val="18"/>
                <w:szCs w:val="18"/>
              </w:rPr>
              <w:t>French legal origin</w:t>
            </w:r>
          </w:p>
        </w:tc>
        <w:tc>
          <w:tcPr>
            <w:tcW w:w="395" w:type="pct"/>
            <w:tcBorders>
              <w:top w:val="nil"/>
              <w:left w:val="nil"/>
              <w:bottom w:val="nil"/>
              <w:right w:val="nil"/>
            </w:tcBorders>
            <w:tcMar>
              <w:left w:w="14" w:type="dxa"/>
              <w:right w:w="14" w:type="dxa"/>
            </w:tcMar>
          </w:tcPr>
          <w:p w14:paraId="6C7B7EB6"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58B90D5E" w14:textId="065545E5" w:rsidR="00480253" w:rsidRPr="00FC041B" w:rsidRDefault="00480253" w:rsidP="00250BBE">
            <w:pPr>
              <w:jc w:val="center"/>
              <w:rPr>
                <w:sz w:val="18"/>
                <w:szCs w:val="18"/>
              </w:rPr>
            </w:pPr>
            <w:r w:rsidRPr="00FC041B">
              <w:rPr>
                <w:sz w:val="18"/>
                <w:szCs w:val="18"/>
              </w:rPr>
              <w:t>-0.070*</w:t>
            </w:r>
          </w:p>
        </w:tc>
        <w:tc>
          <w:tcPr>
            <w:tcW w:w="391" w:type="pct"/>
            <w:tcBorders>
              <w:top w:val="nil"/>
              <w:left w:val="nil"/>
              <w:bottom w:val="nil"/>
              <w:right w:val="nil"/>
            </w:tcBorders>
            <w:tcMar>
              <w:left w:w="14" w:type="dxa"/>
              <w:right w:w="14" w:type="dxa"/>
            </w:tcMar>
          </w:tcPr>
          <w:p w14:paraId="4E42B5BA" w14:textId="5FDC1A17" w:rsidR="00480253" w:rsidRPr="00FC041B" w:rsidRDefault="00480253" w:rsidP="00250BBE">
            <w:pPr>
              <w:jc w:val="center"/>
              <w:rPr>
                <w:sz w:val="18"/>
                <w:szCs w:val="18"/>
              </w:rPr>
            </w:pPr>
            <w:r w:rsidRPr="00FC041B">
              <w:rPr>
                <w:sz w:val="18"/>
                <w:szCs w:val="18"/>
              </w:rPr>
              <w:t>-0.095**</w:t>
            </w:r>
          </w:p>
        </w:tc>
        <w:tc>
          <w:tcPr>
            <w:tcW w:w="445" w:type="pct"/>
            <w:tcBorders>
              <w:top w:val="nil"/>
              <w:left w:val="nil"/>
              <w:bottom w:val="nil"/>
              <w:right w:val="nil"/>
            </w:tcBorders>
            <w:tcMar>
              <w:left w:w="14" w:type="dxa"/>
              <w:right w:w="14" w:type="dxa"/>
            </w:tcMar>
          </w:tcPr>
          <w:p w14:paraId="70426D98" w14:textId="06FF16AC" w:rsidR="00480253" w:rsidRPr="00FC041B" w:rsidRDefault="00480253" w:rsidP="00250BBE">
            <w:pPr>
              <w:jc w:val="center"/>
              <w:rPr>
                <w:sz w:val="18"/>
                <w:szCs w:val="18"/>
              </w:rPr>
            </w:pPr>
            <w:r w:rsidRPr="00FC041B">
              <w:rPr>
                <w:sz w:val="18"/>
                <w:szCs w:val="18"/>
              </w:rPr>
              <w:t>-0.030</w:t>
            </w:r>
          </w:p>
        </w:tc>
        <w:tc>
          <w:tcPr>
            <w:tcW w:w="445" w:type="pct"/>
            <w:tcBorders>
              <w:top w:val="nil"/>
              <w:left w:val="nil"/>
              <w:bottom w:val="nil"/>
              <w:right w:val="nil"/>
            </w:tcBorders>
            <w:tcMar>
              <w:left w:w="14" w:type="dxa"/>
              <w:right w:w="14" w:type="dxa"/>
            </w:tcMar>
          </w:tcPr>
          <w:p w14:paraId="3F7355EE" w14:textId="6A3A8371" w:rsidR="00480253" w:rsidRPr="00FC041B" w:rsidRDefault="00480253" w:rsidP="00250BBE">
            <w:pPr>
              <w:jc w:val="center"/>
              <w:rPr>
                <w:sz w:val="18"/>
                <w:szCs w:val="18"/>
              </w:rPr>
            </w:pPr>
            <w:r w:rsidRPr="00FC041B">
              <w:rPr>
                <w:sz w:val="18"/>
                <w:szCs w:val="18"/>
              </w:rPr>
              <w:t>-0.048</w:t>
            </w:r>
          </w:p>
        </w:tc>
        <w:tc>
          <w:tcPr>
            <w:tcW w:w="445" w:type="pct"/>
            <w:tcBorders>
              <w:top w:val="nil"/>
              <w:left w:val="nil"/>
              <w:bottom w:val="nil"/>
              <w:right w:val="nil"/>
            </w:tcBorders>
            <w:tcMar>
              <w:left w:w="14" w:type="dxa"/>
              <w:right w:w="14" w:type="dxa"/>
            </w:tcMar>
          </w:tcPr>
          <w:p w14:paraId="46B47316" w14:textId="3B46D4C0" w:rsidR="00480253" w:rsidRPr="00FC041B" w:rsidRDefault="00480253" w:rsidP="00250BBE">
            <w:pPr>
              <w:jc w:val="center"/>
              <w:rPr>
                <w:sz w:val="18"/>
                <w:szCs w:val="18"/>
              </w:rPr>
            </w:pPr>
            <w:r w:rsidRPr="00FC041B">
              <w:rPr>
                <w:sz w:val="18"/>
                <w:szCs w:val="18"/>
              </w:rPr>
              <w:t>0.160*</w:t>
            </w:r>
          </w:p>
        </w:tc>
        <w:tc>
          <w:tcPr>
            <w:tcW w:w="445" w:type="pct"/>
            <w:tcBorders>
              <w:top w:val="nil"/>
              <w:left w:val="nil"/>
              <w:bottom w:val="nil"/>
              <w:right w:val="nil"/>
            </w:tcBorders>
            <w:tcMar>
              <w:left w:w="14" w:type="dxa"/>
              <w:right w:w="14" w:type="dxa"/>
            </w:tcMar>
          </w:tcPr>
          <w:p w14:paraId="13AFF4DA" w14:textId="2658FC69" w:rsidR="00480253" w:rsidRPr="00FC041B" w:rsidRDefault="00480253" w:rsidP="00250BBE">
            <w:pPr>
              <w:jc w:val="center"/>
              <w:rPr>
                <w:sz w:val="18"/>
                <w:szCs w:val="18"/>
              </w:rPr>
            </w:pPr>
            <w:r w:rsidRPr="00FC041B">
              <w:rPr>
                <w:sz w:val="18"/>
                <w:szCs w:val="18"/>
              </w:rPr>
              <w:t>-0.068</w:t>
            </w:r>
          </w:p>
        </w:tc>
        <w:tc>
          <w:tcPr>
            <w:tcW w:w="483" w:type="pct"/>
            <w:tcBorders>
              <w:top w:val="nil"/>
              <w:left w:val="nil"/>
              <w:bottom w:val="nil"/>
              <w:right w:val="nil"/>
            </w:tcBorders>
            <w:tcMar>
              <w:left w:w="14" w:type="dxa"/>
              <w:right w:w="14" w:type="dxa"/>
            </w:tcMar>
          </w:tcPr>
          <w:p w14:paraId="60510B36" w14:textId="02B9A7F3" w:rsidR="00480253" w:rsidRPr="00FC041B" w:rsidRDefault="00480253" w:rsidP="00250BBE">
            <w:pPr>
              <w:jc w:val="center"/>
              <w:rPr>
                <w:sz w:val="18"/>
                <w:szCs w:val="18"/>
              </w:rPr>
            </w:pPr>
            <w:r w:rsidRPr="00FC041B">
              <w:rPr>
                <w:sz w:val="18"/>
                <w:szCs w:val="18"/>
              </w:rPr>
              <w:t>-0.175***</w:t>
            </w:r>
          </w:p>
        </w:tc>
        <w:tc>
          <w:tcPr>
            <w:tcW w:w="437" w:type="pct"/>
            <w:tcBorders>
              <w:top w:val="nil"/>
              <w:left w:val="nil"/>
              <w:bottom w:val="nil"/>
            </w:tcBorders>
            <w:tcMar>
              <w:left w:w="14" w:type="dxa"/>
              <w:right w:w="14" w:type="dxa"/>
            </w:tcMar>
          </w:tcPr>
          <w:p w14:paraId="2028036A" w14:textId="13922376" w:rsidR="00480253" w:rsidRPr="00FC041B" w:rsidRDefault="00480253" w:rsidP="00250BBE">
            <w:pPr>
              <w:jc w:val="center"/>
              <w:rPr>
                <w:sz w:val="18"/>
                <w:szCs w:val="18"/>
              </w:rPr>
            </w:pPr>
            <w:r w:rsidRPr="00FC041B">
              <w:rPr>
                <w:sz w:val="18"/>
                <w:szCs w:val="18"/>
              </w:rPr>
              <w:t>-0.059</w:t>
            </w:r>
          </w:p>
        </w:tc>
      </w:tr>
      <w:tr w:rsidR="00480253" w:rsidRPr="00FC041B" w14:paraId="34097C56" w14:textId="77777777" w:rsidTr="00A13EAF">
        <w:trPr>
          <w:trHeight w:val="20"/>
          <w:jc w:val="center"/>
        </w:trPr>
        <w:tc>
          <w:tcPr>
            <w:tcW w:w="1069" w:type="pct"/>
            <w:tcBorders>
              <w:top w:val="nil"/>
              <w:bottom w:val="nil"/>
              <w:right w:val="nil"/>
            </w:tcBorders>
            <w:tcMar>
              <w:left w:w="43" w:type="dxa"/>
              <w:right w:w="0" w:type="dxa"/>
            </w:tcMar>
          </w:tcPr>
          <w:p w14:paraId="3D986013" w14:textId="77777777" w:rsidR="00480253" w:rsidRPr="00FC041B" w:rsidRDefault="00480253" w:rsidP="00250BBE">
            <w:pPr>
              <w:rPr>
                <w:sz w:val="18"/>
                <w:szCs w:val="18"/>
              </w:rPr>
            </w:pPr>
          </w:p>
        </w:tc>
        <w:tc>
          <w:tcPr>
            <w:tcW w:w="395" w:type="pct"/>
            <w:tcBorders>
              <w:top w:val="nil"/>
              <w:left w:val="nil"/>
              <w:bottom w:val="nil"/>
              <w:right w:val="nil"/>
            </w:tcBorders>
            <w:tcMar>
              <w:left w:w="14" w:type="dxa"/>
              <w:right w:w="14" w:type="dxa"/>
            </w:tcMar>
          </w:tcPr>
          <w:p w14:paraId="19AA9930"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40C38993" w14:textId="5A070B51" w:rsidR="00480253" w:rsidRPr="00FC041B" w:rsidRDefault="00480253" w:rsidP="00250BBE">
            <w:pPr>
              <w:jc w:val="center"/>
              <w:rPr>
                <w:sz w:val="18"/>
                <w:szCs w:val="18"/>
              </w:rPr>
            </w:pPr>
            <w:r w:rsidRPr="00FC041B">
              <w:rPr>
                <w:sz w:val="18"/>
                <w:szCs w:val="18"/>
              </w:rPr>
              <w:t>[0.042]</w:t>
            </w:r>
          </w:p>
        </w:tc>
        <w:tc>
          <w:tcPr>
            <w:tcW w:w="391" w:type="pct"/>
            <w:tcBorders>
              <w:top w:val="nil"/>
              <w:left w:val="nil"/>
              <w:bottom w:val="nil"/>
              <w:right w:val="nil"/>
            </w:tcBorders>
            <w:tcMar>
              <w:left w:w="14" w:type="dxa"/>
              <w:right w:w="14" w:type="dxa"/>
            </w:tcMar>
          </w:tcPr>
          <w:p w14:paraId="28819CA7" w14:textId="40626E3F" w:rsidR="00480253" w:rsidRPr="00FC041B" w:rsidRDefault="00480253" w:rsidP="00250BBE">
            <w:pPr>
              <w:jc w:val="center"/>
              <w:rPr>
                <w:sz w:val="18"/>
                <w:szCs w:val="18"/>
              </w:rPr>
            </w:pPr>
            <w:r w:rsidRPr="00FC041B">
              <w:rPr>
                <w:sz w:val="18"/>
                <w:szCs w:val="18"/>
              </w:rPr>
              <w:t>[0.044]</w:t>
            </w:r>
          </w:p>
        </w:tc>
        <w:tc>
          <w:tcPr>
            <w:tcW w:w="445" w:type="pct"/>
            <w:tcBorders>
              <w:top w:val="nil"/>
              <w:left w:val="nil"/>
              <w:bottom w:val="nil"/>
              <w:right w:val="nil"/>
            </w:tcBorders>
            <w:tcMar>
              <w:left w:w="14" w:type="dxa"/>
              <w:right w:w="14" w:type="dxa"/>
            </w:tcMar>
          </w:tcPr>
          <w:p w14:paraId="0F637AC1" w14:textId="0B0C9922" w:rsidR="00480253" w:rsidRPr="00FC041B" w:rsidRDefault="00480253" w:rsidP="00250BBE">
            <w:pPr>
              <w:jc w:val="center"/>
              <w:rPr>
                <w:sz w:val="18"/>
                <w:szCs w:val="18"/>
              </w:rPr>
            </w:pPr>
            <w:r w:rsidRPr="00FC041B">
              <w:rPr>
                <w:sz w:val="18"/>
                <w:szCs w:val="18"/>
              </w:rPr>
              <w:t>[0.042]</w:t>
            </w:r>
          </w:p>
        </w:tc>
        <w:tc>
          <w:tcPr>
            <w:tcW w:w="445" w:type="pct"/>
            <w:tcBorders>
              <w:top w:val="nil"/>
              <w:left w:val="nil"/>
              <w:bottom w:val="nil"/>
              <w:right w:val="nil"/>
            </w:tcBorders>
            <w:tcMar>
              <w:left w:w="14" w:type="dxa"/>
              <w:right w:w="14" w:type="dxa"/>
            </w:tcMar>
          </w:tcPr>
          <w:p w14:paraId="7668E78C" w14:textId="38BAB2DD" w:rsidR="00480253" w:rsidRPr="00FC041B" w:rsidRDefault="00480253" w:rsidP="00250BBE">
            <w:pPr>
              <w:jc w:val="center"/>
              <w:rPr>
                <w:sz w:val="18"/>
                <w:szCs w:val="18"/>
              </w:rPr>
            </w:pPr>
            <w:r w:rsidRPr="00FC041B">
              <w:rPr>
                <w:sz w:val="18"/>
                <w:szCs w:val="18"/>
              </w:rPr>
              <w:t>[0.045]</w:t>
            </w:r>
          </w:p>
        </w:tc>
        <w:tc>
          <w:tcPr>
            <w:tcW w:w="445" w:type="pct"/>
            <w:tcBorders>
              <w:top w:val="nil"/>
              <w:left w:val="nil"/>
              <w:bottom w:val="nil"/>
              <w:right w:val="nil"/>
            </w:tcBorders>
            <w:tcMar>
              <w:left w:w="14" w:type="dxa"/>
              <w:right w:w="14" w:type="dxa"/>
            </w:tcMar>
          </w:tcPr>
          <w:p w14:paraId="3187D0DC" w14:textId="7CED67C6" w:rsidR="00480253" w:rsidRPr="00FC041B" w:rsidRDefault="00480253" w:rsidP="00250BBE">
            <w:pPr>
              <w:jc w:val="center"/>
              <w:rPr>
                <w:sz w:val="18"/>
                <w:szCs w:val="18"/>
              </w:rPr>
            </w:pPr>
            <w:r w:rsidRPr="00FC041B">
              <w:rPr>
                <w:sz w:val="18"/>
                <w:szCs w:val="18"/>
              </w:rPr>
              <w:t>[0.081]</w:t>
            </w:r>
          </w:p>
        </w:tc>
        <w:tc>
          <w:tcPr>
            <w:tcW w:w="445" w:type="pct"/>
            <w:tcBorders>
              <w:top w:val="nil"/>
              <w:left w:val="nil"/>
              <w:bottom w:val="nil"/>
              <w:right w:val="nil"/>
            </w:tcBorders>
            <w:tcMar>
              <w:left w:w="14" w:type="dxa"/>
              <w:right w:w="14" w:type="dxa"/>
            </w:tcMar>
          </w:tcPr>
          <w:p w14:paraId="42644A15" w14:textId="0420BE61" w:rsidR="00480253" w:rsidRPr="00FC041B" w:rsidRDefault="00480253" w:rsidP="00250BBE">
            <w:pPr>
              <w:jc w:val="center"/>
              <w:rPr>
                <w:sz w:val="18"/>
                <w:szCs w:val="18"/>
              </w:rPr>
            </w:pPr>
            <w:r w:rsidRPr="00FC041B">
              <w:rPr>
                <w:sz w:val="18"/>
                <w:szCs w:val="18"/>
              </w:rPr>
              <w:t>[0.043]</w:t>
            </w:r>
          </w:p>
        </w:tc>
        <w:tc>
          <w:tcPr>
            <w:tcW w:w="483" w:type="pct"/>
            <w:tcBorders>
              <w:top w:val="nil"/>
              <w:left w:val="nil"/>
              <w:bottom w:val="nil"/>
              <w:right w:val="nil"/>
            </w:tcBorders>
            <w:tcMar>
              <w:left w:w="14" w:type="dxa"/>
              <w:right w:w="14" w:type="dxa"/>
            </w:tcMar>
          </w:tcPr>
          <w:p w14:paraId="1C7AF062" w14:textId="288BF3B3" w:rsidR="00480253" w:rsidRPr="00FC041B" w:rsidRDefault="00480253" w:rsidP="00250BBE">
            <w:pPr>
              <w:jc w:val="center"/>
              <w:rPr>
                <w:sz w:val="18"/>
                <w:szCs w:val="18"/>
              </w:rPr>
            </w:pPr>
            <w:r w:rsidRPr="00FC041B">
              <w:rPr>
                <w:sz w:val="18"/>
                <w:szCs w:val="18"/>
              </w:rPr>
              <w:t>[0.038]</w:t>
            </w:r>
          </w:p>
        </w:tc>
        <w:tc>
          <w:tcPr>
            <w:tcW w:w="437" w:type="pct"/>
            <w:tcBorders>
              <w:top w:val="nil"/>
              <w:left w:val="nil"/>
              <w:bottom w:val="nil"/>
            </w:tcBorders>
            <w:tcMar>
              <w:left w:w="14" w:type="dxa"/>
              <w:right w:w="14" w:type="dxa"/>
            </w:tcMar>
          </w:tcPr>
          <w:p w14:paraId="33649088" w14:textId="50AAA5DB" w:rsidR="00480253" w:rsidRPr="00FC041B" w:rsidRDefault="00480253" w:rsidP="00250BBE">
            <w:pPr>
              <w:jc w:val="center"/>
              <w:rPr>
                <w:sz w:val="18"/>
                <w:szCs w:val="18"/>
              </w:rPr>
            </w:pPr>
            <w:r w:rsidRPr="00FC041B">
              <w:rPr>
                <w:sz w:val="18"/>
                <w:szCs w:val="18"/>
              </w:rPr>
              <w:t>[0.039]</w:t>
            </w:r>
          </w:p>
        </w:tc>
      </w:tr>
      <w:tr w:rsidR="00480253" w:rsidRPr="00FC041B" w14:paraId="03F3063A" w14:textId="77777777" w:rsidTr="00A13EAF">
        <w:trPr>
          <w:trHeight w:val="20"/>
          <w:jc w:val="center"/>
        </w:trPr>
        <w:tc>
          <w:tcPr>
            <w:tcW w:w="1069" w:type="pct"/>
            <w:tcBorders>
              <w:top w:val="nil"/>
              <w:bottom w:val="nil"/>
              <w:right w:val="nil"/>
            </w:tcBorders>
            <w:tcMar>
              <w:left w:w="43" w:type="dxa"/>
              <w:right w:w="0" w:type="dxa"/>
            </w:tcMar>
          </w:tcPr>
          <w:p w14:paraId="6AF3BB4B" w14:textId="5CB897B9" w:rsidR="00480253" w:rsidRPr="00FC041B" w:rsidRDefault="00480253" w:rsidP="00250BBE">
            <w:pPr>
              <w:rPr>
                <w:sz w:val="18"/>
                <w:szCs w:val="18"/>
              </w:rPr>
            </w:pPr>
            <w:r w:rsidRPr="00FC041B">
              <w:rPr>
                <w:sz w:val="18"/>
                <w:szCs w:val="18"/>
              </w:rPr>
              <w:t>German legal origin</w:t>
            </w:r>
          </w:p>
        </w:tc>
        <w:tc>
          <w:tcPr>
            <w:tcW w:w="395" w:type="pct"/>
            <w:tcBorders>
              <w:top w:val="nil"/>
              <w:left w:val="nil"/>
              <w:bottom w:val="nil"/>
              <w:right w:val="nil"/>
            </w:tcBorders>
            <w:tcMar>
              <w:left w:w="14" w:type="dxa"/>
              <w:right w:w="14" w:type="dxa"/>
            </w:tcMar>
          </w:tcPr>
          <w:p w14:paraId="23651419"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77C0D3A0" w14:textId="2F54C18E" w:rsidR="00480253" w:rsidRPr="00FC041B" w:rsidRDefault="00480253" w:rsidP="00250BBE">
            <w:pPr>
              <w:jc w:val="center"/>
              <w:rPr>
                <w:sz w:val="18"/>
                <w:szCs w:val="18"/>
              </w:rPr>
            </w:pPr>
            <w:r w:rsidRPr="00FC041B">
              <w:rPr>
                <w:sz w:val="18"/>
                <w:szCs w:val="18"/>
              </w:rPr>
              <w:t>0.090</w:t>
            </w:r>
          </w:p>
        </w:tc>
        <w:tc>
          <w:tcPr>
            <w:tcW w:w="391" w:type="pct"/>
            <w:tcBorders>
              <w:top w:val="nil"/>
              <w:left w:val="nil"/>
              <w:bottom w:val="nil"/>
              <w:right w:val="nil"/>
            </w:tcBorders>
            <w:tcMar>
              <w:left w:w="14" w:type="dxa"/>
              <w:right w:w="14" w:type="dxa"/>
            </w:tcMar>
          </w:tcPr>
          <w:p w14:paraId="3B83AB71" w14:textId="40AB81B4" w:rsidR="00480253" w:rsidRPr="00FC041B" w:rsidRDefault="00480253" w:rsidP="00250BBE">
            <w:pPr>
              <w:jc w:val="center"/>
              <w:rPr>
                <w:sz w:val="18"/>
                <w:szCs w:val="18"/>
              </w:rPr>
            </w:pPr>
            <w:r w:rsidRPr="00FC041B">
              <w:rPr>
                <w:sz w:val="18"/>
                <w:szCs w:val="18"/>
              </w:rPr>
              <w:t>0.083</w:t>
            </w:r>
          </w:p>
        </w:tc>
        <w:tc>
          <w:tcPr>
            <w:tcW w:w="445" w:type="pct"/>
            <w:tcBorders>
              <w:top w:val="nil"/>
              <w:left w:val="nil"/>
              <w:bottom w:val="nil"/>
              <w:right w:val="nil"/>
            </w:tcBorders>
            <w:tcMar>
              <w:left w:w="14" w:type="dxa"/>
              <w:right w:w="14" w:type="dxa"/>
            </w:tcMar>
          </w:tcPr>
          <w:p w14:paraId="4554F3E1" w14:textId="058B1BB2" w:rsidR="00480253" w:rsidRPr="00FC041B" w:rsidRDefault="00480253" w:rsidP="00250BBE">
            <w:pPr>
              <w:jc w:val="center"/>
              <w:rPr>
                <w:sz w:val="18"/>
                <w:szCs w:val="18"/>
              </w:rPr>
            </w:pPr>
            <w:r w:rsidRPr="00FC041B">
              <w:rPr>
                <w:sz w:val="18"/>
                <w:szCs w:val="18"/>
              </w:rPr>
              <w:t>0.126</w:t>
            </w:r>
          </w:p>
        </w:tc>
        <w:tc>
          <w:tcPr>
            <w:tcW w:w="445" w:type="pct"/>
            <w:tcBorders>
              <w:top w:val="nil"/>
              <w:left w:val="nil"/>
              <w:bottom w:val="nil"/>
              <w:right w:val="nil"/>
            </w:tcBorders>
            <w:tcMar>
              <w:left w:w="14" w:type="dxa"/>
              <w:right w:w="14" w:type="dxa"/>
            </w:tcMar>
          </w:tcPr>
          <w:p w14:paraId="671CD2CE" w14:textId="039080B3" w:rsidR="00480253" w:rsidRPr="00FC041B" w:rsidRDefault="00480253" w:rsidP="00250BBE">
            <w:pPr>
              <w:jc w:val="center"/>
              <w:rPr>
                <w:sz w:val="18"/>
                <w:szCs w:val="18"/>
              </w:rPr>
            </w:pPr>
            <w:r w:rsidRPr="00FC041B">
              <w:rPr>
                <w:sz w:val="18"/>
                <w:szCs w:val="18"/>
              </w:rPr>
              <w:t>0.092</w:t>
            </w:r>
          </w:p>
        </w:tc>
        <w:tc>
          <w:tcPr>
            <w:tcW w:w="445" w:type="pct"/>
            <w:tcBorders>
              <w:top w:val="nil"/>
              <w:left w:val="nil"/>
              <w:bottom w:val="nil"/>
              <w:right w:val="nil"/>
            </w:tcBorders>
            <w:tcMar>
              <w:left w:w="14" w:type="dxa"/>
              <w:right w:w="14" w:type="dxa"/>
            </w:tcMar>
          </w:tcPr>
          <w:p w14:paraId="57D02165" w14:textId="5406357F" w:rsidR="00480253" w:rsidRPr="00FC041B" w:rsidRDefault="00480253" w:rsidP="00250BBE">
            <w:pPr>
              <w:jc w:val="center"/>
              <w:rPr>
                <w:sz w:val="18"/>
                <w:szCs w:val="18"/>
              </w:rPr>
            </w:pPr>
            <w:r w:rsidRPr="00FC041B">
              <w:rPr>
                <w:sz w:val="18"/>
                <w:szCs w:val="18"/>
              </w:rPr>
              <w:t>0.246**</w:t>
            </w:r>
          </w:p>
        </w:tc>
        <w:tc>
          <w:tcPr>
            <w:tcW w:w="445" w:type="pct"/>
            <w:tcBorders>
              <w:top w:val="nil"/>
              <w:left w:val="nil"/>
              <w:bottom w:val="nil"/>
              <w:right w:val="nil"/>
            </w:tcBorders>
            <w:tcMar>
              <w:left w:w="14" w:type="dxa"/>
              <w:right w:w="14" w:type="dxa"/>
            </w:tcMar>
          </w:tcPr>
          <w:p w14:paraId="669E037E" w14:textId="4B5E54C9" w:rsidR="00480253" w:rsidRPr="00FC041B" w:rsidRDefault="00480253" w:rsidP="00250BBE">
            <w:pPr>
              <w:jc w:val="center"/>
              <w:rPr>
                <w:sz w:val="18"/>
                <w:szCs w:val="18"/>
              </w:rPr>
            </w:pPr>
            <w:r w:rsidRPr="00FC041B">
              <w:rPr>
                <w:sz w:val="18"/>
                <w:szCs w:val="18"/>
              </w:rPr>
              <w:t>0.046</w:t>
            </w:r>
          </w:p>
        </w:tc>
        <w:tc>
          <w:tcPr>
            <w:tcW w:w="483" w:type="pct"/>
            <w:tcBorders>
              <w:top w:val="nil"/>
              <w:left w:val="nil"/>
              <w:bottom w:val="nil"/>
              <w:right w:val="nil"/>
            </w:tcBorders>
            <w:tcMar>
              <w:left w:w="14" w:type="dxa"/>
              <w:right w:w="14" w:type="dxa"/>
            </w:tcMar>
          </w:tcPr>
          <w:p w14:paraId="56F8F6E0" w14:textId="55636FFA" w:rsidR="00480253" w:rsidRPr="00FC041B" w:rsidRDefault="00480253" w:rsidP="00250BBE">
            <w:pPr>
              <w:jc w:val="center"/>
              <w:rPr>
                <w:sz w:val="18"/>
                <w:szCs w:val="18"/>
              </w:rPr>
            </w:pPr>
            <w:r w:rsidRPr="00FC041B">
              <w:rPr>
                <w:sz w:val="18"/>
                <w:szCs w:val="18"/>
              </w:rPr>
              <w:t>-0.044</w:t>
            </w:r>
          </w:p>
        </w:tc>
        <w:tc>
          <w:tcPr>
            <w:tcW w:w="437" w:type="pct"/>
            <w:tcBorders>
              <w:top w:val="nil"/>
              <w:left w:val="nil"/>
              <w:bottom w:val="nil"/>
            </w:tcBorders>
            <w:tcMar>
              <w:left w:w="14" w:type="dxa"/>
              <w:right w:w="14" w:type="dxa"/>
            </w:tcMar>
          </w:tcPr>
          <w:p w14:paraId="2823E41D" w14:textId="38C86246" w:rsidR="00480253" w:rsidRPr="00FC041B" w:rsidRDefault="00480253" w:rsidP="00250BBE">
            <w:pPr>
              <w:jc w:val="center"/>
              <w:rPr>
                <w:sz w:val="18"/>
                <w:szCs w:val="18"/>
              </w:rPr>
            </w:pPr>
            <w:r w:rsidRPr="00FC041B">
              <w:rPr>
                <w:sz w:val="18"/>
                <w:szCs w:val="18"/>
              </w:rPr>
              <w:t>0.106</w:t>
            </w:r>
          </w:p>
        </w:tc>
      </w:tr>
      <w:tr w:rsidR="00480253" w:rsidRPr="00FC041B" w14:paraId="075DB2A2" w14:textId="77777777" w:rsidTr="00A13EAF">
        <w:trPr>
          <w:trHeight w:val="20"/>
          <w:jc w:val="center"/>
        </w:trPr>
        <w:tc>
          <w:tcPr>
            <w:tcW w:w="1069" w:type="pct"/>
            <w:tcBorders>
              <w:top w:val="nil"/>
              <w:bottom w:val="nil"/>
              <w:right w:val="nil"/>
            </w:tcBorders>
            <w:tcMar>
              <w:left w:w="43" w:type="dxa"/>
              <w:right w:w="0" w:type="dxa"/>
            </w:tcMar>
          </w:tcPr>
          <w:p w14:paraId="1D42A2CF" w14:textId="77777777" w:rsidR="00480253" w:rsidRPr="00FC041B" w:rsidRDefault="00480253" w:rsidP="00250BBE">
            <w:pPr>
              <w:rPr>
                <w:sz w:val="18"/>
                <w:szCs w:val="18"/>
              </w:rPr>
            </w:pPr>
          </w:p>
        </w:tc>
        <w:tc>
          <w:tcPr>
            <w:tcW w:w="395" w:type="pct"/>
            <w:tcBorders>
              <w:top w:val="nil"/>
              <w:left w:val="nil"/>
              <w:bottom w:val="nil"/>
              <w:right w:val="nil"/>
            </w:tcBorders>
            <w:tcMar>
              <w:left w:w="14" w:type="dxa"/>
              <w:right w:w="14" w:type="dxa"/>
            </w:tcMar>
          </w:tcPr>
          <w:p w14:paraId="206C9A78"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016EBB13" w14:textId="0DFF6C2C" w:rsidR="00480253" w:rsidRPr="00FC041B" w:rsidRDefault="00480253" w:rsidP="00250BBE">
            <w:pPr>
              <w:jc w:val="center"/>
              <w:rPr>
                <w:sz w:val="18"/>
                <w:szCs w:val="18"/>
              </w:rPr>
            </w:pPr>
            <w:r w:rsidRPr="00FC041B">
              <w:rPr>
                <w:sz w:val="18"/>
                <w:szCs w:val="18"/>
              </w:rPr>
              <w:t>[0.081]</w:t>
            </w:r>
          </w:p>
        </w:tc>
        <w:tc>
          <w:tcPr>
            <w:tcW w:w="391" w:type="pct"/>
            <w:tcBorders>
              <w:top w:val="nil"/>
              <w:left w:val="nil"/>
              <w:bottom w:val="nil"/>
              <w:right w:val="nil"/>
            </w:tcBorders>
            <w:tcMar>
              <w:left w:w="14" w:type="dxa"/>
              <w:right w:w="14" w:type="dxa"/>
            </w:tcMar>
          </w:tcPr>
          <w:p w14:paraId="100B7457" w14:textId="72C408F3" w:rsidR="00480253" w:rsidRPr="00FC041B" w:rsidRDefault="00480253" w:rsidP="00250BBE">
            <w:pPr>
              <w:jc w:val="center"/>
              <w:rPr>
                <w:sz w:val="18"/>
                <w:szCs w:val="18"/>
              </w:rPr>
            </w:pPr>
            <w:r w:rsidRPr="00FC041B">
              <w:rPr>
                <w:sz w:val="18"/>
                <w:szCs w:val="18"/>
              </w:rPr>
              <w:t>[0.077]</w:t>
            </w:r>
          </w:p>
        </w:tc>
        <w:tc>
          <w:tcPr>
            <w:tcW w:w="445" w:type="pct"/>
            <w:tcBorders>
              <w:top w:val="nil"/>
              <w:left w:val="nil"/>
              <w:bottom w:val="nil"/>
              <w:right w:val="nil"/>
            </w:tcBorders>
            <w:tcMar>
              <w:left w:w="14" w:type="dxa"/>
              <w:right w:w="14" w:type="dxa"/>
            </w:tcMar>
          </w:tcPr>
          <w:p w14:paraId="227AD612" w14:textId="1EB5550A" w:rsidR="00480253" w:rsidRPr="00FC041B" w:rsidRDefault="00480253" w:rsidP="00250BBE">
            <w:pPr>
              <w:jc w:val="center"/>
              <w:rPr>
                <w:sz w:val="18"/>
                <w:szCs w:val="18"/>
              </w:rPr>
            </w:pPr>
            <w:r w:rsidRPr="00FC041B">
              <w:rPr>
                <w:sz w:val="18"/>
                <w:szCs w:val="18"/>
              </w:rPr>
              <w:t>[0.077]</w:t>
            </w:r>
          </w:p>
        </w:tc>
        <w:tc>
          <w:tcPr>
            <w:tcW w:w="445" w:type="pct"/>
            <w:tcBorders>
              <w:top w:val="nil"/>
              <w:left w:val="nil"/>
              <w:bottom w:val="nil"/>
              <w:right w:val="nil"/>
            </w:tcBorders>
            <w:tcMar>
              <w:left w:w="14" w:type="dxa"/>
              <w:right w:w="14" w:type="dxa"/>
            </w:tcMar>
          </w:tcPr>
          <w:p w14:paraId="5D7332D0" w14:textId="71CCA943" w:rsidR="00480253" w:rsidRPr="00FC041B" w:rsidRDefault="00480253" w:rsidP="00250BBE">
            <w:pPr>
              <w:jc w:val="center"/>
              <w:rPr>
                <w:sz w:val="18"/>
                <w:szCs w:val="18"/>
              </w:rPr>
            </w:pPr>
            <w:r w:rsidRPr="00FC041B">
              <w:rPr>
                <w:sz w:val="18"/>
                <w:szCs w:val="18"/>
              </w:rPr>
              <w:t>[0.089]</w:t>
            </w:r>
          </w:p>
        </w:tc>
        <w:tc>
          <w:tcPr>
            <w:tcW w:w="445" w:type="pct"/>
            <w:tcBorders>
              <w:top w:val="nil"/>
              <w:left w:val="nil"/>
              <w:bottom w:val="nil"/>
              <w:right w:val="nil"/>
            </w:tcBorders>
            <w:tcMar>
              <w:left w:w="14" w:type="dxa"/>
              <w:right w:w="14" w:type="dxa"/>
            </w:tcMar>
          </w:tcPr>
          <w:p w14:paraId="27713596" w14:textId="686C0E10" w:rsidR="00480253" w:rsidRPr="00FC041B" w:rsidRDefault="00480253" w:rsidP="00250BBE">
            <w:pPr>
              <w:jc w:val="center"/>
              <w:rPr>
                <w:sz w:val="18"/>
                <w:szCs w:val="18"/>
              </w:rPr>
            </w:pPr>
            <w:r w:rsidRPr="00FC041B">
              <w:rPr>
                <w:sz w:val="18"/>
                <w:szCs w:val="18"/>
              </w:rPr>
              <w:t>[0.117]</w:t>
            </w:r>
          </w:p>
        </w:tc>
        <w:tc>
          <w:tcPr>
            <w:tcW w:w="445" w:type="pct"/>
            <w:tcBorders>
              <w:top w:val="nil"/>
              <w:left w:val="nil"/>
              <w:bottom w:val="nil"/>
              <w:right w:val="nil"/>
            </w:tcBorders>
            <w:tcMar>
              <w:left w:w="14" w:type="dxa"/>
              <w:right w:w="14" w:type="dxa"/>
            </w:tcMar>
          </w:tcPr>
          <w:p w14:paraId="3D217962" w14:textId="6DFF16BC" w:rsidR="00480253" w:rsidRPr="00FC041B" w:rsidRDefault="00480253" w:rsidP="00250BBE">
            <w:pPr>
              <w:jc w:val="center"/>
              <w:rPr>
                <w:sz w:val="18"/>
                <w:szCs w:val="18"/>
              </w:rPr>
            </w:pPr>
            <w:r w:rsidRPr="00FC041B">
              <w:rPr>
                <w:sz w:val="18"/>
                <w:szCs w:val="18"/>
              </w:rPr>
              <w:t>[0.073]</w:t>
            </w:r>
          </w:p>
        </w:tc>
        <w:tc>
          <w:tcPr>
            <w:tcW w:w="483" w:type="pct"/>
            <w:tcBorders>
              <w:top w:val="nil"/>
              <w:left w:val="nil"/>
              <w:bottom w:val="nil"/>
              <w:right w:val="nil"/>
            </w:tcBorders>
            <w:tcMar>
              <w:left w:w="14" w:type="dxa"/>
              <w:right w:w="14" w:type="dxa"/>
            </w:tcMar>
          </w:tcPr>
          <w:p w14:paraId="483A7FCA" w14:textId="2E37B84A" w:rsidR="00480253" w:rsidRPr="00FC041B" w:rsidRDefault="00480253" w:rsidP="00250BBE">
            <w:pPr>
              <w:jc w:val="center"/>
              <w:rPr>
                <w:sz w:val="18"/>
                <w:szCs w:val="18"/>
              </w:rPr>
            </w:pPr>
            <w:r w:rsidRPr="00FC041B">
              <w:rPr>
                <w:sz w:val="18"/>
                <w:szCs w:val="18"/>
              </w:rPr>
              <w:t>[0.107]</w:t>
            </w:r>
          </w:p>
        </w:tc>
        <w:tc>
          <w:tcPr>
            <w:tcW w:w="437" w:type="pct"/>
            <w:tcBorders>
              <w:top w:val="nil"/>
              <w:left w:val="nil"/>
              <w:bottom w:val="nil"/>
            </w:tcBorders>
            <w:tcMar>
              <w:left w:w="14" w:type="dxa"/>
              <w:right w:w="14" w:type="dxa"/>
            </w:tcMar>
          </w:tcPr>
          <w:p w14:paraId="07454466" w14:textId="31635D4D" w:rsidR="00480253" w:rsidRPr="00FC041B" w:rsidRDefault="00480253" w:rsidP="00250BBE">
            <w:pPr>
              <w:jc w:val="center"/>
              <w:rPr>
                <w:sz w:val="18"/>
                <w:szCs w:val="18"/>
              </w:rPr>
            </w:pPr>
            <w:r w:rsidRPr="00FC041B">
              <w:rPr>
                <w:sz w:val="18"/>
                <w:szCs w:val="18"/>
              </w:rPr>
              <w:t>[0.086]</w:t>
            </w:r>
          </w:p>
        </w:tc>
      </w:tr>
      <w:tr w:rsidR="00480253" w:rsidRPr="00FC041B" w14:paraId="4683AB42" w14:textId="77777777" w:rsidTr="00A13EAF">
        <w:trPr>
          <w:trHeight w:val="20"/>
          <w:jc w:val="center"/>
        </w:trPr>
        <w:tc>
          <w:tcPr>
            <w:tcW w:w="1069" w:type="pct"/>
            <w:tcBorders>
              <w:top w:val="nil"/>
              <w:bottom w:val="nil"/>
              <w:right w:val="nil"/>
            </w:tcBorders>
            <w:tcMar>
              <w:left w:w="43" w:type="dxa"/>
              <w:right w:w="0" w:type="dxa"/>
            </w:tcMar>
          </w:tcPr>
          <w:p w14:paraId="309A9F75" w14:textId="3DB3E0C3" w:rsidR="00480253" w:rsidRPr="00FC041B" w:rsidRDefault="00480253" w:rsidP="00250BBE">
            <w:pPr>
              <w:rPr>
                <w:sz w:val="18"/>
                <w:szCs w:val="18"/>
              </w:rPr>
            </w:pPr>
            <w:r w:rsidRPr="00FC041B">
              <w:rPr>
                <w:sz w:val="18"/>
                <w:szCs w:val="18"/>
              </w:rPr>
              <w:t>Scandinavian legal origin</w:t>
            </w:r>
          </w:p>
        </w:tc>
        <w:tc>
          <w:tcPr>
            <w:tcW w:w="395" w:type="pct"/>
            <w:tcBorders>
              <w:top w:val="nil"/>
              <w:left w:val="nil"/>
              <w:bottom w:val="nil"/>
              <w:right w:val="nil"/>
            </w:tcBorders>
            <w:tcMar>
              <w:left w:w="14" w:type="dxa"/>
              <w:right w:w="14" w:type="dxa"/>
            </w:tcMar>
          </w:tcPr>
          <w:p w14:paraId="36E42498"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695CB3EF" w14:textId="12EEECB6" w:rsidR="00480253" w:rsidRPr="00FC041B" w:rsidRDefault="00480253" w:rsidP="00250BBE">
            <w:pPr>
              <w:jc w:val="center"/>
              <w:rPr>
                <w:sz w:val="18"/>
                <w:szCs w:val="18"/>
              </w:rPr>
            </w:pPr>
            <w:r w:rsidRPr="00FC041B">
              <w:rPr>
                <w:sz w:val="18"/>
                <w:szCs w:val="18"/>
              </w:rPr>
              <w:t>0.010</w:t>
            </w:r>
          </w:p>
        </w:tc>
        <w:tc>
          <w:tcPr>
            <w:tcW w:w="391" w:type="pct"/>
            <w:tcBorders>
              <w:top w:val="nil"/>
              <w:left w:val="nil"/>
              <w:bottom w:val="nil"/>
              <w:right w:val="nil"/>
            </w:tcBorders>
            <w:tcMar>
              <w:left w:w="14" w:type="dxa"/>
              <w:right w:w="14" w:type="dxa"/>
            </w:tcMar>
          </w:tcPr>
          <w:p w14:paraId="246FB410" w14:textId="3BF6EAF6" w:rsidR="00480253" w:rsidRPr="00FC041B" w:rsidRDefault="00480253" w:rsidP="00250BBE">
            <w:pPr>
              <w:jc w:val="center"/>
              <w:rPr>
                <w:sz w:val="18"/>
                <w:szCs w:val="18"/>
              </w:rPr>
            </w:pPr>
            <w:r w:rsidRPr="00FC041B">
              <w:rPr>
                <w:sz w:val="18"/>
                <w:szCs w:val="18"/>
              </w:rPr>
              <w:t>-0.093</w:t>
            </w:r>
          </w:p>
        </w:tc>
        <w:tc>
          <w:tcPr>
            <w:tcW w:w="445" w:type="pct"/>
            <w:tcBorders>
              <w:top w:val="nil"/>
              <w:left w:val="nil"/>
              <w:bottom w:val="nil"/>
              <w:right w:val="nil"/>
            </w:tcBorders>
            <w:tcMar>
              <w:left w:w="14" w:type="dxa"/>
              <w:right w:w="14" w:type="dxa"/>
            </w:tcMar>
          </w:tcPr>
          <w:p w14:paraId="6C5B944A" w14:textId="53EAEC8B" w:rsidR="00480253" w:rsidRPr="00FC041B" w:rsidRDefault="00480253" w:rsidP="00250BBE">
            <w:pPr>
              <w:jc w:val="center"/>
              <w:rPr>
                <w:sz w:val="18"/>
                <w:szCs w:val="18"/>
              </w:rPr>
            </w:pPr>
            <w:r w:rsidRPr="00FC041B">
              <w:rPr>
                <w:sz w:val="18"/>
                <w:szCs w:val="18"/>
              </w:rPr>
              <w:t>-0.004</w:t>
            </w:r>
          </w:p>
        </w:tc>
        <w:tc>
          <w:tcPr>
            <w:tcW w:w="445" w:type="pct"/>
            <w:tcBorders>
              <w:top w:val="nil"/>
              <w:left w:val="nil"/>
              <w:bottom w:val="nil"/>
              <w:right w:val="nil"/>
            </w:tcBorders>
            <w:tcMar>
              <w:left w:w="14" w:type="dxa"/>
              <w:right w:w="14" w:type="dxa"/>
            </w:tcMar>
          </w:tcPr>
          <w:p w14:paraId="1054C9DB" w14:textId="60ECD37A" w:rsidR="00480253" w:rsidRPr="00FC041B" w:rsidRDefault="00480253" w:rsidP="00250BBE">
            <w:pPr>
              <w:jc w:val="center"/>
              <w:rPr>
                <w:sz w:val="18"/>
                <w:szCs w:val="18"/>
              </w:rPr>
            </w:pPr>
            <w:r w:rsidRPr="00FC041B">
              <w:rPr>
                <w:sz w:val="18"/>
                <w:szCs w:val="18"/>
              </w:rPr>
              <w:t>-0.017</w:t>
            </w:r>
          </w:p>
        </w:tc>
        <w:tc>
          <w:tcPr>
            <w:tcW w:w="445" w:type="pct"/>
            <w:tcBorders>
              <w:top w:val="nil"/>
              <w:left w:val="nil"/>
              <w:bottom w:val="nil"/>
              <w:right w:val="nil"/>
            </w:tcBorders>
            <w:tcMar>
              <w:left w:w="14" w:type="dxa"/>
              <w:right w:w="14" w:type="dxa"/>
            </w:tcMar>
          </w:tcPr>
          <w:p w14:paraId="1FD08A7C" w14:textId="765756D6" w:rsidR="00480253" w:rsidRPr="00FC041B" w:rsidRDefault="00480253" w:rsidP="00250BBE">
            <w:pPr>
              <w:jc w:val="center"/>
              <w:rPr>
                <w:sz w:val="18"/>
                <w:szCs w:val="18"/>
              </w:rPr>
            </w:pPr>
            <w:r w:rsidRPr="00FC041B">
              <w:rPr>
                <w:sz w:val="18"/>
                <w:szCs w:val="18"/>
              </w:rPr>
              <w:t>0.214</w:t>
            </w:r>
          </w:p>
        </w:tc>
        <w:tc>
          <w:tcPr>
            <w:tcW w:w="445" w:type="pct"/>
            <w:tcBorders>
              <w:top w:val="nil"/>
              <w:left w:val="nil"/>
              <w:bottom w:val="nil"/>
              <w:right w:val="nil"/>
            </w:tcBorders>
            <w:tcMar>
              <w:left w:w="14" w:type="dxa"/>
              <w:right w:w="14" w:type="dxa"/>
            </w:tcMar>
          </w:tcPr>
          <w:p w14:paraId="1E5D8C2B" w14:textId="372FEACE" w:rsidR="00480253" w:rsidRPr="00FC041B" w:rsidRDefault="00480253" w:rsidP="00250BBE">
            <w:pPr>
              <w:jc w:val="center"/>
              <w:rPr>
                <w:sz w:val="18"/>
                <w:szCs w:val="18"/>
              </w:rPr>
            </w:pPr>
            <w:r w:rsidRPr="00FC041B">
              <w:rPr>
                <w:sz w:val="18"/>
                <w:szCs w:val="18"/>
              </w:rPr>
              <w:t>0.055</w:t>
            </w:r>
          </w:p>
        </w:tc>
        <w:tc>
          <w:tcPr>
            <w:tcW w:w="483" w:type="pct"/>
            <w:tcBorders>
              <w:top w:val="nil"/>
              <w:left w:val="nil"/>
              <w:bottom w:val="nil"/>
              <w:right w:val="nil"/>
            </w:tcBorders>
            <w:tcMar>
              <w:left w:w="14" w:type="dxa"/>
              <w:right w:w="14" w:type="dxa"/>
            </w:tcMar>
          </w:tcPr>
          <w:p w14:paraId="05D70E4A" w14:textId="3F048FB0" w:rsidR="00480253" w:rsidRPr="00FC041B" w:rsidRDefault="00480253" w:rsidP="00250BBE">
            <w:pPr>
              <w:jc w:val="center"/>
              <w:rPr>
                <w:sz w:val="18"/>
                <w:szCs w:val="18"/>
              </w:rPr>
            </w:pPr>
            <w:r w:rsidRPr="00FC041B">
              <w:rPr>
                <w:sz w:val="18"/>
                <w:szCs w:val="18"/>
              </w:rPr>
              <w:t>-0.046</w:t>
            </w:r>
          </w:p>
        </w:tc>
        <w:tc>
          <w:tcPr>
            <w:tcW w:w="437" w:type="pct"/>
            <w:tcBorders>
              <w:top w:val="nil"/>
              <w:left w:val="nil"/>
              <w:bottom w:val="nil"/>
            </w:tcBorders>
            <w:tcMar>
              <w:left w:w="14" w:type="dxa"/>
              <w:right w:w="14" w:type="dxa"/>
            </w:tcMar>
          </w:tcPr>
          <w:p w14:paraId="264BD6FF" w14:textId="5352881D" w:rsidR="00480253" w:rsidRPr="00FC041B" w:rsidRDefault="00480253" w:rsidP="00250BBE">
            <w:pPr>
              <w:jc w:val="center"/>
              <w:rPr>
                <w:sz w:val="18"/>
                <w:szCs w:val="18"/>
              </w:rPr>
            </w:pPr>
            <w:r w:rsidRPr="00FC041B">
              <w:rPr>
                <w:sz w:val="18"/>
                <w:szCs w:val="18"/>
              </w:rPr>
              <w:t>0.009</w:t>
            </w:r>
          </w:p>
        </w:tc>
      </w:tr>
      <w:tr w:rsidR="00480253" w:rsidRPr="00FC041B" w14:paraId="001DA7CB" w14:textId="77777777" w:rsidTr="00A13EAF">
        <w:trPr>
          <w:trHeight w:val="20"/>
          <w:jc w:val="center"/>
        </w:trPr>
        <w:tc>
          <w:tcPr>
            <w:tcW w:w="1069" w:type="pct"/>
            <w:tcBorders>
              <w:top w:val="nil"/>
              <w:bottom w:val="nil"/>
              <w:right w:val="nil"/>
            </w:tcBorders>
            <w:tcMar>
              <w:left w:w="43" w:type="dxa"/>
              <w:right w:w="0" w:type="dxa"/>
            </w:tcMar>
          </w:tcPr>
          <w:p w14:paraId="444DECC6" w14:textId="169C700D" w:rsidR="00480253" w:rsidRPr="00FC041B" w:rsidRDefault="00480253" w:rsidP="00250BBE">
            <w:pPr>
              <w:rPr>
                <w:sz w:val="18"/>
                <w:szCs w:val="18"/>
              </w:rPr>
            </w:pPr>
            <w:r w:rsidRPr="00FC041B">
              <w:rPr>
                <w:sz w:val="18"/>
                <w:szCs w:val="18"/>
              </w:rPr>
              <w:t xml:space="preserve"> </w:t>
            </w:r>
          </w:p>
        </w:tc>
        <w:tc>
          <w:tcPr>
            <w:tcW w:w="395" w:type="pct"/>
            <w:tcBorders>
              <w:top w:val="nil"/>
              <w:left w:val="nil"/>
              <w:bottom w:val="nil"/>
              <w:right w:val="nil"/>
            </w:tcBorders>
            <w:tcMar>
              <w:left w:w="14" w:type="dxa"/>
              <w:right w:w="14" w:type="dxa"/>
            </w:tcMar>
          </w:tcPr>
          <w:p w14:paraId="7C81540C"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088254B0" w14:textId="4E93D6B6" w:rsidR="00480253" w:rsidRPr="00FC041B" w:rsidRDefault="00480253" w:rsidP="00250BBE">
            <w:pPr>
              <w:jc w:val="center"/>
              <w:rPr>
                <w:sz w:val="18"/>
                <w:szCs w:val="18"/>
              </w:rPr>
            </w:pPr>
            <w:r w:rsidRPr="00FC041B">
              <w:rPr>
                <w:sz w:val="18"/>
                <w:szCs w:val="18"/>
              </w:rPr>
              <w:t>[0.093]</w:t>
            </w:r>
          </w:p>
        </w:tc>
        <w:tc>
          <w:tcPr>
            <w:tcW w:w="391" w:type="pct"/>
            <w:tcBorders>
              <w:top w:val="nil"/>
              <w:left w:val="nil"/>
              <w:bottom w:val="nil"/>
              <w:right w:val="nil"/>
            </w:tcBorders>
            <w:tcMar>
              <w:left w:w="14" w:type="dxa"/>
              <w:right w:w="14" w:type="dxa"/>
            </w:tcMar>
          </w:tcPr>
          <w:p w14:paraId="0AF78F06" w14:textId="70D41620" w:rsidR="00480253" w:rsidRPr="00FC041B" w:rsidRDefault="00480253" w:rsidP="00250BBE">
            <w:pPr>
              <w:jc w:val="center"/>
              <w:rPr>
                <w:sz w:val="18"/>
                <w:szCs w:val="18"/>
              </w:rPr>
            </w:pPr>
            <w:r w:rsidRPr="00FC041B">
              <w:rPr>
                <w:sz w:val="18"/>
                <w:szCs w:val="18"/>
              </w:rPr>
              <w:t>[0.097]</w:t>
            </w:r>
          </w:p>
        </w:tc>
        <w:tc>
          <w:tcPr>
            <w:tcW w:w="445" w:type="pct"/>
            <w:tcBorders>
              <w:top w:val="nil"/>
              <w:left w:val="nil"/>
              <w:bottom w:val="nil"/>
              <w:right w:val="nil"/>
            </w:tcBorders>
            <w:tcMar>
              <w:left w:w="14" w:type="dxa"/>
              <w:right w:w="14" w:type="dxa"/>
            </w:tcMar>
          </w:tcPr>
          <w:p w14:paraId="56369DAA" w14:textId="2A26B4BA" w:rsidR="00480253" w:rsidRPr="00FC041B" w:rsidRDefault="00480253" w:rsidP="00250BBE">
            <w:pPr>
              <w:jc w:val="center"/>
              <w:rPr>
                <w:sz w:val="18"/>
                <w:szCs w:val="18"/>
              </w:rPr>
            </w:pPr>
            <w:r w:rsidRPr="00FC041B">
              <w:rPr>
                <w:sz w:val="18"/>
                <w:szCs w:val="18"/>
              </w:rPr>
              <w:t>[0.106]</w:t>
            </w:r>
          </w:p>
        </w:tc>
        <w:tc>
          <w:tcPr>
            <w:tcW w:w="445" w:type="pct"/>
            <w:tcBorders>
              <w:top w:val="nil"/>
              <w:left w:val="nil"/>
              <w:bottom w:val="nil"/>
              <w:right w:val="nil"/>
            </w:tcBorders>
            <w:tcMar>
              <w:left w:w="14" w:type="dxa"/>
              <w:right w:w="14" w:type="dxa"/>
            </w:tcMar>
          </w:tcPr>
          <w:p w14:paraId="084B5D5A" w14:textId="7871DBAC" w:rsidR="00480253" w:rsidRPr="00FC041B" w:rsidRDefault="00480253" w:rsidP="00250BBE">
            <w:pPr>
              <w:jc w:val="center"/>
              <w:rPr>
                <w:sz w:val="18"/>
                <w:szCs w:val="18"/>
              </w:rPr>
            </w:pPr>
            <w:r w:rsidRPr="00FC041B">
              <w:rPr>
                <w:sz w:val="18"/>
                <w:szCs w:val="18"/>
              </w:rPr>
              <w:t>[0.116]</w:t>
            </w:r>
          </w:p>
        </w:tc>
        <w:tc>
          <w:tcPr>
            <w:tcW w:w="445" w:type="pct"/>
            <w:tcBorders>
              <w:top w:val="nil"/>
              <w:left w:val="nil"/>
              <w:bottom w:val="nil"/>
              <w:right w:val="nil"/>
            </w:tcBorders>
            <w:tcMar>
              <w:left w:w="14" w:type="dxa"/>
              <w:right w:w="14" w:type="dxa"/>
            </w:tcMar>
          </w:tcPr>
          <w:p w14:paraId="4E48E9F6" w14:textId="3C6D8CDD" w:rsidR="00480253" w:rsidRPr="00FC041B" w:rsidRDefault="00480253" w:rsidP="00250BBE">
            <w:pPr>
              <w:jc w:val="center"/>
              <w:rPr>
                <w:sz w:val="18"/>
                <w:szCs w:val="18"/>
              </w:rPr>
            </w:pPr>
            <w:r w:rsidRPr="00FC041B">
              <w:rPr>
                <w:sz w:val="18"/>
                <w:szCs w:val="18"/>
              </w:rPr>
              <w:t>[0.159]</w:t>
            </w:r>
          </w:p>
        </w:tc>
        <w:tc>
          <w:tcPr>
            <w:tcW w:w="445" w:type="pct"/>
            <w:tcBorders>
              <w:top w:val="nil"/>
              <w:left w:val="nil"/>
              <w:bottom w:val="nil"/>
              <w:right w:val="nil"/>
            </w:tcBorders>
            <w:tcMar>
              <w:left w:w="14" w:type="dxa"/>
              <w:right w:w="14" w:type="dxa"/>
            </w:tcMar>
          </w:tcPr>
          <w:p w14:paraId="5E4458E8" w14:textId="12C5CEE1" w:rsidR="00480253" w:rsidRPr="00FC041B" w:rsidRDefault="00480253" w:rsidP="00250BBE">
            <w:pPr>
              <w:jc w:val="center"/>
              <w:rPr>
                <w:sz w:val="18"/>
                <w:szCs w:val="18"/>
              </w:rPr>
            </w:pPr>
            <w:r w:rsidRPr="00FC041B">
              <w:rPr>
                <w:sz w:val="18"/>
                <w:szCs w:val="18"/>
              </w:rPr>
              <w:t>[0.085]</w:t>
            </w:r>
          </w:p>
        </w:tc>
        <w:tc>
          <w:tcPr>
            <w:tcW w:w="483" w:type="pct"/>
            <w:tcBorders>
              <w:top w:val="nil"/>
              <w:left w:val="nil"/>
              <w:bottom w:val="nil"/>
              <w:right w:val="nil"/>
            </w:tcBorders>
            <w:tcMar>
              <w:left w:w="14" w:type="dxa"/>
              <w:right w:w="14" w:type="dxa"/>
            </w:tcMar>
          </w:tcPr>
          <w:p w14:paraId="7F13B49D" w14:textId="58C27AEF" w:rsidR="00480253" w:rsidRPr="00FC041B" w:rsidRDefault="00480253" w:rsidP="00250BBE">
            <w:pPr>
              <w:jc w:val="center"/>
              <w:rPr>
                <w:sz w:val="18"/>
                <w:szCs w:val="18"/>
              </w:rPr>
            </w:pPr>
            <w:r w:rsidRPr="00FC041B">
              <w:rPr>
                <w:sz w:val="18"/>
                <w:szCs w:val="18"/>
              </w:rPr>
              <w:t>[0.094]</w:t>
            </w:r>
          </w:p>
        </w:tc>
        <w:tc>
          <w:tcPr>
            <w:tcW w:w="437" w:type="pct"/>
            <w:tcBorders>
              <w:top w:val="nil"/>
              <w:left w:val="nil"/>
              <w:bottom w:val="nil"/>
            </w:tcBorders>
            <w:tcMar>
              <w:left w:w="14" w:type="dxa"/>
              <w:right w:w="14" w:type="dxa"/>
            </w:tcMar>
          </w:tcPr>
          <w:p w14:paraId="3204E04D" w14:textId="01636575" w:rsidR="00480253" w:rsidRPr="00FC041B" w:rsidRDefault="00480253" w:rsidP="00250BBE">
            <w:pPr>
              <w:jc w:val="center"/>
              <w:rPr>
                <w:sz w:val="18"/>
                <w:szCs w:val="18"/>
              </w:rPr>
            </w:pPr>
            <w:r w:rsidRPr="00FC041B">
              <w:rPr>
                <w:sz w:val="18"/>
                <w:szCs w:val="18"/>
              </w:rPr>
              <w:t>[0.094]</w:t>
            </w:r>
          </w:p>
        </w:tc>
      </w:tr>
      <w:tr w:rsidR="00480253" w:rsidRPr="00FC041B" w14:paraId="049B7938" w14:textId="77777777" w:rsidTr="00A13EAF">
        <w:trPr>
          <w:trHeight w:val="20"/>
          <w:jc w:val="center"/>
        </w:trPr>
        <w:tc>
          <w:tcPr>
            <w:tcW w:w="1069" w:type="pct"/>
            <w:tcBorders>
              <w:top w:val="nil"/>
              <w:bottom w:val="nil"/>
              <w:right w:val="nil"/>
            </w:tcBorders>
            <w:tcMar>
              <w:left w:w="43" w:type="dxa"/>
              <w:right w:w="0" w:type="dxa"/>
            </w:tcMar>
          </w:tcPr>
          <w:p w14:paraId="0CBAC49B" w14:textId="6B4C972C" w:rsidR="00480253" w:rsidRPr="00FC041B" w:rsidRDefault="00480253" w:rsidP="00250BBE">
            <w:pPr>
              <w:rPr>
                <w:sz w:val="18"/>
                <w:szCs w:val="18"/>
              </w:rPr>
            </w:pPr>
            <w:r w:rsidRPr="00FC041B">
              <w:rPr>
                <w:sz w:val="18"/>
                <w:szCs w:val="18"/>
              </w:rPr>
              <w:t>Latitude (logged)</w:t>
            </w:r>
          </w:p>
        </w:tc>
        <w:tc>
          <w:tcPr>
            <w:tcW w:w="395" w:type="pct"/>
            <w:tcBorders>
              <w:top w:val="nil"/>
              <w:left w:val="nil"/>
              <w:bottom w:val="nil"/>
              <w:right w:val="nil"/>
            </w:tcBorders>
            <w:tcMar>
              <w:left w:w="14" w:type="dxa"/>
              <w:right w:w="14" w:type="dxa"/>
            </w:tcMar>
          </w:tcPr>
          <w:p w14:paraId="74152814"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6AAF7134" w14:textId="45DE871B" w:rsidR="00480253" w:rsidRPr="00FC041B" w:rsidRDefault="00480253" w:rsidP="00250BBE">
            <w:pPr>
              <w:jc w:val="center"/>
              <w:rPr>
                <w:sz w:val="18"/>
                <w:szCs w:val="18"/>
              </w:rPr>
            </w:pPr>
            <w:r w:rsidRPr="00FC041B">
              <w:rPr>
                <w:sz w:val="18"/>
                <w:szCs w:val="18"/>
              </w:rPr>
              <w:t>0.004</w:t>
            </w:r>
          </w:p>
        </w:tc>
        <w:tc>
          <w:tcPr>
            <w:tcW w:w="391" w:type="pct"/>
            <w:tcBorders>
              <w:top w:val="nil"/>
              <w:left w:val="nil"/>
              <w:bottom w:val="nil"/>
              <w:right w:val="nil"/>
            </w:tcBorders>
            <w:tcMar>
              <w:left w:w="14" w:type="dxa"/>
              <w:right w:w="14" w:type="dxa"/>
            </w:tcMar>
          </w:tcPr>
          <w:p w14:paraId="6796C2D0" w14:textId="51A6D698" w:rsidR="00480253" w:rsidRPr="00FC041B" w:rsidRDefault="00480253" w:rsidP="00250BBE">
            <w:pPr>
              <w:jc w:val="center"/>
              <w:rPr>
                <w:sz w:val="18"/>
                <w:szCs w:val="18"/>
              </w:rPr>
            </w:pPr>
            <w:r w:rsidRPr="00FC041B">
              <w:rPr>
                <w:sz w:val="18"/>
                <w:szCs w:val="18"/>
              </w:rPr>
              <w:t>-0.000</w:t>
            </w:r>
          </w:p>
        </w:tc>
        <w:tc>
          <w:tcPr>
            <w:tcW w:w="445" w:type="pct"/>
            <w:tcBorders>
              <w:top w:val="nil"/>
              <w:left w:val="nil"/>
              <w:bottom w:val="nil"/>
              <w:right w:val="nil"/>
            </w:tcBorders>
            <w:tcMar>
              <w:left w:w="14" w:type="dxa"/>
              <w:right w:w="14" w:type="dxa"/>
            </w:tcMar>
          </w:tcPr>
          <w:p w14:paraId="1DBC871F" w14:textId="35F630B0" w:rsidR="00480253" w:rsidRPr="00FC041B" w:rsidRDefault="00480253" w:rsidP="00250BBE">
            <w:pPr>
              <w:jc w:val="center"/>
              <w:rPr>
                <w:sz w:val="18"/>
                <w:szCs w:val="18"/>
              </w:rPr>
            </w:pPr>
            <w:r w:rsidRPr="00FC041B">
              <w:rPr>
                <w:sz w:val="18"/>
                <w:szCs w:val="18"/>
              </w:rPr>
              <w:t>0.029</w:t>
            </w:r>
          </w:p>
        </w:tc>
        <w:tc>
          <w:tcPr>
            <w:tcW w:w="445" w:type="pct"/>
            <w:tcBorders>
              <w:top w:val="nil"/>
              <w:left w:val="nil"/>
              <w:bottom w:val="nil"/>
              <w:right w:val="nil"/>
            </w:tcBorders>
            <w:tcMar>
              <w:left w:w="14" w:type="dxa"/>
              <w:right w:w="14" w:type="dxa"/>
            </w:tcMar>
          </w:tcPr>
          <w:p w14:paraId="649876C4" w14:textId="380CA674" w:rsidR="00480253" w:rsidRPr="00FC041B" w:rsidRDefault="00480253" w:rsidP="00250BBE">
            <w:pPr>
              <w:jc w:val="center"/>
              <w:rPr>
                <w:sz w:val="18"/>
                <w:szCs w:val="18"/>
              </w:rPr>
            </w:pPr>
            <w:r w:rsidRPr="00FC041B">
              <w:rPr>
                <w:sz w:val="18"/>
                <w:szCs w:val="18"/>
              </w:rPr>
              <w:t>0.037*</w:t>
            </w:r>
          </w:p>
        </w:tc>
        <w:tc>
          <w:tcPr>
            <w:tcW w:w="445" w:type="pct"/>
            <w:tcBorders>
              <w:top w:val="nil"/>
              <w:left w:val="nil"/>
              <w:bottom w:val="nil"/>
              <w:right w:val="nil"/>
            </w:tcBorders>
            <w:tcMar>
              <w:left w:w="14" w:type="dxa"/>
              <w:right w:w="14" w:type="dxa"/>
            </w:tcMar>
          </w:tcPr>
          <w:p w14:paraId="48113A7C" w14:textId="216F9642" w:rsidR="00480253" w:rsidRPr="00FC041B" w:rsidRDefault="00480253" w:rsidP="00250BBE">
            <w:pPr>
              <w:jc w:val="center"/>
              <w:rPr>
                <w:sz w:val="18"/>
                <w:szCs w:val="18"/>
              </w:rPr>
            </w:pPr>
            <w:r w:rsidRPr="00FC041B">
              <w:rPr>
                <w:sz w:val="18"/>
                <w:szCs w:val="18"/>
              </w:rPr>
              <w:t>0.027</w:t>
            </w:r>
          </w:p>
        </w:tc>
        <w:tc>
          <w:tcPr>
            <w:tcW w:w="445" w:type="pct"/>
            <w:tcBorders>
              <w:top w:val="nil"/>
              <w:left w:val="nil"/>
              <w:bottom w:val="nil"/>
              <w:right w:val="nil"/>
            </w:tcBorders>
            <w:tcMar>
              <w:left w:w="14" w:type="dxa"/>
              <w:right w:w="14" w:type="dxa"/>
            </w:tcMar>
          </w:tcPr>
          <w:p w14:paraId="57FD757F" w14:textId="5C53AF91" w:rsidR="00480253" w:rsidRPr="00FC041B" w:rsidRDefault="00480253" w:rsidP="00250BBE">
            <w:pPr>
              <w:jc w:val="center"/>
              <w:rPr>
                <w:sz w:val="18"/>
                <w:szCs w:val="18"/>
              </w:rPr>
            </w:pPr>
            <w:r w:rsidRPr="00FC041B">
              <w:rPr>
                <w:sz w:val="18"/>
                <w:szCs w:val="18"/>
              </w:rPr>
              <w:t>-0.006</w:t>
            </w:r>
          </w:p>
        </w:tc>
        <w:tc>
          <w:tcPr>
            <w:tcW w:w="483" w:type="pct"/>
            <w:tcBorders>
              <w:top w:val="nil"/>
              <w:left w:val="nil"/>
              <w:bottom w:val="nil"/>
              <w:right w:val="nil"/>
            </w:tcBorders>
            <w:tcMar>
              <w:left w:w="14" w:type="dxa"/>
              <w:right w:w="14" w:type="dxa"/>
            </w:tcMar>
          </w:tcPr>
          <w:p w14:paraId="319169CC" w14:textId="6FDA8143" w:rsidR="00480253" w:rsidRPr="00FC041B" w:rsidRDefault="00480253" w:rsidP="00250BBE">
            <w:pPr>
              <w:jc w:val="center"/>
              <w:rPr>
                <w:sz w:val="18"/>
                <w:szCs w:val="18"/>
              </w:rPr>
            </w:pPr>
            <w:r w:rsidRPr="00FC041B">
              <w:rPr>
                <w:sz w:val="18"/>
                <w:szCs w:val="18"/>
              </w:rPr>
              <w:t>0.009</w:t>
            </w:r>
          </w:p>
        </w:tc>
        <w:tc>
          <w:tcPr>
            <w:tcW w:w="437" w:type="pct"/>
            <w:tcBorders>
              <w:top w:val="nil"/>
              <w:left w:val="nil"/>
              <w:bottom w:val="nil"/>
            </w:tcBorders>
            <w:tcMar>
              <w:left w:w="14" w:type="dxa"/>
              <w:right w:w="14" w:type="dxa"/>
            </w:tcMar>
          </w:tcPr>
          <w:p w14:paraId="329476BA" w14:textId="3C284687" w:rsidR="00480253" w:rsidRPr="00FC041B" w:rsidRDefault="00480253" w:rsidP="00250BBE">
            <w:pPr>
              <w:jc w:val="center"/>
              <w:rPr>
                <w:sz w:val="18"/>
                <w:szCs w:val="18"/>
              </w:rPr>
            </w:pPr>
            <w:r w:rsidRPr="00FC041B">
              <w:rPr>
                <w:sz w:val="18"/>
                <w:szCs w:val="18"/>
              </w:rPr>
              <w:t>0.005</w:t>
            </w:r>
          </w:p>
        </w:tc>
      </w:tr>
      <w:tr w:rsidR="00480253" w:rsidRPr="00FC041B" w14:paraId="76AE282F" w14:textId="77777777" w:rsidTr="00A13EAF">
        <w:trPr>
          <w:trHeight w:val="20"/>
          <w:jc w:val="center"/>
        </w:trPr>
        <w:tc>
          <w:tcPr>
            <w:tcW w:w="1069" w:type="pct"/>
            <w:tcBorders>
              <w:top w:val="nil"/>
              <w:bottom w:val="nil"/>
              <w:right w:val="nil"/>
            </w:tcBorders>
            <w:tcMar>
              <w:left w:w="43" w:type="dxa"/>
              <w:right w:w="0" w:type="dxa"/>
            </w:tcMar>
          </w:tcPr>
          <w:p w14:paraId="5B85FCEF" w14:textId="77777777" w:rsidR="00480253" w:rsidRPr="00FC041B" w:rsidRDefault="00480253" w:rsidP="00250BBE">
            <w:pPr>
              <w:rPr>
                <w:sz w:val="18"/>
                <w:szCs w:val="18"/>
              </w:rPr>
            </w:pPr>
          </w:p>
        </w:tc>
        <w:tc>
          <w:tcPr>
            <w:tcW w:w="395" w:type="pct"/>
            <w:tcBorders>
              <w:top w:val="nil"/>
              <w:left w:val="nil"/>
              <w:bottom w:val="nil"/>
              <w:right w:val="nil"/>
            </w:tcBorders>
            <w:tcMar>
              <w:left w:w="14" w:type="dxa"/>
              <w:right w:w="14" w:type="dxa"/>
            </w:tcMar>
          </w:tcPr>
          <w:p w14:paraId="3E454161"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01E9F6F1" w14:textId="0D2DAFAB" w:rsidR="00480253" w:rsidRPr="00FC041B" w:rsidRDefault="00480253" w:rsidP="00250BBE">
            <w:pPr>
              <w:jc w:val="center"/>
              <w:rPr>
                <w:sz w:val="18"/>
                <w:szCs w:val="18"/>
              </w:rPr>
            </w:pPr>
            <w:r w:rsidRPr="00FC041B">
              <w:rPr>
                <w:sz w:val="18"/>
                <w:szCs w:val="18"/>
              </w:rPr>
              <w:t>[0.015]</w:t>
            </w:r>
          </w:p>
        </w:tc>
        <w:tc>
          <w:tcPr>
            <w:tcW w:w="391" w:type="pct"/>
            <w:tcBorders>
              <w:top w:val="nil"/>
              <w:left w:val="nil"/>
              <w:bottom w:val="nil"/>
              <w:right w:val="nil"/>
            </w:tcBorders>
            <w:tcMar>
              <w:left w:w="14" w:type="dxa"/>
              <w:right w:w="14" w:type="dxa"/>
            </w:tcMar>
          </w:tcPr>
          <w:p w14:paraId="07B320B8" w14:textId="4F1F6E79" w:rsidR="00480253" w:rsidRPr="00FC041B" w:rsidRDefault="00480253" w:rsidP="00250BBE">
            <w:pPr>
              <w:jc w:val="center"/>
              <w:rPr>
                <w:sz w:val="18"/>
                <w:szCs w:val="18"/>
              </w:rPr>
            </w:pPr>
            <w:r w:rsidRPr="00FC041B">
              <w:rPr>
                <w:sz w:val="18"/>
                <w:szCs w:val="18"/>
              </w:rPr>
              <w:t>[0.016]</w:t>
            </w:r>
          </w:p>
        </w:tc>
        <w:tc>
          <w:tcPr>
            <w:tcW w:w="445" w:type="pct"/>
            <w:tcBorders>
              <w:top w:val="nil"/>
              <w:left w:val="nil"/>
              <w:bottom w:val="nil"/>
              <w:right w:val="nil"/>
            </w:tcBorders>
            <w:tcMar>
              <w:left w:w="14" w:type="dxa"/>
              <w:right w:w="14" w:type="dxa"/>
            </w:tcMar>
          </w:tcPr>
          <w:p w14:paraId="7DFAE9EA" w14:textId="76FED4D8" w:rsidR="00480253" w:rsidRPr="00FC041B" w:rsidRDefault="00480253" w:rsidP="00250BBE">
            <w:pPr>
              <w:jc w:val="center"/>
              <w:rPr>
                <w:sz w:val="18"/>
                <w:szCs w:val="18"/>
              </w:rPr>
            </w:pPr>
            <w:r w:rsidRPr="00FC041B">
              <w:rPr>
                <w:sz w:val="18"/>
                <w:szCs w:val="18"/>
              </w:rPr>
              <w:t>[0.018]</w:t>
            </w:r>
          </w:p>
        </w:tc>
        <w:tc>
          <w:tcPr>
            <w:tcW w:w="445" w:type="pct"/>
            <w:tcBorders>
              <w:top w:val="nil"/>
              <w:left w:val="nil"/>
              <w:bottom w:val="nil"/>
              <w:right w:val="nil"/>
            </w:tcBorders>
            <w:tcMar>
              <w:left w:w="14" w:type="dxa"/>
              <w:right w:w="14" w:type="dxa"/>
            </w:tcMar>
          </w:tcPr>
          <w:p w14:paraId="1DECBA40" w14:textId="71F20074" w:rsidR="00480253" w:rsidRPr="00FC041B" w:rsidRDefault="00480253" w:rsidP="00250BBE">
            <w:pPr>
              <w:jc w:val="center"/>
              <w:rPr>
                <w:sz w:val="18"/>
                <w:szCs w:val="18"/>
              </w:rPr>
            </w:pPr>
            <w:r w:rsidRPr="00FC041B">
              <w:rPr>
                <w:sz w:val="18"/>
                <w:szCs w:val="18"/>
              </w:rPr>
              <w:t>[0.022]</w:t>
            </w:r>
          </w:p>
        </w:tc>
        <w:tc>
          <w:tcPr>
            <w:tcW w:w="445" w:type="pct"/>
            <w:tcBorders>
              <w:top w:val="nil"/>
              <w:left w:val="nil"/>
              <w:bottom w:val="nil"/>
              <w:right w:val="nil"/>
            </w:tcBorders>
            <w:tcMar>
              <w:left w:w="14" w:type="dxa"/>
              <w:right w:w="14" w:type="dxa"/>
            </w:tcMar>
          </w:tcPr>
          <w:p w14:paraId="1DB1E45F" w14:textId="189D7C8C" w:rsidR="00480253" w:rsidRPr="00FC041B" w:rsidRDefault="00480253" w:rsidP="00250BBE">
            <w:pPr>
              <w:jc w:val="center"/>
              <w:rPr>
                <w:sz w:val="18"/>
                <w:szCs w:val="18"/>
              </w:rPr>
            </w:pPr>
            <w:r w:rsidRPr="00FC041B">
              <w:rPr>
                <w:sz w:val="18"/>
                <w:szCs w:val="18"/>
              </w:rPr>
              <w:t>[0.026]</w:t>
            </w:r>
          </w:p>
        </w:tc>
        <w:tc>
          <w:tcPr>
            <w:tcW w:w="445" w:type="pct"/>
            <w:tcBorders>
              <w:top w:val="nil"/>
              <w:left w:val="nil"/>
              <w:bottom w:val="nil"/>
              <w:right w:val="nil"/>
            </w:tcBorders>
            <w:tcMar>
              <w:left w:w="14" w:type="dxa"/>
              <w:right w:w="14" w:type="dxa"/>
            </w:tcMar>
          </w:tcPr>
          <w:p w14:paraId="4C92D00D" w14:textId="16A095C6" w:rsidR="00480253" w:rsidRPr="00FC041B" w:rsidRDefault="00480253" w:rsidP="00250BBE">
            <w:pPr>
              <w:jc w:val="center"/>
              <w:rPr>
                <w:sz w:val="18"/>
                <w:szCs w:val="18"/>
              </w:rPr>
            </w:pPr>
            <w:r w:rsidRPr="00FC041B">
              <w:rPr>
                <w:sz w:val="18"/>
                <w:szCs w:val="18"/>
              </w:rPr>
              <w:t>[0.015]</w:t>
            </w:r>
          </w:p>
        </w:tc>
        <w:tc>
          <w:tcPr>
            <w:tcW w:w="483" w:type="pct"/>
            <w:tcBorders>
              <w:top w:val="nil"/>
              <w:left w:val="nil"/>
              <w:bottom w:val="nil"/>
              <w:right w:val="nil"/>
            </w:tcBorders>
            <w:tcMar>
              <w:left w:w="14" w:type="dxa"/>
              <w:right w:w="14" w:type="dxa"/>
            </w:tcMar>
          </w:tcPr>
          <w:p w14:paraId="37445DC3" w14:textId="41ADDC13" w:rsidR="00480253" w:rsidRPr="00FC041B" w:rsidRDefault="00480253" w:rsidP="00250BBE">
            <w:pPr>
              <w:jc w:val="center"/>
              <w:rPr>
                <w:sz w:val="18"/>
                <w:szCs w:val="18"/>
              </w:rPr>
            </w:pPr>
            <w:r w:rsidRPr="00FC041B">
              <w:rPr>
                <w:sz w:val="18"/>
                <w:szCs w:val="18"/>
              </w:rPr>
              <w:t>[0.014]</w:t>
            </w:r>
          </w:p>
        </w:tc>
        <w:tc>
          <w:tcPr>
            <w:tcW w:w="437" w:type="pct"/>
            <w:tcBorders>
              <w:top w:val="nil"/>
              <w:left w:val="nil"/>
              <w:bottom w:val="nil"/>
            </w:tcBorders>
            <w:tcMar>
              <w:left w:w="14" w:type="dxa"/>
              <w:right w:w="14" w:type="dxa"/>
            </w:tcMar>
          </w:tcPr>
          <w:p w14:paraId="54CDCFEA" w14:textId="528A8F79" w:rsidR="00480253" w:rsidRPr="00FC041B" w:rsidRDefault="00480253" w:rsidP="00250BBE">
            <w:pPr>
              <w:jc w:val="center"/>
              <w:rPr>
                <w:sz w:val="18"/>
                <w:szCs w:val="18"/>
              </w:rPr>
            </w:pPr>
            <w:r w:rsidRPr="00FC041B">
              <w:rPr>
                <w:sz w:val="18"/>
                <w:szCs w:val="18"/>
              </w:rPr>
              <w:t>[0.015]</w:t>
            </w:r>
          </w:p>
        </w:tc>
      </w:tr>
      <w:tr w:rsidR="00480253" w:rsidRPr="00FC041B" w14:paraId="35C200EE" w14:textId="77777777" w:rsidTr="00A13EAF">
        <w:trPr>
          <w:trHeight w:val="20"/>
          <w:jc w:val="center"/>
        </w:trPr>
        <w:tc>
          <w:tcPr>
            <w:tcW w:w="1069" w:type="pct"/>
            <w:tcBorders>
              <w:top w:val="nil"/>
              <w:bottom w:val="nil"/>
              <w:right w:val="nil"/>
            </w:tcBorders>
            <w:tcMar>
              <w:left w:w="43" w:type="dxa"/>
              <w:right w:w="0" w:type="dxa"/>
            </w:tcMar>
          </w:tcPr>
          <w:p w14:paraId="12488DA9" w14:textId="4A438E15" w:rsidR="00480253" w:rsidRPr="00FC041B" w:rsidRDefault="00480253" w:rsidP="00250BBE">
            <w:pPr>
              <w:rPr>
                <w:sz w:val="18"/>
                <w:szCs w:val="18"/>
              </w:rPr>
            </w:pPr>
            <w:r w:rsidRPr="00FC041B">
              <w:rPr>
                <w:sz w:val="18"/>
                <w:szCs w:val="18"/>
              </w:rPr>
              <w:t>Muslim</w:t>
            </w:r>
          </w:p>
        </w:tc>
        <w:tc>
          <w:tcPr>
            <w:tcW w:w="395" w:type="pct"/>
            <w:tcBorders>
              <w:top w:val="nil"/>
              <w:left w:val="nil"/>
              <w:bottom w:val="nil"/>
              <w:right w:val="nil"/>
            </w:tcBorders>
            <w:tcMar>
              <w:left w:w="14" w:type="dxa"/>
              <w:right w:w="14" w:type="dxa"/>
            </w:tcMar>
          </w:tcPr>
          <w:p w14:paraId="046F462B"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3BE394D2" w14:textId="5D3C350D" w:rsidR="00480253" w:rsidRPr="00FC041B" w:rsidRDefault="00480253" w:rsidP="00250BBE">
            <w:pPr>
              <w:jc w:val="center"/>
              <w:rPr>
                <w:sz w:val="18"/>
                <w:szCs w:val="18"/>
              </w:rPr>
            </w:pPr>
            <w:r w:rsidRPr="00FC041B">
              <w:rPr>
                <w:sz w:val="18"/>
                <w:szCs w:val="18"/>
              </w:rPr>
              <w:t>0.000</w:t>
            </w:r>
          </w:p>
        </w:tc>
        <w:tc>
          <w:tcPr>
            <w:tcW w:w="391" w:type="pct"/>
            <w:tcBorders>
              <w:top w:val="nil"/>
              <w:left w:val="nil"/>
              <w:bottom w:val="nil"/>
              <w:right w:val="nil"/>
            </w:tcBorders>
            <w:tcMar>
              <w:left w:w="14" w:type="dxa"/>
              <w:right w:w="14" w:type="dxa"/>
            </w:tcMar>
          </w:tcPr>
          <w:p w14:paraId="24D114C8" w14:textId="56F43F2B" w:rsidR="00480253" w:rsidRPr="00FC041B" w:rsidRDefault="00480253" w:rsidP="00250BBE">
            <w:pPr>
              <w:jc w:val="center"/>
              <w:rPr>
                <w:sz w:val="18"/>
                <w:szCs w:val="18"/>
              </w:rPr>
            </w:pPr>
            <w:r w:rsidRPr="00FC041B">
              <w:rPr>
                <w:sz w:val="18"/>
                <w:szCs w:val="18"/>
              </w:rPr>
              <w:t>0.002**</w:t>
            </w:r>
          </w:p>
        </w:tc>
        <w:tc>
          <w:tcPr>
            <w:tcW w:w="445" w:type="pct"/>
            <w:tcBorders>
              <w:top w:val="nil"/>
              <w:left w:val="nil"/>
              <w:bottom w:val="nil"/>
              <w:right w:val="nil"/>
            </w:tcBorders>
            <w:tcMar>
              <w:left w:w="14" w:type="dxa"/>
              <w:right w:w="14" w:type="dxa"/>
            </w:tcMar>
          </w:tcPr>
          <w:p w14:paraId="041703FE" w14:textId="6AC7114A" w:rsidR="00480253" w:rsidRPr="00FC041B" w:rsidRDefault="00480253" w:rsidP="00250BBE">
            <w:pPr>
              <w:jc w:val="center"/>
              <w:rPr>
                <w:sz w:val="18"/>
                <w:szCs w:val="18"/>
              </w:rPr>
            </w:pPr>
            <w:r w:rsidRPr="00FC041B">
              <w:rPr>
                <w:sz w:val="18"/>
                <w:szCs w:val="18"/>
              </w:rPr>
              <w:t>0.000</w:t>
            </w:r>
          </w:p>
        </w:tc>
        <w:tc>
          <w:tcPr>
            <w:tcW w:w="445" w:type="pct"/>
            <w:tcBorders>
              <w:top w:val="nil"/>
              <w:left w:val="nil"/>
              <w:bottom w:val="nil"/>
              <w:right w:val="nil"/>
            </w:tcBorders>
            <w:tcMar>
              <w:left w:w="14" w:type="dxa"/>
              <w:right w:w="14" w:type="dxa"/>
            </w:tcMar>
          </w:tcPr>
          <w:p w14:paraId="0200D7C2" w14:textId="03644E1F" w:rsidR="00480253" w:rsidRPr="00FC041B" w:rsidRDefault="00480253" w:rsidP="00250BBE">
            <w:pPr>
              <w:jc w:val="center"/>
              <w:rPr>
                <w:sz w:val="18"/>
                <w:szCs w:val="18"/>
              </w:rPr>
            </w:pPr>
            <w:r w:rsidRPr="00FC041B">
              <w:rPr>
                <w:sz w:val="18"/>
                <w:szCs w:val="18"/>
              </w:rPr>
              <w:t>0.001</w:t>
            </w:r>
          </w:p>
        </w:tc>
        <w:tc>
          <w:tcPr>
            <w:tcW w:w="445" w:type="pct"/>
            <w:tcBorders>
              <w:top w:val="nil"/>
              <w:left w:val="nil"/>
              <w:bottom w:val="nil"/>
              <w:right w:val="nil"/>
            </w:tcBorders>
            <w:tcMar>
              <w:left w:w="14" w:type="dxa"/>
              <w:right w:w="14" w:type="dxa"/>
            </w:tcMar>
          </w:tcPr>
          <w:p w14:paraId="7561CE98" w14:textId="6DCECF77" w:rsidR="00480253" w:rsidRPr="00FC041B" w:rsidRDefault="00480253" w:rsidP="00250BBE">
            <w:pPr>
              <w:jc w:val="center"/>
              <w:rPr>
                <w:sz w:val="18"/>
                <w:szCs w:val="18"/>
              </w:rPr>
            </w:pPr>
            <w:r w:rsidRPr="00FC041B">
              <w:rPr>
                <w:sz w:val="18"/>
                <w:szCs w:val="18"/>
              </w:rPr>
              <w:t>0.000</w:t>
            </w:r>
          </w:p>
        </w:tc>
        <w:tc>
          <w:tcPr>
            <w:tcW w:w="445" w:type="pct"/>
            <w:tcBorders>
              <w:top w:val="nil"/>
              <w:left w:val="nil"/>
              <w:bottom w:val="nil"/>
              <w:right w:val="nil"/>
            </w:tcBorders>
            <w:tcMar>
              <w:left w:w="14" w:type="dxa"/>
              <w:right w:w="14" w:type="dxa"/>
            </w:tcMar>
          </w:tcPr>
          <w:p w14:paraId="443F8200" w14:textId="5FEE9E66" w:rsidR="00480253" w:rsidRPr="00FC041B" w:rsidRDefault="00480253" w:rsidP="00250BBE">
            <w:pPr>
              <w:jc w:val="center"/>
              <w:rPr>
                <w:sz w:val="18"/>
                <w:szCs w:val="18"/>
              </w:rPr>
            </w:pPr>
            <w:r w:rsidRPr="00FC041B">
              <w:rPr>
                <w:sz w:val="18"/>
                <w:szCs w:val="18"/>
              </w:rPr>
              <w:t>0.001</w:t>
            </w:r>
          </w:p>
        </w:tc>
        <w:tc>
          <w:tcPr>
            <w:tcW w:w="483" w:type="pct"/>
            <w:tcBorders>
              <w:top w:val="nil"/>
              <w:left w:val="nil"/>
              <w:bottom w:val="nil"/>
              <w:right w:val="nil"/>
            </w:tcBorders>
            <w:tcMar>
              <w:left w:w="14" w:type="dxa"/>
              <w:right w:w="14" w:type="dxa"/>
            </w:tcMar>
          </w:tcPr>
          <w:p w14:paraId="536B103E" w14:textId="010BE403" w:rsidR="00480253" w:rsidRPr="00FC041B" w:rsidRDefault="00480253" w:rsidP="00250BBE">
            <w:pPr>
              <w:jc w:val="center"/>
              <w:rPr>
                <w:sz w:val="18"/>
                <w:szCs w:val="18"/>
              </w:rPr>
            </w:pPr>
            <w:r w:rsidRPr="00FC041B">
              <w:rPr>
                <w:sz w:val="18"/>
                <w:szCs w:val="18"/>
              </w:rPr>
              <w:t>-0.000</w:t>
            </w:r>
          </w:p>
        </w:tc>
        <w:tc>
          <w:tcPr>
            <w:tcW w:w="437" w:type="pct"/>
            <w:tcBorders>
              <w:top w:val="nil"/>
              <w:left w:val="nil"/>
              <w:bottom w:val="nil"/>
            </w:tcBorders>
            <w:tcMar>
              <w:left w:w="14" w:type="dxa"/>
              <w:right w:w="14" w:type="dxa"/>
            </w:tcMar>
          </w:tcPr>
          <w:p w14:paraId="4D5AF6FC" w14:textId="19E96AD3" w:rsidR="00480253" w:rsidRPr="00FC041B" w:rsidRDefault="00480253" w:rsidP="00250BBE">
            <w:pPr>
              <w:jc w:val="center"/>
              <w:rPr>
                <w:sz w:val="18"/>
                <w:szCs w:val="18"/>
              </w:rPr>
            </w:pPr>
            <w:r w:rsidRPr="00FC041B">
              <w:rPr>
                <w:sz w:val="18"/>
                <w:szCs w:val="18"/>
              </w:rPr>
              <w:t>0.000</w:t>
            </w:r>
          </w:p>
        </w:tc>
      </w:tr>
      <w:tr w:rsidR="00480253" w:rsidRPr="00FC041B" w14:paraId="37B538F0" w14:textId="77777777" w:rsidTr="00A13EAF">
        <w:trPr>
          <w:trHeight w:val="20"/>
          <w:jc w:val="center"/>
        </w:trPr>
        <w:tc>
          <w:tcPr>
            <w:tcW w:w="1069" w:type="pct"/>
            <w:tcBorders>
              <w:top w:val="nil"/>
              <w:bottom w:val="nil"/>
              <w:right w:val="nil"/>
            </w:tcBorders>
            <w:tcMar>
              <w:left w:w="43" w:type="dxa"/>
              <w:right w:w="0" w:type="dxa"/>
            </w:tcMar>
          </w:tcPr>
          <w:p w14:paraId="6EAA8D10" w14:textId="77777777" w:rsidR="00480253" w:rsidRPr="00FC041B" w:rsidRDefault="00480253" w:rsidP="00250BBE">
            <w:pPr>
              <w:rPr>
                <w:sz w:val="18"/>
                <w:szCs w:val="18"/>
              </w:rPr>
            </w:pPr>
          </w:p>
        </w:tc>
        <w:tc>
          <w:tcPr>
            <w:tcW w:w="395" w:type="pct"/>
            <w:tcBorders>
              <w:top w:val="nil"/>
              <w:left w:val="nil"/>
              <w:bottom w:val="nil"/>
              <w:right w:val="nil"/>
            </w:tcBorders>
            <w:tcMar>
              <w:left w:w="14" w:type="dxa"/>
              <w:right w:w="14" w:type="dxa"/>
            </w:tcMar>
          </w:tcPr>
          <w:p w14:paraId="1FF2A084"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3A04AB9D" w14:textId="503F8343" w:rsidR="00480253" w:rsidRPr="00FC041B" w:rsidRDefault="00480253" w:rsidP="00250BBE">
            <w:pPr>
              <w:jc w:val="center"/>
              <w:rPr>
                <w:sz w:val="18"/>
                <w:szCs w:val="18"/>
              </w:rPr>
            </w:pPr>
            <w:r w:rsidRPr="00FC041B">
              <w:rPr>
                <w:sz w:val="18"/>
                <w:szCs w:val="18"/>
              </w:rPr>
              <w:t>[0.000]</w:t>
            </w:r>
          </w:p>
        </w:tc>
        <w:tc>
          <w:tcPr>
            <w:tcW w:w="391" w:type="pct"/>
            <w:tcBorders>
              <w:top w:val="nil"/>
              <w:left w:val="nil"/>
              <w:bottom w:val="nil"/>
              <w:right w:val="nil"/>
            </w:tcBorders>
            <w:tcMar>
              <w:left w:w="14" w:type="dxa"/>
              <w:right w:w="14" w:type="dxa"/>
            </w:tcMar>
          </w:tcPr>
          <w:p w14:paraId="603880B2" w14:textId="7CBFCF23" w:rsidR="00480253" w:rsidRPr="00FC041B" w:rsidRDefault="00480253" w:rsidP="00250BBE">
            <w:pPr>
              <w:jc w:val="center"/>
              <w:rPr>
                <w:sz w:val="18"/>
                <w:szCs w:val="18"/>
              </w:rPr>
            </w:pPr>
            <w:r w:rsidRPr="00FC041B">
              <w:rPr>
                <w:sz w:val="18"/>
                <w:szCs w:val="18"/>
              </w:rPr>
              <w:t>[0.001]</w:t>
            </w:r>
          </w:p>
        </w:tc>
        <w:tc>
          <w:tcPr>
            <w:tcW w:w="445" w:type="pct"/>
            <w:tcBorders>
              <w:top w:val="nil"/>
              <w:left w:val="nil"/>
              <w:bottom w:val="nil"/>
              <w:right w:val="nil"/>
            </w:tcBorders>
            <w:tcMar>
              <w:left w:w="14" w:type="dxa"/>
              <w:right w:w="14" w:type="dxa"/>
            </w:tcMar>
          </w:tcPr>
          <w:p w14:paraId="72AE249F" w14:textId="22A27674" w:rsidR="00480253" w:rsidRPr="00FC041B" w:rsidRDefault="00480253" w:rsidP="00250BBE">
            <w:pPr>
              <w:jc w:val="center"/>
              <w:rPr>
                <w:sz w:val="18"/>
                <w:szCs w:val="18"/>
              </w:rPr>
            </w:pPr>
            <w:r w:rsidRPr="00FC041B">
              <w:rPr>
                <w:sz w:val="18"/>
                <w:szCs w:val="18"/>
              </w:rPr>
              <w:t>[0.001]</w:t>
            </w:r>
          </w:p>
        </w:tc>
        <w:tc>
          <w:tcPr>
            <w:tcW w:w="445" w:type="pct"/>
            <w:tcBorders>
              <w:top w:val="nil"/>
              <w:left w:val="nil"/>
              <w:bottom w:val="nil"/>
              <w:right w:val="nil"/>
            </w:tcBorders>
            <w:tcMar>
              <w:left w:w="14" w:type="dxa"/>
              <w:right w:w="14" w:type="dxa"/>
            </w:tcMar>
          </w:tcPr>
          <w:p w14:paraId="1DBFE08C" w14:textId="19022464" w:rsidR="00480253" w:rsidRPr="00FC041B" w:rsidRDefault="00480253" w:rsidP="00250BBE">
            <w:pPr>
              <w:jc w:val="center"/>
              <w:rPr>
                <w:sz w:val="18"/>
                <w:szCs w:val="18"/>
              </w:rPr>
            </w:pPr>
            <w:r w:rsidRPr="00FC041B">
              <w:rPr>
                <w:sz w:val="18"/>
                <w:szCs w:val="18"/>
              </w:rPr>
              <w:t>[0.001]</w:t>
            </w:r>
          </w:p>
        </w:tc>
        <w:tc>
          <w:tcPr>
            <w:tcW w:w="445" w:type="pct"/>
            <w:tcBorders>
              <w:top w:val="nil"/>
              <w:left w:val="nil"/>
              <w:bottom w:val="nil"/>
              <w:right w:val="nil"/>
            </w:tcBorders>
            <w:tcMar>
              <w:left w:w="14" w:type="dxa"/>
              <w:right w:w="14" w:type="dxa"/>
            </w:tcMar>
          </w:tcPr>
          <w:p w14:paraId="65162D34" w14:textId="26DD8053" w:rsidR="00480253" w:rsidRPr="00FC041B" w:rsidRDefault="00480253" w:rsidP="00250BBE">
            <w:pPr>
              <w:jc w:val="center"/>
              <w:rPr>
                <w:sz w:val="18"/>
                <w:szCs w:val="18"/>
              </w:rPr>
            </w:pPr>
            <w:r w:rsidRPr="00FC041B">
              <w:rPr>
                <w:sz w:val="18"/>
                <w:szCs w:val="18"/>
              </w:rPr>
              <w:t>[0.001]</w:t>
            </w:r>
          </w:p>
        </w:tc>
        <w:tc>
          <w:tcPr>
            <w:tcW w:w="445" w:type="pct"/>
            <w:tcBorders>
              <w:top w:val="nil"/>
              <w:left w:val="nil"/>
              <w:bottom w:val="nil"/>
              <w:right w:val="nil"/>
            </w:tcBorders>
            <w:tcMar>
              <w:left w:w="14" w:type="dxa"/>
              <w:right w:w="14" w:type="dxa"/>
            </w:tcMar>
          </w:tcPr>
          <w:p w14:paraId="1ED115A2" w14:textId="3C690311" w:rsidR="00480253" w:rsidRPr="00FC041B" w:rsidRDefault="00480253" w:rsidP="00250BBE">
            <w:pPr>
              <w:jc w:val="center"/>
              <w:rPr>
                <w:sz w:val="18"/>
                <w:szCs w:val="18"/>
              </w:rPr>
            </w:pPr>
            <w:r w:rsidRPr="00FC041B">
              <w:rPr>
                <w:sz w:val="18"/>
                <w:szCs w:val="18"/>
              </w:rPr>
              <w:t>[0.000]</w:t>
            </w:r>
          </w:p>
        </w:tc>
        <w:tc>
          <w:tcPr>
            <w:tcW w:w="483" w:type="pct"/>
            <w:tcBorders>
              <w:top w:val="nil"/>
              <w:left w:val="nil"/>
              <w:bottom w:val="nil"/>
              <w:right w:val="nil"/>
            </w:tcBorders>
            <w:tcMar>
              <w:left w:w="14" w:type="dxa"/>
              <w:right w:w="14" w:type="dxa"/>
            </w:tcMar>
          </w:tcPr>
          <w:p w14:paraId="5637B759" w14:textId="690CAFCC" w:rsidR="00480253" w:rsidRPr="00FC041B" w:rsidRDefault="00480253" w:rsidP="00250BBE">
            <w:pPr>
              <w:jc w:val="center"/>
              <w:rPr>
                <w:sz w:val="18"/>
                <w:szCs w:val="18"/>
              </w:rPr>
            </w:pPr>
            <w:r w:rsidRPr="00FC041B">
              <w:rPr>
                <w:sz w:val="18"/>
                <w:szCs w:val="18"/>
              </w:rPr>
              <w:t>[0.000]</w:t>
            </w:r>
          </w:p>
        </w:tc>
        <w:tc>
          <w:tcPr>
            <w:tcW w:w="437" w:type="pct"/>
            <w:tcBorders>
              <w:top w:val="nil"/>
              <w:left w:val="nil"/>
              <w:bottom w:val="nil"/>
            </w:tcBorders>
            <w:tcMar>
              <w:left w:w="14" w:type="dxa"/>
              <w:right w:w="14" w:type="dxa"/>
            </w:tcMar>
          </w:tcPr>
          <w:p w14:paraId="3281C6D2" w14:textId="5A9EC149" w:rsidR="00480253" w:rsidRPr="00FC041B" w:rsidRDefault="00480253" w:rsidP="00250BBE">
            <w:pPr>
              <w:jc w:val="center"/>
              <w:rPr>
                <w:sz w:val="18"/>
                <w:szCs w:val="18"/>
              </w:rPr>
            </w:pPr>
            <w:r w:rsidRPr="00FC041B">
              <w:rPr>
                <w:sz w:val="18"/>
                <w:szCs w:val="18"/>
              </w:rPr>
              <w:t>[0.000]</w:t>
            </w:r>
          </w:p>
        </w:tc>
      </w:tr>
      <w:tr w:rsidR="00480253" w:rsidRPr="00FC041B" w14:paraId="1648FCAA" w14:textId="77777777" w:rsidTr="00A13EAF">
        <w:trPr>
          <w:trHeight w:val="20"/>
          <w:jc w:val="center"/>
        </w:trPr>
        <w:tc>
          <w:tcPr>
            <w:tcW w:w="1069" w:type="pct"/>
            <w:tcBorders>
              <w:top w:val="nil"/>
              <w:bottom w:val="nil"/>
              <w:right w:val="nil"/>
            </w:tcBorders>
            <w:tcMar>
              <w:left w:w="43" w:type="dxa"/>
              <w:right w:w="0" w:type="dxa"/>
            </w:tcMar>
          </w:tcPr>
          <w:p w14:paraId="3E561013" w14:textId="7149E705" w:rsidR="00480253" w:rsidRPr="00FC041B" w:rsidRDefault="00480253" w:rsidP="00250BBE">
            <w:pPr>
              <w:rPr>
                <w:sz w:val="18"/>
                <w:szCs w:val="18"/>
              </w:rPr>
            </w:pPr>
            <w:r w:rsidRPr="00FC041B">
              <w:rPr>
                <w:sz w:val="18"/>
                <w:szCs w:val="18"/>
              </w:rPr>
              <w:t>OPEC</w:t>
            </w:r>
          </w:p>
        </w:tc>
        <w:tc>
          <w:tcPr>
            <w:tcW w:w="395" w:type="pct"/>
            <w:tcBorders>
              <w:top w:val="nil"/>
              <w:left w:val="nil"/>
              <w:bottom w:val="nil"/>
              <w:right w:val="nil"/>
            </w:tcBorders>
            <w:tcMar>
              <w:left w:w="14" w:type="dxa"/>
              <w:right w:w="14" w:type="dxa"/>
            </w:tcMar>
          </w:tcPr>
          <w:p w14:paraId="06B38E49"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316630C8" w14:textId="5675B3BA" w:rsidR="00480253" w:rsidRPr="00FC041B" w:rsidRDefault="00480253" w:rsidP="00250BBE">
            <w:pPr>
              <w:jc w:val="center"/>
              <w:rPr>
                <w:sz w:val="18"/>
                <w:szCs w:val="18"/>
              </w:rPr>
            </w:pPr>
            <w:r w:rsidRPr="00FC041B">
              <w:rPr>
                <w:sz w:val="18"/>
                <w:szCs w:val="18"/>
              </w:rPr>
              <w:t>-0.000</w:t>
            </w:r>
          </w:p>
        </w:tc>
        <w:tc>
          <w:tcPr>
            <w:tcW w:w="391" w:type="pct"/>
            <w:tcBorders>
              <w:top w:val="nil"/>
              <w:left w:val="nil"/>
              <w:bottom w:val="nil"/>
              <w:right w:val="nil"/>
            </w:tcBorders>
            <w:tcMar>
              <w:left w:w="14" w:type="dxa"/>
              <w:right w:w="14" w:type="dxa"/>
            </w:tcMar>
          </w:tcPr>
          <w:p w14:paraId="386A2D37" w14:textId="5D271D30" w:rsidR="00480253" w:rsidRPr="00FC041B" w:rsidRDefault="00480253" w:rsidP="00250BBE">
            <w:pPr>
              <w:jc w:val="center"/>
              <w:rPr>
                <w:sz w:val="18"/>
                <w:szCs w:val="18"/>
              </w:rPr>
            </w:pPr>
            <w:r w:rsidRPr="00FC041B">
              <w:rPr>
                <w:sz w:val="18"/>
                <w:szCs w:val="18"/>
              </w:rPr>
              <w:t>-0.058**</w:t>
            </w:r>
          </w:p>
        </w:tc>
        <w:tc>
          <w:tcPr>
            <w:tcW w:w="445" w:type="pct"/>
            <w:tcBorders>
              <w:top w:val="nil"/>
              <w:left w:val="nil"/>
              <w:bottom w:val="nil"/>
              <w:right w:val="nil"/>
            </w:tcBorders>
            <w:tcMar>
              <w:left w:w="14" w:type="dxa"/>
              <w:right w:w="14" w:type="dxa"/>
            </w:tcMar>
          </w:tcPr>
          <w:p w14:paraId="5C557889" w14:textId="159591A3" w:rsidR="00480253" w:rsidRPr="00FC041B" w:rsidRDefault="00480253" w:rsidP="00250BBE">
            <w:pPr>
              <w:jc w:val="center"/>
              <w:rPr>
                <w:sz w:val="18"/>
                <w:szCs w:val="18"/>
              </w:rPr>
            </w:pPr>
            <w:r w:rsidRPr="00FC041B">
              <w:rPr>
                <w:sz w:val="18"/>
                <w:szCs w:val="18"/>
              </w:rPr>
              <w:t>0.024</w:t>
            </w:r>
          </w:p>
        </w:tc>
        <w:tc>
          <w:tcPr>
            <w:tcW w:w="445" w:type="pct"/>
            <w:tcBorders>
              <w:top w:val="nil"/>
              <w:left w:val="nil"/>
              <w:bottom w:val="nil"/>
              <w:right w:val="nil"/>
            </w:tcBorders>
            <w:tcMar>
              <w:left w:w="14" w:type="dxa"/>
              <w:right w:w="14" w:type="dxa"/>
            </w:tcMar>
          </w:tcPr>
          <w:p w14:paraId="55FE0CA4" w14:textId="07501771" w:rsidR="00480253" w:rsidRPr="00FC041B" w:rsidRDefault="00480253" w:rsidP="00250BBE">
            <w:pPr>
              <w:jc w:val="center"/>
              <w:rPr>
                <w:sz w:val="18"/>
                <w:szCs w:val="18"/>
              </w:rPr>
            </w:pPr>
            <w:r w:rsidRPr="00FC041B">
              <w:rPr>
                <w:sz w:val="18"/>
                <w:szCs w:val="18"/>
              </w:rPr>
              <w:t>0.011</w:t>
            </w:r>
          </w:p>
        </w:tc>
        <w:tc>
          <w:tcPr>
            <w:tcW w:w="445" w:type="pct"/>
            <w:tcBorders>
              <w:top w:val="nil"/>
              <w:left w:val="nil"/>
              <w:bottom w:val="nil"/>
              <w:right w:val="nil"/>
            </w:tcBorders>
            <w:tcMar>
              <w:left w:w="14" w:type="dxa"/>
              <w:right w:w="14" w:type="dxa"/>
            </w:tcMar>
          </w:tcPr>
          <w:p w14:paraId="0E37C680" w14:textId="64DEDDEB" w:rsidR="00480253" w:rsidRPr="00FC041B" w:rsidRDefault="00480253" w:rsidP="00250BBE">
            <w:pPr>
              <w:jc w:val="center"/>
              <w:rPr>
                <w:sz w:val="18"/>
                <w:szCs w:val="18"/>
              </w:rPr>
            </w:pPr>
            <w:r w:rsidRPr="00FC041B">
              <w:rPr>
                <w:sz w:val="18"/>
                <w:szCs w:val="18"/>
              </w:rPr>
              <w:t>0.047</w:t>
            </w:r>
          </w:p>
        </w:tc>
        <w:tc>
          <w:tcPr>
            <w:tcW w:w="445" w:type="pct"/>
            <w:tcBorders>
              <w:top w:val="nil"/>
              <w:left w:val="nil"/>
              <w:bottom w:val="nil"/>
              <w:right w:val="nil"/>
            </w:tcBorders>
            <w:tcMar>
              <w:left w:w="14" w:type="dxa"/>
              <w:right w:w="14" w:type="dxa"/>
            </w:tcMar>
          </w:tcPr>
          <w:p w14:paraId="0CC6C497" w14:textId="3E7D4C8C" w:rsidR="00480253" w:rsidRPr="00FC041B" w:rsidRDefault="00480253" w:rsidP="00250BBE">
            <w:pPr>
              <w:jc w:val="center"/>
              <w:rPr>
                <w:sz w:val="18"/>
                <w:szCs w:val="18"/>
              </w:rPr>
            </w:pPr>
            <w:r w:rsidRPr="00FC041B">
              <w:rPr>
                <w:sz w:val="18"/>
                <w:szCs w:val="18"/>
              </w:rPr>
              <w:t>0.003</w:t>
            </w:r>
          </w:p>
        </w:tc>
        <w:tc>
          <w:tcPr>
            <w:tcW w:w="483" w:type="pct"/>
            <w:tcBorders>
              <w:top w:val="nil"/>
              <w:left w:val="nil"/>
              <w:bottom w:val="nil"/>
              <w:right w:val="nil"/>
            </w:tcBorders>
            <w:tcMar>
              <w:left w:w="14" w:type="dxa"/>
              <w:right w:w="14" w:type="dxa"/>
            </w:tcMar>
          </w:tcPr>
          <w:p w14:paraId="40708F26" w14:textId="3FEAE5C5" w:rsidR="00480253" w:rsidRPr="00FC041B" w:rsidRDefault="00480253" w:rsidP="00250BBE">
            <w:pPr>
              <w:jc w:val="center"/>
              <w:rPr>
                <w:sz w:val="18"/>
                <w:szCs w:val="18"/>
              </w:rPr>
            </w:pPr>
            <w:r w:rsidRPr="00FC041B">
              <w:rPr>
                <w:sz w:val="18"/>
                <w:szCs w:val="18"/>
              </w:rPr>
              <w:t>-0.012</w:t>
            </w:r>
          </w:p>
        </w:tc>
        <w:tc>
          <w:tcPr>
            <w:tcW w:w="437" w:type="pct"/>
            <w:tcBorders>
              <w:top w:val="nil"/>
              <w:left w:val="nil"/>
              <w:bottom w:val="nil"/>
            </w:tcBorders>
            <w:tcMar>
              <w:left w:w="14" w:type="dxa"/>
              <w:right w:w="14" w:type="dxa"/>
            </w:tcMar>
          </w:tcPr>
          <w:p w14:paraId="39308AC8" w14:textId="3A10EC55" w:rsidR="00480253" w:rsidRPr="00FC041B" w:rsidRDefault="00480253" w:rsidP="00250BBE">
            <w:pPr>
              <w:jc w:val="center"/>
              <w:rPr>
                <w:sz w:val="18"/>
                <w:szCs w:val="18"/>
              </w:rPr>
            </w:pPr>
            <w:r w:rsidRPr="00FC041B">
              <w:rPr>
                <w:sz w:val="18"/>
                <w:szCs w:val="18"/>
              </w:rPr>
              <w:t>0.007</w:t>
            </w:r>
          </w:p>
        </w:tc>
      </w:tr>
      <w:tr w:rsidR="00480253" w:rsidRPr="00FC041B" w14:paraId="3788864A" w14:textId="77777777" w:rsidTr="00A13EAF">
        <w:trPr>
          <w:trHeight w:val="20"/>
          <w:jc w:val="center"/>
        </w:trPr>
        <w:tc>
          <w:tcPr>
            <w:tcW w:w="1069" w:type="pct"/>
            <w:tcBorders>
              <w:top w:val="nil"/>
              <w:bottom w:val="nil"/>
              <w:right w:val="nil"/>
            </w:tcBorders>
            <w:tcMar>
              <w:left w:w="43" w:type="dxa"/>
              <w:right w:w="0" w:type="dxa"/>
            </w:tcMar>
          </w:tcPr>
          <w:p w14:paraId="0911CFB7" w14:textId="77777777" w:rsidR="00480253" w:rsidRPr="00FC041B" w:rsidRDefault="00480253" w:rsidP="00250BBE">
            <w:pPr>
              <w:rPr>
                <w:sz w:val="18"/>
                <w:szCs w:val="18"/>
              </w:rPr>
            </w:pPr>
          </w:p>
        </w:tc>
        <w:tc>
          <w:tcPr>
            <w:tcW w:w="395" w:type="pct"/>
            <w:tcBorders>
              <w:top w:val="nil"/>
              <w:left w:val="nil"/>
              <w:bottom w:val="nil"/>
              <w:right w:val="nil"/>
            </w:tcBorders>
            <w:tcMar>
              <w:left w:w="14" w:type="dxa"/>
              <w:right w:w="14" w:type="dxa"/>
            </w:tcMar>
          </w:tcPr>
          <w:p w14:paraId="0B5A5DAD"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24C8602F" w14:textId="67CD3F11" w:rsidR="00480253" w:rsidRPr="00FC041B" w:rsidRDefault="00480253" w:rsidP="00250BBE">
            <w:pPr>
              <w:jc w:val="center"/>
              <w:rPr>
                <w:sz w:val="18"/>
                <w:szCs w:val="18"/>
              </w:rPr>
            </w:pPr>
            <w:r w:rsidRPr="00FC041B">
              <w:rPr>
                <w:sz w:val="18"/>
                <w:szCs w:val="18"/>
              </w:rPr>
              <w:t>[0.036]</w:t>
            </w:r>
          </w:p>
        </w:tc>
        <w:tc>
          <w:tcPr>
            <w:tcW w:w="391" w:type="pct"/>
            <w:tcBorders>
              <w:top w:val="nil"/>
              <w:left w:val="nil"/>
              <w:bottom w:val="nil"/>
              <w:right w:val="nil"/>
            </w:tcBorders>
            <w:tcMar>
              <w:left w:w="14" w:type="dxa"/>
              <w:right w:w="14" w:type="dxa"/>
            </w:tcMar>
          </w:tcPr>
          <w:p w14:paraId="361EB69A" w14:textId="45B17F3D" w:rsidR="00480253" w:rsidRPr="00FC041B" w:rsidRDefault="00480253" w:rsidP="00250BBE">
            <w:pPr>
              <w:jc w:val="center"/>
              <w:rPr>
                <w:sz w:val="18"/>
                <w:szCs w:val="18"/>
              </w:rPr>
            </w:pPr>
            <w:r w:rsidRPr="00FC041B">
              <w:rPr>
                <w:sz w:val="18"/>
                <w:szCs w:val="18"/>
              </w:rPr>
              <w:t>[0.026]</w:t>
            </w:r>
          </w:p>
        </w:tc>
        <w:tc>
          <w:tcPr>
            <w:tcW w:w="445" w:type="pct"/>
            <w:tcBorders>
              <w:top w:val="nil"/>
              <w:left w:val="nil"/>
              <w:bottom w:val="nil"/>
              <w:right w:val="nil"/>
            </w:tcBorders>
            <w:tcMar>
              <w:left w:w="14" w:type="dxa"/>
              <w:right w:w="14" w:type="dxa"/>
            </w:tcMar>
          </w:tcPr>
          <w:p w14:paraId="53500F61" w14:textId="3C113553" w:rsidR="00480253" w:rsidRPr="00FC041B" w:rsidRDefault="00480253" w:rsidP="00250BBE">
            <w:pPr>
              <w:jc w:val="center"/>
              <w:rPr>
                <w:sz w:val="18"/>
                <w:szCs w:val="18"/>
              </w:rPr>
            </w:pPr>
            <w:r w:rsidRPr="00FC041B">
              <w:rPr>
                <w:sz w:val="18"/>
                <w:szCs w:val="18"/>
              </w:rPr>
              <w:t>[0.042]</w:t>
            </w:r>
          </w:p>
        </w:tc>
        <w:tc>
          <w:tcPr>
            <w:tcW w:w="445" w:type="pct"/>
            <w:tcBorders>
              <w:top w:val="nil"/>
              <w:left w:val="nil"/>
              <w:bottom w:val="nil"/>
              <w:right w:val="nil"/>
            </w:tcBorders>
            <w:tcMar>
              <w:left w:w="14" w:type="dxa"/>
              <w:right w:w="14" w:type="dxa"/>
            </w:tcMar>
          </w:tcPr>
          <w:p w14:paraId="416AE97C" w14:textId="1C7A4858" w:rsidR="00480253" w:rsidRPr="00FC041B" w:rsidRDefault="00480253" w:rsidP="00250BBE">
            <w:pPr>
              <w:jc w:val="center"/>
              <w:rPr>
                <w:sz w:val="18"/>
                <w:szCs w:val="18"/>
              </w:rPr>
            </w:pPr>
            <w:r w:rsidRPr="00FC041B">
              <w:rPr>
                <w:sz w:val="18"/>
                <w:szCs w:val="18"/>
              </w:rPr>
              <w:t>[0.042]</w:t>
            </w:r>
          </w:p>
        </w:tc>
        <w:tc>
          <w:tcPr>
            <w:tcW w:w="445" w:type="pct"/>
            <w:tcBorders>
              <w:top w:val="nil"/>
              <w:left w:val="nil"/>
              <w:bottom w:val="nil"/>
              <w:right w:val="nil"/>
            </w:tcBorders>
            <w:tcMar>
              <w:left w:w="14" w:type="dxa"/>
              <w:right w:w="14" w:type="dxa"/>
            </w:tcMar>
          </w:tcPr>
          <w:p w14:paraId="3D8C0D71" w14:textId="2A10BBAB" w:rsidR="00480253" w:rsidRPr="00FC041B" w:rsidRDefault="00480253" w:rsidP="00250BBE">
            <w:pPr>
              <w:jc w:val="center"/>
              <w:rPr>
                <w:sz w:val="18"/>
                <w:szCs w:val="18"/>
              </w:rPr>
            </w:pPr>
            <w:r w:rsidRPr="00FC041B">
              <w:rPr>
                <w:sz w:val="18"/>
                <w:szCs w:val="18"/>
              </w:rPr>
              <w:t>[0.074]</w:t>
            </w:r>
          </w:p>
        </w:tc>
        <w:tc>
          <w:tcPr>
            <w:tcW w:w="445" w:type="pct"/>
            <w:tcBorders>
              <w:top w:val="nil"/>
              <w:left w:val="nil"/>
              <w:bottom w:val="nil"/>
              <w:right w:val="nil"/>
            </w:tcBorders>
            <w:tcMar>
              <w:left w:w="14" w:type="dxa"/>
              <w:right w:w="14" w:type="dxa"/>
            </w:tcMar>
          </w:tcPr>
          <w:p w14:paraId="40EC8842" w14:textId="12E94756" w:rsidR="00480253" w:rsidRPr="00FC041B" w:rsidRDefault="00480253" w:rsidP="00250BBE">
            <w:pPr>
              <w:jc w:val="center"/>
              <w:rPr>
                <w:sz w:val="18"/>
                <w:szCs w:val="18"/>
              </w:rPr>
            </w:pPr>
            <w:r w:rsidRPr="00FC041B">
              <w:rPr>
                <w:sz w:val="18"/>
                <w:szCs w:val="18"/>
              </w:rPr>
              <w:t>[0.032]</w:t>
            </w:r>
          </w:p>
        </w:tc>
        <w:tc>
          <w:tcPr>
            <w:tcW w:w="483" w:type="pct"/>
            <w:tcBorders>
              <w:top w:val="nil"/>
              <w:left w:val="nil"/>
              <w:bottom w:val="nil"/>
              <w:right w:val="nil"/>
            </w:tcBorders>
            <w:tcMar>
              <w:left w:w="14" w:type="dxa"/>
              <w:right w:w="14" w:type="dxa"/>
            </w:tcMar>
          </w:tcPr>
          <w:p w14:paraId="4D342E82" w14:textId="4E4DFEDB" w:rsidR="00480253" w:rsidRPr="00FC041B" w:rsidRDefault="00480253" w:rsidP="00250BBE">
            <w:pPr>
              <w:jc w:val="center"/>
              <w:rPr>
                <w:sz w:val="18"/>
                <w:szCs w:val="18"/>
              </w:rPr>
            </w:pPr>
            <w:r w:rsidRPr="00FC041B">
              <w:rPr>
                <w:sz w:val="18"/>
                <w:szCs w:val="18"/>
              </w:rPr>
              <w:t>[0.031]</w:t>
            </w:r>
          </w:p>
        </w:tc>
        <w:tc>
          <w:tcPr>
            <w:tcW w:w="437" w:type="pct"/>
            <w:tcBorders>
              <w:top w:val="nil"/>
              <w:left w:val="nil"/>
              <w:bottom w:val="nil"/>
            </w:tcBorders>
            <w:tcMar>
              <w:left w:w="14" w:type="dxa"/>
              <w:right w:w="14" w:type="dxa"/>
            </w:tcMar>
          </w:tcPr>
          <w:p w14:paraId="65E90598" w14:textId="54FCDA89" w:rsidR="00480253" w:rsidRPr="00FC041B" w:rsidRDefault="00480253" w:rsidP="00250BBE">
            <w:pPr>
              <w:jc w:val="center"/>
              <w:rPr>
                <w:sz w:val="18"/>
                <w:szCs w:val="18"/>
              </w:rPr>
            </w:pPr>
            <w:r w:rsidRPr="00FC041B">
              <w:rPr>
                <w:sz w:val="18"/>
                <w:szCs w:val="18"/>
              </w:rPr>
              <w:t>[0.034]</w:t>
            </w:r>
          </w:p>
        </w:tc>
      </w:tr>
      <w:tr w:rsidR="00480253" w:rsidRPr="00FC041B" w14:paraId="603F6096" w14:textId="77777777" w:rsidTr="00A13EAF">
        <w:trPr>
          <w:trHeight w:val="20"/>
          <w:jc w:val="center"/>
        </w:trPr>
        <w:tc>
          <w:tcPr>
            <w:tcW w:w="1069" w:type="pct"/>
            <w:tcBorders>
              <w:top w:val="nil"/>
              <w:bottom w:val="nil"/>
              <w:right w:val="nil"/>
            </w:tcBorders>
            <w:tcMar>
              <w:left w:w="43" w:type="dxa"/>
              <w:right w:w="0" w:type="dxa"/>
            </w:tcMar>
          </w:tcPr>
          <w:p w14:paraId="0B949835" w14:textId="54F5725F" w:rsidR="00480253" w:rsidRPr="00FC041B" w:rsidRDefault="00480253" w:rsidP="00250BBE">
            <w:pPr>
              <w:rPr>
                <w:sz w:val="18"/>
                <w:szCs w:val="18"/>
              </w:rPr>
            </w:pPr>
            <w:r w:rsidRPr="00FC041B">
              <w:rPr>
                <w:sz w:val="18"/>
                <w:szCs w:val="18"/>
              </w:rPr>
              <w:t>Protestant</w:t>
            </w:r>
          </w:p>
        </w:tc>
        <w:tc>
          <w:tcPr>
            <w:tcW w:w="395" w:type="pct"/>
            <w:tcBorders>
              <w:top w:val="nil"/>
              <w:left w:val="nil"/>
              <w:bottom w:val="nil"/>
              <w:right w:val="nil"/>
            </w:tcBorders>
            <w:tcMar>
              <w:left w:w="14" w:type="dxa"/>
              <w:right w:w="14" w:type="dxa"/>
            </w:tcMar>
          </w:tcPr>
          <w:p w14:paraId="5E9FDC21"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35CCC4A4" w14:textId="78519745" w:rsidR="00480253" w:rsidRPr="00FC041B" w:rsidRDefault="00480253" w:rsidP="00250BBE">
            <w:pPr>
              <w:jc w:val="center"/>
              <w:rPr>
                <w:sz w:val="18"/>
                <w:szCs w:val="18"/>
              </w:rPr>
            </w:pPr>
            <w:r w:rsidRPr="00FC041B">
              <w:rPr>
                <w:sz w:val="18"/>
                <w:szCs w:val="18"/>
              </w:rPr>
              <w:t>0.002**</w:t>
            </w:r>
          </w:p>
        </w:tc>
        <w:tc>
          <w:tcPr>
            <w:tcW w:w="391" w:type="pct"/>
            <w:tcBorders>
              <w:top w:val="nil"/>
              <w:left w:val="nil"/>
              <w:bottom w:val="nil"/>
              <w:right w:val="nil"/>
            </w:tcBorders>
            <w:tcMar>
              <w:left w:w="14" w:type="dxa"/>
              <w:right w:w="14" w:type="dxa"/>
            </w:tcMar>
          </w:tcPr>
          <w:p w14:paraId="0BA09B94" w14:textId="489300F7" w:rsidR="00480253" w:rsidRPr="00FC041B" w:rsidRDefault="00480253" w:rsidP="00250BBE">
            <w:pPr>
              <w:jc w:val="center"/>
              <w:rPr>
                <w:sz w:val="18"/>
                <w:szCs w:val="18"/>
              </w:rPr>
            </w:pPr>
            <w:r w:rsidRPr="00FC041B">
              <w:rPr>
                <w:sz w:val="18"/>
                <w:szCs w:val="18"/>
              </w:rPr>
              <w:t>0.003**</w:t>
            </w:r>
          </w:p>
        </w:tc>
        <w:tc>
          <w:tcPr>
            <w:tcW w:w="445" w:type="pct"/>
            <w:tcBorders>
              <w:top w:val="nil"/>
              <w:left w:val="nil"/>
              <w:bottom w:val="nil"/>
              <w:right w:val="nil"/>
            </w:tcBorders>
            <w:tcMar>
              <w:left w:w="14" w:type="dxa"/>
              <w:right w:w="14" w:type="dxa"/>
            </w:tcMar>
          </w:tcPr>
          <w:p w14:paraId="2B7D21A2" w14:textId="6778A4B0" w:rsidR="00480253" w:rsidRPr="00FC041B" w:rsidRDefault="00480253" w:rsidP="00250BBE">
            <w:pPr>
              <w:jc w:val="center"/>
              <w:rPr>
                <w:sz w:val="18"/>
                <w:szCs w:val="18"/>
              </w:rPr>
            </w:pPr>
            <w:r w:rsidRPr="00FC041B">
              <w:rPr>
                <w:sz w:val="18"/>
                <w:szCs w:val="18"/>
              </w:rPr>
              <w:t>0.003**</w:t>
            </w:r>
          </w:p>
        </w:tc>
        <w:tc>
          <w:tcPr>
            <w:tcW w:w="445" w:type="pct"/>
            <w:tcBorders>
              <w:top w:val="nil"/>
              <w:left w:val="nil"/>
              <w:bottom w:val="nil"/>
              <w:right w:val="nil"/>
            </w:tcBorders>
            <w:tcMar>
              <w:left w:w="14" w:type="dxa"/>
              <w:right w:w="14" w:type="dxa"/>
            </w:tcMar>
          </w:tcPr>
          <w:p w14:paraId="7A800569" w14:textId="7AA9638A" w:rsidR="00480253" w:rsidRPr="00FC041B" w:rsidRDefault="00480253" w:rsidP="00250BBE">
            <w:pPr>
              <w:jc w:val="center"/>
              <w:rPr>
                <w:sz w:val="18"/>
                <w:szCs w:val="18"/>
              </w:rPr>
            </w:pPr>
            <w:r w:rsidRPr="00FC041B">
              <w:rPr>
                <w:sz w:val="18"/>
                <w:szCs w:val="18"/>
              </w:rPr>
              <w:t>0.003**</w:t>
            </w:r>
          </w:p>
        </w:tc>
        <w:tc>
          <w:tcPr>
            <w:tcW w:w="445" w:type="pct"/>
            <w:tcBorders>
              <w:top w:val="nil"/>
              <w:left w:val="nil"/>
              <w:bottom w:val="nil"/>
              <w:right w:val="nil"/>
            </w:tcBorders>
            <w:tcMar>
              <w:left w:w="14" w:type="dxa"/>
              <w:right w:w="14" w:type="dxa"/>
            </w:tcMar>
          </w:tcPr>
          <w:p w14:paraId="1C5C8AE0" w14:textId="31EED297" w:rsidR="00480253" w:rsidRPr="00FC041B" w:rsidRDefault="00480253" w:rsidP="00250BBE">
            <w:pPr>
              <w:jc w:val="center"/>
              <w:rPr>
                <w:sz w:val="18"/>
                <w:szCs w:val="18"/>
              </w:rPr>
            </w:pPr>
            <w:r w:rsidRPr="00FC041B">
              <w:rPr>
                <w:sz w:val="18"/>
                <w:szCs w:val="18"/>
              </w:rPr>
              <w:t>0.002</w:t>
            </w:r>
          </w:p>
        </w:tc>
        <w:tc>
          <w:tcPr>
            <w:tcW w:w="445" w:type="pct"/>
            <w:tcBorders>
              <w:top w:val="nil"/>
              <w:left w:val="nil"/>
              <w:bottom w:val="nil"/>
              <w:right w:val="nil"/>
            </w:tcBorders>
            <w:tcMar>
              <w:left w:w="14" w:type="dxa"/>
              <w:right w:w="14" w:type="dxa"/>
            </w:tcMar>
          </w:tcPr>
          <w:p w14:paraId="2548856C" w14:textId="6F070E95" w:rsidR="00480253" w:rsidRPr="00FC041B" w:rsidRDefault="00480253" w:rsidP="00250BBE">
            <w:pPr>
              <w:jc w:val="center"/>
              <w:rPr>
                <w:sz w:val="18"/>
                <w:szCs w:val="18"/>
              </w:rPr>
            </w:pPr>
            <w:r w:rsidRPr="00FC041B">
              <w:rPr>
                <w:sz w:val="18"/>
                <w:szCs w:val="18"/>
              </w:rPr>
              <w:t>0.001**</w:t>
            </w:r>
          </w:p>
        </w:tc>
        <w:tc>
          <w:tcPr>
            <w:tcW w:w="483" w:type="pct"/>
            <w:tcBorders>
              <w:top w:val="nil"/>
              <w:left w:val="nil"/>
              <w:bottom w:val="nil"/>
              <w:right w:val="nil"/>
            </w:tcBorders>
            <w:tcMar>
              <w:left w:w="14" w:type="dxa"/>
              <w:right w:w="14" w:type="dxa"/>
            </w:tcMar>
          </w:tcPr>
          <w:p w14:paraId="6A33561A" w14:textId="088C391C" w:rsidR="00480253" w:rsidRPr="00FC041B" w:rsidRDefault="00480253" w:rsidP="00250BBE">
            <w:pPr>
              <w:jc w:val="center"/>
              <w:rPr>
                <w:sz w:val="18"/>
                <w:szCs w:val="18"/>
              </w:rPr>
            </w:pPr>
            <w:r w:rsidRPr="00FC041B">
              <w:rPr>
                <w:sz w:val="18"/>
                <w:szCs w:val="18"/>
              </w:rPr>
              <w:t>0.001</w:t>
            </w:r>
          </w:p>
        </w:tc>
        <w:tc>
          <w:tcPr>
            <w:tcW w:w="437" w:type="pct"/>
            <w:tcBorders>
              <w:top w:val="nil"/>
              <w:left w:val="nil"/>
              <w:bottom w:val="nil"/>
            </w:tcBorders>
            <w:tcMar>
              <w:left w:w="14" w:type="dxa"/>
              <w:right w:w="14" w:type="dxa"/>
            </w:tcMar>
          </w:tcPr>
          <w:p w14:paraId="4E7B036E" w14:textId="37630DBC" w:rsidR="00480253" w:rsidRPr="00FC041B" w:rsidRDefault="00480253" w:rsidP="00250BBE">
            <w:pPr>
              <w:jc w:val="center"/>
              <w:rPr>
                <w:sz w:val="18"/>
                <w:szCs w:val="18"/>
              </w:rPr>
            </w:pPr>
            <w:r w:rsidRPr="00FC041B">
              <w:rPr>
                <w:sz w:val="18"/>
                <w:szCs w:val="18"/>
              </w:rPr>
              <w:t>0.002**</w:t>
            </w:r>
          </w:p>
        </w:tc>
      </w:tr>
      <w:tr w:rsidR="00480253" w:rsidRPr="00FC041B" w14:paraId="0145B953" w14:textId="77777777" w:rsidTr="00A13EAF">
        <w:trPr>
          <w:trHeight w:val="20"/>
          <w:jc w:val="center"/>
        </w:trPr>
        <w:tc>
          <w:tcPr>
            <w:tcW w:w="1069" w:type="pct"/>
            <w:tcBorders>
              <w:top w:val="nil"/>
              <w:bottom w:val="nil"/>
              <w:right w:val="nil"/>
            </w:tcBorders>
            <w:tcMar>
              <w:left w:w="43" w:type="dxa"/>
              <w:right w:w="0" w:type="dxa"/>
            </w:tcMar>
          </w:tcPr>
          <w:p w14:paraId="7A693B39" w14:textId="77777777" w:rsidR="00480253" w:rsidRPr="00FC041B" w:rsidRDefault="00480253" w:rsidP="00250BBE">
            <w:pPr>
              <w:rPr>
                <w:sz w:val="18"/>
                <w:szCs w:val="18"/>
              </w:rPr>
            </w:pPr>
          </w:p>
        </w:tc>
        <w:tc>
          <w:tcPr>
            <w:tcW w:w="395" w:type="pct"/>
            <w:tcBorders>
              <w:top w:val="nil"/>
              <w:left w:val="nil"/>
              <w:bottom w:val="nil"/>
              <w:right w:val="nil"/>
            </w:tcBorders>
            <w:tcMar>
              <w:left w:w="14" w:type="dxa"/>
              <w:right w:w="14" w:type="dxa"/>
            </w:tcMar>
          </w:tcPr>
          <w:p w14:paraId="3211E6A7"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73CA72B3" w14:textId="5D6CD3B7" w:rsidR="00480253" w:rsidRPr="00FC041B" w:rsidRDefault="00480253" w:rsidP="00250BBE">
            <w:pPr>
              <w:jc w:val="center"/>
              <w:rPr>
                <w:sz w:val="18"/>
                <w:szCs w:val="18"/>
              </w:rPr>
            </w:pPr>
            <w:r w:rsidRPr="00FC041B">
              <w:rPr>
                <w:sz w:val="18"/>
                <w:szCs w:val="18"/>
              </w:rPr>
              <w:t>[0.001]</w:t>
            </w:r>
          </w:p>
        </w:tc>
        <w:tc>
          <w:tcPr>
            <w:tcW w:w="391" w:type="pct"/>
            <w:tcBorders>
              <w:top w:val="nil"/>
              <w:left w:val="nil"/>
              <w:bottom w:val="nil"/>
              <w:right w:val="nil"/>
            </w:tcBorders>
            <w:tcMar>
              <w:left w:w="14" w:type="dxa"/>
              <w:right w:w="14" w:type="dxa"/>
            </w:tcMar>
          </w:tcPr>
          <w:p w14:paraId="389F3BA8" w14:textId="1730FC98" w:rsidR="00480253" w:rsidRPr="00FC041B" w:rsidRDefault="00480253" w:rsidP="00250BBE">
            <w:pPr>
              <w:jc w:val="center"/>
              <w:rPr>
                <w:sz w:val="18"/>
                <w:szCs w:val="18"/>
              </w:rPr>
            </w:pPr>
            <w:r w:rsidRPr="00FC041B">
              <w:rPr>
                <w:sz w:val="18"/>
                <w:szCs w:val="18"/>
              </w:rPr>
              <w:t>[0.001]</w:t>
            </w:r>
          </w:p>
        </w:tc>
        <w:tc>
          <w:tcPr>
            <w:tcW w:w="445" w:type="pct"/>
            <w:tcBorders>
              <w:top w:val="nil"/>
              <w:left w:val="nil"/>
              <w:bottom w:val="nil"/>
              <w:right w:val="nil"/>
            </w:tcBorders>
            <w:tcMar>
              <w:left w:w="14" w:type="dxa"/>
              <w:right w:w="14" w:type="dxa"/>
            </w:tcMar>
          </w:tcPr>
          <w:p w14:paraId="4FC074F8" w14:textId="220145CD" w:rsidR="00480253" w:rsidRPr="00FC041B" w:rsidRDefault="00480253" w:rsidP="00250BBE">
            <w:pPr>
              <w:jc w:val="center"/>
              <w:rPr>
                <w:sz w:val="18"/>
                <w:szCs w:val="18"/>
              </w:rPr>
            </w:pPr>
            <w:r w:rsidRPr="00FC041B">
              <w:rPr>
                <w:sz w:val="18"/>
                <w:szCs w:val="18"/>
              </w:rPr>
              <w:t>[0.001]</w:t>
            </w:r>
          </w:p>
        </w:tc>
        <w:tc>
          <w:tcPr>
            <w:tcW w:w="445" w:type="pct"/>
            <w:tcBorders>
              <w:top w:val="nil"/>
              <w:left w:val="nil"/>
              <w:bottom w:val="nil"/>
              <w:right w:val="nil"/>
            </w:tcBorders>
            <w:tcMar>
              <w:left w:w="14" w:type="dxa"/>
              <w:right w:w="14" w:type="dxa"/>
            </w:tcMar>
          </w:tcPr>
          <w:p w14:paraId="25543F3D" w14:textId="09A6C981" w:rsidR="00480253" w:rsidRPr="00FC041B" w:rsidRDefault="00480253" w:rsidP="00250BBE">
            <w:pPr>
              <w:jc w:val="center"/>
              <w:rPr>
                <w:sz w:val="18"/>
                <w:szCs w:val="18"/>
              </w:rPr>
            </w:pPr>
            <w:r w:rsidRPr="00FC041B">
              <w:rPr>
                <w:sz w:val="18"/>
                <w:szCs w:val="18"/>
              </w:rPr>
              <w:t>[0.001]</w:t>
            </w:r>
          </w:p>
        </w:tc>
        <w:tc>
          <w:tcPr>
            <w:tcW w:w="445" w:type="pct"/>
            <w:tcBorders>
              <w:top w:val="nil"/>
              <w:left w:val="nil"/>
              <w:bottom w:val="nil"/>
              <w:right w:val="nil"/>
            </w:tcBorders>
            <w:tcMar>
              <w:left w:w="14" w:type="dxa"/>
              <w:right w:w="14" w:type="dxa"/>
            </w:tcMar>
          </w:tcPr>
          <w:p w14:paraId="2C0AC547" w14:textId="65DDC1E9" w:rsidR="00480253" w:rsidRPr="00FC041B" w:rsidRDefault="00480253" w:rsidP="00250BBE">
            <w:pPr>
              <w:jc w:val="center"/>
              <w:rPr>
                <w:sz w:val="18"/>
                <w:szCs w:val="18"/>
              </w:rPr>
            </w:pPr>
            <w:r w:rsidRPr="00FC041B">
              <w:rPr>
                <w:sz w:val="18"/>
                <w:szCs w:val="18"/>
              </w:rPr>
              <w:t>[0.001]</w:t>
            </w:r>
          </w:p>
        </w:tc>
        <w:tc>
          <w:tcPr>
            <w:tcW w:w="445" w:type="pct"/>
            <w:tcBorders>
              <w:top w:val="nil"/>
              <w:left w:val="nil"/>
              <w:bottom w:val="nil"/>
              <w:right w:val="nil"/>
            </w:tcBorders>
            <w:tcMar>
              <w:left w:w="14" w:type="dxa"/>
              <w:right w:w="14" w:type="dxa"/>
            </w:tcMar>
          </w:tcPr>
          <w:p w14:paraId="343EFE86" w14:textId="4863F318" w:rsidR="00480253" w:rsidRPr="00FC041B" w:rsidRDefault="00480253" w:rsidP="00250BBE">
            <w:pPr>
              <w:jc w:val="center"/>
              <w:rPr>
                <w:sz w:val="18"/>
                <w:szCs w:val="18"/>
              </w:rPr>
            </w:pPr>
            <w:r w:rsidRPr="00FC041B">
              <w:rPr>
                <w:sz w:val="18"/>
                <w:szCs w:val="18"/>
              </w:rPr>
              <w:t>[0.001]</w:t>
            </w:r>
          </w:p>
        </w:tc>
        <w:tc>
          <w:tcPr>
            <w:tcW w:w="483" w:type="pct"/>
            <w:tcBorders>
              <w:top w:val="nil"/>
              <w:left w:val="nil"/>
              <w:bottom w:val="nil"/>
              <w:right w:val="nil"/>
            </w:tcBorders>
            <w:tcMar>
              <w:left w:w="14" w:type="dxa"/>
              <w:right w:w="14" w:type="dxa"/>
            </w:tcMar>
          </w:tcPr>
          <w:p w14:paraId="6FB72A53" w14:textId="4C984F43" w:rsidR="00480253" w:rsidRPr="00FC041B" w:rsidRDefault="00480253" w:rsidP="00250BBE">
            <w:pPr>
              <w:jc w:val="center"/>
              <w:rPr>
                <w:sz w:val="18"/>
                <w:szCs w:val="18"/>
              </w:rPr>
            </w:pPr>
            <w:r w:rsidRPr="00FC041B">
              <w:rPr>
                <w:sz w:val="18"/>
                <w:szCs w:val="18"/>
              </w:rPr>
              <w:t>[0.001]</w:t>
            </w:r>
          </w:p>
        </w:tc>
        <w:tc>
          <w:tcPr>
            <w:tcW w:w="437" w:type="pct"/>
            <w:tcBorders>
              <w:top w:val="nil"/>
              <w:left w:val="nil"/>
              <w:bottom w:val="nil"/>
            </w:tcBorders>
            <w:tcMar>
              <w:left w:w="14" w:type="dxa"/>
              <w:right w:w="14" w:type="dxa"/>
            </w:tcMar>
          </w:tcPr>
          <w:p w14:paraId="60DFB593" w14:textId="5FD2099F" w:rsidR="00480253" w:rsidRPr="00FC041B" w:rsidRDefault="00480253" w:rsidP="00250BBE">
            <w:pPr>
              <w:jc w:val="center"/>
              <w:rPr>
                <w:sz w:val="18"/>
                <w:szCs w:val="18"/>
              </w:rPr>
            </w:pPr>
            <w:r w:rsidRPr="00FC041B">
              <w:rPr>
                <w:sz w:val="18"/>
                <w:szCs w:val="18"/>
              </w:rPr>
              <w:t>[0.001]</w:t>
            </w:r>
          </w:p>
        </w:tc>
      </w:tr>
      <w:tr w:rsidR="00480253" w:rsidRPr="00FC041B" w14:paraId="7D5FF8B1" w14:textId="77777777" w:rsidTr="00A13EAF">
        <w:trPr>
          <w:trHeight w:val="20"/>
          <w:jc w:val="center"/>
        </w:trPr>
        <w:tc>
          <w:tcPr>
            <w:tcW w:w="1069" w:type="pct"/>
            <w:tcBorders>
              <w:top w:val="nil"/>
              <w:bottom w:val="nil"/>
              <w:right w:val="nil"/>
            </w:tcBorders>
            <w:tcMar>
              <w:left w:w="43" w:type="dxa"/>
              <w:right w:w="0" w:type="dxa"/>
            </w:tcMar>
          </w:tcPr>
          <w:p w14:paraId="6AE34E5C" w14:textId="74F581BF" w:rsidR="00480253" w:rsidRPr="00FC041B" w:rsidRDefault="00480253" w:rsidP="00250BBE">
            <w:pPr>
              <w:rPr>
                <w:sz w:val="18"/>
                <w:szCs w:val="18"/>
              </w:rPr>
            </w:pPr>
            <w:r w:rsidRPr="00FC041B">
              <w:rPr>
                <w:sz w:val="18"/>
                <w:szCs w:val="18"/>
              </w:rPr>
              <w:t>Democracy (lexical scale)</w:t>
            </w:r>
          </w:p>
        </w:tc>
        <w:tc>
          <w:tcPr>
            <w:tcW w:w="395" w:type="pct"/>
            <w:tcBorders>
              <w:top w:val="nil"/>
              <w:left w:val="nil"/>
              <w:bottom w:val="nil"/>
              <w:right w:val="nil"/>
            </w:tcBorders>
            <w:tcMar>
              <w:left w:w="14" w:type="dxa"/>
              <w:right w:w="14" w:type="dxa"/>
            </w:tcMar>
          </w:tcPr>
          <w:p w14:paraId="2D421BE1"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5C3460E0" w14:textId="77777777" w:rsidR="00480253" w:rsidRPr="00FC041B" w:rsidRDefault="00480253" w:rsidP="00250BBE">
            <w:pPr>
              <w:jc w:val="center"/>
              <w:rPr>
                <w:sz w:val="18"/>
                <w:szCs w:val="18"/>
              </w:rPr>
            </w:pPr>
          </w:p>
        </w:tc>
        <w:tc>
          <w:tcPr>
            <w:tcW w:w="391" w:type="pct"/>
            <w:tcBorders>
              <w:top w:val="nil"/>
              <w:left w:val="nil"/>
              <w:bottom w:val="nil"/>
              <w:right w:val="nil"/>
            </w:tcBorders>
            <w:tcMar>
              <w:left w:w="14" w:type="dxa"/>
              <w:right w:w="14" w:type="dxa"/>
            </w:tcMar>
          </w:tcPr>
          <w:p w14:paraId="60755EEB" w14:textId="106381B0" w:rsidR="00480253" w:rsidRPr="00FC041B" w:rsidRDefault="00480253" w:rsidP="00250BBE">
            <w:pPr>
              <w:jc w:val="center"/>
              <w:rPr>
                <w:sz w:val="18"/>
                <w:szCs w:val="18"/>
              </w:rPr>
            </w:pPr>
            <w:r w:rsidRPr="00FC041B">
              <w:rPr>
                <w:sz w:val="18"/>
                <w:szCs w:val="18"/>
              </w:rPr>
              <w:t>0.024***</w:t>
            </w:r>
          </w:p>
        </w:tc>
        <w:tc>
          <w:tcPr>
            <w:tcW w:w="445" w:type="pct"/>
            <w:tcBorders>
              <w:top w:val="nil"/>
              <w:left w:val="nil"/>
              <w:bottom w:val="nil"/>
              <w:right w:val="nil"/>
            </w:tcBorders>
            <w:tcMar>
              <w:left w:w="14" w:type="dxa"/>
              <w:right w:w="14" w:type="dxa"/>
            </w:tcMar>
          </w:tcPr>
          <w:p w14:paraId="11C74CA5"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25D3FF4E"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50F61100"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0AF719A6" w14:textId="77777777" w:rsidR="00480253" w:rsidRPr="00FC041B" w:rsidRDefault="00480253" w:rsidP="00250BBE">
            <w:pPr>
              <w:jc w:val="center"/>
              <w:rPr>
                <w:sz w:val="18"/>
                <w:szCs w:val="18"/>
              </w:rPr>
            </w:pPr>
          </w:p>
        </w:tc>
        <w:tc>
          <w:tcPr>
            <w:tcW w:w="483" w:type="pct"/>
            <w:tcBorders>
              <w:top w:val="nil"/>
              <w:left w:val="nil"/>
              <w:bottom w:val="nil"/>
              <w:right w:val="nil"/>
            </w:tcBorders>
            <w:tcMar>
              <w:left w:w="14" w:type="dxa"/>
              <w:right w:w="14" w:type="dxa"/>
            </w:tcMar>
          </w:tcPr>
          <w:p w14:paraId="449FB751" w14:textId="77777777" w:rsidR="00480253" w:rsidRPr="00FC041B" w:rsidRDefault="00480253" w:rsidP="00250BBE">
            <w:pPr>
              <w:jc w:val="center"/>
              <w:rPr>
                <w:sz w:val="18"/>
                <w:szCs w:val="18"/>
              </w:rPr>
            </w:pPr>
          </w:p>
        </w:tc>
        <w:tc>
          <w:tcPr>
            <w:tcW w:w="437" w:type="pct"/>
            <w:tcBorders>
              <w:top w:val="nil"/>
              <w:left w:val="nil"/>
              <w:bottom w:val="nil"/>
            </w:tcBorders>
            <w:tcMar>
              <w:left w:w="14" w:type="dxa"/>
              <w:right w:w="14" w:type="dxa"/>
            </w:tcMar>
          </w:tcPr>
          <w:p w14:paraId="3E48793D" w14:textId="77777777" w:rsidR="00480253" w:rsidRPr="00FC041B" w:rsidRDefault="00480253" w:rsidP="00250BBE">
            <w:pPr>
              <w:jc w:val="center"/>
              <w:rPr>
                <w:sz w:val="18"/>
                <w:szCs w:val="18"/>
              </w:rPr>
            </w:pPr>
          </w:p>
        </w:tc>
      </w:tr>
      <w:tr w:rsidR="00480253" w:rsidRPr="00FC041B" w14:paraId="6052EBB1" w14:textId="77777777" w:rsidTr="00A13EAF">
        <w:trPr>
          <w:trHeight w:val="20"/>
          <w:jc w:val="center"/>
        </w:trPr>
        <w:tc>
          <w:tcPr>
            <w:tcW w:w="1069" w:type="pct"/>
            <w:tcBorders>
              <w:top w:val="nil"/>
              <w:bottom w:val="nil"/>
              <w:right w:val="nil"/>
            </w:tcBorders>
            <w:tcMar>
              <w:left w:w="43" w:type="dxa"/>
              <w:right w:w="0" w:type="dxa"/>
            </w:tcMar>
          </w:tcPr>
          <w:p w14:paraId="65D48ED7" w14:textId="7A712375" w:rsidR="00480253" w:rsidRPr="00FC041B" w:rsidRDefault="00480253" w:rsidP="00250BBE">
            <w:pPr>
              <w:rPr>
                <w:sz w:val="18"/>
                <w:szCs w:val="18"/>
              </w:rPr>
            </w:pPr>
            <w:r w:rsidRPr="00FC041B">
              <w:rPr>
                <w:sz w:val="18"/>
                <w:szCs w:val="18"/>
              </w:rPr>
              <w:t xml:space="preserve">   </w:t>
            </w:r>
          </w:p>
        </w:tc>
        <w:tc>
          <w:tcPr>
            <w:tcW w:w="395" w:type="pct"/>
            <w:tcBorders>
              <w:top w:val="nil"/>
              <w:left w:val="nil"/>
              <w:bottom w:val="nil"/>
              <w:right w:val="nil"/>
            </w:tcBorders>
            <w:tcMar>
              <w:left w:w="14" w:type="dxa"/>
              <w:right w:w="14" w:type="dxa"/>
            </w:tcMar>
          </w:tcPr>
          <w:p w14:paraId="2678C7B7"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029289C1" w14:textId="77777777" w:rsidR="00480253" w:rsidRPr="00FC041B" w:rsidRDefault="00480253" w:rsidP="00250BBE">
            <w:pPr>
              <w:jc w:val="center"/>
              <w:rPr>
                <w:sz w:val="18"/>
                <w:szCs w:val="18"/>
              </w:rPr>
            </w:pPr>
          </w:p>
        </w:tc>
        <w:tc>
          <w:tcPr>
            <w:tcW w:w="391" w:type="pct"/>
            <w:tcBorders>
              <w:top w:val="nil"/>
              <w:left w:val="nil"/>
              <w:bottom w:val="nil"/>
              <w:right w:val="nil"/>
            </w:tcBorders>
            <w:tcMar>
              <w:left w:w="14" w:type="dxa"/>
              <w:right w:w="14" w:type="dxa"/>
            </w:tcMar>
          </w:tcPr>
          <w:p w14:paraId="4ABB7586" w14:textId="56D19773" w:rsidR="00480253" w:rsidRPr="00FC041B" w:rsidRDefault="00480253" w:rsidP="00250BBE">
            <w:pPr>
              <w:jc w:val="center"/>
              <w:rPr>
                <w:sz w:val="18"/>
                <w:szCs w:val="18"/>
              </w:rPr>
            </w:pPr>
            <w:r w:rsidRPr="00FC041B">
              <w:rPr>
                <w:sz w:val="18"/>
                <w:szCs w:val="18"/>
              </w:rPr>
              <w:t>[0.003]</w:t>
            </w:r>
          </w:p>
        </w:tc>
        <w:tc>
          <w:tcPr>
            <w:tcW w:w="445" w:type="pct"/>
            <w:tcBorders>
              <w:top w:val="nil"/>
              <w:left w:val="nil"/>
              <w:bottom w:val="nil"/>
              <w:right w:val="nil"/>
            </w:tcBorders>
            <w:tcMar>
              <w:left w:w="14" w:type="dxa"/>
              <w:right w:w="14" w:type="dxa"/>
            </w:tcMar>
          </w:tcPr>
          <w:p w14:paraId="1498694E"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360C94BA"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1BB270AD"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27994CCE" w14:textId="77777777" w:rsidR="00480253" w:rsidRPr="00FC041B" w:rsidRDefault="00480253" w:rsidP="00250BBE">
            <w:pPr>
              <w:jc w:val="center"/>
              <w:rPr>
                <w:sz w:val="18"/>
                <w:szCs w:val="18"/>
              </w:rPr>
            </w:pPr>
          </w:p>
        </w:tc>
        <w:tc>
          <w:tcPr>
            <w:tcW w:w="483" w:type="pct"/>
            <w:tcBorders>
              <w:top w:val="nil"/>
              <w:left w:val="nil"/>
              <w:bottom w:val="nil"/>
              <w:right w:val="nil"/>
            </w:tcBorders>
            <w:tcMar>
              <w:left w:w="14" w:type="dxa"/>
              <w:right w:w="14" w:type="dxa"/>
            </w:tcMar>
          </w:tcPr>
          <w:p w14:paraId="3F2437E7" w14:textId="77777777" w:rsidR="00480253" w:rsidRPr="00FC041B" w:rsidRDefault="00480253" w:rsidP="00250BBE">
            <w:pPr>
              <w:jc w:val="center"/>
              <w:rPr>
                <w:sz w:val="18"/>
                <w:szCs w:val="18"/>
              </w:rPr>
            </w:pPr>
          </w:p>
        </w:tc>
        <w:tc>
          <w:tcPr>
            <w:tcW w:w="437" w:type="pct"/>
            <w:tcBorders>
              <w:top w:val="nil"/>
              <w:left w:val="nil"/>
              <w:bottom w:val="nil"/>
            </w:tcBorders>
            <w:tcMar>
              <w:left w:w="14" w:type="dxa"/>
              <w:right w:w="14" w:type="dxa"/>
            </w:tcMar>
          </w:tcPr>
          <w:p w14:paraId="6B81742E" w14:textId="77777777" w:rsidR="00480253" w:rsidRPr="00FC041B" w:rsidRDefault="00480253" w:rsidP="00250BBE">
            <w:pPr>
              <w:jc w:val="center"/>
              <w:rPr>
                <w:sz w:val="18"/>
                <w:szCs w:val="18"/>
              </w:rPr>
            </w:pPr>
          </w:p>
        </w:tc>
      </w:tr>
      <w:tr w:rsidR="00480253" w:rsidRPr="00FC041B" w14:paraId="3A47E968" w14:textId="77777777" w:rsidTr="00A13EAF">
        <w:trPr>
          <w:trHeight w:val="20"/>
          <w:jc w:val="center"/>
        </w:trPr>
        <w:tc>
          <w:tcPr>
            <w:tcW w:w="1069" w:type="pct"/>
            <w:tcBorders>
              <w:top w:val="nil"/>
              <w:bottom w:val="nil"/>
              <w:right w:val="nil"/>
            </w:tcBorders>
            <w:tcMar>
              <w:left w:w="43" w:type="dxa"/>
              <w:right w:w="0" w:type="dxa"/>
            </w:tcMar>
          </w:tcPr>
          <w:p w14:paraId="6828BD31" w14:textId="45FADEFA" w:rsidR="00480253" w:rsidRPr="00FC041B" w:rsidRDefault="00480253" w:rsidP="00250BBE">
            <w:pPr>
              <w:rPr>
                <w:sz w:val="18"/>
                <w:szCs w:val="18"/>
              </w:rPr>
            </w:pPr>
            <w:r w:rsidRPr="00FC041B">
              <w:rPr>
                <w:sz w:val="18"/>
                <w:szCs w:val="18"/>
              </w:rPr>
              <w:t xml:space="preserve">Ethnolinguistic </w:t>
            </w:r>
            <w:proofErr w:type="spellStart"/>
            <w:r w:rsidRPr="00FC041B">
              <w:rPr>
                <w:sz w:val="18"/>
                <w:szCs w:val="18"/>
              </w:rPr>
              <w:t>fract</w:t>
            </w:r>
            <w:proofErr w:type="spellEnd"/>
            <w:r w:rsidRPr="00FC041B">
              <w:rPr>
                <w:sz w:val="18"/>
                <w:szCs w:val="18"/>
              </w:rPr>
              <w:t>.</w:t>
            </w:r>
          </w:p>
        </w:tc>
        <w:tc>
          <w:tcPr>
            <w:tcW w:w="395" w:type="pct"/>
            <w:tcBorders>
              <w:top w:val="nil"/>
              <w:left w:val="nil"/>
              <w:bottom w:val="nil"/>
              <w:right w:val="nil"/>
            </w:tcBorders>
            <w:tcMar>
              <w:left w:w="14" w:type="dxa"/>
              <w:right w:w="14" w:type="dxa"/>
            </w:tcMar>
          </w:tcPr>
          <w:p w14:paraId="7DEEDD1C"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4FA572FB" w14:textId="77777777" w:rsidR="00480253" w:rsidRPr="00FC041B" w:rsidRDefault="00480253" w:rsidP="00250BBE">
            <w:pPr>
              <w:jc w:val="center"/>
              <w:rPr>
                <w:sz w:val="18"/>
                <w:szCs w:val="18"/>
              </w:rPr>
            </w:pPr>
          </w:p>
        </w:tc>
        <w:tc>
          <w:tcPr>
            <w:tcW w:w="391" w:type="pct"/>
            <w:tcBorders>
              <w:top w:val="nil"/>
              <w:left w:val="nil"/>
              <w:bottom w:val="nil"/>
              <w:right w:val="nil"/>
            </w:tcBorders>
            <w:tcMar>
              <w:left w:w="14" w:type="dxa"/>
              <w:right w:w="14" w:type="dxa"/>
            </w:tcMar>
          </w:tcPr>
          <w:p w14:paraId="1938F21C" w14:textId="7C320F74" w:rsidR="00480253" w:rsidRPr="00FC041B" w:rsidRDefault="00480253" w:rsidP="00250BBE">
            <w:pPr>
              <w:jc w:val="center"/>
              <w:rPr>
                <w:sz w:val="18"/>
                <w:szCs w:val="18"/>
              </w:rPr>
            </w:pPr>
            <w:r w:rsidRPr="00FC041B">
              <w:rPr>
                <w:sz w:val="18"/>
                <w:szCs w:val="18"/>
              </w:rPr>
              <w:t>0.033</w:t>
            </w:r>
          </w:p>
        </w:tc>
        <w:tc>
          <w:tcPr>
            <w:tcW w:w="445" w:type="pct"/>
            <w:tcBorders>
              <w:top w:val="nil"/>
              <w:left w:val="nil"/>
              <w:bottom w:val="nil"/>
              <w:right w:val="nil"/>
            </w:tcBorders>
            <w:tcMar>
              <w:left w:w="14" w:type="dxa"/>
              <w:right w:w="14" w:type="dxa"/>
            </w:tcMar>
          </w:tcPr>
          <w:p w14:paraId="38ACD75E"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59CEF7A8"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73FFBEF2"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354D3EBA" w14:textId="77777777" w:rsidR="00480253" w:rsidRPr="00FC041B" w:rsidRDefault="00480253" w:rsidP="00250BBE">
            <w:pPr>
              <w:jc w:val="center"/>
              <w:rPr>
                <w:sz w:val="18"/>
                <w:szCs w:val="18"/>
              </w:rPr>
            </w:pPr>
          </w:p>
        </w:tc>
        <w:tc>
          <w:tcPr>
            <w:tcW w:w="483" w:type="pct"/>
            <w:tcBorders>
              <w:top w:val="nil"/>
              <w:left w:val="nil"/>
              <w:bottom w:val="nil"/>
              <w:right w:val="nil"/>
            </w:tcBorders>
            <w:tcMar>
              <w:left w:w="14" w:type="dxa"/>
              <w:right w:w="14" w:type="dxa"/>
            </w:tcMar>
          </w:tcPr>
          <w:p w14:paraId="6F6C464D" w14:textId="77777777" w:rsidR="00480253" w:rsidRPr="00FC041B" w:rsidRDefault="00480253" w:rsidP="00250BBE">
            <w:pPr>
              <w:jc w:val="center"/>
              <w:rPr>
                <w:sz w:val="18"/>
                <w:szCs w:val="18"/>
              </w:rPr>
            </w:pPr>
          </w:p>
        </w:tc>
        <w:tc>
          <w:tcPr>
            <w:tcW w:w="437" w:type="pct"/>
            <w:tcBorders>
              <w:top w:val="nil"/>
              <w:left w:val="nil"/>
              <w:bottom w:val="nil"/>
            </w:tcBorders>
            <w:tcMar>
              <w:left w:w="14" w:type="dxa"/>
              <w:right w:w="14" w:type="dxa"/>
            </w:tcMar>
          </w:tcPr>
          <w:p w14:paraId="27D1E4EC" w14:textId="77777777" w:rsidR="00480253" w:rsidRPr="00FC041B" w:rsidRDefault="00480253" w:rsidP="00250BBE">
            <w:pPr>
              <w:jc w:val="center"/>
              <w:rPr>
                <w:sz w:val="18"/>
                <w:szCs w:val="18"/>
              </w:rPr>
            </w:pPr>
          </w:p>
        </w:tc>
      </w:tr>
      <w:tr w:rsidR="00480253" w:rsidRPr="00FC041B" w14:paraId="0FEF45E0" w14:textId="77777777" w:rsidTr="00A13EAF">
        <w:trPr>
          <w:trHeight w:val="20"/>
          <w:jc w:val="center"/>
        </w:trPr>
        <w:tc>
          <w:tcPr>
            <w:tcW w:w="1069" w:type="pct"/>
            <w:tcBorders>
              <w:top w:val="nil"/>
              <w:bottom w:val="nil"/>
              <w:right w:val="nil"/>
            </w:tcBorders>
            <w:tcMar>
              <w:left w:w="43" w:type="dxa"/>
              <w:right w:w="0" w:type="dxa"/>
            </w:tcMar>
          </w:tcPr>
          <w:p w14:paraId="73D2130B" w14:textId="408A07C7" w:rsidR="00480253" w:rsidRPr="00FC041B" w:rsidRDefault="00480253" w:rsidP="00250BBE">
            <w:pPr>
              <w:rPr>
                <w:sz w:val="18"/>
                <w:szCs w:val="18"/>
              </w:rPr>
            </w:pPr>
            <w:r w:rsidRPr="00FC041B">
              <w:rPr>
                <w:sz w:val="18"/>
                <w:szCs w:val="18"/>
              </w:rPr>
              <w:t xml:space="preserve">   </w:t>
            </w:r>
          </w:p>
        </w:tc>
        <w:tc>
          <w:tcPr>
            <w:tcW w:w="395" w:type="pct"/>
            <w:tcBorders>
              <w:top w:val="nil"/>
              <w:left w:val="nil"/>
              <w:bottom w:val="nil"/>
              <w:right w:val="nil"/>
            </w:tcBorders>
            <w:tcMar>
              <w:left w:w="14" w:type="dxa"/>
              <w:right w:w="14" w:type="dxa"/>
            </w:tcMar>
          </w:tcPr>
          <w:p w14:paraId="5D318C26"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50DA7115" w14:textId="77777777" w:rsidR="00480253" w:rsidRPr="00FC041B" w:rsidRDefault="00480253" w:rsidP="00250BBE">
            <w:pPr>
              <w:jc w:val="center"/>
              <w:rPr>
                <w:sz w:val="18"/>
                <w:szCs w:val="18"/>
              </w:rPr>
            </w:pPr>
          </w:p>
        </w:tc>
        <w:tc>
          <w:tcPr>
            <w:tcW w:w="391" w:type="pct"/>
            <w:tcBorders>
              <w:top w:val="nil"/>
              <w:left w:val="nil"/>
              <w:bottom w:val="nil"/>
              <w:right w:val="nil"/>
            </w:tcBorders>
            <w:tcMar>
              <w:left w:w="14" w:type="dxa"/>
              <w:right w:w="14" w:type="dxa"/>
            </w:tcMar>
          </w:tcPr>
          <w:p w14:paraId="67312651" w14:textId="22D96E3B" w:rsidR="00480253" w:rsidRPr="00FC041B" w:rsidRDefault="00480253" w:rsidP="00250BBE">
            <w:pPr>
              <w:jc w:val="center"/>
              <w:rPr>
                <w:sz w:val="18"/>
                <w:szCs w:val="18"/>
              </w:rPr>
            </w:pPr>
            <w:r w:rsidRPr="00FC041B">
              <w:rPr>
                <w:sz w:val="18"/>
                <w:szCs w:val="18"/>
              </w:rPr>
              <w:t>[0.051]</w:t>
            </w:r>
          </w:p>
        </w:tc>
        <w:tc>
          <w:tcPr>
            <w:tcW w:w="445" w:type="pct"/>
            <w:tcBorders>
              <w:top w:val="nil"/>
              <w:left w:val="nil"/>
              <w:bottom w:val="nil"/>
              <w:right w:val="nil"/>
            </w:tcBorders>
            <w:tcMar>
              <w:left w:w="14" w:type="dxa"/>
              <w:right w:w="14" w:type="dxa"/>
            </w:tcMar>
          </w:tcPr>
          <w:p w14:paraId="6397DCA5"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53F8A35F"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04A04FE7"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152602F9" w14:textId="77777777" w:rsidR="00480253" w:rsidRPr="00FC041B" w:rsidRDefault="00480253" w:rsidP="00250BBE">
            <w:pPr>
              <w:jc w:val="center"/>
              <w:rPr>
                <w:sz w:val="18"/>
                <w:szCs w:val="18"/>
              </w:rPr>
            </w:pPr>
          </w:p>
        </w:tc>
        <w:tc>
          <w:tcPr>
            <w:tcW w:w="483" w:type="pct"/>
            <w:tcBorders>
              <w:top w:val="nil"/>
              <w:left w:val="nil"/>
              <w:bottom w:val="nil"/>
              <w:right w:val="nil"/>
            </w:tcBorders>
            <w:tcMar>
              <w:left w:w="14" w:type="dxa"/>
              <w:right w:w="14" w:type="dxa"/>
            </w:tcMar>
          </w:tcPr>
          <w:p w14:paraId="6E4CCAD1" w14:textId="77777777" w:rsidR="00480253" w:rsidRPr="00FC041B" w:rsidRDefault="00480253" w:rsidP="00250BBE">
            <w:pPr>
              <w:jc w:val="center"/>
              <w:rPr>
                <w:sz w:val="18"/>
                <w:szCs w:val="18"/>
              </w:rPr>
            </w:pPr>
          </w:p>
        </w:tc>
        <w:tc>
          <w:tcPr>
            <w:tcW w:w="437" w:type="pct"/>
            <w:tcBorders>
              <w:top w:val="nil"/>
              <w:left w:val="nil"/>
              <w:bottom w:val="nil"/>
            </w:tcBorders>
            <w:tcMar>
              <w:left w:w="14" w:type="dxa"/>
              <w:right w:w="14" w:type="dxa"/>
            </w:tcMar>
          </w:tcPr>
          <w:p w14:paraId="130DB541" w14:textId="77777777" w:rsidR="00480253" w:rsidRPr="00FC041B" w:rsidRDefault="00480253" w:rsidP="00250BBE">
            <w:pPr>
              <w:jc w:val="center"/>
              <w:rPr>
                <w:sz w:val="18"/>
                <w:szCs w:val="18"/>
              </w:rPr>
            </w:pPr>
          </w:p>
        </w:tc>
      </w:tr>
      <w:tr w:rsidR="00480253" w:rsidRPr="00FC041B" w14:paraId="5142619C" w14:textId="77777777" w:rsidTr="00A13EAF">
        <w:trPr>
          <w:trHeight w:val="20"/>
          <w:jc w:val="center"/>
        </w:trPr>
        <w:tc>
          <w:tcPr>
            <w:tcW w:w="1069" w:type="pct"/>
            <w:tcBorders>
              <w:top w:val="nil"/>
              <w:bottom w:val="nil"/>
              <w:right w:val="nil"/>
            </w:tcBorders>
            <w:tcMar>
              <w:left w:w="43" w:type="dxa"/>
              <w:right w:w="0" w:type="dxa"/>
            </w:tcMar>
          </w:tcPr>
          <w:p w14:paraId="12D409EE" w14:textId="0A594380" w:rsidR="00480253" w:rsidRPr="00FC041B" w:rsidRDefault="00480253" w:rsidP="00250BBE">
            <w:pPr>
              <w:rPr>
                <w:sz w:val="18"/>
                <w:szCs w:val="18"/>
              </w:rPr>
            </w:pPr>
            <w:r w:rsidRPr="00FC041B">
              <w:rPr>
                <w:sz w:val="18"/>
                <w:szCs w:val="18"/>
              </w:rPr>
              <w:t>Internal armed conflict</w:t>
            </w:r>
          </w:p>
        </w:tc>
        <w:tc>
          <w:tcPr>
            <w:tcW w:w="395" w:type="pct"/>
            <w:tcBorders>
              <w:top w:val="nil"/>
              <w:left w:val="nil"/>
              <w:bottom w:val="nil"/>
              <w:right w:val="nil"/>
            </w:tcBorders>
            <w:tcMar>
              <w:left w:w="14" w:type="dxa"/>
              <w:right w:w="14" w:type="dxa"/>
            </w:tcMar>
          </w:tcPr>
          <w:p w14:paraId="6B8DB824"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36DE1E43" w14:textId="77777777" w:rsidR="00480253" w:rsidRPr="00FC041B" w:rsidRDefault="00480253" w:rsidP="00250BBE">
            <w:pPr>
              <w:jc w:val="center"/>
              <w:rPr>
                <w:sz w:val="18"/>
                <w:szCs w:val="18"/>
              </w:rPr>
            </w:pPr>
          </w:p>
        </w:tc>
        <w:tc>
          <w:tcPr>
            <w:tcW w:w="391" w:type="pct"/>
            <w:tcBorders>
              <w:top w:val="nil"/>
              <w:left w:val="nil"/>
              <w:bottom w:val="nil"/>
              <w:right w:val="nil"/>
            </w:tcBorders>
            <w:tcMar>
              <w:left w:w="14" w:type="dxa"/>
              <w:right w:w="14" w:type="dxa"/>
            </w:tcMar>
          </w:tcPr>
          <w:p w14:paraId="023BBA73" w14:textId="0A668B54" w:rsidR="00480253" w:rsidRPr="00FC041B" w:rsidRDefault="00480253" w:rsidP="00250BBE">
            <w:pPr>
              <w:jc w:val="center"/>
              <w:rPr>
                <w:sz w:val="18"/>
                <w:szCs w:val="18"/>
              </w:rPr>
            </w:pPr>
            <w:r w:rsidRPr="00FC041B">
              <w:rPr>
                <w:sz w:val="18"/>
                <w:szCs w:val="18"/>
              </w:rPr>
              <w:t>0.024</w:t>
            </w:r>
          </w:p>
        </w:tc>
        <w:tc>
          <w:tcPr>
            <w:tcW w:w="445" w:type="pct"/>
            <w:tcBorders>
              <w:top w:val="nil"/>
              <w:left w:val="nil"/>
              <w:bottom w:val="nil"/>
              <w:right w:val="nil"/>
            </w:tcBorders>
            <w:tcMar>
              <w:left w:w="14" w:type="dxa"/>
              <w:right w:w="14" w:type="dxa"/>
            </w:tcMar>
          </w:tcPr>
          <w:p w14:paraId="486C738B"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039963F5"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2E9C6AEC"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41BEAD10" w14:textId="77777777" w:rsidR="00480253" w:rsidRPr="00FC041B" w:rsidRDefault="00480253" w:rsidP="00250BBE">
            <w:pPr>
              <w:jc w:val="center"/>
              <w:rPr>
                <w:sz w:val="18"/>
                <w:szCs w:val="18"/>
              </w:rPr>
            </w:pPr>
          </w:p>
        </w:tc>
        <w:tc>
          <w:tcPr>
            <w:tcW w:w="483" w:type="pct"/>
            <w:tcBorders>
              <w:top w:val="nil"/>
              <w:left w:val="nil"/>
              <w:bottom w:val="nil"/>
              <w:right w:val="nil"/>
            </w:tcBorders>
            <w:tcMar>
              <w:left w:w="14" w:type="dxa"/>
              <w:right w:w="14" w:type="dxa"/>
            </w:tcMar>
          </w:tcPr>
          <w:p w14:paraId="4B0203AC" w14:textId="77777777" w:rsidR="00480253" w:rsidRPr="00FC041B" w:rsidRDefault="00480253" w:rsidP="00250BBE">
            <w:pPr>
              <w:jc w:val="center"/>
              <w:rPr>
                <w:sz w:val="18"/>
                <w:szCs w:val="18"/>
              </w:rPr>
            </w:pPr>
          </w:p>
        </w:tc>
        <w:tc>
          <w:tcPr>
            <w:tcW w:w="437" w:type="pct"/>
            <w:tcBorders>
              <w:top w:val="nil"/>
              <w:left w:val="nil"/>
              <w:bottom w:val="nil"/>
            </w:tcBorders>
            <w:tcMar>
              <w:left w:w="14" w:type="dxa"/>
              <w:right w:w="14" w:type="dxa"/>
            </w:tcMar>
          </w:tcPr>
          <w:p w14:paraId="2753B48E" w14:textId="77777777" w:rsidR="00480253" w:rsidRPr="00FC041B" w:rsidRDefault="00480253" w:rsidP="00250BBE">
            <w:pPr>
              <w:jc w:val="center"/>
              <w:rPr>
                <w:sz w:val="18"/>
                <w:szCs w:val="18"/>
              </w:rPr>
            </w:pPr>
          </w:p>
        </w:tc>
      </w:tr>
      <w:tr w:rsidR="00480253" w:rsidRPr="00FC041B" w14:paraId="7B4F82A7" w14:textId="77777777" w:rsidTr="00A13EAF">
        <w:trPr>
          <w:trHeight w:val="20"/>
          <w:jc w:val="center"/>
        </w:trPr>
        <w:tc>
          <w:tcPr>
            <w:tcW w:w="1069" w:type="pct"/>
            <w:tcBorders>
              <w:top w:val="nil"/>
              <w:bottom w:val="nil"/>
              <w:right w:val="nil"/>
            </w:tcBorders>
            <w:tcMar>
              <w:left w:w="43" w:type="dxa"/>
              <w:right w:w="0" w:type="dxa"/>
            </w:tcMar>
          </w:tcPr>
          <w:p w14:paraId="2EB640FF" w14:textId="77777777" w:rsidR="00480253" w:rsidRPr="00FC041B" w:rsidRDefault="00480253" w:rsidP="00250BBE">
            <w:pPr>
              <w:rPr>
                <w:sz w:val="18"/>
                <w:szCs w:val="18"/>
              </w:rPr>
            </w:pPr>
          </w:p>
        </w:tc>
        <w:tc>
          <w:tcPr>
            <w:tcW w:w="395" w:type="pct"/>
            <w:tcBorders>
              <w:top w:val="nil"/>
              <w:left w:val="nil"/>
              <w:bottom w:val="nil"/>
              <w:right w:val="nil"/>
            </w:tcBorders>
            <w:tcMar>
              <w:left w:w="14" w:type="dxa"/>
              <w:right w:w="14" w:type="dxa"/>
            </w:tcMar>
          </w:tcPr>
          <w:p w14:paraId="20E84DB5"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0AF9CEC8" w14:textId="77777777" w:rsidR="00480253" w:rsidRPr="00FC041B" w:rsidRDefault="00480253" w:rsidP="00250BBE">
            <w:pPr>
              <w:jc w:val="center"/>
              <w:rPr>
                <w:sz w:val="18"/>
                <w:szCs w:val="18"/>
              </w:rPr>
            </w:pPr>
          </w:p>
        </w:tc>
        <w:tc>
          <w:tcPr>
            <w:tcW w:w="391" w:type="pct"/>
            <w:tcBorders>
              <w:top w:val="nil"/>
              <w:left w:val="nil"/>
              <w:bottom w:val="nil"/>
              <w:right w:val="nil"/>
            </w:tcBorders>
            <w:tcMar>
              <w:left w:w="14" w:type="dxa"/>
              <w:right w:w="14" w:type="dxa"/>
            </w:tcMar>
          </w:tcPr>
          <w:p w14:paraId="2C7E80B6" w14:textId="1AFBCA58" w:rsidR="00480253" w:rsidRPr="00FC041B" w:rsidRDefault="00480253" w:rsidP="00250BBE">
            <w:pPr>
              <w:jc w:val="center"/>
              <w:rPr>
                <w:sz w:val="18"/>
                <w:szCs w:val="18"/>
              </w:rPr>
            </w:pPr>
            <w:r w:rsidRPr="00FC041B">
              <w:rPr>
                <w:sz w:val="18"/>
                <w:szCs w:val="18"/>
              </w:rPr>
              <w:t>[0.016]</w:t>
            </w:r>
          </w:p>
        </w:tc>
        <w:tc>
          <w:tcPr>
            <w:tcW w:w="445" w:type="pct"/>
            <w:tcBorders>
              <w:top w:val="nil"/>
              <w:left w:val="nil"/>
              <w:bottom w:val="nil"/>
              <w:right w:val="nil"/>
            </w:tcBorders>
            <w:tcMar>
              <w:left w:w="14" w:type="dxa"/>
              <w:right w:w="14" w:type="dxa"/>
            </w:tcMar>
          </w:tcPr>
          <w:p w14:paraId="0C1C867C"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3D5FF7A6"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25AC626A"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61483E71" w14:textId="77777777" w:rsidR="00480253" w:rsidRPr="00FC041B" w:rsidRDefault="00480253" w:rsidP="00250BBE">
            <w:pPr>
              <w:jc w:val="center"/>
              <w:rPr>
                <w:sz w:val="18"/>
                <w:szCs w:val="18"/>
              </w:rPr>
            </w:pPr>
          </w:p>
        </w:tc>
        <w:tc>
          <w:tcPr>
            <w:tcW w:w="483" w:type="pct"/>
            <w:tcBorders>
              <w:top w:val="nil"/>
              <w:left w:val="nil"/>
              <w:bottom w:val="nil"/>
              <w:right w:val="nil"/>
            </w:tcBorders>
            <w:tcMar>
              <w:left w:w="14" w:type="dxa"/>
              <w:right w:w="14" w:type="dxa"/>
            </w:tcMar>
          </w:tcPr>
          <w:p w14:paraId="2B906F43" w14:textId="77777777" w:rsidR="00480253" w:rsidRPr="00FC041B" w:rsidRDefault="00480253" w:rsidP="00250BBE">
            <w:pPr>
              <w:jc w:val="center"/>
              <w:rPr>
                <w:sz w:val="18"/>
                <w:szCs w:val="18"/>
              </w:rPr>
            </w:pPr>
          </w:p>
        </w:tc>
        <w:tc>
          <w:tcPr>
            <w:tcW w:w="437" w:type="pct"/>
            <w:tcBorders>
              <w:top w:val="nil"/>
              <w:left w:val="nil"/>
              <w:bottom w:val="nil"/>
            </w:tcBorders>
            <w:tcMar>
              <w:left w:w="14" w:type="dxa"/>
              <w:right w:w="14" w:type="dxa"/>
            </w:tcMar>
          </w:tcPr>
          <w:p w14:paraId="5F091AA1" w14:textId="77777777" w:rsidR="00480253" w:rsidRPr="00FC041B" w:rsidRDefault="00480253" w:rsidP="00250BBE">
            <w:pPr>
              <w:jc w:val="center"/>
              <w:rPr>
                <w:sz w:val="18"/>
                <w:szCs w:val="18"/>
              </w:rPr>
            </w:pPr>
          </w:p>
        </w:tc>
      </w:tr>
      <w:tr w:rsidR="00480253" w:rsidRPr="00FC041B" w14:paraId="2B87252C" w14:textId="77777777" w:rsidTr="00A13EAF">
        <w:trPr>
          <w:trHeight w:val="20"/>
          <w:jc w:val="center"/>
        </w:trPr>
        <w:tc>
          <w:tcPr>
            <w:tcW w:w="1069" w:type="pct"/>
            <w:tcBorders>
              <w:top w:val="nil"/>
              <w:bottom w:val="nil"/>
              <w:right w:val="nil"/>
            </w:tcBorders>
            <w:tcMar>
              <w:left w:w="43" w:type="dxa"/>
              <w:right w:w="0" w:type="dxa"/>
            </w:tcMar>
          </w:tcPr>
          <w:p w14:paraId="009A996E" w14:textId="1D7F2FB0" w:rsidR="00480253" w:rsidRPr="00FC041B" w:rsidRDefault="00480253" w:rsidP="00250BBE">
            <w:pPr>
              <w:rPr>
                <w:sz w:val="18"/>
                <w:szCs w:val="18"/>
              </w:rPr>
            </w:pPr>
            <w:r w:rsidRPr="00FC041B">
              <w:rPr>
                <w:sz w:val="18"/>
                <w:szCs w:val="18"/>
              </w:rPr>
              <w:t>External armed conflict</w:t>
            </w:r>
          </w:p>
        </w:tc>
        <w:tc>
          <w:tcPr>
            <w:tcW w:w="395" w:type="pct"/>
            <w:tcBorders>
              <w:top w:val="nil"/>
              <w:left w:val="nil"/>
              <w:bottom w:val="nil"/>
              <w:right w:val="nil"/>
            </w:tcBorders>
            <w:tcMar>
              <w:left w:w="14" w:type="dxa"/>
              <w:right w:w="14" w:type="dxa"/>
            </w:tcMar>
          </w:tcPr>
          <w:p w14:paraId="45FCCD5A"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0E5EDEF9" w14:textId="77777777" w:rsidR="00480253" w:rsidRPr="00FC041B" w:rsidRDefault="00480253" w:rsidP="00250BBE">
            <w:pPr>
              <w:jc w:val="center"/>
              <w:rPr>
                <w:sz w:val="18"/>
                <w:szCs w:val="18"/>
              </w:rPr>
            </w:pPr>
          </w:p>
        </w:tc>
        <w:tc>
          <w:tcPr>
            <w:tcW w:w="391" w:type="pct"/>
            <w:tcBorders>
              <w:top w:val="nil"/>
              <w:left w:val="nil"/>
              <w:bottom w:val="nil"/>
              <w:right w:val="nil"/>
            </w:tcBorders>
            <w:tcMar>
              <w:left w:w="14" w:type="dxa"/>
              <w:right w:w="14" w:type="dxa"/>
            </w:tcMar>
          </w:tcPr>
          <w:p w14:paraId="689CBD43" w14:textId="488E479E" w:rsidR="00480253" w:rsidRPr="00FC041B" w:rsidRDefault="00480253" w:rsidP="00250BBE">
            <w:pPr>
              <w:jc w:val="center"/>
              <w:rPr>
                <w:sz w:val="18"/>
                <w:szCs w:val="18"/>
              </w:rPr>
            </w:pPr>
            <w:r w:rsidRPr="00FC041B">
              <w:rPr>
                <w:sz w:val="18"/>
                <w:szCs w:val="18"/>
              </w:rPr>
              <w:t>-0.005</w:t>
            </w:r>
          </w:p>
        </w:tc>
        <w:tc>
          <w:tcPr>
            <w:tcW w:w="445" w:type="pct"/>
            <w:tcBorders>
              <w:top w:val="nil"/>
              <w:left w:val="nil"/>
              <w:bottom w:val="nil"/>
              <w:right w:val="nil"/>
            </w:tcBorders>
            <w:tcMar>
              <w:left w:w="14" w:type="dxa"/>
              <w:right w:w="14" w:type="dxa"/>
            </w:tcMar>
          </w:tcPr>
          <w:p w14:paraId="6015A621"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39932451"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5CE51995"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5C134105" w14:textId="77777777" w:rsidR="00480253" w:rsidRPr="00FC041B" w:rsidRDefault="00480253" w:rsidP="00250BBE">
            <w:pPr>
              <w:jc w:val="center"/>
              <w:rPr>
                <w:sz w:val="18"/>
                <w:szCs w:val="18"/>
              </w:rPr>
            </w:pPr>
          </w:p>
        </w:tc>
        <w:tc>
          <w:tcPr>
            <w:tcW w:w="483" w:type="pct"/>
            <w:tcBorders>
              <w:top w:val="nil"/>
              <w:left w:val="nil"/>
              <w:bottom w:val="nil"/>
              <w:right w:val="nil"/>
            </w:tcBorders>
            <w:tcMar>
              <w:left w:w="14" w:type="dxa"/>
              <w:right w:w="14" w:type="dxa"/>
            </w:tcMar>
          </w:tcPr>
          <w:p w14:paraId="69B23920" w14:textId="77777777" w:rsidR="00480253" w:rsidRPr="00FC041B" w:rsidRDefault="00480253" w:rsidP="00250BBE">
            <w:pPr>
              <w:jc w:val="center"/>
              <w:rPr>
                <w:sz w:val="18"/>
                <w:szCs w:val="18"/>
              </w:rPr>
            </w:pPr>
          </w:p>
        </w:tc>
        <w:tc>
          <w:tcPr>
            <w:tcW w:w="437" w:type="pct"/>
            <w:tcBorders>
              <w:top w:val="nil"/>
              <w:left w:val="nil"/>
              <w:bottom w:val="nil"/>
            </w:tcBorders>
            <w:tcMar>
              <w:left w:w="14" w:type="dxa"/>
              <w:right w:w="14" w:type="dxa"/>
            </w:tcMar>
          </w:tcPr>
          <w:p w14:paraId="7546786F" w14:textId="77777777" w:rsidR="00480253" w:rsidRPr="00FC041B" w:rsidRDefault="00480253" w:rsidP="00250BBE">
            <w:pPr>
              <w:jc w:val="center"/>
              <w:rPr>
                <w:sz w:val="18"/>
                <w:szCs w:val="18"/>
              </w:rPr>
            </w:pPr>
          </w:p>
        </w:tc>
      </w:tr>
      <w:tr w:rsidR="00480253" w:rsidRPr="00FC041B" w14:paraId="705CE130" w14:textId="77777777" w:rsidTr="00A13EAF">
        <w:trPr>
          <w:trHeight w:val="20"/>
          <w:jc w:val="center"/>
        </w:trPr>
        <w:tc>
          <w:tcPr>
            <w:tcW w:w="1069" w:type="pct"/>
            <w:tcBorders>
              <w:top w:val="nil"/>
              <w:bottom w:val="nil"/>
              <w:right w:val="nil"/>
            </w:tcBorders>
            <w:tcMar>
              <w:left w:w="43" w:type="dxa"/>
              <w:right w:w="0" w:type="dxa"/>
            </w:tcMar>
          </w:tcPr>
          <w:p w14:paraId="5BD351E1" w14:textId="77777777" w:rsidR="00480253" w:rsidRPr="00FC041B" w:rsidRDefault="00480253" w:rsidP="00250BBE">
            <w:pPr>
              <w:rPr>
                <w:sz w:val="18"/>
                <w:szCs w:val="18"/>
              </w:rPr>
            </w:pPr>
          </w:p>
        </w:tc>
        <w:tc>
          <w:tcPr>
            <w:tcW w:w="395" w:type="pct"/>
            <w:tcBorders>
              <w:top w:val="nil"/>
              <w:left w:val="nil"/>
              <w:bottom w:val="nil"/>
              <w:right w:val="nil"/>
            </w:tcBorders>
            <w:tcMar>
              <w:left w:w="14" w:type="dxa"/>
              <w:right w:w="14" w:type="dxa"/>
            </w:tcMar>
          </w:tcPr>
          <w:p w14:paraId="54F910DC"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7208A5E1" w14:textId="77777777" w:rsidR="00480253" w:rsidRPr="00FC041B" w:rsidRDefault="00480253" w:rsidP="00250BBE">
            <w:pPr>
              <w:jc w:val="center"/>
              <w:rPr>
                <w:sz w:val="18"/>
                <w:szCs w:val="18"/>
              </w:rPr>
            </w:pPr>
          </w:p>
        </w:tc>
        <w:tc>
          <w:tcPr>
            <w:tcW w:w="391" w:type="pct"/>
            <w:tcBorders>
              <w:top w:val="nil"/>
              <w:left w:val="nil"/>
              <w:bottom w:val="nil"/>
              <w:right w:val="nil"/>
            </w:tcBorders>
            <w:tcMar>
              <w:left w:w="14" w:type="dxa"/>
              <w:right w:w="14" w:type="dxa"/>
            </w:tcMar>
          </w:tcPr>
          <w:p w14:paraId="50D0A066" w14:textId="155E5457" w:rsidR="00480253" w:rsidRPr="00FC041B" w:rsidRDefault="00480253" w:rsidP="00250BBE">
            <w:pPr>
              <w:jc w:val="center"/>
              <w:rPr>
                <w:sz w:val="18"/>
                <w:szCs w:val="18"/>
              </w:rPr>
            </w:pPr>
            <w:r w:rsidRPr="00FC041B">
              <w:rPr>
                <w:sz w:val="18"/>
                <w:szCs w:val="18"/>
              </w:rPr>
              <w:t>[0.014]</w:t>
            </w:r>
          </w:p>
        </w:tc>
        <w:tc>
          <w:tcPr>
            <w:tcW w:w="445" w:type="pct"/>
            <w:tcBorders>
              <w:top w:val="nil"/>
              <w:left w:val="nil"/>
              <w:bottom w:val="nil"/>
              <w:right w:val="nil"/>
            </w:tcBorders>
            <w:tcMar>
              <w:left w:w="14" w:type="dxa"/>
              <w:right w:w="14" w:type="dxa"/>
            </w:tcMar>
          </w:tcPr>
          <w:p w14:paraId="6EA6460A"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7BD9D76E"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6F2A8314" w14:textId="77777777" w:rsidR="00480253" w:rsidRPr="00FC041B" w:rsidRDefault="00480253" w:rsidP="00250BBE">
            <w:pPr>
              <w:jc w:val="center"/>
              <w:rPr>
                <w:sz w:val="18"/>
                <w:szCs w:val="18"/>
              </w:rPr>
            </w:pPr>
          </w:p>
        </w:tc>
        <w:tc>
          <w:tcPr>
            <w:tcW w:w="445" w:type="pct"/>
            <w:tcBorders>
              <w:top w:val="nil"/>
              <w:left w:val="nil"/>
              <w:bottom w:val="nil"/>
              <w:right w:val="nil"/>
            </w:tcBorders>
            <w:tcMar>
              <w:left w:w="14" w:type="dxa"/>
              <w:right w:w="14" w:type="dxa"/>
            </w:tcMar>
          </w:tcPr>
          <w:p w14:paraId="4CF39AAA" w14:textId="77777777" w:rsidR="00480253" w:rsidRPr="00FC041B" w:rsidRDefault="00480253" w:rsidP="00250BBE">
            <w:pPr>
              <w:jc w:val="center"/>
              <w:rPr>
                <w:sz w:val="18"/>
                <w:szCs w:val="18"/>
              </w:rPr>
            </w:pPr>
          </w:p>
        </w:tc>
        <w:tc>
          <w:tcPr>
            <w:tcW w:w="483" w:type="pct"/>
            <w:tcBorders>
              <w:top w:val="nil"/>
              <w:left w:val="nil"/>
              <w:bottom w:val="nil"/>
              <w:right w:val="nil"/>
            </w:tcBorders>
            <w:tcMar>
              <w:left w:w="14" w:type="dxa"/>
              <w:right w:w="14" w:type="dxa"/>
            </w:tcMar>
          </w:tcPr>
          <w:p w14:paraId="38814419" w14:textId="77777777" w:rsidR="00480253" w:rsidRPr="00FC041B" w:rsidRDefault="00480253" w:rsidP="00250BBE">
            <w:pPr>
              <w:jc w:val="center"/>
              <w:rPr>
                <w:sz w:val="18"/>
                <w:szCs w:val="18"/>
              </w:rPr>
            </w:pPr>
          </w:p>
        </w:tc>
        <w:tc>
          <w:tcPr>
            <w:tcW w:w="437" w:type="pct"/>
            <w:tcBorders>
              <w:top w:val="nil"/>
              <w:left w:val="nil"/>
              <w:bottom w:val="nil"/>
            </w:tcBorders>
            <w:tcMar>
              <w:left w:w="14" w:type="dxa"/>
              <w:right w:w="14" w:type="dxa"/>
            </w:tcMar>
          </w:tcPr>
          <w:p w14:paraId="521E52D7" w14:textId="77777777" w:rsidR="00480253" w:rsidRPr="00FC041B" w:rsidRDefault="00480253" w:rsidP="00250BBE">
            <w:pPr>
              <w:jc w:val="center"/>
              <w:rPr>
                <w:sz w:val="18"/>
                <w:szCs w:val="18"/>
              </w:rPr>
            </w:pPr>
          </w:p>
        </w:tc>
      </w:tr>
      <w:tr w:rsidR="003359A5" w:rsidRPr="00FC041B" w14:paraId="5D1F316F" w14:textId="77777777" w:rsidTr="00A13EAF">
        <w:trPr>
          <w:trHeight w:val="20"/>
          <w:jc w:val="center"/>
        </w:trPr>
        <w:tc>
          <w:tcPr>
            <w:tcW w:w="1069" w:type="pct"/>
            <w:tcBorders>
              <w:top w:val="nil"/>
              <w:bottom w:val="nil"/>
              <w:right w:val="nil"/>
            </w:tcBorders>
            <w:tcMar>
              <w:left w:w="43" w:type="dxa"/>
              <w:right w:w="0" w:type="dxa"/>
            </w:tcMar>
          </w:tcPr>
          <w:p w14:paraId="69584BE2" w14:textId="77777777" w:rsidR="003359A5" w:rsidRPr="00FC041B" w:rsidRDefault="003359A5" w:rsidP="00250BBE">
            <w:pPr>
              <w:rPr>
                <w:sz w:val="18"/>
                <w:szCs w:val="18"/>
              </w:rPr>
            </w:pPr>
            <w:r w:rsidRPr="00FC041B">
              <w:rPr>
                <w:sz w:val="18"/>
                <w:szCs w:val="18"/>
              </w:rPr>
              <w:t>Region FE</w:t>
            </w:r>
          </w:p>
        </w:tc>
        <w:tc>
          <w:tcPr>
            <w:tcW w:w="395" w:type="pct"/>
            <w:tcBorders>
              <w:top w:val="nil"/>
              <w:left w:val="nil"/>
              <w:bottom w:val="nil"/>
              <w:right w:val="nil"/>
            </w:tcBorders>
            <w:tcMar>
              <w:left w:w="14" w:type="dxa"/>
              <w:right w:w="14" w:type="dxa"/>
            </w:tcMar>
          </w:tcPr>
          <w:p w14:paraId="7B640F10" w14:textId="77777777" w:rsidR="003359A5" w:rsidRPr="00FC041B" w:rsidRDefault="003359A5" w:rsidP="00250BBE">
            <w:pPr>
              <w:jc w:val="center"/>
              <w:rPr>
                <w:sz w:val="18"/>
                <w:szCs w:val="18"/>
              </w:rPr>
            </w:pPr>
          </w:p>
        </w:tc>
        <w:tc>
          <w:tcPr>
            <w:tcW w:w="445" w:type="pct"/>
            <w:tcBorders>
              <w:top w:val="nil"/>
              <w:left w:val="nil"/>
              <w:bottom w:val="nil"/>
              <w:right w:val="nil"/>
            </w:tcBorders>
            <w:tcMar>
              <w:left w:w="14" w:type="dxa"/>
              <w:right w:w="14" w:type="dxa"/>
            </w:tcMar>
          </w:tcPr>
          <w:p w14:paraId="48A2E394" w14:textId="77777777" w:rsidR="003359A5" w:rsidRPr="00FC041B" w:rsidRDefault="003359A5" w:rsidP="00250BBE">
            <w:pPr>
              <w:jc w:val="center"/>
              <w:rPr>
                <w:sz w:val="18"/>
                <w:szCs w:val="18"/>
              </w:rPr>
            </w:pPr>
            <w:r w:rsidRPr="00FC041B">
              <w:rPr>
                <w:sz w:val="18"/>
                <w:szCs w:val="18"/>
              </w:rPr>
              <w:sym w:font="Wingdings" w:char="F0FC"/>
            </w:r>
          </w:p>
        </w:tc>
        <w:tc>
          <w:tcPr>
            <w:tcW w:w="391" w:type="pct"/>
            <w:tcBorders>
              <w:top w:val="nil"/>
              <w:left w:val="nil"/>
              <w:bottom w:val="nil"/>
              <w:right w:val="nil"/>
            </w:tcBorders>
            <w:tcMar>
              <w:left w:w="14" w:type="dxa"/>
              <w:right w:w="14" w:type="dxa"/>
            </w:tcMar>
          </w:tcPr>
          <w:p w14:paraId="2C018DE4" w14:textId="77777777" w:rsidR="003359A5" w:rsidRPr="00FC041B" w:rsidRDefault="003359A5" w:rsidP="00250BBE">
            <w:pPr>
              <w:jc w:val="center"/>
              <w:rPr>
                <w:sz w:val="18"/>
                <w:szCs w:val="18"/>
              </w:rPr>
            </w:pPr>
            <w:r w:rsidRPr="00FC041B">
              <w:rPr>
                <w:sz w:val="18"/>
                <w:szCs w:val="18"/>
              </w:rPr>
              <w:sym w:font="Wingdings" w:char="F0FC"/>
            </w:r>
          </w:p>
        </w:tc>
        <w:tc>
          <w:tcPr>
            <w:tcW w:w="445" w:type="pct"/>
            <w:tcBorders>
              <w:top w:val="nil"/>
              <w:left w:val="nil"/>
              <w:bottom w:val="nil"/>
              <w:right w:val="nil"/>
            </w:tcBorders>
            <w:tcMar>
              <w:left w:w="14" w:type="dxa"/>
              <w:right w:w="14" w:type="dxa"/>
            </w:tcMar>
          </w:tcPr>
          <w:p w14:paraId="52AD3799" w14:textId="77777777" w:rsidR="003359A5" w:rsidRPr="00FC041B" w:rsidRDefault="003359A5" w:rsidP="00250BBE">
            <w:pPr>
              <w:jc w:val="center"/>
              <w:rPr>
                <w:sz w:val="18"/>
                <w:szCs w:val="18"/>
              </w:rPr>
            </w:pPr>
            <w:r w:rsidRPr="00FC041B">
              <w:rPr>
                <w:sz w:val="18"/>
                <w:szCs w:val="18"/>
              </w:rPr>
              <w:sym w:font="Wingdings" w:char="F0FC"/>
            </w:r>
          </w:p>
        </w:tc>
        <w:tc>
          <w:tcPr>
            <w:tcW w:w="445" w:type="pct"/>
            <w:tcBorders>
              <w:top w:val="nil"/>
              <w:left w:val="nil"/>
              <w:bottom w:val="nil"/>
              <w:right w:val="nil"/>
            </w:tcBorders>
            <w:tcMar>
              <w:left w:w="14" w:type="dxa"/>
              <w:right w:w="14" w:type="dxa"/>
            </w:tcMar>
          </w:tcPr>
          <w:p w14:paraId="5A3AC544" w14:textId="77777777" w:rsidR="003359A5" w:rsidRPr="00FC041B" w:rsidRDefault="003359A5" w:rsidP="00250BBE">
            <w:pPr>
              <w:jc w:val="center"/>
              <w:rPr>
                <w:sz w:val="18"/>
                <w:szCs w:val="18"/>
              </w:rPr>
            </w:pPr>
            <w:r w:rsidRPr="00FC041B">
              <w:rPr>
                <w:sz w:val="18"/>
                <w:szCs w:val="18"/>
              </w:rPr>
              <w:sym w:font="Wingdings" w:char="F0FC"/>
            </w:r>
          </w:p>
        </w:tc>
        <w:tc>
          <w:tcPr>
            <w:tcW w:w="445" w:type="pct"/>
            <w:tcBorders>
              <w:top w:val="nil"/>
              <w:left w:val="nil"/>
              <w:bottom w:val="nil"/>
              <w:right w:val="nil"/>
            </w:tcBorders>
            <w:tcMar>
              <w:left w:w="14" w:type="dxa"/>
              <w:right w:w="14" w:type="dxa"/>
            </w:tcMar>
          </w:tcPr>
          <w:p w14:paraId="1BAEB5FF" w14:textId="77777777" w:rsidR="003359A5" w:rsidRPr="00FC041B" w:rsidRDefault="003359A5" w:rsidP="00250BBE">
            <w:pPr>
              <w:jc w:val="center"/>
              <w:rPr>
                <w:sz w:val="18"/>
                <w:szCs w:val="18"/>
              </w:rPr>
            </w:pPr>
            <w:r w:rsidRPr="00FC041B">
              <w:rPr>
                <w:sz w:val="18"/>
                <w:szCs w:val="18"/>
              </w:rPr>
              <w:sym w:font="Wingdings" w:char="F0FC"/>
            </w:r>
          </w:p>
        </w:tc>
        <w:tc>
          <w:tcPr>
            <w:tcW w:w="445" w:type="pct"/>
            <w:tcBorders>
              <w:top w:val="nil"/>
              <w:left w:val="nil"/>
              <w:bottom w:val="nil"/>
              <w:right w:val="nil"/>
            </w:tcBorders>
            <w:tcMar>
              <w:left w:w="14" w:type="dxa"/>
              <w:right w:w="14" w:type="dxa"/>
            </w:tcMar>
          </w:tcPr>
          <w:p w14:paraId="1888A785" w14:textId="77777777" w:rsidR="003359A5" w:rsidRPr="00FC041B" w:rsidRDefault="003359A5" w:rsidP="00250BBE">
            <w:pPr>
              <w:jc w:val="center"/>
              <w:rPr>
                <w:sz w:val="18"/>
                <w:szCs w:val="18"/>
              </w:rPr>
            </w:pPr>
            <w:r w:rsidRPr="00FC041B">
              <w:rPr>
                <w:sz w:val="18"/>
                <w:szCs w:val="18"/>
              </w:rPr>
              <w:sym w:font="Wingdings" w:char="F0FC"/>
            </w:r>
          </w:p>
        </w:tc>
        <w:tc>
          <w:tcPr>
            <w:tcW w:w="483" w:type="pct"/>
            <w:tcBorders>
              <w:top w:val="nil"/>
              <w:left w:val="nil"/>
              <w:bottom w:val="nil"/>
              <w:right w:val="nil"/>
            </w:tcBorders>
            <w:tcMar>
              <w:left w:w="14" w:type="dxa"/>
              <w:right w:w="14" w:type="dxa"/>
            </w:tcMar>
          </w:tcPr>
          <w:p w14:paraId="4D8F4F6A" w14:textId="77777777" w:rsidR="003359A5" w:rsidRPr="00FC041B" w:rsidRDefault="003359A5" w:rsidP="00250BBE">
            <w:pPr>
              <w:jc w:val="center"/>
              <w:rPr>
                <w:sz w:val="18"/>
                <w:szCs w:val="18"/>
              </w:rPr>
            </w:pPr>
            <w:r w:rsidRPr="00FC041B">
              <w:rPr>
                <w:sz w:val="18"/>
                <w:szCs w:val="18"/>
              </w:rPr>
              <w:sym w:font="Wingdings" w:char="F0FC"/>
            </w:r>
          </w:p>
        </w:tc>
        <w:tc>
          <w:tcPr>
            <w:tcW w:w="437" w:type="pct"/>
            <w:tcBorders>
              <w:top w:val="nil"/>
              <w:left w:val="nil"/>
              <w:bottom w:val="nil"/>
            </w:tcBorders>
            <w:tcMar>
              <w:left w:w="14" w:type="dxa"/>
              <w:right w:w="14" w:type="dxa"/>
            </w:tcMar>
          </w:tcPr>
          <w:p w14:paraId="0DE674E5" w14:textId="77777777" w:rsidR="003359A5" w:rsidRPr="00FC041B" w:rsidRDefault="003359A5" w:rsidP="00250BBE">
            <w:pPr>
              <w:jc w:val="center"/>
              <w:rPr>
                <w:sz w:val="18"/>
                <w:szCs w:val="18"/>
              </w:rPr>
            </w:pPr>
            <w:r w:rsidRPr="00FC041B">
              <w:rPr>
                <w:sz w:val="18"/>
                <w:szCs w:val="18"/>
              </w:rPr>
              <w:sym w:font="Wingdings" w:char="F0FC"/>
            </w:r>
          </w:p>
        </w:tc>
      </w:tr>
      <w:tr w:rsidR="003359A5" w:rsidRPr="00FC041B" w14:paraId="2C9F1F30" w14:textId="77777777" w:rsidTr="00A13EAF">
        <w:trPr>
          <w:trHeight w:val="20"/>
          <w:jc w:val="center"/>
        </w:trPr>
        <w:tc>
          <w:tcPr>
            <w:tcW w:w="1069" w:type="pct"/>
            <w:tcBorders>
              <w:top w:val="nil"/>
              <w:bottom w:val="nil"/>
              <w:right w:val="nil"/>
            </w:tcBorders>
            <w:tcMar>
              <w:left w:w="43" w:type="dxa"/>
              <w:right w:w="0" w:type="dxa"/>
            </w:tcMar>
          </w:tcPr>
          <w:p w14:paraId="10B84AAA" w14:textId="77777777" w:rsidR="003359A5" w:rsidRPr="00FC041B" w:rsidRDefault="003359A5" w:rsidP="00250BBE">
            <w:pPr>
              <w:rPr>
                <w:sz w:val="18"/>
                <w:szCs w:val="18"/>
              </w:rPr>
            </w:pPr>
            <w:r w:rsidRPr="00FC041B">
              <w:rPr>
                <w:sz w:val="18"/>
                <w:szCs w:val="18"/>
              </w:rPr>
              <w:t>Year FE</w:t>
            </w:r>
          </w:p>
        </w:tc>
        <w:tc>
          <w:tcPr>
            <w:tcW w:w="395" w:type="pct"/>
            <w:tcBorders>
              <w:top w:val="nil"/>
              <w:left w:val="nil"/>
              <w:bottom w:val="nil"/>
              <w:right w:val="nil"/>
            </w:tcBorders>
            <w:tcMar>
              <w:left w:w="14" w:type="dxa"/>
              <w:right w:w="14" w:type="dxa"/>
            </w:tcMar>
          </w:tcPr>
          <w:p w14:paraId="09151F59" w14:textId="77777777" w:rsidR="003359A5" w:rsidRPr="00FC041B" w:rsidRDefault="003359A5" w:rsidP="00250BBE">
            <w:pPr>
              <w:jc w:val="center"/>
              <w:rPr>
                <w:sz w:val="18"/>
                <w:szCs w:val="18"/>
              </w:rPr>
            </w:pPr>
          </w:p>
        </w:tc>
        <w:tc>
          <w:tcPr>
            <w:tcW w:w="445" w:type="pct"/>
            <w:tcBorders>
              <w:top w:val="nil"/>
              <w:left w:val="nil"/>
              <w:bottom w:val="nil"/>
              <w:right w:val="nil"/>
            </w:tcBorders>
            <w:tcMar>
              <w:left w:w="14" w:type="dxa"/>
              <w:right w:w="14" w:type="dxa"/>
            </w:tcMar>
          </w:tcPr>
          <w:p w14:paraId="0A6046AB" w14:textId="77777777" w:rsidR="003359A5" w:rsidRPr="00FC041B" w:rsidRDefault="003359A5" w:rsidP="00250BBE">
            <w:pPr>
              <w:jc w:val="center"/>
              <w:rPr>
                <w:sz w:val="18"/>
                <w:szCs w:val="18"/>
              </w:rPr>
            </w:pPr>
            <w:r w:rsidRPr="00FC041B">
              <w:rPr>
                <w:sz w:val="18"/>
                <w:szCs w:val="18"/>
              </w:rPr>
              <w:sym w:font="Wingdings" w:char="F0FC"/>
            </w:r>
          </w:p>
        </w:tc>
        <w:tc>
          <w:tcPr>
            <w:tcW w:w="391" w:type="pct"/>
            <w:tcBorders>
              <w:top w:val="nil"/>
              <w:left w:val="nil"/>
              <w:bottom w:val="nil"/>
              <w:right w:val="nil"/>
            </w:tcBorders>
            <w:tcMar>
              <w:left w:w="14" w:type="dxa"/>
              <w:right w:w="14" w:type="dxa"/>
            </w:tcMar>
          </w:tcPr>
          <w:p w14:paraId="2A83BD7A" w14:textId="77777777" w:rsidR="003359A5" w:rsidRPr="00FC041B" w:rsidRDefault="003359A5" w:rsidP="00250BBE">
            <w:pPr>
              <w:jc w:val="center"/>
              <w:rPr>
                <w:sz w:val="18"/>
                <w:szCs w:val="18"/>
              </w:rPr>
            </w:pPr>
            <w:r w:rsidRPr="00FC041B">
              <w:rPr>
                <w:sz w:val="18"/>
                <w:szCs w:val="18"/>
              </w:rPr>
              <w:sym w:font="Wingdings" w:char="F0FC"/>
            </w:r>
          </w:p>
        </w:tc>
        <w:tc>
          <w:tcPr>
            <w:tcW w:w="445" w:type="pct"/>
            <w:tcBorders>
              <w:top w:val="nil"/>
              <w:left w:val="nil"/>
              <w:bottom w:val="nil"/>
              <w:right w:val="nil"/>
            </w:tcBorders>
            <w:tcMar>
              <w:left w:w="14" w:type="dxa"/>
              <w:right w:w="14" w:type="dxa"/>
            </w:tcMar>
          </w:tcPr>
          <w:p w14:paraId="1B08C35F" w14:textId="77777777" w:rsidR="003359A5" w:rsidRPr="00FC041B" w:rsidRDefault="003359A5" w:rsidP="00250BBE">
            <w:pPr>
              <w:jc w:val="center"/>
              <w:rPr>
                <w:sz w:val="18"/>
                <w:szCs w:val="18"/>
              </w:rPr>
            </w:pPr>
            <w:r w:rsidRPr="00FC041B">
              <w:rPr>
                <w:sz w:val="18"/>
                <w:szCs w:val="18"/>
              </w:rPr>
              <w:sym w:font="Wingdings" w:char="F0FC"/>
            </w:r>
          </w:p>
        </w:tc>
        <w:tc>
          <w:tcPr>
            <w:tcW w:w="445" w:type="pct"/>
            <w:tcBorders>
              <w:top w:val="nil"/>
              <w:left w:val="nil"/>
              <w:bottom w:val="nil"/>
              <w:right w:val="nil"/>
            </w:tcBorders>
            <w:tcMar>
              <w:left w:w="14" w:type="dxa"/>
              <w:right w:w="14" w:type="dxa"/>
            </w:tcMar>
          </w:tcPr>
          <w:p w14:paraId="3A3BC304" w14:textId="77777777" w:rsidR="003359A5" w:rsidRPr="00FC041B" w:rsidRDefault="003359A5" w:rsidP="00250BBE">
            <w:pPr>
              <w:jc w:val="center"/>
              <w:rPr>
                <w:sz w:val="18"/>
                <w:szCs w:val="18"/>
              </w:rPr>
            </w:pPr>
            <w:r w:rsidRPr="00FC041B">
              <w:rPr>
                <w:sz w:val="18"/>
                <w:szCs w:val="18"/>
              </w:rPr>
              <w:sym w:font="Wingdings" w:char="F0FC"/>
            </w:r>
          </w:p>
        </w:tc>
        <w:tc>
          <w:tcPr>
            <w:tcW w:w="445" w:type="pct"/>
            <w:tcBorders>
              <w:top w:val="nil"/>
              <w:left w:val="nil"/>
              <w:bottom w:val="nil"/>
              <w:right w:val="nil"/>
            </w:tcBorders>
            <w:tcMar>
              <w:left w:w="14" w:type="dxa"/>
              <w:right w:w="14" w:type="dxa"/>
            </w:tcMar>
          </w:tcPr>
          <w:p w14:paraId="21B55070" w14:textId="77777777" w:rsidR="003359A5" w:rsidRPr="00FC041B" w:rsidRDefault="003359A5" w:rsidP="00250BBE">
            <w:pPr>
              <w:jc w:val="center"/>
              <w:rPr>
                <w:sz w:val="18"/>
                <w:szCs w:val="18"/>
              </w:rPr>
            </w:pPr>
          </w:p>
        </w:tc>
        <w:tc>
          <w:tcPr>
            <w:tcW w:w="445" w:type="pct"/>
            <w:tcBorders>
              <w:top w:val="nil"/>
              <w:left w:val="nil"/>
              <w:bottom w:val="nil"/>
              <w:right w:val="nil"/>
            </w:tcBorders>
            <w:tcMar>
              <w:left w:w="14" w:type="dxa"/>
              <w:right w:w="14" w:type="dxa"/>
            </w:tcMar>
          </w:tcPr>
          <w:p w14:paraId="43DBA650" w14:textId="77777777" w:rsidR="003359A5" w:rsidRPr="00FC041B" w:rsidRDefault="003359A5" w:rsidP="00250BBE">
            <w:pPr>
              <w:jc w:val="center"/>
              <w:rPr>
                <w:sz w:val="18"/>
                <w:szCs w:val="18"/>
              </w:rPr>
            </w:pPr>
            <w:r w:rsidRPr="00FC041B">
              <w:rPr>
                <w:sz w:val="18"/>
                <w:szCs w:val="18"/>
              </w:rPr>
              <w:sym w:font="Wingdings" w:char="F0FC"/>
            </w:r>
          </w:p>
        </w:tc>
        <w:tc>
          <w:tcPr>
            <w:tcW w:w="483" w:type="pct"/>
            <w:tcBorders>
              <w:top w:val="nil"/>
              <w:left w:val="nil"/>
              <w:bottom w:val="nil"/>
              <w:right w:val="nil"/>
            </w:tcBorders>
            <w:tcMar>
              <w:left w:w="14" w:type="dxa"/>
              <w:right w:w="14" w:type="dxa"/>
            </w:tcMar>
          </w:tcPr>
          <w:p w14:paraId="5C882BCB" w14:textId="77777777" w:rsidR="003359A5" w:rsidRPr="00FC041B" w:rsidRDefault="003359A5" w:rsidP="00250BBE">
            <w:pPr>
              <w:jc w:val="center"/>
              <w:rPr>
                <w:sz w:val="18"/>
                <w:szCs w:val="18"/>
              </w:rPr>
            </w:pPr>
            <w:r w:rsidRPr="00FC041B">
              <w:rPr>
                <w:sz w:val="18"/>
                <w:szCs w:val="18"/>
              </w:rPr>
              <w:sym w:font="Wingdings" w:char="F0FC"/>
            </w:r>
          </w:p>
        </w:tc>
        <w:tc>
          <w:tcPr>
            <w:tcW w:w="437" w:type="pct"/>
            <w:tcBorders>
              <w:top w:val="nil"/>
              <w:left w:val="nil"/>
              <w:bottom w:val="nil"/>
            </w:tcBorders>
            <w:tcMar>
              <w:left w:w="14" w:type="dxa"/>
              <w:right w:w="14" w:type="dxa"/>
            </w:tcMar>
          </w:tcPr>
          <w:p w14:paraId="6F04F7B0" w14:textId="77777777" w:rsidR="003359A5" w:rsidRPr="00FC041B" w:rsidRDefault="003359A5" w:rsidP="00250BBE">
            <w:pPr>
              <w:jc w:val="center"/>
              <w:rPr>
                <w:sz w:val="18"/>
                <w:szCs w:val="18"/>
              </w:rPr>
            </w:pPr>
            <w:r w:rsidRPr="00FC041B">
              <w:rPr>
                <w:sz w:val="18"/>
                <w:szCs w:val="18"/>
              </w:rPr>
              <w:sym w:font="Wingdings" w:char="F0FC"/>
            </w:r>
          </w:p>
        </w:tc>
      </w:tr>
      <w:tr w:rsidR="00480253" w:rsidRPr="00FC041B" w14:paraId="44C60B90" w14:textId="77777777" w:rsidTr="00A13EAF">
        <w:trPr>
          <w:trHeight w:val="20"/>
          <w:jc w:val="center"/>
        </w:trPr>
        <w:tc>
          <w:tcPr>
            <w:tcW w:w="1069" w:type="pct"/>
            <w:tcBorders>
              <w:top w:val="nil"/>
              <w:bottom w:val="nil"/>
              <w:right w:val="nil"/>
            </w:tcBorders>
            <w:tcMar>
              <w:left w:w="43" w:type="dxa"/>
              <w:right w:w="0" w:type="dxa"/>
            </w:tcMar>
          </w:tcPr>
          <w:p w14:paraId="6F7C3ED7" w14:textId="77777777" w:rsidR="00480253" w:rsidRPr="00FC041B" w:rsidRDefault="00480253" w:rsidP="00250BBE">
            <w:pPr>
              <w:rPr>
                <w:sz w:val="18"/>
                <w:szCs w:val="18"/>
              </w:rPr>
            </w:pPr>
            <w:r w:rsidRPr="00FC041B">
              <w:rPr>
                <w:sz w:val="18"/>
                <w:szCs w:val="18"/>
              </w:rPr>
              <w:t>Observations</w:t>
            </w:r>
          </w:p>
        </w:tc>
        <w:tc>
          <w:tcPr>
            <w:tcW w:w="395" w:type="pct"/>
            <w:tcBorders>
              <w:top w:val="nil"/>
              <w:left w:val="nil"/>
              <w:bottom w:val="nil"/>
              <w:right w:val="nil"/>
            </w:tcBorders>
            <w:tcMar>
              <w:left w:w="14" w:type="dxa"/>
              <w:right w:w="14" w:type="dxa"/>
            </w:tcMar>
          </w:tcPr>
          <w:p w14:paraId="0C83A61C" w14:textId="77E58611" w:rsidR="00480253" w:rsidRPr="00FC041B" w:rsidRDefault="00480253" w:rsidP="00250BBE">
            <w:pPr>
              <w:jc w:val="center"/>
              <w:rPr>
                <w:sz w:val="18"/>
                <w:szCs w:val="18"/>
              </w:rPr>
            </w:pPr>
            <w:r w:rsidRPr="00FC041B">
              <w:rPr>
                <w:sz w:val="18"/>
                <w:szCs w:val="18"/>
              </w:rPr>
              <w:t>13509</w:t>
            </w:r>
          </w:p>
        </w:tc>
        <w:tc>
          <w:tcPr>
            <w:tcW w:w="445" w:type="pct"/>
            <w:tcBorders>
              <w:top w:val="nil"/>
              <w:left w:val="nil"/>
              <w:bottom w:val="nil"/>
              <w:right w:val="nil"/>
            </w:tcBorders>
            <w:tcMar>
              <w:left w:w="14" w:type="dxa"/>
              <w:right w:w="14" w:type="dxa"/>
            </w:tcMar>
          </w:tcPr>
          <w:p w14:paraId="31883825" w14:textId="4BDC18F5" w:rsidR="00480253" w:rsidRPr="00FC041B" w:rsidRDefault="00480253" w:rsidP="00250BBE">
            <w:pPr>
              <w:jc w:val="center"/>
              <w:rPr>
                <w:sz w:val="18"/>
                <w:szCs w:val="18"/>
              </w:rPr>
            </w:pPr>
            <w:r w:rsidRPr="00FC041B">
              <w:rPr>
                <w:sz w:val="18"/>
                <w:szCs w:val="18"/>
              </w:rPr>
              <w:t>12539</w:t>
            </w:r>
          </w:p>
        </w:tc>
        <w:tc>
          <w:tcPr>
            <w:tcW w:w="391" w:type="pct"/>
            <w:tcBorders>
              <w:top w:val="nil"/>
              <w:left w:val="nil"/>
              <w:bottom w:val="nil"/>
              <w:right w:val="nil"/>
            </w:tcBorders>
            <w:tcMar>
              <w:left w:w="14" w:type="dxa"/>
              <w:right w:w="14" w:type="dxa"/>
            </w:tcMar>
          </w:tcPr>
          <w:p w14:paraId="51DEB137" w14:textId="4B520C72" w:rsidR="00480253" w:rsidRPr="00FC041B" w:rsidRDefault="00480253" w:rsidP="00250BBE">
            <w:pPr>
              <w:jc w:val="center"/>
              <w:rPr>
                <w:sz w:val="18"/>
                <w:szCs w:val="18"/>
              </w:rPr>
            </w:pPr>
            <w:r w:rsidRPr="00FC041B">
              <w:rPr>
                <w:sz w:val="18"/>
                <w:szCs w:val="18"/>
              </w:rPr>
              <w:t>8216</w:t>
            </w:r>
          </w:p>
        </w:tc>
        <w:tc>
          <w:tcPr>
            <w:tcW w:w="445" w:type="pct"/>
            <w:tcBorders>
              <w:top w:val="nil"/>
              <w:left w:val="nil"/>
              <w:bottom w:val="nil"/>
              <w:right w:val="nil"/>
            </w:tcBorders>
            <w:tcMar>
              <w:left w:w="14" w:type="dxa"/>
              <w:right w:w="14" w:type="dxa"/>
            </w:tcMar>
          </w:tcPr>
          <w:p w14:paraId="674179A6" w14:textId="0FE037FD" w:rsidR="00480253" w:rsidRPr="00FC041B" w:rsidRDefault="00480253" w:rsidP="00250BBE">
            <w:pPr>
              <w:jc w:val="center"/>
              <w:rPr>
                <w:sz w:val="18"/>
                <w:szCs w:val="18"/>
              </w:rPr>
            </w:pPr>
            <w:r w:rsidRPr="00FC041B">
              <w:rPr>
                <w:sz w:val="18"/>
                <w:szCs w:val="18"/>
              </w:rPr>
              <w:t>9870</w:t>
            </w:r>
          </w:p>
        </w:tc>
        <w:tc>
          <w:tcPr>
            <w:tcW w:w="445" w:type="pct"/>
            <w:tcBorders>
              <w:top w:val="nil"/>
              <w:left w:val="nil"/>
              <w:bottom w:val="nil"/>
              <w:right w:val="nil"/>
            </w:tcBorders>
            <w:tcMar>
              <w:left w:w="14" w:type="dxa"/>
              <w:right w:w="14" w:type="dxa"/>
            </w:tcMar>
          </w:tcPr>
          <w:p w14:paraId="55E4BA02" w14:textId="08B4FCAA" w:rsidR="00480253" w:rsidRPr="00FC041B" w:rsidRDefault="00480253" w:rsidP="00250BBE">
            <w:pPr>
              <w:jc w:val="center"/>
              <w:rPr>
                <w:sz w:val="18"/>
                <w:szCs w:val="18"/>
              </w:rPr>
            </w:pPr>
            <w:r w:rsidRPr="00FC041B">
              <w:rPr>
                <w:sz w:val="18"/>
                <w:szCs w:val="18"/>
              </w:rPr>
              <w:t>8621</w:t>
            </w:r>
          </w:p>
        </w:tc>
        <w:tc>
          <w:tcPr>
            <w:tcW w:w="445" w:type="pct"/>
            <w:tcBorders>
              <w:top w:val="nil"/>
              <w:left w:val="nil"/>
              <w:bottom w:val="nil"/>
              <w:right w:val="nil"/>
            </w:tcBorders>
            <w:tcMar>
              <w:left w:w="14" w:type="dxa"/>
              <w:right w:w="14" w:type="dxa"/>
            </w:tcMar>
          </w:tcPr>
          <w:p w14:paraId="42C0BD5C" w14:textId="1DC1C233" w:rsidR="00480253" w:rsidRPr="00FC041B" w:rsidRDefault="00480253" w:rsidP="00250BBE">
            <w:pPr>
              <w:jc w:val="center"/>
              <w:rPr>
                <w:sz w:val="18"/>
                <w:szCs w:val="18"/>
              </w:rPr>
            </w:pPr>
            <w:r w:rsidRPr="00FC041B">
              <w:rPr>
                <w:sz w:val="18"/>
                <w:szCs w:val="18"/>
              </w:rPr>
              <w:t>82</w:t>
            </w:r>
          </w:p>
        </w:tc>
        <w:tc>
          <w:tcPr>
            <w:tcW w:w="445" w:type="pct"/>
            <w:tcBorders>
              <w:top w:val="nil"/>
              <w:left w:val="nil"/>
              <w:bottom w:val="nil"/>
              <w:right w:val="nil"/>
            </w:tcBorders>
            <w:tcMar>
              <w:left w:w="14" w:type="dxa"/>
              <w:right w:w="14" w:type="dxa"/>
            </w:tcMar>
          </w:tcPr>
          <w:p w14:paraId="772D5C11" w14:textId="20DBBF82" w:rsidR="00480253" w:rsidRPr="00FC041B" w:rsidRDefault="00480253" w:rsidP="00250BBE">
            <w:pPr>
              <w:jc w:val="center"/>
              <w:rPr>
                <w:sz w:val="18"/>
                <w:szCs w:val="18"/>
              </w:rPr>
            </w:pPr>
            <w:r w:rsidRPr="00FC041B">
              <w:rPr>
                <w:sz w:val="18"/>
                <w:szCs w:val="18"/>
              </w:rPr>
              <w:t>18165</w:t>
            </w:r>
          </w:p>
        </w:tc>
        <w:tc>
          <w:tcPr>
            <w:tcW w:w="483" w:type="pct"/>
            <w:tcBorders>
              <w:top w:val="nil"/>
              <w:left w:val="nil"/>
              <w:bottom w:val="nil"/>
              <w:right w:val="nil"/>
            </w:tcBorders>
            <w:tcMar>
              <w:left w:w="14" w:type="dxa"/>
              <w:right w:w="14" w:type="dxa"/>
            </w:tcMar>
          </w:tcPr>
          <w:p w14:paraId="2231FCBA" w14:textId="47FBC3C2" w:rsidR="00480253" w:rsidRPr="00FC041B" w:rsidRDefault="00480253" w:rsidP="00250BBE">
            <w:pPr>
              <w:jc w:val="center"/>
              <w:rPr>
                <w:sz w:val="18"/>
                <w:szCs w:val="18"/>
              </w:rPr>
            </w:pPr>
            <w:r w:rsidRPr="00FC041B">
              <w:rPr>
                <w:sz w:val="18"/>
                <w:szCs w:val="18"/>
              </w:rPr>
              <w:t>8338</w:t>
            </w:r>
          </w:p>
        </w:tc>
        <w:tc>
          <w:tcPr>
            <w:tcW w:w="437" w:type="pct"/>
            <w:tcBorders>
              <w:top w:val="nil"/>
              <w:left w:val="nil"/>
              <w:bottom w:val="nil"/>
            </w:tcBorders>
            <w:tcMar>
              <w:left w:w="14" w:type="dxa"/>
              <w:right w:w="14" w:type="dxa"/>
            </w:tcMar>
          </w:tcPr>
          <w:p w14:paraId="72B92B7B" w14:textId="13B3E3F4" w:rsidR="00480253" w:rsidRPr="00FC041B" w:rsidRDefault="00480253" w:rsidP="00250BBE">
            <w:pPr>
              <w:jc w:val="center"/>
              <w:rPr>
                <w:sz w:val="18"/>
                <w:szCs w:val="18"/>
              </w:rPr>
            </w:pPr>
            <w:r w:rsidRPr="00FC041B">
              <w:rPr>
                <w:sz w:val="18"/>
                <w:szCs w:val="18"/>
              </w:rPr>
              <w:t>12141</w:t>
            </w:r>
          </w:p>
        </w:tc>
      </w:tr>
      <w:tr w:rsidR="00480253" w:rsidRPr="00FC041B" w14:paraId="190F5DD8" w14:textId="77777777" w:rsidTr="00A13EAF">
        <w:trPr>
          <w:trHeight w:val="20"/>
          <w:jc w:val="center"/>
        </w:trPr>
        <w:tc>
          <w:tcPr>
            <w:tcW w:w="1069" w:type="pct"/>
            <w:tcBorders>
              <w:top w:val="nil"/>
              <w:bottom w:val="nil"/>
              <w:right w:val="nil"/>
            </w:tcBorders>
            <w:tcMar>
              <w:left w:w="43" w:type="dxa"/>
              <w:right w:w="0" w:type="dxa"/>
            </w:tcMar>
          </w:tcPr>
          <w:p w14:paraId="7CB67324" w14:textId="77777777" w:rsidR="00480253" w:rsidRPr="00FC041B" w:rsidRDefault="00480253" w:rsidP="00250BBE">
            <w:pPr>
              <w:rPr>
                <w:sz w:val="18"/>
                <w:szCs w:val="18"/>
              </w:rPr>
            </w:pPr>
            <w:r w:rsidRPr="00FC041B">
              <w:rPr>
                <w:sz w:val="18"/>
                <w:szCs w:val="18"/>
              </w:rPr>
              <w:t>Countries</w:t>
            </w:r>
          </w:p>
        </w:tc>
        <w:tc>
          <w:tcPr>
            <w:tcW w:w="395" w:type="pct"/>
            <w:tcBorders>
              <w:top w:val="nil"/>
              <w:left w:val="nil"/>
              <w:bottom w:val="nil"/>
              <w:right w:val="nil"/>
            </w:tcBorders>
            <w:tcMar>
              <w:left w:w="14" w:type="dxa"/>
              <w:right w:w="14" w:type="dxa"/>
            </w:tcMar>
          </w:tcPr>
          <w:p w14:paraId="7E6C387E" w14:textId="712810F4" w:rsidR="00480253" w:rsidRPr="00FC041B" w:rsidRDefault="00480253" w:rsidP="00250BBE">
            <w:pPr>
              <w:jc w:val="center"/>
              <w:rPr>
                <w:sz w:val="18"/>
                <w:szCs w:val="18"/>
              </w:rPr>
            </w:pPr>
            <w:r w:rsidRPr="00FC041B">
              <w:rPr>
                <w:sz w:val="18"/>
                <w:szCs w:val="18"/>
              </w:rPr>
              <w:t>169</w:t>
            </w:r>
          </w:p>
        </w:tc>
        <w:tc>
          <w:tcPr>
            <w:tcW w:w="445" w:type="pct"/>
            <w:tcBorders>
              <w:top w:val="nil"/>
              <w:left w:val="nil"/>
              <w:bottom w:val="nil"/>
              <w:right w:val="nil"/>
            </w:tcBorders>
            <w:tcMar>
              <w:left w:w="14" w:type="dxa"/>
              <w:right w:w="14" w:type="dxa"/>
            </w:tcMar>
          </w:tcPr>
          <w:p w14:paraId="18C022E7" w14:textId="32F89A0C" w:rsidR="00480253" w:rsidRPr="00FC041B" w:rsidRDefault="00480253" w:rsidP="00250BBE">
            <w:pPr>
              <w:jc w:val="center"/>
              <w:rPr>
                <w:sz w:val="18"/>
                <w:szCs w:val="18"/>
              </w:rPr>
            </w:pPr>
            <w:r w:rsidRPr="00FC041B">
              <w:rPr>
                <w:sz w:val="18"/>
                <w:szCs w:val="18"/>
              </w:rPr>
              <w:t>157</w:t>
            </w:r>
          </w:p>
        </w:tc>
        <w:tc>
          <w:tcPr>
            <w:tcW w:w="391" w:type="pct"/>
            <w:tcBorders>
              <w:top w:val="nil"/>
              <w:left w:val="nil"/>
              <w:bottom w:val="nil"/>
              <w:right w:val="nil"/>
            </w:tcBorders>
            <w:tcMar>
              <w:left w:w="14" w:type="dxa"/>
              <w:right w:w="14" w:type="dxa"/>
            </w:tcMar>
          </w:tcPr>
          <w:p w14:paraId="1E07A567" w14:textId="0D197A4E" w:rsidR="00480253" w:rsidRPr="00FC041B" w:rsidRDefault="00480253" w:rsidP="00250BBE">
            <w:pPr>
              <w:jc w:val="center"/>
              <w:rPr>
                <w:sz w:val="18"/>
                <w:szCs w:val="18"/>
              </w:rPr>
            </w:pPr>
            <w:r w:rsidRPr="00FC041B">
              <w:rPr>
                <w:sz w:val="18"/>
                <w:szCs w:val="18"/>
              </w:rPr>
              <w:t>105</w:t>
            </w:r>
          </w:p>
        </w:tc>
        <w:tc>
          <w:tcPr>
            <w:tcW w:w="445" w:type="pct"/>
            <w:tcBorders>
              <w:top w:val="nil"/>
              <w:left w:val="nil"/>
              <w:bottom w:val="nil"/>
              <w:right w:val="nil"/>
            </w:tcBorders>
            <w:tcMar>
              <w:left w:w="14" w:type="dxa"/>
              <w:right w:w="14" w:type="dxa"/>
            </w:tcMar>
          </w:tcPr>
          <w:p w14:paraId="26611DB6" w14:textId="2D9C3774" w:rsidR="00480253" w:rsidRPr="00FC041B" w:rsidRDefault="00480253" w:rsidP="00250BBE">
            <w:pPr>
              <w:jc w:val="center"/>
              <w:rPr>
                <w:sz w:val="18"/>
                <w:szCs w:val="18"/>
              </w:rPr>
            </w:pPr>
            <w:r w:rsidRPr="00FC041B">
              <w:rPr>
                <w:sz w:val="18"/>
                <w:szCs w:val="18"/>
              </w:rPr>
              <w:t>156</w:t>
            </w:r>
          </w:p>
        </w:tc>
        <w:tc>
          <w:tcPr>
            <w:tcW w:w="445" w:type="pct"/>
            <w:tcBorders>
              <w:top w:val="nil"/>
              <w:left w:val="nil"/>
              <w:bottom w:val="nil"/>
              <w:right w:val="nil"/>
            </w:tcBorders>
            <w:tcMar>
              <w:left w:w="14" w:type="dxa"/>
              <w:right w:w="14" w:type="dxa"/>
            </w:tcMar>
          </w:tcPr>
          <w:p w14:paraId="76BD98EB" w14:textId="1ED33120" w:rsidR="00480253" w:rsidRPr="00FC041B" w:rsidRDefault="00480253" w:rsidP="00250BBE">
            <w:pPr>
              <w:jc w:val="center"/>
              <w:rPr>
                <w:sz w:val="18"/>
                <w:szCs w:val="18"/>
              </w:rPr>
            </w:pPr>
            <w:r w:rsidRPr="00FC041B">
              <w:rPr>
                <w:sz w:val="18"/>
                <w:szCs w:val="18"/>
              </w:rPr>
              <w:t>82</w:t>
            </w:r>
          </w:p>
        </w:tc>
        <w:tc>
          <w:tcPr>
            <w:tcW w:w="445" w:type="pct"/>
            <w:tcBorders>
              <w:top w:val="nil"/>
              <w:left w:val="nil"/>
              <w:bottom w:val="nil"/>
              <w:right w:val="nil"/>
            </w:tcBorders>
            <w:tcMar>
              <w:left w:w="14" w:type="dxa"/>
              <w:right w:w="14" w:type="dxa"/>
            </w:tcMar>
          </w:tcPr>
          <w:p w14:paraId="62A06C5A" w14:textId="3A550FD0" w:rsidR="00480253" w:rsidRPr="00FC041B" w:rsidRDefault="00480253" w:rsidP="00250BBE">
            <w:pPr>
              <w:jc w:val="center"/>
              <w:rPr>
                <w:sz w:val="18"/>
                <w:szCs w:val="18"/>
              </w:rPr>
            </w:pPr>
            <w:r w:rsidRPr="00FC041B">
              <w:rPr>
                <w:sz w:val="18"/>
                <w:szCs w:val="18"/>
              </w:rPr>
              <w:t>82</w:t>
            </w:r>
          </w:p>
        </w:tc>
        <w:tc>
          <w:tcPr>
            <w:tcW w:w="445" w:type="pct"/>
            <w:tcBorders>
              <w:top w:val="nil"/>
              <w:left w:val="nil"/>
              <w:bottom w:val="nil"/>
              <w:right w:val="nil"/>
            </w:tcBorders>
            <w:tcMar>
              <w:left w:w="14" w:type="dxa"/>
              <w:right w:w="14" w:type="dxa"/>
            </w:tcMar>
          </w:tcPr>
          <w:p w14:paraId="3F6991A3" w14:textId="4AC28F76" w:rsidR="00480253" w:rsidRPr="00FC041B" w:rsidRDefault="00480253" w:rsidP="00250BBE">
            <w:pPr>
              <w:jc w:val="center"/>
              <w:rPr>
                <w:sz w:val="18"/>
                <w:szCs w:val="18"/>
              </w:rPr>
            </w:pPr>
            <w:r w:rsidRPr="00FC041B">
              <w:rPr>
                <w:sz w:val="18"/>
                <w:szCs w:val="18"/>
              </w:rPr>
              <w:t>201</w:t>
            </w:r>
          </w:p>
        </w:tc>
        <w:tc>
          <w:tcPr>
            <w:tcW w:w="483" w:type="pct"/>
            <w:tcBorders>
              <w:top w:val="nil"/>
              <w:left w:val="nil"/>
              <w:bottom w:val="nil"/>
              <w:right w:val="nil"/>
            </w:tcBorders>
            <w:tcMar>
              <w:left w:w="14" w:type="dxa"/>
              <w:right w:w="14" w:type="dxa"/>
            </w:tcMar>
          </w:tcPr>
          <w:p w14:paraId="5004E4FE" w14:textId="0811BA68" w:rsidR="00480253" w:rsidRPr="00FC041B" w:rsidRDefault="00480253" w:rsidP="00250BBE">
            <w:pPr>
              <w:jc w:val="center"/>
              <w:rPr>
                <w:sz w:val="18"/>
                <w:szCs w:val="18"/>
              </w:rPr>
            </w:pPr>
            <w:r w:rsidRPr="00FC041B">
              <w:rPr>
                <w:sz w:val="18"/>
                <w:szCs w:val="18"/>
              </w:rPr>
              <w:t>154</w:t>
            </w:r>
          </w:p>
        </w:tc>
        <w:tc>
          <w:tcPr>
            <w:tcW w:w="437" w:type="pct"/>
            <w:tcBorders>
              <w:top w:val="nil"/>
              <w:left w:val="nil"/>
              <w:bottom w:val="nil"/>
            </w:tcBorders>
            <w:tcMar>
              <w:left w:w="14" w:type="dxa"/>
              <w:right w:w="14" w:type="dxa"/>
            </w:tcMar>
          </w:tcPr>
          <w:p w14:paraId="66D1C8C0" w14:textId="5BC629BF" w:rsidR="00480253" w:rsidRPr="00FC041B" w:rsidRDefault="00480253" w:rsidP="00250BBE">
            <w:pPr>
              <w:jc w:val="center"/>
              <w:rPr>
                <w:sz w:val="18"/>
                <w:szCs w:val="18"/>
              </w:rPr>
            </w:pPr>
            <w:r w:rsidRPr="00FC041B">
              <w:rPr>
                <w:sz w:val="18"/>
                <w:szCs w:val="18"/>
              </w:rPr>
              <w:t>154</w:t>
            </w:r>
          </w:p>
        </w:tc>
      </w:tr>
      <w:tr w:rsidR="00480253" w:rsidRPr="00FC041B" w14:paraId="2B4C5400" w14:textId="77777777" w:rsidTr="00A13EAF">
        <w:trPr>
          <w:trHeight w:val="20"/>
          <w:jc w:val="center"/>
        </w:trPr>
        <w:tc>
          <w:tcPr>
            <w:tcW w:w="1069" w:type="pct"/>
            <w:tcBorders>
              <w:top w:val="nil"/>
              <w:bottom w:val="nil"/>
              <w:right w:val="nil"/>
            </w:tcBorders>
            <w:tcMar>
              <w:left w:w="43" w:type="dxa"/>
              <w:right w:w="0" w:type="dxa"/>
            </w:tcMar>
          </w:tcPr>
          <w:p w14:paraId="7D8FF71D" w14:textId="77777777" w:rsidR="00480253" w:rsidRPr="00FC041B" w:rsidRDefault="00480253" w:rsidP="00250BBE">
            <w:pPr>
              <w:rPr>
                <w:sz w:val="18"/>
                <w:szCs w:val="18"/>
              </w:rPr>
            </w:pPr>
            <w:r w:rsidRPr="00FC041B">
              <w:rPr>
                <w:sz w:val="18"/>
                <w:szCs w:val="18"/>
              </w:rPr>
              <w:t>Years</w:t>
            </w:r>
          </w:p>
        </w:tc>
        <w:tc>
          <w:tcPr>
            <w:tcW w:w="395" w:type="pct"/>
            <w:tcBorders>
              <w:top w:val="nil"/>
              <w:left w:val="nil"/>
              <w:bottom w:val="nil"/>
              <w:right w:val="nil"/>
            </w:tcBorders>
            <w:tcMar>
              <w:left w:w="14" w:type="dxa"/>
              <w:right w:w="14" w:type="dxa"/>
            </w:tcMar>
          </w:tcPr>
          <w:p w14:paraId="170816F6" w14:textId="16AC3E11" w:rsidR="00480253" w:rsidRPr="00FC041B" w:rsidRDefault="00480253" w:rsidP="00250BBE">
            <w:pPr>
              <w:jc w:val="center"/>
              <w:rPr>
                <w:sz w:val="18"/>
                <w:szCs w:val="18"/>
              </w:rPr>
            </w:pPr>
            <w:r w:rsidRPr="00FC041B">
              <w:rPr>
                <w:sz w:val="18"/>
                <w:szCs w:val="18"/>
              </w:rPr>
              <w:t>115</w:t>
            </w:r>
          </w:p>
        </w:tc>
        <w:tc>
          <w:tcPr>
            <w:tcW w:w="445" w:type="pct"/>
            <w:tcBorders>
              <w:top w:val="nil"/>
              <w:left w:val="nil"/>
              <w:bottom w:val="nil"/>
              <w:right w:val="nil"/>
            </w:tcBorders>
            <w:tcMar>
              <w:left w:w="14" w:type="dxa"/>
              <w:right w:w="14" w:type="dxa"/>
            </w:tcMar>
          </w:tcPr>
          <w:p w14:paraId="2C65A5EC" w14:textId="6F25C5A5" w:rsidR="00480253" w:rsidRPr="00FC041B" w:rsidRDefault="00480253" w:rsidP="00250BBE">
            <w:pPr>
              <w:jc w:val="center"/>
              <w:rPr>
                <w:sz w:val="18"/>
                <w:szCs w:val="18"/>
              </w:rPr>
            </w:pPr>
            <w:r w:rsidRPr="00FC041B">
              <w:rPr>
                <w:sz w:val="18"/>
                <w:szCs w:val="18"/>
              </w:rPr>
              <w:t>112</w:t>
            </w:r>
          </w:p>
        </w:tc>
        <w:tc>
          <w:tcPr>
            <w:tcW w:w="391" w:type="pct"/>
            <w:tcBorders>
              <w:top w:val="nil"/>
              <w:left w:val="nil"/>
              <w:bottom w:val="nil"/>
              <w:right w:val="nil"/>
            </w:tcBorders>
            <w:tcMar>
              <w:left w:w="14" w:type="dxa"/>
              <w:right w:w="14" w:type="dxa"/>
            </w:tcMar>
          </w:tcPr>
          <w:p w14:paraId="529B1E4F" w14:textId="2FB007E7" w:rsidR="00480253" w:rsidRPr="00FC041B" w:rsidRDefault="00480253" w:rsidP="00250BBE">
            <w:pPr>
              <w:jc w:val="center"/>
              <w:rPr>
                <w:sz w:val="18"/>
                <w:szCs w:val="18"/>
              </w:rPr>
            </w:pPr>
            <w:r w:rsidRPr="00FC041B">
              <w:rPr>
                <w:sz w:val="18"/>
                <w:szCs w:val="18"/>
              </w:rPr>
              <w:t>111</w:t>
            </w:r>
          </w:p>
        </w:tc>
        <w:tc>
          <w:tcPr>
            <w:tcW w:w="445" w:type="pct"/>
            <w:tcBorders>
              <w:top w:val="nil"/>
              <w:left w:val="nil"/>
              <w:bottom w:val="nil"/>
              <w:right w:val="nil"/>
            </w:tcBorders>
            <w:tcMar>
              <w:left w:w="14" w:type="dxa"/>
              <w:right w:w="14" w:type="dxa"/>
            </w:tcMar>
          </w:tcPr>
          <w:p w14:paraId="23E692CB" w14:textId="237320AE" w:rsidR="00480253" w:rsidRPr="00FC041B" w:rsidRDefault="00480253" w:rsidP="00250BBE">
            <w:pPr>
              <w:jc w:val="center"/>
              <w:rPr>
                <w:sz w:val="18"/>
                <w:szCs w:val="18"/>
              </w:rPr>
            </w:pPr>
            <w:r w:rsidRPr="00FC041B">
              <w:rPr>
                <w:sz w:val="18"/>
                <w:szCs w:val="18"/>
              </w:rPr>
              <w:t>115</w:t>
            </w:r>
          </w:p>
        </w:tc>
        <w:tc>
          <w:tcPr>
            <w:tcW w:w="445" w:type="pct"/>
            <w:tcBorders>
              <w:top w:val="nil"/>
              <w:left w:val="nil"/>
              <w:bottom w:val="nil"/>
              <w:right w:val="nil"/>
            </w:tcBorders>
            <w:tcMar>
              <w:left w:w="14" w:type="dxa"/>
              <w:right w:w="14" w:type="dxa"/>
            </w:tcMar>
          </w:tcPr>
          <w:p w14:paraId="5F9A4445" w14:textId="717F333F" w:rsidR="00480253" w:rsidRPr="00FC041B" w:rsidRDefault="00480253" w:rsidP="00250BBE">
            <w:pPr>
              <w:jc w:val="center"/>
              <w:rPr>
                <w:sz w:val="18"/>
                <w:szCs w:val="18"/>
              </w:rPr>
            </w:pPr>
            <w:r w:rsidRPr="00FC041B">
              <w:rPr>
                <w:sz w:val="18"/>
                <w:szCs w:val="18"/>
              </w:rPr>
              <w:t>110</w:t>
            </w:r>
          </w:p>
        </w:tc>
        <w:tc>
          <w:tcPr>
            <w:tcW w:w="445" w:type="pct"/>
            <w:tcBorders>
              <w:top w:val="nil"/>
              <w:left w:val="nil"/>
              <w:bottom w:val="nil"/>
              <w:right w:val="nil"/>
            </w:tcBorders>
            <w:tcMar>
              <w:left w:w="14" w:type="dxa"/>
              <w:right w:w="14" w:type="dxa"/>
            </w:tcMar>
          </w:tcPr>
          <w:p w14:paraId="3C39F2B1" w14:textId="5A553296" w:rsidR="00480253" w:rsidRPr="00FC041B" w:rsidRDefault="00480253" w:rsidP="00250BBE">
            <w:pPr>
              <w:jc w:val="center"/>
              <w:rPr>
                <w:sz w:val="18"/>
                <w:szCs w:val="18"/>
              </w:rPr>
            </w:pPr>
            <w:r w:rsidRPr="00FC041B">
              <w:rPr>
                <w:sz w:val="18"/>
                <w:szCs w:val="18"/>
              </w:rPr>
              <w:t>1</w:t>
            </w:r>
          </w:p>
        </w:tc>
        <w:tc>
          <w:tcPr>
            <w:tcW w:w="445" w:type="pct"/>
            <w:tcBorders>
              <w:top w:val="nil"/>
              <w:left w:val="nil"/>
              <w:bottom w:val="nil"/>
              <w:right w:val="nil"/>
            </w:tcBorders>
            <w:tcMar>
              <w:left w:w="14" w:type="dxa"/>
              <w:right w:w="14" w:type="dxa"/>
            </w:tcMar>
          </w:tcPr>
          <w:p w14:paraId="16205229" w14:textId="570CEADA" w:rsidR="00480253" w:rsidRPr="00FC041B" w:rsidRDefault="00480253" w:rsidP="00250BBE">
            <w:pPr>
              <w:jc w:val="center"/>
              <w:rPr>
                <w:sz w:val="18"/>
                <w:szCs w:val="18"/>
              </w:rPr>
            </w:pPr>
            <w:r w:rsidRPr="00FC041B">
              <w:rPr>
                <w:sz w:val="18"/>
                <w:szCs w:val="18"/>
              </w:rPr>
              <w:t>114</w:t>
            </w:r>
          </w:p>
        </w:tc>
        <w:tc>
          <w:tcPr>
            <w:tcW w:w="483" w:type="pct"/>
            <w:tcBorders>
              <w:top w:val="nil"/>
              <w:left w:val="nil"/>
              <w:bottom w:val="nil"/>
              <w:right w:val="nil"/>
            </w:tcBorders>
            <w:tcMar>
              <w:left w:w="14" w:type="dxa"/>
              <w:right w:w="14" w:type="dxa"/>
            </w:tcMar>
          </w:tcPr>
          <w:p w14:paraId="70FCAAE9" w14:textId="33D69A78" w:rsidR="00480253" w:rsidRPr="00FC041B" w:rsidRDefault="00480253" w:rsidP="00250BBE">
            <w:pPr>
              <w:jc w:val="center"/>
              <w:rPr>
                <w:sz w:val="18"/>
                <w:szCs w:val="18"/>
              </w:rPr>
            </w:pPr>
            <w:r w:rsidRPr="00FC041B">
              <w:rPr>
                <w:sz w:val="18"/>
                <w:szCs w:val="18"/>
              </w:rPr>
              <w:t>112</w:t>
            </w:r>
          </w:p>
        </w:tc>
        <w:tc>
          <w:tcPr>
            <w:tcW w:w="437" w:type="pct"/>
            <w:tcBorders>
              <w:top w:val="nil"/>
              <w:left w:val="nil"/>
              <w:bottom w:val="nil"/>
            </w:tcBorders>
            <w:tcMar>
              <w:left w:w="14" w:type="dxa"/>
              <w:right w:w="14" w:type="dxa"/>
            </w:tcMar>
          </w:tcPr>
          <w:p w14:paraId="28359971" w14:textId="10ACEFAF" w:rsidR="00480253" w:rsidRPr="00FC041B" w:rsidRDefault="00480253" w:rsidP="00250BBE">
            <w:pPr>
              <w:jc w:val="center"/>
              <w:rPr>
                <w:sz w:val="18"/>
                <w:szCs w:val="18"/>
              </w:rPr>
            </w:pPr>
            <w:r w:rsidRPr="00FC041B">
              <w:rPr>
                <w:sz w:val="18"/>
                <w:szCs w:val="18"/>
              </w:rPr>
              <w:t>112</w:t>
            </w:r>
          </w:p>
        </w:tc>
      </w:tr>
      <w:tr w:rsidR="00480253" w:rsidRPr="00FC041B" w14:paraId="64E7236C" w14:textId="77777777" w:rsidTr="00A13EAF">
        <w:trPr>
          <w:trHeight w:val="20"/>
          <w:jc w:val="center"/>
        </w:trPr>
        <w:tc>
          <w:tcPr>
            <w:tcW w:w="1069" w:type="pct"/>
            <w:tcBorders>
              <w:top w:val="nil"/>
              <w:bottom w:val="single" w:sz="18" w:space="0" w:color="auto"/>
              <w:right w:val="nil"/>
            </w:tcBorders>
            <w:tcMar>
              <w:left w:w="43" w:type="dxa"/>
              <w:right w:w="0" w:type="dxa"/>
            </w:tcMar>
          </w:tcPr>
          <w:p w14:paraId="2A3F5693" w14:textId="4DD19150" w:rsidR="00480253" w:rsidRPr="00FC041B" w:rsidRDefault="00480253" w:rsidP="00BB0DB0">
            <w:pPr>
              <w:rPr>
                <w:sz w:val="18"/>
                <w:szCs w:val="18"/>
              </w:rPr>
            </w:pPr>
            <w:r w:rsidRPr="00FC041B">
              <w:rPr>
                <w:sz w:val="18"/>
                <w:szCs w:val="18"/>
              </w:rPr>
              <w:t>R2</w:t>
            </w:r>
          </w:p>
        </w:tc>
        <w:tc>
          <w:tcPr>
            <w:tcW w:w="395" w:type="pct"/>
            <w:tcBorders>
              <w:top w:val="nil"/>
              <w:left w:val="nil"/>
              <w:bottom w:val="single" w:sz="18" w:space="0" w:color="auto"/>
              <w:right w:val="nil"/>
            </w:tcBorders>
            <w:tcMar>
              <w:left w:w="14" w:type="dxa"/>
              <w:right w:w="14" w:type="dxa"/>
            </w:tcMar>
          </w:tcPr>
          <w:p w14:paraId="5AE8FF52" w14:textId="659AE0F0" w:rsidR="00480253" w:rsidRPr="00FC041B" w:rsidRDefault="00480253" w:rsidP="00250BBE">
            <w:pPr>
              <w:jc w:val="center"/>
              <w:rPr>
                <w:sz w:val="18"/>
                <w:szCs w:val="18"/>
              </w:rPr>
            </w:pPr>
            <w:r w:rsidRPr="00FC041B">
              <w:rPr>
                <w:sz w:val="18"/>
                <w:szCs w:val="18"/>
              </w:rPr>
              <w:t>0.017</w:t>
            </w:r>
          </w:p>
        </w:tc>
        <w:tc>
          <w:tcPr>
            <w:tcW w:w="445" w:type="pct"/>
            <w:tcBorders>
              <w:top w:val="nil"/>
              <w:left w:val="nil"/>
              <w:bottom w:val="single" w:sz="18" w:space="0" w:color="auto"/>
              <w:right w:val="nil"/>
            </w:tcBorders>
            <w:tcMar>
              <w:left w:w="14" w:type="dxa"/>
              <w:right w:w="14" w:type="dxa"/>
            </w:tcMar>
          </w:tcPr>
          <w:p w14:paraId="3797D64A" w14:textId="51A463D6" w:rsidR="00480253" w:rsidRPr="00FC041B" w:rsidRDefault="00480253" w:rsidP="00250BBE">
            <w:pPr>
              <w:jc w:val="center"/>
              <w:rPr>
                <w:sz w:val="18"/>
                <w:szCs w:val="18"/>
              </w:rPr>
            </w:pPr>
            <w:r w:rsidRPr="00FC041B">
              <w:rPr>
                <w:sz w:val="18"/>
                <w:szCs w:val="18"/>
              </w:rPr>
              <w:t>0.489</w:t>
            </w:r>
          </w:p>
        </w:tc>
        <w:tc>
          <w:tcPr>
            <w:tcW w:w="391" w:type="pct"/>
            <w:tcBorders>
              <w:top w:val="nil"/>
              <w:left w:val="nil"/>
              <w:bottom w:val="single" w:sz="18" w:space="0" w:color="auto"/>
              <w:right w:val="nil"/>
            </w:tcBorders>
            <w:tcMar>
              <w:left w:w="14" w:type="dxa"/>
              <w:right w:w="14" w:type="dxa"/>
            </w:tcMar>
          </w:tcPr>
          <w:p w14:paraId="5704A521" w14:textId="78D5A76E" w:rsidR="00480253" w:rsidRPr="00FC041B" w:rsidRDefault="00480253" w:rsidP="00250BBE">
            <w:pPr>
              <w:jc w:val="center"/>
              <w:rPr>
                <w:sz w:val="18"/>
                <w:szCs w:val="18"/>
              </w:rPr>
            </w:pPr>
            <w:r w:rsidRPr="00FC041B">
              <w:rPr>
                <w:sz w:val="18"/>
                <w:szCs w:val="18"/>
              </w:rPr>
              <w:t>0.620</w:t>
            </w:r>
          </w:p>
        </w:tc>
        <w:tc>
          <w:tcPr>
            <w:tcW w:w="445" w:type="pct"/>
            <w:tcBorders>
              <w:top w:val="nil"/>
              <w:left w:val="nil"/>
              <w:bottom w:val="single" w:sz="18" w:space="0" w:color="auto"/>
              <w:right w:val="nil"/>
            </w:tcBorders>
            <w:tcMar>
              <w:left w:w="14" w:type="dxa"/>
              <w:right w:w="14" w:type="dxa"/>
            </w:tcMar>
          </w:tcPr>
          <w:p w14:paraId="683FD16E" w14:textId="065C94B3" w:rsidR="00480253" w:rsidRPr="00FC041B" w:rsidRDefault="00480253" w:rsidP="00250BBE">
            <w:pPr>
              <w:jc w:val="center"/>
              <w:rPr>
                <w:sz w:val="18"/>
                <w:szCs w:val="18"/>
              </w:rPr>
            </w:pPr>
            <w:r w:rsidRPr="00FC041B">
              <w:rPr>
                <w:sz w:val="18"/>
                <w:szCs w:val="18"/>
              </w:rPr>
              <w:t>0.533</w:t>
            </w:r>
          </w:p>
        </w:tc>
        <w:tc>
          <w:tcPr>
            <w:tcW w:w="445" w:type="pct"/>
            <w:tcBorders>
              <w:top w:val="nil"/>
              <w:left w:val="nil"/>
              <w:bottom w:val="single" w:sz="18" w:space="0" w:color="auto"/>
              <w:right w:val="nil"/>
            </w:tcBorders>
            <w:tcMar>
              <w:left w:w="14" w:type="dxa"/>
              <w:right w:w="14" w:type="dxa"/>
            </w:tcMar>
          </w:tcPr>
          <w:p w14:paraId="73525F1F" w14:textId="1CB28D40" w:rsidR="00480253" w:rsidRPr="00FC041B" w:rsidRDefault="00480253" w:rsidP="00250BBE">
            <w:pPr>
              <w:jc w:val="center"/>
              <w:rPr>
                <w:sz w:val="18"/>
                <w:szCs w:val="18"/>
              </w:rPr>
            </w:pPr>
            <w:r w:rsidRPr="00FC041B">
              <w:rPr>
                <w:sz w:val="18"/>
                <w:szCs w:val="18"/>
              </w:rPr>
              <w:t>0.562</w:t>
            </w:r>
          </w:p>
        </w:tc>
        <w:tc>
          <w:tcPr>
            <w:tcW w:w="445" w:type="pct"/>
            <w:tcBorders>
              <w:top w:val="nil"/>
              <w:left w:val="nil"/>
              <w:bottom w:val="single" w:sz="18" w:space="0" w:color="auto"/>
              <w:right w:val="nil"/>
            </w:tcBorders>
            <w:tcMar>
              <w:left w:w="14" w:type="dxa"/>
              <w:right w:w="14" w:type="dxa"/>
            </w:tcMar>
          </w:tcPr>
          <w:p w14:paraId="3A181343" w14:textId="506192E7" w:rsidR="00480253" w:rsidRPr="00FC041B" w:rsidRDefault="00480253" w:rsidP="00250BBE">
            <w:pPr>
              <w:jc w:val="center"/>
              <w:rPr>
                <w:sz w:val="18"/>
                <w:szCs w:val="18"/>
              </w:rPr>
            </w:pPr>
            <w:r w:rsidRPr="00FC041B">
              <w:rPr>
                <w:sz w:val="18"/>
                <w:szCs w:val="18"/>
              </w:rPr>
              <w:t>0.529</w:t>
            </w:r>
          </w:p>
        </w:tc>
        <w:tc>
          <w:tcPr>
            <w:tcW w:w="445" w:type="pct"/>
            <w:tcBorders>
              <w:top w:val="nil"/>
              <w:left w:val="nil"/>
              <w:bottom w:val="single" w:sz="18" w:space="0" w:color="auto"/>
              <w:right w:val="nil"/>
            </w:tcBorders>
            <w:tcMar>
              <w:left w:w="14" w:type="dxa"/>
              <w:right w:w="14" w:type="dxa"/>
            </w:tcMar>
          </w:tcPr>
          <w:p w14:paraId="48A7B380" w14:textId="4A4D8BDF" w:rsidR="00480253" w:rsidRPr="00FC041B" w:rsidRDefault="00480253" w:rsidP="00250BBE">
            <w:pPr>
              <w:jc w:val="center"/>
              <w:rPr>
                <w:sz w:val="18"/>
                <w:szCs w:val="18"/>
              </w:rPr>
            </w:pPr>
            <w:r w:rsidRPr="00FC041B">
              <w:rPr>
                <w:sz w:val="18"/>
                <w:szCs w:val="18"/>
              </w:rPr>
              <w:t>0.435</w:t>
            </w:r>
          </w:p>
        </w:tc>
        <w:tc>
          <w:tcPr>
            <w:tcW w:w="483" w:type="pct"/>
            <w:tcBorders>
              <w:top w:val="nil"/>
              <w:left w:val="nil"/>
              <w:bottom w:val="single" w:sz="18" w:space="0" w:color="auto"/>
              <w:right w:val="nil"/>
            </w:tcBorders>
            <w:tcMar>
              <w:left w:w="14" w:type="dxa"/>
              <w:right w:w="14" w:type="dxa"/>
            </w:tcMar>
          </w:tcPr>
          <w:p w14:paraId="649E1E3F" w14:textId="265B7F70" w:rsidR="00480253" w:rsidRPr="00FC041B" w:rsidRDefault="00480253" w:rsidP="00250BBE">
            <w:pPr>
              <w:jc w:val="center"/>
              <w:rPr>
                <w:sz w:val="18"/>
                <w:szCs w:val="18"/>
              </w:rPr>
            </w:pPr>
            <w:r w:rsidRPr="00FC041B">
              <w:rPr>
                <w:sz w:val="18"/>
                <w:szCs w:val="18"/>
              </w:rPr>
              <w:t>0.569</w:t>
            </w:r>
          </w:p>
        </w:tc>
        <w:tc>
          <w:tcPr>
            <w:tcW w:w="437" w:type="pct"/>
            <w:tcBorders>
              <w:top w:val="nil"/>
              <w:left w:val="nil"/>
              <w:bottom w:val="single" w:sz="18" w:space="0" w:color="auto"/>
            </w:tcBorders>
            <w:tcMar>
              <w:left w:w="14" w:type="dxa"/>
              <w:right w:w="14" w:type="dxa"/>
            </w:tcMar>
          </w:tcPr>
          <w:p w14:paraId="20FB548B" w14:textId="40E1DEE5" w:rsidR="00480253" w:rsidRPr="00FC041B" w:rsidRDefault="00480253" w:rsidP="00250BBE">
            <w:pPr>
              <w:jc w:val="center"/>
              <w:rPr>
                <w:sz w:val="18"/>
                <w:szCs w:val="18"/>
              </w:rPr>
            </w:pPr>
            <w:r w:rsidRPr="00FC041B">
              <w:rPr>
                <w:sz w:val="18"/>
                <w:szCs w:val="18"/>
              </w:rPr>
              <w:t>0.499</w:t>
            </w:r>
          </w:p>
        </w:tc>
      </w:tr>
    </w:tbl>
    <w:p w14:paraId="1246D8A7" w14:textId="77777777" w:rsidR="003359A5" w:rsidRPr="00FC041B" w:rsidRDefault="003359A5" w:rsidP="003359A5"/>
    <w:p w14:paraId="42F24028" w14:textId="77777777" w:rsidR="003359A5" w:rsidRPr="00FC041B" w:rsidRDefault="003359A5" w:rsidP="003359A5">
      <w:pPr>
        <w:rPr>
          <w:sz w:val="20"/>
          <w:szCs w:val="20"/>
        </w:rPr>
      </w:pPr>
      <w:r w:rsidRPr="00FC041B">
        <w:rPr>
          <w:sz w:val="20"/>
          <w:szCs w:val="20"/>
        </w:rPr>
        <w:t xml:space="preserve">Right-side variables measured at t-1 except in Model 4, where they </w:t>
      </w:r>
      <w:proofErr w:type="gramStart"/>
      <w:r w:rsidRPr="00FC041B">
        <w:rPr>
          <w:sz w:val="20"/>
          <w:szCs w:val="20"/>
        </w:rPr>
        <w:t>are measured</w:t>
      </w:r>
      <w:proofErr w:type="gramEnd"/>
      <w:r w:rsidRPr="00FC041B">
        <w:rPr>
          <w:sz w:val="20"/>
          <w:szCs w:val="20"/>
        </w:rPr>
        <w:t xml:space="preserve"> at t-50 and Models 5-6, where population is measured in 1900. Standard errors clustered by country except in model 6 where they are robust.  *p&lt;.</w:t>
      </w:r>
      <w:proofErr w:type="gramStart"/>
      <w:r w:rsidRPr="00FC041B">
        <w:rPr>
          <w:sz w:val="20"/>
          <w:szCs w:val="20"/>
        </w:rPr>
        <w:t>10  *</w:t>
      </w:r>
      <w:proofErr w:type="gramEnd"/>
      <w:r w:rsidRPr="00FC041B">
        <w:rPr>
          <w:sz w:val="20"/>
          <w:szCs w:val="20"/>
        </w:rPr>
        <w:t xml:space="preserve">*p&lt;.05  ***p&lt;.01 </w:t>
      </w:r>
    </w:p>
    <w:p w14:paraId="62940EED" w14:textId="77777777" w:rsidR="003359A5" w:rsidRPr="00FC041B" w:rsidRDefault="003359A5" w:rsidP="003359A5"/>
    <w:p w14:paraId="650D967A" w14:textId="77777777" w:rsidR="003359A5" w:rsidRPr="00FC041B" w:rsidRDefault="003359A5" w:rsidP="003359A5">
      <w:pPr>
        <w:pStyle w:val="Heading3"/>
      </w:pPr>
      <w:r w:rsidRPr="00FC041B">
        <w:rPr>
          <w:i/>
        </w:rPr>
        <w:br w:type="page"/>
      </w:r>
      <w:r w:rsidRPr="00FC041B">
        <w:rPr>
          <w:i/>
        </w:rPr>
        <w:lastRenderedPageBreak/>
        <w:t xml:space="preserve">Figure B9:  </w:t>
      </w:r>
      <w:r w:rsidRPr="00FC041B">
        <w:t>Decentralized Parties</w:t>
      </w:r>
    </w:p>
    <w:p w14:paraId="60D973E8" w14:textId="3D55DB62" w:rsidR="003359A5" w:rsidRPr="00FC041B" w:rsidRDefault="000763C4" w:rsidP="000763C4">
      <w:pPr>
        <w:jc w:val="center"/>
      </w:pPr>
      <w:r w:rsidRPr="00FC041B">
        <w:rPr>
          <w:noProof/>
        </w:rPr>
        <w:drawing>
          <wp:inline distT="0" distB="0" distL="0" distR="0" wp14:anchorId="21CE23FB" wp14:editId="505BDDC2">
            <wp:extent cx="5029200" cy="3657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v2pscnslnl.pdf"/>
                    <pic:cNvPicPr/>
                  </pic:nvPicPr>
                  <pic:blipFill>
                    <a:blip r:embed="rId17">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188254DE" w14:textId="77777777" w:rsidR="00F7216D" w:rsidRPr="00FC041B" w:rsidRDefault="003359A5" w:rsidP="003359A5">
      <w:pPr>
        <w:jc w:val="center"/>
        <w:rPr>
          <w:sz w:val="20"/>
          <w:szCs w:val="20"/>
        </w:rPr>
      </w:pPr>
      <w:r w:rsidRPr="00FC041B">
        <w:rPr>
          <w:sz w:val="20"/>
          <w:szCs w:val="20"/>
        </w:rPr>
        <w:t>Predictive margins for population (logged), holding other variables at their means, using Model 2 in Table B9.</w:t>
      </w:r>
      <w:r w:rsidR="001C346A" w:rsidRPr="00FC041B">
        <w:rPr>
          <w:sz w:val="20"/>
          <w:szCs w:val="20"/>
        </w:rPr>
        <w:t xml:space="preserve"> </w:t>
      </w:r>
    </w:p>
    <w:p w14:paraId="11406CC4" w14:textId="5AFE827E" w:rsidR="003359A5" w:rsidRPr="00FC041B" w:rsidRDefault="001C346A" w:rsidP="003359A5">
      <w:pPr>
        <w:jc w:val="center"/>
        <w:rPr>
          <w:sz w:val="20"/>
          <w:szCs w:val="20"/>
        </w:rPr>
      </w:pPr>
      <w:r w:rsidRPr="00FC041B">
        <w:rPr>
          <w:sz w:val="20"/>
          <w:szCs w:val="20"/>
        </w:rPr>
        <w:t xml:space="preserve">Decentralized parties: min = </w:t>
      </w:r>
      <w:proofErr w:type="gramStart"/>
      <w:r w:rsidRPr="00FC041B">
        <w:rPr>
          <w:sz w:val="20"/>
          <w:szCs w:val="20"/>
        </w:rPr>
        <w:t>0</w:t>
      </w:r>
      <w:proofErr w:type="gramEnd"/>
      <w:r w:rsidRPr="00FC041B">
        <w:rPr>
          <w:sz w:val="20"/>
          <w:szCs w:val="20"/>
        </w:rPr>
        <w:t>; max = 1; mean = 0.339; SD = 0.199.</w:t>
      </w:r>
    </w:p>
    <w:p w14:paraId="6F995ABD" w14:textId="77777777" w:rsidR="003359A5" w:rsidRPr="00FC041B" w:rsidRDefault="003359A5" w:rsidP="003359A5">
      <w:pPr>
        <w:rPr>
          <w:rFonts w:eastAsiaTheme="majorEastAsia" w:cstheme="majorBidi"/>
          <w:b/>
          <w:bCs/>
          <w:i/>
        </w:rPr>
      </w:pPr>
    </w:p>
    <w:p w14:paraId="693B060F" w14:textId="77777777" w:rsidR="003359A5" w:rsidRPr="00FC041B" w:rsidRDefault="003359A5" w:rsidP="003359A5">
      <w:pPr>
        <w:widowControl/>
        <w:autoSpaceDE/>
        <w:autoSpaceDN/>
        <w:adjustRightInd/>
        <w:rPr>
          <w:rFonts w:eastAsiaTheme="majorEastAsia" w:cstheme="majorBidi"/>
          <w:b/>
          <w:bCs/>
          <w:i/>
        </w:rPr>
      </w:pPr>
      <w:r w:rsidRPr="00FC041B">
        <w:rPr>
          <w:i/>
        </w:rPr>
        <w:br w:type="page"/>
      </w:r>
    </w:p>
    <w:p w14:paraId="186461F7" w14:textId="77777777" w:rsidR="003359A5" w:rsidRPr="00FC041B" w:rsidRDefault="003359A5" w:rsidP="003359A5">
      <w:pPr>
        <w:pStyle w:val="Heading3"/>
      </w:pPr>
      <w:r w:rsidRPr="00FC041B">
        <w:rPr>
          <w:i/>
        </w:rPr>
        <w:lastRenderedPageBreak/>
        <w:t xml:space="preserve">Table B10:  </w:t>
      </w:r>
      <w:r w:rsidRPr="00FC041B">
        <w:t>Judicial Review</w:t>
      </w:r>
    </w:p>
    <w:tbl>
      <w:tblPr>
        <w:tblStyle w:val="TableGrid"/>
        <w:tblW w:w="4899"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958"/>
        <w:gridCol w:w="658"/>
        <w:gridCol w:w="803"/>
        <w:gridCol w:w="803"/>
        <w:gridCol w:w="803"/>
        <w:gridCol w:w="803"/>
        <w:gridCol w:w="803"/>
        <w:gridCol w:w="803"/>
        <w:gridCol w:w="803"/>
        <w:gridCol w:w="801"/>
      </w:tblGrid>
      <w:tr w:rsidR="003359A5" w:rsidRPr="00FC041B" w14:paraId="4CBC1273" w14:textId="77777777" w:rsidTr="00EA7436">
        <w:trPr>
          <w:trHeight w:val="20"/>
          <w:jc w:val="center"/>
        </w:trPr>
        <w:tc>
          <w:tcPr>
            <w:tcW w:w="1083" w:type="pct"/>
            <w:tcBorders>
              <w:top w:val="single" w:sz="18" w:space="0" w:color="auto"/>
              <w:bottom w:val="nil"/>
            </w:tcBorders>
            <w:shd w:val="clear" w:color="auto" w:fill="E7E6E6" w:themeFill="background2"/>
            <w:tcMar>
              <w:left w:w="86" w:type="dxa"/>
              <w:right w:w="58" w:type="dxa"/>
            </w:tcMar>
          </w:tcPr>
          <w:p w14:paraId="5E0F0583" w14:textId="77777777" w:rsidR="003359A5" w:rsidRPr="00FC041B" w:rsidRDefault="003359A5" w:rsidP="00250BBE">
            <w:pPr>
              <w:rPr>
                <w:sz w:val="18"/>
                <w:szCs w:val="18"/>
              </w:rPr>
            </w:pPr>
            <w:r w:rsidRPr="00FC041B">
              <w:rPr>
                <w:i/>
                <w:sz w:val="18"/>
                <w:szCs w:val="18"/>
              </w:rPr>
              <w:t>Analysis</w:t>
            </w:r>
          </w:p>
        </w:tc>
        <w:tc>
          <w:tcPr>
            <w:tcW w:w="364" w:type="pct"/>
            <w:tcBorders>
              <w:top w:val="single" w:sz="18" w:space="0" w:color="auto"/>
              <w:bottom w:val="nil"/>
            </w:tcBorders>
            <w:shd w:val="clear" w:color="auto" w:fill="E7E6E6" w:themeFill="background2"/>
            <w:tcMar>
              <w:left w:w="14" w:type="dxa"/>
              <w:right w:w="14" w:type="dxa"/>
            </w:tcMar>
          </w:tcPr>
          <w:p w14:paraId="0153690E" w14:textId="77777777" w:rsidR="003359A5" w:rsidRPr="00FC041B" w:rsidRDefault="003359A5" w:rsidP="00250BBE">
            <w:pPr>
              <w:jc w:val="center"/>
              <w:rPr>
                <w:sz w:val="18"/>
                <w:szCs w:val="18"/>
              </w:rPr>
            </w:pPr>
            <w:r w:rsidRPr="00FC041B">
              <w:rPr>
                <w:sz w:val="18"/>
                <w:szCs w:val="18"/>
              </w:rPr>
              <w:t>Pooled</w:t>
            </w:r>
          </w:p>
        </w:tc>
        <w:tc>
          <w:tcPr>
            <w:tcW w:w="444" w:type="pct"/>
            <w:tcBorders>
              <w:top w:val="single" w:sz="18" w:space="0" w:color="auto"/>
              <w:bottom w:val="nil"/>
            </w:tcBorders>
            <w:shd w:val="clear" w:color="auto" w:fill="E7E6E6" w:themeFill="background2"/>
            <w:tcMar>
              <w:left w:w="14" w:type="dxa"/>
              <w:right w:w="14" w:type="dxa"/>
            </w:tcMar>
          </w:tcPr>
          <w:p w14:paraId="77F1F83A" w14:textId="77777777" w:rsidR="003359A5" w:rsidRPr="00FC041B" w:rsidRDefault="003359A5" w:rsidP="00250BBE">
            <w:pPr>
              <w:jc w:val="center"/>
              <w:rPr>
                <w:sz w:val="18"/>
                <w:szCs w:val="18"/>
              </w:rPr>
            </w:pPr>
            <w:r w:rsidRPr="00FC041B">
              <w:rPr>
                <w:sz w:val="18"/>
                <w:szCs w:val="18"/>
              </w:rPr>
              <w:t>Pooled</w:t>
            </w:r>
          </w:p>
        </w:tc>
        <w:tc>
          <w:tcPr>
            <w:tcW w:w="444" w:type="pct"/>
            <w:tcBorders>
              <w:top w:val="single" w:sz="18" w:space="0" w:color="auto"/>
              <w:bottom w:val="nil"/>
            </w:tcBorders>
            <w:shd w:val="clear" w:color="auto" w:fill="E7E6E6" w:themeFill="background2"/>
            <w:tcMar>
              <w:left w:w="14" w:type="dxa"/>
              <w:right w:w="14" w:type="dxa"/>
            </w:tcMar>
          </w:tcPr>
          <w:p w14:paraId="18CCC77A" w14:textId="77777777" w:rsidR="003359A5" w:rsidRPr="00FC041B" w:rsidRDefault="003359A5" w:rsidP="00250BBE">
            <w:pPr>
              <w:jc w:val="center"/>
              <w:rPr>
                <w:sz w:val="18"/>
                <w:szCs w:val="18"/>
              </w:rPr>
            </w:pPr>
            <w:r w:rsidRPr="00FC041B">
              <w:rPr>
                <w:sz w:val="18"/>
                <w:szCs w:val="18"/>
              </w:rPr>
              <w:t>Pooled</w:t>
            </w:r>
          </w:p>
        </w:tc>
        <w:tc>
          <w:tcPr>
            <w:tcW w:w="444" w:type="pct"/>
            <w:tcBorders>
              <w:top w:val="single" w:sz="18" w:space="0" w:color="auto"/>
              <w:bottom w:val="nil"/>
            </w:tcBorders>
            <w:shd w:val="clear" w:color="auto" w:fill="E7E6E6" w:themeFill="background2"/>
            <w:tcMar>
              <w:left w:w="14" w:type="dxa"/>
              <w:right w:w="14" w:type="dxa"/>
            </w:tcMar>
          </w:tcPr>
          <w:p w14:paraId="030D62D3" w14:textId="77777777" w:rsidR="003359A5" w:rsidRPr="00FC041B" w:rsidRDefault="003359A5" w:rsidP="00250BBE">
            <w:pPr>
              <w:jc w:val="center"/>
              <w:rPr>
                <w:sz w:val="18"/>
                <w:szCs w:val="18"/>
              </w:rPr>
            </w:pPr>
            <w:r w:rsidRPr="00FC041B">
              <w:rPr>
                <w:sz w:val="18"/>
                <w:szCs w:val="18"/>
              </w:rPr>
              <w:t>Pooled</w:t>
            </w:r>
          </w:p>
        </w:tc>
        <w:tc>
          <w:tcPr>
            <w:tcW w:w="444" w:type="pct"/>
            <w:tcBorders>
              <w:top w:val="single" w:sz="18" w:space="0" w:color="auto"/>
              <w:bottom w:val="nil"/>
            </w:tcBorders>
            <w:shd w:val="clear" w:color="auto" w:fill="E7E6E6" w:themeFill="background2"/>
            <w:tcMar>
              <w:left w:w="14" w:type="dxa"/>
              <w:right w:w="14" w:type="dxa"/>
            </w:tcMar>
          </w:tcPr>
          <w:p w14:paraId="3394E16A" w14:textId="77777777" w:rsidR="003359A5" w:rsidRPr="00FC041B" w:rsidRDefault="003359A5" w:rsidP="00250BBE">
            <w:pPr>
              <w:jc w:val="center"/>
              <w:rPr>
                <w:sz w:val="18"/>
                <w:szCs w:val="18"/>
              </w:rPr>
            </w:pPr>
            <w:r w:rsidRPr="00FC041B">
              <w:rPr>
                <w:sz w:val="18"/>
                <w:szCs w:val="18"/>
              </w:rPr>
              <w:t>Pooled</w:t>
            </w:r>
          </w:p>
        </w:tc>
        <w:tc>
          <w:tcPr>
            <w:tcW w:w="444" w:type="pct"/>
            <w:tcBorders>
              <w:top w:val="single" w:sz="18" w:space="0" w:color="auto"/>
              <w:bottom w:val="nil"/>
            </w:tcBorders>
            <w:shd w:val="clear" w:color="auto" w:fill="E7E6E6" w:themeFill="background2"/>
            <w:tcMar>
              <w:left w:w="14" w:type="dxa"/>
              <w:right w:w="14" w:type="dxa"/>
            </w:tcMar>
          </w:tcPr>
          <w:p w14:paraId="71987227" w14:textId="77777777" w:rsidR="003359A5" w:rsidRPr="00FC041B" w:rsidRDefault="003359A5" w:rsidP="00250BBE">
            <w:pPr>
              <w:jc w:val="center"/>
              <w:rPr>
                <w:sz w:val="18"/>
                <w:szCs w:val="18"/>
              </w:rPr>
            </w:pPr>
            <w:r w:rsidRPr="00FC041B">
              <w:rPr>
                <w:sz w:val="18"/>
                <w:szCs w:val="18"/>
              </w:rPr>
              <w:t>Pooled</w:t>
            </w:r>
          </w:p>
        </w:tc>
        <w:tc>
          <w:tcPr>
            <w:tcW w:w="444" w:type="pct"/>
            <w:tcBorders>
              <w:top w:val="single" w:sz="18" w:space="0" w:color="auto"/>
              <w:bottom w:val="nil"/>
            </w:tcBorders>
            <w:shd w:val="clear" w:color="auto" w:fill="E7E6E6" w:themeFill="background2"/>
            <w:tcMar>
              <w:left w:w="14" w:type="dxa"/>
              <w:right w:w="14" w:type="dxa"/>
            </w:tcMar>
          </w:tcPr>
          <w:p w14:paraId="0060406D" w14:textId="77777777" w:rsidR="003359A5" w:rsidRPr="00FC041B" w:rsidRDefault="003359A5" w:rsidP="00250BBE">
            <w:pPr>
              <w:jc w:val="center"/>
              <w:rPr>
                <w:sz w:val="18"/>
                <w:szCs w:val="18"/>
              </w:rPr>
            </w:pPr>
            <w:r w:rsidRPr="00FC041B">
              <w:rPr>
                <w:sz w:val="18"/>
                <w:szCs w:val="18"/>
              </w:rPr>
              <w:t>Pooled</w:t>
            </w:r>
          </w:p>
        </w:tc>
        <w:tc>
          <w:tcPr>
            <w:tcW w:w="444" w:type="pct"/>
            <w:tcBorders>
              <w:top w:val="single" w:sz="18" w:space="0" w:color="auto"/>
              <w:bottom w:val="nil"/>
            </w:tcBorders>
            <w:shd w:val="clear" w:color="auto" w:fill="E7E6E6" w:themeFill="background2"/>
            <w:tcMar>
              <w:left w:w="14" w:type="dxa"/>
              <w:right w:w="14" w:type="dxa"/>
            </w:tcMar>
          </w:tcPr>
          <w:p w14:paraId="07944BA0" w14:textId="77777777" w:rsidR="003359A5" w:rsidRPr="00FC041B" w:rsidRDefault="003359A5" w:rsidP="00250BBE">
            <w:pPr>
              <w:jc w:val="center"/>
              <w:rPr>
                <w:sz w:val="18"/>
                <w:szCs w:val="18"/>
              </w:rPr>
            </w:pPr>
            <w:r w:rsidRPr="00FC041B">
              <w:rPr>
                <w:sz w:val="18"/>
                <w:szCs w:val="18"/>
              </w:rPr>
              <w:t>Pooled</w:t>
            </w:r>
          </w:p>
        </w:tc>
        <w:tc>
          <w:tcPr>
            <w:tcW w:w="443" w:type="pct"/>
            <w:tcBorders>
              <w:top w:val="single" w:sz="18" w:space="0" w:color="auto"/>
              <w:bottom w:val="nil"/>
            </w:tcBorders>
            <w:shd w:val="clear" w:color="auto" w:fill="E7E6E6" w:themeFill="background2"/>
            <w:tcMar>
              <w:left w:w="14" w:type="dxa"/>
              <w:right w:w="14" w:type="dxa"/>
            </w:tcMar>
          </w:tcPr>
          <w:p w14:paraId="5F25EB2D" w14:textId="77777777" w:rsidR="003359A5" w:rsidRPr="00FC041B" w:rsidRDefault="003359A5" w:rsidP="00250BBE">
            <w:pPr>
              <w:jc w:val="center"/>
              <w:rPr>
                <w:sz w:val="18"/>
                <w:szCs w:val="18"/>
              </w:rPr>
            </w:pPr>
            <w:r w:rsidRPr="00FC041B">
              <w:rPr>
                <w:sz w:val="18"/>
                <w:szCs w:val="18"/>
              </w:rPr>
              <w:t>Pooled</w:t>
            </w:r>
          </w:p>
        </w:tc>
      </w:tr>
      <w:tr w:rsidR="003359A5" w:rsidRPr="00FC041B" w14:paraId="5B734F0B" w14:textId="77777777" w:rsidTr="00EA7436">
        <w:trPr>
          <w:trHeight w:val="20"/>
          <w:jc w:val="center"/>
        </w:trPr>
        <w:tc>
          <w:tcPr>
            <w:tcW w:w="1083" w:type="pct"/>
            <w:tcBorders>
              <w:top w:val="nil"/>
              <w:bottom w:val="nil"/>
            </w:tcBorders>
            <w:shd w:val="clear" w:color="auto" w:fill="E7E6E6" w:themeFill="background2"/>
            <w:tcMar>
              <w:left w:w="86" w:type="dxa"/>
              <w:right w:w="58" w:type="dxa"/>
            </w:tcMar>
          </w:tcPr>
          <w:p w14:paraId="661CB305" w14:textId="77777777" w:rsidR="003359A5" w:rsidRPr="00FC041B" w:rsidRDefault="003359A5" w:rsidP="00250BBE">
            <w:pPr>
              <w:rPr>
                <w:i/>
                <w:sz w:val="18"/>
                <w:szCs w:val="18"/>
              </w:rPr>
            </w:pPr>
            <w:r w:rsidRPr="00FC041B">
              <w:rPr>
                <w:i/>
                <w:sz w:val="18"/>
                <w:szCs w:val="18"/>
              </w:rPr>
              <w:t>Estimator</w:t>
            </w:r>
          </w:p>
        </w:tc>
        <w:tc>
          <w:tcPr>
            <w:tcW w:w="364" w:type="pct"/>
            <w:tcBorders>
              <w:top w:val="nil"/>
              <w:bottom w:val="nil"/>
            </w:tcBorders>
            <w:shd w:val="clear" w:color="auto" w:fill="E7E6E6" w:themeFill="background2"/>
            <w:tcMar>
              <w:left w:w="14" w:type="dxa"/>
              <w:right w:w="14" w:type="dxa"/>
            </w:tcMar>
          </w:tcPr>
          <w:p w14:paraId="760CC092" w14:textId="77777777" w:rsidR="003359A5" w:rsidRPr="00FC041B" w:rsidRDefault="003359A5" w:rsidP="00250BBE">
            <w:pPr>
              <w:jc w:val="center"/>
              <w:rPr>
                <w:sz w:val="18"/>
                <w:szCs w:val="18"/>
              </w:rPr>
            </w:pPr>
            <w:r w:rsidRPr="00FC041B">
              <w:rPr>
                <w:sz w:val="18"/>
                <w:szCs w:val="18"/>
              </w:rPr>
              <w:t>OLS</w:t>
            </w:r>
          </w:p>
        </w:tc>
        <w:tc>
          <w:tcPr>
            <w:tcW w:w="444" w:type="pct"/>
            <w:tcBorders>
              <w:top w:val="nil"/>
              <w:bottom w:val="nil"/>
            </w:tcBorders>
            <w:shd w:val="clear" w:color="auto" w:fill="E7E6E6" w:themeFill="background2"/>
            <w:tcMar>
              <w:left w:w="14" w:type="dxa"/>
              <w:right w:w="14" w:type="dxa"/>
            </w:tcMar>
          </w:tcPr>
          <w:p w14:paraId="6244A79C" w14:textId="77777777" w:rsidR="003359A5" w:rsidRPr="00FC041B" w:rsidRDefault="003359A5" w:rsidP="00250BBE">
            <w:pPr>
              <w:jc w:val="center"/>
              <w:rPr>
                <w:sz w:val="18"/>
                <w:szCs w:val="18"/>
              </w:rPr>
            </w:pPr>
            <w:r w:rsidRPr="00FC041B">
              <w:rPr>
                <w:sz w:val="18"/>
                <w:szCs w:val="18"/>
              </w:rPr>
              <w:t>OLS</w:t>
            </w:r>
          </w:p>
        </w:tc>
        <w:tc>
          <w:tcPr>
            <w:tcW w:w="444" w:type="pct"/>
            <w:tcBorders>
              <w:top w:val="nil"/>
              <w:bottom w:val="nil"/>
            </w:tcBorders>
            <w:shd w:val="clear" w:color="auto" w:fill="E7E6E6" w:themeFill="background2"/>
            <w:tcMar>
              <w:left w:w="14" w:type="dxa"/>
              <w:right w:w="14" w:type="dxa"/>
            </w:tcMar>
          </w:tcPr>
          <w:p w14:paraId="7EDEEE33" w14:textId="77777777" w:rsidR="003359A5" w:rsidRPr="00FC041B" w:rsidRDefault="003359A5" w:rsidP="00250BBE">
            <w:pPr>
              <w:jc w:val="center"/>
              <w:rPr>
                <w:sz w:val="18"/>
                <w:szCs w:val="18"/>
              </w:rPr>
            </w:pPr>
            <w:r w:rsidRPr="00FC041B">
              <w:rPr>
                <w:sz w:val="18"/>
                <w:szCs w:val="18"/>
              </w:rPr>
              <w:t>OLS</w:t>
            </w:r>
          </w:p>
        </w:tc>
        <w:tc>
          <w:tcPr>
            <w:tcW w:w="444" w:type="pct"/>
            <w:tcBorders>
              <w:top w:val="nil"/>
              <w:bottom w:val="nil"/>
            </w:tcBorders>
            <w:shd w:val="clear" w:color="auto" w:fill="E7E6E6" w:themeFill="background2"/>
            <w:tcMar>
              <w:left w:w="14" w:type="dxa"/>
              <w:right w:w="14" w:type="dxa"/>
            </w:tcMar>
          </w:tcPr>
          <w:p w14:paraId="49651542" w14:textId="77777777" w:rsidR="003359A5" w:rsidRPr="00FC041B" w:rsidRDefault="003359A5" w:rsidP="00250BBE">
            <w:pPr>
              <w:jc w:val="center"/>
              <w:rPr>
                <w:sz w:val="18"/>
                <w:szCs w:val="18"/>
              </w:rPr>
            </w:pPr>
            <w:r w:rsidRPr="00FC041B">
              <w:rPr>
                <w:sz w:val="18"/>
                <w:szCs w:val="18"/>
              </w:rPr>
              <w:t>OLS</w:t>
            </w:r>
          </w:p>
        </w:tc>
        <w:tc>
          <w:tcPr>
            <w:tcW w:w="444" w:type="pct"/>
            <w:tcBorders>
              <w:top w:val="nil"/>
              <w:bottom w:val="nil"/>
            </w:tcBorders>
            <w:shd w:val="clear" w:color="auto" w:fill="E7E6E6" w:themeFill="background2"/>
            <w:tcMar>
              <w:left w:w="14" w:type="dxa"/>
              <w:right w:w="14" w:type="dxa"/>
            </w:tcMar>
          </w:tcPr>
          <w:p w14:paraId="45ED7332" w14:textId="77777777" w:rsidR="003359A5" w:rsidRPr="00FC041B" w:rsidRDefault="003359A5" w:rsidP="00250BBE">
            <w:pPr>
              <w:jc w:val="center"/>
              <w:rPr>
                <w:sz w:val="18"/>
                <w:szCs w:val="18"/>
              </w:rPr>
            </w:pPr>
            <w:r w:rsidRPr="00FC041B">
              <w:rPr>
                <w:sz w:val="18"/>
                <w:szCs w:val="18"/>
              </w:rPr>
              <w:t>OLS</w:t>
            </w:r>
          </w:p>
        </w:tc>
        <w:tc>
          <w:tcPr>
            <w:tcW w:w="444" w:type="pct"/>
            <w:tcBorders>
              <w:top w:val="nil"/>
              <w:bottom w:val="nil"/>
            </w:tcBorders>
            <w:shd w:val="clear" w:color="auto" w:fill="E7E6E6" w:themeFill="background2"/>
            <w:tcMar>
              <w:left w:w="14" w:type="dxa"/>
              <w:right w:w="14" w:type="dxa"/>
            </w:tcMar>
          </w:tcPr>
          <w:p w14:paraId="4169266C" w14:textId="77777777" w:rsidR="003359A5" w:rsidRPr="00FC041B" w:rsidRDefault="003359A5" w:rsidP="00250BBE">
            <w:pPr>
              <w:jc w:val="center"/>
              <w:rPr>
                <w:sz w:val="18"/>
                <w:szCs w:val="18"/>
              </w:rPr>
            </w:pPr>
            <w:r w:rsidRPr="00FC041B">
              <w:rPr>
                <w:sz w:val="18"/>
                <w:szCs w:val="18"/>
              </w:rPr>
              <w:t>OLS</w:t>
            </w:r>
          </w:p>
        </w:tc>
        <w:tc>
          <w:tcPr>
            <w:tcW w:w="444" w:type="pct"/>
            <w:tcBorders>
              <w:top w:val="nil"/>
              <w:bottom w:val="nil"/>
            </w:tcBorders>
            <w:shd w:val="clear" w:color="auto" w:fill="E7E6E6" w:themeFill="background2"/>
            <w:tcMar>
              <w:left w:w="14" w:type="dxa"/>
              <w:right w:w="14" w:type="dxa"/>
            </w:tcMar>
          </w:tcPr>
          <w:p w14:paraId="79F3CE3B" w14:textId="77777777" w:rsidR="003359A5" w:rsidRPr="00FC041B" w:rsidRDefault="003359A5" w:rsidP="00250BBE">
            <w:pPr>
              <w:jc w:val="center"/>
              <w:rPr>
                <w:sz w:val="18"/>
                <w:szCs w:val="18"/>
              </w:rPr>
            </w:pPr>
            <w:r w:rsidRPr="00FC041B">
              <w:rPr>
                <w:sz w:val="18"/>
                <w:szCs w:val="18"/>
              </w:rPr>
              <w:t>OLS</w:t>
            </w:r>
          </w:p>
        </w:tc>
        <w:tc>
          <w:tcPr>
            <w:tcW w:w="444" w:type="pct"/>
            <w:tcBorders>
              <w:top w:val="nil"/>
              <w:bottom w:val="nil"/>
            </w:tcBorders>
            <w:shd w:val="clear" w:color="auto" w:fill="E7E6E6" w:themeFill="background2"/>
            <w:tcMar>
              <w:left w:w="14" w:type="dxa"/>
              <w:right w:w="14" w:type="dxa"/>
            </w:tcMar>
          </w:tcPr>
          <w:p w14:paraId="193B94D6" w14:textId="77777777" w:rsidR="003359A5" w:rsidRPr="00FC041B" w:rsidRDefault="003359A5" w:rsidP="00250BBE">
            <w:pPr>
              <w:jc w:val="center"/>
              <w:rPr>
                <w:sz w:val="18"/>
                <w:szCs w:val="18"/>
              </w:rPr>
            </w:pPr>
            <w:r w:rsidRPr="00FC041B">
              <w:rPr>
                <w:sz w:val="18"/>
                <w:szCs w:val="18"/>
              </w:rPr>
              <w:t>OLS</w:t>
            </w:r>
          </w:p>
        </w:tc>
        <w:tc>
          <w:tcPr>
            <w:tcW w:w="443" w:type="pct"/>
            <w:tcBorders>
              <w:top w:val="nil"/>
              <w:bottom w:val="nil"/>
            </w:tcBorders>
            <w:shd w:val="clear" w:color="auto" w:fill="E7E6E6" w:themeFill="background2"/>
            <w:tcMar>
              <w:left w:w="14" w:type="dxa"/>
              <w:right w:w="14" w:type="dxa"/>
            </w:tcMar>
          </w:tcPr>
          <w:p w14:paraId="1DC9A2B2" w14:textId="77777777" w:rsidR="003359A5" w:rsidRPr="00FC041B" w:rsidRDefault="003359A5" w:rsidP="00250BBE">
            <w:pPr>
              <w:jc w:val="center"/>
              <w:rPr>
                <w:sz w:val="18"/>
                <w:szCs w:val="18"/>
              </w:rPr>
            </w:pPr>
            <w:r w:rsidRPr="00FC041B">
              <w:rPr>
                <w:sz w:val="18"/>
                <w:szCs w:val="18"/>
              </w:rPr>
              <w:t>OLS</w:t>
            </w:r>
          </w:p>
        </w:tc>
      </w:tr>
      <w:tr w:rsidR="003359A5" w:rsidRPr="00FC041B" w14:paraId="5661B2FE" w14:textId="77777777" w:rsidTr="00EA7436">
        <w:trPr>
          <w:trHeight w:val="20"/>
          <w:jc w:val="center"/>
        </w:trPr>
        <w:tc>
          <w:tcPr>
            <w:tcW w:w="1083" w:type="pct"/>
            <w:tcBorders>
              <w:top w:val="nil"/>
              <w:bottom w:val="nil"/>
            </w:tcBorders>
            <w:shd w:val="clear" w:color="auto" w:fill="E7E6E6" w:themeFill="background2"/>
            <w:tcMar>
              <w:left w:w="86" w:type="dxa"/>
              <w:right w:w="58" w:type="dxa"/>
            </w:tcMar>
          </w:tcPr>
          <w:p w14:paraId="71AC44AA" w14:textId="77777777" w:rsidR="003359A5" w:rsidRPr="00FC041B" w:rsidRDefault="003359A5" w:rsidP="00250BBE">
            <w:pPr>
              <w:rPr>
                <w:sz w:val="18"/>
                <w:szCs w:val="18"/>
              </w:rPr>
            </w:pPr>
            <w:r w:rsidRPr="00FC041B">
              <w:rPr>
                <w:i/>
                <w:sz w:val="18"/>
                <w:szCs w:val="18"/>
              </w:rPr>
              <w:t>Population</w:t>
            </w:r>
          </w:p>
        </w:tc>
        <w:tc>
          <w:tcPr>
            <w:tcW w:w="364" w:type="pct"/>
            <w:tcBorders>
              <w:top w:val="nil"/>
              <w:bottom w:val="nil"/>
            </w:tcBorders>
            <w:shd w:val="clear" w:color="auto" w:fill="E7E6E6" w:themeFill="background2"/>
            <w:tcMar>
              <w:left w:w="14" w:type="dxa"/>
              <w:right w:w="14" w:type="dxa"/>
            </w:tcMar>
          </w:tcPr>
          <w:p w14:paraId="78D32EA2" w14:textId="77777777" w:rsidR="003359A5" w:rsidRPr="00FC041B" w:rsidRDefault="003359A5" w:rsidP="00250BBE">
            <w:pPr>
              <w:jc w:val="center"/>
              <w:rPr>
                <w:sz w:val="18"/>
                <w:szCs w:val="18"/>
              </w:rPr>
            </w:pPr>
            <w:r w:rsidRPr="00FC041B">
              <w:rPr>
                <w:sz w:val="18"/>
                <w:szCs w:val="18"/>
              </w:rPr>
              <w:t>t-1</w:t>
            </w:r>
          </w:p>
        </w:tc>
        <w:tc>
          <w:tcPr>
            <w:tcW w:w="444" w:type="pct"/>
            <w:tcBorders>
              <w:top w:val="nil"/>
              <w:bottom w:val="nil"/>
            </w:tcBorders>
            <w:shd w:val="clear" w:color="auto" w:fill="E7E6E6" w:themeFill="background2"/>
            <w:tcMar>
              <w:left w:w="14" w:type="dxa"/>
              <w:right w:w="14" w:type="dxa"/>
            </w:tcMar>
          </w:tcPr>
          <w:p w14:paraId="58B0E6E0" w14:textId="77777777" w:rsidR="003359A5" w:rsidRPr="00FC041B" w:rsidRDefault="003359A5" w:rsidP="00250BBE">
            <w:pPr>
              <w:jc w:val="center"/>
              <w:rPr>
                <w:sz w:val="18"/>
                <w:szCs w:val="18"/>
              </w:rPr>
            </w:pPr>
            <w:r w:rsidRPr="00FC041B">
              <w:rPr>
                <w:sz w:val="18"/>
                <w:szCs w:val="18"/>
              </w:rPr>
              <w:t>t-1</w:t>
            </w:r>
          </w:p>
        </w:tc>
        <w:tc>
          <w:tcPr>
            <w:tcW w:w="444" w:type="pct"/>
            <w:tcBorders>
              <w:top w:val="nil"/>
              <w:bottom w:val="nil"/>
            </w:tcBorders>
            <w:shd w:val="clear" w:color="auto" w:fill="E7E6E6" w:themeFill="background2"/>
            <w:tcMar>
              <w:left w:w="14" w:type="dxa"/>
              <w:right w:w="14" w:type="dxa"/>
            </w:tcMar>
          </w:tcPr>
          <w:p w14:paraId="1595FA1E" w14:textId="77777777" w:rsidR="003359A5" w:rsidRPr="00FC041B" w:rsidRDefault="003359A5" w:rsidP="00250BBE">
            <w:pPr>
              <w:jc w:val="center"/>
              <w:rPr>
                <w:sz w:val="18"/>
                <w:szCs w:val="18"/>
              </w:rPr>
            </w:pPr>
            <w:r w:rsidRPr="00FC041B">
              <w:rPr>
                <w:sz w:val="18"/>
                <w:szCs w:val="18"/>
              </w:rPr>
              <w:t>t-1</w:t>
            </w:r>
          </w:p>
        </w:tc>
        <w:tc>
          <w:tcPr>
            <w:tcW w:w="444" w:type="pct"/>
            <w:tcBorders>
              <w:top w:val="nil"/>
              <w:bottom w:val="nil"/>
            </w:tcBorders>
            <w:shd w:val="clear" w:color="auto" w:fill="E7E6E6" w:themeFill="background2"/>
            <w:tcMar>
              <w:left w:w="14" w:type="dxa"/>
              <w:right w:w="14" w:type="dxa"/>
            </w:tcMar>
          </w:tcPr>
          <w:p w14:paraId="35A9031A" w14:textId="77777777" w:rsidR="003359A5" w:rsidRPr="00FC041B" w:rsidRDefault="003359A5" w:rsidP="00250BBE">
            <w:pPr>
              <w:jc w:val="center"/>
              <w:rPr>
                <w:sz w:val="18"/>
                <w:szCs w:val="18"/>
              </w:rPr>
            </w:pPr>
            <w:r w:rsidRPr="00FC041B">
              <w:rPr>
                <w:sz w:val="18"/>
                <w:szCs w:val="18"/>
              </w:rPr>
              <w:t>t-50</w:t>
            </w:r>
          </w:p>
        </w:tc>
        <w:tc>
          <w:tcPr>
            <w:tcW w:w="444" w:type="pct"/>
            <w:tcBorders>
              <w:top w:val="nil"/>
              <w:bottom w:val="nil"/>
            </w:tcBorders>
            <w:shd w:val="clear" w:color="auto" w:fill="E7E6E6" w:themeFill="background2"/>
            <w:tcMar>
              <w:left w:w="14" w:type="dxa"/>
              <w:right w:w="14" w:type="dxa"/>
            </w:tcMar>
          </w:tcPr>
          <w:p w14:paraId="2FE8CABF" w14:textId="77777777" w:rsidR="003359A5" w:rsidRPr="00FC041B" w:rsidRDefault="003359A5" w:rsidP="00250BBE">
            <w:pPr>
              <w:jc w:val="center"/>
              <w:rPr>
                <w:sz w:val="18"/>
                <w:szCs w:val="18"/>
              </w:rPr>
            </w:pPr>
            <w:r w:rsidRPr="00FC041B">
              <w:rPr>
                <w:sz w:val="18"/>
                <w:szCs w:val="18"/>
              </w:rPr>
              <w:t>1900</w:t>
            </w:r>
          </w:p>
        </w:tc>
        <w:tc>
          <w:tcPr>
            <w:tcW w:w="444" w:type="pct"/>
            <w:tcBorders>
              <w:top w:val="nil"/>
              <w:bottom w:val="nil"/>
            </w:tcBorders>
            <w:shd w:val="clear" w:color="auto" w:fill="E7E6E6" w:themeFill="background2"/>
            <w:tcMar>
              <w:left w:w="14" w:type="dxa"/>
              <w:right w:w="14" w:type="dxa"/>
            </w:tcMar>
          </w:tcPr>
          <w:p w14:paraId="10B6D41C" w14:textId="77777777" w:rsidR="003359A5" w:rsidRPr="00FC041B" w:rsidRDefault="003359A5" w:rsidP="00250BBE">
            <w:pPr>
              <w:jc w:val="center"/>
              <w:rPr>
                <w:sz w:val="18"/>
                <w:szCs w:val="18"/>
              </w:rPr>
            </w:pPr>
            <w:r w:rsidRPr="00FC041B">
              <w:rPr>
                <w:sz w:val="18"/>
                <w:szCs w:val="18"/>
              </w:rPr>
              <w:t>1900</w:t>
            </w:r>
          </w:p>
        </w:tc>
        <w:tc>
          <w:tcPr>
            <w:tcW w:w="444" w:type="pct"/>
            <w:tcBorders>
              <w:top w:val="nil"/>
              <w:bottom w:val="nil"/>
            </w:tcBorders>
            <w:shd w:val="clear" w:color="auto" w:fill="E7E6E6" w:themeFill="background2"/>
            <w:tcMar>
              <w:left w:w="14" w:type="dxa"/>
              <w:right w:w="14" w:type="dxa"/>
            </w:tcMar>
          </w:tcPr>
          <w:p w14:paraId="50F3FE07" w14:textId="77777777" w:rsidR="003359A5" w:rsidRPr="00FC041B" w:rsidRDefault="003359A5" w:rsidP="00250BBE">
            <w:pPr>
              <w:jc w:val="center"/>
              <w:rPr>
                <w:sz w:val="18"/>
                <w:szCs w:val="18"/>
              </w:rPr>
            </w:pPr>
            <w:r w:rsidRPr="00FC041B">
              <w:rPr>
                <w:sz w:val="18"/>
                <w:szCs w:val="18"/>
              </w:rPr>
              <w:t>t-1</w:t>
            </w:r>
          </w:p>
        </w:tc>
        <w:tc>
          <w:tcPr>
            <w:tcW w:w="444" w:type="pct"/>
            <w:tcBorders>
              <w:top w:val="nil"/>
              <w:bottom w:val="nil"/>
            </w:tcBorders>
            <w:shd w:val="clear" w:color="auto" w:fill="E7E6E6" w:themeFill="background2"/>
            <w:tcMar>
              <w:left w:w="14" w:type="dxa"/>
              <w:right w:w="14" w:type="dxa"/>
            </w:tcMar>
          </w:tcPr>
          <w:p w14:paraId="3B6533CD" w14:textId="77777777" w:rsidR="003359A5" w:rsidRPr="00FC041B" w:rsidRDefault="003359A5" w:rsidP="00250BBE">
            <w:pPr>
              <w:jc w:val="center"/>
              <w:rPr>
                <w:sz w:val="18"/>
                <w:szCs w:val="18"/>
              </w:rPr>
            </w:pPr>
            <w:r w:rsidRPr="00FC041B">
              <w:rPr>
                <w:sz w:val="18"/>
                <w:szCs w:val="18"/>
              </w:rPr>
              <w:t>t-1</w:t>
            </w:r>
          </w:p>
        </w:tc>
        <w:tc>
          <w:tcPr>
            <w:tcW w:w="443" w:type="pct"/>
            <w:tcBorders>
              <w:top w:val="nil"/>
              <w:bottom w:val="nil"/>
            </w:tcBorders>
            <w:shd w:val="clear" w:color="auto" w:fill="E7E6E6" w:themeFill="background2"/>
            <w:tcMar>
              <w:left w:w="14" w:type="dxa"/>
              <w:right w:w="14" w:type="dxa"/>
            </w:tcMar>
          </w:tcPr>
          <w:p w14:paraId="34811079" w14:textId="77777777" w:rsidR="003359A5" w:rsidRPr="00FC041B" w:rsidRDefault="003359A5" w:rsidP="00250BBE">
            <w:pPr>
              <w:jc w:val="center"/>
              <w:rPr>
                <w:sz w:val="18"/>
                <w:szCs w:val="18"/>
              </w:rPr>
            </w:pPr>
            <w:r w:rsidRPr="00FC041B">
              <w:rPr>
                <w:sz w:val="18"/>
                <w:szCs w:val="18"/>
              </w:rPr>
              <w:t>t-1, IV</w:t>
            </w:r>
          </w:p>
        </w:tc>
      </w:tr>
      <w:tr w:rsidR="003359A5" w:rsidRPr="00FC041B" w14:paraId="037DD653" w14:textId="77777777" w:rsidTr="00EA7436">
        <w:trPr>
          <w:trHeight w:val="20"/>
          <w:jc w:val="center"/>
        </w:trPr>
        <w:tc>
          <w:tcPr>
            <w:tcW w:w="1083" w:type="pct"/>
            <w:tcBorders>
              <w:top w:val="nil"/>
              <w:bottom w:val="nil"/>
            </w:tcBorders>
            <w:shd w:val="clear" w:color="auto" w:fill="E7E6E6" w:themeFill="background2"/>
            <w:tcMar>
              <w:left w:w="86" w:type="dxa"/>
              <w:right w:w="58" w:type="dxa"/>
            </w:tcMar>
          </w:tcPr>
          <w:p w14:paraId="7D1CAD96" w14:textId="77777777" w:rsidR="003359A5" w:rsidRPr="00FC041B" w:rsidRDefault="003359A5" w:rsidP="00250BBE">
            <w:pPr>
              <w:rPr>
                <w:sz w:val="18"/>
                <w:szCs w:val="18"/>
              </w:rPr>
            </w:pPr>
            <w:r w:rsidRPr="00FC041B">
              <w:rPr>
                <w:i/>
                <w:sz w:val="18"/>
                <w:szCs w:val="18"/>
              </w:rPr>
              <w:t>Sample</w:t>
            </w:r>
          </w:p>
        </w:tc>
        <w:tc>
          <w:tcPr>
            <w:tcW w:w="364" w:type="pct"/>
            <w:tcBorders>
              <w:top w:val="nil"/>
              <w:bottom w:val="nil"/>
            </w:tcBorders>
            <w:shd w:val="clear" w:color="auto" w:fill="E7E6E6" w:themeFill="background2"/>
            <w:tcMar>
              <w:left w:w="14" w:type="dxa"/>
              <w:right w:w="14" w:type="dxa"/>
            </w:tcMar>
          </w:tcPr>
          <w:p w14:paraId="503C423C" w14:textId="77777777" w:rsidR="003359A5" w:rsidRPr="00FC041B" w:rsidRDefault="003359A5" w:rsidP="00250BBE">
            <w:pPr>
              <w:jc w:val="center"/>
              <w:rPr>
                <w:sz w:val="18"/>
                <w:szCs w:val="18"/>
              </w:rPr>
            </w:pPr>
            <w:r w:rsidRPr="00FC041B">
              <w:rPr>
                <w:sz w:val="18"/>
                <w:szCs w:val="18"/>
              </w:rPr>
              <w:t>Full</w:t>
            </w:r>
          </w:p>
        </w:tc>
        <w:tc>
          <w:tcPr>
            <w:tcW w:w="444" w:type="pct"/>
            <w:tcBorders>
              <w:top w:val="nil"/>
              <w:bottom w:val="nil"/>
            </w:tcBorders>
            <w:shd w:val="clear" w:color="auto" w:fill="E7E6E6" w:themeFill="background2"/>
            <w:tcMar>
              <w:left w:w="14" w:type="dxa"/>
              <w:right w:w="14" w:type="dxa"/>
            </w:tcMar>
          </w:tcPr>
          <w:p w14:paraId="32C5E39F" w14:textId="77777777" w:rsidR="003359A5" w:rsidRPr="00FC041B" w:rsidRDefault="003359A5" w:rsidP="00250BBE">
            <w:pPr>
              <w:jc w:val="center"/>
              <w:rPr>
                <w:sz w:val="18"/>
                <w:szCs w:val="18"/>
              </w:rPr>
            </w:pPr>
            <w:r w:rsidRPr="00FC041B">
              <w:rPr>
                <w:sz w:val="18"/>
                <w:szCs w:val="18"/>
              </w:rPr>
              <w:t>Full</w:t>
            </w:r>
          </w:p>
        </w:tc>
        <w:tc>
          <w:tcPr>
            <w:tcW w:w="444" w:type="pct"/>
            <w:tcBorders>
              <w:top w:val="nil"/>
              <w:bottom w:val="nil"/>
            </w:tcBorders>
            <w:shd w:val="clear" w:color="auto" w:fill="E7E6E6" w:themeFill="background2"/>
            <w:tcMar>
              <w:left w:w="14" w:type="dxa"/>
              <w:right w:w="14" w:type="dxa"/>
            </w:tcMar>
          </w:tcPr>
          <w:p w14:paraId="6CBA0CD9" w14:textId="77777777" w:rsidR="003359A5" w:rsidRPr="00FC041B" w:rsidRDefault="003359A5" w:rsidP="00250BBE">
            <w:pPr>
              <w:jc w:val="center"/>
              <w:rPr>
                <w:sz w:val="18"/>
                <w:szCs w:val="18"/>
              </w:rPr>
            </w:pPr>
            <w:r w:rsidRPr="00FC041B">
              <w:rPr>
                <w:sz w:val="18"/>
                <w:szCs w:val="18"/>
              </w:rPr>
              <w:t>Full</w:t>
            </w:r>
          </w:p>
        </w:tc>
        <w:tc>
          <w:tcPr>
            <w:tcW w:w="444" w:type="pct"/>
            <w:tcBorders>
              <w:top w:val="nil"/>
              <w:bottom w:val="nil"/>
            </w:tcBorders>
            <w:shd w:val="clear" w:color="auto" w:fill="E7E6E6" w:themeFill="background2"/>
            <w:tcMar>
              <w:left w:w="14" w:type="dxa"/>
              <w:right w:w="14" w:type="dxa"/>
            </w:tcMar>
          </w:tcPr>
          <w:p w14:paraId="388BC29D" w14:textId="77777777" w:rsidR="003359A5" w:rsidRPr="00FC041B" w:rsidRDefault="003359A5" w:rsidP="00250BBE">
            <w:pPr>
              <w:jc w:val="center"/>
              <w:rPr>
                <w:sz w:val="18"/>
                <w:szCs w:val="18"/>
              </w:rPr>
            </w:pPr>
            <w:r w:rsidRPr="00FC041B">
              <w:rPr>
                <w:sz w:val="18"/>
                <w:szCs w:val="18"/>
              </w:rPr>
              <w:t>Full</w:t>
            </w:r>
          </w:p>
        </w:tc>
        <w:tc>
          <w:tcPr>
            <w:tcW w:w="444" w:type="pct"/>
            <w:tcBorders>
              <w:top w:val="nil"/>
              <w:bottom w:val="nil"/>
            </w:tcBorders>
            <w:shd w:val="clear" w:color="auto" w:fill="E7E6E6" w:themeFill="background2"/>
            <w:tcMar>
              <w:left w:w="14" w:type="dxa"/>
              <w:right w:w="14" w:type="dxa"/>
            </w:tcMar>
          </w:tcPr>
          <w:p w14:paraId="64B5DC85" w14:textId="77777777" w:rsidR="003359A5" w:rsidRPr="00FC041B" w:rsidRDefault="003359A5" w:rsidP="00250BBE">
            <w:pPr>
              <w:jc w:val="center"/>
              <w:rPr>
                <w:sz w:val="18"/>
                <w:szCs w:val="18"/>
              </w:rPr>
            </w:pPr>
            <w:r w:rsidRPr="00FC041B">
              <w:rPr>
                <w:sz w:val="18"/>
                <w:szCs w:val="18"/>
              </w:rPr>
              <w:t>Full</w:t>
            </w:r>
          </w:p>
        </w:tc>
        <w:tc>
          <w:tcPr>
            <w:tcW w:w="444" w:type="pct"/>
            <w:tcBorders>
              <w:top w:val="nil"/>
              <w:bottom w:val="nil"/>
            </w:tcBorders>
            <w:shd w:val="clear" w:color="auto" w:fill="E7E6E6" w:themeFill="background2"/>
            <w:tcMar>
              <w:left w:w="14" w:type="dxa"/>
              <w:right w:w="14" w:type="dxa"/>
            </w:tcMar>
          </w:tcPr>
          <w:p w14:paraId="2FD9D234" w14:textId="77777777" w:rsidR="003359A5" w:rsidRPr="00FC041B" w:rsidRDefault="003359A5" w:rsidP="00250BBE">
            <w:pPr>
              <w:jc w:val="center"/>
              <w:rPr>
                <w:sz w:val="18"/>
                <w:szCs w:val="18"/>
              </w:rPr>
            </w:pPr>
            <w:r w:rsidRPr="00FC041B">
              <w:rPr>
                <w:sz w:val="18"/>
                <w:szCs w:val="18"/>
              </w:rPr>
              <w:t>2000</w:t>
            </w:r>
          </w:p>
        </w:tc>
        <w:tc>
          <w:tcPr>
            <w:tcW w:w="444" w:type="pct"/>
            <w:tcBorders>
              <w:top w:val="nil"/>
              <w:bottom w:val="nil"/>
            </w:tcBorders>
            <w:shd w:val="clear" w:color="auto" w:fill="E7E6E6" w:themeFill="background2"/>
            <w:tcMar>
              <w:left w:w="14" w:type="dxa"/>
              <w:right w:w="14" w:type="dxa"/>
            </w:tcMar>
          </w:tcPr>
          <w:p w14:paraId="5261E058" w14:textId="77777777" w:rsidR="003359A5" w:rsidRPr="00FC041B" w:rsidRDefault="003359A5" w:rsidP="00250BBE">
            <w:pPr>
              <w:jc w:val="center"/>
              <w:rPr>
                <w:sz w:val="18"/>
                <w:szCs w:val="18"/>
              </w:rPr>
            </w:pPr>
            <w:r w:rsidRPr="00FC041B">
              <w:rPr>
                <w:sz w:val="18"/>
                <w:szCs w:val="18"/>
              </w:rPr>
              <w:t>Imputed</w:t>
            </w:r>
          </w:p>
        </w:tc>
        <w:tc>
          <w:tcPr>
            <w:tcW w:w="444" w:type="pct"/>
            <w:tcBorders>
              <w:top w:val="nil"/>
              <w:bottom w:val="nil"/>
            </w:tcBorders>
            <w:shd w:val="clear" w:color="auto" w:fill="E7E6E6" w:themeFill="background2"/>
            <w:tcMar>
              <w:left w:w="14" w:type="dxa"/>
              <w:right w:w="14" w:type="dxa"/>
            </w:tcMar>
          </w:tcPr>
          <w:p w14:paraId="0FE86670" w14:textId="77777777" w:rsidR="003359A5" w:rsidRPr="00FC041B" w:rsidRDefault="003359A5" w:rsidP="00250BBE">
            <w:pPr>
              <w:jc w:val="center"/>
              <w:rPr>
                <w:sz w:val="18"/>
                <w:szCs w:val="18"/>
              </w:rPr>
            </w:pPr>
            <w:r w:rsidRPr="00FC041B">
              <w:rPr>
                <w:sz w:val="18"/>
                <w:szCs w:val="18"/>
              </w:rPr>
              <w:t>Electoral</w:t>
            </w:r>
          </w:p>
        </w:tc>
        <w:tc>
          <w:tcPr>
            <w:tcW w:w="443" w:type="pct"/>
            <w:tcBorders>
              <w:top w:val="nil"/>
              <w:bottom w:val="nil"/>
            </w:tcBorders>
            <w:shd w:val="clear" w:color="auto" w:fill="E7E6E6" w:themeFill="background2"/>
            <w:tcMar>
              <w:left w:w="14" w:type="dxa"/>
              <w:right w:w="14" w:type="dxa"/>
            </w:tcMar>
          </w:tcPr>
          <w:p w14:paraId="61AEA1B0" w14:textId="77777777" w:rsidR="003359A5" w:rsidRPr="00FC041B" w:rsidRDefault="003359A5" w:rsidP="00250BBE">
            <w:pPr>
              <w:jc w:val="center"/>
              <w:rPr>
                <w:sz w:val="18"/>
                <w:szCs w:val="18"/>
              </w:rPr>
            </w:pPr>
            <w:r w:rsidRPr="00FC041B">
              <w:rPr>
                <w:sz w:val="18"/>
                <w:szCs w:val="18"/>
              </w:rPr>
              <w:t>Full</w:t>
            </w:r>
          </w:p>
        </w:tc>
      </w:tr>
      <w:tr w:rsidR="003359A5" w:rsidRPr="00FC041B" w14:paraId="5D983A9B" w14:textId="77777777" w:rsidTr="00EA7436">
        <w:trPr>
          <w:trHeight w:val="20"/>
          <w:jc w:val="center"/>
        </w:trPr>
        <w:tc>
          <w:tcPr>
            <w:tcW w:w="1083" w:type="pct"/>
            <w:tcBorders>
              <w:top w:val="nil"/>
              <w:bottom w:val="single" w:sz="2" w:space="0" w:color="auto"/>
            </w:tcBorders>
            <w:shd w:val="clear" w:color="auto" w:fill="E7E6E6" w:themeFill="background2"/>
            <w:tcMar>
              <w:left w:w="58" w:type="dxa"/>
              <w:right w:w="14" w:type="dxa"/>
            </w:tcMar>
          </w:tcPr>
          <w:p w14:paraId="0D93EB86" w14:textId="77777777" w:rsidR="003359A5" w:rsidRPr="00FC041B" w:rsidRDefault="003359A5" w:rsidP="00250BBE">
            <w:pPr>
              <w:rPr>
                <w:b/>
                <w:sz w:val="18"/>
                <w:szCs w:val="18"/>
              </w:rPr>
            </w:pPr>
          </w:p>
        </w:tc>
        <w:tc>
          <w:tcPr>
            <w:tcW w:w="364" w:type="pct"/>
            <w:tcBorders>
              <w:top w:val="nil"/>
              <w:bottom w:val="single" w:sz="2" w:space="0" w:color="auto"/>
            </w:tcBorders>
            <w:shd w:val="clear" w:color="auto" w:fill="E7E6E6" w:themeFill="background2"/>
            <w:tcMar>
              <w:left w:w="14" w:type="dxa"/>
              <w:right w:w="14" w:type="dxa"/>
            </w:tcMar>
          </w:tcPr>
          <w:p w14:paraId="7EBF1E16" w14:textId="77777777" w:rsidR="003359A5" w:rsidRPr="00FC041B" w:rsidRDefault="003359A5" w:rsidP="00250BBE">
            <w:pPr>
              <w:jc w:val="center"/>
              <w:rPr>
                <w:b/>
                <w:sz w:val="18"/>
                <w:szCs w:val="18"/>
              </w:rPr>
            </w:pPr>
            <w:r w:rsidRPr="00FC041B">
              <w:rPr>
                <w:b/>
                <w:sz w:val="18"/>
                <w:szCs w:val="18"/>
              </w:rPr>
              <w:t>1</w:t>
            </w:r>
          </w:p>
        </w:tc>
        <w:tc>
          <w:tcPr>
            <w:tcW w:w="444" w:type="pct"/>
            <w:tcBorders>
              <w:top w:val="nil"/>
              <w:bottom w:val="single" w:sz="2" w:space="0" w:color="auto"/>
            </w:tcBorders>
            <w:shd w:val="clear" w:color="auto" w:fill="E7E6E6" w:themeFill="background2"/>
            <w:tcMar>
              <w:left w:w="14" w:type="dxa"/>
              <w:right w:w="14" w:type="dxa"/>
            </w:tcMar>
          </w:tcPr>
          <w:p w14:paraId="04F22ADB" w14:textId="77777777" w:rsidR="003359A5" w:rsidRPr="00FC041B" w:rsidRDefault="003359A5" w:rsidP="00250BBE">
            <w:pPr>
              <w:jc w:val="center"/>
              <w:rPr>
                <w:b/>
                <w:sz w:val="18"/>
                <w:szCs w:val="18"/>
              </w:rPr>
            </w:pPr>
            <w:r w:rsidRPr="00FC041B">
              <w:rPr>
                <w:b/>
                <w:sz w:val="18"/>
                <w:szCs w:val="18"/>
              </w:rPr>
              <w:t>2</w:t>
            </w:r>
          </w:p>
        </w:tc>
        <w:tc>
          <w:tcPr>
            <w:tcW w:w="444" w:type="pct"/>
            <w:tcBorders>
              <w:top w:val="nil"/>
              <w:bottom w:val="single" w:sz="2" w:space="0" w:color="auto"/>
            </w:tcBorders>
            <w:shd w:val="clear" w:color="auto" w:fill="E7E6E6" w:themeFill="background2"/>
            <w:tcMar>
              <w:left w:w="14" w:type="dxa"/>
              <w:right w:w="14" w:type="dxa"/>
            </w:tcMar>
          </w:tcPr>
          <w:p w14:paraId="5962C695" w14:textId="77777777" w:rsidR="003359A5" w:rsidRPr="00FC041B" w:rsidRDefault="003359A5" w:rsidP="00250BBE">
            <w:pPr>
              <w:jc w:val="center"/>
              <w:rPr>
                <w:b/>
                <w:sz w:val="18"/>
                <w:szCs w:val="18"/>
              </w:rPr>
            </w:pPr>
            <w:r w:rsidRPr="00FC041B">
              <w:rPr>
                <w:b/>
                <w:sz w:val="18"/>
                <w:szCs w:val="18"/>
              </w:rPr>
              <w:t>3</w:t>
            </w:r>
          </w:p>
        </w:tc>
        <w:tc>
          <w:tcPr>
            <w:tcW w:w="444" w:type="pct"/>
            <w:tcBorders>
              <w:top w:val="nil"/>
              <w:bottom w:val="single" w:sz="2" w:space="0" w:color="auto"/>
            </w:tcBorders>
            <w:shd w:val="clear" w:color="auto" w:fill="E7E6E6" w:themeFill="background2"/>
            <w:tcMar>
              <w:left w:w="14" w:type="dxa"/>
              <w:right w:w="14" w:type="dxa"/>
            </w:tcMar>
          </w:tcPr>
          <w:p w14:paraId="3D6936B8" w14:textId="77777777" w:rsidR="003359A5" w:rsidRPr="00FC041B" w:rsidRDefault="003359A5" w:rsidP="00250BBE">
            <w:pPr>
              <w:jc w:val="center"/>
              <w:rPr>
                <w:b/>
                <w:sz w:val="18"/>
                <w:szCs w:val="18"/>
              </w:rPr>
            </w:pPr>
            <w:r w:rsidRPr="00FC041B">
              <w:rPr>
                <w:b/>
                <w:sz w:val="18"/>
                <w:szCs w:val="18"/>
              </w:rPr>
              <w:t>4</w:t>
            </w:r>
          </w:p>
        </w:tc>
        <w:tc>
          <w:tcPr>
            <w:tcW w:w="444" w:type="pct"/>
            <w:tcBorders>
              <w:top w:val="nil"/>
              <w:bottom w:val="single" w:sz="2" w:space="0" w:color="auto"/>
            </w:tcBorders>
            <w:shd w:val="clear" w:color="auto" w:fill="E7E6E6" w:themeFill="background2"/>
            <w:tcMar>
              <w:left w:w="14" w:type="dxa"/>
              <w:right w:w="14" w:type="dxa"/>
            </w:tcMar>
          </w:tcPr>
          <w:p w14:paraId="0864FC9A" w14:textId="77777777" w:rsidR="003359A5" w:rsidRPr="00FC041B" w:rsidRDefault="003359A5" w:rsidP="00250BBE">
            <w:pPr>
              <w:jc w:val="center"/>
              <w:rPr>
                <w:b/>
                <w:sz w:val="18"/>
                <w:szCs w:val="18"/>
              </w:rPr>
            </w:pPr>
            <w:r w:rsidRPr="00FC041B">
              <w:rPr>
                <w:b/>
                <w:sz w:val="18"/>
                <w:szCs w:val="18"/>
              </w:rPr>
              <w:t>5</w:t>
            </w:r>
          </w:p>
        </w:tc>
        <w:tc>
          <w:tcPr>
            <w:tcW w:w="444" w:type="pct"/>
            <w:tcBorders>
              <w:top w:val="nil"/>
              <w:bottom w:val="single" w:sz="2" w:space="0" w:color="auto"/>
            </w:tcBorders>
            <w:shd w:val="clear" w:color="auto" w:fill="E7E6E6" w:themeFill="background2"/>
            <w:tcMar>
              <w:left w:w="14" w:type="dxa"/>
              <w:right w:w="14" w:type="dxa"/>
            </w:tcMar>
          </w:tcPr>
          <w:p w14:paraId="253B4590" w14:textId="77777777" w:rsidR="003359A5" w:rsidRPr="00FC041B" w:rsidRDefault="003359A5" w:rsidP="00250BBE">
            <w:pPr>
              <w:jc w:val="center"/>
              <w:rPr>
                <w:b/>
                <w:sz w:val="18"/>
                <w:szCs w:val="18"/>
              </w:rPr>
            </w:pPr>
            <w:r w:rsidRPr="00FC041B">
              <w:rPr>
                <w:b/>
                <w:sz w:val="18"/>
                <w:szCs w:val="18"/>
              </w:rPr>
              <w:t>6</w:t>
            </w:r>
          </w:p>
        </w:tc>
        <w:tc>
          <w:tcPr>
            <w:tcW w:w="444" w:type="pct"/>
            <w:tcBorders>
              <w:top w:val="nil"/>
              <w:bottom w:val="single" w:sz="2" w:space="0" w:color="auto"/>
            </w:tcBorders>
            <w:shd w:val="clear" w:color="auto" w:fill="E7E6E6" w:themeFill="background2"/>
            <w:tcMar>
              <w:left w:w="14" w:type="dxa"/>
              <w:right w:w="14" w:type="dxa"/>
            </w:tcMar>
          </w:tcPr>
          <w:p w14:paraId="6DE85FD4" w14:textId="77777777" w:rsidR="003359A5" w:rsidRPr="00FC041B" w:rsidRDefault="003359A5" w:rsidP="00250BBE">
            <w:pPr>
              <w:jc w:val="center"/>
              <w:rPr>
                <w:b/>
                <w:sz w:val="18"/>
                <w:szCs w:val="18"/>
              </w:rPr>
            </w:pPr>
            <w:r w:rsidRPr="00FC041B">
              <w:rPr>
                <w:b/>
                <w:sz w:val="18"/>
                <w:szCs w:val="18"/>
              </w:rPr>
              <w:t>7</w:t>
            </w:r>
          </w:p>
        </w:tc>
        <w:tc>
          <w:tcPr>
            <w:tcW w:w="444" w:type="pct"/>
            <w:tcBorders>
              <w:top w:val="nil"/>
              <w:bottom w:val="single" w:sz="2" w:space="0" w:color="auto"/>
            </w:tcBorders>
            <w:shd w:val="clear" w:color="auto" w:fill="E7E6E6" w:themeFill="background2"/>
            <w:tcMar>
              <w:left w:w="14" w:type="dxa"/>
              <w:right w:w="14" w:type="dxa"/>
            </w:tcMar>
          </w:tcPr>
          <w:p w14:paraId="06B142E7" w14:textId="77777777" w:rsidR="003359A5" w:rsidRPr="00FC041B" w:rsidRDefault="003359A5" w:rsidP="00250BBE">
            <w:pPr>
              <w:jc w:val="center"/>
              <w:rPr>
                <w:b/>
                <w:sz w:val="18"/>
                <w:szCs w:val="18"/>
              </w:rPr>
            </w:pPr>
            <w:r w:rsidRPr="00FC041B">
              <w:rPr>
                <w:b/>
                <w:sz w:val="18"/>
                <w:szCs w:val="18"/>
              </w:rPr>
              <w:t>8</w:t>
            </w:r>
          </w:p>
        </w:tc>
        <w:tc>
          <w:tcPr>
            <w:tcW w:w="443" w:type="pct"/>
            <w:tcBorders>
              <w:top w:val="nil"/>
              <w:bottom w:val="single" w:sz="2" w:space="0" w:color="auto"/>
            </w:tcBorders>
            <w:shd w:val="clear" w:color="auto" w:fill="E7E6E6" w:themeFill="background2"/>
            <w:tcMar>
              <w:left w:w="14" w:type="dxa"/>
              <w:right w:w="14" w:type="dxa"/>
            </w:tcMar>
          </w:tcPr>
          <w:p w14:paraId="59604732" w14:textId="77777777" w:rsidR="003359A5" w:rsidRPr="00FC041B" w:rsidRDefault="003359A5" w:rsidP="00250BBE">
            <w:pPr>
              <w:jc w:val="center"/>
              <w:rPr>
                <w:b/>
                <w:sz w:val="18"/>
                <w:szCs w:val="18"/>
              </w:rPr>
            </w:pPr>
            <w:r w:rsidRPr="00FC041B">
              <w:rPr>
                <w:b/>
                <w:sz w:val="18"/>
                <w:szCs w:val="18"/>
              </w:rPr>
              <w:t>10</w:t>
            </w:r>
          </w:p>
        </w:tc>
      </w:tr>
      <w:tr w:rsidR="00E72DC8" w:rsidRPr="00FC041B" w14:paraId="165C0163" w14:textId="77777777" w:rsidTr="00EA7436">
        <w:trPr>
          <w:trHeight w:val="20"/>
          <w:jc w:val="center"/>
        </w:trPr>
        <w:tc>
          <w:tcPr>
            <w:tcW w:w="1083" w:type="pct"/>
            <w:tcBorders>
              <w:top w:val="nil"/>
              <w:bottom w:val="nil"/>
              <w:right w:val="nil"/>
            </w:tcBorders>
            <w:tcMar>
              <w:left w:w="43" w:type="dxa"/>
              <w:right w:w="0" w:type="dxa"/>
            </w:tcMar>
          </w:tcPr>
          <w:p w14:paraId="340D264C" w14:textId="61B81127" w:rsidR="00E72DC8" w:rsidRPr="00FC041B" w:rsidRDefault="00E72DC8" w:rsidP="00250BBE">
            <w:pPr>
              <w:rPr>
                <w:sz w:val="18"/>
                <w:szCs w:val="18"/>
              </w:rPr>
            </w:pPr>
            <w:r w:rsidRPr="00FC041B">
              <w:rPr>
                <w:b/>
                <w:sz w:val="18"/>
                <w:szCs w:val="18"/>
              </w:rPr>
              <w:t>Population (log)</w:t>
            </w:r>
          </w:p>
        </w:tc>
        <w:tc>
          <w:tcPr>
            <w:tcW w:w="364" w:type="pct"/>
            <w:tcBorders>
              <w:top w:val="nil"/>
              <w:left w:val="nil"/>
              <w:bottom w:val="nil"/>
              <w:right w:val="nil"/>
            </w:tcBorders>
            <w:tcMar>
              <w:left w:w="14" w:type="dxa"/>
              <w:right w:w="14" w:type="dxa"/>
            </w:tcMar>
          </w:tcPr>
          <w:p w14:paraId="77831137" w14:textId="796EA85A" w:rsidR="00E72DC8" w:rsidRPr="00FC041B" w:rsidRDefault="00E72DC8" w:rsidP="00250BBE">
            <w:pPr>
              <w:jc w:val="center"/>
              <w:rPr>
                <w:sz w:val="18"/>
                <w:szCs w:val="18"/>
              </w:rPr>
            </w:pPr>
            <w:r w:rsidRPr="00FC041B">
              <w:rPr>
                <w:sz w:val="18"/>
                <w:szCs w:val="18"/>
              </w:rPr>
              <w:t>0.003</w:t>
            </w:r>
          </w:p>
        </w:tc>
        <w:tc>
          <w:tcPr>
            <w:tcW w:w="444" w:type="pct"/>
            <w:tcBorders>
              <w:top w:val="nil"/>
              <w:left w:val="nil"/>
              <w:bottom w:val="nil"/>
              <w:right w:val="nil"/>
            </w:tcBorders>
            <w:tcMar>
              <w:left w:w="14" w:type="dxa"/>
              <w:right w:w="14" w:type="dxa"/>
            </w:tcMar>
          </w:tcPr>
          <w:p w14:paraId="7A38627D" w14:textId="402F4A9F" w:rsidR="00E72DC8" w:rsidRPr="00FC041B" w:rsidRDefault="00E72DC8" w:rsidP="00250BBE">
            <w:pPr>
              <w:jc w:val="center"/>
              <w:rPr>
                <w:sz w:val="18"/>
                <w:szCs w:val="18"/>
              </w:rPr>
            </w:pPr>
            <w:r w:rsidRPr="00FC041B">
              <w:rPr>
                <w:sz w:val="18"/>
                <w:szCs w:val="18"/>
              </w:rPr>
              <w:t>0.018</w:t>
            </w:r>
          </w:p>
        </w:tc>
        <w:tc>
          <w:tcPr>
            <w:tcW w:w="444" w:type="pct"/>
            <w:tcBorders>
              <w:top w:val="nil"/>
              <w:left w:val="nil"/>
              <w:bottom w:val="nil"/>
              <w:right w:val="nil"/>
            </w:tcBorders>
            <w:tcMar>
              <w:left w:w="14" w:type="dxa"/>
              <w:right w:w="14" w:type="dxa"/>
            </w:tcMar>
          </w:tcPr>
          <w:p w14:paraId="60274AD2" w14:textId="6C248CEB" w:rsidR="00E72DC8" w:rsidRPr="00FC041B" w:rsidRDefault="00E72DC8" w:rsidP="00250BBE">
            <w:pPr>
              <w:jc w:val="center"/>
              <w:rPr>
                <w:sz w:val="18"/>
                <w:szCs w:val="18"/>
              </w:rPr>
            </w:pPr>
            <w:r w:rsidRPr="00FC041B">
              <w:rPr>
                <w:sz w:val="18"/>
                <w:szCs w:val="18"/>
              </w:rPr>
              <w:t>0.011</w:t>
            </w:r>
          </w:p>
        </w:tc>
        <w:tc>
          <w:tcPr>
            <w:tcW w:w="444" w:type="pct"/>
            <w:tcBorders>
              <w:top w:val="nil"/>
              <w:left w:val="nil"/>
              <w:bottom w:val="nil"/>
              <w:right w:val="nil"/>
            </w:tcBorders>
            <w:tcMar>
              <w:left w:w="14" w:type="dxa"/>
              <w:right w:w="14" w:type="dxa"/>
            </w:tcMar>
          </w:tcPr>
          <w:p w14:paraId="5E6E4C67" w14:textId="7B0A09B7" w:rsidR="00E72DC8" w:rsidRPr="00FC041B" w:rsidRDefault="00E72DC8" w:rsidP="00250BBE">
            <w:pPr>
              <w:jc w:val="center"/>
              <w:rPr>
                <w:sz w:val="18"/>
                <w:szCs w:val="18"/>
              </w:rPr>
            </w:pPr>
            <w:r w:rsidRPr="00FC041B">
              <w:rPr>
                <w:sz w:val="18"/>
                <w:szCs w:val="18"/>
              </w:rPr>
              <w:t>0.006</w:t>
            </w:r>
          </w:p>
        </w:tc>
        <w:tc>
          <w:tcPr>
            <w:tcW w:w="444" w:type="pct"/>
            <w:tcBorders>
              <w:top w:val="nil"/>
              <w:left w:val="nil"/>
              <w:bottom w:val="nil"/>
              <w:right w:val="nil"/>
            </w:tcBorders>
            <w:tcMar>
              <w:left w:w="14" w:type="dxa"/>
              <w:right w:w="14" w:type="dxa"/>
            </w:tcMar>
          </w:tcPr>
          <w:p w14:paraId="4875FDC2" w14:textId="6EFEA5B3" w:rsidR="00E72DC8" w:rsidRPr="00FC041B" w:rsidRDefault="00E72DC8" w:rsidP="00250BBE">
            <w:pPr>
              <w:jc w:val="center"/>
              <w:rPr>
                <w:sz w:val="18"/>
                <w:szCs w:val="18"/>
              </w:rPr>
            </w:pPr>
            <w:r w:rsidRPr="00FC041B">
              <w:rPr>
                <w:sz w:val="18"/>
                <w:szCs w:val="18"/>
              </w:rPr>
              <w:t>0.011</w:t>
            </w:r>
          </w:p>
        </w:tc>
        <w:tc>
          <w:tcPr>
            <w:tcW w:w="444" w:type="pct"/>
            <w:tcBorders>
              <w:top w:val="nil"/>
              <w:left w:val="nil"/>
              <w:bottom w:val="nil"/>
              <w:right w:val="nil"/>
            </w:tcBorders>
            <w:tcMar>
              <w:left w:w="14" w:type="dxa"/>
              <w:right w:w="14" w:type="dxa"/>
            </w:tcMar>
          </w:tcPr>
          <w:p w14:paraId="7194DC5B" w14:textId="3A27B83E" w:rsidR="00E72DC8" w:rsidRPr="00FC041B" w:rsidRDefault="00E72DC8" w:rsidP="00250BBE">
            <w:pPr>
              <w:jc w:val="center"/>
              <w:rPr>
                <w:sz w:val="18"/>
                <w:szCs w:val="18"/>
              </w:rPr>
            </w:pPr>
            <w:r w:rsidRPr="00FC041B">
              <w:rPr>
                <w:sz w:val="18"/>
                <w:szCs w:val="18"/>
              </w:rPr>
              <w:t>0.020</w:t>
            </w:r>
          </w:p>
        </w:tc>
        <w:tc>
          <w:tcPr>
            <w:tcW w:w="444" w:type="pct"/>
            <w:tcBorders>
              <w:top w:val="nil"/>
              <w:left w:val="nil"/>
              <w:bottom w:val="nil"/>
              <w:right w:val="nil"/>
            </w:tcBorders>
            <w:tcMar>
              <w:left w:w="14" w:type="dxa"/>
              <w:right w:w="14" w:type="dxa"/>
            </w:tcMar>
          </w:tcPr>
          <w:p w14:paraId="76D689F0" w14:textId="211C8864" w:rsidR="00E72DC8" w:rsidRPr="00FC041B" w:rsidRDefault="00E72DC8" w:rsidP="00250BBE">
            <w:pPr>
              <w:jc w:val="center"/>
              <w:rPr>
                <w:sz w:val="18"/>
                <w:szCs w:val="18"/>
              </w:rPr>
            </w:pPr>
            <w:r w:rsidRPr="00FC041B">
              <w:rPr>
                <w:sz w:val="18"/>
                <w:szCs w:val="18"/>
              </w:rPr>
              <w:t>0.020**</w:t>
            </w:r>
          </w:p>
        </w:tc>
        <w:tc>
          <w:tcPr>
            <w:tcW w:w="444" w:type="pct"/>
            <w:tcBorders>
              <w:top w:val="nil"/>
              <w:left w:val="nil"/>
              <w:bottom w:val="nil"/>
              <w:right w:val="nil"/>
            </w:tcBorders>
            <w:tcMar>
              <w:left w:w="14" w:type="dxa"/>
              <w:right w:w="14" w:type="dxa"/>
            </w:tcMar>
          </w:tcPr>
          <w:p w14:paraId="1F76B832" w14:textId="1836C92F" w:rsidR="00E72DC8" w:rsidRPr="00FC041B" w:rsidRDefault="00E72DC8" w:rsidP="00250BBE">
            <w:pPr>
              <w:jc w:val="center"/>
              <w:rPr>
                <w:sz w:val="18"/>
                <w:szCs w:val="18"/>
              </w:rPr>
            </w:pPr>
            <w:r w:rsidRPr="00FC041B">
              <w:rPr>
                <w:sz w:val="18"/>
                <w:szCs w:val="18"/>
              </w:rPr>
              <w:t>0.017</w:t>
            </w:r>
          </w:p>
        </w:tc>
        <w:tc>
          <w:tcPr>
            <w:tcW w:w="443" w:type="pct"/>
            <w:tcBorders>
              <w:top w:val="nil"/>
              <w:left w:val="nil"/>
              <w:bottom w:val="nil"/>
            </w:tcBorders>
            <w:tcMar>
              <w:left w:w="14" w:type="dxa"/>
              <w:right w:w="14" w:type="dxa"/>
            </w:tcMar>
          </w:tcPr>
          <w:p w14:paraId="28852152" w14:textId="4C3B4646" w:rsidR="00E72DC8" w:rsidRPr="00FC041B" w:rsidRDefault="00E72DC8" w:rsidP="00250BBE">
            <w:pPr>
              <w:jc w:val="center"/>
              <w:rPr>
                <w:sz w:val="18"/>
                <w:szCs w:val="18"/>
              </w:rPr>
            </w:pPr>
            <w:r w:rsidRPr="00FC041B">
              <w:rPr>
                <w:sz w:val="18"/>
                <w:szCs w:val="18"/>
              </w:rPr>
              <w:t>0.026*</w:t>
            </w:r>
          </w:p>
        </w:tc>
      </w:tr>
      <w:tr w:rsidR="00E72DC8" w:rsidRPr="00FC041B" w14:paraId="51C87269" w14:textId="77777777" w:rsidTr="00EA7436">
        <w:trPr>
          <w:trHeight w:val="20"/>
          <w:jc w:val="center"/>
        </w:trPr>
        <w:tc>
          <w:tcPr>
            <w:tcW w:w="1083" w:type="pct"/>
            <w:tcBorders>
              <w:top w:val="nil"/>
              <w:bottom w:val="nil"/>
              <w:right w:val="nil"/>
            </w:tcBorders>
            <w:tcMar>
              <w:left w:w="43" w:type="dxa"/>
              <w:right w:w="0" w:type="dxa"/>
            </w:tcMar>
          </w:tcPr>
          <w:p w14:paraId="62ADE816" w14:textId="06BA65DB" w:rsidR="00E72DC8" w:rsidRPr="00FC041B" w:rsidRDefault="00E72DC8" w:rsidP="00250BBE">
            <w:pPr>
              <w:rPr>
                <w:sz w:val="18"/>
                <w:szCs w:val="18"/>
              </w:rPr>
            </w:pPr>
            <w:r w:rsidRPr="00FC041B">
              <w:rPr>
                <w:sz w:val="18"/>
                <w:szCs w:val="18"/>
              </w:rPr>
              <w:t xml:space="preserve">   </w:t>
            </w:r>
          </w:p>
        </w:tc>
        <w:tc>
          <w:tcPr>
            <w:tcW w:w="364" w:type="pct"/>
            <w:tcBorders>
              <w:top w:val="nil"/>
              <w:left w:val="nil"/>
              <w:bottom w:val="nil"/>
              <w:right w:val="nil"/>
            </w:tcBorders>
            <w:tcMar>
              <w:left w:w="14" w:type="dxa"/>
              <w:right w:w="14" w:type="dxa"/>
            </w:tcMar>
          </w:tcPr>
          <w:p w14:paraId="44AD8BE1" w14:textId="4096FB08" w:rsidR="00E72DC8" w:rsidRPr="00FC041B" w:rsidRDefault="00E72DC8" w:rsidP="00250BBE">
            <w:pPr>
              <w:jc w:val="center"/>
              <w:rPr>
                <w:sz w:val="18"/>
                <w:szCs w:val="18"/>
              </w:rPr>
            </w:pPr>
            <w:r w:rsidRPr="00FC041B">
              <w:rPr>
                <w:sz w:val="18"/>
                <w:szCs w:val="18"/>
              </w:rPr>
              <w:t>[0.012]</w:t>
            </w:r>
          </w:p>
        </w:tc>
        <w:tc>
          <w:tcPr>
            <w:tcW w:w="444" w:type="pct"/>
            <w:tcBorders>
              <w:top w:val="nil"/>
              <w:left w:val="nil"/>
              <w:bottom w:val="nil"/>
              <w:right w:val="nil"/>
            </w:tcBorders>
            <w:tcMar>
              <w:left w:w="14" w:type="dxa"/>
              <w:right w:w="14" w:type="dxa"/>
            </w:tcMar>
          </w:tcPr>
          <w:p w14:paraId="50DC0231" w14:textId="7841DBEB" w:rsidR="00E72DC8" w:rsidRPr="00FC041B" w:rsidRDefault="00E72DC8" w:rsidP="00250BBE">
            <w:pPr>
              <w:jc w:val="center"/>
              <w:rPr>
                <w:sz w:val="18"/>
                <w:szCs w:val="18"/>
              </w:rPr>
            </w:pPr>
            <w:r w:rsidRPr="00FC041B">
              <w:rPr>
                <w:sz w:val="18"/>
                <w:szCs w:val="18"/>
              </w:rPr>
              <w:t>[0.011]</w:t>
            </w:r>
          </w:p>
        </w:tc>
        <w:tc>
          <w:tcPr>
            <w:tcW w:w="444" w:type="pct"/>
            <w:tcBorders>
              <w:top w:val="nil"/>
              <w:left w:val="nil"/>
              <w:bottom w:val="nil"/>
              <w:right w:val="nil"/>
            </w:tcBorders>
            <w:tcMar>
              <w:left w:w="14" w:type="dxa"/>
              <w:right w:w="14" w:type="dxa"/>
            </w:tcMar>
          </w:tcPr>
          <w:p w14:paraId="234CE845" w14:textId="10A564A3" w:rsidR="00E72DC8" w:rsidRPr="00FC041B" w:rsidRDefault="00E72DC8" w:rsidP="00250BBE">
            <w:pPr>
              <w:jc w:val="center"/>
              <w:rPr>
                <w:sz w:val="18"/>
                <w:szCs w:val="18"/>
              </w:rPr>
            </w:pPr>
            <w:r w:rsidRPr="00FC041B">
              <w:rPr>
                <w:sz w:val="18"/>
                <w:szCs w:val="18"/>
              </w:rPr>
              <w:t>[0.016]</w:t>
            </w:r>
          </w:p>
        </w:tc>
        <w:tc>
          <w:tcPr>
            <w:tcW w:w="444" w:type="pct"/>
            <w:tcBorders>
              <w:top w:val="nil"/>
              <w:left w:val="nil"/>
              <w:bottom w:val="nil"/>
              <w:right w:val="nil"/>
            </w:tcBorders>
            <w:tcMar>
              <w:left w:w="14" w:type="dxa"/>
              <w:right w:w="14" w:type="dxa"/>
            </w:tcMar>
          </w:tcPr>
          <w:p w14:paraId="58776A12" w14:textId="46E1F022" w:rsidR="00E72DC8" w:rsidRPr="00FC041B" w:rsidRDefault="00E72DC8" w:rsidP="00250BBE">
            <w:pPr>
              <w:jc w:val="center"/>
              <w:rPr>
                <w:sz w:val="18"/>
                <w:szCs w:val="18"/>
              </w:rPr>
            </w:pPr>
            <w:r w:rsidRPr="00FC041B">
              <w:rPr>
                <w:sz w:val="18"/>
                <w:szCs w:val="18"/>
              </w:rPr>
              <w:t>[0.012]</w:t>
            </w:r>
          </w:p>
        </w:tc>
        <w:tc>
          <w:tcPr>
            <w:tcW w:w="444" w:type="pct"/>
            <w:tcBorders>
              <w:top w:val="nil"/>
              <w:left w:val="nil"/>
              <w:bottom w:val="nil"/>
              <w:right w:val="nil"/>
            </w:tcBorders>
            <w:tcMar>
              <w:left w:w="14" w:type="dxa"/>
              <w:right w:w="14" w:type="dxa"/>
            </w:tcMar>
          </w:tcPr>
          <w:p w14:paraId="782D078E" w14:textId="20D3F1E0" w:rsidR="00E72DC8" w:rsidRPr="00FC041B" w:rsidRDefault="00E72DC8" w:rsidP="00250BBE">
            <w:pPr>
              <w:jc w:val="center"/>
              <w:rPr>
                <w:sz w:val="18"/>
                <w:szCs w:val="18"/>
              </w:rPr>
            </w:pPr>
            <w:r w:rsidRPr="00FC041B">
              <w:rPr>
                <w:sz w:val="18"/>
                <w:szCs w:val="18"/>
              </w:rPr>
              <w:t>[0.015]</w:t>
            </w:r>
          </w:p>
        </w:tc>
        <w:tc>
          <w:tcPr>
            <w:tcW w:w="444" w:type="pct"/>
            <w:tcBorders>
              <w:top w:val="nil"/>
              <w:left w:val="nil"/>
              <w:bottom w:val="nil"/>
              <w:right w:val="nil"/>
            </w:tcBorders>
            <w:tcMar>
              <w:left w:w="14" w:type="dxa"/>
              <w:right w:w="14" w:type="dxa"/>
            </w:tcMar>
          </w:tcPr>
          <w:p w14:paraId="7287DCAD" w14:textId="7DF2DF8F" w:rsidR="00E72DC8" w:rsidRPr="00FC041B" w:rsidRDefault="00E72DC8" w:rsidP="00250BBE">
            <w:pPr>
              <w:jc w:val="center"/>
              <w:rPr>
                <w:sz w:val="18"/>
                <w:szCs w:val="18"/>
              </w:rPr>
            </w:pPr>
            <w:r w:rsidRPr="00FC041B">
              <w:rPr>
                <w:sz w:val="18"/>
                <w:szCs w:val="18"/>
              </w:rPr>
              <w:t>[0.016]</w:t>
            </w:r>
          </w:p>
        </w:tc>
        <w:tc>
          <w:tcPr>
            <w:tcW w:w="444" w:type="pct"/>
            <w:tcBorders>
              <w:top w:val="nil"/>
              <w:left w:val="nil"/>
              <w:bottom w:val="nil"/>
              <w:right w:val="nil"/>
            </w:tcBorders>
            <w:tcMar>
              <w:left w:w="14" w:type="dxa"/>
              <w:right w:w="14" w:type="dxa"/>
            </w:tcMar>
          </w:tcPr>
          <w:p w14:paraId="6129D00F" w14:textId="40DC9227" w:rsidR="00E72DC8" w:rsidRPr="00FC041B" w:rsidRDefault="00E72DC8" w:rsidP="00250BBE">
            <w:pPr>
              <w:jc w:val="center"/>
              <w:rPr>
                <w:sz w:val="18"/>
                <w:szCs w:val="18"/>
              </w:rPr>
            </w:pPr>
            <w:r w:rsidRPr="00FC041B">
              <w:rPr>
                <w:sz w:val="18"/>
                <w:szCs w:val="18"/>
              </w:rPr>
              <w:t>[0.008]</w:t>
            </w:r>
          </w:p>
        </w:tc>
        <w:tc>
          <w:tcPr>
            <w:tcW w:w="444" w:type="pct"/>
            <w:tcBorders>
              <w:top w:val="nil"/>
              <w:left w:val="nil"/>
              <w:bottom w:val="nil"/>
              <w:right w:val="nil"/>
            </w:tcBorders>
            <w:tcMar>
              <w:left w:w="14" w:type="dxa"/>
              <w:right w:w="14" w:type="dxa"/>
            </w:tcMar>
          </w:tcPr>
          <w:p w14:paraId="1C1FA8FE" w14:textId="68B85BDB" w:rsidR="00E72DC8" w:rsidRPr="00FC041B" w:rsidRDefault="00E72DC8" w:rsidP="00250BBE">
            <w:pPr>
              <w:jc w:val="center"/>
              <w:rPr>
                <w:sz w:val="18"/>
                <w:szCs w:val="18"/>
              </w:rPr>
            </w:pPr>
            <w:r w:rsidRPr="00FC041B">
              <w:rPr>
                <w:sz w:val="18"/>
                <w:szCs w:val="18"/>
              </w:rPr>
              <w:t>[0.012]</w:t>
            </w:r>
          </w:p>
        </w:tc>
        <w:tc>
          <w:tcPr>
            <w:tcW w:w="443" w:type="pct"/>
            <w:tcBorders>
              <w:top w:val="nil"/>
              <w:left w:val="nil"/>
              <w:bottom w:val="nil"/>
            </w:tcBorders>
            <w:tcMar>
              <w:left w:w="14" w:type="dxa"/>
              <w:right w:w="14" w:type="dxa"/>
            </w:tcMar>
          </w:tcPr>
          <w:p w14:paraId="05A2CE13" w14:textId="7DD52C43" w:rsidR="00E72DC8" w:rsidRPr="00FC041B" w:rsidRDefault="00E72DC8" w:rsidP="00250BBE">
            <w:pPr>
              <w:jc w:val="center"/>
              <w:rPr>
                <w:sz w:val="18"/>
                <w:szCs w:val="18"/>
              </w:rPr>
            </w:pPr>
            <w:r w:rsidRPr="00FC041B">
              <w:rPr>
                <w:sz w:val="18"/>
                <w:szCs w:val="18"/>
              </w:rPr>
              <w:t>[0.013]</w:t>
            </w:r>
          </w:p>
        </w:tc>
      </w:tr>
      <w:tr w:rsidR="00E72DC8" w:rsidRPr="00FC041B" w14:paraId="6F61021C" w14:textId="77777777" w:rsidTr="00EA7436">
        <w:trPr>
          <w:trHeight w:val="20"/>
          <w:jc w:val="center"/>
        </w:trPr>
        <w:tc>
          <w:tcPr>
            <w:tcW w:w="1083" w:type="pct"/>
            <w:tcBorders>
              <w:top w:val="nil"/>
              <w:bottom w:val="nil"/>
              <w:right w:val="nil"/>
            </w:tcBorders>
            <w:tcMar>
              <w:left w:w="43" w:type="dxa"/>
              <w:right w:w="0" w:type="dxa"/>
            </w:tcMar>
          </w:tcPr>
          <w:p w14:paraId="11DA193D" w14:textId="7CE0C1B2" w:rsidR="00E72DC8" w:rsidRPr="00FC041B" w:rsidRDefault="00E72DC8" w:rsidP="00250BBE">
            <w:pPr>
              <w:rPr>
                <w:sz w:val="18"/>
                <w:szCs w:val="18"/>
              </w:rPr>
            </w:pPr>
            <w:r w:rsidRPr="00FC041B">
              <w:rPr>
                <w:sz w:val="18"/>
                <w:szCs w:val="18"/>
              </w:rPr>
              <w:t>Urbanization</w:t>
            </w:r>
          </w:p>
        </w:tc>
        <w:tc>
          <w:tcPr>
            <w:tcW w:w="364" w:type="pct"/>
            <w:tcBorders>
              <w:top w:val="nil"/>
              <w:left w:val="nil"/>
              <w:bottom w:val="nil"/>
              <w:right w:val="nil"/>
            </w:tcBorders>
            <w:tcMar>
              <w:left w:w="14" w:type="dxa"/>
              <w:right w:w="14" w:type="dxa"/>
            </w:tcMar>
          </w:tcPr>
          <w:p w14:paraId="7706ECA2"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5FB0FAE3" w14:textId="2AB39669" w:rsidR="00E72DC8" w:rsidRPr="00FC041B" w:rsidRDefault="00E72DC8" w:rsidP="00250BBE">
            <w:pPr>
              <w:jc w:val="center"/>
              <w:rPr>
                <w:sz w:val="18"/>
                <w:szCs w:val="18"/>
              </w:rPr>
            </w:pPr>
            <w:r w:rsidRPr="00FC041B">
              <w:rPr>
                <w:sz w:val="18"/>
                <w:szCs w:val="18"/>
              </w:rPr>
              <w:t>0.187*</w:t>
            </w:r>
          </w:p>
        </w:tc>
        <w:tc>
          <w:tcPr>
            <w:tcW w:w="444" w:type="pct"/>
            <w:tcBorders>
              <w:top w:val="nil"/>
              <w:left w:val="nil"/>
              <w:bottom w:val="nil"/>
              <w:right w:val="nil"/>
            </w:tcBorders>
            <w:tcMar>
              <w:left w:w="14" w:type="dxa"/>
              <w:right w:w="14" w:type="dxa"/>
            </w:tcMar>
          </w:tcPr>
          <w:p w14:paraId="2395B002" w14:textId="360A8368" w:rsidR="00E72DC8" w:rsidRPr="00FC041B" w:rsidRDefault="00E72DC8" w:rsidP="00250BBE">
            <w:pPr>
              <w:jc w:val="center"/>
              <w:rPr>
                <w:sz w:val="18"/>
                <w:szCs w:val="18"/>
              </w:rPr>
            </w:pPr>
            <w:r w:rsidRPr="00FC041B">
              <w:rPr>
                <w:sz w:val="18"/>
                <w:szCs w:val="18"/>
              </w:rPr>
              <w:t>0.228**</w:t>
            </w:r>
          </w:p>
        </w:tc>
        <w:tc>
          <w:tcPr>
            <w:tcW w:w="444" w:type="pct"/>
            <w:tcBorders>
              <w:top w:val="nil"/>
              <w:left w:val="nil"/>
              <w:bottom w:val="nil"/>
              <w:right w:val="nil"/>
            </w:tcBorders>
            <w:tcMar>
              <w:left w:w="14" w:type="dxa"/>
              <w:right w:w="14" w:type="dxa"/>
            </w:tcMar>
          </w:tcPr>
          <w:p w14:paraId="408DF286" w14:textId="18419216" w:rsidR="00E72DC8" w:rsidRPr="00FC041B" w:rsidRDefault="00E72DC8" w:rsidP="00250BBE">
            <w:pPr>
              <w:jc w:val="center"/>
              <w:rPr>
                <w:sz w:val="18"/>
                <w:szCs w:val="18"/>
              </w:rPr>
            </w:pPr>
            <w:r w:rsidRPr="00FC041B">
              <w:rPr>
                <w:sz w:val="18"/>
                <w:szCs w:val="18"/>
              </w:rPr>
              <w:t>0.392***</w:t>
            </w:r>
          </w:p>
        </w:tc>
        <w:tc>
          <w:tcPr>
            <w:tcW w:w="444" w:type="pct"/>
            <w:tcBorders>
              <w:top w:val="nil"/>
              <w:left w:val="nil"/>
              <w:bottom w:val="nil"/>
              <w:right w:val="nil"/>
            </w:tcBorders>
            <w:tcMar>
              <w:left w:w="14" w:type="dxa"/>
              <w:right w:w="14" w:type="dxa"/>
            </w:tcMar>
          </w:tcPr>
          <w:p w14:paraId="209DE88E" w14:textId="34A054A7" w:rsidR="00E72DC8" w:rsidRPr="00FC041B" w:rsidRDefault="00E72DC8" w:rsidP="00250BBE">
            <w:pPr>
              <w:jc w:val="center"/>
              <w:rPr>
                <w:sz w:val="18"/>
                <w:szCs w:val="18"/>
              </w:rPr>
            </w:pPr>
            <w:r w:rsidRPr="00FC041B">
              <w:rPr>
                <w:sz w:val="18"/>
                <w:szCs w:val="18"/>
              </w:rPr>
              <w:t>0.311**</w:t>
            </w:r>
          </w:p>
        </w:tc>
        <w:tc>
          <w:tcPr>
            <w:tcW w:w="444" w:type="pct"/>
            <w:tcBorders>
              <w:top w:val="nil"/>
              <w:left w:val="nil"/>
              <w:bottom w:val="nil"/>
              <w:right w:val="nil"/>
            </w:tcBorders>
            <w:tcMar>
              <w:left w:w="14" w:type="dxa"/>
              <w:right w:w="14" w:type="dxa"/>
            </w:tcMar>
          </w:tcPr>
          <w:p w14:paraId="64EF5C50" w14:textId="6F84E960" w:rsidR="00E72DC8" w:rsidRPr="00FC041B" w:rsidRDefault="00E72DC8" w:rsidP="00250BBE">
            <w:pPr>
              <w:jc w:val="center"/>
              <w:rPr>
                <w:sz w:val="18"/>
                <w:szCs w:val="18"/>
              </w:rPr>
            </w:pPr>
            <w:r w:rsidRPr="00FC041B">
              <w:rPr>
                <w:sz w:val="18"/>
                <w:szCs w:val="18"/>
              </w:rPr>
              <w:t>0.043</w:t>
            </w:r>
          </w:p>
        </w:tc>
        <w:tc>
          <w:tcPr>
            <w:tcW w:w="444" w:type="pct"/>
            <w:tcBorders>
              <w:top w:val="nil"/>
              <w:left w:val="nil"/>
              <w:bottom w:val="nil"/>
              <w:right w:val="nil"/>
            </w:tcBorders>
            <w:tcMar>
              <w:left w:w="14" w:type="dxa"/>
              <w:right w:w="14" w:type="dxa"/>
            </w:tcMar>
          </w:tcPr>
          <w:p w14:paraId="4DB542E7" w14:textId="08D8B2AD" w:rsidR="00E72DC8" w:rsidRPr="00FC041B" w:rsidRDefault="00E72DC8" w:rsidP="00250BBE">
            <w:pPr>
              <w:jc w:val="center"/>
              <w:rPr>
                <w:sz w:val="18"/>
                <w:szCs w:val="18"/>
              </w:rPr>
            </w:pPr>
            <w:r w:rsidRPr="00FC041B">
              <w:rPr>
                <w:sz w:val="18"/>
                <w:szCs w:val="18"/>
              </w:rPr>
              <w:t>0.169***</w:t>
            </w:r>
          </w:p>
        </w:tc>
        <w:tc>
          <w:tcPr>
            <w:tcW w:w="444" w:type="pct"/>
            <w:tcBorders>
              <w:top w:val="nil"/>
              <w:left w:val="nil"/>
              <w:bottom w:val="nil"/>
              <w:right w:val="nil"/>
            </w:tcBorders>
            <w:tcMar>
              <w:left w:w="14" w:type="dxa"/>
              <w:right w:w="14" w:type="dxa"/>
            </w:tcMar>
          </w:tcPr>
          <w:p w14:paraId="3DD46997" w14:textId="7188ABA3" w:rsidR="00E72DC8" w:rsidRPr="00FC041B" w:rsidRDefault="00E72DC8" w:rsidP="00250BBE">
            <w:pPr>
              <w:jc w:val="center"/>
              <w:rPr>
                <w:sz w:val="18"/>
                <w:szCs w:val="18"/>
              </w:rPr>
            </w:pPr>
            <w:r w:rsidRPr="00FC041B">
              <w:rPr>
                <w:sz w:val="18"/>
                <w:szCs w:val="18"/>
              </w:rPr>
              <w:t>0.215**</w:t>
            </w:r>
          </w:p>
        </w:tc>
        <w:tc>
          <w:tcPr>
            <w:tcW w:w="443" w:type="pct"/>
            <w:tcBorders>
              <w:top w:val="nil"/>
              <w:left w:val="nil"/>
              <w:bottom w:val="nil"/>
            </w:tcBorders>
            <w:tcMar>
              <w:left w:w="14" w:type="dxa"/>
              <w:right w:w="14" w:type="dxa"/>
            </w:tcMar>
          </w:tcPr>
          <w:p w14:paraId="18E39F3F" w14:textId="24E0FD16" w:rsidR="00E72DC8" w:rsidRPr="00FC041B" w:rsidRDefault="00E72DC8" w:rsidP="00250BBE">
            <w:pPr>
              <w:jc w:val="center"/>
              <w:rPr>
                <w:sz w:val="18"/>
                <w:szCs w:val="18"/>
              </w:rPr>
            </w:pPr>
            <w:r w:rsidRPr="00FC041B">
              <w:rPr>
                <w:sz w:val="18"/>
                <w:szCs w:val="18"/>
              </w:rPr>
              <w:t>0.188**</w:t>
            </w:r>
          </w:p>
        </w:tc>
      </w:tr>
      <w:tr w:rsidR="00E72DC8" w:rsidRPr="00FC041B" w14:paraId="419D871D" w14:textId="77777777" w:rsidTr="00EA7436">
        <w:trPr>
          <w:trHeight w:val="20"/>
          <w:jc w:val="center"/>
        </w:trPr>
        <w:tc>
          <w:tcPr>
            <w:tcW w:w="1083" w:type="pct"/>
            <w:tcBorders>
              <w:top w:val="nil"/>
              <w:bottom w:val="nil"/>
              <w:right w:val="nil"/>
            </w:tcBorders>
            <w:tcMar>
              <w:left w:w="43" w:type="dxa"/>
              <w:right w:w="0" w:type="dxa"/>
            </w:tcMar>
          </w:tcPr>
          <w:p w14:paraId="779ADE49" w14:textId="77777777" w:rsidR="00E72DC8" w:rsidRPr="00FC041B" w:rsidRDefault="00E72DC8" w:rsidP="00250BBE">
            <w:pPr>
              <w:rPr>
                <w:sz w:val="18"/>
                <w:szCs w:val="18"/>
              </w:rPr>
            </w:pPr>
          </w:p>
        </w:tc>
        <w:tc>
          <w:tcPr>
            <w:tcW w:w="364" w:type="pct"/>
            <w:tcBorders>
              <w:top w:val="nil"/>
              <w:left w:val="nil"/>
              <w:bottom w:val="nil"/>
              <w:right w:val="nil"/>
            </w:tcBorders>
            <w:tcMar>
              <w:left w:w="14" w:type="dxa"/>
              <w:right w:w="14" w:type="dxa"/>
            </w:tcMar>
          </w:tcPr>
          <w:p w14:paraId="0B4E88F0"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5EE820C0" w14:textId="25545172" w:rsidR="00E72DC8" w:rsidRPr="00FC041B" w:rsidRDefault="00E72DC8" w:rsidP="00250BBE">
            <w:pPr>
              <w:jc w:val="center"/>
              <w:rPr>
                <w:sz w:val="18"/>
                <w:szCs w:val="18"/>
              </w:rPr>
            </w:pPr>
            <w:r w:rsidRPr="00FC041B">
              <w:rPr>
                <w:sz w:val="18"/>
                <w:szCs w:val="18"/>
              </w:rPr>
              <w:t>[0.096]</w:t>
            </w:r>
          </w:p>
        </w:tc>
        <w:tc>
          <w:tcPr>
            <w:tcW w:w="444" w:type="pct"/>
            <w:tcBorders>
              <w:top w:val="nil"/>
              <w:left w:val="nil"/>
              <w:bottom w:val="nil"/>
              <w:right w:val="nil"/>
            </w:tcBorders>
            <w:tcMar>
              <w:left w:w="14" w:type="dxa"/>
              <w:right w:w="14" w:type="dxa"/>
            </w:tcMar>
          </w:tcPr>
          <w:p w14:paraId="0A3D3D1F" w14:textId="60074E1C" w:rsidR="00E72DC8" w:rsidRPr="00FC041B" w:rsidRDefault="00E72DC8" w:rsidP="00250BBE">
            <w:pPr>
              <w:jc w:val="center"/>
              <w:rPr>
                <w:sz w:val="18"/>
                <w:szCs w:val="18"/>
              </w:rPr>
            </w:pPr>
            <w:r w:rsidRPr="00FC041B">
              <w:rPr>
                <w:sz w:val="18"/>
                <w:szCs w:val="18"/>
              </w:rPr>
              <w:t>[0.104]</w:t>
            </w:r>
          </w:p>
        </w:tc>
        <w:tc>
          <w:tcPr>
            <w:tcW w:w="444" w:type="pct"/>
            <w:tcBorders>
              <w:top w:val="nil"/>
              <w:left w:val="nil"/>
              <w:bottom w:val="nil"/>
              <w:right w:val="nil"/>
            </w:tcBorders>
            <w:tcMar>
              <w:left w:w="14" w:type="dxa"/>
              <w:right w:w="14" w:type="dxa"/>
            </w:tcMar>
          </w:tcPr>
          <w:p w14:paraId="6A5E79CB" w14:textId="7586B12E" w:rsidR="00E72DC8" w:rsidRPr="00FC041B" w:rsidRDefault="00E72DC8" w:rsidP="00250BBE">
            <w:pPr>
              <w:jc w:val="center"/>
              <w:rPr>
                <w:sz w:val="18"/>
                <w:szCs w:val="18"/>
              </w:rPr>
            </w:pPr>
            <w:r w:rsidRPr="00FC041B">
              <w:rPr>
                <w:sz w:val="18"/>
                <w:szCs w:val="18"/>
              </w:rPr>
              <w:t>[0.142]</w:t>
            </w:r>
          </w:p>
        </w:tc>
        <w:tc>
          <w:tcPr>
            <w:tcW w:w="444" w:type="pct"/>
            <w:tcBorders>
              <w:top w:val="nil"/>
              <w:left w:val="nil"/>
              <w:bottom w:val="nil"/>
              <w:right w:val="nil"/>
            </w:tcBorders>
            <w:tcMar>
              <w:left w:w="14" w:type="dxa"/>
              <w:right w:w="14" w:type="dxa"/>
            </w:tcMar>
          </w:tcPr>
          <w:p w14:paraId="45734F0A" w14:textId="2A03631A" w:rsidR="00E72DC8" w:rsidRPr="00FC041B" w:rsidRDefault="00E72DC8" w:rsidP="00250BBE">
            <w:pPr>
              <w:jc w:val="center"/>
              <w:rPr>
                <w:sz w:val="18"/>
                <w:szCs w:val="18"/>
              </w:rPr>
            </w:pPr>
            <w:r w:rsidRPr="00FC041B">
              <w:rPr>
                <w:sz w:val="18"/>
                <w:szCs w:val="18"/>
              </w:rPr>
              <w:t>[0.119]</w:t>
            </w:r>
          </w:p>
        </w:tc>
        <w:tc>
          <w:tcPr>
            <w:tcW w:w="444" w:type="pct"/>
            <w:tcBorders>
              <w:top w:val="nil"/>
              <w:left w:val="nil"/>
              <w:bottom w:val="nil"/>
              <w:right w:val="nil"/>
            </w:tcBorders>
            <w:tcMar>
              <w:left w:w="14" w:type="dxa"/>
              <w:right w:w="14" w:type="dxa"/>
            </w:tcMar>
          </w:tcPr>
          <w:p w14:paraId="73AC1ADB" w14:textId="42952ABD" w:rsidR="00E72DC8" w:rsidRPr="00FC041B" w:rsidRDefault="00E72DC8" w:rsidP="00250BBE">
            <w:pPr>
              <w:jc w:val="center"/>
              <w:rPr>
                <w:sz w:val="18"/>
                <w:szCs w:val="18"/>
              </w:rPr>
            </w:pPr>
            <w:r w:rsidRPr="00FC041B">
              <w:rPr>
                <w:sz w:val="18"/>
                <w:szCs w:val="18"/>
              </w:rPr>
              <w:t>[0.156]</w:t>
            </w:r>
          </w:p>
        </w:tc>
        <w:tc>
          <w:tcPr>
            <w:tcW w:w="444" w:type="pct"/>
            <w:tcBorders>
              <w:top w:val="nil"/>
              <w:left w:val="nil"/>
              <w:bottom w:val="nil"/>
              <w:right w:val="nil"/>
            </w:tcBorders>
            <w:tcMar>
              <w:left w:w="14" w:type="dxa"/>
              <w:right w:w="14" w:type="dxa"/>
            </w:tcMar>
          </w:tcPr>
          <w:p w14:paraId="2C8F36CD" w14:textId="54A2C051" w:rsidR="00E72DC8" w:rsidRPr="00FC041B" w:rsidRDefault="00E72DC8" w:rsidP="00250BBE">
            <w:pPr>
              <w:jc w:val="center"/>
              <w:rPr>
                <w:sz w:val="18"/>
                <w:szCs w:val="18"/>
              </w:rPr>
            </w:pPr>
            <w:r w:rsidRPr="00FC041B">
              <w:rPr>
                <w:sz w:val="18"/>
                <w:szCs w:val="18"/>
              </w:rPr>
              <w:t>[0.060]</w:t>
            </w:r>
          </w:p>
        </w:tc>
        <w:tc>
          <w:tcPr>
            <w:tcW w:w="444" w:type="pct"/>
            <w:tcBorders>
              <w:top w:val="nil"/>
              <w:left w:val="nil"/>
              <w:bottom w:val="nil"/>
              <w:right w:val="nil"/>
            </w:tcBorders>
            <w:tcMar>
              <w:left w:w="14" w:type="dxa"/>
              <w:right w:w="14" w:type="dxa"/>
            </w:tcMar>
          </w:tcPr>
          <w:p w14:paraId="0D36180A" w14:textId="0350363E" w:rsidR="00E72DC8" w:rsidRPr="00FC041B" w:rsidRDefault="00E72DC8" w:rsidP="00250BBE">
            <w:pPr>
              <w:jc w:val="center"/>
              <w:rPr>
                <w:sz w:val="18"/>
                <w:szCs w:val="18"/>
              </w:rPr>
            </w:pPr>
            <w:r w:rsidRPr="00FC041B">
              <w:rPr>
                <w:sz w:val="18"/>
                <w:szCs w:val="18"/>
              </w:rPr>
              <w:t>[0.100]</w:t>
            </w:r>
          </w:p>
        </w:tc>
        <w:tc>
          <w:tcPr>
            <w:tcW w:w="443" w:type="pct"/>
            <w:tcBorders>
              <w:top w:val="nil"/>
              <w:left w:val="nil"/>
              <w:bottom w:val="nil"/>
            </w:tcBorders>
            <w:tcMar>
              <w:left w:w="14" w:type="dxa"/>
              <w:right w:w="14" w:type="dxa"/>
            </w:tcMar>
          </w:tcPr>
          <w:p w14:paraId="6F44E8A2" w14:textId="51A7D3E5" w:rsidR="00E72DC8" w:rsidRPr="00FC041B" w:rsidRDefault="00E72DC8" w:rsidP="00250BBE">
            <w:pPr>
              <w:jc w:val="center"/>
              <w:rPr>
                <w:sz w:val="18"/>
                <w:szCs w:val="18"/>
              </w:rPr>
            </w:pPr>
            <w:r w:rsidRPr="00FC041B">
              <w:rPr>
                <w:sz w:val="18"/>
                <w:szCs w:val="18"/>
              </w:rPr>
              <w:t>[0.096]</w:t>
            </w:r>
          </w:p>
        </w:tc>
      </w:tr>
      <w:tr w:rsidR="00E72DC8" w:rsidRPr="00FC041B" w14:paraId="131ED7C1" w14:textId="77777777" w:rsidTr="00EA7436">
        <w:trPr>
          <w:trHeight w:val="20"/>
          <w:jc w:val="center"/>
        </w:trPr>
        <w:tc>
          <w:tcPr>
            <w:tcW w:w="1083" w:type="pct"/>
            <w:tcBorders>
              <w:top w:val="nil"/>
              <w:bottom w:val="nil"/>
              <w:right w:val="nil"/>
            </w:tcBorders>
            <w:tcMar>
              <w:left w:w="43" w:type="dxa"/>
              <w:right w:w="0" w:type="dxa"/>
            </w:tcMar>
          </w:tcPr>
          <w:p w14:paraId="53552B8A" w14:textId="55EBDD34" w:rsidR="00E72DC8" w:rsidRPr="00FC041B" w:rsidRDefault="00E72DC8" w:rsidP="00250BBE">
            <w:pPr>
              <w:rPr>
                <w:sz w:val="18"/>
                <w:szCs w:val="18"/>
              </w:rPr>
            </w:pPr>
            <w:proofErr w:type="spellStart"/>
            <w:r w:rsidRPr="00FC041B">
              <w:rPr>
                <w:sz w:val="18"/>
                <w:szCs w:val="18"/>
              </w:rPr>
              <w:t>GDPpc</w:t>
            </w:r>
            <w:proofErr w:type="spellEnd"/>
            <w:r w:rsidRPr="00FC041B">
              <w:rPr>
                <w:sz w:val="18"/>
                <w:szCs w:val="18"/>
              </w:rPr>
              <w:t xml:space="preserve"> (logged)</w:t>
            </w:r>
          </w:p>
        </w:tc>
        <w:tc>
          <w:tcPr>
            <w:tcW w:w="364" w:type="pct"/>
            <w:tcBorders>
              <w:top w:val="nil"/>
              <w:left w:val="nil"/>
              <w:bottom w:val="nil"/>
              <w:right w:val="nil"/>
            </w:tcBorders>
            <w:tcMar>
              <w:left w:w="14" w:type="dxa"/>
              <w:right w:w="14" w:type="dxa"/>
            </w:tcMar>
          </w:tcPr>
          <w:p w14:paraId="05743C55"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573B2B45" w14:textId="6B9734A7" w:rsidR="00E72DC8" w:rsidRPr="00FC041B" w:rsidRDefault="00E72DC8" w:rsidP="00250BBE">
            <w:pPr>
              <w:jc w:val="center"/>
              <w:rPr>
                <w:sz w:val="18"/>
                <w:szCs w:val="18"/>
              </w:rPr>
            </w:pPr>
            <w:r w:rsidRPr="00FC041B">
              <w:rPr>
                <w:sz w:val="18"/>
                <w:szCs w:val="18"/>
              </w:rPr>
              <w:t>0.006</w:t>
            </w:r>
          </w:p>
        </w:tc>
        <w:tc>
          <w:tcPr>
            <w:tcW w:w="444" w:type="pct"/>
            <w:tcBorders>
              <w:top w:val="nil"/>
              <w:left w:val="nil"/>
              <w:bottom w:val="nil"/>
              <w:right w:val="nil"/>
            </w:tcBorders>
            <w:tcMar>
              <w:left w:w="14" w:type="dxa"/>
              <w:right w:w="14" w:type="dxa"/>
            </w:tcMar>
          </w:tcPr>
          <w:p w14:paraId="13F7DE38" w14:textId="0434DC61" w:rsidR="00E72DC8" w:rsidRPr="00FC041B" w:rsidRDefault="00E72DC8" w:rsidP="00250BBE">
            <w:pPr>
              <w:jc w:val="center"/>
              <w:rPr>
                <w:sz w:val="18"/>
                <w:szCs w:val="18"/>
              </w:rPr>
            </w:pPr>
            <w:r w:rsidRPr="00FC041B">
              <w:rPr>
                <w:sz w:val="18"/>
                <w:szCs w:val="18"/>
              </w:rPr>
              <w:t>-0.036</w:t>
            </w:r>
          </w:p>
        </w:tc>
        <w:tc>
          <w:tcPr>
            <w:tcW w:w="444" w:type="pct"/>
            <w:tcBorders>
              <w:top w:val="nil"/>
              <w:left w:val="nil"/>
              <w:bottom w:val="nil"/>
              <w:right w:val="nil"/>
            </w:tcBorders>
            <w:tcMar>
              <w:left w:w="14" w:type="dxa"/>
              <w:right w:w="14" w:type="dxa"/>
            </w:tcMar>
          </w:tcPr>
          <w:p w14:paraId="2714D041" w14:textId="78AAD196" w:rsidR="00E72DC8" w:rsidRPr="00FC041B" w:rsidRDefault="00E72DC8" w:rsidP="00250BBE">
            <w:pPr>
              <w:jc w:val="center"/>
              <w:rPr>
                <w:sz w:val="18"/>
                <w:szCs w:val="18"/>
              </w:rPr>
            </w:pPr>
            <w:r w:rsidRPr="00FC041B">
              <w:rPr>
                <w:sz w:val="18"/>
                <w:szCs w:val="18"/>
              </w:rPr>
              <w:t>-0.000</w:t>
            </w:r>
          </w:p>
        </w:tc>
        <w:tc>
          <w:tcPr>
            <w:tcW w:w="444" w:type="pct"/>
            <w:tcBorders>
              <w:top w:val="nil"/>
              <w:left w:val="nil"/>
              <w:bottom w:val="nil"/>
              <w:right w:val="nil"/>
            </w:tcBorders>
            <w:tcMar>
              <w:left w:w="14" w:type="dxa"/>
              <w:right w:w="14" w:type="dxa"/>
            </w:tcMar>
          </w:tcPr>
          <w:p w14:paraId="64861325" w14:textId="040DAF5D" w:rsidR="00E72DC8" w:rsidRPr="00FC041B" w:rsidRDefault="00E72DC8" w:rsidP="00250BBE">
            <w:pPr>
              <w:jc w:val="center"/>
              <w:rPr>
                <w:sz w:val="18"/>
                <w:szCs w:val="18"/>
              </w:rPr>
            </w:pPr>
            <w:r w:rsidRPr="00FC041B">
              <w:rPr>
                <w:sz w:val="18"/>
                <w:szCs w:val="18"/>
              </w:rPr>
              <w:t>0.021</w:t>
            </w:r>
          </w:p>
        </w:tc>
        <w:tc>
          <w:tcPr>
            <w:tcW w:w="444" w:type="pct"/>
            <w:tcBorders>
              <w:top w:val="nil"/>
              <w:left w:val="nil"/>
              <w:bottom w:val="nil"/>
              <w:right w:val="nil"/>
            </w:tcBorders>
            <w:tcMar>
              <w:left w:w="14" w:type="dxa"/>
              <w:right w:w="14" w:type="dxa"/>
            </w:tcMar>
          </w:tcPr>
          <w:p w14:paraId="069961DD" w14:textId="428B52A4" w:rsidR="00E72DC8" w:rsidRPr="00FC041B" w:rsidRDefault="00E72DC8" w:rsidP="00250BBE">
            <w:pPr>
              <w:jc w:val="center"/>
              <w:rPr>
                <w:sz w:val="18"/>
                <w:szCs w:val="18"/>
              </w:rPr>
            </w:pPr>
            <w:r w:rsidRPr="00FC041B">
              <w:rPr>
                <w:sz w:val="18"/>
                <w:szCs w:val="18"/>
              </w:rPr>
              <w:t>-0.007</w:t>
            </w:r>
          </w:p>
        </w:tc>
        <w:tc>
          <w:tcPr>
            <w:tcW w:w="444" w:type="pct"/>
            <w:tcBorders>
              <w:top w:val="nil"/>
              <w:left w:val="nil"/>
              <w:bottom w:val="nil"/>
              <w:right w:val="nil"/>
            </w:tcBorders>
            <w:tcMar>
              <w:left w:w="14" w:type="dxa"/>
              <w:right w:w="14" w:type="dxa"/>
            </w:tcMar>
          </w:tcPr>
          <w:p w14:paraId="454C1295" w14:textId="4E0A7E77" w:rsidR="00E72DC8" w:rsidRPr="00FC041B" w:rsidRDefault="00E72DC8" w:rsidP="00250BBE">
            <w:pPr>
              <w:jc w:val="center"/>
              <w:rPr>
                <w:sz w:val="18"/>
                <w:szCs w:val="18"/>
              </w:rPr>
            </w:pPr>
            <w:r w:rsidRPr="00FC041B">
              <w:rPr>
                <w:sz w:val="18"/>
                <w:szCs w:val="18"/>
              </w:rPr>
              <w:t>0.014</w:t>
            </w:r>
          </w:p>
        </w:tc>
        <w:tc>
          <w:tcPr>
            <w:tcW w:w="444" w:type="pct"/>
            <w:tcBorders>
              <w:top w:val="nil"/>
              <w:left w:val="nil"/>
              <w:bottom w:val="nil"/>
              <w:right w:val="nil"/>
            </w:tcBorders>
            <w:tcMar>
              <w:left w:w="14" w:type="dxa"/>
              <w:right w:w="14" w:type="dxa"/>
            </w:tcMar>
          </w:tcPr>
          <w:p w14:paraId="1271B9EB" w14:textId="0CC22A93" w:rsidR="00E72DC8" w:rsidRPr="00FC041B" w:rsidRDefault="00E72DC8" w:rsidP="00250BBE">
            <w:pPr>
              <w:jc w:val="center"/>
              <w:rPr>
                <w:sz w:val="18"/>
                <w:szCs w:val="18"/>
              </w:rPr>
            </w:pPr>
            <w:r w:rsidRPr="00FC041B">
              <w:rPr>
                <w:sz w:val="18"/>
                <w:szCs w:val="18"/>
              </w:rPr>
              <w:t>0.000</w:t>
            </w:r>
          </w:p>
        </w:tc>
        <w:tc>
          <w:tcPr>
            <w:tcW w:w="443" w:type="pct"/>
            <w:tcBorders>
              <w:top w:val="nil"/>
              <w:left w:val="nil"/>
              <w:bottom w:val="nil"/>
            </w:tcBorders>
            <w:tcMar>
              <w:left w:w="14" w:type="dxa"/>
              <w:right w:w="14" w:type="dxa"/>
            </w:tcMar>
          </w:tcPr>
          <w:p w14:paraId="2FF63368" w14:textId="510E1EB9" w:rsidR="00E72DC8" w:rsidRPr="00FC041B" w:rsidRDefault="00E72DC8" w:rsidP="00250BBE">
            <w:pPr>
              <w:jc w:val="center"/>
              <w:rPr>
                <w:sz w:val="18"/>
                <w:szCs w:val="18"/>
              </w:rPr>
            </w:pPr>
            <w:r w:rsidRPr="00FC041B">
              <w:rPr>
                <w:sz w:val="18"/>
                <w:szCs w:val="18"/>
              </w:rPr>
              <w:t>0.002</w:t>
            </w:r>
          </w:p>
        </w:tc>
      </w:tr>
      <w:tr w:rsidR="00E72DC8" w:rsidRPr="00FC041B" w14:paraId="6E16E081" w14:textId="77777777" w:rsidTr="00EA7436">
        <w:trPr>
          <w:trHeight w:val="20"/>
          <w:jc w:val="center"/>
        </w:trPr>
        <w:tc>
          <w:tcPr>
            <w:tcW w:w="1083" w:type="pct"/>
            <w:tcBorders>
              <w:top w:val="nil"/>
              <w:bottom w:val="nil"/>
              <w:right w:val="nil"/>
            </w:tcBorders>
            <w:tcMar>
              <w:left w:w="43" w:type="dxa"/>
              <w:right w:w="0" w:type="dxa"/>
            </w:tcMar>
          </w:tcPr>
          <w:p w14:paraId="2147B8B8" w14:textId="77777777" w:rsidR="00E72DC8" w:rsidRPr="00FC041B" w:rsidRDefault="00E72DC8" w:rsidP="00250BBE">
            <w:pPr>
              <w:rPr>
                <w:sz w:val="18"/>
                <w:szCs w:val="18"/>
              </w:rPr>
            </w:pPr>
          </w:p>
        </w:tc>
        <w:tc>
          <w:tcPr>
            <w:tcW w:w="364" w:type="pct"/>
            <w:tcBorders>
              <w:top w:val="nil"/>
              <w:left w:val="nil"/>
              <w:bottom w:val="nil"/>
              <w:right w:val="nil"/>
            </w:tcBorders>
            <w:tcMar>
              <w:left w:w="14" w:type="dxa"/>
              <w:right w:w="14" w:type="dxa"/>
            </w:tcMar>
          </w:tcPr>
          <w:p w14:paraId="578627C2"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50B0312A" w14:textId="6F416565" w:rsidR="00E72DC8" w:rsidRPr="00FC041B" w:rsidRDefault="00E72DC8" w:rsidP="00250BBE">
            <w:pPr>
              <w:jc w:val="center"/>
              <w:rPr>
                <w:sz w:val="18"/>
                <w:szCs w:val="18"/>
              </w:rPr>
            </w:pPr>
            <w:r w:rsidRPr="00FC041B">
              <w:rPr>
                <w:sz w:val="18"/>
                <w:szCs w:val="18"/>
              </w:rPr>
              <w:t>[0.023]</w:t>
            </w:r>
          </w:p>
        </w:tc>
        <w:tc>
          <w:tcPr>
            <w:tcW w:w="444" w:type="pct"/>
            <w:tcBorders>
              <w:top w:val="nil"/>
              <w:left w:val="nil"/>
              <w:bottom w:val="nil"/>
              <w:right w:val="nil"/>
            </w:tcBorders>
            <w:tcMar>
              <w:left w:w="14" w:type="dxa"/>
              <w:right w:w="14" w:type="dxa"/>
            </w:tcMar>
          </w:tcPr>
          <w:p w14:paraId="125B037C" w14:textId="1A017C1F" w:rsidR="00E72DC8" w:rsidRPr="00FC041B" w:rsidRDefault="00E72DC8" w:rsidP="00250BBE">
            <w:pPr>
              <w:jc w:val="center"/>
              <w:rPr>
                <w:sz w:val="18"/>
                <w:szCs w:val="18"/>
              </w:rPr>
            </w:pPr>
            <w:r w:rsidRPr="00FC041B">
              <w:rPr>
                <w:sz w:val="18"/>
                <w:szCs w:val="18"/>
              </w:rPr>
              <w:t>[0.033]</w:t>
            </w:r>
          </w:p>
        </w:tc>
        <w:tc>
          <w:tcPr>
            <w:tcW w:w="444" w:type="pct"/>
            <w:tcBorders>
              <w:top w:val="nil"/>
              <w:left w:val="nil"/>
              <w:bottom w:val="nil"/>
              <w:right w:val="nil"/>
            </w:tcBorders>
            <w:tcMar>
              <w:left w:w="14" w:type="dxa"/>
              <w:right w:w="14" w:type="dxa"/>
            </w:tcMar>
          </w:tcPr>
          <w:p w14:paraId="48A15CC0" w14:textId="0A5F224B" w:rsidR="00E72DC8" w:rsidRPr="00FC041B" w:rsidRDefault="00E72DC8" w:rsidP="00250BBE">
            <w:pPr>
              <w:jc w:val="center"/>
              <w:rPr>
                <w:sz w:val="18"/>
                <w:szCs w:val="18"/>
              </w:rPr>
            </w:pPr>
            <w:r w:rsidRPr="00FC041B">
              <w:rPr>
                <w:sz w:val="18"/>
                <w:szCs w:val="18"/>
              </w:rPr>
              <w:t>[0.024]</w:t>
            </w:r>
          </w:p>
        </w:tc>
        <w:tc>
          <w:tcPr>
            <w:tcW w:w="444" w:type="pct"/>
            <w:tcBorders>
              <w:top w:val="nil"/>
              <w:left w:val="nil"/>
              <w:bottom w:val="nil"/>
              <w:right w:val="nil"/>
            </w:tcBorders>
            <w:tcMar>
              <w:left w:w="14" w:type="dxa"/>
              <w:right w:w="14" w:type="dxa"/>
            </w:tcMar>
          </w:tcPr>
          <w:p w14:paraId="71700E22" w14:textId="40C4BBAE" w:rsidR="00E72DC8" w:rsidRPr="00FC041B" w:rsidRDefault="00E72DC8" w:rsidP="00250BBE">
            <w:pPr>
              <w:jc w:val="center"/>
              <w:rPr>
                <w:sz w:val="18"/>
                <w:szCs w:val="18"/>
              </w:rPr>
            </w:pPr>
            <w:r w:rsidRPr="00FC041B">
              <w:rPr>
                <w:sz w:val="18"/>
                <w:szCs w:val="18"/>
              </w:rPr>
              <w:t>[0.025]</w:t>
            </w:r>
          </w:p>
        </w:tc>
        <w:tc>
          <w:tcPr>
            <w:tcW w:w="444" w:type="pct"/>
            <w:tcBorders>
              <w:top w:val="nil"/>
              <w:left w:val="nil"/>
              <w:bottom w:val="nil"/>
              <w:right w:val="nil"/>
            </w:tcBorders>
            <w:tcMar>
              <w:left w:w="14" w:type="dxa"/>
              <w:right w:w="14" w:type="dxa"/>
            </w:tcMar>
          </w:tcPr>
          <w:p w14:paraId="72DB2D21" w14:textId="5B31C40D" w:rsidR="00E72DC8" w:rsidRPr="00FC041B" w:rsidRDefault="00E72DC8" w:rsidP="00250BBE">
            <w:pPr>
              <w:jc w:val="center"/>
              <w:rPr>
                <w:sz w:val="18"/>
                <w:szCs w:val="18"/>
              </w:rPr>
            </w:pPr>
            <w:r w:rsidRPr="00FC041B">
              <w:rPr>
                <w:sz w:val="18"/>
                <w:szCs w:val="18"/>
              </w:rPr>
              <w:t>[0.042]</w:t>
            </w:r>
          </w:p>
        </w:tc>
        <w:tc>
          <w:tcPr>
            <w:tcW w:w="444" w:type="pct"/>
            <w:tcBorders>
              <w:top w:val="nil"/>
              <w:left w:val="nil"/>
              <w:bottom w:val="nil"/>
              <w:right w:val="nil"/>
            </w:tcBorders>
            <w:tcMar>
              <w:left w:w="14" w:type="dxa"/>
              <w:right w:w="14" w:type="dxa"/>
            </w:tcMar>
          </w:tcPr>
          <w:p w14:paraId="5D5F31B7" w14:textId="37631109" w:rsidR="00E72DC8" w:rsidRPr="00FC041B" w:rsidRDefault="00E72DC8" w:rsidP="00250BBE">
            <w:pPr>
              <w:jc w:val="center"/>
              <w:rPr>
                <w:sz w:val="18"/>
                <w:szCs w:val="18"/>
              </w:rPr>
            </w:pPr>
            <w:r w:rsidRPr="00FC041B">
              <w:rPr>
                <w:sz w:val="18"/>
                <w:szCs w:val="18"/>
              </w:rPr>
              <w:t>[0.015]</w:t>
            </w:r>
          </w:p>
        </w:tc>
        <w:tc>
          <w:tcPr>
            <w:tcW w:w="444" w:type="pct"/>
            <w:tcBorders>
              <w:top w:val="nil"/>
              <w:left w:val="nil"/>
              <w:bottom w:val="nil"/>
              <w:right w:val="nil"/>
            </w:tcBorders>
            <w:tcMar>
              <w:left w:w="14" w:type="dxa"/>
              <w:right w:w="14" w:type="dxa"/>
            </w:tcMar>
          </w:tcPr>
          <w:p w14:paraId="28031485" w14:textId="57BF7F42" w:rsidR="00E72DC8" w:rsidRPr="00FC041B" w:rsidRDefault="00E72DC8" w:rsidP="00250BBE">
            <w:pPr>
              <w:jc w:val="center"/>
              <w:rPr>
                <w:sz w:val="18"/>
                <w:szCs w:val="18"/>
              </w:rPr>
            </w:pPr>
            <w:r w:rsidRPr="00FC041B">
              <w:rPr>
                <w:sz w:val="18"/>
                <w:szCs w:val="18"/>
              </w:rPr>
              <w:t>[0.025]</w:t>
            </w:r>
          </w:p>
        </w:tc>
        <w:tc>
          <w:tcPr>
            <w:tcW w:w="443" w:type="pct"/>
            <w:tcBorders>
              <w:top w:val="nil"/>
              <w:left w:val="nil"/>
              <w:bottom w:val="nil"/>
            </w:tcBorders>
            <w:tcMar>
              <w:left w:w="14" w:type="dxa"/>
              <w:right w:w="14" w:type="dxa"/>
            </w:tcMar>
          </w:tcPr>
          <w:p w14:paraId="19370065" w14:textId="5E0150E6" w:rsidR="00E72DC8" w:rsidRPr="00FC041B" w:rsidRDefault="00E72DC8" w:rsidP="00250BBE">
            <w:pPr>
              <w:jc w:val="center"/>
              <w:rPr>
                <w:sz w:val="18"/>
                <w:szCs w:val="18"/>
              </w:rPr>
            </w:pPr>
            <w:r w:rsidRPr="00FC041B">
              <w:rPr>
                <w:sz w:val="18"/>
                <w:szCs w:val="18"/>
              </w:rPr>
              <w:t>[0.023]</w:t>
            </w:r>
          </w:p>
        </w:tc>
      </w:tr>
      <w:tr w:rsidR="00E72DC8" w:rsidRPr="00FC041B" w14:paraId="60FD8425" w14:textId="77777777" w:rsidTr="00EA7436">
        <w:trPr>
          <w:trHeight w:val="20"/>
          <w:jc w:val="center"/>
        </w:trPr>
        <w:tc>
          <w:tcPr>
            <w:tcW w:w="1083" w:type="pct"/>
            <w:tcBorders>
              <w:top w:val="nil"/>
              <w:bottom w:val="nil"/>
              <w:right w:val="nil"/>
            </w:tcBorders>
            <w:tcMar>
              <w:left w:w="43" w:type="dxa"/>
              <w:right w:w="0" w:type="dxa"/>
            </w:tcMar>
          </w:tcPr>
          <w:p w14:paraId="7EAFAF71" w14:textId="0139A3FE" w:rsidR="00E72DC8" w:rsidRPr="00FC041B" w:rsidRDefault="00E72DC8" w:rsidP="00250BBE">
            <w:pPr>
              <w:rPr>
                <w:sz w:val="18"/>
                <w:szCs w:val="18"/>
              </w:rPr>
            </w:pPr>
            <w:r w:rsidRPr="00FC041B">
              <w:rPr>
                <w:sz w:val="18"/>
                <w:szCs w:val="18"/>
              </w:rPr>
              <w:t>English legal origin</w:t>
            </w:r>
          </w:p>
        </w:tc>
        <w:tc>
          <w:tcPr>
            <w:tcW w:w="364" w:type="pct"/>
            <w:tcBorders>
              <w:top w:val="nil"/>
              <w:left w:val="nil"/>
              <w:bottom w:val="nil"/>
              <w:right w:val="nil"/>
            </w:tcBorders>
            <w:tcMar>
              <w:left w:w="14" w:type="dxa"/>
              <w:right w:w="14" w:type="dxa"/>
            </w:tcMar>
          </w:tcPr>
          <w:p w14:paraId="34EA888C"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24853E80" w14:textId="7D77B72A" w:rsidR="00E72DC8" w:rsidRPr="00FC041B" w:rsidRDefault="00E72DC8" w:rsidP="00250BBE">
            <w:pPr>
              <w:jc w:val="center"/>
              <w:rPr>
                <w:sz w:val="18"/>
                <w:szCs w:val="18"/>
              </w:rPr>
            </w:pPr>
            <w:r w:rsidRPr="00FC041B">
              <w:rPr>
                <w:sz w:val="18"/>
                <w:szCs w:val="18"/>
              </w:rPr>
              <w:t>0.321***</w:t>
            </w:r>
          </w:p>
        </w:tc>
        <w:tc>
          <w:tcPr>
            <w:tcW w:w="444" w:type="pct"/>
            <w:tcBorders>
              <w:top w:val="nil"/>
              <w:left w:val="nil"/>
              <w:bottom w:val="nil"/>
              <w:right w:val="nil"/>
            </w:tcBorders>
            <w:tcMar>
              <w:left w:w="14" w:type="dxa"/>
              <w:right w:w="14" w:type="dxa"/>
            </w:tcMar>
          </w:tcPr>
          <w:p w14:paraId="26BB6D99" w14:textId="3A5705E5" w:rsidR="00E72DC8" w:rsidRPr="00FC041B" w:rsidRDefault="00E72DC8" w:rsidP="00250BBE">
            <w:pPr>
              <w:jc w:val="center"/>
              <w:rPr>
                <w:sz w:val="18"/>
                <w:szCs w:val="18"/>
              </w:rPr>
            </w:pPr>
            <w:r w:rsidRPr="00FC041B">
              <w:rPr>
                <w:sz w:val="18"/>
                <w:szCs w:val="18"/>
              </w:rPr>
              <w:t>0.314***</w:t>
            </w:r>
          </w:p>
        </w:tc>
        <w:tc>
          <w:tcPr>
            <w:tcW w:w="444" w:type="pct"/>
            <w:tcBorders>
              <w:top w:val="nil"/>
              <w:left w:val="nil"/>
              <w:bottom w:val="nil"/>
              <w:right w:val="nil"/>
            </w:tcBorders>
            <w:tcMar>
              <w:left w:w="14" w:type="dxa"/>
              <w:right w:w="14" w:type="dxa"/>
            </w:tcMar>
          </w:tcPr>
          <w:p w14:paraId="7F6849CA" w14:textId="40C2312B" w:rsidR="00E72DC8" w:rsidRPr="00FC041B" w:rsidRDefault="00E72DC8" w:rsidP="00250BBE">
            <w:pPr>
              <w:jc w:val="center"/>
              <w:rPr>
                <w:sz w:val="18"/>
                <w:szCs w:val="18"/>
              </w:rPr>
            </w:pPr>
            <w:r w:rsidRPr="00FC041B">
              <w:rPr>
                <w:sz w:val="18"/>
                <w:szCs w:val="18"/>
              </w:rPr>
              <w:t>0.239***</w:t>
            </w:r>
          </w:p>
        </w:tc>
        <w:tc>
          <w:tcPr>
            <w:tcW w:w="444" w:type="pct"/>
            <w:tcBorders>
              <w:top w:val="nil"/>
              <w:left w:val="nil"/>
              <w:bottom w:val="nil"/>
              <w:right w:val="nil"/>
            </w:tcBorders>
            <w:tcMar>
              <w:left w:w="14" w:type="dxa"/>
              <w:right w:w="14" w:type="dxa"/>
            </w:tcMar>
          </w:tcPr>
          <w:p w14:paraId="5EE3C7F6" w14:textId="143E74AA" w:rsidR="00E72DC8" w:rsidRPr="00FC041B" w:rsidRDefault="00E72DC8" w:rsidP="00250BBE">
            <w:pPr>
              <w:jc w:val="center"/>
              <w:rPr>
                <w:sz w:val="18"/>
                <w:szCs w:val="18"/>
              </w:rPr>
            </w:pPr>
            <w:r w:rsidRPr="00FC041B">
              <w:rPr>
                <w:sz w:val="18"/>
                <w:szCs w:val="18"/>
              </w:rPr>
              <w:t>0.161*</w:t>
            </w:r>
          </w:p>
        </w:tc>
        <w:tc>
          <w:tcPr>
            <w:tcW w:w="444" w:type="pct"/>
            <w:tcBorders>
              <w:top w:val="nil"/>
              <w:left w:val="nil"/>
              <w:bottom w:val="nil"/>
              <w:right w:val="nil"/>
            </w:tcBorders>
            <w:tcMar>
              <w:left w:w="14" w:type="dxa"/>
              <w:right w:w="14" w:type="dxa"/>
            </w:tcMar>
          </w:tcPr>
          <w:p w14:paraId="637B12B0" w14:textId="2DF64BFD" w:rsidR="00E72DC8" w:rsidRPr="00FC041B" w:rsidRDefault="00E72DC8" w:rsidP="00250BBE">
            <w:pPr>
              <w:jc w:val="center"/>
              <w:rPr>
                <w:sz w:val="18"/>
                <w:szCs w:val="18"/>
              </w:rPr>
            </w:pPr>
            <w:r w:rsidRPr="00FC041B">
              <w:rPr>
                <w:sz w:val="18"/>
                <w:szCs w:val="18"/>
              </w:rPr>
              <w:t>0.760***</w:t>
            </w:r>
          </w:p>
        </w:tc>
        <w:tc>
          <w:tcPr>
            <w:tcW w:w="444" w:type="pct"/>
            <w:tcBorders>
              <w:top w:val="nil"/>
              <w:left w:val="nil"/>
              <w:bottom w:val="nil"/>
              <w:right w:val="nil"/>
            </w:tcBorders>
            <w:tcMar>
              <w:left w:w="14" w:type="dxa"/>
              <w:right w:w="14" w:type="dxa"/>
            </w:tcMar>
          </w:tcPr>
          <w:p w14:paraId="0388E07A" w14:textId="659A1970" w:rsidR="00E72DC8" w:rsidRPr="00FC041B" w:rsidRDefault="00E72DC8" w:rsidP="00250BBE">
            <w:pPr>
              <w:jc w:val="center"/>
              <w:rPr>
                <w:sz w:val="18"/>
                <w:szCs w:val="18"/>
              </w:rPr>
            </w:pPr>
            <w:r w:rsidRPr="00FC041B">
              <w:rPr>
                <w:sz w:val="18"/>
                <w:szCs w:val="18"/>
              </w:rPr>
              <w:t>0.240***</w:t>
            </w:r>
          </w:p>
        </w:tc>
        <w:tc>
          <w:tcPr>
            <w:tcW w:w="444" w:type="pct"/>
            <w:tcBorders>
              <w:top w:val="nil"/>
              <w:left w:val="nil"/>
              <w:bottom w:val="nil"/>
              <w:right w:val="nil"/>
            </w:tcBorders>
            <w:tcMar>
              <w:left w:w="14" w:type="dxa"/>
              <w:right w:w="14" w:type="dxa"/>
            </w:tcMar>
          </w:tcPr>
          <w:p w14:paraId="3518696F" w14:textId="101DDCC8" w:rsidR="00E72DC8" w:rsidRPr="00FC041B" w:rsidRDefault="00E72DC8" w:rsidP="00250BBE">
            <w:pPr>
              <w:jc w:val="center"/>
              <w:rPr>
                <w:sz w:val="18"/>
                <w:szCs w:val="18"/>
              </w:rPr>
            </w:pPr>
            <w:r w:rsidRPr="00FC041B">
              <w:rPr>
                <w:sz w:val="18"/>
                <w:szCs w:val="18"/>
              </w:rPr>
              <w:t>0.122</w:t>
            </w:r>
          </w:p>
        </w:tc>
        <w:tc>
          <w:tcPr>
            <w:tcW w:w="443" w:type="pct"/>
            <w:tcBorders>
              <w:top w:val="nil"/>
              <w:left w:val="nil"/>
              <w:bottom w:val="nil"/>
            </w:tcBorders>
            <w:tcMar>
              <w:left w:w="14" w:type="dxa"/>
              <w:right w:w="14" w:type="dxa"/>
            </w:tcMar>
          </w:tcPr>
          <w:p w14:paraId="04919B3F" w14:textId="27D54C8F" w:rsidR="00E72DC8" w:rsidRPr="00FC041B" w:rsidRDefault="00E72DC8" w:rsidP="00250BBE">
            <w:pPr>
              <w:jc w:val="center"/>
              <w:rPr>
                <w:sz w:val="18"/>
                <w:szCs w:val="18"/>
              </w:rPr>
            </w:pPr>
            <w:r w:rsidRPr="00FC041B">
              <w:rPr>
                <w:sz w:val="18"/>
                <w:szCs w:val="18"/>
              </w:rPr>
              <w:t>0.298***</w:t>
            </w:r>
          </w:p>
        </w:tc>
      </w:tr>
      <w:tr w:rsidR="00E72DC8" w:rsidRPr="00FC041B" w14:paraId="666C5094" w14:textId="77777777" w:rsidTr="00EA7436">
        <w:trPr>
          <w:trHeight w:val="20"/>
          <w:jc w:val="center"/>
        </w:trPr>
        <w:tc>
          <w:tcPr>
            <w:tcW w:w="1083" w:type="pct"/>
            <w:tcBorders>
              <w:top w:val="nil"/>
              <w:bottom w:val="nil"/>
              <w:right w:val="nil"/>
            </w:tcBorders>
            <w:tcMar>
              <w:left w:w="43" w:type="dxa"/>
              <w:right w:w="0" w:type="dxa"/>
            </w:tcMar>
          </w:tcPr>
          <w:p w14:paraId="78C36B7C" w14:textId="77777777" w:rsidR="00E72DC8" w:rsidRPr="00FC041B" w:rsidRDefault="00E72DC8" w:rsidP="00250BBE">
            <w:pPr>
              <w:rPr>
                <w:sz w:val="18"/>
                <w:szCs w:val="18"/>
              </w:rPr>
            </w:pPr>
          </w:p>
        </w:tc>
        <w:tc>
          <w:tcPr>
            <w:tcW w:w="364" w:type="pct"/>
            <w:tcBorders>
              <w:top w:val="nil"/>
              <w:left w:val="nil"/>
              <w:bottom w:val="nil"/>
              <w:right w:val="nil"/>
            </w:tcBorders>
            <w:tcMar>
              <w:left w:w="14" w:type="dxa"/>
              <w:right w:w="14" w:type="dxa"/>
            </w:tcMar>
          </w:tcPr>
          <w:p w14:paraId="7BFF7166"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11AE51EA" w14:textId="7BE3C5EC" w:rsidR="00E72DC8" w:rsidRPr="00FC041B" w:rsidRDefault="00E72DC8" w:rsidP="00250BBE">
            <w:pPr>
              <w:jc w:val="center"/>
              <w:rPr>
                <w:sz w:val="18"/>
                <w:szCs w:val="18"/>
              </w:rPr>
            </w:pPr>
            <w:r w:rsidRPr="00FC041B">
              <w:rPr>
                <w:sz w:val="18"/>
                <w:szCs w:val="18"/>
              </w:rPr>
              <w:t>[0.100]</w:t>
            </w:r>
          </w:p>
        </w:tc>
        <w:tc>
          <w:tcPr>
            <w:tcW w:w="444" w:type="pct"/>
            <w:tcBorders>
              <w:top w:val="nil"/>
              <w:left w:val="nil"/>
              <w:bottom w:val="nil"/>
              <w:right w:val="nil"/>
            </w:tcBorders>
            <w:tcMar>
              <w:left w:w="14" w:type="dxa"/>
              <w:right w:w="14" w:type="dxa"/>
            </w:tcMar>
          </w:tcPr>
          <w:p w14:paraId="67893B39" w14:textId="0F5C2707" w:rsidR="00E72DC8" w:rsidRPr="00FC041B" w:rsidRDefault="00E72DC8" w:rsidP="00250BBE">
            <w:pPr>
              <w:jc w:val="center"/>
              <w:rPr>
                <w:sz w:val="18"/>
                <w:szCs w:val="18"/>
              </w:rPr>
            </w:pPr>
            <w:r w:rsidRPr="00FC041B">
              <w:rPr>
                <w:sz w:val="18"/>
                <w:szCs w:val="18"/>
              </w:rPr>
              <w:t>[0.112]</w:t>
            </w:r>
          </w:p>
        </w:tc>
        <w:tc>
          <w:tcPr>
            <w:tcW w:w="444" w:type="pct"/>
            <w:tcBorders>
              <w:top w:val="nil"/>
              <w:left w:val="nil"/>
              <w:bottom w:val="nil"/>
              <w:right w:val="nil"/>
            </w:tcBorders>
            <w:tcMar>
              <w:left w:w="14" w:type="dxa"/>
              <w:right w:w="14" w:type="dxa"/>
            </w:tcMar>
          </w:tcPr>
          <w:p w14:paraId="16B1E2E9" w14:textId="2D699131" w:rsidR="00E72DC8" w:rsidRPr="00FC041B" w:rsidRDefault="00E72DC8" w:rsidP="00250BBE">
            <w:pPr>
              <w:jc w:val="center"/>
              <w:rPr>
                <w:sz w:val="18"/>
                <w:szCs w:val="18"/>
              </w:rPr>
            </w:pPr>
            <w:r w:rsidRPr="00FC041B">
              <w:rPr>
                <w:sz w:val="18"/>
                <w:szCs w:val="18"/>
              </w:rPr>
              <w:t>[0.086]</w:t>
            </w:r>
          </w:p>
        </w:tc>
        <w:tc>
          <w:tcPr>
            <w:tcW w:w="444" w:type="pct"/>
            <w:tcBorders>
              <w:top w:val="nil"/>
              <w:left w:val="nil"/>
              <w:bottom w:val="nil"/>
              <w:right w:val="nil"/>
            </w:tcBorders>
            <w:tcMar>
              <w:left w:w="14" w:type="dxa"/>
              <w:right w:w="14" w:type="dxa"/>
            </w:tcMar>
          </w:tcPr>
          <w:p w14:paraId="415AB905" w14:textId="37A58BC5" w:rsidR="00E72DC8" w:rsidRPr="00FC041B" w:rsidRDefault="00E72DC8" w:rsidP="00250BBE">
            <w:pPr>
              <w:jc w:val="center"/>
              <w:rPr>
                <w:sz w:val="18"/>
                <w:szCs w:val="18"/>
              </w:rPr>
            </w:pPr>
            <w:r w:rsidRPr="00FC041B">
              <w:rPr>
                <w:sz w:val="18"/>
                <w:szCs w:val="18"/>
              </w:rPr>
              <w:t>[0.092]</w:t>
            </w:r>
          </w:p>
        </w:tc>
        <w:tc>
          <w:tcPr>
            <w:tcW w:w="444" w:type="pct"/>
            <w:tcBorders>
              <w:top w:val="nil"/>
              <w:left w:val="nil"/>
              <w:bottom w:val="nil"/>
              <w:right w:val="nil"/>
            </w:tcBorders>
            <w:tcMar>
              <w:left w:w="14" w:type="dxa"/>
              <w:right w:w="14" w:type="dxa"/>
            </w:tcMar>
          </w:tcPr>
          <w:p w14:paraId="5078CD62" w14:textId="5DDB73FE" w:rsidR="00E72DC8" w:rsidRPr="00FC041B" w:rsidRDefault="00E72DC8" w:rsidP="00250BBE">
            <w:pPr>
              <w:jc w:val="center"/>
              <w:rPr>
                <w:sz w:val="18"/>
                <w:szCs w:val="18"/>
              </w:rPr>
            </w:pPr>
            <w:r w:rsidRPr="00FC041B">
              <w:rPr>
                <w:sz w:val="18"/>
                <w:szCs w:val="18"/>
              </w:rPr>
              <w:t>[0.158]</w:t>
            </w:r>
          </w:p>
        </w:tc>
        <w:tc>
          <w:tcPr>
            <w:tcW w:w="444" w:type="pct"/>
            <w:tcBorders>
              <w:top w:val="nil"/>
              <w:left w:val="nil"/>
              <w:bottom w:val="nil"/>
              <w:right w:val="nil"/>
            </w:tcBorders>
            <w:tcMar>
              <w:left w:w="14" w:type="dxa"/>
              <w:right w:w="14" w:type="dxa"/>
            </w:tcMar>
          </w:tcPr>
          <w:p w14:paraId="456BF6E7" w14:textId="0D807736" w:rsidR="00E72DC8" w:rsidRPr="00FC041B" w:rsidRDefault="00E72DC8" w:rsidP="00250BBE">
            <w:pPr>
              <w:jc w:val="center"/>
              <w:rPr>
                <w:sz w:val="18"/>
                <w:szCs w:val="18"/>
              </w:rPr>
            </w:pPr>
            <w:r w:rsidRPr="00FC041B">
              <w:rPr>
                <w:sz w:val="18"/>
                <w:szCs w:val="18"/>
              </w:rPr>
              <w:t>[0.071]</w:t>
            </w:r>
          </w:p>
        </w:tc>
        <w:tc>
          <w:tcPr>
            <w:tcW w:w="444" w:type="pct"/>
            <w:tcBorders>
              <w:top w:val="nil"/>
              <w:left w:val="nil"/>
              <w:bottom w:val="nil"/>
              <w:right w:val="nil"/>
            </w:tcBorders>
            <w:tcMar>
              <w:left w:w="14" w:type="dxa"/>
              <w:right w:w="14" w:type="dxa"/>
            </w:tcMar>
          </w:tcPr>
          <w:p w14:paraId="59EBCEA3" w14:textId="4267592B" w:rsidR="00E72DC8" w:rsidRPr="00FC041B" w:rsidRDefault="00E72DC8" w:rsidP="00250BBE">
            <w:pPr>
              <w:jc w:val="center"/>
              <w:rPr>
                <w:sz w:val="18"/>
                <w:szCs w:val="18"/>
              </w:rPr>
            </w:pPr>
            <w:r w:rsidRPr="00FC041B">
              <w:rPr>
                <w:sz w:val="18"/>
                <w:szCs w:val="18"/>
              </w:rPr>
              <w:t>[0.129]</w:t>
            </w:r>
          </w:p>
        </w:tc>
        <w:tc>
          <w:tcPr>
            <w:tcW w:w="443" w:type="pct"/>
            <w:tcBorders>
              <w:top w:val="nil"/>
              <w:left w:val="nil"/>
              <w:bottom w:val="nil"/>
            </w:tcBorders>
            <w:tcMar>
              <w:left w:w="14" w:type="dxa"/>
              <w:right w:w="14" w:type="dxa"/>
            </w:tcMar>
          </w:tcPr>
          <w:p w14:paraId="4663316F" w14:textId="230038DB" w:rsidR="00E72DC8" w:rsidRPr="00FC041B" w:rsidRDefault="00E72DC8" w:rsidP="00250BBE">
            <w:pPr>
              <w:jc w:val="center"/>
              <w:rPr>
                <w:sz w:val="18"/>
                <w:szCs w:val="18"/>
              </w:rPr>
            </w:pPr>
            <w:r w:rsidRPr="00FC041B">
              <w:rPr>
                <w:sz w:val="18"/>
                <w:szCs w:val="18"/>
              </w:rPr>
              <w:t>[0.102]</w:t>
            </w:r>
          </w:p>
        </w:tc>
      </w:tr>
      <w:tr w:rsidR="00E72DC8" w:rsidRPr="00FC041B" w14:paraId="0D099725" w14:textId="77777777" w:rsidTr="00EA7436">
        <w:trPr>
          <w:trHeight w:val="20"/>
          <w:jc w:val="center"/>
        </w:trPr>
        <w:tc>
          <w:tcPr>
            <w:tcW w:w="1083" w:type="pct"/>
            <w:tcBorders>
              <w:top w:val="nil"/>
              <w:bottom w:val="nil"/>
              <w:right w:val="nil"/>
            </w:tcBorders>
            <w:tcMar>
              <w:left w:w="43" w:type="dxa"/>
              <w:right w:w="0" w:type="dxa"/>
            </w:tcMar>
          </w:tcPr>
          <w:p w14:paraId="645C3520" w14:textId="25BA0E36" w:rsidR="00E72DC8" w:rsidRPr="00FC041B" w:rsidRDefault="00E72DC8" w:rsidP="00250BBE">
            <w:pPr>
              <w:rPr>
                <w:sz w:val="18"/>
                <w:szCs w:val="18"/>
              </w:rPr>
            </w:pPr>
            <w:r w:rsidRPr="00FC041B">
              <w:rPr>
                <w:sz w:val="18"/>
                <w:szCs w:val="18"/>
              </w:rPr>
              <w:t>French legal origin</w:t>
            </w:r>
          </w:p>
        </w:tc>
        <w:tc>
          <w:tcPr>
            <w:tcW w:w="364" w:type="pct"/>
            <w:tcBorders>
              <w:top w:val="nil"/>
              <w:left w:val="nil"/>
              <w:bottom w:val="nil"/>
              <w:right w:val="nil"/>
            </w:tcBorders>
            <w:tcMar>
              <w:left w:w="14" w:type="dxa"/>
              <w:right w:w="14" w:type="dxa"/>
            </w:tcMar>
          </w:tcPr>
          <w:p w14:paraId="406EF407"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7B947D7E" w14:textId="29E7A7C9" w:rsidR="00E72DC8" w:rsidRPr="00FC041B" w:rsidRDefault="00E72DC8" w:rsidP="00250BBE">
            <w:pPr>
              <w:jc w:val="center"/>
              <w:rPr>
                <w:sz w:val="18"/>
                <w:szCs w:val="18"/>
              </w:rPr>
            </w:pPr>
            <w:r w:rsidRPr="00FC041B">
              <w:rPr>
                <w:sz w:val="18"/>
                <w:szCs w:val="18"/>
              </w:rPr>
              <w:t>0.234**</w:t>
            </w:r>
          </w:p>
        </w:tc>
        <w:tc>
          <w:tcPr>
            <w:tcW w:w="444" w:type="pct"/>
            <w:tcBorders>
              <w:top w:val="nil"/>
              <w:left w:val="nil"/>
              <w:bottom w:val="nil"/>
              <w:right w:val="nil"/>
            </w:tcBorders>
            <w:tcMar>
              <w:left w:w="14" w:type="dxa"/>
              <w:right w:w="14" w:type="dxa"/>
            </w:tcMar>
          </w:tcPr>
          <w:p w14:paraId="0A9F3985" w14:textId="602607D6" w:rsidR="00E72DC8" w:rsidRPr="00FC041B" w:rsidRDefault="00E72DC8" w:rsidP="00250BBE">
            <w:pPr>
              <w:jc w:val="center"/>
              <w:rPr>
                <w:sz w:val="18"/>
                <w:szCs w:val="18"/>
              </w:rPr>
            </w:pPr>
            <w:r w:rsidRPr="00FC041B">
              <w:rPr>
                <w:sz w:val="18"/>
                <w:szCs w:val="18"/>
              </w:rPr>
              <w:t>0.196*</w:t>
            </w:r>
          </w:p>
        </w:tc>
        <w:tc>
          <w:tcPr>
            <w:tcW w:w="444" w:type="pct"/>
            <w:tcBorders>
              <w:top w:val="nil"/>
              <w:left w:val="nil"/>
              <w:bottom w:val="nil"/>
              <w:right w:val="nil"/>
            </w:tcBorders>
            <w:tcMar>
              <w:left w:w="14" w:type="dxa"/>
              <w:right w:w="14" w:type="dxa"/>
            </w:tcMar>
          </w:tcPr>
          <w:p w14:paraId="196E68C7" w14:textId="6F62C38A" w:rsidR="00E72DC8" w:rsidRPr="00FC041B" w:rsidRDefault="00E72DC8" w:rsidP="00250BBE">
            <w:pPr>
              <w:jc w:val="center"/>
              <w:rPr>
                <w:sz w:val="18"/>
                <w:szCs w:val="18"/>
              </w:rPr>
            </w:pPr>
            <w:r w:rsidRPr="00FC041B">
              <w:rPr>
                <w:sz w:val="18"/>
                <w:szCs w:val="18"/>
              </w:rPr>
              <w:t>0.212**</w:t>
            </w:r>
          </w:p>
        </w:tc>
        <w:tc>
          <w:tcPr>
            <w:tcW w:w="444" w:type="pct"/>
            <w:tcBorders>
              <w:top w:val="nil"/>
              <w:left w:val="nil"/>
              <w:bottom w:val="nil"/>
              <w:right w:val="nil"/>
            </w:tcBorders>
            <w:tcMar>
              <w:left w:w="14" w:type="dxa"/>
              <w:right w:w="14" w:type="dxa"/>
            </w:tcMar>
          </w:tcPr>
          <w:p w14:paraId="3BB65C61" w14:textId="505E94FD" w:rsidR="00E72DC8" w:rsidRPr="00FC041B" w:rsidRDefault="00E72DC8" w:rsidP="00250BBE">
            <w:pPr>
              <w:jc w:val="center"/>
              <w:rPr>
                <w:sz w:val="18"/>
                <w:szCs w:val="18"/>
              </w:rPr>
            </w:pPr>
            <w:r w:rsidRPr="00FC041B">
              <w:rPr>
                <w:sz w:val="18"/>
                <w:szCs w:val="18"/>
              </w:rPr>
              <w:t>0.182*</w:t>
            </w:r>
          </w:p>
        </w:tc>
        <w:tc>
          <w:tcPr>
            <w:tcW w:w="444" w:type="pct"/>
            <w:tcBorders>
              <w:top w:val="nil"/>
              <w:left w:val="nil"/>
              <w:bottom w:val="nil"/>
              <w:right w:val="nil"/>
            </w:tcBorders>
            <w:tcMar>
              <w:left w:w="14" w:type="dxa"/>
              <w:right w:w="14" w:type="dxa"/>
            </w:tcMar>
          </w:tcPr>
          <w:p w14:paraId="5E02D705" w14:textId="62B318A6" w:rsidR="00E72DC8" w:rsidRPr="00FC041B" w:rsidRDefault="00E72DC8" w:rsidP="00250BBE">
            <w:pPr>
              <w:jc w:val="center"/>
              <w:rPr>
                <w:sz w:val="18"/>
                <w:szCs w:val="18"/>
              </w:rPr>
            </w:pPr>
            <w:r w:rsidRPr="00FC041B">
              <w:rPr>
                <w:sz w:val="18"/>
                <w:szCs w:val="18"/>
              </w:rPr>
              <w:t>0.743***</w:t>
            </w:r>
          </w:p>
        </w:tc>
        <w:tc>
          <w:tcPr>
            <w:tcW w:w="444" w:type="pct"/>
            <w:tcBorders>
              <w:top w:val="nil"/>
              <w:left w:val="nil"/>
              <w:bottom w:val="nil"/>
              <w:right w:val="nil"/>
            </w:tcBorders>
            <w:tcMar>
              <w:left w:w="14" w:type="dxa"/>
              <w:right w:w="14" w:type="dxa"/>
            </w:tcMar>
          </w:tcPr>
          <w:p w14:paraId="2DFFB63B" w14:textId="326513D8" w:rsidR="00E72DC8" w:rsidRPr="00FC041B" w:rsidRDefault="00E72DC8" w:rsidP="00250BBE">
            <w:pPr>
              <w:jc w:val="center"/>
              <w:rPr>
                <w:sz w:val="18"/>
                <w:szCs w:val="18"/>
              </w:rPr>
            </w:pPr>
            <w:r w:rsidRPr="00FC041B">
              <w:rPr>
                <w:sz w:val="18"/>
                <w:szCs w:val="18"/>
              </w:rPr>
              <w:t>0.165**</w:t>
            </w:r>
          </w:p>
        </w:tc>
        <w:tc>
          <w:tcPr>
            <w:tcW w:w="444" w:type="pct"/>
            <w:tcBorders>
              <w:top w:val="nil"/>
              <w:left w:val="nil"/>
              <w:bottom w:val="nil"/>
              <w:right w:val="nil"/>
            </w:tcBorders>
            <w:tcMar>
              <w:left w:w="14" w:type="dxa"/>
              <w:right w:w="14" w:type="dxa"/>
            </w:tcMar>
          </w:tcPr>
          <w:p w14:paraId="45FEBFFD" w14:textId="0E1F0C8A" w:rsidR="00E72DC8" w:rsidRPr="00FC041B" w:rsidRDefault="00E72DC8" w:rsidP="00250BBE">
            <w:pPr>
              <w:jc w:val="center"/>
              <w:rPr>
                <w:sz w:val="18"/>
                <w:szCs w:val="18"/>
              </w:rPr>
            </w:pPr>
            <w:r w:rsidRPr="00FC041B">
              <w:rPr>
                <w:sz w:val="18"/>
                <w:szCs w:val="18"/>
              </w:rPr>
              <w:t>-0.002</w:t>
            </w:r>
          </w:p>
        </w:tc>
        <w:tc>
          <w:tcPr>
            <w:tcW w:w="443" w:type="pct"/>
            <w:tcBorders>
              <w:top w:val="nil"/>
              <w:left w:val="nil"/>
              <w:bottom w:val="nil"/>
            </w:tcBorders>
            <w:tcMar>
              <w:left w:w="14" w:type="dxa"/>
              <w:right w:w="14" w:type="dxa"/>
            </w:tcMar>
          </w:tcPr>
          <w:p w14:paraId="59181C7C" w14:textId="60A4BE51" w:rsidR="00E72DC8" w:rsidRPr="00FC041B" w:rsidRDefault="00E72DC8" w:rsidP="00250BBE">
            <w:pPr>
              <w:jc w:val="center"/>
              <w:rPr>
                <w:sz w:val="18"/>
                <w:szCs w:val="18"/>
              </w:rPr>
            </w:pPr>
            <w:r w:rsidRPr="00FC041B">
              <w:rPr>
                <w:sz w:val="18"/>
                <w:szCs w:val="18"/>
              </w:rPr>
              <w:t>0.210*</w:t>
            </w:r>
          </w:p>
        </w:tc>
      </w:tr>
      <w:tr w:rsidR="00E72DC8" w:rsidRPr="00FC041B" w14:paraId="7F3E7D4B" w14:textId="77777777" w:rsidTr="00EA7436">
        <w:trPr>
          <w:trHeight w:val="20"/>
          <w:jc w:val="center"/>
        </w:trPr>
        <w:tc>
          <w:tcPr>
            <w:tcW w:w="1083" w:type="pct"/>
            <w:tcBorders>
              <w:top w:val="nil"/>
              <w:bottom w:val="nil"/>
              <w:right w:val="nil"/>
            </w:tcBorders>
            <w:tcMar>
              <w:left w:w="43" w:type="dxa"/>
              <w:right w:w="0" w:type="dxa"/>
            </w:tcMar>
          </w:tcPr>
          <w:p w14:paraId="43F80E9A" w14:textId="77777777" w:rsidR="00E72DC8" w:rsidRPr="00FC041B" w:rsidRDefault="00E72DC8" w:rsidP="00250BBE">
            <w:pPr>
              <w:rPr>
                <w:sz w:val="18"/>
                <w:szCs w:val="18"/>
              </w:rPr>
            </w:pPr>
          </w:p>
        </w:tc>
        <w:tc>
          <w:tcPr>
            <w:tcW w:w="364" w:type="pct"/>
            <w:tcBorders>
              <w:top w:val="nil"/>
              <w:left w:val="nil"/>
              <w:bottom w:val="nil"/>
              <w:right w:val="nil"/>
            </w:tcBorders>
            <w:tcMar>
              <w:left w:w="14" w:type="dxa"/>
              <w:right w:w="14" w:type="dxa"/>
            </w:tcMar>
          </w:tcPr>
          <w:p w14:paraId="1E551193"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408FEFE5" w14:textId="6EFB9AFB" w:rsidR="00E72DC8" w:rsidRPr="00FC041B" w:rsidRDefault="00E72DC8" w:rsidP="00250BBE">
            <w:pPr>
              <w:jc w:val="center"/>
              <w:rPr>
                <w:sz w:val="18"/>
                <w:szCs w:val="18"/>
              </w:rPr>
            </w:pPr>
            <w:r w:rsidRPr="00FC041B">
              <w:rPr>
                <w:sz w:val="18"/>
                <w:szCs w:val="18"/>
              </w:rPr>
              <w:t>[0.108]</w:t>
            </w:r>
          </w:p>
        </w:tc>
        <w:tc>
          <w:tcPr>
            <w:tcW w:w="444" w:type="pct"/>
            <w:tcBorders>
              <w:top w:val="nil"/>
              <w:left w:val="nil"/>
              <w:bottom w:val="nil"/>
              <w:right w:val="nil"/>
            </w:tcBorders>
            <w:tcMar>
              <w:left w:w="14" w:type="dxa"/>
              <w:right w:w="14" w:type="dxa"/>
            </w:tcMar>
          </w:tcPr>
          <w:p w14:paraId="6CF30692" w14:textId="48920B94" w:rsidR="00E72DC8" w:rsidRPr="00FC041B" w:rsidRDefault="00E72DC8" w:rsidP="00250BBE">
            <w:pPr>
              <w:jc w:val="center"/>
              <w:rPr>
                <w:sz w:val="18"/>
                <w:szCs w:val="18"/>
              </w:rPr>
            </w:pPr>
            <w:r w:rsidRPr="00FC041B">
              <w:rPr>
                <w:sz w:val="18"/>
                <w:szCs w:val="18"/>
              </w:rPr>
              <w:t>[0.115]</w:t>
            </w:r>
          </w:p>
        </w:tc>
        <w:tc>
          <w:tcPr>
            <w:tcW w:w="444" w:type="pct"/>
            <w:tcBorders>
              <w:top w:val="nil"/>
              <w:left w:val="nil"/>
              <w:bottom w:val="nil"/>
              <w:right w:val="nil"/>
            </w:tcBorders>
            <w:tcMar>
              <w:left w:w="14" w:type="dxa"/>
              <w:right w:w="14" w:type="dxa"/>
            </w:tcMar>
          </w:tcPr>
          <w:p w14:paraId="424FFBD6" w14:textId="2C0A55F9" w:rsidR="00E72DC8" w:rsidRPr="00FC041B" w:rsidRDefault="00E72DC8" w:rsidP="00250BBE">
            <w:pPr>
              <w:jc w:val="center"/>
              <w:rPr>
                <w:sz w:val="18"/>
                <w:szCs w:val="18"/>
              </w:rPr>
            </w:pPr>
            <w:r w:rsidRPr="00FC041B">
              <w:rPr>
                <w:sz w:val="18"/>
                <w:szCs w:val="18"/>
              </w:rPr>
              <w:t>[0.097]</w:t>
            </w:r>
          </w:p>
        </w:tc>
        <w:tc>
          <w:tcPr>
            <w:tcW w:w="444" w:type="pct"/>
            <w:tcBorders>
              <w:top w:val="nil"/>
              <w:left w:val="nil"/>
              <w:bottom w:val="nil"/>
              <w:right w:val="nil"/>
            </w:tcBorders>
            <w:tcMar>
              <w:left w:w="14" w:type="dxa"/>
              <w:right w:w="14" w:type="dxa"/>
            </w:tcMar>
          </w:tcPr>
          <w:p w14:paraId="117D10B2" w14:textId="0C742AEB" w:rsidR="00E72DC8" w:rsidRPr="00FC041B" w:rsidRDefault="00E72DC8" w:rsidP="00250BBE">
            <w:pPr>
              <w:jc w:val="center"/>
              <w:rPr>
                <w:sz w:val="18"/>
                <w:szCs w:val="18"/>
              </w:rPr>
            </w:pPr>
            <w:r w:rsidRPr="00FC041B">
              <w:rPr>
                <w:sz w:val="18"/>
                <w:szCs w:val="18"/>
              </w:rPr>
              <w:t>[0.099]</w:t>
            </w:r>
          </w:p>
        </w:tc>
        <w:tc>
          <w:tcPr>
            <w:tcW w:w="444" w:type="pct"/>
            <w:tcBorders>
              <w:top w:val="nil"/>
              <w:left w:val="nil"/>
              <w:bottom w:val="nil"/>
              <w:right w:val="nil"/>
            </w:tcBorders>
            <w:tcMar>
              <w:left w:w="14" w:type="dxa"/>
              <w:right w:w="14" w:type="dxa"/>
            </w:tcMar>
          </w:tcPr>
          <w:p w14:paraId="05F628E0" w14:textId="774F0099" w:rsidR="00E72DC8" w:rsidRPr="00FC041B" w:rsidRDefault="00E72DC8" w:rsidP="00250BBE">
            <w:pPr>
              <w:jc w:val="center"/>
              <w:rPr>
                <w:sz w:val="18"/>
                <w:szCs w:val="18"/>
              </w:rPr>
            </w:pPr>
            <w:r w:rsidRPr="00FC041B">
              <w:rPr>
                <w:sz w:val="18"/>
                <w:szCs w:val="18"/>
              </w:rPr>
              <w:t>[0.143]</w:t>
            </w:r>
          </w:p>
        </w:tc>
        <w:tc>
          <w:tcPr>
            <w:tcW w:w="444" w:type="pct"/>
            <w:tcBorders>
              <w:top w:val="nil"/>
              <w:left w:val="nil"/>
              <w:bottom w:val="nil"/>
              <w:right w:val="nil"/>
            </w:tcBorders>
            <w:tcMar>
              <w:left w:w="14" w:type="dxa"/>
              <w:right w:w="14" w:type="dxa"/>
            </w:tcMar>
          </w:tcPr>
          <w:p w14:paraId="4F8AD34B" w14:textId="4AAF7DBD" w:rsidR="00E72DC8" w:rsidRPr="00FC041B" w:rsidRDefault="00E72DC8" w:rsidP="00250BBE">
            <w:pPr>
              <w:jc w:val="center"/>
              <w:rPr>
                <w:sz w:val="18"/>
                <w:szCs w:val="18"/>
              </w:rPr>
            </w:pPr>
            <w:r w:rsidRPr="00FC041B">
              <w:rPr>
                <w:sz w:val="18"/>
                <w:szCs w:val="18"/>
              </w:rPr>
              <w:t>[0.077]</w:t>
            </w:r>
          </w:p>
        </w:tc>
        <w:tc>
          <w:tcPr>
            <w:tcW w:w="444" w:type="pct"/>
            <w:tcBorders>
              <w:top w:val="nil"/>
              <w:left w:val="nil"/>
              <w:bottom w:val="nil"/>
              <w:right w:val="nil"/>
            </w:tcBorders>
            <w:tcMar>
              <w:left w:w="14" w:type="dxa"/>
              <w:right w:w="14" w:type="dxa"/>
            </w:tcMar>
          </w:tcPr>
          <w:p w14:paraId="1BD8CDBF" w14:textId="099B591A" w:rsidR="00E72DC8" w:rsidRPr="00FC041B" w:rsidRDefault="00E72DC8" w:rsidP="00250BBE">
            <w:pPr>
              <w:jc w:val="center"/>
              <w:rPr>
                <w:sz w:val="18"/>
                <w:szCs w:val="18"/>
              </w:rPr>
            </w:pPr>
            <w:r w:rsidRPr="00FC041B">
              <w:rPr>
                <w:sz w:val="18"/>
                <w:szCs w:val="18"/>
              </w:rPr>
              <w:t>[0.146]</w:t>
            </w:r>
          </w:p>
        </w:tc>
        <w:tc>
          <w:tcPr>
            <w:tcW w:w="443" w:type="pct"/>
            <w:tcBorders>
              <w:top w:val="nil"/>
              <w:left w:val="nil"/>
              <w:bottom w:val="nil"/>
            </w:tcBorders>
            <w:tcMar>
              <w:left w:w="14" w:type="dxa"/>
              <w:right w:w="14" w:type="dxa"/>
            </w:tcMar>
          </w:tcPr>
          <w:p w14:paraId="6759E8A2" w14:textId="08A93198" w:rsidR="00E72DC8" w:rsidRPr="00FC041B" w:rsidRDefault="00E72DC8" w:rsidP="00250BBE">
            <w:pPr>
              <w:jc w:val="center"/>
              <w:rPr>
                <w:sz w:val="18"/>
                <w:szCs w:val="18"/>
              </w:rPr>
            </w:pPr>
            <w:r w:rsidRPr="00FC041B">
              <w:rPr>
                <w:sz w:val="18"/>
                <w:szCs w:val="18"/>
              </w:rPr>
              <w:t>[0.111]</w:t>
            </w:r>
          </w:p>
        </w:tc>
      </w:tr>
      <w:tr w:rsidR="00E72DC8" w:rsidRPr="00FC041B" w14:paraId="55AAEEA8" w14:textId="77777777" w:rsidTr="00EA7436">
        <w:trPr>
          <w:trHeight w:val="20"/>
          <w:jc w:val="center"/>
        </w:trPr>
        <w:tc>
          <w:tcPr>
            <w:tcW w:w="1083" w:type="pct"/>
            <w:tcBorders>
              <w:top w:val="nil"/>
              <w:bottom w:val="nil"/>
              <w:right w:val="nil"/>
            </w:tcBorders>
            <w:tcMar>
              <w:left w:w="43" w:type="dxa"/>
              <w:right w:w="0" w:type="dxa"/>
            </w:tcMar>
          </w:tcPr>
          <w:p w14:paraId="1B599C69" w14:textId="76ADC5FE" w:rsidR="00E72DC8" w:rsidRPr="00FC041B" w:rsidRDefault="00E72DC8" w:rsidP="00250BBE">
            <w:pPr>
              <w:rPr>
                <w:sz w:val="18"/>
                <w:szCs w:val="18"/>
              </w:rPr>
            </w:pPr>
            <w:r w:rsidRPr="00FC041B">
              <w:rPr>
                <w:sz w:val="18"/>
                <w:szCs w:val="18"/>
              </w:rPr>
              <w:t>German legal origin</w:t>
            </w:r>
          </w:p>
        </w:tc>
        <w:tc>
          <w:tcPr>
            <w:tcW w:w="364" w:type="pct"/>
            <w:tcBorders>
              <w:top w:val="nil"/>
              <w:left w:val="nil"/>
              <w:bottom w:val="nil"/>
              <w:right w:val="nil"/>
            </w:tcBorders>
            <w:tcMar>
              <w:left w:w="14" w:type="dxa"/>
              <w:right w:w="14" w:type="dxa"/>
            </w:tcMar>
          </w:tcPr>
          <w:p w14:paraId="57D22CDA"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350F96B1" w14:textId="7DF502CF" w:rsidR="00E72DC8" w:rsidRPr="00FC041B" w:rsidRDefault="00E72DC8" w:rsidP="00250BBE">
            <w:pPr>
              <w:jc w:val="center"/>
              <w:rPr>
                <w:sz w:val="18"/>
                <w:szCs w:val="18"/>
              </w:rPr>
            </w:pPr>
            <w:r w:rsidRPr="00FC041B">
              <w:rPr>
                <w:sz w:val="18"/>
                <w:szCs w:val="18"/>
              </w:rPr>
              <w:t>0.341***</w:t>
            </w:r>
          </w:p>
        </w:tc>
        <w:tc>
          <w:tcPr>
            <w:tcW w:w="444" w:type="pct"/>
            <w:tcBorders>
              <w:top w:val="nil"/>
              <w:left w:val="nil"/>
              <w:bottom w:val="nil"/>
              <w:right w:val="nil"/>
            </w:tcBorders>
            <w:tcMar>
              <w:left w:w="14" w:type="dxa"/>
              <w:right w:w="14" w:type="dxa"/>
            </w:tcMar>
          </w:tcPr>
          <w:p w14:paraId="3214C291" w14:textId="498DFA22" w:rsidR="00E72DC8" w:rsidRPr="00FC041B" w:rsidRDefault="00E72DC8" w:rsidP="00250BBE">
            <w:pPr>
              <w:jc w:val="center"/>
              <w:rPr>
                <w:sz w:val="18"/>
                <w:szCs w:val="18"/>
              </w:rPr>
            </w:pPr>
            <w:r w:rsidRPr="00FC041B">
              <w:rPr>
                <w:sz w:val="18"/>
                <w:szCs w:val="18"/>
              </w:rPr>
              <w:t>0.294***</w:t>
            </w:r>
          </w:p>
        </w:tc>
        <w:tc>
          <w:tcPr>
            <w:tcW w:w="444" w:type="pct"/>
            <w:tcBorders>
              <w:top w:val="nil"/>
              <w:left w:val="nil"/>
              <w:bottom w:val="nil"/>
              <w:right w:val="nil"/>
            </w:tcBorders>
            <w:tcMar>
              <w:left w:w="14" w:type="dxa"/>
              <w:right w:w="14" w:type="dxa"/>
            </w:tcMar>
          </w:tcPr>
          <w:p w14:paraId="61790C57" w14:textId="30EF903A" w:rsidR="00E72DC8" w:rsidRPr="00FC041B" w:rsidRDefault="00E72DC8" w:rsidP="00250BBE">
            <w:pPr>
              <w:jc w:val="center"/>
              <w:rPr>
                <w:sz w:val="18"/>
                <w:szCs w:val="18"/>
              </w:rPr>
            </w:pPr>
            <w:r w:rsidRPr="00FC041B">
              <w:rPr>
                <w:sz w:val="18"/>
                <w:szCs w:val="18"/>
              </w:rPr>
              <w:t>0.270***</w:t>
            </w:r>
          </w:p>
        </w:tc>
        <w:tc>
          <w:tcPr>
            <w:tcW w:w="444" w:type="pct"/>
            <w:tcBorders>
              <w:top w:val="nil"/>
              <w:left w:val="nil"/>
              <w:bottom w:val="nil"/>
              <w:right w:val="nil"/>
            </w:tcBorders>
            <w:tcMar>
              <w:left w:w="14" w:type="dxa"/>
              <w:right w:w="14" w:type="dxa"/>
            </w:tcMar>
          </w:tcPr>
          <w:p w14:paraId="7BDB535F" w14:textId="5B65EB28" w:rsidR="00E72DC8" w:rsidRPr="00FC041B" w:rsidRDefault="00E72DC8" w:rsidP="00250BBE">
            <w:pPr>
              <w:jc w:val="center"/>
              <w:rPr>
                <w:sz w:val="18"/>
                <w:szCs w:val="18"/>
              </w:rPr>
            </w:pPr>
            <w:r w:rsidRPr="00FC041B">
              <w:rPr>
                <w:sz w:val="18"/>
                <w:szCs w:val="18"/>
              </w:rPr>
              <w:t>0.218**</w:t>
            </w:r>
          </w:p>
        </w:tc>
        <w:tc>
          <w:tcPr>
            <w:tcW w:w="444" w:type="pct"/>
            <w:tcBorders>
              <w:top w:val="nil"/>
              <w:left w:val="nil"/>
              <w:bottom w:val="nil"/>
              <w:right w:val="nil"/>
            </w:tcBorders>
            <w:tcMar>
              <w:left w:w="14" w:type="dxa"/>
              <w:right w:w="14" w:type="dxa"/>
            </w:tcMar>
          </w:tcPr>
          <w:p w14:paraId="281A67B0" w14:textId="13378CCF" w:rsidR="00E72DC8" w:rsidRPr="00FC041B" w:rsidRDefault="00E72DC8" w:rsidP="00250BBE">
            <w:pPr>
              <w:jc w:val="center"/>
              <w:rPr>
                <w:sz w:val="18"/>
                <w:szCs w:val="18"/>
              </w:rPr>
            </w:pPr>
            <w:r w:rsidRPr="00FC041B">
              <w:rPr>
                <w:sz w:val="18"/>
                <w:szCs w:val="18"/>
              </w:rPr>
              <w:t>0.697***</w:t>
            </w:r>
          </w:p>
        </w:tc>
        <w:tc>
          <w:tcPr>
            <w:tcW w:w="444" w:type="pct"/>
            <w:tcBorders>
              <w:top w:val="nil"/>
              <w:left w:val="nil"/>
              <w:bottom w:val="nil"/>
              <w:right w:val="nil"/>
            </w:tcBorders>
            <w:tcMar>
              <w:left w:w="14" w:type="dxa"/>
              <w:right w:w="14" w:type="dxa"/>
            </w:tcMar>
          </w:tcPr>
          <w:p w14:paraId="18088E4D" w14:textId="04518286" w:rsidR="00E72DC8" w:rsidRPr="00FC041B" w:rsidRDefault="00E72DC8" w:rsidP="00250BBE">
            <w:pPr>
              <w:jc w:val="center"/>
              <w:rPr>
                <w:sz w:val="18"/>
                <w:szCs w:val="18"/>
              </w:rPr>
            </w:pPr>
            <w:r w:rsidRPr="00FC041B">
              <w:rPr>
                <w:sz w:val="18"/>
                <w:szCs w:val="18"/>
              </w:rPr>
              <w:t>0.223***</w:t>
            </w:r>
          </w:p>
        </w:tc>
        <w:tc>
          <w:tcPr>
            <w:tcW w:w="444" w:type="pct"/>
            <w:tcBorders>
              <w:top w:val="nil"/>
              <w:left w:val="nil"/>
              <w:bottom w:val="nil"/>
              <w:right w:val="nil"/>
            </w:tcBorders>
            <w:tcMar>
              <w:left w:w="14" w:type="dxa"/>
              <w:right w:w="14" w:type="dxa"/>
            </w:tcMar>
          </w:tcPr>
          <w:p w14:paraId="1B47DEC4" w14:textId="62934AFA" w:rsidR="00E72DC8" w:rsidRPr="00FC041B" w:rsidRDefault="00E72DC8" w:rsidP="00250BBE">
            <w:pPr>
              <w:jc w:val="center"/>
              <w:rPr>
                <w:sz w:val="18"/>
                <w:szCs w:val="18"/>
              </w:rPr>
            </w:pPr>
            <w:r w:rsidRPr="00FC041B">
              <w:rPr>
                <w:sz w:val="18"/>
                <w:szCs w:val="18"/>
              </w:rPr>
              <w:t>0.016</w:t>
            </w:r>
          </w:p>
        </w:tc>
        <w:tc>
          <w:tcPr>
            <w:tcW w:w="443" w:type="pct"/>
            <w:tcBorders>
              <w:top w:val="nil"/>
              <w:left w:val="nil"/>
              <w:bottom w:val="nil"/>
            </w:tcBorders>
            <w:tcMar>
              <w:left w:w="14" w:type="dxa"/>
              <w:right w:w="14" w:type="dxa"/>
            </w:tcMar>
          </w:tcPr>
          <w:p w14:paraId="2F39C0EC" w14:textId="5137A52A" w:rsidR="00E72DC8" w:rsidRPr="00FC041B" w:rsidRDefault="00E72DC8" w:rsidP="00250BBE">
            <w:pPr>
              <w:jc w:val="center"/>
              <w:rPr>
                <w:sz w:val="18"/>
                <w:szCs w:val="18"/>
              </w:rPr>
            </w:pPr>
            <w:r w:rsidRPr="00FC041B">
              <w:rPr>
                <w:sz w:val="18"/>
                <w:szCs w:val="18"/>
              </w:rPr>
              <w:t>0.293**</w:t>
            </w:r>
          </w:p>
        </w:tc>
      </w:tr>
      <w:tr w:rsidR="00E72DC8" w:rsidRPr="00FC041B" w14:paraId="709B180B" w14:textId="77777777" w:rsidTr="00EA7436">
        <w:trPr>
          <w:trHeight w:val="20"/>
          <w:jc w:val="center"/>
        </w:trPr>
        <w:tc>
          <w:tcPr>
            <w:tcW w:w="1083" w:type="pct"/>
            <w:tcBorders>
              <w:top w:val="nil"/>
              <w:bottom w:val="nil"/>
              <w:right w:val="nil"/>
            </w:tcBorders>
            <w:tcMar>
              <w:left w:w="43" w:type="dxa"/>
              <w:right w:w="0" w:type="dxa"/>
            </w:tcMar>
          </w:tcPr>
          <w:p w14:paraId="19928377" w14:textId="77777777" w:rsidR="00E72DC8" w:rsidRPr="00FC041B" w:rsidRDefault="00E72DC8" w:rsidP="00250BBE">
            <w:pPr>
              <w:rPr>
                <w:sz w:val="18"/>
                <w:szCs w:val="18"/>
              </w:rPr>
            </w:pPr>
          </w:p>
        </w:tc>
        <w:tc>
          <w:tcPr>
            <w:tcW w:w="364" w:type="pct"/>
            <w:tcBorders>
              <w:top w:val="nil"/>
              <w:left w:val="nil"/>
              <w:bottom w:val="nil"/>
              <w:right w:val="nil"/>
            </w:tcBorders>
            <w:tcMar>
              <w:left w:w="14" w:type="dxa"/>
              <w:right w:w="14" w:type="dxa"/>
            </w:tcMar>
          </w:tcPr>
          <w:p w14:paraId="24CA3D4E"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7D9EA157" w14:textId="3E12C299" w:rsidR="00E72DC8" w:rsidRPr="00FC041B" w:rsidRDefault="00E72DC8" w:rsidP="00250BBE">
            <w:pPr>
              <w:jc w:val="center"/>
              <w:rPr>
                <w:sz w:val="18"/>
                <w:szCs w:val="18"/>
              </w:rPr>
            </w:pPr>
            <w:r w:rsidRPr="00FC041B">
              <w:rPr>
                <w:sz w:val="18"/>
                <w:szCs w:val="18"/>
              </w:rPr>
              <w:t>[0.096]</w:t>
            </w:r>
          </w:p>
        </w:tc>
        <w:tc>
          <w:tcPr>
            <w:tcW w:w="444" w:type="pct"/>
            <w:tcBorders>
              <w:top w:val="nil"/>
              <w:left w:val="nil"/>
              <w:bottom w:val="nil"/>
              <w:right w:val="nil"/>
            </w:tcBorders>
            <w:tcMar>
              <w:left w:w="14" w:type="dxa"/>
              <w:right w:w="14" w:type="dxa"/>
            </w:tcMar>
          </w:tcPr>
          <w:p w14:paraId="49A075CC" w14:textId="19F9A527" w:rsidR="00E72DC8" w:rsidRPr="00FC041B" w:rsidRDefault="00E72DC8" w:rsidP="00250BBE">
            <w:pPr>
              <w:jc w:val="center"/>
              <w:rPr>
                <w:sz w:val="18"/>
                <w:szCs w:val="18"/>
              </w:rPr>
            </w:pPr>
            <w:r w:rsidRPr="00FC041B">
              <w:rPr>
                <w:sz w:val="18"/>
                <w:szCs w:val="18"/>
              </w:rPr>
              <w:t>[0.110]</w:t>
            </w:r>
          </w:p>
        </w:tc>
        <w:tc>
          <w:tcPr>
            <w:tcW w:w="444" w:type="pct"/>
            <w:tcBorders>
              <w:top w:val="nil"/>
              <w:left w:val="nil"/>
              <w:bottom w:val="nil"/>
              <w:right w:val="nil"/>
            </w:tcBorders>
            <w:tcMar>
              <w:left w:w="14" w:type="dxa"/>
              <w:right w:w="14" w:type="dxa"/>
            </w:tcMar>
          </w:tcPr>
          <w:p w14:paraId="2BD4023B" w14:textId="0063171A" w:rsidR="00E72DC8" w:rsidRPr="00FC041B" w:rsidRDefault="00E72DC8" w:rsidP="00250BBE">
            <w:pPr>
              <w:jc w:val="center"/>
              <w:rPr>
                <w:sz w:val="18"/>
                <w:szCs w:val="18"/>
              </w:rPr>
            </w:pPr>
            <w:r w:rsidRPr="00FC041B">
              <w:rPr>
                <w:sz w:val="18"/>
                <w:szCs w:val="18"/>
              </w:rPr>
              <w:t>[0.088]</w:t>
            </w:r>
          </w:p>
        </w:tc>
        <w:tc>
          <w:tcPr>
            <w:tcW w:w="444" w:type="pct"/>
            <w:tcBorders>
              <w:top w:val="nil"/>
              <w:left w:val="nil"/>
              <w:bottom w:val="nil"/>
              <w:right w:val="nil"/>
            </w:tcBorders>
            <w:tcMar>
              <w:left w:w="14" w:type="dxa"/>
              <w:right w:w="14" w:type="dxa"/>
            </w:tcMar>
          </w:tcPr>
          <w:p w14:paraId="7F665338" w14:textId="0305D3A4" w:rsidR="00E72DC8" w:rsidRPr="00FC041B" w:rsidRDefault="00E72DC8" w:rsidP="00250BBE">
            <w:pPr>
              <w:jc w:val="center"/>
              <w:rPr>
                <w:sz w:val="18"/>
                <w:szCs w:val="18"/>
              </w:rPr>
            </w:pPr>
            <w:r w:rsidRPr="00FC041B">
              <w:rPr>
                <w:sz w:val="18"/>
                <w:szCs w:val="18"/>
              </w:rPr>
              <w:t>[0.097]</w:t>
            </w:r>
          </w:p>
        </w:tc>
        <w:tc>
          <w:tcPr>
            <w:tcW w:w="444" w:type="pct"/>
            <w:tcBorders>
              <w:top w:val="nil"/>
              <w:left w:val="nil"/>
              <w:bottom w:val="nil"/>
              <w:right w:val="nil"/>
            </w:tcBorders>
            <w:tcMar>
              <w:left w:w="14" w:type="dxa"/>
              <w:right w:w="14" w:type="dxa"/>
            </w:tcMar>
          </w:tcPr>
          <w:p w14:paraId="1393779E" w14:textId="176C788F" w:rsidR="00E72DC8" w:rsidRPr="00FC041B" w:rsidRDefault="00E72DC8" w:rsidP="00250BBE">
            <w:pPr>
              <w:jc w:val="center"/>
              <w:rPr>
                <w:sz w:val="18"/>
                <w:szCs w:val="18"/>
              </w:rPr>
            </w:pPr>
            <w:r w:rsidRPr="00FC041B">
              <w:rPr>
                <w:sz w:val="18"/>
                <w:szCs w:val="18"/>
              </w:rPr>
              <w:t>[0.157]</w:t>
            </w:r>
          </w:p>
        </w:tc>
        <w:tc>
          <w:tcPr>
            <w:tcW w:w="444" w:type="pct"/>
            <w:tcBorders>
              <w:top w:val="nil"/>
              <w:left w:val="nil"/>
              <w:bottom w:val="nil"/>
              <w:right w:val="nil"/>
            </w:tcBorders>
            <w:tcMar>
              <w:left w:w="14" w:type="dxa"/>
              <w:right w:w="14" w:type="dxa"/>
            </w:tcMar>
          </w:tcPr>
          <w:p w14:paraId="1B60AE02" w14:textId="0A33A4DD" w:rsidR="00E72DC8" w:rsidRPr="00FC041B" w:rsidRDefault="00E72DC8" w:rsidP="00250BBE">
            <w:pPr>
              <w:jc w:val="center"/>
              <w:rPr>
                <w:sz w:val="18"/>
                <w:szCs w:val="18"/>
              </w:rPr>
            </w:pPr>
            <w:r w:rsidRPr="00FC041B">
              <w:rPr>
                <w:sz w:val="18"/>
                <w:szCs w:val="18"/>
              </w:rPr>
              <w:t>[0.081]</w:t>
            </w:r>
          </w:p>
        </w:tc>
        <w:tc>
          <w:tcPr>
            <w:tcW w:w="444" w:type="pct"/>
            <w:tcBorders>
              <w:top w:val="nil"/>
              <w:left w:val="nil"/>
              <w:bottom w:val="nil"/>
              <w:right w:val="nil"/>
            </w:tcBorders>
            <w:tcMar>
              <w:left w:w="14" w:type="dxa"/>
              <w:right w:w="14" w:type="dxa"/>
            </w:tcMar>
          </w:tcPr>
          <w:p w14:paraId="670052BF" w14:textId="4996B76E" w:rsidR="00E72DC8" w:rsidRPr="00FC041B" w:rsidRDefault="00E72DC8" w:rsidP="00250BBE">
            <w:pPr>
              <w:jc w:val="center"/>
              <w:rPr>
                <w:sz w:val="18"/>
                <w:szCs w:val="18"/>
              </w:rPr>
            </w:pPr>
            <w:r w:rsidRPr="00FC041B">
              <w:rPr>
                <w:sz w:val="18"/>
                <w:szCs w:val="18"/>
              </w:rPr>
              <w:t>[0.162]</w:t>
            </w:r>
          </w:p>
        </w:tc>
        <w:tc>
          <w:tcPr>
            <w:tcW w:w="443" w:type="pct"/>
            <w:tcBorders>
              <w:top w:val="nil"/>
              <w:left w:val="nil"/>
              <w:bottom w:val="nil"/>
            </w:tcBorders>
            <w:tcMar>
              <w:left w:w="14" w:type="dxa"/>
              <w:right w:w="14" w:type="dxa"/>
            </w:tcMar>
          </w:tcPr>
          <w:p w14:paraId="1273694B" w14:textId="64FED8D9" w:rsidR="00E72DC8" w:rsidRPr="00FC041B" w:rsidRDefault="00E72DC8" w:rsidP="00250BBE">
            <w:pPr>
              <w:jc w:val="center"/>
              <w:rPr>
                <w:sz w:val="18"/>
                <w:szCs w:val="18"/>
              </w:rPr>
            </w:pPr>
            <w:r w:rsidRPr="00FC041B">
              <w:rPr>
                <w:sz w:val="18"/>
                <w:szCs w:val="18"/>
              </w:rPr>
              <w:t>[0.114]</w:t>
            </w:r>
          </w:p>
        </w:tc>
      </w:tr>
      <w:tr w:rsidR="00E72DC8" w:rsidRPr="00FC041B" w14:paraId="4A7E4724" w14:textId="77777777" w:rsidTr="00EA7436">
        <w:trPr>
          <w:trHeight w:val="20"/>
          <w:jc w:val="center"/>
        </w:trPr>
        <w:tc>
          <w:tcPr>
            <w:tcW w:w="1083" w:type="pct"/>
            <w:tcBorders>
              <w:top w:val="nil"/>
              <w:bottom w:val="nil"/>
              <w:right w:val="nil"/>
            </w:tcBorders>
            <w:tcMar>
              <w:left w:w="43" w:type="dxa"/>
              <w:right w:w="0" w:type="dxa"/>
            </w:tcMar>
          </w:tcPr>
          <w:p w14:paraId="08F647E0" w14:textId="052BD43A" w:rsidR="00E72DC8" w:rsidRPr="00FC041B" w:rsidRDefault="00E72DC8" w:rsidP="00250BBE">
            <w:pPr>
              <w:rPr>
                <w:sz w:val="18"/>
                <w:szCs w:val="18"/>
              </w:rPr>
            </w:pPr>
            <w:r w:rsidRPr="00FC041B">
              <w:rPr>
                <w:sz w:val="18"/>
                <w:szCs w:val="18"/>
              </w:rPr>
              <w:t>Scandinavian legal origin</w:t>
            </w:r>
          </w:p>
        </w:tc>
        <w:tc>
          <w:tcPr>
            <w:tcW w:w="364" w:type="pct"/>
            <w:tcBorders>
              <w:top w:val="nil"/>
              <w:left w:val="nil"/>
              <w:bottom w:val="nil"/>
              <w:right w:val="nil"/>
            </w:tcBorders>
            <w:tcMar>
              <w:left w:w="14" w:type="dxa"/>
              <w:right w:w="14" w:type="dxa"/>
            </w:tcMar>
          </w:tcPr>
          <w:p w14:paraId="6B3002D0"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2BE8C65F" w14:textId="556699A1" w:rsidR="00E72DC8" w:rsidRPr="00FC041B" w:rsidRDefault="00E72DC8" w:rsidP="00250BBE">
            <w:pPr>
              <w:jc w:val="center"/>
              <w:rPr>
                <w:sz w:val="18"/>
                <w:szCs w:val="18"/>
              </w:rPr>
            </w:pPr>
            <w:r w:rsidRPr="00FC041B">
              <w:rPr>
                <w:sz w:val="18"/>
                <w:szCs w:val="18"/>
              </w:rPr>
              <w:t>0.535***</w:t>
            </w:r>
          </w:p>
        </w:tc>
        <w:tc>
          <w:tcPr>
            <w:tcW w:w="444" w:type="pct"/>
            <w:tcBorders>
              <w:top w:val="nil"/>
              <w:left w:val="nil"/>
              <w:bottom w:val="nil"/>
              <w:right w:val="nil"/>
            </w:tcBorders>
            <w:tcMar>
              <w:left w:w="14" w:type="dxa"/>
              <w:right w:w="14" w:type="dxa"/>
            </w:tcMar>
          </w:tcPr>
          <w:p w14:paraId="1C0EF811" w14:textId="6C436BDA" w:rsidR="00E72DC8" w:rsidRPr="00FC041B" w:rsidRDefault="00E72DC8" w:rsidP="00250BBE">
            <w:pPr>
              <w:jc w:val="center"/>
              <w:rPr>
                <w:sz w:val="18"/>
                <w:szCs w:val="18"/>
              </w:rPr>
            </w:pPr>
            <w:r w:rsidRPr="00FC041B">
              <w:rPr>
                <w:sz w:val="18"/>
                <w:szCs w:val="18"/>
              </w:rPr>
              <w:t>0.535***</w:t>
            </w:r>
          </w:p>
        </w:tc>
        <w:tc>
          <w:tcPr>
            <w:tcW w:w="444" w:type="pct"/>
            <w:tcBorders>
              <w:top w:val="nil"/>
              <w:left w:val="nil"/>
              <w:bottom w:val="nil"/>
              <w:right w:val="nil"/>
            </w:tcBorders>
            <w:tcMar>
              <w:left w:w="14" w:type="dxa"/>
              <w:right w:w="14" w:type="dxa"/>
            </w:tcMar>
          </w:tcPr>
          <w:p w14:paraId="054F5795" w14:textId="5C205287" w:rsidR="00E72DC8" w:rsidRPr="00FC041B" w:rsidRDefault="00E72DC8" w:rsidP="00250BBE">
            <w:pPr>
              <w:jc w:val="center"/>
              <w:rPr>
                <w:sz w:val="18"/>
                <w:szCs w:val="18"/>
              </w:rPr>
            </w:pPr>
            <w:r w:rsidRPr="00FC041B">
              <w:rPr>
                <w:sz w:val="18"/>
                <w:szCs w:val="18"/>
              </w:rPr>
              <w:t>0.493***</w:t>
            </w:r>
          </w:p>
        </w:tc>
        <w:tc>
          <w:tcPr>
            <w:tcW w:w="444" w:type="pct"/>
            <w:tcBorders>
              <w:top w:val="nil"/>
              <w:left w:val="nil"/>
              <w:bottom w:val="nil"/>
              <w:right w:val="nil"/>
            </w:tcBorders>
            <w:tcMar>
              <w:left w:w="14" w:type="dxa"/>
              <w:right w:w="14" w:type="dxa"/>
            </w:tcMar>
          </w:tcPr>
          <w:p w14:paraId="4FDF9378" w14:textId="4057474A" w:rsidR="00E72DC8" w:rsidRPr="00FC041B" w:rsidRDefault="00E72DC8" w:rsidP="00250BBE">
            <w:pPr>
              <w:jc w:val="center"/>
              <w:rPr>
                <w:sz w:val="18"/>
                <w:szCs w:val="18"/>
              </w:rPr>
            </w:pPr>
            <w:r w:rsidRPr="00FC041B">
              <w:rPr>
                <w:sz w:val="18"/>
                <w:szCs w:val="18"/>
              </w:rPr>
              <w:t>0.447***</w:t>
            </w:r>
          </w:p>
        </w:tc>
        <w:tc>
          <w:tcPr>
            <w:tcW w:w="444" w:type="pct"/>
            <w:tcBorders>
              <w:top w:val="nil"/>
              <w:left w:val="nil"/>
              <w:bottom w:val="nil"/>
              <w:right w:val="nil"/>
            </w:tcBorders>
            <w:tcMar>
              <w:left w:w="14" w:type="dxa"/>
              <w:right w:w="14" w:type="dxa"/>
            </w:tcMar>
          </w:tcPr>
          <w:p w14:paraId="4F29401B" w14:textId="6D2D3CB9" w:rsidR="00E72DC8" w:rsidRPr="00FC041B" w:rsidRDefault="00E72DC8" w:rsidP="00250BBE">
            <w:pPr>
              <w:jc w:val="center"/>
              <w:rPr>
                <w:sz w:val="18"/>
                <w:szCs w:val="18"/>
              </w:rPr>
            </w:pPr>
            <w:r w:rsidRPr="00FC041B">
              <w:rPr>
                <w:sz w:val="18"/>
                <w:szCs w:val="18"/>
              </w:rPr>
              <w:t>0.962***</w:t>
            </w:r>
          </w:p>
        </w:tc>
        <w:tc>
          <w:tcPr>
            <w:tcW w:w="444" w:type="pct"/>
            <w:tcBorders>
              <w:top w:val="nil"/>
              <w:left w:val="nil"/>
              <w:bottom w:val="nil"/>
              <w:right w:val="nil"/>
            </w:tcBorders>
            <w:tcMar>
              <w:left w:w="14" w:type="dxa"/>
              <w:right w:w="14" w:type="dxa"/>
            </w:tcMar>
          </w:tcPr>
          <w:p w14:paraId="7C8D19A8" w14:textId="627389D3" w:rsidR="00E72DC8" w:rsidRPr="00FC041B" w:rsidRDefault="00E72DC8" w:rsidP="00250BBE">
            <w:pPr>
              <w:jc w:val="center"/>
              <w:rPr>
                <w:sz w:val="18"/>
                <w:szCs w:val="18"/>
              </w:rPr>
            </w:pPr>
            <w:r w:rsidRPr="00FC041B">
              <w:rPr>
                <w:sz w:val="18"/>
                <w:szCs w:val="18"/>
              </w:rPr>
              <w:t>0.432***</w:t>
            </w:r>
          </w:p>
        </w:tc>
        <w:tc>
          <w:tcPr>
            <w:tcW w:w="444" w:type="pct"/>
            <w:tcBorders>
              <w:top w:val="nil"/>
              <w:left w:val="nil"/>
              <w:bottom w:val="nil"/>
              <w:right w:val="nil"/>
            </w:tcBorders>
            <w:tcMar>
              <w:left w:w="14" w:type="dxa"/>
              <w:right w:w="14" w:type="dxa"/>
            </w:tcMar>
          </w:tcPr>
          <w:p w14:paraId="4C1E37AB" w14:textId="68C12517" w:rsidR="00E72DC8" w:rsidRPr="00FC041B" w:rsidRDefault="00E72DC8" w:rsidP="00250BBE">
            <w:pPr>
              <w:jc w:val="center"/>
              <w:rPr>
                <w:sz w:val="18"/>
                <w:szCs w:val="18"/>
              </w:rPr>
            </w:pPr>
            <w:r w:rsidRPr="00FC041B">
              <w:rPr>
                <w:sz w:val="18"/>
                <w:szCs w:val="18"/>
              </w:rPr>
              <w:t>0.341**</w:t>
            </w:r>
          </w:p>
        </w:tc>
        <w:tc>
          <w:tcPr>
            <w:tcW w:w="443" w:type="pct"/>
            <w:tcBorders>
              <w:top w:val="nil"/>
              <w:left w:val="nil"/>
              <w:bottom w:val="nil"/>
            </w:tcBorders>
            <w:tcMar>
              <w:left w:w="14" w:type="dxa"/>
              <w:right w:w="14" w:type="dxa"/>
            </w:tcMar>
          </w:tcPr>
          <w:p w14:paraId="3E4A7BDB" w14:textId="540FF5D8" w:rsidR="00E72DC8" w:rsidRPr="00FC041B" w:rsidRDefault="00E72DC8" w:rsidP="00250BBE">
            <w:pPr>
              <w:jc w:val="center"/>
              <w:rPr>
                <w:sz w:val="18"/>
                <w:szCs w:val="18"/>
              </w:rPr>
            </w:pPr>
            <w:r w:rsidRPr="00FC041B">
              <w:rPr>
                <w:sz w:val="18"/>
                <w:szCs w:val="18"/>
              </w:rPr>
              <w:t>0.517***</w:t>
            </w:r>
          </w:p>
        </w:tc>
      </w:tr>
      <w:tr w:rsidR="00E72DC8" w:rsidRPr="00FC041B" w14:paraId="7973B3DC" w14:textId="77777777" w:rsidTr="00EA7436">
        <w:trPr>
          <w:trHeight w:val="20"/>
          <w:jc w:val="center"/>
        </w:trPr>
        <w:tc>
          <w:tcPr>
            <w:tcW w:w="1083" w:type="pct"/>
            <w:tcBorders>
              <w:top w:val="nil"/>
              <w:bottom w:val="nil"/>
              <w:right w:val="nil"/>
            </w:tcBorders>
            <w:tcMar>
              <w:left w:w="43" w:type="dxa"/>
              <w:right w:w="0" w:type="dxa"/>
            </w:tcMar>
          </w:tcPr>
          <w:p w14:paraId="697C0DF6" w14:textId="34900156" w:rsidR="00E72DC8" w:rsidRPr="00FC041B" w:rsidRDefault="00E72DC8" w:rsidP="00250BBE">
            <w:pPr>
              <w:rPr>
                <w:sz w:val="18"/>
                <w:szCs w:val="18"/>
              </w:rPr>
            </w:pPr>
            <w:r w:rsidRPr="00FC041B">
              <w:rPr>
                <w:sz w:val="18"/>
                <w:szCs w:val="18"/>
              </w:rPr>
              <w:t xml:space="preserve"> </w:t>
            </w:r>
          </w:p>
        </w:tc>
        <w:tc>
          <w:tcPr>
            <w:tcW w:w="364" w:type="pct"/>
            <w:tcBorders>
              <w:top w:val="nil"/>
              <w:left w:val="nil"/>
              <w:bottom w:val="nil"/>
              <w:right w:val="nil"/>
            </w:tcBorders>
            <w:tcMar>
              <w:left w:w="14" w:type="dxa"/>
              <w:right w:w="14" w:type="dxa"/>
            </w:tcMar>
          </w:tcPr>
          <w:p w14:paraId="5730870F"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7BBA2B7A" w14:textId="4638469C" w:rsidR="00E72DC8" w:rsidRPr="00FC041B" w:rsidRDefault="00E72DC8" w:rsidP="00250BBE">
            <w:pPr>
              <w:jc w:val="center"/>
              <w:rPr>
                <w:sz w:val="18"/>
                <w:szCs w:val="18"/>
              </w:rPr>
            </w:pPr>
            <w:r w:rsidRPr="00FC041B">
              <w:rPr>
                <w:sz w:val="18"/>
                <w:szCs w:val="18"/>
              </w:rPr>
              <w:t>[0.143]</w:t>
            </w:r>
          </w:p>
        </w:tc>
        <w:tc>
          <w:tcPr>
            <w:tcW w:w="444" w:type="pct"/>
            <w:tcBorders>
              <w:top w:val="nil"/>
              <w:left w:val="nil"/>
              <w:bottom w:val="nil"/>
              <w:right w:val="nil"/>
            </w:tcBorders>
            <w:tcMar>
              <w:left w:w="14" w:type="dxa"/>
              <w:right w:w="14" w:type="dxa"/>
            </w:tcMar>
          </w:tcPr>
          <w:p w14:paraId="3022F024" w14:textId="403B35D5" w:rsidR="00E72DC8" w:rsidRPr="00FC041B" w:rsidRDefault="00E72DC8" w:rsidP="00250BBE">
            <w:pPr>
              <w:jc w:val="center"/>
              <w:rPr>
                <w:sz w:val="18"/>
                <w:szCs w:val="18"/>
              </w:rPr>
            </w:pPr>
            <w:r w:rsidRPr="00FC041B">
              <w:rPr>
                <w:sz w:val="18"/>
                <w:szCs w:val="18"/>
              </w:rPr>
              <w:t>[0.155]</w:t>
            </w:r>
          </w:p>
        </w:tc>
        <w:tc>
          <w:tcPr>
            <w:tcW w:w="444" w:type="pct"/>
            <w:tcBorders>
              <w:top w:val="nil"/>
              <w:left w:val="nil"/>
              <w:bottom w:val="nil"/>
              <w:right w:val="nil"/>
            </w:tcBorders>
            <w:tcMar>
              <w:left w:w="14" w:type="dxa"/>
              <w:right w:w="14" w:type="dxa"/>
            </w:tcMar>
          </w:tcPr>
          <w:p w14:paraId="476362A1" w14:textId="4C3206AD" w:rsidR="00E72DC8" w:rsidRPr="00FC041B" w:rsidRDefault="00E72DC8" w:rsidP="00250BBE">
            <w:pPr>
              <w:jc w:val="center"/>
              <w:rPr>
                <w:sz w:val="18"/>
                <w:szCs w:val="18"/>
              </w:rPr>
            </w:pPr>
            <w:r w:rsidRPr="00FC041B">
              <w:rPr>
                <w:sz w:val="18"/>
                <w:szCs w:val="18"/>
              </w:rPr>
              <w:t>[0.145]</w:t>
            </w:r>
          </w:p>
        </w:tc>
        <w:tc>
          <w:tcPr>
            <w:tcW w:w="444" w:type="pct"/>
            <w:tcBorders>
              <w:top w:val="nil"/>
              <w:left w:val="nil"/>
              <w:bottom w:val="nil"/>
              <w:right w:val="nil"/>
            </w:tcBorders>
            <w:tcMar>
              <w:left w:w="14" w:type="dxa"/>
              <w:right w:w="14" w:type="dxa"/>
            </w:tcMar>
          </w:tcPr>
          <w:p w14:paraId="4ACB9441" w14:textId="740E245A" w:rsidR="00E72DC8" w:rsidRPr="00FC041B" w:rsidRDefault="00E72DC8" w:rsidP="00250BBE">
            <w:pPr>
              <w:jc w:val="center"/>
              <w:rPr>
                <w:sz w:val="18"/>
                <w:szCs w:val="18"/>
              </w:rPr>
            </w:pPr>
            <w:r w:rsidRPr="00FC041B">
              <w:rPr>
                <w:sz w:val="18"/>
                <w:szCs w:val="18"/>
              </w:rPr>
              <w:t>[0.142]</w:t>
            </w:r>
          </w:p>
        </w:tc>
        <w:tc>
          <w:tcPr>
            <w:tcW w:w="444" w:type="pct"/>
            <w:tcBorders>
              <w:top w:val="nil"/>
              <w:left w:val="nil"/>
              <w:bottom w:val="nil"/>
              <w:right w:val="nil"/>
            </w:tcBorders>
            <w:tcMar>
              <w:left w:w="14" w:type="dxa"/>
              <w:right w:w="14" w:type="dxa"/>
            </w:tcMar>
          </w:tcPr>
          <w:p w14:paraId="7F034C50" w14:textId="497DCBFF" w:rsidR="00E72DC8" w:rsidRPr="00FC041B" w:rsidRDefault="00E72DC8" w:rsidP="00250BBE">
            <w:pPr>
              <w:jc w:val="center"/>
              <w:rPr>
                <w:sz w:val="18"/>
                <w:szCs w:val="18"/>
              </w:rPr>
            </w:pPr>
            <w:r w:rsidRPr="00FC041B">
              <w:rPr>
                <w:sz w:val="18"/>
                <w:szCs w:val="18"/>
              </w:rPr>
              <w:t>[0.200]</w:t>
            </w:r>
          </w:p>
        </w:tc>
        <w:tc>
          <w:tcPr>
            <w:tcW w:w="444" w:type="pct"/>
            <w:tcBorders>
              <w:top w:val="nil"/>
              <w:left w:val="nil"/>
              <w:bottom w:val="nil"/>
              <w:right w:val="nil"/>
            </w:tcBorders>
            <w:tcMar>
              <w:left w:w="14" w:type="dxa"/>
              <w:right w:w="14" w:type="dxa"/>
            </w:tcMar>
          </w:tcPr>
          <w:p w14:paraId="3C939CF0" w14:textId="1A4A5A80" w:rsidR="00E72DC8" w:rsidRPr="00FC041B" w:rsidRDefault="00E72DC8" w:rsidP="00250BBE">
            <w:pPr>
              <w:jc w:val="center"/>
              <w:rPr>
                <w:sz w:val="18"/>
                <w:szCs w:val="18"/>
              </w:rPr>
            </w:pPr>
            <w:r w:rsidRPr="00FC041B">
              <w:rPr>
                <w:sz w:val="18"/>
                <w:szCs w:val="18"/>
              </w:rPr>
              <w:t>[0.123]</w:t>
            </w:r>
          </w:p>
        </w:tc>
        <w:tc>
          <w:tcPr>
            <w:tcW w:w="444" w:type="pct"/>
            <w:tcBorders>
              <w:top w:val="nil"/>
              <w:left w:val="nil"/>
              <w:bottom w:val="nil"/>
              <w:right w:val="nil"/>
            </w:tcBorders>
            <w:tcMar>
              <w:left w:w="14" w:type="dxa"/>
              <w:right w:w="14" w:type="dxa"/>
            </w:tcMar>
          </w:tcPr>
          <w:p w14:paraId="05F8710B" w14:textId="639D45D9" w:rsidR="00E72DC8" w:rsidRPr="00FC041B" w:rsidRDefault="00E72DC8" w:rsidP="00250BBE">
            <w:pPr>
              <w:jc w:val="center"/>
              <w:rPr>
                <w:sz w:val="18"/>
                <w:szCs w:val="18"/>
              </w:rPr>
            </w:pPr>
            <w:r w:rsidRPr="00FC041B">
              <w:rPr>
                <w:sz w:val="18"/>
                <w:szCs w:val="18"/>
              </w:rPr>
              <w:t>[0.167]</w:t>
            </w:r>
          </w:p>
        </w:tc>
        <w:tc>
          <w:tcPr>
            <w:tcW w:w="443" w:type="pct"/>
            <w:tcBorders>
              <w:top w:val="nil"/>
              <w:left w:val="nil"/>
              <w:bottom w:val="nil"/>
            </w:tcBorders>
            <w:tcMar>
              <w:left w:w="14" w:type="dxa"/>
              <w:right w:w="14" w:type="dxa"/>
            </w:tcMar>
          </w:tcPr>
          <w:p w14:paraId="27155BE9" w14:textId="064C50C7" w:rsidR="00E72DC8" w:rsidRPr="00FC041B" w:rsidRDefault="00E72DC8" w:rsidP="00250BBE">
            <w:pPr>
              <w:jc w:val="center"/>
              <w:rPr>
                <w:sz w:val="18"/>
                <w:szCs w:val="18"/>
              </w:rPr>
            </w:pPr>
            <w:r w:rsidRPr="00FC041B">
              <w:rPr>
                <w:sz w:val="18"/>
                <w:szCs w:val="18"/>
              </w:rPr>
              <w:t>[0.144]</w:t>
            </w:r>
          </w:p>
        </w:tc>
      </w:tr>
      <w:tr w:rsidR="00E72DC8" w:rsidRPr="00FC041B" w14:paraId="3C8F36A1" w14:textId="77777777" w:rsidTr="00EA7436">
        <w:trPr>
          <w:trHeight w:val="20"/>
          <w:jc w:val="center"/>
        </w:trPr>
        <w:tc>
          <w:tcPr>
            <w:tcW w:w="1083" w:type="pct"/>
            <w:tcBorders>
              <w:top w:val="nil"/>
              <w:bottom w:val="nil"/>
              <w:right w:val="nil"/>
            </w:tcBorders>
            <w:tcMar>
              <w:left w:w="43" w:type="dxa"/>
              <w:right w:w="0" w:type="dxa"/>
            </w:tcMar>
          </w:tcPr>
          <w:p w14:paraId="66C8044B" w14:textId="181D8222" w:rsidR="00E72DC8" w:rsidRPr="00FC041B" w:rsidRDefault="00E72DC8" w:rsidP="00250BBE">
            <w:pPr>
              <w:rPr>
                <w:sz w:val="18"/>
                <w:szCs w:val="18"/>
              </w:rPr>
            </w:pPr>
            <w:r w:rsidRPr="00FC041B">
              <w:rPr>
                <w:sz w:val="18"/>
                <w:szCs w:val="18"/>
              </w:rPr>
              <w:t>Latitude (logged)</w:t>
            </w:r>
          </w:p>
        </w:tc>
        <w:tc>
          <w:tcPr>
            <w:tcW w:w="364" w:type="pct"/>
            <w:tcBorders>
              <w:top w:val="nil"/>
              <w:left w:val="nil"/>
              <w:bottom w:val="nil"/>
              <w:right w:val="nil"/>
            </w:tcBorders>
            <w:tcMar>
              <w:left w:w="14" w:type="dxa"/>
              <w:right w:w="14" w:type="dxa"/>
            </w:tcMar>
          </w:tcPr>
          <w:p w14:paraId="22599760"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62110774" w14:textId="42C2B353" w:rsidR="00E72DC8" w:rsidRPr="00FC041B" w:rsidRDefault="00E72DC8" w:rsidP="00250BBE">
            <w:pPr>
              <w:jc w:val="center"/>
              <w:rPr>
                <w:sz w:val="18"/>
                <w:szCs w:val="18"/>
              </w:rPr>
            </w:pPr>
            <w:r w:rsidRPr="00FC041B">
              <w:rPr>
                <w:sz w:val="18"/>
                <w:szCs w:val="18"/>
              </w:rPr>
              <w:t>-0.032</w:t>
            </w:r>
          </w:p>
        </w:tc>
        <w:tc>
          <w:tcPr>
            <w:tcW w:w="444" w:type="pct"/>
            <w:tcBorders>
              <w:top w:val="nil"/>
              <w:left w:val="nil"/>
              <w:bottom w:val="nil"/>
              <w:right w:val="nil"/>
            </w:tcBorders>
            <w:tcMar>
              <w:left w:w="14" w:type="dxa"/>
              <w:right w:w="14" w:type="dxa"/>
            </w:tcMar>
          </w:tcPr>
          <w:p w14:paraId="4257D537" w14:textId="69B3F827" w:rsidR="00E72DC8" w:rsidRPr="00FC041B" w:rsidRDefault="00E72DC8" w:rsidP="00250BBE">
            <w:pPr>
              <w:jc w:val="center"/>
              <w:rPr>
                <w:sz w:val="18"/>
                <w:szCs w:val="18"/>
              </w:rPr>
            </w:pPr>
            <w:r w:rsidRPr="00FC041B">
              <w:rPr>
                <w:sz w:val="18"/>
                <w:szCs w:val="18"/>
              </w:rPr>
              <w:t>-0.072**</w:t>
            </w:r>
          </w:p>
        </w:tc>
        <w:tc>
          <w:tcPr>
            <w:tcW w:w="444" w:type="pct"/>
            <w:tcBorders>
              <w:top w:val="nil"/>
              <w:left w:val="nil"/>
              <w:bottom w:val="nil"/>
              <w:right w:val="nil"/>
            </w:tcBorders>
            <w:tcMar>
              <w:left w:w="14" w:type="dxa"/>
              <w:right w:w="14" w:type="dxa"/>
            </w:tcMar>
          </w:tcPr>
          <w:p w14:paraId="3E9B8449" w14:textId="1C7E36D5" w:rsidR="00E72DC8" w:rsidRPr="00FC041B" w:rsidRDefault="00E72DC8" w:rsidP="00250BBE">
            <w:pPr>
              <w:jc w:val="center"/>
              <w:rPr>
                <w:sz w:val="18"/>
                <w:szCs w:val="18"/>
              </w:rPr>
            </w:pPr>
            <w:r w:rsidRPr="00FC041B">
              <w:rPr>
                <w:sz w:val="18"/>
                <w:szCs w:val="18"/>
              </w:rPr>
              <w:t>-0.066**</w:t>
            </w:r>
          </w:p>
        </w:tc>
        <w:tc>
          <w:tcPr>
            <w:tcW w:w="444" w:type="pct"/>
            <w:tcBorders>
              <w:top w:val="nil"/>
              <w:left w:val="nil"/>
              <w:bottom w:val="nil"/>
              <w:right w:val="nil"/>
            </w:tcBorders>
            <w:tcMar>
              <w:left w:w="14" w:type="dxa"/>
              <w:right w:w="14" w:type="dxa"/>
            </w:tcMar>
          </w:tcPr>
          <w:p w14:paraId="6F2EAE2C" w14:textId="7106ECA4" w:rsidR="00E72DC8" w:rsidRPr="00FC041B" w:rsidRDefault="00E72DC8" w:rsidP="00250BBE">
            <w:pPr>
              <w:jc w:val="center"/>
              <w:rPr>
                <w:sz w:val="18"/>
                <w:szCs w:val="18"/>
              </w:rPr>
            </w:pPr>
            <w:r w:rsidRPr="00FC041B">
              <w:rPr>
                <w:sz w:val="18"/>
                <w:szCs w:val="18"/>
              </w:rPr>
              <w:t>-0.095**</w:t>
            </w:r>
          </w:p>
        </w:tc>
        <w:tc>
          <w:tcPr>
            <w:tcW w:w="444" w:type="pct"/>
            <w:tcBorders>
              <w:top w:val="nil"/>
              <w:left w:val="nil"/>
              <w:bottom w:val="nil"/>
              <w:right w:val="nil"/>
            </w:tcBorders>
            <w:tcMar>
              <w:left w:w="14" w:type="dxa"/>
              <w:right w:w="14" w:type="dxa"/>
            </w:tcMar>
          </w:tcPr>
          <w:p w14:paraId="6CDCBD07" w14:textId="7962C801" w:rsidR="00E72DC8" w:rsidRPr="00FC041B" w:rsidRDefault="00E72DC8" w:rsidP="00250BBE">
            <w:pPr>
              <w:jc w:val="center"/>
              <w:rPr>
                <w:sz w:val="18"/>
                <w:szCs w:val="18"/>
              </w:rPr>
            </w:pPr>
            <w:r w:rsidRPr="00FC041B">
              <w:rPr>
                <w:sz w:val="18"/>
                <w:szCs w:val="18"/>
              </w:rPr>
              <w:t>0.006</w:t>
            </w:r>
          </w:p>
        </w:tc>
        <w:tc>
          <w:tcPr>
            <w:tcW w:w="444" w:type="pct"/>
            <w:tcBorders>
              <w:top w:val="nil"/>
              <w:left w:val="nil"/>
              <w:bottom w:val="nil"/>
              <w:right w:val="nil"/>
            </w:tcBorders>
            <w:tcMar>
              <w:left w:w="14" w:type="dxa"/>
              <w:right w:w="14" w:type="dxa"/>
            </w:tcMar>
          </w:tcPr>
          <w:p w14:paraId="6B4C96DF" w14:textId="56A4C3C5" w:rsidR="00E72DC8" w:rsidRPr="00FC041B" w:rsidRDefault="00E72DC8" w:rsidP="00250BBE">
            <w:pPr>
              <w:jc w:val="center"/>
              <w:rPr>
                <w:sz w:val="18"/>
                <w:szCs w:val="18"/>
              </w:rPr>
            </w:pPr>
            <w:r w:rsidRPr="00FC041B">
              <w:rPr>
                <w:sz w:val="18"/>
                <w:szCs w:val="18"/>
              </w:rPr>
              <w:t>-0.028</w:t>
            </w:r>
          </w:p>
        </w:tc>
        <w:tc>
          <w:tcPr>
            <w:tcW w:w="444" w:type="pct"/>
            <w:tcBorders>
              <w:top w:val="nil"/>
              <w:left w:val="nil"/>
              <w:bottom w:val="nil"/>
              <w:right w:val="nil"/>
            </w:tcBorders>
            <w:tcMar>
              <w:left w:w="14" w:type="dxa"/>
              <w:right w:w="14" w:type="dxa"/>
            </w:tcMar>
          </w:tcPr>
          <w:p w14:paraId="7444E76A" w14:textId="6CE91A33" w:rsidR="00E72DC8" w:rsidRPr="00FC041B" w:rsidRDefault="00E72DC8" w:rsidP="00250BBE">
            <w:pPr>
              <w:jc w:val="center"/>
              <w:rPr>
                <w:sz w:val="18"/>
                <w:szCs w:val="18"/>
              </w:rPr>
            </w:pPr>
            <w:r w:rsidRPr="00FC041B">
              <w:rPr>
                <w:sz w:val="18"/>
                <w:szCs w:val="18"/>
              </w:rPr>
              <w:t>-0.024</w:t>
            </w:r>
          </w:p>
        </w:tc>
        <w:tc>
          <w:tcPr>
            <w:tcW w:w="443" w:type="pct"/>
            <w:tcBorders>
              <w:top w:val="nil"/>
              <w:left w:val="nil"/>
              <w:bottom w:val="nil"/>
            </w:tcBorders>
            <w:tcMar>
              <w:left w:w="14" w:type="dxa"/>
              <w:right w:w="14" w:type="dxa"/>
            </w:tcMar>
          </w:tcPr>
          <w:p w14:paraId="126EB7D6" w14:textId="0129CD47" w:rsidR="00E72DC8" w:rsidRPr="00FC041B" w:rsidRDefault="00E72DC8" w:rsidP="00250BBE">
            <w:pPr>
              <w:jc w:val="center"/>
              <w:rPr>
                <w:sz w:val="18"/>
                <w:szCs w:val="18"/>
              </w:rPr>
            </w:pPr>
            <w:r w:rsidRPr="00FC041B">
              <w:rPr>
                <w:sz w:val="18"/>
                <w:szCs w:val="18"/>
              </w:rPr>
              <w:t>-0.034</w:t>
            </w:r>
          </w:p>
        </w:tc>
      </w:tr>
      <w:tr w:rsidR="00E72DC8" w:rsidRPr="00FC041B" w14:paraId="1345DA75" w14:textId="77777777" w:rsidTr="00EA7436">
        <w:trPr>
          <w:trHeight w:val="20"/>
          <w:jc w:val="center"/>
        </w:trPr>
        <w:tc>
          <w:tcPr>
            <w:tcW w:w="1083" w:type="pct"/>
            <w:tcBorders>
              <w:top w:val="nil"/>
              <w:bottom w:val="nil"/>
              <w:right w:val="nil"/>
            </w:tcBorders>
            <w:tcMar>
              <w:left w:w="43" w:type="dxa"/>
              <w:right w:w="0" w:type="dxa"/>
            </w:tcMar>
          </w:tcPr>
          <w:p w14:paraId="5D2F8691" w14:textId="77777777" w:rsidR="00E72DC8" w:rsidRPr="00FC041B" w:rsidRDefault="00E72DC8" w:rsidP="00250BBE">
            <w:pPr>
              <w:rPr>
                <w:sz w:val="18"/>
                <w:szCs w:val="18"/>
              </w:rPr>
            </w:pPr>
          </w:p>
        </w:tc>
        <w:tc>
          <w:tcPr>
            <w:tcW w:w="364" w:type="pct"/>
            <w:tcBorders>
              <w:top w:val="nil"/>
              <w:left w:val="nil"/>
              <w:bottom w:val="nil"/>
              <w:right w:val="nil"/>
            </w:tcBorders>
            <w:tcMar>
              <w:left w:w="14" w:type="dxa"/>
              <w:right w:w="14" w:type="dxa"/>
            </w:tcMar>
          </w:tcPr>
          <w:p w14:paraId="034A5ED7"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572522BD" w14:textId="209E7026" w:rsidR="00E72DC8" w:rsidRPr="00FC041B" w:rsidRDefault="00E72DC8" w:rsidP="00250BBE">
            <w:pPr>
              <w:jc w:val="center"/>
              <w:rPr>
                <w:sz w:val="18"/>
                <w:szCs w:val="18"/>
              </w:rPr>
            </w:pPr>
            <w:r w:rsidRPr="00FC041B">
              <w:rPr>
                <w:sz w:val="18"/>
                <w:szCs w:val="18"/>
              </w:rPr>
              <w:t>[0.025]</w:t>
            </w:r>
          </w:p>
        </w:tc>
        <w:tc>
          <w:tcPr>
            <w:tcW w:w="444" w:type="pct"/>
            <w:tcBorders>
              <w:top w:val="nil"/>
              <w:left w:val="nil"/>
              <w:bottom w:val="nil"/>
              <w:right w:val="nil"/>
            </w:tcBorders>
            <w:tcMar>
              <w:left w:w="14" w:type="dxa"/>
              <w:right w:w="14" w:type="dxa"/>
            </w:tcMar>
          </w:tcPr>
          <w:p w14:paraId="46B29530" w14:textId="550D4C76" w:rsidR="00E72DC8" w:rsidRPr="00FC041B" w:rsidRDefault="00E72DC8" w:rsidP="00250BBE">
            <w:pPr>
              <w:jc w:val="center"/>
              <w:rPr>
                <w:sz w:val="18"/>
                <w:szCs w:val="18"/>
              </w:rPr>
            </w:pPr>
            <w:r w:rsidRPr="00FC041B">
              <w:rPr>
                <w:sz w:val="18"/>
                <w:szCs w:val="18"/>
              </w:rPr>
              <w:t>[0.034]</w:t>
            </w:r>
          </w:p>
        </w:tc>
        <w:tc>
          <w:tcPr>
            <w:tcW w:w="444" w:type="pct"/>
            <w:tcBorders>
              <w:top w:val="nil"/>
              <w:left w:val="nil"/>
              <w:bottom w:val="nil"/>
              <w:right w:val="nil"/>
            </w:tcBorders>
            <w:tcMar>
              <w:left w:w="14" w:type="dxa"/>
              <w:right w:w="14" w:type="dxa"/>
            </w:tcMar>
          </w:tcPr>
          <w:p w14:paraId="4C122BD4" w14:textId="48E811D7" w:rsidR="00E72DC8" w:rsidRPr="00FC041B" w:rsidRDefault="00E72DC8" w:rsidP="00250BBE">
            <w:pPr>
              <w:jc w:val="center"/>
              <w:rPr>
                <w:sz w:val="18"/>
                <w:szCs w:val="18"/>
              </w:rPr>
            </w:pPr>
            <w:r w:rsidRPr="00FC041B">
              <w:rPr>
                <w:sz w:val="18"/>
                <w:szCs w:val="18"/>
              </w:rPr>
              <w:t>[0.032]</w:t>
            </w:r>
          </w:p>
        </w:tc>
        <w:tc>
          <w:tcPr>
            <w:tcW w:w="444" w:type="pct"/>
            <w:tcBorders>
              <w:top w:val="nil"/>
              <w:left w:val="nil"/>
              <w:bottom w:val="nil"/>
              <w:right w:val="nil"/>
            </w:tcBorders>
            <w:tcMar>
              <w:left w:w="14" w:type="dxa"/>
              <w:right w:w="14" w:type="dxa"/>
            </w:tcMar>
          </w:tcPr>
          <w:p w14:paraId="7028323D" w14:textId="6E990769" w:rsidR="00E72DC8" w:rsidRPr="00FC041B" w:rsidRDefault="00E72DC8" w:rsidP="00250BBE">
            <w:pPr>
              <w:jc w:val="center"/>
              <w:rPr>
                <w:sz w:val="18"/>
                <w:szCs w:val="18"/>
              </w:rPr>
            </w:pPr>
            <w:r w:rsidRPr="00FC041B">
              <w:rPr>
                <w:sz w:val="18"/>
                <w:szCs w:val="18"/>
              </w:rPr>
              <w:t>[0.043]</w:t>
            </w:r>
          </w:p>
        </w:tc>
        <w:tc>
          <w:tcPr>
            <w:tcW w:w="444" w:type="pct"/>
            <w:tcBorders>
              <w:top w:val="nil"/>
              <w:left w:val="nil"/>
              <w:bottom w:val="nil"/>
              <w:right w:val="nil"/>
            </w:tcBorders>
            <w:tcMar>
              <w:left w:w="14" w:type="dxa"/>
              <w:right w:w="14" w:type="dxa"/>
            </w:tcMar>
          </w:tcPr>
          <w:p w14:paraId="511C4046" w14:textId="3D576609" w:rsidR="00E72DC8" w:rsidRPr="00FC041B" w:rsidRDefault="00E72DC8" w:rsidP="00250BBE">
            <w:pPr>
              <w:jc w:val="center"/>
              <w:rPr>
                <w:sz w:val="18"/>
                <w:szCs w:val="18"/>
              </w:rPr>
            </w:pPr>
            <w:r w:rsidRPr="00FC041B">
              <w:rPr>
                <w:sz w:val="18"/>
                <w:szCs w:val="18"/>
              </w:rPr>
              <w:t>[0.038]</w:t>
            </w:r>
          </w:p>
        </w:tc>
        <w:tc>
          <w:tcPr>
            <w:tcW w:w="444" w:type="pct"/>
            <w:tcBorders>
              <w:top w:val="nil"/>
              <w:left w:val="nil"/>
              <w:bottom w:val="nil"/>
              <w:right w:val="nil"/>
            </w:tcBorders>
            <w:tcMar>
              <w:left w:w="14" w:type="dxa"/>
              <w:right w:w="14" w:type="dxa"/>
            </w:tcMar>
          </w:tcPr>
          <w:p w14:paraId="43DAAFD8" w14:textId="51D30236" w:rsidR="00E72DC8" w:rsidRPr="00FC041B" w:rsidRDefault="00E72DC8" w:rsidP="00250BBE">
            <w:pPr>
              <w:jc w:val="center"/>
              <w:rPr>
                <w:sz w:val="18"/>
                <w:szCs w:val="18"/>
              </w:rPr>
            </w:pPr>
            <w:r w:rsidRPr="00FC041B">
              <w:rPr>
                <w:sz w:val="18"/>
                <w:szCs w:val="18"/>
              </w:rPr>
              <w:t>[0.021]</w:t>
            </w:r>
          </w:p>
        </w:tc>
        <w:tc>
          <w:tcPr>
            <w:tcW w:w="444" w:type="pct"/>
            <w:tcBorders>
              <w:top w:val="nil"/>
              <w:left w:val="nil"/>
              <w:bottom w:val="nil"/>
              <w:right w:val="nil"/>
            </w:tcBorders>
            <w:tcMar>
              <w:left w:w="14" w:type="dxa"/>
              <w:right w:w="14" w:type="dxa"/>
            </w:tcMar>
          </w:tcPr>
          <w:p w14:paraId="3798D952" w14:textId="10F18CD6" w:rsidR="00E72DC8" w:rsidRPr="00FC041B" w:rsidRDefault="00E72DC8" w:rsidP="00250BBE">
            <w:pPr>
              <w:jc w:val="center"/>
              <w:rPr>
                <w:sz w:val="18"/>
                <w:szCs w:val="18"/>
              </w:rPr>
            </w:pPr>
            <w:r w:rsidRPr="00FC041B">
              <w:rPr>
                <w:sz w:val="18"/>
                <w:szCs w:val="18"/>
              </w:rPr>
              <w:t>[0.026]</w:t>
            </w:r>
          </w:p>
        </w:tc>
        <w:tc>
          <w:tcPr>
            <w:tcW w:w="443" w:type="pct"/>
            <w:tcBorders>
              <w:top w:val="nil"/>
              <w:left w:val="nil"/>
              <w:bottom w:val="nil"/>
            </w:tcBorders>
            <w:tcMar>
              <w:left w:w="14" w:type="dxa"/>
              <w:right w:w="14" w:type="dxa"/>
            </w:tcMar>
          </w:tcPr>
          <w:p w14:paraId="7DD5EF2F" w14:textId="376B5E11" w:rsidR="00E72DC8" w:rsidRPr="00FC041B" w:rsidRDefault="00E72DC8" w:rsidP="00250BBE">
            <w:pPr>
              <w:jc w:val="center"/>
              <w:rPr>
                <w:sz w:val="18"/>
                <w:szCs w:val="18"/>
              </w:rPr>
            </w:pPr>
            <w:r w:rsidRPr="00FC041B">
              <w:rPr>
                <w:sz w:val="18"/>
                <w:szCs w:val="18"/>
              </w:rPr>
              <w:t>[0.025]</w:t>
            </w:r>
          </w:p>
        </w:tc>
      </w:tr>
      <w:tr w:rsidR="00E72DC8" w:rsidRPr="00FC041B" w14:paraId="2222A108" w14:textId="77777777" w:rsidTr="00EA7436">
        <w:trPr>
          <w:trHeight w:val="20"/>
          <w:jc w:val="center"/>
        </w:trPr>
        <w:tc>
          <w:tcPr>
            <w:tcW w:w="1083" w:type="pct"/>
            <w:tcBorders>
              <w:top w:val="nil"/>
              <w:bottom w:val="nil"/>
              <w:right w:val="nil"/>
            </w:tcBorders>
            <w:tcMar>
              <w:left w:w="43" w:type="dxa"/>
              <w:right w:w="0" w:type="dxa"/>
            </w:tcMar>
          </w:tcPr>
          <w:p w14:paraId="79DA820F" w14:textId="4E70FF14" w:rsidR="00E72DC8" w:rsidRPr="00FC041B" w:rsidRDefault="00E72DC8" w:rsidP="00250BBE">
            <w:pPr>
              <w:rPr>
                <w:sz w:val="18"/>
                <w:szCs w:val="18"/>
              </w:rPr>
            </w:pPr>
            <w:r w:rsidRPr="00FC041B">
              <w:rPr>
                <w:sz w:val="18"/>
                <w:szCs w:val="18"/>
              </w:rPr>
              <w:t>Muslim</w:t>
            </w:r>
          </w:p>
        </w:tc>
        <w:tc>
          <w:tcPr>
            <w:tcW w:w="364" w:type="pct"/>
            <w:tcBorders>
              <w:top w:val="nil"/>
              <w:left w:val="nil"/>
              <w:bottom w:val="nil"/>
              <w:right w:val="nil"/>
            </w:tcBorders>
            <w:tcMar>
              <w:left w:w="14" w:type="dxa"/>
              <w:right w:w="14" w:type="dxa"/>
            </w:tcMar>
          </w:tcPr>
          <w:p w14:paraId="4EBC6532"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2C8310CC" w14:textId="201AE28B" w:rsidR="00E72DC8" w:rsidRPr="00FC041B" w:rsidRDefault="00E72DC8" w:rsidP="00250BBE">
            <w:pPr>
              <w:jc w:val="center"/>
              <w:rPr>
                <w:sz w:val="18"/>
                <w:szCs w:val="18"/>
              </w:rPr>
            </w:pPr>
            <w:r w:rsidRPr="00FC041B">
              <w:rPr>
                <w:sz w:val="18"/>
                <w:szCs w:val="18"/>
              </w:rPr>
              <w:t>-0.000</w:t>
            </w:r>
          </w:p>
        </w:tc>
        <w:tc>
          <w:tcPr>
            <w:tcW w:w="444" w:type="pct"/>
            <w:tcBorders>
              <w:top w:val="nil"/>
              <w:left w:val="nil"/>
              <w:bottom w:val="nil"/>
              <w:right w:val="nil"/>
            </w:tcBorders>
            <w:tcMar>
              <w:left w:w="14" w:type="dxa"/>
              <w:right w:w="14" w:type="dxa"/>
            </w:tcMar>
          </w:tcPr>
          <w:p w14:paraId="3B282F96" w14:textId="20C0ACB2" w:rsidR="00E72DC8" w:rsidRPr="00FC041B" w:rsidRDefault="00E72DC8" w:rsidP="00250BBE">
            <w:pPr>
              <w:jc w:val="center"/>
              <w:rPr>
                <w:sz w:val="18"/>
                <w:szCs w:val="18"/>
              </w:rPr>
            </w:pPr>
            <w:r w:rsidRPr="00FC041B">
              <w:rPr>
                <w:sz w:val="18"/>
                <w:szCs w:val="18"/>
              </w:rPr>
              <w:t>0.000</w:t>
            </w:r>
          </w:p>
        </w:tc>
        <w:tc>
          <w:tcPr>
            <w:tcW w:w="444" w:type="pct"/>
            <w:tcBorders>
              <w:top w:val="nil"/>
              <w:left w:val="nil"/>
              <w:bottom w:val="nil"/>
              <w:right w:val="nil"/>
            </w:tcBorders>
            <w:tcMar>
              <w:left w:w="14" w:type="dxa"/>
              <w:right w:w="14" w:type="dxa"/>
            </w:tcMar>
          </w:tcPr>
          <w:p w14:paraId="0FB6604B" w14:textId="1B6D1C8B" w:rsidR="00E72DC8" w:rsidRPr="00FC041B" w:rsidRDefault="00E72DC8" w:rsidP="00250BBE">
            <w:pPr>
              <w:jc w:val="center"/>
              <w:rPr>
                <w:sz w:val="18"/>
                <w:szCs w:val="18"/>
              </w:rPr>
            </w:pPr>
            <w:r w:rsidRPr="00FC041B">
              <w:rPr>
                <w:sz w:val="18"/>
                <w:szCs w:val="18"/>
              </w:rPr>
              <w:t>-0.001</w:t>
            </w:r>
          </w:p>
        </w:tc>
        <w:tc>
          <w:tcPr>
            <w:tcW w:w="444" w:type="pct"/>
            <w:tcBorders>
              <w:top w:val="nil"/>
              <w:left w:val="nil"/>
              <w:bottom w:val="nil"/>
              <w:right w:val="nil"/>
            </w:tcBorders>
            <w:tcMar>
              <w:left w:w="14" w:type="dxa"/>
              <w:right w:w="14" w:type="dxa"/>
            </w:tcMar>
          </w:tcPr>
          <w:p w14:paraId="6298C5B5" w14:textId="6F89B209" w:rsidR="00E72DC8" w:rsidRPr="00FC041B" w:rsidRDefault="00E72DC8" w:rsidP="00250BBE">
            <w:pPr>
              <w:jc w:val="center"/>
              <w:rPr>
                <w:sz w:val="18"/>
                <w:szCs w:val="18"/>
              </w:rPr>
            </w:pPr>
            <w:r w:rsidRPr="00FC041B">
              <w:rPr>
                <w:sz w:val="18"/>
                <w:szCs w:val="18"/>
              </w:rPr>
              <w:t>-0.002</w:t>
            </w:r>
          </w:p>
        </w:tc>
        <w:tc>
          <w:tcPr>
            <w:tcW w:w="444" w:type="pct"/>
            <w:tcBorders>
              <w:top w:val="nil"/>
              <w:left w:val="nil"/>
              <w:bottom w:val="nil"/>
              <w:right w:val="nil"/>
            </w:tcBorders>
            <w:tcMar>
              <w:left w:w="14" w:type="dxa"/>
              <w:right w:w="14" w:type="dxa"/>
            </w:tcMar>
          </w:tcPr>
          <w:p w14:paraId="19E58DE4" w14:textId="159FBDEB" w:rsidR="00E72DC8" w:rsidRPr="00FC041B" w:rsidRDefault="00E72DC8" w:rsidP="00250BBE">
            <w:pPr>
              <w:jc w:val="center"/>
              <w:rPr>
                <w:sz w:val="18"/>
                <w:szCs w:val="18"/>
              </w:rPr>
            </w:pPr>
            <w:r w:rsidRPr="00FC041B">
              <w:rPr>
                <w:sz w:val="18"/>
                <w:szCs w:val="18"/>
              </w:rPr>
              <w:t>-0.002</w:t>
            </w:r>
          </w:p>
        </w:tc>
        <w:tc>
          <w:tcPr>
            <w:tcW w:w="444" w:type="pct"/>
            <w:tcBorders>
              <w:top w:val="nil"/>
              <w:left w:val="nil"/>
              <w:bottom w:val="nil"/>
              <w:right w:val="nil"/>
            </w:tcBorders>
            <w:tcMar>
              <w:left w:w="14" w:type="dxa"/>
              <w:right w:w="14" w:type="dxa"/>
            </w:tcMar>
          </w:tcPr>
          <w:p w14:paraId="16813534" w14:textId="08592E90" w:rsidR="00E72DC8" w:rsidRPr="00FC041B" w:rsidRDefault="00E72DC8" w:rsidP="00250BBE">
            <w:pPr>
              <w:jc w:val="center"/>
              <w:rPr>
                <w:sz w:val="18"/>
                <w:szCs w:val="18"/>
              </w:rPr>
            </w:pPr>
            <w:r w:rsidRPr="00FC041B">
              <w:rPr>
                <w:sz w:val="18"/>
                <w:szCs w:val="18"/>
              </w:rPr>
              <w:t>-0.000</w:t>
            </w:r>
          </w:p>
        </w:tc>
        <w:tc>
          <w:tcPr>
            <w:tcW w:w="444" w:type="pct"/>
            <w:tcBorders>
              <w:top w:val="nil"/>
              <w:left w:val="nil"/>
              <w:bottom w:val="nil"/>
              <w:right w:val="nil"/>
            </w:tcBorders>
            <w:tcMar>
              <w:left w:w="14" w:type="dxa"/>
              <w:right w:w="14" w:type="dxa"/>
            </w:tcMar>
          </w:tcPr>
          <w:p w14:paraId="75E2C967" w14:textId="441B6071" w:rsidR="00E72DC8" w:rsidRPr="00FC041B" w:rsidRDefault="00E72DC8" w:rsidP="00250BBE">
            <w:pPr>
              <w:jc w:val="center"/>
              <w:rPr>
                <w:sz w:val="18"/>
                <w:szCs w:val="18"/>
              </w:rPr>
            </w:pPr>
            <w:r w:rsidRPr="00FC041B">
              <w:rPr>
                <w:sz w:val="18"/>
                <w:szCs w:val="18"/>
              </w:rPr>
              <w:t>-0.001</w:t>
            </w:r>
          </w:p>
        </w:tc>
        <w:tc>
          <w:tcPr>
            <w:tcW w:w="443" w:type="pct"/>
            <w:tcBorders>
              <w:top w:val="nil"/>
              <w:left w:val="nil"/>
              <w:bottom w:val="nil"/>
            </w:tcBorders>
            <w:tcMar>
              <w:left w:w="14" w:type="dxa"/>
              <w:right w:w="14" w:type="dxa"/>
            </w:tcMar>
          </w:tcPr>
          <w:p w14:paraId="1855797E" w14:textId="31D80FF0" w:rsidR="00E72DC8" w:rsidRPr="00FC041B" w:rsidRDefault="00E72DC8" w:rsidP="00250BBE">
            <w:pPr>
              <w:jc w:val="center"/>
              <w:rPr>
                <w:sz w:val="18"/>
                <w:szCs w:val="18"/>
              </w:rPr>
            </w:pPr>
            <w:r w:rsidRPr="00FC041B">
              <w:rPr>
                <w:sz w:val="18"/>
                <w:szCs w:val="18"/>
              </w:rPr>
              <w:t>-0.000</w:t>
            </w:r>
          </w:p>
        </w:tc>
      </w:tr>
      <w:tr w:rsidR="00E72DC8" w:rsidRPr="00FC041B" w14:paraId="3DB41F0D" w14:textId="77777777" w:rsidTr="00EA7436">
        <w:trPr>
          <w:trHeight w:val="20"/>
          <w:jc w:val="center"/>
        </w:trPr>
        <w:tc>
          <w:tcPr>
            <w:tcW w:w="1083" w:type="pct"/>
            <w:tcBorders>
              <w:top w:val="nil"/>
              <w:bottom w:val="nil"/>
              <w:right w:val="nil"/>
            </w:tcBorders>
            <w:tcMar>
              <w:left w:w="43" w:type="dxa"/>
              <w:right w:w="0" w:type="dxa"/>
            </w:tcMar>
          </w:tcPr>
          <w:p w14:paraId="2588639C" w14:textId="77777777" w:rsidR="00E72DC8" w:rsidRPr="00FC041B" w:rsidRDefault="00E72DC8" w:rsidP="00250BBE">
            <w:pPr>
              <w:rPr>
                <w:sz w:val="18"/>
                <w:szCs w:val="18"/>
              </w:rPr>
            </w:pPr>
          </w:p>
        </w:tc>
        <w:tc>
          <w:tcPr>
            <w:tcW w:w="364" w:type="pct"/>
            <w:tcBorders>
              <w:top w:val="nil"/>
              <w:left w:val="nil"/>
              <w:bottom w:val="nil"/>
              <w:right w:val="nil"/>
            </w:tcBorders>
            <w:tcMar>
              <w:left w:w="14" w:type="dxa"/>
              <w:right w:w="14" w:type="dxa"/>
            </w:tcMar>
          </w:tcPr>
          <w:p w14:paraId="7C6217E2"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5A3B2C7D" w14:textId="10FF784C" w:rsidR="00E72DC8" w:rsidRPr="00FC041B" w:rsidRDefault="00E72DC8" w:rsidP="00250BBE">
            <w:pPr>
              <w:jc w:val="center"/>
              <w:rPr>
                <w:sz w:val="18"/>
                <w:szCs w:val="18"/>
              </w:rPr>
            </w:pPr>
            <w:r w:rsidRPr="00FC041B">
              <w:rPr>
                <w:sz w:val="18"/>
                <w:szCs w:val="18"/>
              </w:rPr>
              <w:t>[0.001]</w:t>
            </w:r>
          </w:p>
        </w:tc>
        <w:tc>
          <w:tcPr>
            <w:tcW w:w="444" w:type="pct"/>
            <w:tcBorders>
              <w:top w:val="nil"/>
              <w:left w:val="nil"/>
              <w:bottom w:val="nil"/>
              <w:right w:val="nil"/>
            </w:tcBorders>
            <w:tcMar>
              <w:left w:w="14" w:type="dxa"/>
              <w:right w:w="14" w:type="dxa"/>
            </w:tcMar>
          </w:tcPr>
          <w:p w14:paraId="2B26AD20" w14:textId="029E4E36" w:rsidR="00E72DC8" w:rsidRPr="00FC041B" w:rsidRDefault="00E72DC8" w:rsidP="00250BBE">
            <w:pPr>
              <w:jc w:val="center"/>
              <w:rPr>
                <w:sz w:val="18"/>
                <w:szCs w:val="18"/>
              </w:rPr>
            </w:pPr>
            <w:r w:rsidRPr="00FC041B">
              <w:rPr>
                <w:sz w:val="18"/>
                <w:szCs w:val="18"/>
              </w:rPr>
              <w:t>[0.001]</w:t>
            </w:r>
          </w:p>
        </w:tc>
        <w:tc>
          <w:tcPr>
            <w:tcW w:w="444" w:type="pct"/>
            <w:tcBorders>
              <w:top w:val="nil"/>
              <w:left w:val="nil"/>
              <w:bottom w:val="nil"/>
              <w:right w:val="nil"/>
            </w:tcBorders>
            <w:tcMar>
              <w:left w:w="14" w:type="dxa"/>
              <w:right w:w="14" w:type="dxa"/>
            </w:tcMar>
          </w:tcPr>
          <w:p w14:paraId="05CC65D1" w14:textId="2753CAE3" w:rsidR="00E72DC8" w:rsidRPr="00FC041B" w:rsidRDefault="00E72DC8" w:rsidP="00250BBE">
            <w:pPr>
              <w:jc w:val="center"/>
              <w:rPr>
                <w:sz w:val="18"/>
                <w:szCs w:val="18"/>
              </w:rPr>
            </w:pPr>
            <w:r w:rsidRPr="00FC041B">
              <w:rPr>
                <w:sz w:val="18"/>
                <w:szCs w:val="18"/>
              </w:rPr>
              <w:t>[0.001]</w:t>
            </w:r>
          </w:p>
        </w:tc>
        <w:tc>
          <w:tcPr>
            <w:tcW w:w="444" w:type="pct"/>
            <w:tcBorders>
              <w:top w:val="nil"/>
              <w:left w:val="nil"/>
              <w:bottom w:val="nil"/>
              <w:right w:val="nil"/>
            </w:tcBorders>
            <w:tcMar>
              <w:left w:w="14" w:type="dxa"/>
              <w:right w:w="14" w:type="dxa"/>
            </w:tcMar>
          </w:tcPr>
          <w:p w14:paraId="0D6AB774" w14:textId="600DA3E4" w:rsidR="00E72DC8" w:rsidRPr="00FC041B" w:rsidRDefault="00E72DC8" w:rsidP="00250BBE">
            <w:pPr>
              <w:jc w:val="center"/>
              <w:rPr>
                <w:sz w:val="18"/>
                <w:szCs w:val="18"/>
              </w:rPr>
            </w:pPr>
            <w:r w:rsidRPr="00FC041B">
              <w:rPr>
                <w:sz w:val="18"/>
                <w:szCs w:val="18"/>
              </w:rPr>
              <w:t>[0.001]</w:t>
            </w:r>
          </w:p>
        </w:tc>
        <w:tc>
          <w:tcPr>
            <w:tcW w:w="444" w:type="pct"/>
            <w:tcBorders>
              <w:top w:val="nil"/>
              <w:left w:val="nil"/>
              <w:bottom w:val="nil"/>
              <w:right w:val="nil"/>
            </w:tcBorders>
            <w:tcMar>
              <w:left w:w="14" w:type="dxa"/>
              <w:right w:w="14" w:type="dxa"/>
            </w:tcMar>
          </w:tcPr>
          <w:p w14:paraId="520C9D47" w14:textId="0FA25801" w:rsidR="00E72DC8" w:rsidRPr="00FC041B" w:rsidRDefault="00E72DC8" w:rsidP="00250BBE">
            <w:pPr>
              <w:jc w:val="center"/>
              <w:rPr>
                <w:sz w:val="18"/>
                <w:szCs w:val="18"/>
              </w:rPr>
            </w:pPr>
            <w:r w:rsidRPr="00FC041B">
              <w:rPr>
                <w:sz w:val="18"/>
                <w:szCs w:val="18"/>
              </w:rPr>
              <w:t>[0.001]</w:t>
            </w:r>
          </w:p>
        </w:tc>
        <w:tc>
          <w:tcPr>
            <w:tcW w:w="444" w:type="pct"/>
            <w:tcBorders>
              <w:top w:val="nil"/>
              <w:left w:val="nil"/>
              <w:bottom w:val="nil"/>
              <w:right w:val="nil"/>
            </w:tcBorders>
            <w:tcMar>
              <w:left w:w="14" w:type="dxa"/>
              <w:right w:w="14" w:type="dxa"/>
            </w:tcMar>
          </w:tcPr>
          <w:p w14:paraId="48FA9937" w14:textId="1EAB4BBB" w:rsidR="00E72DC8" w:rsidRPr="00FC041B" w:rsidRDefault="00E72DC8" w:rsidP="00250BBE">
            <w:pPr>
              <w:jc w:val="center"/>
              <w:rPr>
                <w:sz w:val="18"/>
                <w:szCs w:val="18"/>
              </w:rPr>
            </w:pPr>
            <w:r w:rsidRPr="00FC041B">
              <w:rPr>
                <w:sz w:val="18"/>
                <w:szCs w:val="18"/>
              </w:rPr>
              <w:t>[0.001]</w:t>
            </w:r>
          </w:p>
        </w:tc>
        <w:tc>
          <w:tcPr>
            <w:tcW w:w="444" w:type="pct"/>
            <w:tcBorders>
              <w:top w:val="nil"/>
              <w:left w:val="nil"/>
              <w:bottom w:val="nil"/>
              <w:right w:val="nil"/>
            </w:tcBorders>
            <w:tcMar>
              <w:left w:w="14" w:type="dxa"/>
              <w:right w:w="14" w:type="dxa"/>
            </w:tcMar>
          </w:tcPr>
          <w:p w14:paraId="50D4A673" w14:textId="06798BF4" w:rsidR="00E72DC8" w:rsidRPr="00FC041B" w:rsidRDefault="00E72DC8" w:rsidP="00250BBE">
            <w:pPr>
              <w:jc w:val="center"/>
              <w:rPr>
                <w:sz w:val="18"/>
                <w:szCs w:val="18"/>
              </w:rPr>
            </w:pPr>
            <w:r w:rsidRPr="00FC041B">
              <w:rPr>
                <w:sz w:val="18"/>
                <w:szCs w:val="18"/>
              </w:rPr>
              <w:t>[0.001]</w:t>
            </w:r>
          </w:p>
        </w:tc>
        <w:tc>
          <w:tcPr>
            <w:tcW w:w="443" w:type="pct"/>
            <w:tcBorders>
              <w:top w:val="nil"/>
              <w:left w:val="nil"/>
              <w:bottom w:val="nil"/>
            </w:tcBorders>
            <w:tcMar>
              <w:left w:w="14" w:type="dxa"/>
              <w:right w:w="14" w:type="dxa"/>
            </w:tcMar>
          </w:tcPr>
          <w:p w14:paraId="090270F5" w14:textId="5501C634" w:rsidR="00E72DC8" w:rsidRPr="00FC041B" w:rsidRDefault="00E72DC8" w:rsidP="00250BBE">
            <w:pPr>
              <w:jc w:val="center"/>
              <w:rPr>
                <w:sz w:val="18"/>
                <w:szCs w:val="18"/>
              </w:rPr>
            </w:pPr>
            <w:r w:rsidRPr="00FC041B">
              <w:rPr>
                <w:sz w:val="18"/>
                <w:szCs w:val="18"/>
              </w:rPr>
              <w:t>[0.001]</w:t>
            </w:r>
          </w:p>
        </w:tc>
      </w:tr>
      <w:tr w:rsidR="00E72DC8" w:rsidRPr="00FC041B" w14:paraId="1323B87C" w14:textId="77777777" w:rsidTr="00EA7436">
        <w:trPr>
          <w:trHeight w:val="20"/>
          <w:jc w:val="center"/>
        </w:trPr>
        <w:tc>
          <w:tcPr>
            <w:tcW w:w="1083" w:type="pct"/>
            <w:tcBorders>
              <w:top w:val="nil"/>
              <w:bottom w:val="nil"/>
              <w:right w:val="nil"/>
            </w:tcBorders>
            <w:tcMar>
              <w:left w:w="43" w:type="dxa"/>
              <w:right w:w="0" w:type="dxa"/>
            </w:tcMar>
          </w:tcPr>
          <w:p w14:paraId="42180A77" w14:textId="0F7F586A" w:rsidR="00E72DC8" w:rsidRPr="00FC041B" w:rsidRDefault="00E72DC8" w:rsidP="00250BBE">
            <w:pPr>
              <w:rPr>
                <w:sz w:val="18"/>
                <w:szCs w:val="18"/>
              </w:rPr>
            </w:pPr>
            <w:r w:rsidRPr="00FC041B">
              <w:rPr>
                <w:sz w:val="18"/>
                <w:szCs w:val="18"/>
              </w:rPr>
              <w:t>OPEC</w:t>
            </w:r>
          </w:p>
        </w:tc>
        <w:tc>
          <w:tcPr>
            <w:tcW w:w="364" w:type="pct"/>
            <w:tcBorders>
              <w:top w:val="nil"/>
              <w:left w:val="nil"/>
              <w:bottom w:val="nil"/>
              <w:right w:val="nil"/>
            </w:tcBorders>
            <w:tcMar>
              <w:left w:w="14" w:type="dxa"/>
              <w:right w:w="14" w:type="dxa"/>
            </w:tcMar>
          </w:tcPr>
          <w:p w14:paraId="2F5661C8"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1FF1F460" w14:textId="4B254F80" w:rsidR="00E72DC8" w:rsidRPr="00FC041B" w:rsidRDefault="00E72DC8" w:rsidP="00250BBE">
            <w:pPr>
              <w:jc w:val="center"/>
              <w:rPr>
                <w:sz w:val="18"/>
                <w:szCs w:val="18"/>
              </w:rPr>
            </w:pPr>
            <w:r w:rsidRPr="00FC041B">
              <w:rPr>
                <w:sz w:val="18"/>
                <w:szCs w:val="18"/>
              </w:rPr>
              <w:t>-0.134</w:t>
            </w:r>
          </w:p>
        </w:tc>
        <w:tc>
          <w:tcPr>
            <w:tcW w:w="444" w:type="pct"/>
            <w:tcBorders>
              <w:top w:val="nil"/>
              <w:left w:val="nil"/>
              <w:bottom w:val="nil"/>
              <w:right w:val="nil"/>
            </w:tcBorders>
            <w:tcMar>
              <w:left w:w="14" w:type="dxa"/>
              <w:right w:w="14" w:type="dxa"/>
            </w:tcMar>
          </w:tcPr>
          <w:p w14:paraId="2038BBA0" w14:textId="33400DA4" w:rsidR="00E72DC8" w:rsidRPr="00FC041B" w:rsidRDefault="00E72DC8" w:rsidP="00250BBE">
            <w:pPr>
              <w:jc w:val="center"/>
              <w:rPr>
                <w:sz w:val="18"/>
                <w:szCs w:val="18"/>
              </w:rPr>
            </w:pPr>
            <w:r w:rsidRPr="00FC041B">
              <w:rPr>
                <w:sz w:val="18"/>
                <w:szCs w:val="18"/>
              </w:rPr>
              <w:t>-0.074</w:t>
            </w:r>
          </w:p>
        </w:tc>
        <w:tc>
          <w:tcPr>
            <w:tcW w:w="444" w:type="pct"/>
            <w:tcBorders>
              <w:top w:val="nil"/>
              <w:left w:val="nil"/>
              <w:bottom w:val="nil"/>
              <w:right w:val="nil"/>
            </w:tcBorders>
            <w:tcMar>
              <w:left w:w="14" w:type="dxa"/>
              <w:right w:w="14" w:type="dxa"/>
            </w:tcMar>
          </w:tcPr>
          <w:p w14:paraId="3B82BE2B" w14:textId="3E84B707" w:rsidR="00E72DC8" w:rsidRPr="00FC041B" w:rsidRDefault="00E72DC8" w:rsidP="00250BBE">
            <w:pPr>
              <w:jc w:val="center"/>
              <w:rPr>
                <w:sz w:val="18"/>
                <w:szCs w:val="18"/>
              </w:rPr>
            </w:pPr>
            <w:r w:rsidRPr="00FC041B">
              <w:rPr>
                <w:sz w:val="18"/>
                <w:szCs w:val="18"/>
              </w:rPr>
              <w:t>-0.112</w:t>
            </w:r>
          </w:p>
        </w:tc>
        <w:tc>
          <w:tcPr>
            <w:tcW w:w="444" w:type="pct"/>
            <w:tcBorders>
              <w:top w:val="nil"/>
              <w:left w:val="nil"/>
              <w:bottom w:val="nil"/>
              <w:right w:val="nil"/>
            </w:tcBorders>
            <w:tcMar>
              <w:left w:w="14" w:type="dxa"/>
              <w:right w:w="14" w:type="dxa"/>
            </w:tcMar>
          </w:tcPr>
          <w:p w14:paraId="21C657AE" w14:textId="19B77CFC" w:rsidR="00E72DC8" w:rsidRPr="00FC041B" w:rsidRDefault="00E72DC8" w:rsidP="00250BBE">
            <w:pPr>
              <w:jc w:val="center"/>
              <w:rPr>
                <w:sz w:val="18"/>
                <w:szCs w:val="18"/>
              </w:rPr>
            </w:pPr>
            <w:r w:rsidRPr="00FC041B">
              <w:rPr>
                <w:sz w:val="18"/>
                <w:szCs w:val="18"/>
              </w:rPr>
              <w:t>-0.131</w:t>
            </w:r>
          </w:p>
        </w:tc>
        <w:tc>
          <w:tcPr>
            <w:tcW w:w="444" w:type="pct"/>
            <w:tcBorders>
              <w:top w:val="nil"/>
              <w:left w:val="nil"/>
              <w:bottom w:val="nil"/>
              <w:right w:val="nil"/>
            </w:tcBorders>
            <w:tcMar>
              <w:left w:w="14" w:type="dxa"/>
              <w:right w:w="14" w:type="dxa"/>
            </w:tcMar>
          </w:tcPr>
          <w:p w14:paraId="511E82CE" w14:textId="252AD48B" w:rsidR="00E72DC8" w:rsidRPr="00FC041B" w:rsidRDefault="00E72DC8" w:rsidP="00250BBE">
            <w:pPr>
              <w:jc w:val="center"/>
              <w:rPr>
                <w:sz w:val="18"/>
                <w:szCs w:val="18"/>
              </w:rPr>
            </w:pPr>
            <w:r w:rsidRPr="00FC041B">
              <w:rPr>
                <w:sz w:val="18"/>
                <w:szCs w:val="18"/>
              </w:rPr>
              <w:t>-0.262**</w:t>
            </w:r>
          </w:p>
        </w:tc>
        <w:tc>
          <w:tcPr>
            <w:tcW w:w="444" w:type="pct"/>
            <w:tcBorders>
              <w:top w:val="nil"/>
              <w:left w:val="nil"/>
              <w:bottom w:val="nil"/>
              <w:right w:val="nil"/>
            </w:tcBorders>
            <w:tcMar>
              <w:left w:w="14" w:type="dxa"/>
              <w:right w:w="14" w:type="dxa"/>
            </w:tcMar>
          </w:tcPr>
          <w:p w14:paraId="1A8CF573" w14:textId="6DAAB1CB" w:rsidR="00E72DC8" w:rsidRPr="00FC041B" w:rsidRDefault="00E72DC8" w:rsidP="00250BBE">
            <w:pPr>
              <w:jc w:val="center"/>
              <w:rPr>
                <w:sz w:val="18"/>
                <w:szCs w:val="18"/>
              </w:rPr>
            </w:pPr>
            <w:r w:rsidRPr="00FC041B">
              <w:rPr>
                <w:sz w:val="18"/>
                <w:szCs w:val="18"/>
              </w:rPr>
              <w:t>-0.097</w:t>
            </w:r>
          </w:p>
        </w:tc>
        <w:tc>
          <w:tcPr>
            <w:tcW w:w="444" w:type="pct"/>
            <w:tcBorders>
              <w:top w:val="nil"/>
              <w:left w:val="nil"/>
              <w:bottom w:val="nil"/>
              <w:right w:val="nil"/>
            </w:tcBorders>
            <w:tcMar>
              <w:left w:w="14" w:type="dxa"/>
              <w:right w:w="14" w:type="dxa"/>
            </w:tcMar>
          </w:tcPr>
          <w:p w14:paraId="2CB103BC" w14:textId="18A829C1" w:rsidR="00E72DC8" w:rsidRPr="00FC041B" w:rsidRDefault="00E72DC8" w:rsidP="00250BBE">
            <w:pPr>
              <w:jc w:val="center"/>
              <w:rPr>
                <w:sz w:val="18"/>
                <w:szCs w:val="18"/>
              </w:rPr>
            </w:pPr>
            <w:r w:rsidRPr="00FC041B">
              <w:rPr>
                <w:sz w:val="18"/>
                <w:szCs w:val="18"/>
              </w:rPr>
              <w:t>-0.116</w:t>
            </w:r>
          </w:p>
        </w:tc>
        <w:tc>
          <w:tcPr>
            <w:tcW w:w="443" w:type="pct"/>
            <w:tcBorders>
              <w:top w:val="nil"/>
              <w:left w:val="nil"/>
              <w:bottom w:val="nil"/>
            </w:tcBorders>
            <w:tcMar>
              <w:left w:w="14" w:type="dxa"/>
              <w:right w:w="14" w:type="dxa"/>
            </w:tcMar>
          </w:tcPr>
          <w:p w14:paraId="1DE91DAA" w14:textId="4168782C" w:rsidR="00E72DC8" w:rsidRPr="00FC041B" w:rsidRDefault="00E72DC8" w:rsidP="00250BBE">
            <w:pPr>
              <w:jc w:val="center"/>
              <w:rPr>
                <w:sz w:val="18"/>
                <w:szCs w:val="18"/>
              </w:rPr>
            </w:pPr>
            <w:r w:rsidRPr="00FC041B">
              <w:rPr>
                <w:sz w:val="18"/>
                <w:szCs w:val="18"/>
              </w:rPr>
              <w:t>-0.138</w:t>
            </w:r>
          </w:p>
        </w:tc>
      </w:tr>
      <w:tr w:rsidR="00E72DC8" w:rsidRPr="00FC041B" w14:paraId="3E5D6F05" w14:textId="77777777" w:rsidTr="00EA7436">
        <w:trPr>
          <w:trHeight w:val="20"/>
          <w:jc w:val="center"/>
        </w:trPr>
        <w:tc>
          <w:tcPr>
            <w:tcW w:w="1083" w:type="pct"/>
            <w:tcBorders>
              <w:top w:val="nil"/>
              <w:bottom w:val="nil"/>
              <w:right w:val="nil"/>
            </w:tcBorders>
            <w:tcMar>
              <w:left w:w="43" w:type="dxa"/>
              <w:right w:w="0" w:type="dxa"/>
            </w:tcMar>
          </w:tcPr>
          <w:p w14:paraId="5C692996" w14:textId="77777777" w:rsidR="00E72DC8" w:rsidRPr="00FC041B" w:rsidRDefault="00E72DC8" w:rsidP="00250BBE">
            <w:pPr>
              <w:rPr>
                <w:sz w:val="18"/>
                <w:szCs w:val="18"/>
              </w:rPr>
            </w:pPr>
          </w:p>
        </w:tc>
        <w:tc>
          <w:tcPr>
            <w:tcW w:w="364" w:type="pct"/>
            <w:tcBorders>
              <w:top w:val="nil"/>
              <w:left w:val="nil"/>
              <w:bottom w:val="nil"/>
              <w:right w:val="nil"/>
            </w:tcBorders>
            <w:tcMar>
              <w:left w:w="14" w:type="dxa"/>
              <w:right w:w="14" w:type="dxa"/>
            </w:tcMar>
          </w:tcPr>
          <w:p w14:paraId="496D56B4"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02A410DC" w14:textId="57FF910E" w:rsidR="00E72DC8" w:rsidRPr="00FC041B" w:rsidRDefault="00E72DC8" w:rsidP="00250BBE">
            <w:pPr>
              <w:jc w:val="center"/>
              <w:rPr>
                <w:sz w:val="18"/>
                <w:szCs w:val="18"/>
              </w:rPr>
            </w:pPr>
            <w:r w:rsidRPr="00FC041B">
              <w:rPr>
                <w:sz w:val="18"/>
                <w:szCs w:val="18"/>
              </w:rPr>
              <w:t>[0.088]</w:t>
            </w:r>
          </w:p>
        </w:tc>
        <w:tc>
          <w:tcPr>
            <w:tcW w:w="444" w:type="pct"/>
            <w:tcBorders>
              <w:top w:val="nil"/>
              <w:left w:val="nil"/>
              <w:bottom w:val="nil"/>
              <w:right w:val="nil"/>
            </w:tcBorders>
            <w:tcMar>
              <w:left w:w="14" w:type="dxa"/>
              <w:right w:w="14" w:type="dxa"/>
            </w:tcMar>
          </w:tcPr>
          <w:p w14:paraId="6B2776C0" w14:textId="1ECC9B6A" w:rsidR="00E72DC8" w:rsidRPr="00FC041B" w:rsidRDefault="00E72DC8" w:rsidP="00250BBE">
            <w:pPr>
              <w:jc w:val="center"/>
              <w:rPr>
                <w:sz w:val="18"/>
                <w:szCs w:val="18"/>
              </w:rPr>
            </w:pPr>
            <w:r w:rsidRPr="00FC041B">
              <w:rPr>
                <w:sz w:val="18"/>
                <w:szCs w:val="18"/>
              </w:rPr>
              <w:t>[0.089]</w:t>
            </w:r>
          </w:p>
        </w:tc>
        <w:tc>
          <w:tcPr>
            <w:tcW w:w="444" w:type="pct"/>
            <w:tcBorders>
              <w:top w:val="nil"/>
              <w:left w:val="nil"/>
              <w:bottom w:val="nil"/>
              <w:right w:val="nil"/>
            </w:tcBorders>
            <w:tcMar>
              <w:left w:w="14" w:type="dxa"/>
              <w:right w:w="14" w:type="dxa"/>
            </w:tcMar>
          </w:tcPr>
          <w:p w14:paraId="640391BF" w14:textId="183FB843" w:rsidR="00E72DC8" w:rsidRPr="00FC041B" w:rsidRDefault="00E72DC8" w:rsidP="00250BBE">
            <w:pPr>
              <w:jc w:val="center"/>
              <w:rPr>
                <w:sz w:val="18"/>
                <w:szCs w:val="18"/>
              </w:rPr>
            </w:pPr>
            <w:r w:rsidRPr="00FC041B">
              <w:rPr>
                <w:sz w:val="18"/>
                <w:szCs w:val="18"/>
              </w:rPr>
              <w:t>[0.088]</w:t>
            </w:r>
          </w:p>
        </w:tc>
        <w:tc>
          <w:tcPr>
            <w:tcW w:w="444" w:type="pct"/>
            <w:tcBorders>
              <w:top w:val="nil"/>
              <w:left w:val="nil"/>
              <w:bottom w:val="nil"/>
              <w:right w:val="nil"/>
            </w:tcBorders>
            <w:tcMar>
              <w:left w:w="14" w:type="dxa"/>
              <w:right w:w="14" w:type="dxa"/>
            </w:tcMar>
          </w:tcPr>
          <w:p w14:paraId="77FB2FD0" w14:textId="32925F9D" w:rsidR="00E72DC8" w:rsidRPr="00FC041B" w:rsidRDefault="00E72DC8" w:rsidP="00250BBE">
            <w:pPr>
              <w:jc w:val="center"/>
              <w:rPr>
                <w:sz w:val="18"/>
                <w:szCs w:val="18"/>
              </w:rPr>
            </w:pPr>
            <w:r w:rsidRPr="00FC041B">
              <w:rPr>
                <w:sz w:val="18"/>
                <w:szCs w:val="18"/>
              </w:rPr>
              <w:t>[0.093]</w:t>
            </w:r>
          </w:p>
        </w:tc>
        <w:tc>
          <w:tcPr>
            <w:tcW w:w="444" w:type="pct"/>
            <w:tcBorders>
              <w:top w:val="nil"/>
              <w:left w:val="nil"/>
              <w:bottom w:val="nil"/>
              <w:right w:val="nil"/>
            </w:tcBorders>
            <w:tcMar>
              <w:left w:w="14" w:type="dxa"/>
              <w:right w:w="14" w:type="dxa"/>
            </w:tcMar>
          </w:tcPr>
          <w:p w14:paraId="7A66402F" w14:textId="7F7C0AAB" w:rsidR="00E72DC8" w:rsidRPr="00FC041B" w:rsidRDefault="00E72DC8" w:rsidP="00250BBE">
            <w:pPr>
              <w:jc w:val="center"/>
              <w:rPr>
                <w:sz w:val="18"/>
                <w:szCs w:val="18"/>
              </w:rPr>
            </w:pPr>
            <w:r w:rsidRPr="00FC041B">
              <w:rPr>
                <w:sz w:val="18"/>
                <w:szCs w:val="18"/>
              </w:rPr>
              <w:t>[0.122]</w:t>
            </w:r>
          </w:p>
        </w:tc>
        <w:tc>
          <w:tcPr>
            <w:tcW w:w="444" w:type="pct"/>
            <w:tcBorders>
              <w:top w:val="nil"/>
              <w:left w:val="nil"/>
              <w:bottom w:val="nil"/>
              <w:right w:val="nil"/>
            </w:tcBorders>
            <w:tcMar>
              <w:left w:w="14" w:type="dxa"/>
              <w:right w:w="14" w:type="dxa"/>
            </w:tcMar>
          </w:tcPr>
          <w:p w14:paraId="3FB95491" w14:textId="57D4E2CF" w:rsidR="00E72DC8" w:rsidRPr="00FC041B" w:rsidRDefault="00E72DC8" w:rsidP="00250BBE">
            <w:pPr>
              <w:jc w:val="center"/>
              <w:rPr>
                <w:sz w:val="18"/>
                <w:szCs w:val="18"/>
              </w:rPr>
            </w:pPr>
            <w:r w:rsidRPr="00FC041B">
              <w:rPr>
                <w:sz w:val="18"/>
                <w:szCs w:val="18"/>
              </w:rPr>
              <w:t>[0.074]</w:t>
            </w:r>
          </w:p>
        </w:tc>
        <w:tc>
          <w:tcPr>
            <w:tcW w:w="444" w:type="pct"/>
            <w:tcBorders>
              <w:top w:val="nil"/>
              <w:left w:val="nil"/>
              <w:bottom w:val="nil"/>
              <w:right w:val="nil"/>
            </w:tcBorders>
            <w:tcMar>
              <w:left w:w="14" w:type="dxa"/>
              <w:right w:w="14" w:type="dxa"/>
            </w:tcMar>
          </w:tcPr>
          <w:p w14:paraId="43EE2481" w14:textId="3DFD9073" w:rsidR="00E72DC8" w:rsidRPr="00FC041B" w:rsidRDefault="00E72DC8" w:rsidP="00250BBE">
            <w:pPr>
              <w:jc w:val="center"/>
              <w:rPr>
                <w:sz w:val="18"/>
                <w:szCs w:val="18"/>
              </w:rPr>
            </w:pPr>
            <w:r w:rsidRPr="00FC041B">
              <w:rPr>
                <w:sz w:val="18"/>
                <w:szCs w:val="18"/>
              </w:rPr>
              <w:t>[0.102]</w:t>
            </w:r>
          </w:p>
        </w:tc>
        <w:tc>
          <w:tcPr>
            <w:tcW w:w="443" w:type="pct"/>
            <w:tcBorders>
              <w:top w:val="nil"/>
              <w:left w:val="nil"/>
              <w:bottom w:val="nil"/>
            </w:tcBorders>
            <w:tcMar>
              <w:left w:w="14" w:type="dxa"/>
              <w:right w:w="14" w:type="dxa"/>
            </w:tcMar>
          </w:tcPr>
          <w:p w14:paraId="21FB3CEF" w14:textId="3AA1DB10" w:rsidR="00E72DC8" w:rsidRPr="00FC041B" w:rsidRDefault="00E72DC8" w:rsidP="00250BBE">
            <w:pPr>
              <w:jc w:val="center"/>
              <w:rPr>
                <w:sz w:val="18"/>
                <w:szCs w:val="18"/>
              </w:rPr>
            </w:pPr>
            <w:r w:rsidRPr="00FC041B">
              <w:rPr>
                <w:sz w:val="18"/>
                <w:szCs w:val="18"/>
              </w:rPr>
              <w:t>[0.087]</w:t>
            </w:r>
          </w:p>
        </w:tc>
      </w:tr>
      <w:tr w:rsidR="00E72DC8" w:rsidRPr="00FC041B" w14:paraId="47937B73" w14:textId="77777777" w:rsidTr="00EA7436">
        <w:trPr>
          <w:trHeight w:val="20"/>
          <w:jc w:val="center"/>
        </w:trPr>
        <w:tc>
          <w:tcPr>
            <w:tcW w:w="1083" w:type="pct"/>
            <w:tcBorders>
              <w:top w:val="nil"/>
              <w:bottom w:val="nil"/>
              <w:right w:val="nil"/>
            </w:tcBorders>
            <w:tcMar>
              <w:left w:w="43" w:type="dxa"/>
              <w:right w:w="0" w:type="dxa"/>
            </w:tcMar>
          </w:tcPr>
          <w:p w14:paraId="2178F6A0" w14:textId="088D1AE5" w:rsidR="00E72DC8" w:rsidRPr="00FC041B" w:rsidRDefault="00E72DC8" w:rsidP="00250BBE">
            <w:pPr>
              <w:rPr>
                <w:sz w:val="18"/>
                <w:szCs w:val="18"/>
              </w:rPr>
            </w:pPr>
            <w:r w:rsidRPr="00FC041B">
              <w:rPr>
                <w:sz w:val="18"/>
                <w:szCs w:val="18"/>
              </w:rPr>
              <w:t>Protestant</w:t>
            </w:r>
          </w:p>
        </w:tc>
        <w:tc>
          <w:tcPr>
            <w:tcW w:w="364" w:type="pct"/>
            <w:tcBorders>
              <w:top w:val="nil"/>
              <w:left w:val="nil"/>
              <w:bottom w:val="nil"/>
              <w:right w:val="nil"/>
            </w:tcBorders>
            <w:tcMar>
              <w:left w:w="14" w:type="dxa"/>
              <w:right w:w="14" w:type="dxa"/>
            </w:tcMar>
          </w:tcPr>
          <w:p w14:paraId="389A0981"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086B683E" w14:textId="207D0674" w:rsidR="00E72DC8" w:rsidRPr="00FC041B" w:rsidRDefault="00E72DC8" w:rsidP="00250BBE">
            <w:pPr>
              <w:jc w:val="center"/>
              <w:rPr>
                <w:sz w:val="18"/>
                <w:szCs w:val="18"/>
              </w:rPr>
            </w:pPr>
            <w:r w:rsidRPr="00FC041B">
              <w:rPr>
                <w:sz w:val="18"/>
                <w:szCs w:val="18"/>
              </w:rPr>
              <w:t>-0.003***</w:t>
            </w:r>
          </w:p>
        </w:tc>
        <w:tc>
          <w:tcPr>
            <w:tcW w:w="444" w:type="pct"/>
            <w:tcBorders>
              <w:top w:val="nil"/>
              <w:left w:val="nil"/>
              <w:bottom w:val="nil"/>
              <w:right w:val="nil"/>
            </w:tcBorders>
            <w:tcMar>
              <w:left w:w="14" w:type="dxa"/>
              <w:right w:w="14" w:type="dxa"/>
            </w:tcMar>
          </w:tcPr>
          <w:p w14:paraId="1B8AC5DA" w14:textId="384BB91A" w:rsidR="00E72DC8" w:rsidRPr="00FC041B" w:rsidRDefault="00E72DC8" w:rsidP="00250BBE">
            <w:pPr>
              <w:jc w:val="center"/>
              <w:rPr>
                <w:sz w:val="18"/>
                <w:szCs w:val="18"/>
              </w:rPr>
            </w:pPr>
            <w:r w:rsidRPr="00FC041B">
              <w:rPr>
                <w:sz w:val="18"/>
                <w:szCs w:val="18"/>
              </w:rPr>
              <w:t>-0.004***</w:t>
            </w:r>
          </w:p>
        </w:tc>
        <w:tc>
          <w:tcPr>
            <w:tcW w:w="444" w:type="pct"/>
            <w:tcBorders>
              <w:top w:val="nil"/>
              <w:left w:val="nil"/>
              <w:bottom w:val="nil"/>
              <w:right w:val="nil"/>
            </w:tcBorders>
            <w:tcMar>
              <w:left w:w="14" w:type="dxa"/>
              <w:right w:w="14" w:type="dxa"/>
            </w:tcMar>
          </w:tcPr>
          <w:p w14:paraId="35D4FFEE" w14:textId="0E28EADA" w:rsidR="00E72DC8" w:rsidRPr="00FC041B" w:rsidRDefault="00E72DC8" w:rsidP="00250BBE">
            <w:pPr>
              <w:jc w:val="center"/>
              <w:rPr>
                <w:sz w:val="18"/>
                <w:szCs w:val="18"/>
              </w:rPr>
            </w:pPr>
            <w:r w:rsidRPr="00FC041B">
              <w:rPr>
                <w:sz w:val="18"/>
                <w:szCs w:val="18"/>
              </w:rPr>
              <w:t>-0.003**</w:t>
            </w:r>
          </w:p>
        </w:tc>
        <w:tc>
          <w:tcPr>
            <w:tcW w:w="444" w:type="pct"/>
            <w:tcBorders>
              <w:top w:val="nil"/>
              <w:left w:val="nil"/>
              <w:bottom w:val="nil"/>
              <w:right w:val="nil"/>
            </w:tcBorders>
            <w:tcMar>
              <w:left w:w="14" w:type="dxa"/>
              <w:right w:w="14" w:type="dxa"/>
            </w:tcMar>
          </w:tcPr>
          <w:p w14:paraId="476B2F18" w14:textId="1EA2C1BB" w:rsidR="00E72DC8" w:rsidRPr="00FC041B" w:rsidRDefault="00E72DC8" w:rsidP="00250BBE">
            <w:pPr>
              <w:jc w:val="center"/>
              <w:rPr>
                <w:sz w:val="18"/>
                <w:szCs w:val="18"/>
              </w:rPr>
            </w:pPr>
            <w:r w:rsidRPr="00FC041B">
              <w:rPr>
                <w:sz w:val="18"/>
                <w:szCs w:val="18"/>
              </w:rPr>
              <w:t>-0.003*</w:t>
            </w:r>
          </w:p>
        </w:tc>
        <w:tc>
          <w:tcPr>
            <w:tcW w:w="444" w:type="pct"/>
            <w:tcBorders>
              <w:top w:val="nil"/>
              <w:left w:val="nil"/>
              <w:bottom w:val="nil"/>
              <w:right w:val="nil"/>
            </w:tcBorders>
            <w:tcMar>
              <w:left w:w="14" w:type="dxa"/>
              <w:right w:w="14" w:type="dxa"/>
            </w:tcMar>
          </w:tcPr>
          <w:p w14:paraId="75FA7931" w14:textId="39484FF5" w:rsidR="00E72DC8" w:rsidRPr="00FC041B" w:rsidRDefault="00E72DC8" w:rsidP="00250BBE">
            <w:pPr>
              <w:jc w:val="center"/>
              <w:rPr>
                <w:sz w:val="18"/>
                <w:szCs w:val="18"/>
              </w:rPr>
            </w:pPr>
            <w:r w:rsidRPr="00FC041B">
              <w:rPr>
                <w:sz w:val="18"/>
                <w:szCs w:val="18"/>
              </w:rPr>
              <w:t>-0.004***</w:t>
            </w:r>
          </w:p>
        </w:tc>
        <w:tc>
          <w:tcPr>
            <w:tcW w:w="444" w:type="pct"/>
            <w:tcBorders>
              <w:top w:val="nil"/>
              <w:left w:val="nil"/>
              <w:bottom w:val="nil"/>
              <w:right w:val="nil"/>
            </w:tcBorders>
            <w:tcMar>
              <w:left w:w="14" w:type="dxa"/>
              <w:right w:w="14" w:type="dxa"/>
            </w:tcMar>
          </w:tcPr>
          <w:p w14:paraId="250845F6" w14:textId="215A6D2A" w:rsidR="00E72DC8" w:rsidRPr="00FC041B" w:rsidRDefault="00E72DC8" w:rsidP="00250BBE">
            <w:pPr>
              <w:jc w:val="center"/>
              <w:rPr>
                <w:sz w:val="18"/>
                <w:szCs w:val="18"/>
              </w:rPr>
            </w:pPr>
            <w:r w:rsidRPr="00FC041B">
              <w:rPr>
                <w:sz w:val="18"/>
                <w:szCs w:val="18"/>
              </w:rPr>
              <w:t>-0.003***</w:t>
            </w:r>
          </w:p>
        </w:tc>
        <w:tc>
          <w:tcPr>
            <w:tcW w:w="444" w:type="pct"/>
            <w:tcBorders>
              <w:top w:val="nil"/>
              <w:left w:val="nil"/>
              <w:bottom w:val="nil"/>
              <w:right w:val="nil"/>
            </w:tcBorders>
            <w:tcMar>
              <w:left w:w="14" w:type="dxa"/>
              <w:right w:w="14" w:type="dxa"/>
            </w:tcMar>
          </w:tcPr>
          <w:p w14:paraId="4970BD44" w14:textId="0B833336" w:rsidR="00E72DC8" w:rsidRPr="00FC041B" w:rsidRDefault="00E72DC8" w:rsidP="00250BBE">
            <w:pPr>
              <w:jc w:val="center"/>
              <w:rPr>
                <w:sz w:val="18"/>
                <w:szCs w:val="18"/>
              </w:rPr>
            </w:pPr>
            <w:r w:rsidRPr="00FC041B">
              <w:rPr>
                <w:sz w:val="18"/>
                <w:szCs w:val="18"/>
              </w:rPr>
              <w:t>-0.004***</w:t>
            </w:r>
          </w:p>
        </w:tc>
        <w:tc>
          <w:tcPr>
            <w:tcW w:w="443" w:type="pct"/>
            <w:tcBorders>
              <w:top w:val="nil"/>
              <w:left w:val="nil"/>
              <w:bottom w:val="nil"/>
            </w:tcBorders>
            <w:tcMar>
              <w:left w:w="14" w:type="dxa"/>
              <w:right w:w="14" w:type="dxa"/>
            </w:tcMar>
          </w:tcPr>
          <w:p w14:paraId="0519BDD0" w14:textId="793C8D7A" w:rsidR="00E72DC8" w:rsidRPr="00FC041B" w:rsidRDefault="00E72DC8" w:rsidP="00250BBE">
            <w:pPr>
              <w:jc w:val="center"/>
              <w:rPr>
                <w:sz w:val="18"/>
                <w:szCs w:val="18"/>
              </w:rPr>
            </w:pPr>
            <w:r w:rsidRPr="00FC041B">
              <w:rPr>
                <w:sz w:val="18"/>
                <w:szCs w:val="18"/>
              </w:rPr>
              <w:t>-0.003***</w:t>
            </w:r>
          </w:p>
        </w:tc>
      </w:tr>
      <w:tr w:rsidR="00E72DC8" w:rsidRPr="00FC041B" w14:paraId="4C4F234B" w14:textId="77777777" w:rsidTr="00EA7436">
        <w:trPr>
          <w:trHeight w:val="20"/>
          <w:jc w:val="center"/>
        </w:trPr>
        <w:tc>
          <w:tcPr>
            <w:tcW w:w="1083" w:type="pct"/>
            <w:tcBorders>
              <w:top w:val="nil"/>
              <w:bottom w:val="nil"/>
              <w:right w:val="nil"/>
            </w:tcBorders>
            <w:tcMar>
              <w:left w:w="43" w:type="dxa"/>
              <w:right w:w="0" w:type="dxa"/>
            </w:tcMar>
          </w:tcPr>
          <w:p w14:paraId="7FF3CF07" w14:textId="77777777" w:rsidR="00E72DC8" w:rsidRPr="00FC041B" w:rsidRDefault="00E72DC8" w:rsidP="00250BBE">
            <w:pPr>
              <w:rPr>
                <w:sz w:val="18"/>
                <w:szCs w:val="18"/>
              </w:rPr>
            </w:pPr>
          </w:p>
        </w:tc>
        <w:tc>
          <w:tcPr>
            <w:tcW w:w="364" w:type="pct"/>
            <w:tcBorders>
              <w:top w:val="nil"/>
              <w:left w:val="nil"/>
              <w:bottom w:val="nil"/>
              <w:right w:val="nil"/>
            </w:tcBorders>
            <w:tcMar>
              <w:left w:w="14" w:type="dxa"/>
              <w:right w:w="14" w:type="dxa"/>
            </w:tcMar>
          </w:tcPr>
          <w:p w14:paraId="475A4118"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6C8011CE" w14:textId="30D4CECF" w:rsidR="00E72DC8" w:rsidRPr="00FC041B" w:rsidRDefault="00E72DC8" w:rsidP="00250BBE">
            <w:pPr>
              <w:jc w:val="center"/>
              <w:rPr>
                <w:sz w:val="18"/>
                <w:szCs w:val="18"/>
              </w:rPr>
            </w:pPr>
            <w:r w:rsidRPr="00FC041B">
              <w:rPr>
                <w:sz w:val="18"/>
                <w:szCs w:val="18"/>
              </w:rPr>
              <w:t>[0.001]</w:t>
            </w:r>
          </w:p>
        </w:tc>
        <w:tc>
          <w:tcPr>
            <w:tcW w:w="444" w:type="pct"/>
            <w:tcBorders>
              <w:top w:val="nil"/>
              <w:left w:val="nil"/>
              <w:bottom w:val="nil"/>
              <w:right w:val="nil"/>
            </w:tcBorders>
            <w:tcMar>
              <w:left w:w="14" w:type="dxa"/>
              <w:right w:w="14" w:type="dxa"/>
            </w:tcMar>
          </w:tcPr>
          <w:p w14:paraId="0837EEBF" w14:textId="20194B44" w:rsidR="00E72DC8" w:rsidRPr="00FC041B" w:rsidRDefault="00E72DC8" w:rsidP="00250BBE">
            <w:pPr>
              <w:jc w:val="center"/>
              <w:rPr>
                <w:sz w:val="18"/>
                <w:szCs w:val="18"/>
              </w:rPr>
            </w:pPr>
            <w:r w:rsidRPr="00FC041B">
              <w:rPr>
                <w:sz w:val="18"/>
                <w:szCs w:val="18"/>
              </w:rPr>
              <w:t>[0.001]</w:t>
            </w:r>
          </w:p>
        </w:tc>
        <w:tc>
          <w:tcPr>
            <w:tcW w:w="444" w:type="pct"/>
            <w:tcBorders>
              <w:top w:val="nil"/>
              <w:left w:val="nil"/>
              <w:bottom w:val="nil"/>
              <w:right w:val="nil"/>
            </w:tcBorders>
            <w:tcMar>
              <w:left w:w="14" w:type="dxa"/>
              <w:right w:w="14" w:type="dxa"/>
            </w:tcMar>
          </w:tcPr>
          <w:p w14:paraId="64CEBFDF" w14:textId="319EFD89" w:rsidR="00E72DC8" w:rsidRPr="00FC041B" w:rsidRDefault="00E72DC8" w:rsidP="00250BBE">
            <w:pPr>
              <w:jc w:val="center"/>
              <w:rPr>
                <w:sz w:val="18"/>
                <w:szCs w:val="18"/>
              </w:rPr>
            </w:pPr>
            <w:r w:rsidRPr="00FC041B">
              <w:rPr>
                <w:sz w:val="18"/>
                <w:szCs w:val="18"/>
              </w:rPr>
              <w:t>[0.001]</w:t>
            </w:r>
          </w:p>
        </w:tc>
        <w:tc>
          <w:tcPr>
            <w:tcW w:w="444" w:type="pct"/>
            <w:tcBorders>
              <w:top w:val="nil"/>
              <w:left w:val="nil"/>
              <w:bottom w:val="nil"/>
              <w:right w:val="nil"/>
            </w:tcBorders>
            <w:tcMar>
              <w:left w:w="14" w:type="dxa"/>
              <w:right w:w="14" w:type="dxa"/>
            </w:tcMar>
          </w:tcPr>
          <w:p w14:paraId="6AA3A779" w14:textId="7FECC685" w:rsidR="00E72DC8" w:rsidRPr="00FC041B" w:rsidRDefault="00E72DC8" w:rsidP="00250BBE">
            <w:pPr>
              <w:jc w:val="center"/>
              <w:rPr>
                <w:sz w:val="18"/>
                <w:szCs w:val="18"/>
              </w:rPr>
            </w:pPr>
            <w:r w:rsidRPr="00FC041B">
              <w:rPr>
                <w:sz w:val="18"/>
                <w:szCs w:val="18"/>
              </w:rPr>
              <w:t>[0.001]</w:t>
            </w:r>
          </w:p>
        </w:tc>
        <w:tc>
          <w:tcPr>
            <w:tcW w:w="444" w:type="pct"/>
            <w:tcBorders>
              <w:top w:val="nil"/>
              <w:left w:val="nil"/>
              <w:bottom w:val="nil"/>
              <w:right w:val="nil"/>
            </w:tcBorders>
            <w:tcMar>
              <w:left w:w="14" w:type="dxa"/>
              <w:right w:w="14" w:type="dxa"/>
            </w:tcMar>
          </w:tcPr>
          <w:p w14:paraId="235CC884" w14:textId="5098020C" w:rsidR="00E72DC8" w:rsidRPr="00FC041B" w:rsidRDefault="00E72DC8" w:rsidP="00250BBE">
            <w:pPr>
              <w:jc w:val="center"/>
              <w:rPr>
                <w:sz w:val="18"/>
                <w:szCs w:val="18"/>
              </w:rPr>
            </w:pPr>
            <w:r w:rsidRPr="00FC041B">
              <w:rPr>
                <w:sz w:val="18"/>
                <w:szCs w:val="18"/>
              </w:rPr>
              <w:t>[0.001]</w:t>
            </w:r>
          </w:p>
        </w:tc>
        <w:tc>
          <w:tcPr>
            <w:tcW w:w="444" w:type="pct"/>
            <w:tcBorders>
              <w:top w:val="nil"/>
              <w:left w:val="nil"/>
              <w:bottom w:val="nil"/>
              <w:right w:val="nil"/>
            </w:tcBorders>
            <w:tcMar>
              <w:left w:w="14" w:type="dxa"/>
              <w:right w:w="14" w:type="dxa"/>
            </w:tcMar>
          </w:tcPr>
          <w:p w14:paraId="39853796" w14:textId="1D59999F" w:rsidR="00E72DC8" w:rsidRPr="00FC041B" w:rsidRDefault="00E72DC8" w:rsidP="00250BBE">
            <w:pPr>
              <w:jc w:val="center"/>
              <w:rPr>
                <w:sz w:val="18"/>
                <w:szCs w:val="18"/>
              </w:rPr>
            </w:pPr>
            <w:r w:rsidRPr="00FC041B">
              <w:rPr>
                <w:sz w:val="18"/>
                <w:szCs w:val="18"/>
              </w:rPr>
              <w:t>[0.001]</w:t>
            </w:r>
          </w:p>
        </w:tc>
        <w:tc>
          <w:tcPr>
            <w:tcW w:w="444" w:type="pct"/>
            <w:tcBorders>
              <w:top w:val="nil"/>
              <w:left w:val="nil"/>
              <w:bottom w:val="nil"/>
              <w:right w:val="nil"/>
            </w:tcBorders>
            <w:tcMar>
              <w:left w:w="14" w:type="dxa"/>
              <w:right w:w="14" w:type="dxa"/>
            </w:tcMar>
          </w:tcPr>
          <w:p w14:paraId="46B241D8" w14:textId="3D231147" w:rsidR="00E72DC8" w:rsidRPr="00FC041B" w:rsidRDefault="00E72DC8" w:rsidP="00250BBE">
            <w:pPr>
              <w:jc w:val="center"/>
              <w:rPr>
                <w:sz w:val="18"/>
                <w:szCs w:val="18"/>
              </w:rPr>
            </w:pPr>
            <w:r w:rsidRPr="00FC041B">
              <w:rPr>
                <w:sz w:val="18"/>
                <w:szCs w:val="18"/>
              </w:rPr>
              <w:t>[0.001]</w:t>
            </w:r>
          </w:p>
        </w:tc>
        <w:tc>
          <w:tcPr>
            <w:tcW w:w="443" w:type="pct"/>
            <w:tcBorders>
              <w:top w:val="nil"/>
              <w:left w:val="nil"/>
              <w:bottom w:val="nil"/>
            </w:tcBorders>
            <w:tcMar>
              <w:left w:w="14" w:type="dxa"/>
              <w:right w:w="14" w:type="dxa"/>
            </w:tcMar>
          </w:tcPr>
          <w:p w14:paraId="3F94D8D4" w14:textId="03AF8AC0" w:rsidR="00E72DC8" w:rsidRPr="00FC041B" w:rsidRDefault="00E72DC8" w:rsidP="00250BBE">
            <w:pPr>
              <w:jc w:val="center"/>
              <w:rPr>
                <w:sz w:val="18"/>
                <w:szCs w:val="18"/>
              </w:rPr>
            </w:pPr>
            <w:r w:rsidRPr="00FC041B">
              <w:rPr>
                <w:sz w:val="18"/>
                <w:szCs w:val="18"/>
              </w:rPr>
              <w:t>[0.001]</w:t>
            </w:r>
          </w:p>
        </w:tc>
      </w:tr>
      <w:tr w:rsidR="00E72DC8" w:rsidRPr="00FC041B" w14:paraId="68450641" w14:textId="77777777" w:rsidTr="00EA7436">
        <w:trPr>
          <w:trHeight w:val="20"/>
          <w:jc w:val="center"/>
        </w:trPr>
        <w:tc>
          <w:tcPr>
            <w:tcW w:w="1083" w:type="pct"/>
            <w:tcBorders>
              <w:top w:val="nil"/>
              <w:bottom w:val="nil"/>
              <w:right w:val="nil"/>
            </w:tcBorders>
            <w:tcMar>
              <w:left w:w="43" w:type="dxa"/>
              <w:right w:w="0" w:type="dxa"/>
            </w:tcMar>
          </w:tcPr>
          <w:p w14:paraId="1309CBC4" w14:textId="41C52DA7" w:rsidR="00E72DC8" w:rsidRPr="00FC041B" w:rsidRDefault="00E72DC8" w:rsidP="00250BBE">
            <w:pPr>
              <w:rPr>
                <w:sz w:val="18"/>
                <w:szCs w:val="18"/>
              </w:rPr>
            </w:pPr>
            <w:r w:rsidRPr="00FC041B">
              <w:rPr>
                <w:sz w:val="18"/>
                <w:szCs w:val="18"/>
              </w:rPr>
              <w:t>Democracy (lexical scale)</w:t>
            </w:r>
          </w:p>
        </w:tc>
        <w:tc>
          <w:tcPr>
            <w:tcW w:w="364" w:type="pct"/>
            <w:tcBorders>
              <w:top w:val="nil"/>
              <w:left w:val="nil"/>
              <w:bottom w:val="nil"/>
              <w:right w:val="nil"/>
            </w:tcBorders>
            <w:tcMar>
              <w:left w:w="14" w:type="dxa"/>
              <w:right w:w="14" w:type="dxa"/>
            </w:tcMar>
          </w:tcPr>
          <w:p w14:paraId="79DAD7AC"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5B90C789"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5C43BBE4" w14:textId="3DE385BE" w:rsidR="00E72DC8" w:rsidRPr="00FC041B" w:rsidRDefault="00E72DC8" w:rsidP="00250BBE">
            <w:pPr>
              <w:jc w:val="center"/>
              <w:rPr>
                <w:sz w:val="18"/>
                <w:szCs w:val="18"/>
              </w:rPr>
            </w:pPr>
            <w:r w:rsidRPr="00FC041B">
              <w:rPr>
                <w:sz w:val="18"/>
                <w:szCs w:val="18"/>
              </w:rPr>
              <w:t>0.047***</w:t>
            </w:r>
          </w:p>
        </w:tc>
        <w:tc>
          <w:tcPr>
            <w:tcW w:w="444" w:type="pct"/>
            <w:tcBorders>
              <w:top w:val="nil"/>
              <w:left w:val="nil"/>
              <w:bottom w:val="nil"/>
              <w:right w:val="nil"/>
            </w:tcBorders>
            <w:tcMar>
              <w:left w:w="14" w:type="dxa"/>
              <w:right w:w="14" w:type="dxa"/>
            </w:tcMar>
          </w:tcPr>
          <w:p w14:paraId="2D8C13F6"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71E6A10D"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37BD6403"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77B29D54"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1A4AA258" w14:textId="77777777" w:rsidR="00E72DC8" w:rsidRPr="00FC041B" w:rsidRDefault="00E72DC8" w:rsidP="00250BBE">
            <w:pPr>
              <w:jc w:val="center"/>
              <w:rPr>
                <w:sz w:val="18"/>
                <w:szCs w:val="18"/>
              </w:rPr>
            </w:pPr>
          </w:p>
        </w:tc>
        <w:tc>
          <w:tcPr>
            <w:tcW w:w="443" w:type="pct"/>
            <w:tcBorders>
              <w:top w:val="nil"/>
              <w:left w:val="nil"/>
              <w:bottom w:val="nil"/>
            </w:tcBorders>
            <w:tcMar>
              <w:left w:w="14" w:type="dxa"/>
              <w:right w:w="14" w:type="dxa"/>
            </w:tcMar>
          </w:tcPr>
          <w:p w14:paraId="3C42C324" w14:textId="77777777" w:rsidR="00E72DC8" w:rsidRPr="00FC041B" w:rsidRDefault="00E72DC8" w:rsidP="00250BBE">
            <w:pPr>
              <w:jc w:val="center"/>
              <w:rPr>
                <w:sz w:val="18"/>
                <w:szCs w:val="18"/>
              </w:rPr>
            </w:pPr>
          </w:p>
        </w:tc>
      </w:tr>
      <w:tr w:rsidR="00E72DC8" w:rsidRPr="00FC041B" w14:paraId="6F3DFBE0" w14:textId="77777777" w:rsidTr="00EA7436">
        <w:trPr>
          <w:trHeight w:val="20"/>
          <w:jc w:val="center"/>
        </w:trPr>
        <w:tc>
          <w:tcPr>
            <w:tcW w:w="1083" w:type="pct"/>
            <w:tcBorders>
              <w:top w:val="nil"/>
              <w:bottom w:val="nil"/>
              <w:right w:val="nil"/>
            </w:tcBorders>
            <w:tcMar>
              <w:left w:w="43" w:type="dxa"/>
              <w:right w:w="0" w:type="dxa"/>
            </w:tcMar>
          </w:tcPr>
          <w:p w14:paraId="3B0DE513" w14:textId="5E09DA78" w:rsidR="00E72DC8" w:rsidRPr="00FC041B" w:rsidRDefault="00E72DC8" w:rsidP="00250BBE">
            <w:pPr>
              <w:rPr>
                <w:sz w:val="18"/>
                <w:szCs w:val="18"/>
              </w:rPr>
            </w:pPr>
            <w:r w:rsidRPr="00FC041B">
              <w:rPr>
                <w:sz w:val="18"/>
                <w:szCs w:val="18"/>
              </w:rPr>
              <w:t xml:space="preserve">   </w:t>
            </w:r>
          </w:p>
        </w:tc>
        <w:tc>
          <w:tcPr>
            <w:tcW w:w="364" w:type="pct"/>
            <w:tcBorders>
              <w:top w:val="nil"/>
              <w:left w:val="nil"/>
              <w:bottom w:val="nil"/>
              <w:right w:val="nil"/>
            </w:tcBorders>
            <w:tcMar>
              <w:left w:w="14" w:type="dxa"/>
              <w:right w:w="14" w:type="dxa"/>
            </w:tcMar>
          </w:tcPr>
          <w:p w14:paraId="1F19CE3D"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3C09C6D0"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5E1CEC6F" w14:textId="675F24E3" w:rsidR="00E72DC8" w:rsidRPr="00FC041B" w:rsidRDefault="00E72DC8" w:rsidP="00250BBE">
            <w:pPr>
              <w:jc w:val="center"/>
              <w:rPr>
                <w:sz w:val="18"/>
                <w:szCs w:val="18"/>
              </w:rPr>
            </w:pPr>
            <w:r w:rsidRPr="00FC041B">
              <w:rPr>
                <w:sz w:val="18"/>
                <w:szCs w:val="18"/>
              </w:rPr>
              <w:t>[0.008]</w:t>
            </w:r>
          </w:p>
        </w:tc>
        <w:tc>
          <w:tcPr>
            <w:tcW w:w="444" w:type="pct"/>
            <w:tcBorders>
              <w:top w:val="nil"/>
              <w:left w:val="nil"/>
              <w:bottom w:val="nil"/>
              <w:right w:val="nil"/>
            </w:tcBorders>
            <w:tcMar>
              <w:left w:w="14" w:type="dxa"/>
              <w:right w:w="14" w:type="dxa"/>
            </w:tcMar>
          </w:tcPr>
          <w:p w14:paraId="16A7341F"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27873BEA"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0A1251C2"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7BD73978"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0AC4A111" w14:textId="77777777" w:rsidR="00E72DC8" w:rsidRPr="00FC041B" w:rsidRDefault="00E72DC8" w:rsidP="00250BBE">
            <w:pPr>
              <w:jc w:val="center"/>
              <w:rPr>
                <w:sz w:val="18"/>
                <w:szCs w:val="18"/>
              </w:rPr>
            </w:pPr>
          </w:p>
        </w:tc>
        <w:tc>
          <w:tcPr>
            <w:tcW w:w="443" w:type="pct"/>
            <w:tcBorders>
              <w:top w:val="nil"/>
              <w:left w:val="nil"/>
              <w:bottom w:val="nil"/>
            </w:tcBorders>
            <w:tcMar>
              <w:left w:w="14" w:type="dxa"/>
              <w:right w:w="14" w:type="dxa"/>
            </w:tcMar>
          </w:tcPr>
          <w:p w14:paraId="3463AF04" w14:textId="77777777" w:rsidR="00E72DC8" w:rsidRPr="00FC041B" w:rsidRDefault="00E72DC8" w:rsidP="00250BBE">
            <w:pPr>
              <w:jc w:val="center"/>
              <w:rPr>
                <w:sz w:val="18"/>
                <w:szCs w:val="18"/>
              </w:rPr>
            </w:pPr>
          </w:p>
        </w:tc>
      </w:tr>
      <w:tr w:rsidR="00E72DC8" w:rsidRPr="00FC041B" w14:paraId="4DD959EF" w14:textId="77777777" w:rsidTr="00EA7436">
        <w:trPr>
          <w:trHeight w:val="20"/>
          <w:jc w:val="center"/>
        </w:trPr>
        <w:tc>
          <w:tcPr>
            <w:tcW w:w="1083" w:type="pct"/>
            <w:tcBorders>
              <w:top w:val="nil"/>
              <w:bottom w:val="nil"/>
              <w:right w:val="nil"/>
            </w:tcBorders>
            <w:tcMar>
              <w:left w:w="43" w:type="dxa"/>
              <w:right w:w="0" w:type="dxa"/>
            </w:tcMar>
          </w:tcPr>
          <w:p w14:paraId="37F4AEE5" w14:textId="4CE7649D" w:rsidR="00E72DC8" w:rsidRPr="00FC041B" w:rsidRDefault="00E72DC8" w:rsidP="00250BBE">
            <w:pPr>
              <w:rPr>
                <w:sz w:val="18"/>
                <w:szCs w:val="18"/>
              </w:rPr>
            </w:pPr>
            <w:r w:rsidRPr="00FC041B">
              <w:rPr>
                <w:sz w:val="18"/>
                <w:szCs w:val="18"/>
              </w:rPr>
              <w:t xml:space="preserve">Ethnolinguistic </w:t>
            </w:r>
            <w:proofErr w:type="spellStart"/>
            <w:r w:rsidRPr="00FC041B">
              <w:rPr>
                <w:sz w:val="18"/>
                <w:szCs w:val="18"/>
              </w:rPr>
              <w:t>fract</w:t>
            </w:r>
            <w:proofErr w:type="spellEnd"/>
            <w:r w:rsidRPr="00FC041B">
              <w:rPr>
                <w:sz w:val="18"/>
                <w:szCs w:val="18"/>
              </w:rPr>
              <w:t>.</w:t>
            </w:r>
          </w:p>
        </w:tc>
        <w:tc>
          <w:tcPr>
            <w:tcW w:w="364" w:type="pct"/>
            <w:tcBorders>
              <w:top w:val="nil"/>
              <w:left w:val="nil"/>
              <w:bottom w:val="nil"/>
              <w:right w:val="nil"/>
            </w:tcBorders>
            <w:tcMar>
              <w:left w:w="14" w:type="dxa"/>
              <w:right w:w="14" w:type="dxa"/>
            </w:tcMar>
          </w:tcPr>
          <w:p w14:paraId="40E65E09"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60B246C0"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32511888" w14:textId="34E71A29" w:rsidR="00E72DC8" w:rsidRPr="00FC041B" w:rsidRDefault="00E72DC8" w:rsidP="00250BBE">
            <w:pPr>
              <w:jc w:val="center"/>
              <w:rPr>
                <w:sz w:val="18"/>
                <w:szCs w:val="18"/>
              </w:rPr>
            </w:pPr>
            <w:r w:rsidRPr="00FC041B">
              <w:rPr>
                <w:sz w:val="18"/>
                <w:szCs w:val="18"/>
              </w:rPr>
              <w:t>0.092</w:t>
            </w:r>
          </w:p>
        </w:tc>
        <w:tc>
          <w:tcPr>
            <w:tcW w:w="444" w:type="pct"/>
            <w:tcBorders>
              <w:top w:val="nil"/>
              <w:left w:val="nil"/>
              <w:bottom w:val="nil"/>
              <w:right w:val="nil"/>
            </w:tcBorders>
            <w:tcMar>
              <w:left w:w="14" w:type="dxa"/>
              <w:right w:w="14" w:type="dxa"/>
            </w:tcMar>
          </w:tcPr>
          <w:p w14:paraId="6C26D8A5"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29521779"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4D5B353A"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3F15DBB8"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449B0007" w14:textId="77777777" w:rsidR="00E72DC8" w:rsidRPr="00FC041B" w:rsidRDefault="00E72DC8" w:rsidP="00250BBE">
            <w:pPr>
              <w:jc w:val="center"/>
              <w:rPr>
                <w:sz w:val="18"/>
                <w:szCs w:val="18"/>
              </w:rPr>
            </w:pPr>
          </w:p>
        </w:tc>
        <w:tc>
          <w:tcPr>
            <w:tcW w:w="443" w:type="pct"/>
            <w:tcBorders>
              <w:top w:val="nil"/>
              <w:left w:val="nil"/>
              <w:bottom w:val="nil"/>
            </w:tcBorders>
            <w:tcMar>
              <w:left w:w="14" w:type="dxa"/>
              <w:right w:w="14" w:type="dxa"/>
            </w:tcMar>
          </w:tcPr>
          <w:p w14:paraId="095CF2C0" w14:textId="77777777" w:rsidR="00E72DC8" w:rsidRPr="00FC041B" w:rsidRDefault="00E72DC8" w:rsidP="00250BBE">
            <w:pPr>
              <w:jc w:val="center"/>
              <w:rPr>
                <w:sz w:val="18"/>
                <w:szCs w:val="18"/>
              </w:rPr>
            </w:pPr>
          </w:p>
        </w:tc>
      </w:tr>
      <w:tr w:rsidR="00E72DC8" w:rsidRPr="00FC041B" w14:paraId="6B117577" w14:textId="77777777" w:rsidTr="00EA7436">
        <w:trPr>
          <w:trHeight w:val="20"/>
          <w:jc w:val="center"/>
        </w:trPr>
        <w:tc>
          <w:tcPr>
            <w:tcW w:w="1083" w:type="pct"/>
            <w:tcBorders>
              <w:top w:val="nil"/>
              <w:bottom w:val="nil"/>
              <w:right w:val="nil"/>
            </w:tcBorders>
            <w:tcMar>
              <w:left w:w="43" w:type="dxa"/>
              <w:right w:w="0" w:type="dxa"/>
            </w:tcMar>
          </w:tcPr>
          <w:p w14:paraId="265C09C8" w14:textId="30940222" w:rsidR="00E72DC8" w:rsidRPr="00FC041B" w:rsidRDefault="00E72DC8" w:rsidP="00250BBE">
            <w:pPr>
              <w:rPr>
                <w:sz w:val="18"/>
                <w:szCs w:val="18"/>
              </w:rPr>
            </w:pPr>
            <w:r w:rsidRPr="00FC041B">
              <w:rPr>
                <w:sz w:val="18"/>
                <w:szCs w:val="18"/>
              </w:rPr>
              <w:t xml:space="preserve">   </w:t>
            </w:r>
          </w:p>
        </w:tc>
        <w:tc>
          <w:tcPr>
            <w:tcW w:w="364" w:type="pct"/>
            <w:tcBorders>
              <w:top w:val="nil"/>
              <w:left w:val="nil"/>
              <w:bottom w:val="nil"/>
              <w:right w:val="nil"/>
            </w:tcBorders>
            <w:tcMar>
              <w:left w:w="14" w:type="dxa"/>
              <w:right w:w="14" w:type="dxa"/>
            </w:tcMar>
          </w:tcPr>
          <w:p w14:paraId="33EFFCF9"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18C8A298"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6412554B" w14:textId="515A231B" w:rsidR="00E72DC8" w:rsidRPr="00FC041B" w:rsidRDefault="00E72DC8" w:rsidP="00250BBE">
            <w:pPr>
              <w:jc w:val="center"/>
              <w:rPr>
                <w:sz w:val="18"/>
                <w:szCs w:val="18"/>
              </w:rPr>
            </w:pPr>
            <w:r w:rsidRPr="00FC041B">
              <w:rPr>
                <w:sz w:val="18"/>
                <w:szCs w:val="18"/>
              </w:rPr>
              <w:t>[0.083]</w:t>
            </w:r>
          </w:p>
        </w:tc>
        <w:tc>
          <w:tcPr>
            <w:tcW w:w="444" w:type="pct"/>
            <w:tcBorders>
              <w:top w:val="nil"/>
              <w:left w:val="nil"/>
              <w:bottom w:val="nil"/>
              <w:right w:val="nil"/>
            </w:tcBorders>
            <w:tcMar>
              <w:left w:w="14" w:type="dxa"/>
              <w:right w:w="14" w:type="dxa"/>
            </w:tcMar>
          </w:tcPr>
          <w:p w14:paraId="2E5F014D"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0DC1C5C3"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5DCC74B3"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07A5CCF9"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7EB52D0B" w14:textId="77777777" w:rsidR="00E72DC8" w:rsidRPr="00FC041B" w:rsidRDefault="00E72DC8" w:rsidP="00250BBE">
            <w:pPr>
              <w:jc w:val="center"/>
              <w:rPr>
                <w:sz w:val="18"/>
                <w:szCs w:val="18"/>
              </w:rPr>
            </w:pPr>
          </w:p>
        </w:tc>
        <w:tc>
          <w:tcPr>
            <w:tcW w:w="443" w:type="pct"/>
            <w:tcBorders>
              <w:top w:val="nil"/>
              <w:left w:val="nil"/>
              <w:bottom w:val="nil"/>
            </w:tcBorders>
            <w:tcMar>
              <w:left w:w="14" w:type="dxa"/>
              <w:right w:w="14" w:type="dxa"/>
            </w:tcMar>
          </w:tcPr>
          <w:p w14:paraId="078DEEDE" w14:textId="77777777" w:rsidR="00E72DC8" w:rsidRPr="00FC041B" w:rsidRDefault="00E72DC8" w:rsidP="00250BBE">
            <w:pPr>
              <w:jc w:val="center"/>
              <w:rPr>
                <w:sz w:val="18"/>
                <w:szCs w:val="18"/>
              </w:rPr>
            </w:pPr>
          </w:p>
        </w:tc>
      </w:tr>
      <w:tr w:rsidR="00E72DC8" w:rsidRPr="00FC041B" w14:paraId="5B1712E6" w14:textId="77777777" w:rsidTr="00EA7436">
        <w:trPr>
          <w:trHeight w:val="20"/>
          <w:jc w:val="center"/>
        </w:trPr>
        <w:tc>
          <w:tcPr>
            <w:tcW w:w="1083" w:type="pct"/>
            <w:tcBorders>
              <w:top w:val="nil"/>
              <w:bottom w:val="nil"/>
              <w:right w:val="nil"/>
            </w:tcBorders>
            <w:tcMar>
              <w:left w:w="43" w:type="dxa"/>
              <w:right w:w="0" w:type="dxa"/>
            </w:tcMar>
          </w:tcPr>
          <w:p w14:paraId="26DE65B6" w14:textId="3922A898" w:rsidR="00E72DC8" w:rsidRPr="00FC041B" w:rsidRDefault="00E72DC8" w:rsidP="00250BBE">
            <w:pPr>
              <w:rPr>
                <w:sz w:val="18"/>
                <w:szCs w:val="18"/>
              </w:rPr>
            </w:pPr>
            <w:r w:rsidRPr="00FC041B">
              <w:rPr>
                <w:sz w:val="18"/>
                <w:szCs w:val="18"/>
              </w:rPr>
              <w:t>Internal armed conflict</w:t>
            </w:r>
          </w:p>
        </w:tc>
        <w:tc>
          <w:tcPr>
            <w:tcW w:w="364" w:type="pct"/>
            <w:tcBorders>
              <w:top w:val="nil"/>
              <w:left w:val="nil"/>
              <w:bottom w:val="nil"/>
              <w:right w:val="nil"/>
            </w:tcBorders>
            <w:tcMar>
              <w:left w:w="14" w:type="dxa"/>
              <w:right w:w="14" w:type="dxa"/>
            </w:tcMar>
          </w:tcPr>
          <w:p w14:paraId="3CF0B277"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78FB4450"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5A789D08" w14:textId="0A019B4D" w:rsidR="00E72DC8" w:rsidRPr="00FC041B" w:rsidRDefault="00E72DC8" w:rsidP="00250BBE">
            <w:pPr>
              <w:jc w:val="center"/>
              <w:rPr>
                <w:sz w:val="18"/>
                <w:szCs w:val="18"/>
              </w:rPr>
            </w:pPr>
            <w:r w:rsidRPr="00FC041B">
              <w:rPr>
                <w:sz w:val="18"/>
                <w:szCs w:val="18"/>
              </w:rPr>
              <w:t>0.024</w:t>
            </w:r>
          </w:p>
        </w:tc>
        <w:tc>
          <w:tcPr>
            <w:tcW w:w="444" w:type="pct"/>
            <w:tcBorders>
              <w:top w:val="nil"/>
              <w:left w:val="nil"/>
              <w:bottom w:val="nil"/>
              <w:right w:val="nil"/>
            </w:tcBorders>
            <w:tcMar>
              <w:left w:w="14" w:type="dxa"/>
              <w:right w:w="14" w:type="dxa"/>
            </w:tcMar>
          </w:tcPr>
          <w:p w14:paraId="602D325E"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40F220A8"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23DBA513"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3C588DCA"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2C444797" w14:textId="77777777" w:rsidR="00E72DC8" w:rsidRPr="00FC041B" w:rsidRDefault="00E72DC8" w:rsidP="00250BBE">
            <w:pPr>
              <w:jc w:val="center"/>
              <w:rPr>
                <w:sz w:val="18"/>
                <w:szCs w:val="18"/>
              </w:rPr>
            </w:pPr>
          </w:p>
        </w:tc>
        <w:tc>
          <w:tcPr>
            <w:tcW w:w="443" w:type="pct"/>
            <w:tcBorders>
              <w:top w:val="nil"/>
              <w:left w:val="nil"/>
              <w:bottom w:val="nil"/>
            </w:tcBorders>
            <w:tcMar>
              <w:left w:w="14" w:type="dxa"/>
              <w:right w:w="14" w:type="dxa"/>
            </w:tcMar>
          </w:tcPr>
          <w:p w14:paraId="527B3117" w14:textId="77777777" w:rsidR="00E72DC8" w:rsidRPr="00FC041B" w:rsidRDefault="00E72DC8" w:rsidP="00250BBE">
            <w:pPr>
              <w:jc w:val="center"/>
              <w:rPr>
                <w:sz w:val="18"/>
                <w:szCs w:val="18"/>
              </w:rPr>
            </w:pPr>
          </w:p>
        </w:tc>
      </w:tr>
      <w:tr w:rsidR="00E72DC8" w:rsidRPr="00FC041B" w14:paraId="31B70934" w14:textId="77777777" w:rsidTr="00EA7436">
        <w:trPr>
          <w:trHeight w:val="20"/>
          <w:jc w:val="center"/>
        </w:trPr>
        <w:tc>
          <w:tcPr>
            <w:tcW w:w="1083" w:type="pct"/>
            <w:tcBorders>
              <w:top w:val="nil"/>
              <w:bottom w:val="nil"/>
              <w:right w:val="nil"/>
            </w:tcBorders>
            <w:tcMar>
              <w:left w:w="43" w:type="dxa"/>
              <w:right w:w="0" w:type="dxa"/>
            </w:tcMar>
          </w:tcPr>
          <w:p w14:paraId="161A84CC" w14:textId="77777777" w:rsidR="00E72DC8" w:rsidRPr="00FC041B" w:rsidRDefault="00E72DC8" w:rsidP="00250BBE">
            <w:pPr>
              <w:rPr>
                <w:sz w:val="18"/>
                <w:szCs w:val="18"/>
              </w:rPr>
            </w:pPr>
          </w:p>
        </w:tc>
        <w:tc>
          <w:tcPr>
            <w:tcW w:w="364" w:type="pct"/>
            <w:tcBorders>
              <w:top w:val="nil"/>
              <w:left w:val="nil"/>
              <w:bottom w:val="nil"/>
              <w:right w:val="nil"/>
            </w:tcBorders>
            <w:tcMar>
              <w:left w:w="14" w:type="dxa"/>
              <w:right w:w="14" w:type="dxa"/>
            </w:tcMar>
          </w:tcPr>
          <w:p w14:paraId="12654AAC"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52EE63AD"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1E72D0B9" w14:textId="7AAFA04D" w:rsidR="00E72DC8" w:rsidRPr="00FC041B" w:rsidRDefault="00E72DC8" w:rsidP="00250BBE">
            <w:pPr>
              <w:jc w:val="center"/>
              <w:rPr>
                <w:sz w:val="18"/>
                <w:szCs w:val="18"/>
              </w:rPr>
            </w:pPr>
            <w:r w:rsidRPr="00FC041B">
              <w:rPr>
                <w:sz w:val="18"/>
                <w:szCs w:val="18"/>
              </w:rPr>
              <w:t>[0.028]</w:t>
            </w:r>
          </w:p>
        </w:tc>
        <w:tc>
          <w:tcPr>
            <w:tcW w:w="444" w:type="pct"/>
            <w:tcBorders>
              <w:top w:val="nil"/>
              <w:left w:val="nil"/>
              <w:bottom w:val="nil"/>
              <w:right w:val="nil"/>
            </w:tcBorders>
            <w:tcMar>
              <w:left w:w="14" w:type="dxa"/>
              <w:right w:w="14" w:type="dxa"/>
            </w:tcMar>
          </w:tcPr>
          <w:p w14:paraId="35BDF9C3"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54237C4A"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7064038A"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47E8AB1C"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43F93341" w14:textId="77777777" w:rsidR="00E72DC8" w:rsidRPr="00FC041B" w:rsidRDefault="00E72DC8" w:rsidP="00250BBE">
            <w:pPr>
              <w:jc w:val="center"/>
              <w:rPr>
                <w:sz w:val="18"/>
                <w:szCs w:val="18"/>
              </w:rPr>
            </w:pPr>
          </w:p>
        </w:tc>
        <w:tc>
          <w:tcPr>
            <w:tcW w:w="443" w:type="pct"/>
            <w:tcBorders>
              <w:top w:val="nil"/>
              <w:left w:val="nil"/>
              <w:bottom w:val="nil"/>
            </w:tcBorders>
            <w:tcMar>
              <w:left w:w="14" w:type="dxa"/>
              <w:right w:w="14" w:type="dxa"/>
            </w:tcMar>
          </w:tcPr>
          <w:p w14:paraId="4A301589" w14:textId="77777777" w:rsidR="00E72DC8" w:rsidRPr="00FC041B" w:rsidRDefault="00E72DC8" w:rsidP="00250BBE">
            <w:pPr>
              <w:jc w:val="center"/>
              <w:rPr>
                <w:sz w:val="18"/>
                <w:szCs w:val="18"/>
              </w:rPr>
            </w:pPr>
          </w:p>
        </w:tc>
      </w:tr>
      <w:tr w:rsidR="00E72DC8" w:rsidRPr="00FC041B" w14:paraId="2F5F8741" w14:textId="77777777" w:rsidTr="00EA7436">
        <w:trPr>
          <w:trHeight w:val="20"/>
          <w:jc w:val="center"/>
        </w:trPr>
        <w:tc>
          <w:tcPr>
            <w:tcW w:w="1083" w:type="pct"/>
            <w:tcBorders>
              <w:top w:val="nil"/>
              <w:bottom w:val="nil"/>
              <w:right w:val="nil"/>
            </w:tcBorders>
            <w:tcMar>
              <w:left w:w="43" w:type="dxa"/>
              <w:right w:w="0" w:type="dxa"/>
            </w:tcMar>
          </w:tcPr>
          <w:p w14:paraId="245B88DD" w14:textId="01AAABAF" w:rsidR="00E72DC8" w:rsidRPr="00FC041B" w:rsidRDefault="00E72DC8" w:rsidP="00250BBE">
            <w:pPr>
              <w:rPr>
                <w:sz w:val="18"/>
                <w:szCs w:val="18"/>
              </w:rPr>
            </w:pPr>
            <w:r w:rsidRPr="00FC041B">
              <w:rPr>
                <w:sz w:val="18"/>
                <w:szCs w:val="18"/>
              </w:rPr>
              <w:t>External armed conflict</w:t>
            </w:r>
          </w:p>
        </w:tc>
        <w:tc>
          <w:tcPr>
            <w:tcW w:w="364" w:type="pct"/>
            <w:tcBorders>
              <w:top w:val="nil"/>
              <w:left w:val="nil"/>
              <w:bottom w:val="nil"/>
              <w:right w:val="nil"/>
            </w:tcBorders>
            <w:tcMar>
              <w:left w:w="14" w:type="dxa"/>
              <w:right w:w="14" w:type="dxa"/>
            </w:tcMar>
          </w:tcPr>
          <w:p w14:paraId="669E44D9"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60C42C5F"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60E715CC" w14:textId="3EA5A72E" w:rsidR="00E72DC8" w:rsidRPr="00FC041B" w:rsidRDefault="00E72DC8" w:rsidP="00250BBE">
            <w:pPr>
              <w:jc w:val="center"/>
              <w:rPr>
                <w:sz w:val="18"/>
                <w:szCs w:val="18"/>
              </w:rPr>
            </w:pPr>
            <w:r w:rsidRPr="00FC041B">
              <w:rPr>
                <w:sz w:val="18"/>
                <w:szCs w:val="18"/>
              </w:rPr>
              <w:t>-0.084***</w:t>
            </w:r>
          </w:p>
        </w:tc>
        <w:tc>
          <w:tcPr>
            <w:tcW w:w="444" w:type="pct"/>
            <w:tcBorders>
              <w:top w:val="nil"/>
              <w:left w:val="nil"/>
              <w:bottom w:val="nil"/>
              <w:right w:val="nil"/>
            </w:tcBorders>
            <w:tcMar>
              <w:left w:w="14" w:type="dxa"/>
              <w:right w:w="14" w:type="dxa"/>
            </w:tcMar>
          </w:tcPr>
          <w:p w14:paraId="1C3C126C"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479B6E82"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30EB50B0"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4E833326"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1A4E1006" w14:textId="77777777" w:rsidR="00E72DC8" w:rsidRPr="00FC041B" w:rsidRDefault="00E72DC8" w:rsidP="00250BBE">
            <w:pPr>
              <w:jc w:val="center"/>
              <w:rPr>
                <w:sz w:val="18"/>
                <w:szCs w:val="18"/>
              </w:rPr>
            </w:pPr>
          </w:p>
        </w:tc>
        <w:tc>
          <w:tcPr>
            <w:tcW w:w="443" w:type="pct"/>
            <w:tcBorders>
              <w:top w:val="nil"/>
              <w:left w:val="nil"/>
              <w:bottom w:val="nil"/>
            </w:tcBorders>
            <w:tcMar>
              <w:left w:w="14" w:type="dxa"/>
              <w:right w:w="14" w:type="dxa"/>
            </w:tcMar>
          </w:tcPr>
          <w:p w14:paraId="3FC97A24" w14:textId="77777777" w:rsidR="00E72DC8" w:rsidRPr="00FC041B" w:rsidRDefault="00E72DC8" w:rsidP="00250BBE">
            <w:pPr>
              <w:jc w:val="center"/>
              <w:rPr>
                <w:sz w:val="18"/>
                <w:szCs w:val="18"/>
              </w:rPr>
            </w:pPr>
          </w:p>
        </w:tc>
      </w:tr>
      <w:tr w:rsidR="00E72DC8" w:rsidRPr="00FC041B" w14:paraId="1AF026F7" w14:textId="77777777" w:rsidTr="00EA7436">
        <w:trPr>
          <w:trHeight w:val="20"/>
          <w:jc w:val="center"/>
        </w:trPr>
        <w:tc>
          <w:tcPr>
            <w:tcW w:w="1083" w:type="pct"/>
            <w:tcBorders>
              <w:top w:val="nil"/>
              <w:bottom w:val="nil"/>
              <w:right w:val="nil"/>
            </w:tcBorders>
            <w:tcMar>
              <w:left w:w="43" w:type="dxa"/>
              <w:right w:w="0" w:type="dxa"/>
            </w:tcMar>
          </w:tcPr>
          <w:p w14:paraId="0E268425" w14:textId="77777777" w:rsidR="00E72DC8" w:rsidRPr="00FC041B" w:rsidRDefault="00E72DC8" w:rsidP="00250BBE">
            <w:pPr>
              <w:rPr>
                <w:sz w:val="18"/>
                <w:szCs w:val="18"/>
              </w:rPr>
            </w:pPr>
          </w:p>
        </w:tc>
        <w:tc>
          <w:tcPr>
            <w:tcW w:w="364" w:type="pct"/>
            <w:tcBorders>
              <w:top w:val="nil"/>
              <w:left w:val="nil"/>
              <w:bottom w:val="nil"/>
              <w:right w:val="nil"/>
            </w:tcBorders>
            <w:tcMar>
              <w:left w:w="14" w:type="dxa"/>
              <w:right w:w="14" w:type="dxa"/>
            </w:tcMar>
          </w:tcPr>
          <w:p w14:paraId="76A83144"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2D76F5E4"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47C3ECCA" w14:textId="740B5744" w:rsidR="00E72DC8" w:rsidRPr="00FC041B" w:rsidRDefault="00E72DC8" w:rsidP="00250BBE">
            <w:pPr>
              <w:jc w:val="center"/>
              <w:rPr>
                <w:sz w:val="18"/>
                <w:szCs w:val="18"/>
              </w:rPr>
            </w:pPr>
            <w:r w:rsidRPr="00FC041B">
              <w:rPr>
                <w:sz w:val="18"/>
                <w:szCs w:val="18"/>
              </w:rPr>
              <w:t>[0.030]</w:t>
            </w:r>
          </w:p>
        </w:tc>
        <w:tc>
          <w:tcPr>
            <w:tcW w:w="444" w:type="pct"/>
            <w:tcBorders>
              <w:top w:val="nil"/>
              <w:left w:val="nil"/>
              <w:bottom w:val="nil"/>
              <w:right w:val="nil"/>
            </w:tcBorders>
            <w:tcMar>
              <w:left w:w="14" w:type="dxa"/>
              <w:right w:w="14" w:type="dxa"/>
            </w:tcMar>
          </w:tcPr>
          <w:p w14:paraId="425FEDBB"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752FEB6F"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4A67EC9F"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0FED6DCD" w14:textId="77777777" w:rsidR="00E72DC8" w:rsidRPr="00FC041B" w:rsidRDefault="00E72DC8" w:rsidP="00250BBE">
            <w:pPr>
              <w:jc w:val="center"/>
              <w:rPr>
                <w:sz w:val="18"/>
                <w:szCs w:val="18"/>
              </w:rPr>
            </w:pPr>
          </w:p>
        </w:tc>
        <w:tc>
          <w:tcPr>
            <w:tcW w:w="444" w:type="pct"/>
            <w:tcBorders>
              <w:top w:val="nil"/>
              <w:left w:val="nil"/>
              <w:bottom w:val="nil"/>
              <w:right w:val="nil"/>
            </w:tcBorders>
            <w:tcMar>
              <w:left w:w="14" w:type="dxa"/>
              <w:right w:w="14" w:type="dxa"/>
            </w:tcMar>
          </w:tcPr>
          <w:p w14:paraId="229A0361" w14:textId="77777777" w:rsidR="00E72DC8" w:rsidRPr="00FC041B" w:rsidRDefault="00E72DC8" w:rsidP="00250BBE">
            <w:pPr>
              <w:jc w:val="center"/>
              <w:rPr>
                <w:sz w:val="18"/>
                <w:szCs w:val="18"/>
              </w:rPr>
            </w:pPr>
          </w:p>
        </w:tc>
        <w:tc>
          <w:tcPr>
            <w:tcW w:w="443" w:type="pct"/>
            <w:tcBorders>
              <w:top w:val="nil"/>
              <w:left w:val="nil"/>
              <w:bottom w:val="nil"/>
            </w:tcBorders>
            <w:tcMar>
              <w:left w:w="14" w:type="dxa"/>
              <w:right w:w="14" w:type="dxa"/>
            </w:tcMar>
          </w:tcPr>
          <w:p w14:paraId="098052AB" w14:textId="77777777" w:rsidR="00E72DC8" w:rsidRPr="00FC041B" w:rsidRDefault="00E72DC8" w:rsidP="00250BBE">
            <w:pPr>
              <w:jc w:val="center"/>
              <w:rPr>
                <w:sz w:val="18"/>
                <w:szCs w:val="18"/>
              </w:rPr>
            </w:pPr>
          </w:p>
        </w:tc>
      </w:tr>
      <w:tr w:rsidR="003359A5" w:rsidRPr="00FC041B" w14:paraId="6F8C4A29" w14:textId="77777777" w:rsidTr="00EA7436">
        <w:trPr>
          <w:trHeight w:val="20"/>
          <w:jc w:val="center"/>
        </w:trPr>
        <w:tc>
          <w:tcPr>
            <w:tcW w:w="1083" w:type="pct"/>
            <w:tcBorders>
              <w:top w:val="nil"/>
              <w:bottom w:val="nil"/>
              <w:right w:val="nil"/>
            </w:tcBorders>
            <w:tcMar>
              <w:left w:w="43" w:type="dxa"/>
              <w:right w:w="0" w:type="dxa"/>
            </w:tcMar>
          </w:tcPr>
          <w:p w14:paraId="17D446A0" w14:textId="77777777" w:rsidR="003359A5" w:rsidRPr="00FC041B" w:rsidRDefault="003359A5" w:rsidP="00250BBE">
            <w:pPr>
              <w:rPr>
                <w:sz w:val="18"/>
                <w:szCs w:val="18"/>
              </w:rPr>
            </w:pPr>
            <w:r w:rsidRPr="00FC041B">
              <w:rPr>
                <w:sz w:val="18"/>
                <w:szCs w:val="18"/>
              </w:rPr>
              <w:t>Region FE</w:t>
            </w:r>
          </w:p>
        </w:tc>
        <w:tc>
          <w:tcPr>
            <w:tcW w:w="364" w:type="pct"/>
            <w:tcBorders>
              <w:top w:val="nil"/>
              <w:left w:val="nil"/>
              <w:bottom w:val="nil"/>
              <w:right w:val="nil"/>
            </w:tcBorders>
            <w:tcMar>
              <w:left w:w="14" w:type="dxa"/>
              <w:right w:w="14" w:type="dxa"/>
            </w:tcMar>
          </w:tcPr>
          <w:p w14:paraId="45A62D49" w14:textId="77777777" w:rsidR="003359A5" w:rsidRPr="00FC041B" w:rsidRDefault="003359A5" w:rsidP="00250BBE">
            <w:pPr>
              <w:jc w:val="center"/>
              <w:rPr>
                <w:sz w:val="18"/>
                <w:szCs w:val="18"/>
              </w:rPr>
            </w:pPr>
          </w:p>
        </w:tc>
        <w:tc>
          <w:tcPr>
            <w:tcW w:w="444" w:type="pct"/>
            <w:tcBorders>
              <w:top w:val="nil"/>
              <w:left w:val="nil"/>
              <w:bottom w:val="nil"/>
              <w:right w:val="nil"/>
            </w:tcBorders>
            <w:tcMar>
              <w:left w:w="14" w:type="dxa"/>
              <w:right w:w="14" w:type="dxa"/>
            </w:tcMar>
          </w:tcPr>
          <w:p w14:paraId="13241619" w14:textId="77777777" w:rsidR="003359A5" w:rsidRPr="00FC041B" w:rsidRDefault="003359A5" w:rsidP="00250BBE">
            <w:pPr>
              <w:jc w:val="center"/>
              <w:rPr>
                <w:sz w:val="18"/>
                <w:szCs w:val="18"/>
              </w:rPr>
            </w:pPr>
            <w:r w:rsidRPr="00FC041B">
              <w:rPr>
                <w:sz w:val="18"/>
                <w:szCs w:val="18"/>
              </w:rPr>
              <w:sym w:font="Wingdings" w:char="F0FC"/>
            </w:r>
          </w:p>
        </w:tc>
        <w:tc>
          <w:tcPr>
            <w:tcW w:w="444" w:type="pct"/>
            <w:tcBorders>
              <w:top w:val="nil"/>
              <w:left w:val="nil"/>
              <w:bottom w:val="nil"/>
              <w:right w:val="nil"/>
            </w:tcBorders>
            <w:tcMar>
              <w:left w:w="14" w:type="dxa"/>
              <w:right w:w="14" w:type="dxa"/>
            </w:tcMar>
          </w:tcPr>
          <w:p w14:paraId="6A7088FB" w14:textId="77777777" w:rsidR="003359A5" w:rsidRPr="00FC041B" w:rsidRDefault="003359A5" w:rsidP="00250BBE">
            <w:pPr>
              <w:jc w:val="center"/>
              <w:rPr>
                <w:sz w:val="18"/>
                <w:szCs w:val="18"/>
              </w:rPr>
            </w:pPr>
            <w:r w:rsidRPr="00FC041B">
              <w:rPr>
                <w:sz w:val="18"/>
                <w:szCs w:val="18"/>
              </w:rPr>
              <w:sym w:font="Wingdings" w:char="F0FC"/>
            </w:r>
          </w:p>
        </w:tc>
        <w:tc>
          <w:tcPr>
            <w:tcW w:w="444" w:type="pct"/>
            <w:tcBorders>
              <w:top w:val="nil"/>
              <w:left w:val="nil"/>
              <w:bottom w:val="nil"/>
              <w:right w:val="nil"/>
            </w:tcBorders>
            <w:tcMar>
              <w:left w:w="14" w:type="dxa"/>
              <w:right w:w="14" w:type="dxa"/>
            </w:tcMar>
          </w:tcPr>
          <w:p w14:paraId="7A440575" w14:textId="77777777" w:rsidR="003359A5" w:rsidRPr="00FC041B" w:rsidRDefault="003359A5" w:rsidP="00250BBE">
            <w:pPr>
              <w:jc w:val="center"/>
              <w:rPr>
                <w:sz w:val="18"/>
                <w:szCs w:val="18"/>
              </w:rPr>
            </w:pPr>
            <w:r w:rsidRPr="00FC041B">
              <w:rPr>
                <w:sz w:val="18"/>
                <w:szCs w:val="18"/>
              </w:rPr>
              <w:sym w:font="Wingdings" w:char="F0FC"/>
            </w:r>
          </w:p>
        </w:tc>
        <w:tc>
          <w:tcPr>
            <w:tcW w:w="444" w:type="pct"/>
            <w:tcBorders>
              <w:top w:val="nil"/>
              <w:left w:val="nil"/>
              <w:bottom w:val="nil"/>
              <w:right w:val="nil"/>
            </w:tcBorders>
            <w:tcMar>
              <w:left w:w="14" w:type="dxa"/>
              <w:right w:w="14" w:type="dxa"/>
            </w:tcMar>
          </w:tcPr>
          <w:p w14:paraId="1E925882" w14:textId="77777777" w:rsidR="003359A5" w:rsidRPr="00FC041B" w:rsidRDefault="003359A5" w:rsidP="00250BBE">
            <w:pPr>
              <w:jc w:val="center"/>
              <w:rPr>
                <w:sz w:val="18"/>
                <w:szCs w:val="18"/>
              </w:rPr>
            </w:pPr>
            <w:r w:rsidRPr="00FC041B">
              <w:rPr>
                <w:sz w:val="18"/>
                <w:szCs w:val="18"/>
              </w:rPr>
              <w:sym w:font="Wingdings" w:char="F0FC"/>
            </w:r>
          </w:p>
        </w:tc>
        <w:tc>
          <w:tcPr>
            <w:tcW w:w="444" w:type="pct"/>
            <w:tcBorders>
              <w:top w:val="nil"/>
              <w:left w:val="nil"/>
              <w:bottom w:val="nil"/>
              <w:right w:val="nil"/>
            </w:tcBorders>
            <w:tcMar>
              <w:left w:w="14" w:type="dxa"/>
              <w:right w:w="14" w:type="dxa"/>
            </w:tcMar>
          </w:tcPr>
          <w:p w14:paraId="6F5A4891" w14:textId="77777777" w:rsidR="003359A5" w:rsidRPr="00FC041B" w:rsidRDefault="003359A5" w:rsidP="00250BBE">
            <w:pPr>
              <w:jc w:val="center"/>
              <w:rPr>
                <w:sz w:val="18"/>
                <w:szCs w:val="18"/>
              </w:rPr>
            </w:pPr>
            <w:r w:rsidRPr="00FC041B">
              <w:rPr>
                <w:sz w:val="18"/>
                <w:szCs w:val="18"/>
              </w:rPr>
              <w:sym w:font="Wingdings" w:char="F0FC"/>
            </w:r>
          </w:p>
        </w:tc>
        <w:tc>
          <w:tcPr>
            <w:tcW w:w="444" w:type="pct"/>
            <w:tcBorders>
              <w:top w:val="nil"/>
              <w:left w:val="nil"/>
              <w:bottom w:val="nil"/>
              <w:right w:val="nil"/>
            </w:tcBorders>
            <w:tcMar>
              <w:left w:w="14" w:type="dxa"/>
              <w:right w:w="14" w:type="dxa"/>
            </w:tcMar>
          </w:tcPr>
          <w:p w14:paraId="759EDE9B" w14:textId="77777777" w:rsidR="003359A5" w:rsidRPr="00FC041B" w:rsidRDefault="003359A5" w:rsidP="00250BBE">
            <w:pPr>
              <w:jc w:val="center"/>
              <w:rPr>
                <w:sz w:val="18"/>
                <w:szCs w:val="18"/>
              </w:rPr>
            </w:pPr>
            <w:r w:rsidRPr="00FC041B">
              <w:rPr>
                <w:sz w:val="18"/>
                <w:szCs w:val="18"/>
              </w:rPr>
              <w:sym w:font="Wingdings" w:char="F0FC"/>
            </w:r>
          </w:p>
        </w:tc>
        <w:tc>
          <w:tcPr>
            <w:tcW w:w="444" w:type="pct"/>
            <w:tcBorders>
              <w:top w:val="nil"/>
              <w:left w:val="nil"/>
              <w:bottom w:val="nil"/>
              <w:right w:val="nil"/>
            </w:tcBorders>
            <w:tcMar>
              <w:left w:w="14" w:type="dxa"/>
              <w:right w:w="14" w:type="dxa"/>
            </w:tcMar>
          </w:tcPr>
          <w:p w14:paraId="6ACECAEE" w14:textId="77777777" w:rsidR="003359A5" w:rsidRPr="00FC041B" w:rsidRDefault="003359A5" w:rsidP="00250BBE">
            <w:pPr>
              <w:jc w:val="center"/>
              <w:rPr>
                <w:sz w:val="18"/>
                <w:szCs w:val="18"/>
              </w:rPr>
            </w:pPr>
            <w:r w:rsidRPr="00FC041B">
              <w:rPr>
                <w:sz w:val="18"/>
                <w:szCs w:val="18"/>
              </w:rPr>
              <w:sym w:font="Wingdings" w:char="F0FC"/>
            </w:r>
          </w:p>
        </w:tc>
        <w:tc>
          <w:tcPr>
            <w:tcW w:w="443" w:type="pct"/>
            <w:tcBorders>
              <w:top w:val="nil"/>
              <w:left w:val="nil"/>
              <w:bottom w:val="nil"/>
            </w:tcBorders>
            <w:tcMar>
              <w:left w:w="14" w:type="dxa"/>
              <w:right w:w="14" w:type="dxa"/>
            </w:tcMar>
          </w:tcPr>
          <w:p w14:paraId="1A4BF896" w14:textId="77777777" w:rsidR="003359A5" w:rsidRPr="00FC041B" w:rsidRDefault="003359A5" w:rsidP="00250BBE">
            <w:pPr>
              <w:jc w:val="center"/>
              <w:rPr>
                <w:sz w:val="18"/>
                <w:szCs w:val="18"/>
              </w:rPr>
            </w:pPr>
            <w:r w:rsidRPr="00FC041B">
              <w:rPr>
                <w:sz w:val="18"/>
                <w:szCs w:val="18"/>
              </w:rPr>
              <w:sym w:font="Wingdings" w:char="F0FC"/>
            </w:r>
          </w:p>
        </w:tc>
      </w:tr>
      <w:tr w:rsidR="003359A5" w:rsidRPr="00FC041B" w14:paraId="5B718072" w14:textId="77777777" w:rsidTr="00EA7436">
        <w:trPr>
          <w:trHeight w:val="20"/>
          <w:jc w:val="center"/>
        </w:trPr>
        <w:tc>
          <w:tcPr>
            <w:tcW w:w="1083" w:type="pct"/>
            <w:tcBorders>
              <w:top w:val="nil"/>
              <w:bottom w:val="nil"/>
              <w:right w:val="nil"/>
            </w:tcBorders>
            <w:tcMar>
              <w:left w:w="43" w:type="dxa"/>
              <w:right w:w="0" w:type="dxa"/>
            </w:tcMar>
          </w:tcPr>
          <w:p w14:paraId="74060585" w14:textId="77777777" w:rsidR="003359A5" w:rsidRPr="00FC041B" w:rsidRDefault="003359A5" w:rsidP="00250BBE">
            <w:pPr>
              <w:rPr>
                <w:sz w:val="18"/>
                <w:szCs w:val="18"/>
              </w:rPr>
            </w:pPr>
            <w:r w:rsidRPr="00FC041B">
              <w:rPr>
                <w:sz w:val="18"/>
                <w:szCs w:val="18"/>
              </w:rPr>
              <w:t>Year FE</w:t>
            </w:r>
          </w:p>
        </w:tc>
        <w:tc>
          <w:tcPr>
            <w:tcW w:w="364" w:type="pct"/>
            <w:tcBorders>
              <w:top w:val="nil"/>
              <w:left w:val="nil"/>
              <w:bottom w:val="nil"/>
              <w:right w:val="nil"/>
            </w:tcBorders>
            <w:tcMar>
              <w:left w:w="14" w:type="dxa"/>
              <w:right w:w="14" w:type="dxa"/>
            </w:tcMar>
          </w:tcPr>
          <w:p w14:paraId="260EBE9F" w14:textId="77777777" w:rsidR="003359A5" w:rsidRPr="00FC041B" w:rsidRDefault="003359A5" w:rsidP="00250BBE">
            <w:pPr>
              <w:jc w:val="center"/>
              <w:rPr>
                <w:sz w:val="18"/>
                <w:szCs w:val="18"/>
              </w:rPr>
            </w:pPr>
          </w:p>
        </w:tc>
        <w:tc>
          <w:tcPr>
            <w:tcW w:w="444" w:type="pct"/>
            <w:tcBorders>
              <w:top w:val="nil"/>
              <w:left w:val="nil"/>
              <w:bottom w:val="nil"/>
              <w:right w:val="nil"/>
            </w:tcBorders>
            <w:tcMar>
              <w:left w:w="14" w:type="dxa"/>
              <w:right w:w="14" w:type="dxa"/>
            </w:tcMar>
          </w:tcPr>
          <w:p w14:paraId="1EB3A49E" w14:textId="77777777" w:rsidR="003359A5" w:rsidRPr="00FC041B" w:rsidRDefault="003359A5" w:rsidP="00250BBE">
            <w:pPr>
              <w:jc w:val="center"/>
              <w:rPr>
                <w:sz w:val="18"/>
                <w:szCs w:val="18"/>
              </w:rPr>
            </w:pPr>
            <w:r w:rsidRPr="00FC041B">
              <w:rPr>
                <w:sz w:val="18"/>
                <w:szCs w:val="18"/>
              </w:rPr>
              <w:sym w:font="Wingdings" w:char="F0FC"/>
            </w:r>
          </w:p>
        </w:tc>
        <w:tc>
          <w:tcPr>
            <w:tcW w:w="444" w:type="pct"/>
            <w:tcBorders>
              <w:top w:val="nil"/>
              <w:left w:val="nil"/>
              <w:bottom w:val="nil"/>
              <w:right w:val="nil"/>
            </w:tcBorders>
            <w:tcMar>
              <w:left w:w="14" w:type="dxa"/>
              <w:right w:w="14" w:type="dxa"/>
            </w:tcMar>
          </w:tcPr>
          <w:p w14:paraId="6CBF067B" w14:textId="77777777" w:rsidR="003359A5" w:rsidRPr="00FC041B" w:rsidRDefault="003359A5" w:rsidP="00250BBE">
            <w:pPr>
              <w:jc w:val="center"/>
              <w:rPr>
                <w:sz w:val="18"/>
                <w:szCs w:val="18"/>
              </w:rPr>
            </w:pPr>
            <w:r w:rsidRPr="00FC041B">
              <w:rPr>
                <w:sz w:val="18"/>
                <w:szCs w:val="18"/>
              </w:rPr>
              <w:sym w:font="Wingdings" w:char="F0FC"/>
            </w:r>
          </w:p>
        </w:tc>
        <w:tc>
          <w:tcPr>
            <w:tcW w:w="444" w:type="pct"/>
            <w:tcBorders>
              <w:top w:val="nil"/>
              <w:left w:val="nil"/>
              <w:bottom w:val="nil"/>
              <w:right w:val="nil"/>
            </w:tcBorders>
            <w:tcMar>
              <w:left w:w="14" w:type="dxa"/>
              <w:right w:w="14" w:type="dxa"/>
            </w:tcMar>
          </w:tcPr>
          <w:p w14:paraId="776888A7" w14:textId="77777777" w:rsidR="003359A5" w:rsidRPr="00FC041B" w:rsidRDefault="003359A5" w:rsidP="00250BBE">
            <w:pPr>
              <w:jc w:val="center"/>
              <w:rPr>
                <w:sz w:val="18"/>
                <w:szCs w:val="18"/>
              </w:rPr>
            </w:pPr>
            <w:r w:rsidRPr="00FC041B">
              <w:rPr>
                <w:sz w:val="18"/>
                <w:szCs w:val="18"/>
              </w:rPr>
              <w:sym w:font="Wingdings" w:char="F0FC"/>
            </w:r>
          </w:p>
        </w:tc>
        <w:tc>
          <w:tcPr>
            <w:tcW w:w="444" w:type="pct"/>
            <w:tcBorders>
              <w:top w:val="nil"/>
              <w:left w:val="nil"/>
              <w:bottom w:val="nil"/>
              <w:right w:val="nil"/>
            </w:tcBorders>
            <w:tcMar>
              <w:left w:w="14" w:type="dxa"/>
              <w:right w:w="14" w:type="dxa"/>
            </w:tcMar>
          </w:tcPr>
          <w:p w14:paraId="004F6522" w14:textId="77777777" w:rsidR="003359A5" w:rsidRPr="00FC041B" w:rsidRDefault="003359A5" w:rsidP="00250BBE">
            <w:pPr>
              <w:jc w:val="center"/>
              <w:rPr>
                <w:sz w:val="18"/>
                <w:szCs w:val="18"/>
              </w:rPr>
            </w:pPr>
            <w:r w:rsidRPr="00FC041B">
              <w:rPr>
                <w:sz w:val="18"/>
                <w:szCs w:val="18"/>
              </w:rPr>
              <w:sym w:font="Wingdings" w:char="F0FC"/>
            </w:r>
          </w:p>
        </w:tc>
        <w:tc>
          <w:tcPr>
            <w:tcW w:w="444" w:type="pct"/>
            <w:tcBorders>
              <w:top w:val="nil"/>
              <w:left w:val="nil"/>
              <w:bottom w:val="nil"/>
              <w:right w:val="nil"/>
            </w:tcBorders>
            <w:tcMar>
              <w:left w:w="14" w:type="dxa"/>
              <w:right w:w="14" w:type="dxa"/>
            </w:tcMar>
          </w:tcPr>
          <w:p w14:paraId="00E78393" w14:textId="77777777" w:rsidR="003359A5" w:rsidRPr="00FC041B" w:rsidRDefault="003359A5" w:rsidP="00250BBE">
            <w:pPr>
              <w:jc w:val="center"/>
              <w:rPr>
                <w:sz w:val="18"/>
                <w:szCs w:val="18"/>
              </w:rPr>
            </w:pPr>
          </w:p>
        </w:tc>
        <w:tc>
          <w:tcPr>
            <w:tcW w:w="444" w:type="pct"/>
            <w:tcBorders>
              <w:top w:val="nil"/>
              <w:left w:val="nil"/>
              <w:bottom w:val="nil"/>
              <w:right w:val="nil"/>
            </w:tcBorders>
            <w:tcMar>
              <w:left w:w="14" w:type="dxa"/>
              <w:right w:w="14" w:type="dxa"/>
            </w:tcMar>
          </w:tcPr>
          <w:p w14:paraId="4CAF570D" w14:textId="77777777" w:rsidR="003359A5" w:rsidRPr="00FC041B" w:rsidRDefault="003359A5" w:rsidP="00250BBE">
            <w:pPr>
              <w:jc w:val="center"/>
              <w:rPr>
                <w:sz w:val="18"/>
                <w:szCs w:val="18"/>
              </w:rPr>
            </w:pPr>
            <w:r w:rsidRPr="00FC041B">
              <w:rPr>
                <w:sz w:val="18"/>
                <w:szCs w:val="18"/>
              </w:rPr>
              <w:sym w:font="Wingdings" w:char="F0FC"/>
            </w:r>
          </w:p>
        </w:tc>
        <w:tc>
          <w:tcPr>
            <w:tcW w:w="444" w:type="pct"/>
            <w:tcBorders>
              <w:top w:val="nil"/>
              <w:left w:val="nil"/>
              <w:bottom w:val="nil"/>
              <w:right w:val="nil"/>
            </w:tcBorders>
            <w:tcMar>
              <w:left w:w="14" w:type="dxa"/>
              <w:right w:w="14" w:type="dxa"/>
            </w:tcMar>
          </w:tcPr>
          <w:p w14:paraId="7DAB5BDB" w14:textId="77777777" w:rsidR="003359A5" w:rsidRPr="00FC041B" w:rsidRDefault="003359A5" w:rsidP="00250BBE">
            <w:pPr>
              <w:jc w:val="center"/>
              <w:rPr>
                <w:sz w:val="18"/>
                <w:szCs w:val="18"/>
              </w:rPr>
            </w:pPr>
            <w:r w:rsidRPr="00FC041B">
              <w:rPr>
                <w:sz w:val="18"/>
                <w:szCs w:val="18"/>
              </w:rPr>
              <w:sym w:font="Wingdings" w:char="F0FC"/>
            </w:r>
          </w:p>
        </w:tc>
        <w:tc>
          <w:tcPr>
            <w:tcW w:w="443" w:type="pct"/>
            <w:tcBorders>
              <w:top w:val="nil"/>
              <w:left w:val="nil"/>
              <w:bottom w:val="nil"/>
            </w:tcBorders>
            <w:tcMar>
              <w:left w:w="14" w:type="dxa"/>
              <w:right w:w="14" w:type="dxa"/>
            </w:tcMar>
          </w:tcPr>
          <w:p w14:paraId="31EFE6AE" w14:textId="77777777" w:rsidR="003359A5" w:rsidRPr="00FC041B" w:rsidRDefault="003359A5" w:rsidP="00250BBE">
            <w:pPr>
              <w:jc w:val="center"/>
              <w:rPr>
                <w:sz w:val="18"/>
                <w:szCs w:val="18"/>
              </w:rPr>
            </w:pPr>
            <w:r w:rsidRPr="00FC041B">
              <w:rPr>
                <w:sz w:val="18"/>
                <w:szCs w:val="18"/>
              </w:rPr>
              <w:sym w:font="Wingdings" w:char="F0FC"/>
            </w:r>
          </w:p>
        </w:tc>
      </w:tr>
      <w:tr w:rsidR="00E72DC8" w:rsidRPr="00FC041B" w14:paraId="777A27E2" w14:textId="77777777" w:rsidTr="00EA7436">
        <w:trPr>
          <w:trHeight w:val="20"/>
          <w:jc w:val="center"/>
        </w:trPr>
        <w:tc>
          <w:tcPr>
            <w:tcW w:w="1083" w:type="pct"/>
            <w:tcBorders>
              <w:top w:val="nil"/>
              <w:bottom w:val="nil"/>
              <w:right w:val="nil"/>
            </w:tcBorders>
            <w:tcMar>
              <w:left w:w="43" w:type="dxa"/>
              <w:right w:w="0" w:type="dxa"/>
            </w:tcMar>
          </w:tcPr>
          <w:p w14:paraId="2C596A16" w14:textId="77777777" w:rsidR="00E72DC8" w:rsidRPr="00FC041B" w:rsidRDefault="00E72DC8" w:rsidP="00250BBE">
            <w:pPr>
              <w:rPr>
                <w:sz w:val="18"/>
                <w:szCs w:val="18"/>
              </w:rPr>
            </w:pPr>
            <w:r w:rsidRPr="00FC041B">
              <w:rPr>
                <w:sz w:val="18"/>
                <w:szCs w:val="18"/>
              </w:rPr>
              <w:t>Observations</w:t>
            </w:r>
          </w:p>
        </w:tc>
        <w:tc>
          <w:tcPr>
            <w:tcW w:w="364" w:type="pct"/>
            <w:tcBorders>
              <w:top w:val="nil"/>
              <w:left w:val="nil"/>
              <w:bottom w:val="nil"/>
              <w:right w:val="nil"/>
            </w:tcBorders>
            <w:tcMar>
              <w:left w:w="14" w:type="dxa"/>
              <w:right w:w="14" w:type="dxa"/>
            </w:tcMar>
          </w:tcPr>
          <w:p w14:paraId="7D478B35" w14:textId="054A3756" w:rsidR="00E72DC8" w:rsidRPr="00FC041B" w:rsidRDefault="00E72DC8" w:rsidP="00250BBE">
            <w:pPr>
              <w:jc w:val="center"/>
              <w:rPr>
                <w:sz w:val="18"/>
                <w:szCs w:val="18"/>
              </w:rPr>
            </w:pPr>
            <w:r w:rsidRPr="00FC041B">
              <w:rPr>
                <w:sz w:val="18"/>
                <w:szCs w:val="18"/>
              </w:rPr>
              <w:t>13605</w:t>
            </w:r>
          </w:p>
        </w:tc>
        <w:tc>
          <w:tcPr>
            <w:tcW w:w="444" w:type="pct"/>
            <w:tcBorders>
              <w:top w:val="nil"/>
              <w:left w:val="nil"/>
              <w:bottom w:val="nil"/>
              <w:right w:val="nil"/>
            </w:tcBorders>
            <w:tcMar>
              <w:left w:w="14" w:type="dxa"/>
              <w:right w:w="14" w:type="dxa"/>
            </w:tcMar>
          </w:tcPr>
          <w:p w14:paraId="3CB45974" w14:textId="39DD39EC" w:rsidR="00E72DC8" w:rsidRPr="00FC041B" w:rsidRDefault="00E72DC8" w:rsidP="00250BBE">
            <w:pPr>
              <w:jc w:val="center"/>
              <w:rPr>
                <w:sz w:val="18"/>
                <w:szCs w:val="18"/>
              </w:rPr>
            </w:pPr>
            <w:r w:rsidRPr="00FC041B">
              <w:rPr>
                <w:sz w:val="18"/>
                <w:szCs w:val="18"/>
              </w:rPr>
              <w:t>12659</w:t>
            </w:r>
          </w:p>
        </w:tc>
        <w:tc>
          <w:tcPr>
            <w:tcW w:w="444" w:type="pct"/>
            <w:tcBorders>
              <w:top w:val="nil"/>
              <w:left w:val="nil"/>
              <w:bottom w:val="nil"/>
              <w:right w:val="nil"/>
            </w:tcBorders>
            <w:tcMar>
              <w:left w:w="14" w:type="dxa"/>
              <w:right w:w="14" w:type="dxa"/>
            </w:tcMar>
          </w:tcPr>
          <w:p w14:paraId="6DD891E0" w14:textId="6C6C7703" w:rsidR="00E72DC8" w:rsidRPr="00FC041B" w:rsidRDefault="00E72DC8" w:rsidP="00250BBE">
            <w:pPr>
              <w:jc w:val="center"/>
              <w:rPr>
                <w:sz w:val="18"/>
                <w:szCs w:val="18"/>
              </w:rPr>
            </w:pPr>
            <w:r w:rsidRPr="00FC041B">
              <w:rPr>
                <w:sz w:val="18"/>
                <w:szCs w:val="18"/>
              </w:rPr>
              <w:t>8318</w:t>
            </w:r>
          </w:p>
        </w:tc>
        <w:tc>
          <w:tcPr>
            <w:tcW w:w="444" w:type="pct"/>
            <w:tcBorders>
              <w:top w:val="nil"/>
              <w:left w:val="nil"/>
              <w:bottom w:val="nil"/>
              <w:right w:val="nil"/>
            </w:tcBorders>
            <w:tcMar>
              <w:left w:w="14" w:type="dxa"/>
              <w:right w:w="14" w:type="dxa"/>
            </w:tcMar>
          </w:tcPr>
          <w:p w14:paraId="28613D4E" w14:textId="69C6DF60" w:rsidR="00E72DC8" w:rsidRPr="00FC041B" w:rsidRDefault="00E72DC8" w:rsidP="00250BBE">
            <w:pPr>
              <w:jc w:val="center"/>
              <w:rPr>
                <w:sz w:val="18"/>
                <w:szCs w:val="18"/>
              </w:rPr>
            </w:pPr>
            <w:r w:rsidRPr="00FC041B">
              <w:rPr>
                <w:sz w:val="18"/>
                <w:szCs w:val="18"/>
              </w:rPr>
              <w:t>9977</w:t>
            </w:r>
          </w:p>
        </w:tc>
        <w:tc>
          <w:tcPr>
            <w:tcW w:w="444" w:type="pct"/>
            <w:tcBorders>
              <w:top w:val="nil"/>
              <w:left w:val="nil"/>
              <w:bottom w:val="nil"/>
              <w:right w:val="nil"/>
            </w:tcBorders>
            <w:tcMar>
              <w:left w:w="14" w:type="dxa"/>
              <w:right w:w="14" w:type="dxa"/>
            </w:tcMar>
          </w:tcPr>
          <w:p w14:paraId="3579A7C9" w14:textId="4038BB97" w:rsidR="00E72DC8" w:rsidRPr="00FC041B" w:rsidRDefault="00E72DC8" w:rsidP="00250BBE">
            <w:pPr>
              <w:jc w:val="center"/>
              <w:rPr>
                <w:sz w:val="18"/>
                <w:szCs w:val="18"/>
              </w:rPr>
            </w:pPr>
            <w:r w:rsidRPr="00FC041B">
              <w:rPr>
                <w:sz w:val="18"/>
                <w:szCs w:val="18"/>
              </w:rPr>
              <w:t>8722</w:t>
            </w:r>
          </w:p>
        </w:tc>
        <w:tc>
          <w:tcPr>
            <w:tcW w:w="444" w:type="pct"/>
            <w:tcBorders>
              <w:top w:val="nil"/>
              <w:left w:val="nil"/>
              <w:bottom w:val="nil"/>
              <w:right w:val="nil"/>
            </w:tcBorders>
            <w:tcMar>
              <w:left w:w="14" w:type="dxa"/>
              <w:right w:w="14" w:type="dxa"/>
            </w:tcMar>
          </w:tcPr>
          <w:p w14:paraId="1726AAAE" w14:textId="10DFEAE6" w:rsidR="00E72DC8" w:rsidRPr="00FC041B" w:rsidRDefault="00E72DC8" w:rsidP="00250BBE">
            <w:pPr>
              <w:jc w:val="center"/>
              <w:rPr>
                <w:sz w:val="18"/>
                <w:szCs w:val="18"/>
              </w:rPr>
            </w:pPr>
            <w:r w:rsidRPr="00FC041B">
              <w:rPr>
                <w:sz w:val="18"/>
                <w:szCs w:val="18"/>
              </w:rPr>
              <w:t>82</w:t>
            </w:r>
          </w:p>
        </w:tc>
        <w:tc>
          <w:tcPr>
            <w:tcW w:w="444" w:type="pct"/>
            <w:tcBorders>
              <w:top w:val="nil"/>
              <w:left w:val="nil"/>
              <w:bottom w:val="nil"/>
              <w:right w:val="nil"/>
            </w:tcBorders>
            <w:tcMar>
              <w:left w:w="14" w:type="dxa"/>
              <w:right w:w="14" w:type="dxa"/>
            </w:tcMar>
          </w:tcPr>
          <w:p w14:paraId="416E94D3" w14:textId="1F549267" w:rsidR="00E72DC8" w:rsidRPr="00FC041B" w:rsidRDefault="00E72DC8" w:rsidP="00250BBE">
            <w:pPr>
              <w:jc w:val="center"/>
              <w:rPr>
                <w:sz w:val="18"/>
                <w:szCs w:val="18"/>
              </w:rPr>
            </w:pPr>
            <w:r w:rsidRPr="00FC041B">
              <w:rPr>
                <w:sz w:val="18"/>
                <w:szCs w:val="18"/>
              </w:rPr>
              <w:t>18165</w:t>
            </w:r>
          </w:p>
        </w:tc>
        <w:tc>
          <w:tcPr>
            <w:tcW w:w="444" w:type="pct"/>
            <w:tcBorders>
              <w:top w:val="nil"/>
              <w:left w:val="nil"/>
              <w:bottom w:val="nil"/>
              <w:right w:val="nil"/>
            </w:tcBorders>
            <w:tcMar>
              <w:left w:w="14" w:type="dxa"/>
              <w:right w:w="14" w:type="dxa"/>
            </w:tcMar>
          </w:tcPr>
          <w:p w14:paraId="4A5044A9" w14:textId="1A47CBFC" w:rsidR="00E72DC8" w:rsidRPr="00FC041B" w:rsidRDefault="00E72DC8" w:rsidP="00250BBE">
            <w:pPr>
              <w:jc w:val="center"/>
              <w:rPr>
                <w:sz w:val="18"/>
                <w:szCs w:val="18"/>
              </w:rPr>
            </w:pPr>
            <w:r w:rsidRPr="00FC041B">
              <w:rPr>
                <w:sz w:val="18"/>
                <w:szCs w:val="18"/>
              </w:rPr>
              <w:t>8397</w:t>
            </w:r>
          </w:p>
        </w:tc>
        <w:tc>
          <w:tcPr>
            <w:tcW w:w="443" w:type="pct"/>
            <w:tcBorders>
              <w:top w:val="nil"/>
              <w:left w:val="nil"/>
              <w:bottom w:val="nil"/>
            </w:tcBorders>
            <w:tcMar>
              <w:left w:w="14" w:type="dxa"/>
              <w:right w:w="14" w:type="dxa"/>
            </w:tcMar>
          </w:tcPr>
          <w:p w14:paraId="0466D15A" w14:textId="140AC1AE" w:rsidR="00E72DC8" w:rsidRPr="00FC041B" w:rsidRDefault="00E72DC8" w:rsidP="00250BBE">
            <w:pPr>
              <w:jc w:val="center"/>
              <w:rPr>
                <w:sz w:val="18"/>
                <w:szCs w:val="18"/>
              </w:rPr>
            </w:pPr>
            <w:r w:rsidRPr="00FC041B">
              <w:rPr>
                <w:sz w:val="18"/>
                <w:szCs w:val="18"/>
              </w:rPr>
              <w:t>12261</w:t>
            </w:r>
          </w:p>
        </w:tc>
      </w:tr>
      <w:tr w:rsidR="00E72DC8" w:rsidRPr="00FC041B" w14:paraId="06B0878F" w14:textId="77777777" w:rsidTr="00EA7436">
        <w:trPr>
          <w:trHeight w:val="20"/>
          <w:jc w:val="center"/>
        </w:trPr>
        <w:tc>
          <w:tcPr>
            <w:tcW w:w="1083" w:type="pct"/>
            <w:tcBorders>
              <w:top w:val="nil"/>
              <w:bottom w:val="nil"/>
              <w:right w:val="nil"/>
            </w:tcBorders>
            <w:tcMar>
              <w:left w:w="43" w:type="dxa"/>
              <w:right w:w="0" w:type="dxa"/>
            </w:tcMar>
          </w:tcPr>
          <w:p w14:paraId="2459002A" w14:textId="77777777" w:rsidR="00E72DC8" w:rsidRPr="00FC041B" w:rsidRDefault="00E72DC8" w:rsidP="00250BBE">
            <w:pPr>
              <w:rPr>
                <w:sz w:val="18"/>
                <w:szCs w:val="18"/>
              </w:rPr>
            </w:pPr>
            <w:r w:rsidRPr="00FC041B">
              <w:rPr>
                <w:sz w:val="18"/>
                <w:szCs w:val="18"/>
              </w:rPr>
              <w:t>Countries</w:t>
            </w:r>
          </w:p>
        </w:tc>
        <w:tc>
          <w:tcPr>
            <w:tcW w:w="364" w:type="pct"/>
            <w:tcBorders>
              <w:top w:val="nil"/>
              <w:left w:val="nil"/>
              <w:bottom w:val="nil"/>
              <w:right w:val="nil"/>
            </w:tcBorders>
            <w:tcMar>
              <w:left w:w="14" w:type="dxa"/>
              <w:right w:w="14" w:type="dxa"/>
            </w:tcMar>
          </w:tcPr>
          <w:p w14:paraId="056816DD" w14:textId="66E2D959" w:rsidR="00E72DC8" w:rsidRPr="00FC041B" w:rsidRDefault="00E72DC8" w:rsidP="00250BBE">
            <w:pPr>
              <w:jc w:val="center"/>
              <w:rPr>
                <w:sz w:val="18"/>
                <w:szCs w:val="18"/>
              </w:rPr>
            </w:pPr>
            <w:r w:rsidRPr="00FC041B">
              <w:rPr>
                <w:sz w:val="18"/>
                <w:szCs w:val="18"/>
              </w:rPr>
              <w:t>169</w:t>
            </w:r>
          </w:p>
        </w:tc>
        <w:tc>
          <w:tcPr>
            <w:tcW w:w="444" w:type="pct"/>
            <w:tcBorders>
              <w:top w:val="nil"/>
              <w:left w:val="nil"/>
              <w:bottom w:val="nil"/>
              <w:right w:val="nil"/>
            </w:tcBorders>
            <w:tcMar>
              <w:left w:w="14" w:type="dxa"/>
              <w:right w:w="14" w:type="dxa"/>
            </w:tcMar>
          </w:tcPr>
          <w:p w14:paraId="0541DA54" w14:textId="01D425F8" w:rsidR="00E72DC8" w:rsidRPr="00FC041B" w:rsidRDefault="00E72DC8" w:rsidP="00250BBE">
            <w:pPr>
              <w:jc w:val="center"/>
              <w:rPr>
                <w:sz w:val="18"/>
                <w:szCs w:val="18"/>
              </w:rPr>
            </w:pPr>
            <w:r w:rsidRPr="00FC041B">
              <w:rPr>
                <w:sz w:val="18"/>
                <w:szCs w:val="18"/>
              </w:rPr>
              <w:t>157</w:t>
            </w:r>
          </w:p>
        </w:tc>
        <w:tc>
          <w:tcPr>
            <w:tcW w:w="444" w:type="pct"/>
            <w:tcBorders>
              <w:top w:val="nil"/>
              <w:left w:val="nil"/>
              <w:bottom w:val="nil"/>
              <w:right w:val="nil"/>
            </w:tcBorders>
            <w:tcMar>
              <w:left w:w="14" w:type="dxa"/>
              <w:right w:w="14" w:type="dxa"/>
            </w:tcMar>
          </w:tcPr>
          <w:p w14:paraId="4A618B47" w14:textId="0BCAD5E8" w:rsidR="00E72DC8" w:rsidRPr="00FC041B" w:rsidRDefault="00E72DC8" w:rsidP="00250BBE">
            <w:pPr>
              <w:jc w:val="center"/>
              <w:rPr>
                <w:sz w:val="18"/>
                <w:szCs w:val="18"/>
              </w:rPr>
            </w:pPr>
            <w:r w:rsidRPr="00FC041B">
              <w:rPr>
                <w:sz w:val="18"/>
                <w:szCs w:val="18"/>
              </w:rPr>
              <w:t>105</w:t>
            </w:r>
          </w:p>
        </w:tc>
        <w:tc>
          <w:tcPr>
            <w:tcW w:w="444" w:type="pct"/>
            <w:tcBorders>
              <w:top w:val="nil"/>
              <w:left w:val="nil"/>
              <w:bottom w:val="nil"/>
              <w:right w:val="nil"/>
            </w:tcBorders>
            <w:tcMar>
              <w:left w:w="14" w:type="dxa"/>
              <w:right w:w="14" w:type="dxa"/>
            </w:tcMar>
          </w:tcPr>
          <w:p w14:paraId="1B28F691" w14:textId="76B65810" w:rsidR="00E72DC8" w:rsidRPr="00FC041B" w:rsidRDefault="00E72DC8" w:rsidP="00250BBE">
            <w:pPr>
              <w:jc w:val="center"/>
              <w:rPr>
                <w:sz w:val="18"/>
                <w:szCs w:val="18"/>
              </w:rPr>
            </w:pPr>
            <w:r w:rsidRPr="00FC041B">
              <w:rPr>
                <w:sz w:val="18"/>
                <w:szCs w:val="18"/>
              </w:rPr>
              <w:t>156</w:t>
            </w:r>
          </w:p>
        </w:tc>
        <w:tc>
          <w:tcPr>
            <w:tcW w:w="444" w:type="pct"/>
            <w:tcBorders>
              <w:top w:val="nil"/>
              <w:left w:val="nil"/>
              <w:bottom w:val="nil"/>
              <w:right w:val="nil"/>
            </w:tcBorders>
            <w:tcMar>
              <w:left w:w="14" w:type="dxa"/>
              <w:right w:w="14" w:type="dxa"/>
            </w:tcMar>
          </w:tcPr>
          <w:p w14:paraId="0D87CF01" w14:textId="35094FE8" w:rsidR="00E72DC8" w:rsidRPr="00FC041B" w:rsidRDefault="00E72DC8" w:rsidP="00250BBE">
            <w:pPr>
              <w:jc w:val="center"/>
              <w:rPr>
                <w:sz w:val="18"/>
                <w:szCs w:val="18"/>
              </w:rPr>
            </w:pPr>
            <w:r w:rsidRPr="00FC041B">
              <w:rPr>
                <w:sz w:val="18"/>
                <w:szCs w:val="18"/>
              </w:rPr>
              <w:t>82</w:t>
            </w:r>
          </w:p>
        </w:tc>
        <w:tc>
          <w:tcPr>
            <w:tcW w:w="444" w:type="pct"/>
            <w:tcBorders>
              <w:top w:val="nil"/>
              <w:left w:val="nil"/>
              <w:bottom w:val="nil"/>
              <w:right w:val="nil"/>
            </w:tcBorders>
            <w:tcMar>
              <w:left w:w="14" w:type="dxa"/>
              <w:right w:w="14" w:type="dxa"/>
            </w:tcMar>
          </w:tcPr>
          <w:p w14:paraId="2E1D00ED" w14:textId="0200BD9A" w:rsidR="00E72DC8" w:rsidRPr="00FC041B" w:rsidRDefault="00E72DC8" w:rsidP="00250BBE">
            <w:pPr>
              <w:jc w:val="center"/>
              <w:rPr>
                <w:sz w:val="18"/>
                <w:szCs w:val="18"/>
              </w:rPr>
            </w:pPr>
            <w:r w:rsidRPr="00FC041B">
              <w:rPr>
                <w:sz w:val="18"/>
                <w:szCs w:val="18"/>
              </w:rPr>
              <w:t>82</w:t>
            </w:r>
          </w:p>
        </w:tc>
        <w:tc>
          <w:tcPr>
            <w:tcW w:w="444" w:type="pct"/>
            <w:tcBorders>
              <w:top w:val="nil"/>
              <w:left w:val="nil"/>
              <w:bottom w:val="nil"/>
              <w:right w:val="nil"/>
            </w:tcBorders>
            <w:tcMar>
              <w:left w:w="14" w:type="dxa"/>
              <w:right w:w="14" w:type="dxa"/>
            </w:tcMar>
          </w:tcPr>
          <w:p w14:paraId="29B95A58" w14:textId="662E6324" w:rsidR="00E72DC8" w:rsidRPr="00FC041B" w:rsidRDefault="00E72DC8" w:rsidP="00250BBE">
            <w:pPr>
              <w:jc w:val="center"/>
              <w:rPr>
                <w:sz w:val="18"/>
                <w:szCs w:val="18"/>
              </w:rPr>
            </w:pPr>
            <w:r w:rsidRPr="00FC041B">
              <w:rPr>
                <w:sz w:val="18"/>
                <w:szCs w:val="18"/>
              </w:rPr>
              <w:t>201</w:t>
            </w:r>
          </w:p>
        </w:tc>
        <w:tc>
          <w:tcPr>
            <w:tcW w:w="444" w:type="pct"/>
            <w:tcBorders>
              <w:top w:val="nil"/>
              <w:left w:val="nil"/>
              <w:bottom w:val="nil"/>
              <w:right w:val="nil"/>
            </w:tcBorders>
            <w:tcMar>
              <w:left w:w="14" w:type="dxa"/>
              <w:right w:w="14" w:type="dxa"/>
            </w:tcMar>
          </w:tcPr>
          <w:p w14:paraId="46CB9811" w14:textId="00C0196C" w:rsidR="00E72DC8" w:rsidRPr="00FC041B" w:rsidRDefault="00E72DC8" w:rsidP="00250BBE">
            <w:pPr>
              <w:jc w:val="center"/>
              <w:rPr>
                <w:sz w:val="18"/>
                <w:szCs w:val="18"/>
              </w:rPr>
            </w:pPr>
            <w:r w:rsidRPr="00FC041B">
              <w:rPr>
                <w:sz w:val="18"/>
                <w:szCs w:val="18"/>
              </w:rPr>
              <w:t>154</w:t>
            </w:r>
          </w:p>
        </w:tc>
        <w:tc>
          <w:tcPr>
            <w:tcW w:w="443" w:type="pct"/>
            <w:tcBorders>
              <w:top w:val="nil"/>
              <w:left w:val="nil"/>
              <w:bottom w:val="nil"/>
            </w:tcBorders>
            <w:tcMar>
              <w:left w:w="14" w:type="dxa"/>
              <w:right w:w="14" w:type="dxa"/>
            </w:tcMar>
          </w:tcPr>
          <w:p w14:paraId="0B95A390" w14:textId="4C2AAD6E" w:rsidR="00E72DC8" w:rsidRPr="00FC041B" w:rsidRDefault="00E72DC8" w:rsidP="00250BBE">
            <w:pPr>
              <w:jc w:val="center"/>
              <w:rPr>
                <w:sz w:val="18"/>
                <w:szCs w:val="18"/>
              </w:rPr>
            </w:pPr>
            <w:r w:rsidRPr="00FC041B">
              <w:rPr>
                <w:sz w:val="18"/>
                <w:szCs w:val="18"/>
              </w:rPr>
              <w:t>154</w:t>
            </w:r>
          </w:p>
        </w:tc>
      </w:tr>
      <w:tr w:rsidR="00E72DC8" w:rsidRPr="00FC041B" w14:paraId="1E30EEAB" w14:textId="77777777" w:rsidTr="00EA7436">
        <w:trPr>
          <w:trHeight w:val="20"/>
          <w:jc w:val="center"/>
        </w:trPr>
        <w:tc>
          <w:tcPr>
            <w:tcW w:w="1083" w:type="pct"/>
            <w:tcBorders>
              <w:top w:val="nil"/>
              <w:bottom w:val="nil"/>
              <w:right w:val="nil"/>
            </w:tcBorders>
            <w:tcMar>
              <w:left w:w="43" w:type="dxa"/>
              <w:right w:w="0" w:type="dxa"/>
            </w:tcMar>
          </w:tcPr>
          <w:p w14:paraId="3D4D2DED" w14:textId="77777777" w:rsidR="00E72DC8" w:rsidRPr="00FC041B" w:rsidRDefault="00E72DC8" w:rsidP="00250BBE">
            <w:pPr>
              <w:rPr>
                <w:sz w:val="18"/>
                <w:szCs w:val="18"/>
              </w:rPr>
            </w:pPr>
            <w:r w:rsidRPr="00FC041B">
              <w:rPr>
                <w:sz w:val="18"/>
                <w:szCs w:val="18"/>
              </w:rPr>
              <w:t>Years</w:t>
            </w:r>
          </w:p>
        </w:tc>
        <w:tc>
          <w:tcPr>
            <w:tcW w:w="364" w:type="pct"/>
            <w:tcBorders>
              <w:top w:val="nil"/>
              <w:left w:val="nil"/>
              <w:bottom w:val="nil"/>
              <w:right w:val="nil"/>
            </w:tcBorders>
            <w:tcMar>
              <w:left w:w="14" w:type="dxa"/>
              <w:right w:w="14" w:type="dxa"/>
            </w:tcMar>
          </w:tcPr>
          <w:p w14:paraId="54E7A0AF" w14:textId="34108499" w:rsidR="00E72DC8" w:rsidRPr="00FC041B" w:rsidRDefault="00E72DC8" w:rsidP="00250BBE">
            <w:pPr>
              <w:jc w:val="center"/>
              <w:rPr>
                <w:sz w:val="18"/>
                <w:szCs w:val="18"/>
              </w:rPr>
            </w:pPr>
            <w:r w:rsidRPr="00FC041B">
              <w:rPr>
                <w:sz w:val="18"/>
                <w:szCs w:val="18"/>
              </w:rPr>
              <w:t>115</w:t>
            </w:r>
          </w:p>
        </w:tc>
        <w:tc>
          <w:tcPr>
            <w:tcW w:w="444" w:type="pct"/>
            <w:tcBorders>
              <w:top w:val="nil"/>
              <w:left w:val="nil"/>
              <w:bottom w:val="nil"/>
              <w:right w:val="nil"/>
            </w:tcBorders>
            <w:tcMar>
              <w:left w:w="14" w:type="dxa"/>
              <w:right w:w="14" w:type="dxa"/>
            </w:tcMar>
          </w:tcPr>
          <w:p w14:paraId="550C2D45" w14:textId="55B008CB" w:rsidR="00E72DC8" w:rsidRPr="00FC041B" w:rsidRDefault="00E72DC8" w:rsidP="00250BBE">
            <w:pPr>
              <w:jc w:val="center"/>
              <w:rPr>
                <w:sz w:val="18"/>
                <w:szCs w:val="18"/>
              </w:rPr>
            </w:pPr>
            <w:r w:rsidRPr="00FC041B">
              <w:rPr>
                <w:sz w:val="18"/>
                <w:szCs w:val="18"/>
              </w:rPr>
              <w:t>112</w:t>
            </w:r>
          </w:p>
        </w:tc>
        <w:tc>
          <w:tcPr>
            <w:tcW w:w="444" w:type="pct"/>
            <w:tcBorders>
              <w:top w:val="nil"/>
              <w:left w:val="nil"/>
              <w:bottom w:val="nil"/>
              <w:right w:val="nil"/>
            </w:tcBorders>
            <w:tcMar>
              <w:left w:w="14" w:type="dxa"/>
              <w:right w:w="14" w:type="dxa"/>
            </w:tcMar>
          </w:tcPr>
          <w:p w14:paraId="4F3185C9" w14:textId="1BB05FBC" w:rsidR="00E72DC8" w:rsidRPr="00FC041B" w:rsidRDefault="00E72DC8" w:rsidP="00250BBE">
            <w:pPr>
              <w:jc w:val="center"/>
              <w:rPr>
                <w:sz w:val="18"/>
                <w:szCs w:val="18"/>
              </w:rPr>
            </w:pPr>
            <w:r w:rsidRPr="00FC041B">
              <w:rPr>
                <w:sz w:val="18"/>
                <w:szCs w:val="18"/>
              </w:rPr>
              <w:t>111</w:t>
            </w:r>
          </w:p>
        </w:tc>
        <w:tc>
          <w:tcPr>
            <w:tcW w:w="444" w:type="pct"/>
            <w:tcBorders>
              <w:top w:val="nil"/>
              <w:left w:val="nil"/>
              <w:bottom w:val="nil"/>
              <w:right w:val="nil"/>
            </w:tcBorders>
            <w:tcMar>
              <w:left w:w="14" w:type="dxa"/>
              <w:right w:w="14" w:type="dxa"/>
            </w:tcMar>
          </w:tcPr>
          <w:p w14:paraId="39E64211" w14:textId="6178780B" w:rsidR="00E72DC8" w:rsidRPr="00FC041B" w:rsidRDefault="00E72DC8" w:rsidP="00250BBE">
            <w:pPr>
              <w:jc w:val="center"/>
              <w:rPr>
                <w:sz w:val="18"/>
                <w:szCs w:val="18"/>
              </w:rPr>
            </w:pPr>
            <w:r w:rsidRPr="00FC041B">
              <w:rPr>
                <w:sz w:val="18"/>
                <w:szCs w:val="18"/>
              </w:rPr>
              <w:t>115</w:t>
            </w:r>
          </w:p>
        </w:tc>
        <w:tc>
          <w:tcPr>
            <w:tcW w:w="444" w:type="pct"/>
            <w:tcBorders>
              <w:top w:val="nil"/>
              <w:left w:val="nil"/>
              <w:bottom w:val="nil"/>
              <w:right w:val="nil"/>
            </w:tcBorders>
            <w:tcMar>
              <w:left w:w="14" w:type="dxa"/>
              <w:right w:w="14" w:type="dxa"/>
            </w:tcMar>
          </w:tcPr>
          <w:p w14:paraId="51815C0B" w14:textId="1AF14AF2" w:rsidR="00E72DC8" w:rsidRPr="00FC041B" w:rsidRDefault="00E72DC8" w:rsidP="00250BBE">
            <w:pPr>
              <w:jc w:val="center"/>
              <w:rPr>
                <w:sz w:val="18"/>
                <w:szCs w:val="18"/>
              </w:rPr>
            </w:pPr>
            <w:r w:rsidRPr="00FC041B">
              <w:rPr>
                <w:sz w:val="18"/>
                <w:szCs w:val="18"/>
              </w:rPr>
              <w:t>110</w:t>
            </w:r>
          </w:p>
        </w:tc>
        <w:tc>
          <w:tcPr>
            <w:tcW w:w="444" w:type="pct"/>
            <w:tcBorders>
              <w:top w:val="nil"/>
              <w:left w:val="nil"/>
              <w:bottom w:val="nil"/>
              <w:right w:val="nil"/>
            </w:tcBorders>
            <w:tcMar>
              <w:left w:w="14" w:type="dxa"/>
              <w:right w:w="14" w:type="dxa"/>
            </w:tcMar>
          </w:tcPr>
          <w:p w14:paraId="6AB4F1FA" w14:textId="42FD937B" w:rsidR="00E72DC8" w:rsidRPr="00FC041B" w:rsidRDefault="00E72DC8" w:rsidP="00250BBE">
            <w:pPr>
              <w:jc w:val="center"/>
              <w:rPr>
                <w:sz w:val="18"/>
                <w:szCs w:val="18"/>
              </w:rPr>
            </w:pPr>
            <w:r w:rsidRPr="00FC041B">
              <w:rPr>
                <w:sz w:val="18"/>
                <w:szCs w:val="18"/>
              </w:rPr>
              <w:t>1</w:t>
            </w:r>
          </w:p>
        </w:tc>
        <w:tc>
          <w:tcPr>
            <w:tcW w:w="444" w:type="pct"/>
            <w:tcBorders>
              <w:top w:val="nil"/>
              <w:left w:val="nil"/>
              <w:bottom w:val="nil"/>
              <w:right w:val="nil"/>
            </w:tcBorders>
            <w:tcMar>
              <w:left w:w="14" w:type="dxa"/>
              <w:right w:w="14" w:type="dxa"/>
            </w:tcMar>
          </w:tcPr>
          <w:p w14:paraId="3AB3F7CF" w14:textId="165D32E3" w:rsidR="00E72DC8" w:rsidRPr="00FC041B" w:rsidRDefault="00E72DC8" w:rsidP="00250BBE">
            <w:pPr>
              <w:jc w:val="center"/>
              <w:rPr>
                <w:sz w:val="18"/>
                <w:szCs w:val="18"/>
              </w:rPr>
            </w:pPr>
            <w:r w:rsidRPr="00FC041B">
              <w:rPr>
                <w:sz w:val="18"/>
                <w:szCs w:val="18"/>
              </w:rPr>
              <w:t>114</w:t>
            </w:r>
          </w:p>
        </w:tc>
        <w:tc>
          <w:tcPr>
            <w:tcW w:w="444" w:type="pct"/>
            <w:tcBorders>
              <w:top w:val="nil"/>
              <w:left w:val="nil"/>
              <w:bottom w:val="nil"/>
              <w:right w:val="nil"/>
            </w:tcBorders>
            <w:tcMar>
              <w:left w:w="14" w:type="dxa"/>
              <w:right w:w="14" w:type="dxa"/>
            </w:tcMar>
          </w:tcPr>
          <w:p w14:paraId="2536A0EF" w14:textId="18F6035C" w:rsidR="00E72DC8" w:rsidRPr="00FC041B" w:rsidRDefault="00E72DC8" w:rsidP="00250BBE">
            <w:pPr>
              <w:jc w:val="center"/>
              <w:rPr>
                <w:sz w:val="18"/>
                <w:szCs w:val="18"/>
              </w:rPr>
            </w:pPr>
            <w:r w:rsidRPr="00FC041B">
              <w:rPr>
                <w:sz w:val="18"/>
                <w:szCs w:val="18"/>
              </w:rPr>
              <w:t>112</w:t>
            </w:r>
          </w:p>
        </w:tc>
        <w:tc>
          <w:tcPr>
            <w:tcW w:w="443" w:type="pct"/>
            <w:tcBorders>
              <w:top w:val="nil"/>
              <w:left w:val="nil"/>
              <w:bottom w:val="nil"/>
            </w:tcBorders>
            <w:tcMar>
              <w:left w:w="14" w:type="dxa"/>
              <w:right w:w="14" w:type="dxa"/>
            </w:tcMar>
          </w:tcPr>
          <w:p w14:paraId="3BC8B768" w14:textId="58D4ED61" w:rsidR="00E72DC8" w:rsidRPr="00FC041B" w:rsidRDefault="00E72DC8" w:rsidP="00250BBE">
            <w:pPr>
              <w:jc w:val="center"/>
              <w:rPr>
                <w:sz w:val="18"/>
                <w:szCs w:val="18"/>
              </w:rPr>
            </w:pPr>
            <w:r w:rsidRPr="00FC041B">
              <w:rPr>
                <w:sz w:val="18"/>
                <w:szCs w:val="18"/>
              </w:rPr>
              <w:t>112</w:t>
            </w:r>
          </w:p>
        </w:tc>
      </w:tr>
      <w:tr w:rsidR="00E72DC8" w:rsidRPr="00FC041B" w14:paraId="092FE0F3" w14:textId="77777777" w:rsidTr="00EA7436">
        <w:trPr>
          <w:trHeight w:val="20"/>
          <w:jc w:val="center"/>
        </w:trPr>
        <w:tc>
          <w:tcPr>
            <w:tcW w:w="1083" w:type="pct"/>
            <w:tcBorders>
              <w:top w:val="nil"/>
              <w:bottom w:val="single" w:sz="18" w:space="0" w:color="auto"/>
              <w:right w:val="nil"/>
            </w:tcBorders>
            <w:tcMar>
              <w:left w:w="43" w:type="dxa"/>
              <w:right w:w="0" w:type="dxa"/>
            </w:tcMar>
          </w:tcPr>
          <w:p w14:paraId="5640E073" w14:textId="22719386" w:rsidR="00E72DC8" w:rsidRPr="00FC041B" w:rsidRDefault="00E72DC8" w:rsidP="00BB0DB0">
            <w:pPr>
              <w:rPr>
                <w:sz w:val="18"/>
                <w:szCs w:val="18"/>
              </w:rPr>
            </w:pPr>
            <w:r w:rsidRPr="00FC041B">
              <w:rPr>
                <w:sz w:val="18"/>
                <w:szCs w:val="18"/>
              </w:rPr>
              <w:t>R2</w:t>
            </w:r>
          </w:p>
        </w:tc>
        <w:tc>
          <w:tcPr>
            <w:tcW w:w="364" w:type="pct"/>
            <w:tcBorders>
              <w:top w:val="nil"/>
              <w:left w:val="nil"/>
              <w:bottom w:val="single" w:sz="18" w:space="0" w:color="auto"/>
              <w:right w:val="nil"/>
            </w:tcBorders>
            <w:tcMar>
              <w:left w:w="14" w:type="dxa"/>
              <w:right w:w="14" w:type="dxa"/>
            </w:tcMar>
          </w:tcPr>
          <w:p w14:paraId="11EF7CD0" w14:textId="179F3234" w:rsidR="00E72DC8" w:rsidRPr="00FC041B" w:rsidRDefault="00E72DC8" w:rsidP="00250BBE">
            <w:pPr>
              <w:jc w:val="center"/>
              <w:rPr>
                <w:sz w:val="18"/>
                <w:szCs w:val="18"/>
              </w:rPr>
            </w:pPr>
            <w:r w:rsidRPr="00FC041B">
              <w:rPr>
                <w:sz w:val="18"/>
                <w:szCs w:val="18"/>
              </w:rPr>
              <w:t>0.0002</w:t>
            </w:r>
          </w:p>
        </w:tc>
        <w:tc>
          <w:tcPr>
            <w:tcW w:w="444" w:type="pct"/>
            <w:tcBorders>
              <w:top w:val="nil"/>
              <w:left w:val="nil"/>
              <w:bottom w:val="single" w:sz="18" w:space="0" w:color="auto"/>
              <w:right w:val="nil"/>
            </w:tcBorders>
            <w:tcMar>
              <w:left w:w="14" w:type="dxa"/>
              <w:right w:w="14" w:type="dxa"/>
            </w:tcMar>
          </w:tcPr>
          <w:p w14:paraId="2B93F3A8" w14:textId="4D34489E" w:rsidR="00E72DC8" w:rsidRPr="00FC041B" w:rsidRDefault="00E72DC8" w:rsidP="00250BBE">
            <w:pPr>
              <w:jc w:val="center"/>
              <w:rPr>
                <w:sz w:val="18"/>
                <w:szCs w:val="18"/>
              </w:rPr>
            </w:pPr>
            <w:r w:rsidRPr="00FC041B">
              <w:rPr>
                <w:sz w:val="18"/>
                <w:szCs w:val="18"/>
              </w:rPr>
              <w:t>0.307</w:t>
            </w:r>
          </w:p>
        </w:tc>
        <w:tc>
          <w:tcPr>
            <w:tcW w:w="444" w:type="pct"/>
            <w:tcBorders>
              <w:top w:val="nil"/>
              <w:left w:val="nil"/>
              <w:bottom w:val="single" w:sz="18" w:space="0" w:color="auto"/>
              <w:right w:val="nil"/>
            </w:tcBorders>
            <w:tcMar>
              <w:left w:w="14" w:type="dxa"/>
              <w:right w:w="14" w:type="dxa"/>
            </w:tcMar>
          </w:tcPr>
          <w:p w14:paraId="65F7416E" w14:textId="52D8C5FC" w:rsidR="00E72DC8" w:rsidRPr="00FC041B" w:rsidRDefault="00E72DC8" w:rsidP="00250BBE">
            <w:pPr>
              <w:jc w:val="center"/>
              <w:rPr>
                <w:sz w:val="18"/>
                <w:szCs w:val="18"/>
              </w:rPr>
            </w:pPr>
            <w:r w:rsidRPr="00FC041B">
              <w:rPr>
                <w:sz w:val="18"/>
                <w:szCs w:val="18"/>
              </w:rPr>
              <w:t>0.428</w:t>
            </w:r>
          </w:p>
        </w:tc>
        <w:tc>
          <w:tcPr>
            <w:tcW w:w="444" w:type="pct"/>
            <w:tcBorders>
              <w:top w:val="nil"/>
              <w:left w:val="nil"/>
              <w:bottom w:val="single" w:sz="18" w:space="0" w:color="auto"/>
              <w:right w:val="nil"/>
            </w:tcBorders>
            <w:tcMar>
              <w:left w:w="14" w:type="dxa"/>
              <w:right w:w="14" w:type="dxa"/>
            </w:tcMar>
          </w:tcPr>
          <w:p w14:paraId="59960B27" w14:textId="14083441" w:rsidR="00E72DC8" w:rsidRPr="00FC041B" w:rsidRDefault="00E72DC8" w:rsidP="00250BBE">
            <w:pPr>
              <w:jc w:val="center"/>
              <w:rPr>
                <w:sz w:val="18"/>
                <w:szCs w:val="18"/>
              </w:rPr>
            </w:pPr>
            <w:r w:rsidRPr="00FC041B">
              <w:rPr>
                <w:sz w:val="18"/>
                <w:szCs w:val="18"/>
              </w:rPr>
              <w:t>0.339</w:t>
            </w:r>
          </w:p>
        </w:tc>
        <w:tc>
          <w:tcPr>
            <w:tcW w:w="444" w:type="pct"/>
            <w:tcBorders>
              <w:top w:val="nil"/>
              <w:left w:val="nil"/>
              <w:bottom w:val="single" w:sz="18" w:space="0" w:color="auto"/>
              <w:right w:val="nil"/>
            </w:tcBorders>
            <w:tcMar>
              <w:left w:w="14" w:type="dxa"/>
              <w:right w:w="14" w:type="dxa"/>
            </w:tcMar>
          </w:tcPr>
          <w:p w14:paraId="6C36AA1C" w14:textId="5F58BC6B" w:rsidR="00E72DC8" w:rsidRPr="00FC041B" w:rsidRDefault="00E72DC8" w:rsidP="00250BBE">
            <w:pPr>
              <w:jc w:val="center"/>
              <w:rPr>
                <w:sz w:val="18"/>
                <w:szCs w:val="18"/>
              </w:rPr>
            </w:pPr>
            <w:r w:rsidRPr="00FC041B">
              <w:rPr>
                <w:sz w:val="18"/>
                <w:szCs w:val="18"/>
              </w:rPr>
              <w:t>0.344</w:t>
            </w:r>
          </w:p>
        </w:tc>
        <w:tc>
          <w:tcPr>
            <w:tcW w:w="444" w:type="pct"/>
            <w:tcBorders>
              <w:top w:val="nil"/>
              <w:left w:val="nil"/>
              <w:bottom w:val="single" w:sz="18" w:space="0" w:color="auto"/>
              <w:right w:val="nil"/>
            </w:tcBorders>
            <w:tcMar>
              <w:left w:w="14" w:type="dxa"/>
              <w:right w:w="14" w:type="dxa"/>
            </w:tcMar>
          </w:tcPr>
          <w:p w14:paraId="0828F74D" w14:textId="63253CB7" w:rsidR="00E72DC8" w:rsidRPr="00FC041B" w:rsidRDefault="00E72DC8" w:rsidP="00250BBE">
            <w:pPr>
              <w:jc w:val="center"/>
              <w:rPr>
                <w:sz w:val="18"/>
                <w:szCs w:val="18"/>
              </w:rPr>
            </w:pPr>
            <w:r w:rsidRPr="00FC041B">
              <w:rPr>
                <w:sz w:val="18"/>
                <w:szCs w:val="18"/>
              </w:rPr>
              <w:t>0.637</w:t>
            </w:r>
          </w:p>
        </w:tc>
        <w:tc>
          <w:tcPr>
            <w:tcW w:w="444" w:type="pct"/>
            <w:tcBorders>
              <w:top w:val="nil"/>
              <w:left w:val="nil"/>
              <w:bottom w:val="single" w:sz="18" w:space="0" w:color="auto"/>
              <w:right w:val="nil"/>
            </w:tcBorders>
            <w:tcMar>
              <w:left w:w="14" w:type="dxa"/>
              <w:right w:w="14" w:type="dxa"/>
            </w:tcMar>
          </w:tcPr>
          <w:p w14:paraId="26A3F3A8" w14:textId="26973157" w:rsidR="00E72DC8" w:rsidRPr="00FC041B" w:rsidRDefault="00E72DC8" w:rsidP="00250BBE">
            <w:pPr>
              <w:jc w:val="center"/>
              <w:rPr>
                <w:sz w:val="18"/>
                <w:szCs w:val="18"/>
              </w:rPr>
            </w:pPr>
            <w:r w:rsidRPr="00FC041B">
              <w:rPr>
                <w:sz w:val="18"/>
                <w:szCs w:val="18"/>
              </w:rPr>
              <w:t>0.321</w:t>
            </w:r>
          </w:p>
        </w:tc>
        <w:tc>
          <w:tcPr>
            <w:tcW w:w="444" w:type="pct"/>
            <w:tcBorders>
              <w:top w:val="nil"/>
              <w:left w:val="nil"/>
              <w:bottom w:val="single" w:sz="18" w:space="0" w:color="auto"/>
              <w:right w:val="nil"/>
            </w:tcBorders>
            <w:tcMar>
              <w:left w:w="14" w:type="dxa"/>
              <w:right w:w="14" w:type="dxa"/>
            </w:tcMar>
          </w:tcPr>
          <w:p w14:paraId="7AC72DB9" w14:textId="4605B7FE" w:rsidR="00E72DC8" w:rsidRPr="00FC041B" w:rsidRDefault="00E72DC8" w:rsidP="00250BBE">
            <w:pPr>
              <w:jc w:val="center"/>
              <w:rPr>
                <w:sz w:val="18"/>
                <w:szCs w:val="18"/>
              </w:rPr>
            </w:pPr>
            <w:r w:rsidRPr="00FC041B">
              <w:rPr>
                <w:sz w:val="18"/>
                <w:szCs w:val="18"/>
              </w:rPr>
              <w:t>0.343</w:t>
            </w:r>
          </w:p>
        </w:tc>
        <w:tc>
          <w:tcPr>
            <w:tcW w:w="443" w:type="pct"/>
            <w:tcBorders>
              <w:top w:val="nil"/>
              <w:left w:val="nil"/>
              <w:bottom w:val="single" w:sz="18" w:space="0" w:color="auto"/>
            </w:tcBorders>
            <w:tcMar>
              <w:left w:w="14" w:type="dxa"/>
              <w:right w:w="14" w:type="dxa"/>
            </w:tcMar>
          </w:tcPr>
          <w:p w14:paraId="46320D2A" w14:textId="45658C68" w:rsidR="00E72DC8" w:rsidRPr="00FC041B" w:rsidRDefault="00E72DC8" w:rsidP="00250BBE">
            <w:pPr>
              <w:jc w:val="center"/>
              <w:rPr>
                <w:sz w:val="18"/>
                <w:szCs w:val="18"/>
              </w:rPr>
            </w:pPr>
            <w:r w:rsidRPr="00FC041B">
              <w:rPr>
                <w:sz w:val="18"/>
                <w:szCs w:val="18"/>
              </w:rPr>
              <w:t>0.297</w:t>
            </w:r>
          </w:p>
        </w:tc>
      </w:tr>
    </w:tbl>
    <w:p w14:paraId="0CD571D8" w14:textId="77777777" w:rsidR="003359A5" w:rsidRPr="00FC041B" w:rsidRDefault="003359A5" w:rsidP="003359A5"/>
    <w:p w14:paraId="737D1B58" w14:textId="77777777" w:rsidR="003359A5" w:rsidRPr="00FC041B" w:rsidRDefault="003359A5" w:rsidP="003359A5">
      <w:pPr>
        <w:rPr>
          <w:sz w:val="20"/>
          <w:szCs w:val="20"/>
        </w:rPr>
      </w:pPr>
      <w:r w:rsidRPr="00FC041B">
        <w:rPr>
          <w:sz w:val="20"/>
          <w:szCs w:val="20"/>
        </w:rPr>
        <w:t xml:space="preserve">Right-side variables measured at t-1 except in Model 4, where they </w:t>
      </w:r>
      <w:proofErr w:type="gramStart"/>
      <w:r w:rsidRPr="00FC041B">
        <w:rPr>
          <w:sz w:val="20"/>
          <w:szCs w:val="20"/>
        </w:rPr>
        <w:t>are measured</w:t>
      </w:r>
      <w:proofErr w:type="gramEnd"/>
      <w:r w:rsidRPr="00FC041B">
        <w:rPr>
          <w:sz w:val="20"/>
          <w:szCs w:val="20"/>
        </w:rPr>
        <w:t xml:space="preserve"> at t-50 and Models 5-6, where population is measured in 1900. Standard errors clustered by country except in model 6 where they are robust.  *p&lt;.</w:t>
      </w:r>
      <w:proofErr w:type="gramStart"/>
      <w:r w:rsidRPr="00FC041B">
        <w:rPr>
          <w:sz w:val="20"/>
          <w:szCs w:val="20"/>
        </w:rPr>
        <w:t>10  *</w:t>
      </w:r>
      <w:proofErr w:type="gramEnd"/>
      <w:r w:rsidRPr="00FC041B">
        <w:rPr>
          <w:sz w:val="20"/>
          <w:szCs w:val="20"/>
        </w:rPr>
        <w:t xml:space="preserve">*p&lt;.05  ***p&lt;.01 </w:t>
      </w:r>
    </w:p>
    <w:p w14:paraId="218F01CC" w14:textId="77777777" w:rsidR="003359A5" w:rsidRPr="00FC041B" w:rsidRDefault="003359A5" w:rsidP="003359A5"/>
    <w:p w14:paraId="0644A849" w14:textId="77777777" w:rsidR="003359A5" w:rsidRPr="00FC041B" w:rsidRDefault="003359A5" w:rsidP="003359A5">
      <w:pPr>
        <w:pStyle w:val="Heading3"/>
      </w:pPr>
      <w:r w:rsidRPr="00FC041B">
        <w:rPr>
          <w:i/>
        </w:rPr>
        <w:br w:type="page"/>
      </w:r>
      <w:r w:rsidRPr="00FC041B">
        <w:rPr>
          <w:i/>
        </w:rPr>
        <w:lastRenderedPageBreak/>
        <w:t xml:space="preserve">Figure B10:  </w:t>
      </w:r>
      <w:r w:rsidRPr="00FC041B">
        <w:t>Judicial Review</w:t>
      </w:r>
    </w:p>
    <w:p w14:paraId="66926256" w14:textId="7206D21F" w:rsidR="003359A5" w:rsidRPr="00FC041B" w:rsidRDefault="00C44B5F" w:rsidP="00C44B5F">
      <w:pPr>
        <w:jc w:val="center"/>
      </w:pPr>
      <w:r w:rsidRPr="00FC041B">
        <w:rPr>
          <w:noProof/>
        </w:rPr>
        <w:drawing>
          <wp:inline distT="0" distB="0" distL="0" distR="0" wp14:anchorId="0AB7D7DD" wp14:editId="582F20BF">
            <wp:extent cx="5029200" cy="3657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v2jureview.pdf"/>
                    <pic:cNvPicPr/>
                  </pic:nvPicPr>
                  <pic:blipFill>
                    <a:blip r:embed="rId18">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1087616E" w14:textId="77777777" w:rsidR="00F7216D" w:rsidRPr="00FC041B" w:rsidRDefault="003359A5" w:rsidP="003359A5">
      <w:pPr>
        <w:jc w:val="center"/>
        <w:rPr>
          <w:sz w:val="20"/>
          <w:szCs w:val="20"/>
        </w:rPr>
      </w:pPr>
      <w:r w:rsidRPr="00FC041B">
        <w:rPr>
          <w:sz w:val="20"/>
          <w:szCs w:val="20"/>
        </w:rPr>
        <w:t>Predictive margins for population (logged), holding other variables at their means, using Model 2 in Table B10.</w:t>
      </w:r>
      <w:r w:rsidR="00303511" w:rsidRPr="00FC041B">
        <w:rPr>
          <w:sz w:val="20"/>
          <w:szCs w:val="20"/>
        </w:rPr>
        <w:t xml:space="preserve"> </w:t>
      </w:r>
    </w:p>
    <w:p w14:paraId="18D367F1" w14:textId="34B17FD8" w:rsidR="003359A5" w:rsidRPr="00FC041B" w:rsidRDefault="00303511" w:rsidP="003359A5">
      <w:pPr>
        <w:jc w:val="center"/>
        <w:rPr>
          <w:sz w:val="20"/>
          <w:szCs w:val="20"/>
        </w:rPr>
      </w:pPr>
      <w:r w:rsidRPr="00FC041B">
        <w:rPr>
          <w:sz w:val="20"/>
          <w:szCs w:val="20"/>
        </w:rPr>
        <w:t xml:space="preserve">Judicial review: min = </w:t>
      </w:r>
      <w:proofErr w:type="gramStart"/>
      <w:r w:rsidRPr="00FC041B">
        <w:rPr>
          <w:sz w:val="20"/>
          <w:szCs w:val="20"/>
        </w:rPr>
        <w:t>0</w:t>
      </w:r>
      <w:proofErr w:type="gramEnd"/>
      <w:r w:rsidRPr="00FC041B">
        <w:rPr>
          <w:sz w:val="20"/>
          <w:szCs w:val="20"/>
        </w:rPr>
        <w:t>; max = 1; mean = 0.543; SD = 0.293.</w:t>
      </w:r>
    </w:p>
    <w:p w14:paraId="01475535" w14:textId="77777777" w:rsidR="003359A5" w:rsidRPr="00FC041B" w:rsidRDefault="003359A5" w:rsidP="003359A5">
      <w:pPr>
        <w:rPr>
          <w:rFonts w:eastAsiaTheme="majorEastAsia" w:cstheme="majorBidi"/>
          <w:b/>
          <w:bCs/>
          <w:i/>
        </w:rPr>
      </w:pPr>
    </w:p>
    <w:p w14:paraId="289C7EC3" w14:textId="77777777" w:rsidR="003359A5" w:rsidRPr="00FC041B" w:rsidRDefault="003359A5" w:rsidP="003359A5">
      <w:pPr>
        <w:widowControl/>
        <w:autoSpaceDE/>
        <w:autoSpaceDN/>
        <w:adjustRightInd/>
        <w:rPr>
          <w:rFonts w:eastAsiaTheme="majorEastAsia" w:cstheme="majorBidi"/>
          <w:b/>
          <w:bCs/>
          <w:i/>
        </w:rPr>
      </w:pPr>
      <w:r w:rsidRPr="00FC041B">
        <w:rPr>
          <w:i/>
        </w:rPr>
        <w:br w:type="page"/>
      </w:r>
    </w:p>
    <w:p w14:paraId="16B7D4A3" w14:textId="77777777" w:rsidR="003359A5" w:rsidRPr="00FC041B" w:rsidRDefault="00701AA9" w:rsidP="003359A5">
      <w:pPr>
        <w:pStyle w:val="Heading3"/>
      </w:pPr>
      <w:r w:rsidRPr="00FC041B">
        <w:rPr>
          <w:i/>
        </w:rPr>
        <w:lastRenderedPageBreak/>
        <w:t>Table B11</w:t>
      </w:r>
      <w:r w:rsidR="003359A5" w:rsidRPr="00FC041B">
        <w:rPr>
          <w:i/>
        </w:rPr>
        <w:t xml:space="preserve">:  </w:t>
      </w:r>
      <w:r w:rsidR="003359A5" w:rsidRPr="00FC041B">
        <w:t>Bicameralism</w:t>
      </w:r>
    </w:p>
    <w:tbl>
      <w:tblPr>
        <w:tblStyle w:val="TableGrid"/>
        <w:tblW w:w="5125"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917"/>
        <w:gridCol w:w="749"/>
        <w:gridCol w:w="749"/>
        <w:gridCol w:w="747"/>
        <w:gridCol w:w="747"/>
        <w:gridCol w:w="747"/>
        <w:gridCol w:w="747"/>
        <w:gridCol w:w="747"/>
        <w:gridCol w:w="813"/>
        <w:gridCol w:w="747"/>
        <w:gridCol w:w="745"/>
      </w:tblGrid>
      <w:tr w:rsidR="003359A5" w:rsidRPr="00FC041B" w14:paraId="04C024D3" w14:textId="77777777" w:rsidTr="00EA7436">
        <w:trPr>
          <w:trHeight w:val="20"/>
          <w:jc w:val="center"/>
        </w:trPr>
        <w:tc>
          <w:tcPr>
            <w:tcW w:w="1014" w:type="pct"/>
            <w:tcBorders>
              <w:top w:val="single" w:sz="18" w:space="0" w:color="auto"/>
              <w:bottom w:val="nil"/>
            </w:tcBorders>
            <w:shd w:val="clear" w:color="auto" w:fill="E7E6E6" w:themeFill="background2"/>
            <w:tcMar>
              <w:left w:w="86" w:type="dxa"/>
              <w:right w:w="58" w:type="dxa"/>
            </w:tcMar>
          </w:tcPr>
          <w:p w14:paraId="25652F5F" w14:textId="77777777" w:rsidR="003359A5" w:rsidRPr="00FC041B" w:rsidRDefault="003359A5" w:rsidP="00250BBE">
            <w:pPr>
              <w:rPr>
                <w:sz w:val="18"/>
                <w:szCs w:val="18"/>
              </w:rPr>
            </w:pPr>
            <w:r w:rsidRPr="00FC041B">
              <w:rPr>
                <w:i/>
                <w:sz w:val="18"/>
                <w:szCs w:val="18"/>
              </w:rPr>
              <w:t>Analysis</w:t>
            </w:r>
          </w:p>
        </w:tc>
        <w:tc>
          <w:tcPr>
            <w:tcW w:w="396" w:type="pct"/>
            <w:tcBorders>
              <w:top w:val="single" w:sz="18" w:space="0" w:color="auto"/>
              <w:bottom w:val="nil"/>
            </w:tcBorders>
            <w:shd w:val="clear" w:color="auto" w:fill="E7E6E6" w:themeFill="background2"/>
            <w:tcMar>
              <w:left w:w="14" w:type="dxa"/>
              <w:right w:w="14" w:type="dxa"/>
            </w:tcMar>
          </w:tcPr>
          <w:p w14:paraId="35D7098B" w14:textId="77777777" w:rsidR="003359A5" w:rsidRPr="00FC041B" w:rsidRDefault="003359A5" w:rsidP="00250BBE">
            <w:pPr>
              <w:jc w:val="center"/>
              <w:rPr>
                <w:sz w:val="18"/>
                <w:szCs w:val="18"/>
              </w:rPr>
            </w:pPr>
            <w:r w:rsidRPr="00FC041B">
              <w:rPr>
                <w:sz w:val="18"/>
                <w:szCs w:val="18"/>
              </w:rPr>
              <w:t>Pooled</w:t>
            </w:r>
          </w:p>
        </w:tc>
        <w:tc>
          <w:tcPr>
            <w:tcW w:w="396" w:type="pct"/>
            <w:tcBorders>
              <w:top w:val="single" w:sz="18" w:space="0" w:color="auto"/>
              <w:bottom w:val="nil"/>
            </w:tcBorders>
            <w:shd w:val="clear" w:color="auto" w:fill="E7E6E6" w:themeFill="background2"/>
            <w:tcMar>
              <w:left w:w="14" w:type="dxa"/>
              <w:right w:w="14" w:type="dxa"/>
            </w:tcMar>
          </w:tcPr>
          <w:p w14:paraId="1595FA45" w14:textId="77777777" w:rsidR="003359A5" w:rsidRPr="00FC041B" w:rsidRDefault="003359A5" w:rsidP="00250BBE">
            <w:pPr>
              <w:jc w:val="center"/>
              <w:rPr>
                <w:sz w:val="18"/>
                <w:szCs w:val="18"/>
              </w:rPr>
            </w:pPr>
            <w:r w:rsidRPr="00FC041B">
              <w:rPr>
                <w:sz w:val="18"/>
                <w:szCs w:val="18"/>
              </w:rPr>
              <w:t>Pooled</w:t>
            </w:r>
          </w:p>
        </w:tc>
        <w:tc>
          <w:tcPr>
            <w:tcW w:w="395" w:type="pct"/>
            <w:tcBorders>
              <w:top w:val="single" w:sz="18" w:space="0" w:color="auto"/>
              <w:bottom w:val="nil"/>
            </w:tcBorders>
            <w:shd w:val="clear" w:color="auto" w:fill="E7E6E6" w:themeFill="background2"/>
            <w:tcMar>
              <w:left w:w="14" w:type="dxa"/>
              <w:right w:w="14" w:type="dxa"/>
            </w:tcMar>
          </w:tcPr>
          <w:p w14:paraId="35AEDFEA" w14:textId="77777777" w:rsidR="003359A5" w:rsidRPr="00FC041B" w:rsidRDefault="003359A5" w:rsidP="00250BBE">
            <w:pPr>
              <w:jc w:val="center"/>
              <w:rPr>
                <w:sz w:val="18"/>
                <w:szCs w:val="18"/>
              </w:rPr>
            </w:pPr>
            <w:r w:rsidRPr="00FC041B">
              <w:rPr>
                <w:sz w:val="18"/>
                <w:szCs w:val="18"/>
              </w:rPr>
              <w:t>Pooled</w:t>
            </w:r>
          </w:p>
        </w:tc>
        <w:tc>
          <w:tcPr>
            <w:tcW w:w="395" w:type="pct"/>
            <w:tcBorders>
              <w:top w:val="single" w:sz="18" w:space="0" w:color="auto"/>
              <w:bottom w:val="nil"/>
            </w:tcBorders>
            <w:shd w:val="clear" w:color="auto" w:fill="E7E6E6" w:themeFill="background2"/>
            <w:tcMar>
              <w:left w:w="14" w:type="dxa"/>
              <w:right w:w="14" w:type="dxa"/>
            </w:tcMar>
          </w:tcPr>
          <w:p w14:paraId="10D0EC5A" w14:textId="77777777" w:rsidR="003359A5" w:rsidRPr="00FC041B" w:rsidRDefault="003359A5" w:rsidP="00250BBE">
            <w:pPr>
              <w:jc w:val="center"/>
              <w:rPr>
                <w:sz w:val="18"/>
                <w:szCs w:val="18"/>
              </w:rPr>
            </w:pPr>
            <w:r w:rsidRPr="00FC041B">
              <w:rPr>
                <w:sz w:val="18"/>
                <w:szCs w:val="18"/>
              </w:rPr>
              <w:t>Pooled</w:t>
            </w:r>
          </w:p>
        </w:tc>
        <w:tc>
          <w:tcPr>
            <w:tcW w:w="395" w:type="pct"/>
            <w:tcBorders>
              <w:top w:val="single" w:sz="18" w:space="0" w:color="auto"/>
              <w:bottom w:val="nil"/>
            </w:tcBorders>
            <w:shd w:val="clear" w:color="auto" w:fill="E7E6E6" w:themeFill="background2"/>
            <w:tcMar>
              <w:left w:w="14" w:type="dxa"/>
              <w:right w:w="14" w:type="dxa"/>
            </w:tcMar>
          </w:tcPr>
          <w:p w14:paraId="3A07F217" w14:textId="77777777" w:rsidR="003359A5" w:rsidRPr="00FC041B" w:rsidRDefault="003359A5" w:rsidP="00250BBE">
            <w:pPr>
              <w:jc w:val="center"/>
              <w:rPr>
                <w:sz w:val="18"/>
                <w:szCs w:val="18"/>
              </w:rPr>
            </w:pPr>
            <w:r w:rsidRPr="00FC041B">
              <w:rPr>
                <w:sz w:val="18"/>
                <w:szCs w:val="18"/>
              </w:rPr>
              <w:t>Pooled</w:t>
            </w:r>
          </w:p>
        </w:tc>
        <w:tc>
          <w:tcPr>
            <w:tcW w:w="395" w:type="pct"/>
            <w:tcBorders>
              <w:top w:val="single" w:sz="18" w:space="0" w:color="auto"/>
              <w:bottom w:val="nil"/>
            </w:tcBorders>
            <w:shd w:val="clear" w:color="auto" w:fill="E7E6E6" w:themeFill="background2"/>
            <w:tcMar>
              <w:left w:w="14" w:type="dxa"/>
              <w:right w:w="14" w:type="dxa"/>
            </w:tcMar>
          </w:tcPr>
          <w:p w14:paraId="5DDF3B70" w14:textId="77777777" w:rsidR="003359A5" w:rsidRPr="00FC041B" w:rsidRDefault="003359A5" w:rsidP="00250BBE">
            <w:pPr>
              <w:jc w:val="center"/>
              <w:rPr>
                <w:sz w:val="18"/>
                <w:szCs w:val="18"/>
              </w:rPr>
            </w:pPr>
            <w:r w:rsidRPr="00FC041B">
              <w:rPr>
                <w:sz w:val="18"/>
                <w:szCs w:val="18"/>
              </w:rPr>
              <w:t>Pooled</w:t>
            </w:r>
          </w:p>
        </w:tc>
        <w:tc>
          <w:tcPr>
            <w:tcW w:w="395" w:type="pct"/>
            <w:tcBorders>
              <w:top w:val="single" w:sz="18" w:space="0" w:color="auto"/>
              <w:bottom w:val="nil"/>
            </w:tcBorders>
            <w:shd w:val="clear" w:color="auto" w:fill="E7E6E6" w:themeFill="background2"/>
            <w:tcMar>
              <w:left w:w="14" w:type="dxa"/>
              <w:right w:w="14" w:type="dxa"/>
            </w:tcMar>
          </w:tcPr>
          <w:p w14:paraId="57F824C8" w14:textId="77777777" w:rsidR="003359A5" w:rsidRPr="00FC041B" w:rsidRDefault="003359A5" w:rsidP="00250BBE">
            <w:pPr>
              <w:jc w:val="center"/>
              <w:rPr>
                <w:sz w:val="18"/>
                <w:szCs w:val="18"/>
              </w:rPr>
            </w:pPr>
            <w:r w:rsidRPr="00FC041B">
              <w:rPr>
                <w:sz w:val="18"/>
                <w:szCs w:val="18"/>
              </w:rPr>
              <w:t>Pooled</w:t>
            </w:r>
          </w:p>
        </w:tc>
        <w:tc>
          <w:tcPr>
            <w:tcW w:w="430" w:type="pct"/>
            <w:tcBorders>
              <w:top w:val="single" w:sz="18" w:space="0" w:color="auto"/>
              <w:bottom w:val="nil"/>
            </w:tcBorders>
            <w:shd w:val="clear" w:color="auto" w:fill="E7E6E6" w:themeFill="background2"/>
            <w:tcMar>
              <w:left w:w="14" w:type="dxa"/>
              <w:right w:w="14" w:type="dxa"/>
            </w:tcMar>
          </w:tcPr>
          <w:p w14:paraId="65A7F87A" w14:textId="77777777" w:rsidR="003359A5" w:rsidRPr="00FC041B" w:rsidRDefault="003359A5" w:rsidP="00250BBE">
            <w:pPr>
              <w:jc w:val="center"/>
              <w:rPr>
                <w:sz w:val="18"/>
                <w:szCs w:val="18"/>
              </w:rPr>
            </w:pPr>
            <w:r w:rsidRPr="00FC041B">
              <w:rPr>
                <w:sz w:val="18"/>
                <w:szCs w:val="18"/>
              </w:rPr>
              <w:t>Pooled</w:t>
            </w:r>
          </w:p>
        </w:tc>
        <w:tc>
          <w:tcPr>
            <w:tcW w:w="395" w:type="pct"/>
            <w:tcBorders>
              <w:top w:val="single" w:sz="18" w:space="0" w:color="auto"/>
              <w:bottom w:val="nil"/>
            </w:tcBorders>
            <w:shd w:val="clear" w:color="auto" w:fill="E7E6E6" w:themeFill="background2"/>
            <w:tcMar>
              <w:left w:w="14" w:type="dxa"/>
              <w:right w:w="14" w:type="dxa"/>
            </w:tcMar>
          </w:tcPr>
          <w:p w14:paraId="77F448C4" w14:textId="77777777" w:rsidR="003359A5" w:rsidRPr="00FC041B" w:rsidRDefault="003359A5" w:rsidP="00250BBE">
            <w:pPr>
              <w:jc w:val="center"/>
              <w:rPr>
                <w:sz w:val="18"/>
                <w:szCs w:val="18"/>
              </w:rPr>
            </w:pPr>
            <w:r w:rsidRPr="00FC041B">
              <w:rPr>
                <w:sz w:val="18"/>
                <w:szCs w:val="18"/>
              </w:rPr>
              <w:t>Panel</w:t>
            </w:r>
          </w:p>
        </w:tc>
        <w:tc>
          <w:tcPr>
            <w:tcW w:w="394" w:type="pct"/>
            <w:tcBorders>
              <w:top w:val="single" w:sz="18" w:space="0" w:color="auto"/>
              <w:bottom w:val="nil"/>
            </w:tcBorders>
            <w:shd w:val="clear" w:color="auto" w:fill="E7E6E6" w:themeFill="background2"/>
            <w:tcMar>
              <w:left w:w="14" w:type="dxa"/>
              <w:right w:w="14" w:type="dxa"/>
            </w:tcMar>
          </w:tcPr>
          <w:p w14:paraId="71988F58" w14:textId="77777777" w:rsidR="003359A5" w:rsidRPr="00FC041B" w:rsidRDefault="003359A5" w:rsidP="00250BBE">
            <w:pPr>
              <w:jc w:val="center"/>
              <w:rPr>
                <w:sz w:val="18"/>
                <w:szCs w:val="18"/>
              </w:rPr>
            </w:pPr>
            <w:r w:rsidRPr="00FC041B">
              <w:rPr>
                <w:sz w:val="18"/>
                <w:szCs w:val="18"/>
              </w:rPr>
              <w:t>Pooled</w:t>
            </w:r>
          </w:p>
        </w:tc>
      </w:tr>
      <w:tr w:rsidR="003359A5" w:rsidRPr="00FC041B" w14:paraId="51B4EE54" w14:textId="77777777" w:rsidTr="00EA7436">
        <w:trPr>
          <w:trHeight w:val="20"/>
          <w:jc w:val="center"/>
        </w:trPr>
        <w:tc>
          <w:tcPr>
            <w:tcW w:w="1014" w:type="pct"/>
            <w:tcBorders>
              <w:top w:val="nil"/>
              <w:bottom w:val="nil"/>
            </w:tcBorders>
            <w:shd w:val="clear" w:color="auto" w:fill="E7E6E6" w:themeFill="background2"/>
            <w:tcMar>
              <w:left w:w="86" w:type="dxa"/>
              <w:right w:w="58" w:type="dxa"/>
            </w:tcMar>
          </w:tcPr>
          <w:p w14:paraId="5A515DE2" w14:textId="77777777" w:rsidR="003359A5" w:rsidRPr="00FC041B" w:rsidRDefault="003359A5" w:rsidP="00250BBE">
            <w:pPr>
              <w:rPr>
                <w:i/>
                <w:sz w:val="18"/>
                <w:szCs w:val="18"/>
              </w:rPr>
            </w:pPr>
            <w:r w:rsidRPr="00FC041B">
              <w:rPr>
                <w:i/>
                <w:sz w:val="18"/>
                <w:szCs w:val="18"/>
              </w:rPr>
              <w:t>Estimator</w:t>
            </w:r>
          </w:p>
        </w:tc>
        <w:tc>
          <w:tcPr>
            <w:tcW w:w="396" w:type="pct"/>
            <w:tcBorders>
              <w:top w:val="nil"/>
              <w:bottom w:val="nil"/>
            </w:tcBorders>
            <w:shd w:val="clear" w:color="auto" w:fill="E7E6E6" w:themeFill="background2"/>
            <w:tcMar>
              <w:left w:w="14" w:type="dxa"/>
              <w:right w:w="14" w:type="dxa"/>
            </w:tcMar>
          </w:tcPr>
          <w:p w14:paraId="7E8B9FE2" w14:textId="77777777" w:rsidR="003359A5" w:rsidRPr="00FC041B" w:rsidRDefault="003359A5" w:rsidP="00250BBE">
            <w:pPr>
              <w:jc w:val="center"/>
              <w:rPr>
                <w:sz w:val="18"/>
                <w:szCs w:val="18"/>
              </w:rPr>
            </w:pPr>
            <w:r w:rsidRPr="00FC041B">
              <w:rPr>
                <w:sz w:val="18"/>
                <w:szCs w:val="18"/>
              </w:rPr>
              <w:t>OLS</w:t>
            </w:r>
          </w:p>
        </w:tc>
        <w:tc>
          <w:tcPr>
            <w:tcW w:w="396" w:type="pct"/>
            <w:tcBorders>
              <w:top w:val="nil"/>
              <w:bottom w:val="nil"/>
            </w:tcBorders>
            <w:shd w:val="clear" w:color="auto" w:fill="E7E6E6" w:themeFill="background2"/>
            <w:tcMar>
              <w:left w:w="14" w:type="dxa"/>
              <w:right w:w="14" w:type="dxa"/>
            </w:tcMar>
          </w:tcPr>
          <w:p w14:paraId="4D8199CF" w14:textId="77777777" w:rsidR="003359A5" w:rsidRPr="00FC041B" w:rsidRDefault="003359A5" w:rsidP="00250BBE">
            <w:pPr>
              <w:jc w:val="center"/>
              <w:rPr>
                <w:sz w:val="18"/>
                <w:szCs w:val="18"/>
              </w:rPr>
            </w:pPr>
            <w:r w:rsidRPr="00FC041B">
              <w:rPr>
                <w:sz w:val="18"/>
                <w:szCs w:val="18"/>
              </w:rPr>
              <w:t>OLS</w:t>
            </w:r>
          </w:p>
        </w:tc>
        <w:tc>
          <w:tcPr>
            <w:tcW w:w="395" w:type="pct"/>
            <w:tcBorders>
              <w:top w:val="nil"/>
              <w:bottom w:val="nil"/>
            </w:tcBorders>
            <w:shd w:val="clear" w:color="auto" w:fill="E7E6E6" w:themeFill="background2"/>
            <w:tcMar>
              <w:left w:w="14" w:type="dxa"/>
              <w:right w:w="14" w:type="dxa"/>
            </w:tcMar>
          </w:tcPr>
          <w:p w14:paraId="7FF68C03" w14:textId="77777777" w:rsidR="003359A5" w:rsidRPr="00FC041B" w:rsidRDefault="003359A5" w:rsidP="00250BBE">
            <w:pPr>
              <w:jc w:val="center"/>
              <w:rPr>
                <w:sz w:val="18"/>
                <w:szCs w:val="18"/>
              </w:rPr>
            </w:pPr>
            <w:r w:rsidRPr="00FC041B">
              <w:rPr>
                <w:sz w:val="18"/>
                <w:szCs w:val="18"/>
              </w:rPr>
              <w:t>OLS</w:t>
            </w:r>
          </w:p>
        </w:tc>
        <w:tc>
          <w:tcPr>
            <w:tcW w:w="395" w:type="pct"/>
            <w:tcBorders>
              <w:top w:val="nil"/>
              <w:bottom w:val="nil"/>
            </w:tcBorders>
            <w:shd w:val="clear" w:color="auto" w:fill="E7E6E6" w:themeFill="background2"/>
            <w:tcMar>
              <w:left w:w="14" w:type="dxa"/>
              <w:right w:w="14" w:type="dxa"/>
            </w:tcMar>
          </w:tcPr>
          <w:p w14:paraId="30664BEC" w14:textId="77777777" w:rsidR="003359A5" w:rsidRPr="00FC041B" w:rsidRDefault="003359A5" w:rsidP="00250BBE">
            <w:pPr>
              <w:jc w:val="center"/>
              <w:rPr>
                <w:sz w:val="18"/>
                <w:szCs w:val="18"/>
              </w:rPr>
            </w:pPr>
            <w:r w:rsidRPr="00FC041B">
              <w:rPr>
                <w:sz w:val="18"/>
                <w:szCs w:val="18"/>
              </w:rPr>
              <w:t>OLS</w:t>
            </w:r>
          </w:p>
        </w:tc>
        <w:tc>
          <w:tcPr>
            <w:tcW w:w="395" w:type="pct"/>
            <w:tcBorders>
              <w:top w:val="nil"/>
              <w:bottom w:val="nil"/>
            </w:tcBorders>
            <w:shd w:val="clear" w:color="auto" w:fill="E7E6E6" w:themeFill="background2"/>
            <w:tcMar>
              <w:left w:w="14" w:type="dxa"/>
              <w:right w:w="14" w:type="dxa"/>
            </w:tcMar>
          </w:tcPr>
          <w:p w14:paraId="5F7B67E3" w14:textId="77777777" w:rsidR="003359A5" w:rsidRPr="00FC041B" w:rsidRDefault="003359A5" w:rsidP="00250BBE">
            <w:pPr>
              <w:jc w:val="center"/>
              <w:rPr>
                <w:sz w:val="18"/>
                <w:szCs w:val="18"/>
              </w:rPr>
            </w:pPr>
            <w:r w:rsidRPr="00FC041B">
              <w:rPr>
                <w:sz w:val="18"/>
                <w:szCs w:val="18"/>
              </w:rPr>
              <w:t>OLS</w:t>
            </w:r>
          </w:p>
        </w:tc>
        <w:tc>
          <w:tcPr>
            <w:tcW w:w="395" w:type="pct"/>
            <w:tcBorders>
              <w:top w:val="nil"/>
              <w:bottom w:val="nil"/>
            </w:tcBorders>
            <w:shd w:val="clear" w:color="auto" w:fill="E7E6E6" w:themeFill="background2"/>
            <w:tcMar>
              <w:left w:w="14" w:type="dxa"/>
              <w:right w:w="14" w:type="dxa"/>
            </w:tcMar>
          </w:tcPr>
          <w:p w14:paraId="1C4D506D" w14:textId="77777777" w:rsidR="003359A5" w:rsidRPr="00FC041B" w:rsidRDefault="003359A5" w:rsidP="00250BBE">
            <w:pPr>
              <w:jc w:val="center"/>
              <w:rPr>
                <w:sz w:val="18"/>
                <w:szCs w:val="18"/>
              </w:rPr>
            </w:pPr>
            <w:r w:rsidRPr="00FC041B">
              <w:rPr>
                <w:sz w:val="18"/>
                <w:szCs w:val="18"/>
              </w:rPr>
              <w:t>OLS</w:t>
            </w:r>
          </w:p>
        </w:tc>
        <w:tc>
          <w:tcPr>
            <w:tcW w:w="395" w:type="pct"/>
            <w:tcBorders>
              <w:top w:val="nil"/>
              <w:bottom w:val="nil"/>
            </w:tcBorders>
            <w:shd w:val="clear" w:color="auto" w:fill="E7E6E6" w:themeFill="background2"/>
            <w:tcMar>
              <w:left w:w="14" w:type="dxa"/>
              <w:right w:w="14" w:type="dxa"/>
            </w:tcMar>
          </w:tcPr>
          <w:p w14:paraId="5D131AB8" w14:textId="77777777" w:rsidR="003359A5" w:rsidRPr="00FC041B" w:rsidRDefault="003359A5" w:rsidP="00250BBE">
            <w:pPr>
              <w:jc w:val="center"/>
              <w:rPr>
                <w:sz w:val="18"/>
                <w:szCs w:val="18"/>
              </w:rPr>
            </w:pPr>
            <w:r w:rsidRPr="00FC041B">
              <w:rPr>
                <w:sz w:val="18"/>
                <w:szCs w:val="18"/>
              </w:rPr>
              <w:t>OLS</w:t>
            </w:r>
          </w:p>
        </w:tc>
        <w:tc>
          <w:tcPr>
            <w:tcW w:w="430" w:type="pct"/>
            <w:tcBorders>
              <w:top w:val="nil"/>
              <w:bottom w:val="nil"/>
            </w:tcBorders>
            <w:shd w:val="clear" w:color="auto" w:fill="E7E6E6" w:themeFill="background2"/>
            <w:tcMar>
              <w:left w:w="14" w:type="dxa"/>
              <w:right w:w="14" w:type="dxa"/>
            </w:tcMar>
          </w:tcPr>
          <w:p w14:paraId="40F4FCBB" w14:textId="77777777" w:rsidR="003359A5" w:rsidRPr="00FC041B" w:rsidRDefault="003359A5" w:rsidP="00250BBE">
            <w:pPr>
              <w:jc w:val="center"/>
              <w:rPr>
                <w:sz w:val="18"/>
                <w:szCs w:val="18"/>
              </w:rPr>
            </w:pPr>
            <w:r w:rsidRPr="00FC041B">
              <w:rPr>
                <w:sz w:val="18"/>
                <w:szCs w:val="18"/>
              </w:rPr>
              <w:t>OLS</w:t>
            </w:r>
          </w:p>
        </w:tc>
        <w:tc>
          <w:tcPr>
            <w:tcW w:w="395" w:type="pct"/>
            <w:tcBorders>
              <w:top w:val="nil"/>
              <w:bottom w:val="nil"/>
            </w:tcBorders>
            <w:shd w:val="clear" w:color="auto" w:fill="E7E6E6" w:themeFill="background2"/>
            <w:tcMar>
              <w:left w:w="14" w:type="dxa"/>
              <w:right w:w="14" w:type="dxa"/>
            </w:tcMar>
          </w:tcPr>
          <w:p w14:paraId="11905D64" w14:textId="77777777" w:rsidR="003359A5" w:rsidRPr="00FC041B" w:rsidRDefault="003359A5" w:rsidP="00250BBE">
            <w:pPr>
              <w:jc w:val="center"/>
              <w:rPr>
                <w:sz w:val="18"/>
                <w:szCs w:val="18"/>
              </w:rPr>
            </w:pPr>
            <w:r w:rsidRPr="00FC041B">
              <w:rPr>
                <w:sz w:val="18"/>
                <w:szCs w:val="18"/>
              </w:rPr>
              <w:t>RE</w:t>
            </w:r>
          </w:p>
        </w:tc>
        <w:tc>
          <w:tcPr>
            <w:tcW w:w="394" w:type="pct"/>
            <w:tcBorders>
              <w:top w:val="nil"/>
              <w:bottom w:val="nil"/>
            </w:tcBorders>
            <w:shd w:val="clear" w:color="auto" w:fill="E7E6E6" w:themeFill="background2"/>
            <w:tcMar>
              <w:left w:w="14" w:type="dxa"/>
              <w:right w:w="14" w:type="dxa"/>
            </w:tcMar>
          </w:tcPr>
          <w:p w14:paraId="6A5B756E" w14:textId="77777777" w:rsidR="003359A5" w:rsidRPr="00FC041B" w:rsidRDefault="003359A5" w:rsidP="00250BBE">
            <w:pPr>
              <w:jc w:val="center"/>
              <w:rPr>
                <w:sz w:val="18"/>
                <w:szCs w:val="18"/>
              </w:rPr>
            </w:pPr>
            <w:r w:rsidRPr="00FC041B">
              <w:rPr>
                <w:sz w:val="18"/>
                <w:szCs w:val="18"/>
              </w:rPr>
              <w:t>OLS</w:t>
            </w:r>
          </w:p>
        </w:tc>
      </w:tr>
      <w:tr w:rsidR="003359A5" w:rsidRPr="00FC041B" w14:paraId="439469D0" w14:textId="77777777" w:rsidTr="00EA7436">
        <w:trPr>
          <w:trHeight w:val="20"/>
          <w:jc w:val="center"/>
        </w:trPr>
        <w:tc>
          <w:tcPr>
            <w:tcW w:w="1014" w:type="pct"/>
            <w:tcBorders>
              <w:top w:val="nil"/>
              <w:bottom w:val="nil"/>
            </w:tcBorders>
            <w:shd w:val="clear" w:color="auto" w:fill="E7E6E6" w:themeFill="background2"/>
            <w:tcMar>
              <w:left w:w="86" w:type="dxa"/>
              <w:right w:w="58" w:type="dxa"/>
            </w:tcMar>
          </w:tcPr>
          <w:p w14:paraId="2527DF8A" w14:textId="77777777" w:rsidR="003359A5" w:rsidRPr="00FC041B" w:rsidRDefault="003359A5" w:rsidP="00250BBE">
            <w:pPr>
              <w:rPr>
                <w:sz w:val="18"/>
                <w:szCs w:val="18"/>
              </w:rPr>
            </w:pPr>
            <w:r w:rsidRPr="00FC041B">
              <w:rPr>
                <w:i/>
                <w:sz w:val="18"/>
                <w:szCs w:val="18"/>
              </w:rPr>
              <w:t>Population</w:t>
            </w:r>
          </w:p>
        </w:tc>
        <w:tc>
          <w:tcPr>
            <w:tcW w:w="396" w:type="pct"/>
            <w:tcBorders>
              <w:top w:val="nil"/>
              <w:bottom w:val="nil"/>
            </w:tcBorders>
            <w:shd w:val="clear" w:color="auto" w:fill="E7E6E6" w:themeFill="background2"/>
            <w:tcMar>
              <w:left w:w="14" w:type="dxa"/>
              <w:right w:w="14" w:type="dxa"/>
            </w:tcMar>
          </w:tcPr>
          <w:p w14:paraId="05B76E81" w14:textId="77777777" w:rsidR="003359A5" w:rsidRPr="00FC041B" w:rsidRDefault="003359A5" w:rsidP="00250BBE">
            <w:pPr>
              <w:jc w:val="center"/>
              <w:rPr>
                <w:sz w:val="18"/>
                <w:szCs w:val="18"/>
              </w:rPr>
            </w:pPr>
            <w:r w:rsidRPr="00FC041B">
              <w:rPr>
                <w:sz w:val="18"/>
                <w:szCs w:val="18"/>
              </w:rPr>
              <w:t>t-1</w:t>
            </w:r>
          </w:p>
        </w:tc>
        <w:tc>
          <w:tcPr>
            <w:tcW w:w="396" w:type="pct"/>
            <w:tcBorders>
              <w:top w:val="nil"/>
              <w:bottom w:val="nil"/>
            </w:tcBorders>
            <w:shd w:val="clear" w:color="auto" w:fill="E7E6E6" w:themeFill="background2"/>
            <w:tcMar>
              <w:left w:w="14" w:type="dxa"/>
              <w:right w:w="14" w:type="dxa"/>
            </w:tcMar>
          </w:tcPr>
          <w:p w14:paraId="6916F545" w14:textId="77777777" w:rsidR="003359A5" w:rsidRPr="00FC041B" w:rsidRDefault="003359A5" w:rsidP="00250BBE">
            <w:pPr>
              <w:jc w:val="center"/>
              <w:rPr>
                <w:sz w:val="18"/>
                <w:szCs w:val="18"/>
              </w:rPr>
            </w:pPr>
            <w:r w:rsidRPr="00FC041B">
              <w:rPr>
                <w:sz w:val="18"/>
                <w:szCs w:val="18"/>
              </w:rPr>
              <w:t>t-1</w:t>
            </w:r>
          </w:p>
        </w:tc>
        <w:tc>
          <w:tcPr>
            <w:tcW w:w="395" w:type="pct"/>
            <w:tcBorders>
              <w:top w:val="nil"/>
              <w:bottom w:val="nil"/>
            </w:tcBorders>
            <w:shd w:val="clear" w:color="auto" w:fill="E7E6E6" w:themeFill="background2"/>
            <w:tcMar>
              <w:left w:w="14" w:type="dxa"/>
              <w:right w:w="14" w:type="dxa"/>
            </w:tcMar>
          </w:tcPr>
          <w:p w14:paraId="30CC50ED" w14:textId="77777777" w:rsidR="003359A5" w:rsidRPr="00FC041B" w:rsidRDefault="003359A5" w:rsidP="00250BBE">
            <w:pPr>
              <w:jc w:val="center"/>
              <w:rPr>
                <w:sz w:val="18"/>
                <w:szCs w:val="18"/>
              </w:rPr>
            </w:pPr>
            <w:r w:rsidRPr="00FC041B">
              <w:rPr>
                <w:sz w:val="18"/>
                <w:szCs w:val="18"/>
              </w:rPr>
              <w:t>t-1</w:t>
            </w:r>
          </w:p>
        </w:tc>
        <w:tc>
          <w:tcPr>
            <w:tcW w:w="395" w:type="pct"/>
            <w:tcBorders>
              <w:top w:val="nil"/>
              <w:bottom w:val="nil"/>
            </w:tcBorders>
            <w:shd w:val="clear" w:color="auto" w:fill="E7E6E6" w:themeFill="background2"/>
            <w:tcMar>
              <w:left w:w="14" w:type="dxa"/>
              <w:right w:w="14" w:type="dxa"/>
            </w:tcMar>
          </w:tcPr>
          <w:p w14:paraId="29496D6A" w14:textId="77777777" w:rsidR="003359A5" w:rsidRPr="00FC041B" w:rsidRDefault="003359A5" w:rsidP="00250BBE">
            <w:pPr>
              <w:jc w:val="center"/>
              <w:rPr>
                <w:sz w:val="18"/>
                <w:szCs w:val="18"/>
              </w:rPr>
            </w:pPr>
            <w:r w:rsidRPr="00FC041B">
              <w:rPr>
                <w:sz w:val="18"/>
                <w:szCs w:val="18"/>
              </w:rPr>
              <w:t>t-50</w:t>
            </w:r>
          </w:p>
        </w:tc>
        <w:tc>
          <w:tcPr>
            <w:tcW w:w="395" w:type="pct"/>
            <w:tcBorders>
              <w:top w:val="nil"/>
              <w:bottom w:val="nil"/>
            </w:tcBorders>
            <w:shd w:val="clear" w:color="auto" w:fill="E7E6E6" w:themeFill="background2"/>
            <w:tcMar>
              <w:left w:w="14" w:type="dxa"/>
              <w:right w:w="14" w:type="dxa"/>
            </w:tcMar>
          </w:tcPr>
          <w:p w14:paraId="00F742C5" w14:textId="77777777" w:rsidR="003359A5" w:rsidRPr="00FC041B" w:rsidRDefault="003359A5" w:rsidP="00250BBE">
            <w:pPr>
              <w:jc w:val="center"/>
              <w:rPr>
                <w:sz w:val="18"/>
                <w:szCs w:val="18"/>
              </w:rPr>
            </w:pPr>
            <w:r w:rsidRPr="00FC041B">
              <w:rPr>
                <w:sz w:val="18"/>
                <w:szCs w:val="18"/>
              </w:rPr>
              <w:t>1900</w:t>
            </w:r>
          </w:p>
        </w:tc>
        <w:tc>
          <w:tcPr>
            <w:tcW w:w="395" w:type="pct"/>
            <w:tcBorders>
              <w:top w:val="nil"/>
              <w:bottom w:val="nil"/>
            </w:tcBorders>
            <w:shd w:val="clear" w:color="auto" w:fill="E7E6E6" w:themeFill="background2"/>
            <w:tcMar>
              <w:left w:w="14" w:type="dxa"/>
              <w:right w:w="14" w:type="dxa"/>
            </w:tcMar>
          </w:tcPr>
          <w:p w14:paraId="28C92914" w14:textId="77777777" w:rsidR="003359A5" w:rsidRPr="00FC041B" w:rsidRDefault="003359A5" w:rsidP="00250BBE">
            <w:pPr>
              <w:jc w:val="center"/>
              <w:rPr>
                <w:sz w:val="18"/>
                <w:szCs w:val="18"/>
              </w:rPr>
            </w:pPr>
            <w:r w:rsidRPr="00FC041B">
              <w:rPr>
                <w:sz w:val="18"/>
                <w:szCs w:val="18"/>
              </w:rPr>
              <w:t>1900</w:t>
            </w:r>
          </w:p>
        </w:tc>
        <w:tc>
          <w:tcPr>
            <w:tcW w:w="395" w:type="pct"/>
            <w:tcBorders>
              <w:top w:val="nil"/>
              <w:bottom w:val="nil"/>
            </w:tcBorders>
            <w:shd w:val="clear" w:color="auto" w:fill="E7E6E6" w:themeFill="background2"/>
            <w:tcMar>
              <w:left w:w="14" w:type="dxa"/>
              <w:right w:w="14" w:type="dxa"/>
            </w:tcMar>
          </w:tcPr>
          <w:p w14:paraId="4839AFDF" w14:textId="77777777" w:rsidR="003359A5" w:rsidRPr="00FC041B" w:rsidRDefault="003359A5" w:rsidP="00250BBE">
            <w:pPr>
              <w:jc w:val="center"/>
              <w:rPr>
                <w:sz w:val="18"/>
                <w:szCs w:val="18"/>
              </w:rPr>
            </w:pPr>
            <w:r w:rsidRPr="00FC041B">
              <w:rPr>
                <w:sz w:val="18"/>
                <w:szCs w:val="18"/>
              </w:rPr>
              <w:t>t-1</w:t>
            </w:r>
          </w:p>
        </w:tc>
        <w:tc>
          <w:tcPr>
            <w:tcW w:w="430" w:type="pct"/>
            <w:tcBorders>
              <w:top w:val="nil"/>
              <w:bottom w:val="nil"/>
            </w:tcBorders>
            <w:shd w:val="clear" w:color="auto" w:fill="E7E6E6" w:themeFill="background2"/>
            <w:tcMar>
              <w:left w:w="14" w:type="dxa"/>
              <w:right w:w="14" w:type="dxa"/>
            </w:tcMar>
          </w:tcPr>
          <w:p w14:paraId="681CC78D" w14:textId="77777777" w:rsidR="003359A5" w:rsidRPr="00FC041B" w:rsidRDefault="003359A5" w:rsidP="00250BBE">
            <w:pPr>
              <w:jc w:val="center"/>
              <w:rPr>
                <w:sz w:val="18"/>
                <w:szCs w:val="18"/>
              </w:rPr>
            </w:pPr>
            <w:r w:rsidRPr="00FC041B">
              <w:rPr>
                <w:sz w:val="18"/>
                <w:szCs w:val="18"/>
              </w:rPr>
              <w:t>t-1</w:t>
            </w:r>
          </w:p>
        </w:tc>
        <w:tc>
          <w:tcPr>
            <w:tcW w:w="395" w:type="pct"/>
            <w:tcBorders>
              <w:top w:val="nil"/>
              <w:bottom w:val="nil"/>
            </w:tcBorders>
            <w:shd w:val="clear" w:color="auto" w:fill="E7E6E6" w:themeFill="background2"/>
            <w:tcMar>
              <w:left w:w="14" w:type="dxa"/>
              <w:right w:w="14" w:type="dxa"/>
            </w:tcMar>
          </w:tcPr>
          <w:p w14:paraId="332063F6" w14:textId="77777777" w:rsidR="003359A5" w:rsidRPr="00FC041B" w:rsidRDefault="003359A5" w:rsidP="00250BBE">
            <w:pPr>
              <w:jc w:val="center"/>
              <w:rPr>
                <w:sz w:val="18"/>
                <w:szCs w:val="18"/>
              </w:rPr>
            </w:pPr>
            <w:r w:rsidRPr="00FC041B">
              <w:rPr>
                <w:sz w:val="18"/>
                <w:szCs w:val="18"/>
              </w:rPr>
              <w:t>t-1</w:t>
            </w:r>
          </w:p>
        </w:tc>
        <w:tc>
          <w:tcPr>
            <w:tcW w:w="394" w:type="pct"/>
            <w:tcBorders>
              <w:top w:val="nil"/>
              <w:bottom w:val="nil"/>
            </w:tcBorders>
            <w:shd w:val="clear" w:color="auto" w:fill="E7E6E6" w:themeFill="background2"/>
            <w:tcMar>
              <w:left w:w="14" w:type="dxa"/>
              <w:right w:w="14" w:type="dxa"/>
            </w:tcMar>
          </w:tcPr>
          <w:p w14:paraId="7CA791E1" w14:textId="77777777" w:rsidR="003359A5" w:rsidRPr="00FC041B" w:rsidRDefault="003359A5" w:rsidP="00250BBE">
            <w:pPr>
              <w:jc w:val="center"/>
              <w:rPr>
                <w:sz w:val="18"/>
                <w:szCs w:val="18"/>
              </w:rPr>
            </w:pPr>
            <w:r w:rsidRPr="00FC041B">
              <w:rPr>
                <w:sz w:val="18"/>
                <w:szCs w:val="18"/>
              </w:rPr>
              <w:t>t-1, IV</w:t>
            </w:r>
          </w:p>
        </w:tc>
      </w:tr>
      <w:tr w:rsidR="003359A5" w:rsidRPr="00FC041B" w14:paraId="5164D837" w14:textId="77777777" w:rsidTr="00EA7436">
        <w:trPr>
          <w:trHeight w:val="20"/>
          <w:jc w:val="center"/>
        </w:trPr>
        <w:tc>
          <w:tcPr>
            <w:tcW w:w="1014" w:type="pct"/>
            <w:tcBorders>
              <w:top w:val="nil"/>
              <w:bottom w:val="nil"/>
            </w:tcBorders>
            <w:shd w:val="clear" w:color="auto" w:fill="E7E6E6" w:themeFill="background2"/>
            <w:tcMar>
              <w:left w:w="86" w:type="dxa"/>
              <w:right w:w="58" w:type="dxa"/>
            </w:tcMar>
          </w:tcPr>
          <w:p w14:paraId="2FAC1AD1" w14:textId="77777777" w:rsidR="003359A5" w:rsidRPr="00FC041B" w:rsidRDefault="003359A5" w:rsidP="00250BBE">
            <w:pPr>
              <w:rPr>
                <w:sz w:val="18"/>
                <w:szCs w:val="18"/>
              </w:rPr>
            </w:pPr>
            <w:r w:rsidRPr="00FC041B">
              <w:rPr>
                <w:i/>
                <w:sz w:val="18"/>
                <w:szCs w:val="18"/>
              </w:rPr>
              <w:t>Sample</w:t>
            </w:r>
          </w:p>
        </w:tc>
        <w:tc>
          <w:tcPr>
            <w:tcW w:w="396" w:type="pct"/>
            <w:tcBorders>
              <w:top w:val="nil"/>
              <w:bottom w:val="nil"/>
            </w:tcBorders>
            <w:shd w:val="clear" w:color="auto" w:fill="E7E6E6" w:themeFill="background2"/>
            <w:tcMar>
              <w:left w:w="14" w:type="dxa"/>
              <w:right w:w="14" w:type="dxa"/>
            </w:tcMar>
          </w:tcPr>
          <w:p w14:paraId="788D9DFD" w14:textId="77777777" w:rsidR="003359A5" w:rsidRPr="00FC041B" w:rsidRDefault="003359A5" w:rsidP="00250BBE">
            <w:pPr>
              <w:jc w:val="center"/>
              <w:rPr>
                <w:sz w:val="18"/>
                <w:szCs w:val="18"/>
              </w:rPr>
            </w:pPr>
            <w:r w:rsidRPr="00FC041B">
              <w:rPr>
                <w:sz w:val="18"/>
                <w:szCs w:val="18"/>
              </w:rPr>
              <w:t>Full</w:t>
            </w:r>
          </w:p>
        </w:tc>
        <w:tc>
          <w:tcPr>
            <w:tcW w:w="396" w:type="pct"/>
            <w:tcBorders>
              <w:top w:val="nil"/>
              <w:bottom w:val="nil"/>
            </w:tcBorders>
            <w:shd w:val="clear" w:color="auto" w:fill="E7E6E6" w:themeFill="background2"/>
            <w:tcMar>
              <w:left w:w="14" w:type="dxa"/>
              <w:right w:w="14" w:type="dxa"/>
            </w:tcMar>
          </w:tcPr>
          <w:p w14:paraId="6BF2D97C" w14:textId="77777777" w:rsidR="003359A5" w:rsidRPr="00FC041B" w:rsidRDefault="003359A5" w:rsidP="00250BBE">
            <w:pPr>
              <w:jc w:val="center"/>
              <w:rPr>
                <w:sz w:val="18"/>
                <w:szCs w:val="18"/>
              </w:rPr>
            </w:pPr>
            <w:r w:rsidRPr="00FC041B">
              <w:rPr>
                <w:sz w:val="18"/>
                <w:szCs w:val="18"/>
              </w:rPr>
              <w:t>Full</w:t>
            </w:r>
          </w:p>
        </w:tc>
        <w:tc>
          <w:tcPr>
            <w:tcW w:w="395" w:type="pct"/>
            <w:tcBorders>
              <w:top w:val="nil"/>
              <w:bottom w:val="nil"/>
            </w:tcBorders>
            <w:shd w:val="clear" w:color="auto" w:fill="E7E6E6" w:themeFill="background2"/>
            <w:tcMar>
              <w:left w:w="14" w:type="dxa"/>
              <w:right w:w="14" w:type="dxa"/>
            </w:tcMar>
          </w:tcPr>
          <w:p w14:paraId="5E8E5D83" w14:textId="77777777" w:rsidR="003359A5" w:rsidRPr="00FC041B" w:rsidRDefault="003359A5" w:rsidP="00250BBE">
            <w:pPr>
              <w:jc w:val="center"/>
              <w:rPr>
                <w:sz w:val="18"/>
                <w:szCs w:val="18"/>
              </w:rPr>
            </w:pPr>
            <w:r w:rsidRPr="00FC041B">
              <w:rPr>
                <w:sz w:val="18"/>
                <w:szCs w:val="18"/>
              </w:rPr>
              <w:t>Full</w:t>
            </w:r>
          </w:p>
        </w:tc>
        <w:tc>
          <w:tcPr>
            <w:tcW w:w="395" w:type="pct"/>
            <w:tcBorders>
              <w:top w:val="nil"/>
              <w:bottom w:val="nil"/>
            </w:tcBorders>
            <w:shd w:val="clear" w:color="auto" w:fill="E7E6E6" w:themeFill="background2"/>
            <w:tcMar>
              <w:left w:w="14" w:type="dxa"/>
              <w:right w:w="14" w:type="dxa"/>
            </w:tcMar>
          </w:tcPr>
          <w:p w14:paraId="16A640FC" w14:textId="77777777" w:rsidR="003359A5" w:rsidRPr="00FC041B" w:rsidRDefault="003359A5" w:rsidP="00250BBE">
            <w:pPr>
              <w:jc w:val="center"/>
              <w:rPr>
                <w:sz w:val="18"/>
                <w:szCs w:val="18"/>
              </w:rPr>
            </w:pPr>
            <w:r w:rsidRPr="00FC041B">
              <w:rPr>
                <w:sz w:val="18"/>
                <w:szCs w:val="18"/>
              </w:rPr>
              <w:t>Full</w:t>
            </w:r>
          </w:p>
        </w:tc>
        <w:tc>
          <w:tcPr>
            <w:tcW w:w="395" w:type="pct"/>
            <w:tcBorders>
              <w:top w:val="nil"/>
              <w:bottom w:val="nil"/>
            </w:tcBorders>
            <w:shd w:val="clear" w:color="auto" w:fill="E7E6E6" w:themeFill="background2"/>
            <w:tcMar>
              <w:left w:w="14" w:type="dxa"/>
              <w:right w:w="14" w:type="dxa"/>
            </w:tcMar>
          </w:tcPr>
          <w:p w14:paraId="0317C796" w14:textId="77777777" w:rsidR="003359A5" w:rsidRPr="00FC041B" w:rsidRDefault="003359A5" w:rsidP="00250BBE">
            <w:pPr>
              <w:jc w:val="center"/>
              <w:rPr>
                <w:sz w:val="18"/>
                <w:szCs w:val="18"/>
              </w:rPr>
            </w:pPr>
            <w:r w:rsidRPr="00FC041B">
              <w:rPr>
                <w:sz w:val="18"/>
                <w:szCs w:val="18"/>
              </w:rPr>
              <w:t>Full</w:t>
            </w:r>
          </w:p>
        </w:tc>
        <w:tc>
          <w:tcPr>
            <w:tcW w:w="395" w:type="pct"/>
            <w:tcBorders>
              <w:top w:val="nil"/>
              <w:bottom w:val="nil"/>
            </w:tcBorders>
            <w:shd w:val="clear" w:color="auto" w:fill="E7E6E6" w:themeFill="background2"/>
            <w:tcMar>
              <w:left w:w="14" w:type="dxa"/>
              <w:right w:w="14" w:type="dxa"/>
            </w:tcMar>
          </w:tcPr>
          <w:p w14:paraId="42507645" w14:textId="77777777" w:rsidR="003359A5" w:rsidRPr="00FC041B" w:rsidRDefault="003359A5" w:rsidP="00250BBE">
            <w:pPr>
              <w:jc w:val="center"/>
              <w:rPr>
                <w:sz w:val="18"/>
                <w:szCs w:val="18"/>
              </w:rPr>
            </w:pPr>
            <w:r w:rsidRPr="00FC041B">
              <w:rPr>
                <w:sz w:val="18"/>
                <w:szCs w:val="18"/>
              </w:rPr>
              <w:t>2000</w:t>
            </w:r>
          </w:p>
        </w:tc>
        <w:tc>
          <w:tcPr>
            <w:tcW w:w="395" w:type="pct"/>
            <w:tcBorders>
              <w:top w:val="nil"/>
              <w:bottom w:val="nil"/>
            </w:tcBorders>
            <w:shd w:val="clear" w:color="auto" w:fill="E7E6E6" w:themeFill="background2"/>
            <w:tcMar>
              <w:left w:w="14" w:type="dxa"/>
              <w:right w:w="14" w:type="dxa"/>
            </w:tcMar>
          </w:tcPr>
          <w:p w14:paraId="23D6186D" w14:textId="77777777" w:rsidR="003359A5" w:rsidRPr="00FC041B" w:rsidRDefault="003359A5" w:rsidP="00250BBE">
            <w:pPr>
              <w:jc w:val="center"/>
              <w:rPr>
                <w:sz w:val="18"/>
                <w:szCs w:val="18"/>
              </w:rPr>
            </w:pPr>
            <w:r w:rsidRPr="00FC041B">
              <w:rPr>
                <w:sz w:val="18"/>
                <w:szCs w:val="18"/>
              </w:rPr>
              <w:t>Imputed</w:t>
            </w:r>
          </w:p>
        </w:tc>
        <w:tc>
          <w:tcPr>
            <w:tcW w:w="430" w:type="pct"/>
            <w:tcBorders>
              <w:top w:val="nil"/>
              <w:bottom w:val="nil"/>
            </w:tcBorders>
            <w:shd w:val="clear" w:color="auto" w:fill="E7E6E6" w:themeFill="background2"/>
            <w:tcMar>
              <w:left w:w="14" w:type="dxa"/>
              <w:right w:w="14" w:type="dxa"/>
            </w:tcMar>
          </w:tcPr>
          <w:p w14:paraId="6773D288" w14:textId="77777777" w:rsidR="003359A5" w:rsidRPr="00FC041B" w:rsidRDefault="003359A5" w:rsidP="00250BBE">
            <w:pPr>
              <w:jc w:val="center"/>
              <w:rPr>
                <w:sz w:val="18"/>
                <w:szCs w:val="18"/>
              </w:rPr>
            </w:pPr>
            <w:r w:rsidRPr="00FC041B">
              <w:rPr>
                <w:sz w:val="18"/>
                <w:szCs w:val="18"/>
              </w:rPr>
              <w:t>Electoral</w:t>
            </w:r>
          </w:p>
        </w:tc>
        <w:tc>
          <w:tcPr>
            <w:tcW w:w="395" w:type="pct"/>
            <w:tcBorders>
              <w:top w:val="nil"/>
              <w:bottom w:val="nil"/>
            </w:tcBorders>
            <w:shd w:val="clear" w:color="auto" w:fill="E7E6E6" w:themeFill="background2"/>
            <w:tcMar>
              <w:left w:w="14" w:type="dxa"/>
              <w:right w:w="14" w:type="dxa"/>
            </w:tcMar>
          </w:tcPr>
          <w:p w14:paraId="61608971" w14:textId="77777777" w:rsidR="003359A5" w:rsidRPr="00FC041B" w:rsidRDefault="003359A5" w:rsidP="00250BBE">
            <w:pPr>
              <w:jc w:val="center"/>
              <w:rPr>
                <w:sz w:val="18"/>
                <w:szCs w:val="18"/>
              </w:rPr>
            </w:pPr>
            <w:r w:rsidRPr="00FC041B">
              <w:rPr>
                <w:sz w:val="18"/>
                <w:szCs w:val="18"/>
              </w:rPr>
              <w:t>Full</w:t>
            </w:r>
          </w:p>
        </w:tc>
        <w:tc>
          <w:tcPr>
            <w:tcW w:w="394" w:type="pct"/>
            <w:tcBorders>
              <w:top w:val="nil"/>
              <w:bottom w:val="nil"/>
            </w:tcBorders>
            <w:shd w:val="clear" w:color="auto" w:fill="E7E6E6" w:themeFill="background2"/>
            <w:tcMar>
              <w:left w:w="14" w:type="dxa"/>
              <w:right w:w="14" w:type="dxa"/>
            </w:tcMar>
          </w:tcPr>
          <w:p w14:paraId="4F858C51" w14:textId="77777777" w:rsidR="003359A5" w:rsidRPr="00FC041B" w:rsidRDefault="003359A5" w:rsidP="00250BBE">
            <w:pPr>
              <w:jc w:val="center"/>
              <w:rPr>
                <w:sz w:val="18"/>
                <w:szCs w:val="18"/>
              </w:rPr>
            </w:pPr>
            <w:r w:rsidRPr="00FC041B">
              <w:rPr>
                <w:sz w:val="18"/>
                <w:szCs w:val="18"/>
              </w:rPr>
              <w:t>Full</w:t>
            </w:r>
          </w:p>
        </w:tc>
      </w:tr>
      <w:tr w:rsidR="003359A5" w:rsidRPr="00FC041B" w14:paraId="2B360783" w14:textId="77777777" w:rsidTr="00EA7436">
        <w:trPr>
          <w:trHeight w:val="20"/>
          <w:jc w:val="center"/>
        </w:trPr>
        <w:tc>
          <w:tcPr>
            <w:tcW w:w="1014" w:type="pct"/>
            <w:tcBorders>
              <w:top w:val="nil"/>
              <w:bottom w:val="single" w:sz="2" w:space="0" w:color="auto"/>
            </w:tcBorders>
            <w:shd w:val="clear" w:color="auto" w:fill="E7E6E6" w:themeFill="background2"/>
            <w:tcMar>
              <w:left w:w="58" w:type="dxa"/>
              <w:right w:w="14" w:type="dxa"/>
            </w:tcMar>
          </w:tcPr>
          <w:p w14:paraId="24C79930" w14:textId="77777777" w:rsidR="003359A5" w:rsidRPr="00FC041B" w:rsidRDefault="003359A5" w:rsidP="00250BBE">
            <w:pPr>
              <w:rPr>
                <w:b/>
                <w:sz w:val="18"/>
                <w:szCs w:val="18"/>
              </w:rPr>
            </w:pPr>
          </w:p>
        </w:tc>
        <w:tc>
          <w:tcPr>
            <w:tcW w:w="396" w:type="pct"/>
            <w:tcBorders>
              <w:top w:val="nil"/>
              <w:bottom w:val="single" w:sz="2" w:space="0" w:color="auto"/>
            </w:tcBorders>
            <w:shd w:val="clear" w:color="auto" w:fill="E7E6E6" w:themeFill="background2"/>
            <w:tcMar>
              <w:left w:w="14" w:type="dxa"/>
              <w:right w:w="14" w:type="dxa"/>
            </w:tcMar>
          </w:tcPr>
          <w:p w14:paraId="184C8CCC" w14:textId="77777777" w:rsidR="003359A5" w:rsidRPr="00FC041B" w:rsidRDefault="003359A5" w:rsidP="00250BBE">
            <w:pPr>
              <w:jc w:val="center"/>
              <w:rPr>
                <w:b/>
                <w:sz w:val="18"/>
                <w:szCs w:val="18"/>
              </w:rPr>
            </w:pPr>
            <w:r w:rsidRPr="00FC041B">
              <w:rPr>
                <w:b/>
                <w:sz w:val="18"/>
                <w:szCs w:val="18"/>
              </w:rPr>
              <w:t>1</w:t>
            </w:r>
          </w:p>
        </w:tc>
        <w:tc>
          <w:tcPr>
            <w:tcW w:w="396" w:type="pct"/>
            <w:tcBorders>
              <w:top w:val="nil"/>
              <w:bottom w:val="single" w:sz="2" w:space="0" w:color="auto"/>
            </w:tcBorders>
            <w:shd w:val="clear" w:color="auto" w:fill="E7E6E6" w:themeFill="background2"/>
            <w:tcMar>
              <w:left w:w="14" w:type="dxa"/>
              <w:right w:w="14" w:type="dxa"/>
            </w:tcMar>
          </w:tcPr>
          <w:p w14:paraId="4BC23717" w14:textId="77777777" w:rsidR="003359A5" w:rsidRPr="00FC041B" w:rsidRDefault="003359A5" w:rsidP="00250BBE">
            <w:pPr>
              <w:jc w:val="center"/>
              <w:rPr>
                <w:b/>
                <w:sz w:val="18"/>
                <w:szCs w:val="18"/>
              </w:rPr>
            </w:pPr>
            <w:r w:rsidRPr="00FC041B">
              <w:rPr>
                <w:b/>
                <w:sz w:val="18"/>
                <w:szCs w:val="18"/>
              </w:rPr>
              <w:t>2</w:t>
            </w:r>
          </w:p>
        </w:tc>
        <w:tc>
          <w:tcPr>
            <w:tcW w:w="395" w:type="pct"/>
            <w:tcBorders>
              <w:top w:val="nil"/>
              <w:bottom w:val="single" w:sz="2" w:space="0" w:color="auto"/>
            </w:tcBorders>
            <w:shd w:val="clear" w:color="auto" w:fill="E7E6E6" w:themeFill="background2"/>
            <w:tcMar>
              <w:left w:w="14" w:type="dxa"/>
              <w:right w:w="14" w:type="dxa"/>
            </w:tcMar>
          </w:tcPr>
          <w:p w14:paraId="74C8440B" w14:textId="77777777" w:rsidR="003359A5" w:rsidRPr="00FC041B" w:rsidRDefault="003359A5" w:rsidP="00250BBE">
            <w:pPr>
              <w:jc w:val="center"/>
              <w:rPr>
                <w:b/>
                <w:sz w:val="18"/>
                <w:szCs w:val="18"/>
              </w:rPr>
            </w:pPr>
            <w:r w:rsidRPr="00FC041B">
              <w:rPr>
                <w:b/>
                <w:sz w:val="18"/>
                <w:szCs w:val="18"/>
              </w:rPr>
              <w:t>3</w:t>
            </w:r>
          </w:p>
        </w:tc>
        <w:tc>
          <w:tcPr>
            <w:tcW w:w="395" w:type="pct"/>
            <w:tcBorders>
              <w:top w:val="nil"/>
              <w:bottom w:val="single" w:sz="2" w:space="0" w:color="auto"/>
            </w:tcBorders>
            <w:shd w:val="clear" w:color="auto" w:fill="E7E6E6" w:themeFill="background2"/>
            <w:tcMar>
              <w:left w:w="14" w:type="dxa"/>
              <w:right w:w="14" w:type="dxa"/>
            </w:tcMar>
          </w:tcPr>
          <w:p w14:paraId="41E76045" w14:textId="77777777" w:rsidR="003359A5" w:rsidRPr="00FC041B" w:rsidRDefault="003359A5" w:rsidP="00250BBE">
            <w:pPr>
              <w:jc w:val="center"/>
              <w:rPr>
                <w:b/>
                <w:sz w:val="18"/>
                <w:szCs w:val="18"/>
              </w:rPr>
            </w:pPr>
            <w:r w:rsidRPr="00FC041B">
              <w:rPr>
                <w:b/>
                <w:sz w:val="18"/>
                <w:szCs w:val="18"/>
              </w:rPr>
              <w:t>4</w:t>
            </w:r>
          </w:p>
        </w:tc>
        <w:tc>
          <w:tcPr>
            <w:tcW w:w="395" w:type="pct"/>
            <w:tcBorders>
              <w:top w:val="nil"/>
              <w:bottom w:val="single" w:sz="2" w:space="0" w:color="auto"/>
            </w:tcBorders>
            <w:shd w:val="clear" w:color="auto" w:fill="E7E6E6" w:themeFill="background2"/>
            <w:tcMar>
              <w:left w:w="14" w:type="dxa"/>
              <w:right w:w="14" w:type="dxa"/>
            </w:tcMar>
          </w:tcPr>
          <w:p w14:paraId="6464FDB9" w14:textId="77777777" w:rsidR="003359A5" w:rsidRPr="00FC041B" w:rsidRDefault="003359A5" w:rsidP="00250BBE">
            <w:pPr>
              <w:jc w:val="center"/>
              <w:rPr>
                <w:b/>
                <w:sz w:val="18"/>
                <w:szCs w:val="18"/>
              </w:rPr>
            </w:pPr>
            <w:r w:rsidRPr="00FC041B">
              <w:rPr>
                <w:b/>
                <w:sz w:val="18"/>
                <w:szCs w:val="18"/>
              </w:rPr>
              <w:t>5</w:t>
            </w:r>
          </w:p>
        </w:tc>
        <w:tc>
          <w:tcPr>
            <w:tcW w:w="395" w:type="pct"/>
            <w:tcBorders>
              <w:top w:val="nil"/>
              <w:bottom w:val="single" w:sz="2" w:space="0" w:color="auto"/>
            </w:tcBorders>
            <w:shd w:val="clear" w:color="auto" w:fill="E7E6E6" w:themeFill="background2"/>
            <w:tcMar>
              <w:left w:w="14" w:type="dxa"/>
              <w:right w:w="14" w:type="dxa"/>
            </w:tcMar>
          </w:tcPr>
          <w:p w14:paraId="11668710" w14:textId="77777777" w:rsidR="003359A5" w:rsidRPr="00FC041B" w:rsidRDefault="003359A5" w:rsidP="00250BBE">
            <w:pPr>
              <w:jc w:val="center"/>
              <w:rPr>
                <w:b/>
                <w:sz w:val="18"/>
                <w:szCs w:val="18"/>
              </w:rPr>
            </w:pPr>
            <w:r w:rsidRPr="00FC041B">
              <w:rPr>
                <w:b/>
                <w:sz w:val="18"/>
                <w:szCs w:val="18"/>
              </w:rPr>
              <w:t>6</w:t>
            </w:r>
          </w:p>
        </w:tc>
        <w:tc>
          <w:tcPr>
            <w:tcW w:w="395" w:type="pct"/>
            <w:tcBorders>
              <w:top w:val="nil"/>
              <w:bottom w:val="single" w:sz="2" w:space="0" w:color="auto"/>
            </w:tcBorders>
            <w:shd w:val="clear" w:color="auto" w:fill="E7E6E6" w:themeFill="background2"/>
            <w:tcMar>
              <w:left w:w="14" w:type="dxa"/>
              <w:right w:w="14" w:type="dxa"/>
            </w:tcMar>
          </w:tcPr>
          <w:p w14:paraId="25583706" w14:textId="77777777" w:rsidR="003359A5" w:rsidRPr="00FC041B" w:rsidRDefault="003359A5" w:rsidP="00250BBE">
            <w:pPr>
              <w:jc w:val="center"/>
              <w:rPr>
                <w:b/>
                <w:sz w:val="18"/>
                <w:szCs w:val="18"/>
              </w:rPr>
            </w:pPr>
            <w:r w:rsidRPr="00FC041B">
              <w:rPr>
                <w:b/>
                <w:sz w:val="18"/>
                <w:szCs w:val="18"/>
              </w:rPr>
              <w:t>7</w:t>
            </w:r>
          </w:p>
        </w:tc>
        <w:tc>
          <w:tcPr>
            <w:tcW w:w="430" w:type="pct"/>
            <w:tcBorders>
              <w:top w:val="nil"/>
              <w:bottom w:val="single" w:sz="2" w:space="0" w:color="auto"/>
            </w:tcBorders>
            <w:shd w:val="clear" w:color="auto" w:fill="E7E6E6" w:themeFill="background2"/>
            <w:tcMar>
              <w:left w:w="14" w:type="dxa"/>
              <w:right w:w="14" w:type="dxa"/>
            </w:tcMar>
          </w:tcPr>
          <w:p w14:paraId="44439C39" w14:textId="77777777" w:rsidR="003359A5" w:rsidRPr="00FC041B" w:rsidRDefault="003359A5" w:rsidP="00250BBE">
            <w:pPr>
              <w:jc w:val="center"/>
              <w:rPr>
                <w:b/>
                <w:sz w:val="18"/>
                <w:szCs w:val="18"/>
              </w:rPr>
            </w:pPr>
            <w:r w:rsidRPr="00FC041B">
              <w:rPr>
                <w:b/>
                <w:sz w:val="18"/>
                <w:szCs w:val="18"/>
              </w:rPr>
              <w:t>8</w:t>
            </w:r>
          </w:p>
        </w:tc>
        <w:tc>
          <w:tcPr>
            <w:tcW w:w="395" w:type="pct"/>
            <w:tcBorders>
              <w:top w:val="nil"/>
              <w:bottom w:val="single" w:sz="2" w:space="0" w:color="auto"/>
            </w:tcBorders>
            <w:shd w:val="clear" w:color="auto" w:fill="E7E6E6" w:themeFill="background2"/>
            <w:tcMar>
              <w:left w:w="14" w:type="dxa"/>
              <w:right w:w="14" w:type="dxa"/>
            </w:tcMar>
          </w:tcPr>
          <w:p w14:paraId="70CD15A3" w14:textId="77777777" w:rsidR="003359A5" w:rsidRPr="00FC041B" w:rsidRDefault="003359A5" w:rsidP="00250BBE">
            <w:pPr>
              <w:jc w:val="center"/>
              <w:rPr>
                <w:b/>
                <w:sz w:val="18"/>
                <w:szCs w:val="18"/>
              </w:rPr>
            </w:pPr>
            <w:r w:rsidRPr="00FC041B">
              <w:rPr>
                <w:b/>
                <w:sz w:val="18"/>
                <w:szCs w:val="18"/>
              </w:rPr>
              <w:t>9</w:t>
            </w:r>
          </w:p>
        </w:tc>
        <w:tc>
          <w:tcPr>
            <w:tcW w:w="394" w:type="pct"/>
            <w:tcBorders>
              <w:top w:val="nil"/>
              <w:bottom w:val="single" w:sz="2" w:space="0" w:color="auto"/>
            </w:tcBorders>
            <w:shd w:val="clear" w:color="auto" w:fill="E7E6E6" w:themeFill="background2"/>
            <w:tcMar>
              <w:left w:w="14" w:type="dxa"/>
              <w:right w:w="14" w:type="dxa"/>
            </w:tcMar>
          </w:tcPr>
          <w:p w14:paraId="06C413BE" w14:textId="77777777" w:rsidR="003359A5" w:rsidRPr="00FC041B" w:rsidRDefault="003359A5" w:rsidP="00250BBE">
            <w:pPr>
              <w:jc w:val="center"/>
              <w:rPr>
                <w:b/>
                <w:sz w:val="18"/>
                <w:szCs w:val="18"/>
              </w:rPr>
            </w:pPr>
            <w:r w:rsidRPr="00FC041B">
              <w:rPr>
                <w:b/>
                <w:sz w:val="18"/>
                <w:szCs w:val="18"/>
              </w:rPr>
              <w:t>10</w:t>
            </w:r>
          </w:p>
        </w:tc>
      </w:tr>
      <w:tr w:rsidR="00320D6C" w:rsidRPr="00FC041B" w14:paraId="496E6E2E" w14:textId="77777777" w:rsidTr="00EA7436">
        <w:trPr>
          <w:trHeight w:val="20"/>
          <w:jc w:val="center"/>
        </w:trPr>
        <w:tc>
          <w:tcPr>
            <w:tcW w:w="1014" w:type="pct"/>
            <w:tcBorders>
              <w:top w:val="nil"/>
              <w:bottom w:val="nil"/>
              <w:right w:val="nil"/>
            </w:tcBorders>
            <w:tcMar>
              <w:left w:w="43" w:type="dxa"/>
              <w:right w:w="0" w:type="dxa"/>
            </w:tcMar>
          </w:tcPr>
          <w:p w14:paraId="52CAFBDD" w14:textId="2C7E772D" w:rsidR="00320D6C" w:rsidRPr="00FC041B" w:rsidRDefault="00320D6C" w:rsidP="00250BBE">
            <w:pPr>
              <w:rPr>
                <w:sz w:val="18"/>
                <w:szCs w:val="18"/>
              </w:rPr>
            </w:pPr>
            <w:r w:rsidRPr="00FC041B">
              <w:rPr>
                <w:b/>
                <w:sz w:val="18"/>
                <w:szCs w:val="18"/>
              </w:rPr>
              <w:t>Population (log)</w:t>
            </w:r>
          </w:p>
        </w:tc>
        <w:tc>
          <w:tcPr>
            <w:tcW w:w="396" w:type="pct"/>
            <w:tcBorders>
              <w:top w:val="nil"/>
              <w:left w:val="nil"/>
              <w:bottom w:val="nil"/>
              <w:right w:val="nil"/>
            </w:tcBorders>
            <w:tcMar>
              <w:left w:w="14" w:type="dxa"/>
              <w:right w:w="14" w:type="dxa"/>
            </w:tcMar>
          </w:tcPr>
          <w:p w14:paraId="502D2DDE" w14:textId="6D0C5DA5" w:rsidR="00320D6C" w:rsidRPr="00FC041B" w:rsidRDefault="00320D6C" w:rsidP="00250BBE">
            <w:pPr>
              <w:jc w:val="center"/>
              <w:rPr>
                <w:sz w:val="18"/>
                <w:szCs w:val="18"/>
              </w:rPr>
            </w:pPr>
            <w:r w:rsidRPr="00FC041B">
              <w:rPr>
                <w:sz w:val="18"/>
                <w:szCs w:val="18"/>
              </w:rPr>
              <w:t>0.041***</w:t>
            </w:r>
          </w:p>
        </w:tc>
        <w:tc>
          <w:tcPr>
            <w:tcW w:w="396" w:type="pct"/>
            <w:tcBorders>
              <w:top w:val="nil"/>
              <w:left w:val="nil"/>
              <w:bottom w:val="nil"/>
              <w:right w:val="nil"/>
            </w:tcBorders>
            <w:tcMar>
              <w:left w:w="14" w:type="dxa"/>
              <w:right w:w="14" w:type="dxa"/>
            </w:tcMar>
          </w:tcPr>
          <w:p w14:paraId="70457CA8" w14:textId="3200885D" w:rsidR="00320D6C" w:rsidRPr="00FC041B" w:rsidRDefault="00320D6C" w:rsidP="00250BBE">
            <w:pPr>
              <w:jc w:val="center"/>
              <w:rPr>
                <w:sz w:val="18"/>
                <w:szCs w:val="18"/>
              </w:rPr>
            </w:pPr>
            <w:r w:rsidRPr="00FC041B">
              <w:rPr>
                <w:sz w:val="18"/>
                <w:szCs w:val="18"/>
              </w:rPr>
              <w:t>0.055***</w:t>
            </w:r>
          </w:p>
        </w:tc>
        <w:tc>
          <w:tcPr>
            <w:tcW w:w="395" w:type="pct"/>
            <w:tcBorders>
              <w:top w:val="nil"/>
              <w:left w:val="nil"/>
              <w:bottom w:val="nil"/>
              <w:right w:val="nil"/>
            </w:tcBorders>
            <w:tcMar>
              <w:left w:w="14" w:type="dxa"/>
              <w:right w:w="14" w:type="dxa"/>
            </w:tcMar>
          </w:tcPr>
          <w:p w14:paraId="34CC1F29" w14:textId="0C1E3D96" w:rsidR="00320D6C" w:rsidRPr="00FC041B" w:rsidRDefault="00320D6C" w:rsidP="00250BBE">
            <w:pPr>
              <w:jc w:val="center"/>
              <w:rPr>
                <w:sz w:val="18"/>
                <w:szCs w:val="18"/>
              </w:rPr>
            </w:pPr>
            <w:r w:rsidRPr="00FC041B">
              <w:rPr>
                <w:sz w:val="18"/>
                <w:szCs w:val="18"/>
              </w:rPr>
              <w:t>0.067***</w:t>
            </w:r>
          </w:p>
        </w:tc>
        <w:tc>
          <w:tcPr>
            <w:tcW w:w="395" w:type="pct"/>
            <w:tcBorders>
              <w:top w:val="nil"/>
              <w:left w:val="nil"/>
              <w:bottom w:val="nil"/>
              <w:right w:val="nil"/>
            </w:tcBorders>
            <w:tcMar>
              <w:left w:w="14" w:type="dxa"/>
              <w:right w:w="14" w:type="dxa"/>
            </w:tcMar>
          </w:tcPr>
          <w:p w14:paraId="15D4318D" w14:textId="09379C3A" w:rsidR="00320D6C" w:rsidRPr="00FC041B" w:rsidRDefault="00320D6C" w:rsidP="00250BBE">
            <w:pPr>
              <w:jc w:val="center"/>
              <w:rPr>
                <w:sz w:val="18"/>
                <w:szCs w:val="18"/>
              </w:rPr>
            </w:pPr>
            <w:r w:rsidRPr="00FC041B">
              <w:rPr>
                <w:sz w:val="18"/>
                <w:szCs w:val="18"/>
              </w:rPr>
              <w:t>0.056***</w:t>
            </w:r>
          </w:p>
        </w:tc>
        <w:tc>
          <w:tcPr>
            <w:tcW w:w="395" w:type="pct"/>
            <w:tcBorders>
              <w:top w:val="nil"/>
              <w:left w:val="nil"/>
              <w:bottom w:val="nil"/>
              <w:right w:val="nil"/>
            </w:tcBorders>
            <w:tcMar>
              <w:left w:w="14" w:type="dxa"/>
              <w:right w:w="14" w:type="dxa"/>
            </w:tcMar>
          </w:tcPr>
          <w:p w14:paraId="087DB6E8" w14:textId="414F2A3C" w:rsidR="00320D6C" w:rsidRPr="00FC041B" w:rsidRDefault="00320D6C" w:rsidP="00250BBE">
            <w:pPr>
              <w:jc w:val="center"/>
              <w:rPr>
                <w:sz w:val="18"/>
                <w:szCs w:val="18"/>
              </w:rPr>
            </w:pPr>
            <w:r w:rsidRPr="00FC041B">
              <w:rPr>
                <w:sz w:val="18"/>
                <w:szCs w:val="18"/>
              </w:rPr>
              <w:t>0.070***</w:t>
            </w:r>
          </w:p>
        </w:tc>
        <w:tc>
          <w:tcPr>
            <w:tcW w:w="395" w:type="pct"/>
            <w:tcBorders>
              <w:top w:val="nil"/>
              <w:left w:val="nil"/>
              <w:bottom w:val="nil"/>
              <w:right w:val="nil"/>
            </w:tcBorders>
            <w:tcMar>
              <w:left w:w="14" w:type="dxa"/>
              <w:right w:w="14" w:type="dxa"/>
            </w:tcMar>
          </w:tcPr>
          <w:p w14:paraId="59DE9D19" w14:textId="151426D4" w:rsidR="00320D6C" w:rsidRPr="00FC041B" w:rsidRDefault="00320D6C" w:rsidP="00250BBE">
            <w:pPr>
              <w:jc w:val="center"/>
              <w:rPr>
                <w:sz w:val="18"/>
                <w:szCs w:val="18"/>
              </w:rPr>
            </w:pPr>
            <w:r w:rsidRPr="00FC041B">
              <w:rPr>
                <w:sz w:val="18"/>
                <w:szCs w:val="18"/>
              </w:rPr>
              <w:t>0.091***</w:t>
            </w:r>
          </w:p>
        </w:tc>
        <w:tc>
          <w:tcPr>
            <w:tcW w:w="395" w:type="pct"/>
            <w:tcBorders>
              <w:top w:val="nil"/>
              <w:left w:val="nil"/>
              <w:bottom w:val="nil"/>
              <w:right w:val="nil"/>
            </w:tcBorders>
            <w:tcMar>
              <w:left w:w="14" w:type="dxa"/>
              <w:right w:w="14" w:type="dxa"/>
            </w:tcMar>
          </w:tcPr>
          <w:p w14:paraId="4C3DB879" w14:textId="1E78F195" w:rsidR="00320D6C" w:rsidRPr="00FC041B" w:rsidRDefault="00320D6C" w:rsidP="00250BBE">
            <w:pPr>
              <w:jc w:val="center"/>
              <w:rPr>
                <w:sz w:val="18"/>
                <w:szCs w:val="18"/>
              </w:rPr>
            </w:pPr>
            <w:r w:rsidRPr="00FC041B">
              <w:rPr>
                <w:sz w:val="18"/>
                <w:szCs w:val="18"/>
              </w:rPr>
              <w:t>0.202***</w:t>
            </w:r>
          </w:p>
        </w:tc>
        <w:tc>
          <w:tcPr>
            <w:tcW w:w="430" w:type="pct"/>
            <w:tcBorders>
              <w:top w:val="nil"/>
              <w:left w:val="nil"/>
              <w:bottom w:val="nil"/>
              <w:right w:val="nil"/>
            </w:tcBorders>
            <w:tcMar>
              <w:left w:w="14" w:type="dxa"/>
              <w:right w:w="14" w:type="dxa"/>
            </w:tcMar>
          </w:tcPr>
          <w:p w14:paraId="76DAE57A" w14:textId="30BB451E" w:rsidR="00320D6C" w:rsidRPr="00FC041B" w:rsidRDefault="00320D6C" w:rsidP="00250BBE">
            <w:pPr>
              <w:jc w:val="center"/>
              <w:rPr>
                <w:sz w:val="18"/>
                <w:szCs w:val="18"/>
              </w:rPr>
            </w:pPr>
            <w:r w:rsidRPr="00FC041B">
              <w:rPr>
                <w:sz w:val="18"/>
                <w:szCs w:val="18"/>
              </w:rPr>
              <w:t>0.071***</w:t>
            </w:r>
          </w:p>
        </w:tc>
        <w:tc>
          <w:tcPr>
            <w:tcW w:w="395" w:type="pct"/>
            <w:tcBorders>
              <w:top w:val="nil"/>
              <w:left w:val="nil"/>
              <w:bottom w:val="nil"/>
              <w:right w:val="nil"/>
            </w:tcBorders>
            <w:tcMar>
              <w:left w:w="14" w:type="dxa"/>
              <w:right w:w="14" w:type="dxa"/>
            </w:tcMar>
          </w:tcPr>
          <w:p w14:paraId="46A26C43" w14:textId="034C8BAA" w:rsidR="00320D6C" w:rsidRPr="00FC041B" w:rsidRDefault="00320D6C" w:rsidP="00250BBE">
            <w:pPr>
              <w:jc w:val="center"/>
              <w:rPr>
                <w:sz w:val="18"/>
                <w:szCs w:val="18"/>
              </w:rPr>
            </w:pPr>
            <w:r w:rsidRPr="00FC041B">
              <w:rPr>
                <w:sz w:val="18"/>
                <w:szCs w:val="18"/>
              </w:rPr>
              <w:t>0.004***</w:t>
            </w:r>
          </w:p>
        </w:tc>
        <w:tc>
          <w:tcPr>
            <w:tcW w:w="394" w:type="pct"/>
            <w:tcBorders>
              <w:top w:val="nil"/>
              <w:left w:val="nil"/>
              <w:bottom w:val="nil"/>
            </w:tcBorders>
            <w:tcMar>
              <w:left w:w="14" w:type="dxa"/>
              <w:right w:w="14" w:type="dxa"/>
            </w:tcMar>
          </w:tcPr>
          <w:p w14:paraId="60201264" w14:textId="70E750A4" w:rsidR="00320D6C" w:rsidRPr="00FC041B" w:rsidRDefault="00320D6C" w:rsidP="00250BBE">
            <w:pPr>
              <w:jc w:val="center"/>
              <w:rPr>
                <w:sz w:val="18"/>
                <w:szCs w:val="18"/>
              </w:rPr>
            </w:pPr>
            <w:r w:rsidRPr="00FC041B">
              <w:rPr>
                <w:sz w:val="18"/>
                <w:szCs w:val="18"/>
              </w:rPr>
              <w:t>0.042***</w:t>
            </w:r>
          </w:p>
        </w:tc>
      </w:tr>
      <w:tr w:rsidR="00320D6C" w:rsidRPr="00FC041B" w14:paraId="7DFCCCE8" w14:textId="77777777" w:rsidTr="00EA7436">
        <w:trPr>
          <w:trHeight w:val="20"/>
          <w:jc w:val="center"/>
        </w:trPr>
        <w:tc>
          <w:tcPr>
            <w:tcW w:w="1014" w:type="pct"/>
            <w:tcBorders>
              <w:top w:val="nil"/>
              <w:bottom w:val="nil"/>
              <w:right w:val="nil"/>
            </w:tcBorders>
            <w:tcMar>
              <w:left w:w="43" w:type="dxa"/>
              <w:right w:w="0" w:type="dxa"/>
            </w:tcMar>
          </w:tcPr>
          <w:p w14:paraId="2C85AB1C" w14:textId="6AF7E303" w:rsidR="00320D6C" w:rsidRPr="00FC041B" w:rsidRDefault="00320D6C" w:rsidP="00250BBE">
            <w:pPr>
              <w:rPr>
                <w:sz w:val="18"/>
                <w:szCs w:val="18"/>
              </w:rPr>
            </w:pPr>
            <w:r w:rsidRPr="00FC041B">
              <w:rPr>
                <w:sz w:val="18"/>
                <w:szCs w:val="18"/>
              </w:rPr>
              <w:t xml:space="preserve">   </w:t>
            </w:r>
          </w:p>
        </w:tc>
        <w:tc>
          <w:tcPr>
            <w:tcW w:w="396" w:type="pct"/>
            <w:tcBorders>
              <w:top w:val="nil"/>
              <w:left w:val="nil"/>
              <w:bottom w:val="nil"/>
              <w:right w:val="nil"/>
            </w:tcBorders>
            <w:tcMar>
              <w:left w:w="14" w:type="dxa"/>
              <w:right w:w="14" w:type="dxa"/>
            </w:tcMar>
          </w:tcPr>
          <w:p w14:paraId="1F022731" w14:textId="26A768F6" w:rsidR="00320D6C" w:rsidRPr="00FC041B" w:rsidRDefault="00320D6C" w:rsidP="00250BBE">
            <w:pPr>
              <w:jc w:val="center"/>
              <w:rPr>
                <w:sz w:val="18"/>
                <w:szCs w:val="18"/>
              </w:rPr>
            </w:pPr>
            <w:r w:rsidRPr="00FC041B">
              <w:rPr>
                <w:sz w:val="18"/>
                <w:szCs w:val="18"/>
              </w:rPr>
              <w:t>[0.012]</w:t>
            </w:r>
          </w:p>
        </w:tc>
        <w:tc>
          <w:tcPr>
            <w:tcW w:w="396" w:type="pct"/>
            <w:tcBorders>
              <w:top w:val="nil"/>
              <w:left w:val="nil"/>
              <w:bottom w:val="nil"/>
              <w:right w:val="nil"/>
            </w:tcBorders>
            <w:tcMar>
              <w:left w:w="14" w:type="dxa"/>
              <w:right w:w="14" w:type="dxa"/>
            </w:tcMar>
          </w:tcPr>
          <w:p w14:paraId="30A64A5C" w14:textId="62AA1269" w:rsidR="00320D6C" w:rsidRPr="00FC041B" w:rsidRDefault="00320D6C" w:rsidP="00250BBE">
            <w:pPr>
              <w:jc w:val="center"/>
              <w:rPr>
                <w:sz w:val="18"/>
                <w:szCs w:val="18"/>
              </w:rPr>
            </w:pPr>
            <w:r w:rsidRPr="00FC041B">
              <w:rPr>
                <w:sz w:val="18"/>
                <w:szCs w:val="18"/>
              </w:rPr>
              <w:t>[0.010]</w:t>
            </w:r>
          </w:p>
        </w:tc>
        <w:tc>
          <w:tcPr>
            <w:tcW w:w="395" w:type="pct"/>
            <w:tcBorders>
              <w:top w:val="nil"/>
              <w:left w:val="nil"/>
              <w:bottom w:val="nil"/>
              <w:right w:val="nil"/>
            </w:tcBorders>
            <w:tcMar>
              <w:left w:w="14" w:type="dxa"/>
              <w:right w:w="14" w:type="dxa"/>
            </w:tcMar>
          </w:tcPr>
          <w:p w14:paraId="767F70CD" w14:textId="2CF419A0" w:rsidR="00320D6C" w:rsidRPr="00FC041B" w:rsidRDefault="00320D6C" w:rsidP="00250BBE">
            <w:pPr>
              <w:jc w:val="center"/>
              <w:rPr>
                <w:sz w:val="18"/>
                <w:szCs w:val="18"/>
              </w:rPr>
            </w:pPr>
            <w:r w:rsidRPr="00FC041B">
              <w:rPr>
                <w:sz w:val="18"/>
                <w:szCs w:val="18"/>
              </w:rPr>
              <w:t>[0.018]</w:t>
            </w:r>
          </w:p>
        </w:tc>
        <w:tc>
          <w:tcPr>
            <w:tcW w:w="395" w:type="pct"/>
            <w:tcBorders>
              <w:top w:val="nil"/>
              <w:left w:val="nil"/>
              <w:bottom w:val="nil"/>
              <w:right w:val="nil"/>
            </w:tcBorders>
            <w:tcMar>
              <w:left w:w="14" w:type="dxa"/>
              <w:right w:w="14" w:type="dxa"/>
            </w:tcMar>
          </w:tcPr>
          <w:p w14:paraId="12177052" w14:textId="17FB5DAA" w:rsidR="00320D6C" w:rsidRPr="00FC041B" w:rsidRDefault="00320D6C" w:rsidP="00250BBE">
            <w:pPr>
              <w:jc w:val="center"/>
              <w:rPr>
                <w:sz w:val="18"/>
                <w:szCs w:val="18"/>
              </w:rPr>
            </w:pPr>
            <w:r w:rsidRPr="00FC041B">
              <w:rPr>
                <w:sz w:val="18"/>
                <w:szCs w:val="18"/>
              </w:rPr>
              <w:t>[0.013]</w:t>
            </w:r>
          </w:p>
        </w:tc>
        <w:tc>
          <w:tcPr>
            <w:tcW w:w="395" w:type="pct"/>
            <w:tcBorders>
              <w:top w:val="nil"/>
              <w:left w:val="nil"/>
              <w:bottom w:val="nil"/>
              <w:right w:val="nil"/>
            </w:tcBorders>
            <w:tcMar>
              <w:left w:w="14" w:type="dxa"/>
              <w:right w:w="14" w:type="dxa"/>
            </w:tcMar>
          </w:tcPr>
          <w:p w14:paraId="283CB968" w14:textId="41223D20" w:rsidR="00320D6C" w:rsidRPr="00FC041B" w:rsidRDefault="00320D6C" w:rsidP="00250BBE">
            <w:pPr>
              <w:jc w:val="center"/>
              <w:rPr>
                <w:sz w:val="18"/>
                <w:szCs w:val="18"/>
              </w:rPr>
            </w:pPr>
            <w:r w:rsidRPr="00FC041B">
              <w:rPr>
                <w:sz w:val="18"/>
                <w:szCs w:val="18"/>
              </w:rPr>
              <w:t>[0.015]</w:t>
            </w:r>
          </w:p>
        </w:tc>
        <w:tc>
          <w:tcPr>
            <w:tcW w:w="395" w:type="pct"/>
            <w:tcBorders>
              <w:top w:val="nil"/>
              <w:left w:val="nil"/>
              <w:bottom w:val="nil"/>
              <w:right w:val="nil"/>
            </w:tcBorders>
            <w:tcMar>
              <w:left w:w="14" w:type="dxa"/>
              <w:right w:w="14" w:type="dxa"/>
            </w:tcMar>
          </w:tcPr>
          <w:p w14:paraId="3CA1866D" w14:textId="598FD19C" w:rsidR="00320D6C" w:rsidRPr="00FC041B" w:rsidRDefault="00320D6C" w:rsidP="00250BBE">
            <w:pPr>
              <w:jc w:val="center"/>
              <w:rPr>
                <w:sz w:val="18"/>
                <w:szCs w:val="18"/>
              </w:rPr>
            </w:pPr>
            <w:r w:rsidRPr="00FC041B">
              <w:rPr>
                <w:sz w:val="18"/>
                <w:szCs w:val="18"/>
              </w:rPr>
              <w:t>[0.020]</w:t>
            </w:r>
          </w:p>
        </w:tc>
        <w:tc>
          <w:tcPr>
            <w:tcW w:w="395" w:type="pct"/>
            <w:tcBorders>
              <w:top w:val="nil"/>
              <w:left w:val="nil"/>
              <w:bottom w:val="nil"/>
              <w:right w:val="nil"/>
            </w:tcBorders>
            <w:tcMar>
              <w:left w:w="14" w:type="dxa"/>
              <w:right w:w="14" w:type="dxa"/>
            </w:tcMar>
          </w:tcPr>
          <w:p w14:paraId="1BAECD8E" w14:textId="77597FEE" w:rsidR="00320D6C" w:rsidRPr="00FC041B" w:rsidRDefault="00320D6C" w:rsidP="00250BBE">
            <w:pPr>
              <w:jc w:val="center"/>
              <w:rPr>
                <w:sz w:val="18"/>
                <w:szCs w:val="18"/>
              </w:rPr>
            </w:pPr>
            <w:r w:rsidRPr="00FC041B">
              <w:rPr>
                <w:sz w:val="18"/>
                <w:szCs w:val="18"/>
              </w:rPr>
              <w:t>[0.030]</w:t>
            </w:r>
          </w:p>
        </w:tc>
        <w:tc>
          <w:tcPr>
            <w:tcW w:w="430" w:type="pct"/>
            <w:tcBorders>
              <w:top w:val="nil"/>
              <w:left w:val="nil"/>
              <w:bottom w:val="nil"/>
              <w:right w:val="nil"/>
            </w:tcBorders>
            <w:tcMar>
              <w:left w:w="14" w:type="dxa"/>
              <w:right w:w="14" w:type="dxa"/>
            </w:tcMar>
          </w:tcPr>
          <w:p w14:paraId="1C107EC7" w14:textId="3FA192B6" w:rsidR="00320D6C" w:rsidRPr="00FC041B" w:rsidRDefault="00320D6C" w:rsidP="00250BBE">
            <w:pPr>
              <w:jc w:val="center"/>
              <w:rPr>
                <w:sz w:val="18"/>
                <w:szCs w:val="18"/>
              </w:rPr>
            </w:pPr>
            <w:r w:rsidRPr="00FC041B">
              <w:rPr>
                <w:sz w:val="18"/>
                <w:szCs w:val="18"/>
              </w:rPr>
              <w:t>[0.012]</w:t>
            </w:r>
          </w:p>
        </w:tc>
        <w:tc>
          <w:tcPr>
            <w:tcW w:w="395" w:type="pct"/>
            <w:tcBorders>
              <w:top w:val="nil"/>
              <w:left w:val="nil"/>
              <w:bottom w:val="nil"/>
              <w:right w:val="nil"/>
            </w:tcBorders>
            <w:tcMar>
              <w:left w:w="14" w:type="dxa"/>
              <w:right w:w="14" w:type="dxa"/>
            </w:tcMar>
          </w:tcPr>
          <w:p w14:paraId="3FDC68FE" w14:textId="1B93FBB4" w:rsidR="00320D6C" w:rsidRPr="00FC041B" w:rsidRDefault="00320D6C" w:rsidP="00250BBE">
            <w:pPr>
              <w:jc w:val="center"/>
              <w:rPr>
                <w:sz w:val="18"/>
                <w:szCs w:val="18"/>
              </w:rPr>
            </w:pPr>
            <w:r w:rsidRPr="00FC041B">
              <w:rPr>
                <w:sz w:val="18"/>
                <w:szCs w:val="18"/>
              </w:rPr>
              <w:t>[0.001]</w:t>
            </w:r>
          </w:p>
        </w:tc>
        <w:tc>
          <w:tcPr>
            <w:tcW w:w="394" w:type="pct"/>
            <w:tcBorders>
              <w:top w:val="nil"/>
              <w:left w:val="nil"/>
              <w:bottom w:val="nil"/>
            </w:tcBorders>
            <w:tcMar>
              <w:left w:w="14" w:type="dxa"/>
              <w:right w:w="14" w:type="dxa"/>
            </w:tcMar>
          </w:tcPr>
          <w:p w14:paraId="05B4A3CE" w14:textId="08F20193" w:rsidR="00320D6C" w:rsidRPr="00FC041B" w:rsidRDefault="00320D6C" w:rsidP="00250BBE">
            <w:pPr>
              <w:jc w:val="center"/>
              <w:rPr>
                <w:sz w:val="18"/>
                <w:szCs w:val="18"/>
              </w:rPr>
            </w:pPr>
            <w:r w:rsidRPr="00FC041B">
              <w:rPr>
                <w:sz w:val="18"/>
                <w:szCs w:val="18"/>
              </w:rPr>
              <w:t>[0.012]</w:t>
            </w:r>
          </w:p>
        </w:tc>
      </w:tr>
      <w:tr w:rsidR="00320D6C" w:rsidRPr="00FC041B" w14:paraId="3803CE04" w14:textId="77777777" w:rsidTr="00EA7436">
        <w:trPr>
          <w:trHeight w:val="20"/>
          <w:jc w:val="center"/>
        </w:trPr>
        <w:tc>
          <w:tcPr>
            <w:tcW w:w="1014" w:type="pct"/>
            <w:tcBorders>
              <w:top w:val="nil"/>
              <w:bottom w:val="nil"/>
              <w:right w:val="nil"/>
            </w:tcBorders>
            <w:tcMar>
              <w:left w:w="43" w:type="dxa"/>
              <w:right w:w="0" w:type="dxa"/>
            </w:tcMar>
          </w:tcPr>
          <w:p w14:paraId="664DCD86" w14:textId="45FB0265" w:rsidR="00320D6C" w:rsidRPr="00FC041B" w:rsidRDefault="00320D6C" w:rsidP="00250BBE">
            <w:pPr>
              <w:rPr>
                <w:sz w:val="18"/>
                <w:szCs w:val="18"/>
              </w:rPr>
            </w:pPr>
            <w:r w:rsidRPr="00FC041B">
              <w:rPr>
                <w:sz w:val="18"/>
                <w:szCs w:val="18"/>
              </w:rPr>
              <w:t>Urbanization</w:t>
            </w:r>
          </w:p>
        </w:tc>
        <w:tc>
          <w:tcPr>
            <w:tcW w:w="396" w:type="pct"/>
            <w:tcBorders>
              <w:top w:val="nil"/>
              <w:left w:val="nil"/>
              <w:bottom w:val="nil"/>
              <w:right w:val="nil"/>
            </w:tcBorders>
            <w:tcMar>
              <w:left w:w="14" w:type="dxa"/>
              <w:right w:w="14" w:type="dxa"/>
            </w:tcMar>
          </w:tcPr>
          <w:p w14:paraId="51D28796"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14A873A4" w14:textId="3A7483D4" w:rsidR="00320D6C" w:rsidRPr="00FC041B" w:rsidRDefault="00320D6C" w:rsidP="00250BBE">
            <w:pPr>
              <w:jc w:val="center"/>
              <w:rPr>
                <w:sz w:val="18"/>
                <w:szCs w:val="18"/>
              </w:rPr>
            </w:pPr>
            <w:r w:rsidRPr="00FC041B">
              <w:rPr>
                <w:sz w:val="18"/>
                <w:szCs w:val="18"/>
              </w:rPr>
              <w:t>0.260**</w:t>
            </w:r>
          </w:p>
        </w:tc>
        <w:tc>
          <w:tcPr>
            <w:tcW w:w="395" w:type="pct"/>
            <w:tcBorders>
              <w:top w:val="nil"/>
              <w:left w:val="nil"/>
              <w:bottom w:val="nil"/>
              <w:right w:val="nil"/>
            </w:tcBorders>
            <w:tcMar>
              <w:left w:w="14" w:type="dxa"/>
              <w:right w:w="14" w:type="dxa"/>
            </w:tcMar>
          </w:tcPr>
          <w:p w14:paraId="1D690E82" w14:textId="3EEF5C6A" w:rsidR="00320D6C" w:rsidRPr="00FC041B" w:rsidRDefault="00320D6C" w:rsidP="00250BBE">
            <w:pPr>
              <w:jc w:val="center"/>
              <w:rPr>
                <w:sz w:val="18"/>
                <w:szCs w:val="18"/>
              </w:rPr>
            </w:pPr>
            <w:r w:rsidRPr="00FC041B">
              <w:rPr>
                <w:sz w:val="18"/>
                <w:szCs w:val="18"/>
              </w:rPr>
              <w:t>0.491***</w:t>
            </w:r>
          </w:p>
        </w:tc>
        <w:tc>
          <w:tcPr>
            <w:tcW w:w="395" w:type="pct"/>
            <w:tcBorders>
              <w:top w:val="nil"/>
              <w:left w:val="nil"/>
              <w:bottom w:val="nil"/>
              <w:right w:val="nil"/>
            </w:tcBorders>
            <w:tcMar>
              <w:left w:w="14" w:type="dxa"/>
              <w:right w:w="14" w:type="dxa"/>
            </w:tcMar>
          </w:tcPr>
          <w:p w14:paraId="625E3FFB" w14:textId="7DBDCAF5" w:rsidR="00320D6C" w:rsidRPr="00FC041B" w:rsidRDefault="00320D6C" w:rsidP="00250BBE">
            <w:pPr>
              <w:jc w:val="center"/>
              <w:rPr>
                <w:sz w:val="18"/>
                <w:szCs w:val="18"/>
              </w:rPr>
            </w:pPr>
            <w:r w:rsidRPr="00FC041B">
              <w:rPr>
                <w:sz w:val="18"/>
                <w:szCs w:val="18"/>
              </w:rPr>
              <w:t>0.343**</w:t>
            </w:r>
          </w:p>
        </w:tc>
        <w:tc>
          <w:tcPr>
            <w:tcW w:w="395" w:type="pct"/>
            <w:tcBorders>
              <w:top w:val="nil"/>
              <w:left w:val="nil"/>
              <w:bottom w:val="nil"/>
              <w:right w:val="nil"/>
            </w:tcBorders>
            <w:tcMar>
              <w:left w:w="14" w:type="dxa"/>
              <w:right w:w="14" w:type="dxa"/>
            </w:tcMar>
          </w:tcPr>
          <w:p w14:paraId="54C96736" w14:textId="6A4EA531" w:rsidR="00320D6C" w:rsidRPr="00FC041B" w:rsidRDefault="00320D6C" w:rsidP="00250BBE">
            <w:pPr>
              <w:jc w:val="center"/>
              <w:rPr>
                <w:sz w:val="18"/>
                <w:szCs w:val="18"/>
              </w:rPr>
            </w:pPr>
            <w:r w:rsidRPr="00FC041B">
              <w:rPr>
                <w:sz w:val="18"/>
                <w:szCs w:val="18"/>
              </w:rPr>
              <w:t>0.444***</w:t>
            </w:r>
          </w:p>
        </w:tc>
        <w:tc>
          <w:tcPr>
            <w:tcW w:w="395" w:type="pct"/>
            <w:tcBorders>
              <w:top w:val="nil"/>
              <w:left w:val="nil"/>
              <w:bottom w:val="nil"/>
              <w:right w:val="nil"/>
            </w:tcBorders>
            <w:tcMar>
              <w:left w:w="14" w:type="dxa"/>
              <w:right w:w="14" w:type="dxa"/>
            </w:tcMar>
          </w:tcPr>
          <w:p w14:paraId="4D895317" w14:textId="140F76B8" w:rsidR="00320D6C" w:rsidRPr="00FC041B" w:rsidRDefault="00320D6C" w:rsidP="00250BBE">
            <w:pPr>
              <w:jc w:val="center"/>
              <w:rPr>
                <w:sz w:val="18"/>
                <w:szCs w:val="18"/>
              </w:rPr>
            </w:pPr>
            <w:r w:rsidRPr="00FC041B">
              <w:rPr>
                <w:sz w:val="18"/>
                <w:szCs w:val="18"/>
              </w:rPr>
              <w:t>0.151</w:t>
            </w:r>
          </w:p>
        </w:tc>
        <w:tc>
          <w:tcPr>
            <w:tcW w:w="395" w:type="pct"/>
            <w:tcBorders>
              <w:top w:val="nil"/>
              <w:left w:val="nil"/>
              <w:bottom w:val="nil"/>
              <w:right w:val="nil"/>
            </w:tcBorders>
            <w:tcMar>
              <w:left w:w="14" w:type="dxa"/>
              <w:right w:w="14" w:type="dxa"/>
            </w:tcMar>
          </w:tcPr>
          <w:p w14:paraId="28457658" w14:textId="26CAB630" w:rsidR="00320D6C" w:rsidRPr="00FC041B" w:rsidRDefault="00320D6C" w:rsidP="00250BBE">
            <w:pPr>
              <w:jc w:val="center"/>
              <w:rPr>
                <w:sz w:val="18"/>
                <w:szCs w:val="18"/>
              </w:rPr>
            </w:pPr>
            <w:r w:rsidRPr="00FC041B">
              <w:rPr>
                <w:sz w:val="18"/>
                <w:szCs w:val="18"/>
              </w:rPr>
              <w:t>0.665**</w:t>
            </w:r>
          </w:p>
        </w:tc>
        <w:tc>
          <w:tcPr>
            <w:tcW w:w="430" w:type="pct"/>
            <w:tcBorders>
              <w:top w:val="nil"/>
              <w:left w:val="nil"/>
              <w:bottom w:val="nil"/>
              <w:right w:val="nil"/>
            </w:tcBorders>
            <w:tcMar>
              <w:left w:w="14" w:type="dxa"/>
              <w:right w:w="14" w:type="dxa"/>
            </w:tcMar>
          </w:tcPr>
          <w:p w14:paraId="0BD9D168" w14:textId="5015B6A8" w:rsidR="00320D6C" w:rsidRPr="00FC041B" w:rsidRDefault="00320D6C" w:rsidP="00250BBE">
            <w:pPr>
              <w:jc w:val="center"/>
              <w:rPr>
                <w:sz w:val="18"/>
                <w:szCs w:val="18"/>
              </w:rPr>
            </w:pPr>
            <w:r w:rsidRPr="00FC041B">
              <w:rPr>
                <w:sz w:val="18"/>
                <w:szCs w:val="18"/>
              </w:rPr>
              <w:t>0.362***</w:t>
            </w:r>
          </w:p>
        </w:tc>
        <w:tc>
          <w:tcPr>
            <w:tcW w:w="395" w:type="pct"/>
            <w:tcBorders>
              <w:top w:val="nil"/>
              <w:left w:val="nil"/>
              <w:bottom w:val="nil"/>
              <w:right w:val="nil"/>
            </w:tcBorders>
            <w:tcMar>
              <w:left w:w="14" w:type="dxa"/>
              <w:right w:w="14" w:type="dxa"/>
            </w:tcMar>
          </w:tcPr>
          <w:p w14:paraId="3E43488A" w14:textId="51A235C8" w:rsidR="00320D6C" w:rsidRPr="00FC041B" w:rsidRDefault="00320D6C" w:rsidP="00250BBE">
            <w:pPr>
              <w:jc w:val="center"/>
              <w:rPr>
                <w:sz w:val="18"/>
                <w:szCs w:val="18"/>
              </w:rPr>
            </w:pPr>
            <w:r w:rsidRPr="00FC041B">
              <w:rPr>
                <w:sz w:val="18"/>
                <w:szCs w:val="18"/>
              </w:rPr>
              <w:t>0.016*</w:t>
            </w:r>
          </w:p>
        </w:tc>
        <w:tc>
          <w:tcPr>
            <w:tcW w:w="394" w:type="pct"/>
            <w:tcBorders>
              <w:top w:val="nil"/>
              <w:left w:val="nil"/>
              <w:bottom w:val="nil"/>
            </w:tcBorders>
            <w:tcMar>
              <w:left w:w="14" w:type="dxa"/>
              <w:right w:w="14" w:type="dxa"/>
            </w:tcMar>
          </w:tcPr>
          <w:p w14:paraId="3642B418" w14:textId="3D1115DF" w:rsidR="00320D6C" w:rsidRPr="00FC041B" w:rsidRDefault="00320D6C" w:rsidP="00250BBE">
            <w:pPr>
              <w:jc w:val="center"/>
              <w:rPr>
                <w:sz w:val="18"/>
                <w:szCs w:val="18"/>
              </w:rPr>
            </w:pPr>
            <w:r w:rsidRPr="00FC041B">
              <w:rPr>
                <w:sz w:val="18"/>
                <w:szCs w:val="18"/>
              </w:rPr>
              <w:t>0.376***</w:t>
            </w:r>
          </w:p>
        </w:tc>
      </w:tr>
      <w:tr w:rsidR="00320D6C" w:rsidRPr="00FC041B" w14:paraId="57D004AD" w14:textId="77777777" w:rsidTr="00EA7436">
        <w:trPr>
          <w:trHeight w:val="20"/>
          <w:jc w:val="center"/>
        </w:trPr>
        <w:tc>
          <w:tcPr>
            <w:tcW w:w="1014" w:type="pct"/>
            <w:tcBorders>
              <w:top w:val="nil"/>
              <w:bottom w:val="nil"/>
              <w:right w:val="nil"/>
            </w:tcBorders>
            <w:tcMar>
              <w:left w:w="43" w:type="dxa"/>
              <w:right w:w="0" w:type="dxa"/>
            </w:tcMar>
          </w:tcPr>
          <w:p w14:paraId="05034C5E" w14:textId="77777777" w:rsidR="00320D6C" w:rsidRPr="00FC041B" w:rsidRDefault="00320D6C" w:rsidP="00250BBE">
            <w:pPr>
              <w:rPr>
                <w:sz w:val="18"/>
                <w:szCs w:val="18"/>
              </w:rPr>
            </w:pPr>
          </w:p>
        </w:tc>
        <w:tc>
          <w:tcPr>
            <w:tcW w:w="396" w:type="pct"/>
            <w:tcBorders>
              <w:top w:val="nil"/>
              <w:left w:val="nil"/>
              <w:bottom w:val="nil"/>
              <w:right w:val="nil"/>
            </w:tcBorders>
            <w:tcMar>
              <w:left w:w="14" w:type="dxa"/>
              <w:right w:w="14" w:type="dxa"/>
            </w:tcMar>
          </w:tcPr>
          <w:p w14:paraId="6A956E9D"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01C16D48" w14:textId="14DBD867" w:rsidR="00320D6C" w:rsidRPr="00FC041B" w:rsidRDefault="00320D6C" w:rsidP="00250BBE">
            <w:pPr>
              <w:jc w:val="center"/>
              <w:rPr>
                <w:sz w:val="18"/>
                <w:szCs w:val="18"/>
              </w:rPr>
            </w:pPr>
            <w:r w:rsidRPr="00FC041B">
              <w:rPr>
                <w:sz w:val="18"/>
                <w:szCs w:val="18"/>
              </w:rPr>
              <w:t>[0.100]</w:t>
            </w:r>
          </w:p>
        </w:tc>
        <w:tc>
          <w:tcPr>
            <w:tcW w:w="395" w:type="pct"/>
            <w:tcBorders>
              <w:top w:val="nil"/>
              <w:left w:val="nil"/>
              <w:bottom w:val="nil"/>
              <w:right w:val="nil"/>
            </w:tcBorders>
            <w:tcMar>
              <w:left w:w="14" w:type="dxa"/>
              <w:right w:w="14" w:type="dxa"/>
            </w:tcMar>
          </w:tcPr>
          <w:p w14:paraId="748A1A60" w14:textId="796E0A84" w:rsidR="00320D6C" w:rsidRPr="00FC041B" w:rsidRDefault="00320D6C" w:rsidP="00250BBE">
            <w:pPr>
              <w:jc w:val="center"/>
              <w:rPr>
                <w:sz w:val="18"/>
                <w:szCs w:val="18"/>
              </w:rPr>
            </w:pPr>
            <w:r w:rsidRPr="00FC041B">
              <w:rPr>
                <w:sz w:val="18"/>
                <w:szCs w:val="18"/>
              </w:rPr>
              <w:t>[0.154]</w:t>
            </w:r>
          </w:p>
        </w:tc>
        <w:tc>
          <w:tcPr>
            <w:tcW w:w="395" w:type="pct"/>
            <w:tcBorders>
              <w:top w:val="nil"/>
              <w:left w:val="nil"/>
              <w:bottom w:val="nil"/>
              <w:right w:val="nil"/>
            </w:tcBorders>
            <w:tcMar>
              <w:left w:w="14" w:type="dxa"/>
              <w:right w:w="14" w:type="dxa"/>
            </w:tcMar>
          </w:tcPr>
          <w:p w14:paraId="7122D00F" w14:textId="5AF83A5E" w:rsidR="00320D6C" w:rsidRPr="00FC041B" w:rsidRDefault="00320D6C" w:rsidP="00250BBE">
            <w:pPr>
              <w:jc w:val="center"/>
              <w:rPr>
                <w:sz w:val="18"/>
                <w:szCs w:val="18"/>
              </w:rPr>
            </w:pPr>
            <w:r w:rsidRPr="00FC041B">
              <w:rPr>
                <w:sz w:val="18"/>
                <w:szCs w:val="18"/>
              </w:rPr>
              <w:t>[0.146]</w:t>
            </w:r>
          </w:p>
        </w:tc>
        <w:tc>
          <w:tcPr>
            <w:tcW w:w="395" w:type="pct"/>
            <w:tcBorders>
              <w:top w:val="nil"/>
              <w:left w:val="nil"/>
              <w:bottom w:val="nil"/>
              <w:right w:val="nil"/>
            </w:tcBorders>
            <w:tcMar>
              <w:left w:w="14" w:type="dxa"/>
              <w:right w:w="14" w:type="dxa"/>
            </w:tcMar>
          </w:tcPr>
          <w:p w14:paraId="5F94B1AE" w14:textId="6BE1D96A" w:rsidR="00320D6C" w:rsidRPr="00FC041B" w:rsidRDefault="00320D6C" w:rsidP="00250BBE">
            <w:pPr>
              <w:jc w:val="center"/>
              <w:rPr>
                <w:sz w:val="18"/>
                <w:szCs w:val="18"/>
              </w:rPr>
            </w:pPr>
            <w:r w:rsidRPr="00FC041B">
              <w:rPr>
                <w:sz w:val="18"/>
                <w:szCs w:val="18"/>
              </w:rPr>
              <w:t>[0.134]</w:t>
            </w:r>
          </w:p>
        </w:tc>
        <w:tc>
          <w:tcPr>
            <w:tcW w:w="395" w:type="pct"/>
            <w:tcBorders>
              <w:top w:val="nil"/>
              <w:left w:val="nil"/>
              <w:bottom w:val="nil"/>
              <w:right w:val="nil"/>
            </w:tcBorders>
            <w:tcMar>
              <w:left w:w="14" w:type="dxa"/>
              <w:right w:w="14" w:type="dxa"/>
            </w:tcMar>
          </w:tcPr>
          <w:p w14:paraId="66713F25" w14:textId="11904E5B" w:rsidR="00320D6C" w:rsidRPr="00FC041B" w:rsidRDefault="00320D6C" w:rsidP="00250BBE">
            <w:pPr>
              <w:jc w:val="center"/>
              <w:rPr>
                <w:sz w:val="18"/>
                <w:szCs w:val="18"/>
              </w:rPr>
            </w:pPr>
            <w:r w:rsidRPr="00FC041B">
              <w:rPr>
                <w:sz w:val="18"/>
                <w:szCs w:val="18"/>
              </w:rPr>
              <w:t>[0.240]</w:t>
            </w:r>
          </w:p>
        </w:tc>
        <w:tc>
          <w:tcPr>
            <w:tcW w:w="395" w:type="pct"/>
            <w:tcBorders>
              <w:top w:val="nil"/>
              <w:left w:val="nil"/>
              <w:bottom w:val="nil"/>
              <w:right w:val="nil"/>
            </w:tcBorders>
            <w:tcMar>
              <w:left w:w="14" w:type="dxa"/>
              <w:right w:w="14" w:type="dxa"/>
            </w:tcMar>
          </w:tcPr>
          <w:p w14:paraId="21904D9A" w14:textId="65B54EC5" w:rsidR="00320D6C" w:rsidRPr="00FC041B" w:rsidRDefault="00320D6C" w:rsidP="00250BBE">
            <w:pPr>
              <w:jc w:val="center"/>
              <w:rPr>
                <w:sz w:val="18"/>
                <w:szCs w:val="18"/>
              </w:rPr>
            </w:pPr>
            <w:r w:rsidRPr="00FC041B">
              <w:rPr>
                <w:sz w:val="18"/>
                <w:szCs w:val="18"/>
              </w:rPr>
              <w:t>[0.313]</w:t>
            </w:r>
          </w:p>
        </w:tc>
        <w:tc>
          <w:tcPr>
            <w:tcW w:w="430" w:type="pct"/>
            <w:tcBorders>
              <w:top w:val="nil"/>
              <w:left w:val="nil"/>
              <w:bottom w:val="nil"/>
              <w:right w:val="nil"/>
            </w:tcBorders>
            <w:tcMar>
              <w:left w:w="14" w:type="dxa"/>
              <w:right w:w="14" w:type="dxa"/>
            </w:tcMar>
          </w:tcPr>
          <w:p w14:paraId="37FDDAA6" w14:textId="308A4EE8" w:rsidR="00320D6C" w:rsidRPr="00FC041B" w:rsidRDefault="00320D6C" w:rsidP="00250BBE">
            <w:pPr>
              <w:jc w:val="center"/>
              <w:rPr>
                <w:sz w:val="18"/>
                <w:szCs w:val="18"/>
              </w:rPr>
            </w:pPr>
            <w:r w:rsidRPr="00FC041B">
              <w:rPr>
                <w:sz w:val="18"/>
                <w:szCs w:val="18"/>
              </w:rPr>
              <w:t>[0.116]</w:t>
            </w:r>
          </w:p>
        </w:tc>
        <w:tc>
          <w:tcPr>
            <w:tcW w:w="395" w:type="pct"/>
            <w:tcBorders>
              <w:top w:val="nil"/>
              <w:left w:val="nil"/>
              <w:bottom w:val="nil"/>
              <w:right w:val="nil"/>
            </w:tcBorders>
            <w:tcMar>
              <w:left w:w="14" w:type="dxa"/>
              <w:right w:w="14" w:type="dxa"/>
            </w:tcMar>
          </w:tcPr>
          <w:p w14:paraId="20B9D3A5" w14:textId="725350BB" w:rsidR="00320D6C" w:rsidRPr="00FC041B" w:rsidRDefault="00320D6C" w:rsidP="00250BBE">
            <w:pPr>
              <w:jc w:val="center"/>
              <w:rPr>
                <w:sz w:val="18"/>
                <w:szCs w:val="18"/>
              </w:rPr>
            </w:pPr>
            <w:r w:rsidRPr="00FC041B">
              <w:rPr>
                <w:sz w:val="18"/>
                <w:szCs w:val="18"/>
              </w:rPr>
              <w:t>[0.009]</w:t>
            </w:r>
          </w:p>
        </w:tc>
        <w:tc>
          <w:tcPr>
            <w:tcW w:w="394" w:type="pct"/>
            <w:tcBorders>
              <w:top w:val="nil"/>
              <w:left w:val="nil"/>
              <w:bottom w:val="nil"/>
            </w:tcBorders>
            <w:tcMar>
              <w:left w:w="14" w:type="dxa"/>
              <w:right w:w="14" w:type="dxa"/>
            </w:tcMar>
          </w:tcPr>
          <w:p w14:paraId="13F92368" w14:textId="0379E3EF" w:rsidR="00320D6C" w:rsidRPr="00FC041B" w:rsidRDefault="00320D6C" w:rsidP="00250BBE">
            <w:pPr>
              <w:jc w:val="center"/>
              <w:rPr>
                <w:sz w:val="18"/>
                <w:szCs w:val="18"/>
              </w:rPr>
            </w:pPr>
            <w:r w:rsidRPr="00FC041B">
              <w:rPr>
                <w:sz w:val="18"/>
                <w:szCs w:val="18"/>
              </w:rPr>
              <w:t>[0.125]</w:t>
            </w:r>
          </w:p>
        </w:tc>
      </w:tr>
      <w:tr w:rsidR="00320D6C" w:rsidRPr="00FC041B" w14:paraId="2B6FD2A5" w14:textId="77777777" w:rsidTr="00EA7436">
        <w:trPr>
          <w:trHeight w:val="20"/>
          <w:jc w:val="center"/>
        </w:trPr>
        <w:tc>
          <w:tcPr>
            <w:tcW w:w="1014" w:type="pct"/>
            <w:tcBorders>
              <w:top w:val="nil"/>
              <w:bottom w:val="nil"/>
              <w:right w:val="nil"/>
            </w:tcBorders>
            <w:tcMar>
              <w:left w:w="43" w:type="dxa"/>
              <w:right w:w="0" w:type="dxa"/>
            </w:tcMar>
          </w:tcPr>
          <w:p w14:paraId="62504E04" w14:textId="5D70237F" w:rsidR="00320D6C" w:rsidRPr="00FC041B" w:rsidRDefault="00320D6C" w:rsidP="00250BBE">
            <w:pPr>
              <w:rPr>
                <w:sz w:val="18"/>
                <w:szCs w:val="18"/>
              </w:rPr>
            </w:pPr>
            <w:proofErr w:type="spellStart"/>
            <w:r w:rsidRPr="00FC041B">
              <w:rPr>
                <w:sz w:val="18"/>
                <w:szCs w:val="18"/>
              </w:rPr>
              <w:t>GDPpc</w:t>
            </w:r>
            <w:proofErr w:type="spellEnd"/>
            <w:r w:rsidRPr="00FC041B">
              <w:rPr>
                <w:sz w:val="18"/>
                <w:szCs w:val="18"/>
              </w:rPr>
              <w:t xml:space="preserve"> (logged)</w:t>
            </w:r>
          </w:p>
        </w:tc>
        <w:tc>
          <w:tcPr>
            <w:tcW w:w="396" w:type="pct"/>
            <w:tcBorders>
              <w:top w:val="nil"/>
              <w:left w:val="nil"/>
              <w:bottom w:val="nil"/>
              <w:right w:val="nil"/>
            </w:tcBorders>
            <w:tcMar>
              <w:left w:w="14" w:type="dxa"/>
              <w:right w:w="14" w:type="dxa"/>
            </w:tcMar>
          </w:tcPr>
          <w:p w14:paraId="3DCDE23E"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1E6D48DB" w14:textId="439D7603" w:rsidR="00320D6C" w:rsidRPr="00FC041B" w:rsidRDefault="00320D6C" w:rsidP="00250BBE">
            <w:pPr>
              <w:jc w:val="center"/>
              <w:rPr>
                <w:sz w:val="18"/>
                <w:szCs w:val="18"/>
              </w:rPr>
            </w:pPr>
            <w:r w:rsidRPr="00FC041B">
              <w:rPr>
                <w:sz w:val="18"/>
                <w:szCs w:val="18"/>
              </w:rPr>
              <w:t>0.022</w:t>
            </w:r>
          </w:p>
        </w:tc>
        <w:tc>
          <w:tcPr>
            <w:tcW w:w="395" w:type="pct"/>
            <w:tcBorders>
              <w:top w:val="nil"/>
              <w:left w:val="nil"/>
              <w:bottom w:val="nil"/>
              <w:right w:val="nil"/>
            </w:tcBorders>
            <w:tcMar>
              <w:left w:w="14" w:type="dxa"/>
              <w:right w:w="14" w:type="dxa"/>
            </w:tcMar>
          </w:tcPr>
          <w:p w14:paraId="6190B55A" w14:textId="496E79BC" w:rsidR="00320D6C" w:rsidRPr="00FC041B" w:rsidRDefault="00320D6C" w:rsidP="00250BBE">
            <w:pPr>
              <w:jc w:val="center"/>
              <w:rPr>
                <w:sz w:val="18"/>
                <w:szCs w:val="18"/>
              </w:rPr>
            </w:pPr>
            <w:r w:rsidRPr="00FC041B">
              <w:rPr>
                <w:sz w:val="18"/>
                <w:szCs w:val="18"/>
              </w:rPr>
              <w:t>0.025</w:t>
            </w:r>
          </w:p>
        </w:tc>
        <w:tc>
          <w:tcPr>
            <w:tcW w:w="395" w:type="pct"/>
            <w:tcBorders>
              <w:top w:val="nil"/>
              <w:left w:val="nil"/>
              <w:bottom w:val="nil"/>
              <w:right w:val="nil"/>
            </w:tcBorders>
            <w:tcMar>
              <w:left w:w="14" w:type="dxa"/>
              <w:right w:w="14" w:type="dxa"/>
            </w:tcMar>
          </w:tcPr>
          <w:p w14:paraId="078A1597" w14:textId="0FDDA925" w:rsidR="00320D6C" w:rsidRPr="00FC041B" w:rsidRDefault="00320D6C" w:rsidP="00250BBE">
            <w:pPr>
              <w:jc w:val="center"/>
              <w:rPr>
                <w:sz w:val="18"/>
                <w:szCs w:val="18"/>
              </w:rPr>
            </w:pPr>
            <w:r w:rsidRPr="00FC041B">
              <w:rPr>
                <w:sz w:val="18"/>
                <w:szCs w:val="18"/>
              </w:rPr>
              <w:t>-0.054**</w:t>
            </w:r>
          </w:p>
        </w:tc>
        <w:tc>
          <w:tcPr>
            <w:tcW w:w="395" w:type="pct"/>
            <w:tcBorders>
              <w:top w:val="nil"/>
              <w:left w:val="nil"/>
              <w:bottom w:val="nil"/>
              <w:right w:val="nil"/>
            </w:tcBorders>
            <w:tcMar>
              <w:left w:w="14" w:type="dxa"/>
              <w:right w:w="14" w:type="dxa"/>
            </w:tcMar>
          </w:tcPr>
          <w:p w14:paraId="576AF7CE" w14:textId="5AC45E29" w:rsidR="00320D6C" w:rsidRPr="00FC041B" w:rsidRDefault="00320D6C" w:rsidP="00250BBE">
            <w:pPr>
              <w:jc w:val="center"/>
              <w:rPr>
                <w:sz w:val="18"/>
                <w:szCs w:val="18"/>
              </w:rPr>
            </w:pPr>
            <w:r w:rsidRPr="00FC041B">
              <w:rPr>
                <w:sz w:val="18"/>
                <w:szCs w:val="18"/>
              </w:rPr>
              <w:t>-0.004</w:t>
            </w:r>
          </w:p>
        </w:tc>
        <w:tc>
          <w:tcPr>
            <w:tcW w:w="395" w:type="pct"/>
            <w:tcBorders>
              <w:top w:val="nil"/>
              <w:left w:val="nil"/>
              <w:bottom w:val="nil"/>
              <w:right w:val="nil"/>
            </w:tcBorders>
            <w:tcMar>
              <w:left w:w="14" w:type="dxa"/>
              <w:right w:w="14" w:type="dxa"/>
            </w:tcMar>
          </w:tcPr>
          <w:p w14:paraId="3DB16B49" w14:textId="21711C51" w:rsidR="00320D6C" w:rsidRPr="00FC041B" w:rsidRDefault="00320D6C" w:rsidP="00250BBE">
            <w:pPr>
              <w:jc w:val="center"/>
              <w:rPr>
                <w:sz w:val="18"/>
                <w:szCs w:val="18"/>
              </w:rPr>
            </w:pPr>
            <w:r w:rsidRPr="00FC041B">
              <w:rPr>
                <w:sz w:val="18"/>
                <w:szCs w:val="18"/>
              </w:rPr>
              <w:t>-0.009</w:t>
            </w:r>
          </w:p>
        </w:tc>
        <w:tc>
          <w:tcPr>
            <w:tcW w:w="395" w:type="pct"/>
            <w:tcBorders>
              <w:top w:val="nil"/>
              <w:left w:val="nil"/>
              <w:bottom w:val="nil"/>
              <w:right w:val="nil"/>
            </w:tcBorders>
            <w:tcMar>
              <w:left w:w="14" w:type="dxa"/>
              <w:right w:w="14" w:type="dxa"/>
            </w:tcMar>
          </w:tcPr>
          <w:p w14:paraId="5A6D9401" w14:textId="4DCCC30D" w:rsidR="00320D6C" w:rsidRPr="00FC041B" w:rsidRDefault="00320D6C" w:rsidP="00250BBE">
            <w:pPr>
              <w:jc w:val="center"/>
              <w:rPr>
                <w:sz w:val="18"/>
                <w:szCs w:val="18"/>
              </w:rPr>
            </w:pPr>
            <w:r w:rsidRPr="00FC041B">
              <w:rPr>
                <w:sz w:val="18"/>
                <w:szCs w:val="18"/>
              </w:rPr>
              <w:t>0.095</w:t>
            </w:r>
          </w:p>
        </w:tc>
        <w:tc>
          <w:tcPr>
            <w:tcW w:w="430" w:type="pct"/>
            <w:tcBorders>
              <w:top w:val="nil"/>
              <w:left w:val="nil"/>
              <w:bottom w:val="nil"/>
              <w:right w:val="nil"/>
            </w:tcBorders>
            <w:tcMar>
              <w:left w:w="14" w:type="dxa"/>
              <w:right w:w="14" w:type="dxa"/>
            </w:tcMar>
          </w:tcPr>
          <w:p w14:paraId="38D3C4F4" w14:textId="60641E89" w:rsidR="00320D6C" w:rsidRPr="00FC041B" w:rsidRDefault="00320D6C" w:rsidP="00250BBE">
            <w:pPr>
              <w:jc w:val="center"/>
              <w:rPr>
                <w:sz w:val="18"/>
                <w:szCs w:val="18"/>
              </w:rPr>
            </w:pPr>
            <w:r w:rsidRPr="00FC041B">
              <w:rPr>
                <w:sz w:val="18"/>
                <w:szCs w:val="18"/>
              </w:rPr>
              <w:t>0.009</w:t>
            </w:r>
          </w:p>
        </w:tc>
        <w:tc>
          <w:tcPr>
            <w:tcW w:w="395" w:type="pct"/>
            <w:tcBorders>
              <w:top w:val="nil"/>
              <w:left w:val="nil"/>
              <w:bottom w:val="nil"/>
              <w:right w:val="nil"/>
            </w:tcBorders>
            <w:tcMar>
              <w:left w:w="14" w:type="dxa"/>
              <w:right w:w="14" w:type="dxa"/>
            </w:tcMar>
          </w:tcPr>
          <w:p w14:paraId="2F378F45" w14:textId="67042AFA" w:rsidR="00320D6C" w:rsidRPr="00FC041B" w:rsidRDefault="00320D6C" w:rsidP="00250BBE">
            <w:pPr>
              <w:jc w:val="center"/>
              <w:rPr>
                <w:sz w:val="18"/>
                <w:szCs w:val="18"/>
              </w:rPr>
            </w:pPr>
            <w:r w:rsidRPr="00FC041B">
              <w:rPr>
                <w:sz w:val="18"/>
                <w:szCs w:val="18"/>
              </w:rPr>
              <w:t>0.001</w:t>
            </w:r>
          </w:p>
        </w:tc>
        <w:tc>
          <w:tcPr>
            <w:tcW w:w="394" w:type="pct"/>
            <w:tcBorders>
              <w:top w:val="nil"/>
              <w:left w:val="nil"/>
              <w:bottom w:val="nil"/>
            </w:tcBorders>
            <w:tcMar>
              <w:left w:w="14" w:type="dxa"/>
              <w:right w:w="14" w:type="dxa"/>
            </w:tcMar>
          </w:tcPr>
          <w:p w14:paraId="0180209D" w14:textId="43CCFE71" w:rsidR="00320D6C" w:rsidRPr="00FC041B" w:rsidRDefault="00320D6C" w:rsidP="00250BBE">
            <w:pPr>
              <w:jc w:val="center"/>
              <w:rPr>
                <w:sz w:val="18"/>
                <w:szCs w:val="18"/>
              </w:rPr>
            </w:pPr>
            <w:r w:rsidRPr="00FC041B">
              <w:rPr>
                <w:sz w:val="18"/>
                <w:szCs w:val="18"/>
              </w:rPr>
              <w:t>0.005</w:t>
            </w:r>
          </w:p>
        </w:tc>
      </w:tr>
      <w:tr w:rsidR="00320D6C" w:rsidRPr="00FC041B" w14:paraId="1A8F4ED6" w14:textId="77777777" w:rsidTr="00EA7436">
        <w:trPr>
          <w:trHeight w:val="20"/>
          <w:jc w:val="center"/>
        </w:trPr>
        <w:tc>
          <w:tcPr>
            <w:tcW w:w="1014" w:type="pct"/>
            <w:tcBorders>
              <w:top w:val="nil"/>
              <w:bottom w:val="nil"/>
              <w:right w:val="nil"/>
            </w:tcBorders>
            <w:tcMar>
              <w:left w:w="43" w:type="dxa"/>
              <w:right w:w="0" w:type="dxa"/>
            </w:tcMar>
          </w:tcPr>
          <w:p w14:paraId="7BF0D2D7" w14:textId="77777777" w:rsidR="00320D6C" w:rsidRPr="00FC041B" w:rsidRDefault="00320D6C" w:rsidP="00250BBE">
            <w:pPr>
              <w:rPr>
                <w:sz w:val="18"/>
                <w:szCs w:val="18"/>
              </w:rPr>
            </w:pPr>
          </w:p>
        </w:tc>
        <w:tc>
          <w:tcPr>
            <w:tcW w:w="396" w:type="pct"/>
            <w:tcBorders>
              <w:top w:val="nil"/>
              <w:left w:val="nil"/>
              <w:bottom w:val="nil"/>
              <w:right w:val="nil"/>
            </w:tcBorders>
            <w:tcMar>
              <w:left w:w="14" w:type="dxa"/>
              <w:right w:w="14" w:type="dxa"/>
            </w:tcMar>
          </w:tcPr>
          <w:p w14:paraId="60D571B6"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77782F0D" w14:textId="73D9ED23" w:rsidR="00320D6C" w:rsidRPr="00FC041B" w:rsidRDefault="00320D6C" w:rsidP="00250BBE">
            <w:pPr>
              <w:jc w:val="center"/>
              <w:rPr>
                <w:sz w:val="18"/>
                <w:szCs w:val="18"/>
              </w:rPr>
            </w:pPr>
            <w:r w:rsidRPr="00FC041B">
              <w:rPr>
                <w:sz w:val="18"/>
                <w:szCs w:val="18"/>
              </w:rPr>
              <w:t>[0.020]</w:t>
            </w:r>
          </w:p>
        </w:tc>
        <w:tc>
          <w:tcPr>
            <w:tcW w:w="395" w:type="pct"/>
            <w:tcBorders>
              <w:top w:val="nil"/>
              <w:left w:val="nil"/>
              <w:bottom w:val="nil"/>
              <w:right w:val="nil"/>
            </w:tcBorders>
            <w:tcMar>
              <w:left w:w="14" w:type="dxa"/>
              <w:right w:w="14" w:type="dxa"/>
            </w:tcMar>
          </w:tcPr>
          <w:p w14:paraId="58B2010E" w14:textId="53C51C5C" w:rsidR="00320D6C" w:rsidRPr="00FC041B" w:rsidRDefault="00320D6C" w:rsidP="00250BBE">
            <w:pPr>
              <w:jc w:val="center"/>
              <w:rPr>
                <w:sz w:val="18"/>
                <w:szCs w:val="18"/>
              </w:rPr>
            </w:pPr>
            <w:r w:rsidRPr="00FC041B">
              <w:rPr>
                <w:sz w:val="18"/>
                <w:szCs w:val="18"/>
              </w:rPr>
              <w:t>[0.030]</w:t>
            </w:r>
          </w:p>
        </w:tc>
        <w:tc>
          <w:tcPr>
            <w:tcW w:w="395" w:type="pct"/>
            <w:tcBorders>
              <w:top w:val="nil"/>
              <w:left w:val="nil"/>
              <w:bottom w:val="nil"/>
              <w:right w:val="nil"/>
            </w:tcBorders>
            <w:tcMar>
              <w:left w:w="14" w:type="dxa"/>
              <w:right w:w="14" w:type="dxa"/>
            </w:tcMar>
          </w:tcPr>
          <w:p w14:paraId="3FDF4F53" w14:textId="15CFC140" w:rsidR="00320D6C" w:rsidRPr="00FC041B" w:rsidRDefault="00320D6C" w:rsidP="00250BBE">
            <w:pPr>
              <w:jc w:val="center"/>
              <w:rPr>
                <w:sz w:val="18"/>
                <w:szCs w:val="18"/>
              </w:rPr>
            </w:pPr>
            <w:r w:rsidRPr="00FC041B">
              <w:rPr>
                <w:sz w:val="18"/>
                <w:szCs w:val="18"/>
              </w:rPr>
              <w:t>[0.025]</w:t>
            </w:r>
          </w:p>
        </w:tc>
        <w:tc>
          <w:tcPr>
            <w:tcW w:w="395" w:type="pct"/>
            <w:tcBorders>
              <w:top w:val="nil"/>
              <w:left w:val="nil"/>
              <w:bottom w:val="nil"/>
              <w:right w:val="nil"/>
            </w:tcBorders>
            <w:tcMar>
              <w:left w:w="14" w:type="dxa"/>
              <w:right w:w="14" w:type="dxa"/>
            </w:tcMar>
          </w:tcPr>
          <w:p w14:paraId="74F309CD" w14:textId="429F7352" w:rsidR="00320D6C" w:rsidRPr="00FC041B" w:rsidRDefault="00320D6C" w:rsidP="00250BBE">
            <w:pPr>
              <w:jc w:val="center"/>
              <w:rPr>
                <w:sz w:val="18"/>
                <w:szCs w:val="18"/>
              </w:rPr>
            </w:pPr>
            <w:r w:rsidRPr="00FC041B">
              <w:rPr>
                <w:sz w:val="18"/>
                <w:szCs w:val="18"/>
              </w:rPr>
              <w:t>[0.027]</w:t>
            </w:r>
          </w:p>
        </w:tc>
        <w:tc>
          <w:tcPr>
            <w:tcW w:w="395" w:type="pct"/>
            <w:tcBorders>
              <w:top w:val="nil"/>
              <w:left w:val="nil"/>
              <w:bottom w:val="nil"/>
              <w:right w:val="nil"/>
            </w:tcBorders>
            <w:tcMar>
              <w:left w:w="14" w:type="dxa"/>
              <w:right w:w="14" w:type="dxa"/>
            </w:tcMar>
          </w:tcPr>
          <w:p w14:paraId="2ACBF7D5" w14:textId="0021303A" w:rsidR="00320D6C" w:rsidRPr="00FC041B" w:rsidRDefault="00320D6C" w:rsidP="00250BBE">
            <w:pPr>
              <w:jc w:val="center"/>
              <w:rPr>
                <w:sz w:val="18"/>
                <w:szCs w:val="18"/>
              </w:rPr>
            </w:pPr>
            <w:r w:rsidRPr="00FC041B">
              <w:rPr>
                <w:sz w:val="18"/>
                <w:szCs w:val="18"/>
              </w:rPr>
              <w:t>[0.076]</w:t>
            </w:r>
          </w:p>
        </w:tc>
        <w:tc>
          <w:tcPr>
            <w:tcW w:w="395" w:type="pct"/>
            <w:tcBorders>
              <w:top w:val="nil"/>
              <w:left w:val="nil"/>
              <w:bottom w:val="nil"/>
              <w:right w:val="nil"/>
            </w:tcBorders>
            <w:tcMar>
              <w:left w:w="14" w:type="dxa"/>
              <w:right w:w="14" w:type="dxa"/>
            </w:tcMar>
          </w:tcPr>
          <w:p w14:paraId="6DEF71AE" w14:textId="0AF87C9F" w:rsidR="00320D6C" w:rsidRPr="00FC041B" w:rsidRDefault="00320D6C" w:rsidP="00250BBE">
            <w:pPr>
              <w:jc w:val="center"/>
              <w:rPr>
                <w:sz w:val="18"/>
                <w:szCs w:val="18"/>
              </w:rPr>
            </w:pPr>
            <w:r w:rsidRPr="00FC041B">
              <w:rPr>
                <w:sz w:val="18"/>
                <w:szCs w:val="18"/>
              </w:rPr>
              <w:t>[0.060]</w:t>
            </w:r>
          </w:p>
        </w:tc>
        <w:tc>
          <w:tcPr>
            <w:tcW w:w="430" w:type="pct"/>
            <w:tcBorders>
              <w:top w:val="nil"/>
              <w:left w:val="nil"/>
              <w:bottom w:val="nil"/>
              <w:right w:val="nil"/>
            </w:tcBorders>
            <w:tcMar>
              <w:left w:w="14" w:type="dxa"/>
              <w:right w:w="14" w:type="dxa"/>
            </w:tcMar>
          </w:tcPr>
          <w:p w14:paraId="15E90F1C" w14:textId="770130C2" w:rsidR="00320D6C" w:rsidRPr="00FC041B" w:rsidRDefault="00320D6C" w:rsidP="00250BBE">
            <w:pPr>
              <w:jc w:val="center"/>
              <w:rPr>
                <w:sz w:val="18"/>
                <w:szCs w:val="18"/>
              </w:rPr>
            </w:pPr>
            <w:r w:rsidRPr="00FC041B">
              <w:rPr>
                <w:sz w:val="18"/>
                <w:szCs w:val="18"/>
              </w:rPr>
              <w:t>[0.022]</w:t>
            </w:r>
          </w:p>
        </w:tc>
        <w:tc>
          <w:tcPr>
            <w:tcW w:w="395" w:type="pct"/>
            <w:tcBorders>
              <w:top w:val="nil"/>
              <w:left w:val="nil"/>
              <w:bottom w:val="nil"/>
              <w:right w:val="nil"/>
            </w:tcBorders>
            <w:tcMar>
              <w:left w:w="14" w:type="dxa"/>
              <w:right w:w="14" w:type="dxa"/>
            </w:tcMar>
          </w:tcPr>
          <w:p w14:paraId="28F5520E" w14:textId="59549521" w:rsidR="00320D6C" w:rsidRPr="00FC041B" w:rsidRDefault="00320D6C" w:rsidP="00250BBE">
            <w:pPr>
              <w:jc w:val="center"/>
              <w:rPr>
                <w:sz w:val="18"/>
                <w:szCs w:val="18"/>
              </w:rPr>
            </w:pPr>
            <w:r w:rsidRPr="00FC041B">
              <w:rPr>
                <w:sz w:val="18"/>
                <w:szCs w:val="18"/>
              </w:rPr>
              <w:t>[0.002]</w:t>
            </w:r>
          </w:p>
        </w:tc>
        <w:tc>
          <w:tcPr>
            <w:tcW w:w="394" w:type="pct"/>
            <w:tcBorders>
              <w:top w:val="nil"/>
              <w:left w:val="nil"/>
              <w:bottom w:val="nil"/>
            </w:tcBorders>
            <w:tcMar>
              <w:left w:w="14" w:type="dxa"/>
              <w:right w:w="14" w:type="dxa"/>
            </w:tcMar>
          </w:tcPr>
          <w:p w14:paraId="6659B55B" w14:textId="5537F24C" w:rsidR="00320D6C" w:rsidRPr="00FC041B" w:rsidRDefault="00320D6C" w:rsidP="00250BBE">
            <w:pPr>
              <w:jc w:val="center"/>
              <w:rPr>
                <w:sz w:val="18"/>
                <w:szCs w:val="18"/>
              </w:rPr>
            </w:pPr>
            <w:r w:rsidRPr="00FC041B">
              <w:rPr>
                <w:sz w:val="18"/>
                <w:szCs w:val="18"/>
              </w:rPr>
              <w:t>[0.023]</w:t>
            </w:r>
          </w:p>
        </w:tc>
      </w:tr>
      <w:tr w:rsidR="00320D6C" w:rsidRPr="00FC041B" w14:paraId="770A2F84" w14:textId="77777777" w:rsidTr="00EA7436">
        <w:trPr>
          <w:trHeight w:val="20"/>
          <w:jc w:val="center"/>
        </w:trPr>
        <w:tc>
          <w:tcPr>
            <w:tcW w:w="1014" w:type="pct"/>
            <w:tcBorders>
              <w:top w:val="nil"/>
              <w:bottom w:val="nil"/>
              <w:right w:val="nil"/>
            </w:tcBorders>
            <w:tcMar>
              <w:left w:w="43" w:type="dxa"/>
              <w:right w:w="0" w:type="dxa"/>
            </w:tcMar>
          </w:tcPr>
          <w:p w14:paraId="06D01501" w14:textId="7922F18B" w:rsidR="00320D6C" w:rsidRPr="00FC041B" w:rsidRDefault="00320D6C" w:rsidP="00250BBE">
            <w:pPr>
              <w:rPr>
                <w:sz w:val="18"/>
                <w:szCs w:val="18"/>
              </w:rPr>
            </w:pPr>
            <w:r w:rsidRPr="00FC041B">
              <w:rPr>
                <w:sz w:val="18"/>
                <w:szCs w:val="18"/>
              </w:rPr>
              <w:t>English legal origin</w:t>
            </w:r>
          </w:p>
        </w:tc>
        <w:tc>
          <w:tcPr>
            <w:tcW w:w="396" w:type="pct"/>
            <w:tcBorders>
              <w:top w:val="nil"/>
              <w:left w:val="nil"/>
              <w:bottom w:val="nil"/>
              <w:right w:val="nil"/>
            </w:tcBorders>
            <w:tcMar>
              <w:left w:w="14" w:type="dxa"/>
              <w:right w:w="14" w:type="dxa"/>
            </w:tcMar>
          </w:tcPr>
          <w:p w14:paraId="77C26FBF"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7945EEEA" w14:textId="54656C59" w:rsidR="00320D6C" w:rsidRPr="00FC041B" w:rsidRDefault="00320D6C" w:rsidP="00250BBE">
            <w:pPr>
              <w:jc w:val="center"/>
              <w:rPr>
                <w:sz w:val="18"/>
                <w:szCs w:val="18"/>
              </w:rPr>
            </w:pPr>
            <w:r w:rsidRPr="00FC041B">
              <w:rPr>
                <w:sz w:val="18"/>
                <w:szCs w:val="18"/>
              </w:rPr>
              <w:t>0.040</w:t>
            </w:r>
          </w:p>
        </w:tc>
        <w:tc>
          <w:tcPr>
            <w:tcW w:w="395" w:type="pct"/>
            <w:tcBorders>
              <w:top w:val="nil"/>
              <w:left w:val="nil"/>
              <w:bottom w:val="nil"/>
              <w:right w:val="nil"/>
            </w:tcBorders>
            <w:tcMar>
              <w:left w:w="14" w:type="dxa"/>
              <w:right w:w="14" w:type="dxa"/>
            </w:tcMar>
          </w:tcPr>
          <w:p w14:paraId="0AEB8305" w14:textId="1122ADFE" w:rsidR="00320D6C" w:rsidRPr="00FC041B" w:rsidRDefault="00320D6C" w:rsidP="00250BBE">
            <w:pPr>
              <w:jc w:val="center"/>
              <w:rPr>
                <w:sz w:val="18"/>
                <w:szCs w:val="18"/>
              </w:rPr>
            </w:pPr>
            <w:r w:rsidRPr="00FC041B">
              <w:rPr>
                <w:sz w:val="18"/>
                <w:szCs w:val="18"/>
              </w:rPr>
              <w:t>-0.129</w:t>
            </w:r>
          </w:p>
        </w:tc>
        <w:tc>
          <w:tcPr>
            <w:tcW w:w="395" w:type="pct"/>
            <w:tcBorders>
              <w:top w:val="nil"/>
              <w:left w:val="nil"/>
              <w:bottom w:val="nil"/>
              <w:right w:val="nil"/>
            </w:tcBorders>
            <w:tcMar>
              <w:left w:w="14" w:type="dxa"/>
              <w:right w:w="14" w:type="dxa"/>
            </w:tcMar>
          </w:tcPr>
          <w:p w14:paraId="080DFB9C" w14:textId="28650D91" w:rsidR="00320D6C" w:rsidRPr="00FC041B" w:rsidRDefault="00320D6C" w:rsidP="00250BBE">
            <w:pPr>
              <w:jc w:val="center"/>
              <w:rPr>
                <w:sz w:val="18"/>
                <w:szCs w:val="18"/>
              </w:rPr>
            </w:pPr>
            <w:r w:rsidRPr="00FC041B">
              <w:rPr>
                <w:sz w:val="18"/>
                <w:szCs w:val="18"/>
              </w:rPr>
              <w:t>0.088</w:t>
            </w:r>
          </w:p>
        </w:tc>
        <w:tc>
          <w:tcPr>
            <w:tcW w:w="395" w:type="pct"/>
            <w:tcBorders>
              <w:top w:val="nil"/>
              <w:left w:val="nil"/>
              <w:bottom w:val="nil"/>
              <w:right w:val="nil"/>
            </w:tcBorders>
            <w:tcMar>
              <w:left w:w="14" w:type="dxa"/>
              <w:right w:w="14" w:type="dxa"/>
            </w:tcMar>
          </w:tcPr>
          <w:p w14:paraId="1B7A4A45" w14:textId="1CA71D7E" w:rsidR="00320D6C" w:rsidRPr="00FC041B" w:rsidRDefault="00320D6C" w:rsidP="00250BBE">
            <w:pPr>
              <w:jc w:val="center"/>
              <w:rPr>
                <w:sz w:val="18"/>
                <w:szCs w:val="18"/>
              </w:rPr>
            </w:pPr>
            <w:r w:rsidRPr="00FC041B">
              <w:rPr>
                <w:sz w:val="18"/>
                <w:szCs w:val="18"/>
              </w:rPr>
              <w:t>0.059</w:t>
            </w:r>
          </w:p>
        </w:tc>
        <w:tc>
          <w:tcPr>
            <w:tcW w:w="395" w:type="pct"/>
            <w:tcBorders>
              <w:top w:val="nil"/>
              <w:left w:val="nil"/>
              <w:bottom w:val="nil"/>
              <w:right w:val="nil"/>
            </w:tcBorders>
            <w:tcMar>
              <w:left w:w="14" w:type="dxa"/>
              <w:right w:w="14" w:type="dxa"/>
            </w:tcMar>
          </w:tcPr>
          <w:p w14:paraId="3D7FEE31" w14:textId="285D8E26" w:rsidR="00320D6C" w:rsidRPr="00FC041B" w:rsidRDefault="00320D6C" w:rsidP="00250BBE">
            <w:pPr>
              <w:jc w:val="center"/>
              <w:rPr>
                <w:sz w:val="18"/>
                <w:szCs w:val="18"/>
              </w:rPr>
            </w:pPr>
            <w:r w:rsidRPr="00FC041B">
              <w:rPr>
                <w:sz w:val="18"/>
                <w:szCs w:val="18"/>
              </w:rPr>
              <w:t>0.346</w:t>
            </w:r>
          </w:p>
        </w:tc>
        <w:tc>
          <w:tcPr>
            <w:tcW w:w="395" w:type="pct"/>
            <w:tcBorders>
              <w:top w:val="nil"/>
              <w:left w:val="nil"/>
              <w:bottom w:val="nil"/>
              <w:right w:val="nil"/>
            </w:tcBorders>
            <w:tcMar>
              <w:left w:w="14" w:type="dxa"/>
              <w:right w:w="14" w:type="dxa"/>
            </w:tcMar>
          </w:tcPr>
          <w:p w14:paraId="6FE19F52" w14:textId="6308B411" w:rsidR="00320D6C" w:rsidRPr="00FC041B" w:rsidRDefault="00320D6C" w:rsidP="00250BBE">
            <w:pPr>
              <w:jc w:val="center"/>
              <w:rPr>
                <w:sz w:val="18"/>
                <w:szCs w:val="18"/>
              </w:rPr>
            </w:pPr>
            <w:r w:rsidRPr="00FC041B">
              <w:rPr>
                <w:sz w:val="18"/>
                <w:szCs w:val="18"/>
              </w:rPr>
              <w:t>0.118</w:t>
            </w:r>
          </w:p>
        </w:tc>
        <w:tc>
          <w:tcPr>
            <w:tcW w:w="430" w:type="pct"/>
            <w:tcBorders>
              <w:top w:val="nil"/>
              <w:left w:val="nil"/>
              <w:bottom w:val="nil"/>
              <w:right w:val="nil"/>
            </w:tcBorders>
            <w:tcMar>
              <w:left w:w="14" w:type="dxa"/>
              <w:right w:w="14" w:type="dxa"/>
            </w:tcMar>
          </w:tcPr>
          <w:p w14:paraId="3DA9FE9B" w14:textId="33FB87B2" w:rsidR="00320D6C" w:rsidRPr="00FC041B" w:rsidRDefault="00320D6C" w:rsidP="00250BBE">
            <w:pPr>
              <w:jc w:val="center"/>
              <w:rPr>
                <w:sz w:val="18"/>
                <w:szCs w:val="18"/>
              </w:rPr>
            </w:pPr>
            <w:r w:rsidRPr="00FC041B">
              <w:rPr>
                <w:sz w:val="18"/>
                <w:szCs w:val="18"/>
              </w:rPr>
              <w:t>-0.025</w:t>
            </w:r>
          </w:p>
        </w:tc>
        <w:tc>
          <w:tcPr>
            <w:tcW w:w="395" w:type="pct"/>
            <w:tcBorders>
              <w:top w:val="nil"/>
              <w:left w:val="nil"/>
              <w:bottom w:val="nil"/>
              <w:right w:val="nil"/>
            </w:tcBorders>
            <w:tcMar>
              <w:left w:w="14" w:type="dxa"/>
              <w:right w:w="14" w:type="dxa"/>
            </w:tcMar>
          </w:tcPr>
          <w:p w14:paraId="3D9956DA" w14:textId="0F857633" w:rsidR="00320D6C" w:rsidRPr="00FC041B" w:rsidRDefault="00320D6C" w:rsidP="00250BBE">
            <w:pPr>
              <w:jc w:val="center"/>
              <w:rPr>
                <w:sz w:val="18"/>
                <w:szCs w:val="18"/>
              </w:rPr>
            </w:pPr>
            <w:r w:rsidRPr="00FC041B">
              <w:rPr>
                <w:sz w:val="18"/>
                <w:szCs w:val="18"/>
              </w:rPr>
              <w:t>0.000</w:t>
            </w:r>
          </w:p>
        </w:tc>
        <w:tc>
          <w:tcPr>
            <w:tcW w:w="394" w:type="pct"/>
            <w:tcBorders>
              <w:top w:val="nil"/>
              <w:left w:val="nil"/>
              <w:bottom w:val="nil"/>
            </w:tcBorders>
            <w:tcMar>
              <w:left w:w="14" w:type="dxa"/>
              <w:right w:w="14" w:type="dxa"/>
            </w:tcMar>
          </w:tcPr>
          <w:p w14:paraId="3EA5BB2B" w14:textId="3720E4C7" w:rsidR="00320D6C" w:rsidRPr="00FC041B" w:rsidRDefault="00320D6C" w:rsidP="00250BBE">
            <w:pPr>
              <w:jc w:val="center"/>
              <w:rPr>
                <w:sz w:val="18"/>
                <w:szCs w:val="18"/>
              </w:rPr>
            </w:pPr>
            <w:r w:rsidRPr="00FC041B">
              <w:rPr>
                <w:sz w:val="18"/>
                <w:szCs w:val="18"/>
              </w:rPr>
              <w:t>0.114</w:t>
            </w:r>
          </w:p>
        </w:tc>
      </w:tr>
      <w:tr w:rsidR="00320D6C" w:rsidRPr="00FC041B" w14:paraId="223F6986" w14:textId="77777777" w:rsidTr="00EA7436">
        <w:trPr>
          <w:trHeight w:val="20"/>
          <w:jc w:val="center"/>
        </w:trPr>
        <w:tc>
          <w:tcPr>
            <w:tcW w:w="1014" w:type="pct"/>
            <w:tcBorders>
              <w:top w:val="nil"/>
              <w:bottom w:val="nil"/>
              <w:right w:val="nil"/>
            </w:tcBorders>
            <w:tcMar>
              <w:left w:w="43" w:type="dxa"/>
              <w:right w:w="0" w:type="dxa"/>
            </w:tcMar>
          </w:tcPr>
          <w:p w14:paraId="5CCDE56B" w14:textId="77777777" w:rsidR="00320D6C" w:rsidRPr="00FC041B" w:rsidRDefault="00320D6C" w:rsidP="00250BBE">
            <w:pPr>
              <w:rPr>
                <w:sz w:val="18"/>
                <w:szCs w:val="18"/>
              </w:rPr>
            </w:pPr>
          </w:p>
        </w:tc>
        <w:tc>
          <w:tcPr>
            <w:tcW w:w="396" w:type="pct"/>
            <w:tcBorders>
              <w:top w:val="nil"/>
              <w:left w:val="nil"/>
              <w:bottom w:val="nil"/>
              <w:right w:val="nil"/>
            </w:tcBorders>
            <w:tcMar>
              <w:left w:w="14" w:type="dxa"/>
              <w:right w:w="14" w:type="dxa"/>
            </w:tcMar>
          </w:tcPr>
          <w:p w14:paraId="61E72D7C"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7CC8D24C" w14:textId="7D9A5A80" w:rsidR="00320D6C" w:rsidRPr="00FC041B" w:rsidRDefault="00320D6C" w:rsidP="00250BBE">
            <w:pPr>
              <w:jc w:val="center"/>
              <w:rPr>
                <w:sz w:val="18"/>
                <w:szCs w:val="18"/>
              </w:rPr>
            </w:pPr>
            <w:r w:rsidRPr="00FC041B">
              <w:rPr>
                <w:sz w:val="18"/>
                <w:szCs w:val="18"/>
              </w:rPr>
              <w:t>[0.073]</w:t>
            </w:r>
          </w:p>
        </w:tc>
        <w:tc>
          <w:tcPr>
            <w:tcW w:w="395" w:type="pct"/>
            <w:tcBorders>
              <w:top w:val="nil"/>
              <w:left w:val="nil"/>
              <w:bottom w:val="nil"/>
              <w:right w:val="nil"/>
            </w:tcBorders>
            <w:tcMar>
              <w:left w:w="14" w:type="dxa"/>
              <w:right w:w="14" w:type="dxa"/>
            </w:tcMar>
          </w:tcPr>
          <w:p w14:paraId="3F38AF29" w14:textId="75DEE4AB" w:rsidR="00320D6C" w:rsidRPr="00FC041B" w:rsidRDefault="00320D6C" w:rsidP="00250BBE">
            <w:pPr>
              <w:jc w:val="center"/>
              <w:rPr>
                <w:sz w:val="18"/>
                <w:szCs w:val="18"/>
              </w:rPr>
            </w:pPr>
            <w:r w:rsidRPr="00FC041B">
              <w:rPr>
                <w:sz w:val="18"/>
                <w:szCs w:val="18"/>
              </w:rPr>
              <w:t>[0.080]</w:t>
            </w:r>
          </w:p>
        </w:tc>
        <w:tc>
          <w:tcPr>
            <w:tcW w:w="395" w:type="pct"/>
            <w:tcBorders>
              <w:top w:val="nil"/>
              <w:left w:val="nil"/>
              <w:bottom w:val="nil"/>
              <w:right w:val="nil"/>
            </w:tcBorders>
            <w:tcMar>
              <w:left w:w="14" w:type="dxa"/>
              <w:right w:w="14" w:type="dxa"/>
            </w:tcMar>
          </w:tcPr>
          <w:p w14:paraId="7CA493FA" w14:textId="690E5324" w:rsidR="00320D6C" w:rsidRPr="00FC041B" w:rsidRDefault="00320D6C" w:rsidP="00250BBE">
            <w:pPr>
              <w:jc w:val="center"/>
              <w:rPr>
                <w:sz w:val="18"/>
                <w:szCs w:val="18"/>
              </w:rPr>
            </w:pPr>
            <w:r w:rsidRPr="00FC041B">
              <w:rPr>
                <w:sz w:val="18"/>
                <w:szCs w:val="18"/>
              </w:rPr>
              <w:t>[0.079]</w:t>
            </w:r>
          </w:p>
        </w:tc>
        <w:tc>
          <w:tcPr>
            <w:tcW w:w="395" w:type="pct"/>
            <w:tcBorders>
              <w:top w:val="nil"/>
              <w:left w:val="nil"/>
              <w:bottom w:val="nil"/>
              <w:right w:val="nil"/>
            </w:tcBorders>
            <w:tcMar>
              <w:left w:w="14" w:type="dxa"/>
              <w:right w:w="14" w:type="dxa"/>
            </w:tcMar>
          </w:tcPr>
          <w:p w14:paraId="50CDE717" w14:textId="28982B57" w:rsidR="00320D6C" w:rsidRPr="00FC041B" w:rsidRDefault="00320D6C" w:rsidP="00250BBE">
            <w:pPr>
              <w:jc w:val="center"/>
              <w:rPr>
                <w:sz w:val="18"/>
                <w:szCs w:val="18"/>
              </w:rPr>
            </w:pPr>
            <w:r w:rsidRPr="00FC041B">
              <w:rPr>
                <w:sz w:val="18"/>
                <w:szCs w:val="18"/>
              </w:rPr>
              <w:t>[0.081]</w:t>
            </w:r>
          </w:p>
        </w:tc>
        <w:tc>
          <w:tcPr>
            <w:tcW w:w="395" w:type="pct"/>
            <w:tcBorders>
              <w:top w:val="nil"/>
              <w:left w:val="nil"/>
              <w:bottom w:val="nil"/>
              <w:right w:val="nil"/>
            </w:tcBorders>
            <w:tcMar>
              <w:left w:w="14" w:type="dxa"/>
              <w:right w:w="14" w:type="dxa"/>
            </w:tcMar>
          </w:tcPr>
          <w:p w14:paraId="06272E35" w14:textId="1695AAEB" w:rsidR="00320D6C" w:rsidRPr="00FC041B" w:rsidRDefault="00320D6C" w:rsidP="00250BBE">
            <w:pPr>
              <w:jc w:val="center"/>
              <w:rPr>
                <w:sz w:val="18"/>
                <w:szCs w:val="18"/>
              </w:rPr>
            </w:pPr>
            <w:r w:rsidRPr="00FC041B">
              <w:rPr>
                <w:sz w:val="18"/>
                <w:szCs w:val="18"/>
              </w:rPr>
              <w:t>[0.210]</w:t>
            </w:r>
          </w:p>
        </w:tc>
        <w:tc>
          <w:tcPr>
            <w:tcW w:w="395" w:type="pct"/>
            <w:tcBorders>
              <w:top w:val="nil"/>
              <w:left w:val="nil"/>
              <w:bottom w:val="nil"/>
              <w:right w:val="nil"/>
            </w:tcBorders>
            <w:tcMar>
              <w:left w:w="14" w:type="dxa"/>
              <w:right w:w="14" w:type="dxa"/>
            </w:tcMar>
          </w:tcPr>
          <w:p w14:paraId="28245A5B" w14:textId="293BC829" w:rsidR="00320D6C" w:rsidRPr="00FC041B" w:rsidRDefault="00320D6C" w:rsidP="00250BBE">
            <w:pPr>
              <w:jc w:val="center"/>
              <w:rPr>
                <w:sz w:val="18"/>
                <w:szCs w:val="18"/>
              </w:rPr>
            </w:pPr>
            <w:r w:rsidRPr="00FC041B">
              <w:rPr>
                <w:sz w:val="18"/>
                <w:szCs w:val="18"/>
              </w:rPr>
              <w:t>[0.199]</w:t>
            </w:r>
          </w:p>
        </w:tc>
        <w:tc>
          <w:tcPr>
            <w:tcW w:w="430" w:type="pct"/>
            <w:tcBorders>
              <w:top w:val="nil"/>
              <w:left w:val="nil"/>
              <w:bottom w:val="nil"/>
              <w:right w:val="nil"/>
            </w:tcBorders>
            <w:tcMar>
              <w:left w:w="14" w:type="dxa"/>
              <w:right w:w="14" w:type="dxa"/>
            </w:tcMar>
          </w:tcPr>
          <w:p w14:paraId="15AB2A41" w14:textId="79E0340E" w:rsidR="00320D6C" w:rsidRPr="00FC041B" w:rsidRDefault="00320D6C" w:rsidP="00250BBE">
            <w:pPr>
              <w:jc w:val="center"/>
              <w:rPr>
                <w:sz w:val="18"/>
                <w:szCs w:val="18"/>
              </w:rPr>
            </w:pPr>
            <w:r w:rsidRPr="00FC041B">
              <w:rPr>
                <w:sz w:val="18"/>
                <w:szCs w:val="18"/>
              </w:rPr>
              <w:t>[0.122]</w:t>
            </w:r>
          </w:p>
        </w:tc>
        <w:tc>
          <w:tcPr>
            <w:tcW w:w="395" w:type="pct"/>
            <w:tcBorders>
              <w:top w:val="nil"/>
              <w:left w:val="nil"/>
              <w:bottom w:val="nil"/>
              <w:right w:val="nil"/>
            </w:tcBorders>
            <w:tcMar>
              <w:left w:w="14" w:type="dxa"/>
              <w:right w:w="14" w:type="dxa"/>
            </w:tcMar>
          </w:tcPr>
          <w:p w14:paraId="6280C73E" w14:textId="32603E7E" w:rsidR="00320D6C" w:rsidRPr="00FC041B" w:rsidRDefault="00320D6C" w:rsidP="00250BBE">
            <w:pPr>
              <w:jc w:val="center"/>
              <w:rPr>
                <w:sz w:val="18"/>
                <w:szCs w:val="18"/>
              </w:rPr>
            </w:pPr>
            <w:r w:rsidRPr="00FC041B">
              <w:rPr>
                <w:sz w:val="18"/>
                <w:szCs w:val="18"/>
              </w:rPr>
              <w:t>[0.006]</w:t>
            </w:r>
          </w:p>
        </w:tc>
        <w:tc>
          <w:tcPr>
            <w:tcW w:w="394" w:type="pct"/>
            <w:tcBorders>
              <w:top w:val="nil"/>
              <w:left w:val="nil"/>
              <w:bottom w:val="nil"/>
            </w:tcBorders>
            <w:tcMar>
              <w:left w:w="14" w:type="dxa"/>
              <w:right w:w="14" w:type="dxa"/>
            </w:tcMar>
          </w:tcPr>
          <w:p w14:paraId="0168883E" w14:textId="0493C5F3" w:rsidR="00320D6C" w:rsidRPr="00FC041B" w:rsidRDefault="00320D6C" w:rsidP="00250BBE">
            <w:pPr>
              <w:jc w:val="center"/>
              <w:rPr>
                <w:sz w:val="18"/>
                <w:szCs w:val="18"/>
              </w:rPr>
            </w:pPr>
            <w:r w:rsidRPr="00FC041B">
              <w:rPr>
                <w:sz w:val="18"/>
                <w:szCs w:val="18"/>
              </w:rPr>
              <w:t>[0.074]</w:t>
            </w:r>
          </w:p>
        </w:tc>
      </w:tr>
      <w:tr w:rsidR="00320D6C" w:rsidRPr="00FC041B" w14:paraId="2B4C48E4" w14:textId="77777777" w:rsidTr="00EA7436">
        <w:trPr>
          <w:trHeight w:val="20"/>
          <w:jc w:val="center"/>
        </w:trPr>
        <w:tc>
          <w:tcPr>
            <w:tcW w:w="1014" w:type="pct"/>
            <w:tcBorders>
              <w:top w:val="nil"/>
              <w:bottom w:val="nil"/>
              <w:right w:val="nil"/>
            </w:tcBorders>
            <w:tcMar>
              <w:left w:w="43" w:type="dxa"/>
              <w:right w:w="0" w:type="dxa"/>
            </w:tcMar>
          </w:tcPr>
          <w:p w14:paraId="75BFF997" w14:textId="333D4217" w:rsidR="00320D6C" w:rsidRPr="00FC041B" w:rsidRDefault="00320D6C" w:rsidP="00250BBE">
            <w:pPr>
              <w:rPr>
                <w:sz w:val="18"/>
                <w:szCs w:val="18"/>
              </w:rPr>
            </w:pPr>
            <w:r w:rsidRPr="00FC041B">
              <w:rPr>
                <w:sz w:val="18"/>
                <w:szCs w:val="18"/>
              </w:rPr>
              <w:t>French legal origin</w:t>
            </w:r>
          </w:p>
        </w:tc>
        <w:tc>
          <w:tcPr>
            <w:tcW w:w="396" w:type="pct"/>
            <w:tcBorders>
              <w:top w:val="nil"/>
              <w:left w:val="nil"/>
              <w:bottom w:val="nil"/>
              <w:right w:val="nil"/>
            </w:tcBorders>
            <w:tcMar>
              <w:left w:w="14" w:type="dxa"/>
              <w:right w:w="14" w:type="dxa"/>
            </w:tcMar>
          </w:tcPr>
          <w:p w14:paraId="60D71F3C"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37D62F51" w14:textId="72195008" w:rsidR="00320D6C" w:rsidRPr="00FC041B" w:rsidRDefault="00320D6C" w:rsidP="00250BBE">
            <w:pPr>
              <w:jc w:val="center"/>
              <w:rPr>
                <w:sz w:val="18"/>
                <w:szCs w:val="18"/>
              </w:rPr>
            </w:pPr>
            <w:r w:rsidRPr="00FC041B">
              <w:rPr>
                <w:sz w:val="18"/>
                <w:szCs w:val="18"/>
              </w:rPr>
              <w:t>0.032</w:t>
            </w:r>
          </w:p>
        </w:tc>
        <w:tc>
          <w:tcPr>
            <w:tcW w:w="395" w:type="pct"/>
            <w:tcBorders>
              <w:top w:val="nil"/>
              <w:left w:val="nil"/>
              <w:bottom w:val="nil"/>
              <w:right w:val="nil"/>
            </w:tcBorders>
            <w:tcMar>
              <w:left w:w="14" w:type="dxa"/>
              <w:right w:w="14" w:type="dxa"/>
            </w:tcMar>
          </w:tcPr>
          <w:p w14:paraId="2EE20D32" w14:textId="00008367" w:rsidR="00320D6C" w:rsidRPr="00FC041B" w:rsidRDefault="00320D6C" w:rsidP="00250BBE">
            <w:pPr>
              <w:jc w:val="center"/>
              <w:rPr>
                <w:sz w:val="18"/>
                <w:szCs w:val="18"/>
              </w:rPr>
            </w:pPr>
            <w:r w:rsidRPr="00FC041B">
              <w:rPr>
                <w:sz w:val="18"/>
                <w:szCs w:val="18"/>
              </w:rPr>
              <w:t>-0.076</w:t>
            </w:r>
          </w:p>
        </w:tc>
        <w:tc>
          <w:tcPr>
            <w:tcW w:w="395" w:type="pct"/>
            <w:tcBorders>
              <w:top w:val="nil"/>
              <w:left w:val="nil"/>
              <w:bottom w:val="nil"/>
              <w:right w:val="nil"/>
            </w:tcBorders>
            <w:tcMar>
              <w:left w:w="14" w:type="dxa"/>
              <w:right w:w="14" w:type="dxa"/>
            </w:tcMar>
          </w:tcPr>
          <w:p w14:paraId="3120F7AE" w14:textId="417CE1C0" w:rsidR="00320D6C" w:rsidRPr="00FC041B" w:rsidRDefault="00320D6C" w:rsidP="00250BBE">
            <w:pPr>
              <w:jc w:val="center"/>
              <w:rPr>
                <w:sz w:val="18"/>
                <w:szCs w:val="18"/>
              </w:rPr>
            </w:pPr>
            <w:r w:rsidRPr="00FC041B">
              <w:rPr>
                <w:sz w:val="18"/>
                <w:szCs w:val="18"/>
              </w:rPr>
              <w:t>0.091</w:t>
            </w:r>
          </w:p>
        </w:tc>
        <w:tc>
          <w:tcPr>
            <w:tcW w:w="395" w:type="pct"/>
            <w:tcBorders>
              <w:top w:val="nil"/>
              <w:left w:val="nil"/>
              <w:bottom w:val="nil"/>
              <w:right w:val="nil"/>
            </w:tcBorders>
            <w:tcMar>
              <w:left w:w="14" w:type="dxa"/>
              <w:right w:w="14" w:type="dxa"/>
            </w:tcMar>
          </w:tcPr>
          <w:p w14:paraId="58CA90BF" w14:textId="22E63FF4" w:rsidR="00320D6C" w:rsidRPr="00FC041B" w:rsidRDefault="00320D6C" w:rsidP="00250BBE">
            <w:pPr>
              <w:jc w:val="center"/>
              <w:rPr>
                <w:sz w:val="18"/>
                <w:szCs w:val="18"/>
              </w:rPr>
            </w:pPr>
            <w:r w:rsidRPr="00FC041B">
              <w:rPr>
                <w:sz w:val="18"/>
                <w:szCs w:val="18"/>
              </w:rPr>
              <w:t>0.072</w:t>
            </w:r>
          </w:p>
        </w:tc>
        <w:tc>
          <w:tcPr>
            <w:tcW w:w="395" w:type="pct"/>
            <w:tcBorders>
              <w:top w:val="nil"/>
              <w:left w:val="nil"/>
              <w:bottom w:val="nil"/>
              <w:right w:val="nil"/>
            </w:tcBorders>
            <w:tcMar>
              <w:left w:w="14" w:type="dxa"/>
              <w:right w:w="14" w:type="dxa"/>
            </w:tcMar>
          </w:tcPr>
          <w:p w14:paraId="6E1FD49D" w14:textId="31567031" w:rsidR="00320D6C" w:rsidRPr="00FC041B" w:rsidRDefault="00320D6C" w:rsidP="00250BBE">
            <w:pPr>
              <w:jc w:val="center"/>
              <w:rPr>
                <w:sz w:val="18"/>
                <w:szCs w:val="18"/>
              </w:rPr>
            </w:pPr>
            <w:r w:rsidRPr="00FC041B">
              <w:rPr>
                <w:sz w:val="18"/>
                <w:szCs w:val="18"/>
              </w:rPr>
              <w:t>0.298*</w:t>
            </w:r>
          </w:p>
        </w:tc>
        <w:tc>
          <w:tcPr>
            <w:tcW w:w="395" w:type="pct"/>
            <w:tcBorders>
              <w:top w:val="nil"/>
              <w:left w:val="nil"/>
              <w:bottom w:val="nil"/>
              <w:right w:val="nil"/>
            </w:tcBorders>
            <w:tcMar>
              <w:left w:w="14" w:type="dxa"/>
              <w:right w:w="14" w:type="dxa"/>
            </w:tcMar>
          </w:tcPr>
          <w:p w14:paraId="562C7415" w14:textId="0BA8C0C6" w:rsidR="00320D6C" w:rsidRPr="00FC041B" w:rsidRDefault="00320D6C" w:rsidP="00250BBE">
            <w:pPr>
              <w:jc w:val="center"/>
              <w:rPr>
                <w:sz w:val="18"/>
                <w:szCs w:val="18"/>
              </w:rPr>
            </w:pPr>
            <w:r w:rsidRPr="00FC041B">
              <w:rPr>
                <w:sz w:val="18"/>
                <w:szCs w:val="18"/>
              </w:rPr>
              <w:t>0.020</w:t>
            </w:r>
          </w:p>
        </w:tc>
        <w:tc>
          <w:tcPr>
            <w:tcW w:w="430" w:type="pct"/>
            <w:tcBorders>
              <w:top w:val="nil"/>
              <w:left w:val="nil"/>
              <w:bottom w:val="nil"/>
              <w:right w:val="nil"/>
            </w:tcBorders>
            <w:tcMar>
              <w:left w:w="14" w:type="dxa"/>
              <w:right w:w="14" w:type="dxa"/>
            </w:tcMar>
          </w:tcPr>
          <w:p w14:paraId="026E3CF3" w14:textId="42CDD3F3" w:rsidR="00320D6C" w:rsidRPr="00FC041B" w:rsidRDefault="00320D6C" w:rsidP="00250BBE">
            <w:pPr>
              <w:jc w:val="center"/>
              <w:rPr>
                <w:sz w:val="18"/>
                <w:szCs w:val="18"/>
              </w:rPr>
            </w:pPr>
            <w:r w:rsidRPr="00FC041B">
              <w:rPr>
                <w:sz w:val="18"/>
                <w:szCs w:val="18"/>
              </w:rPr>
              <w:t>-0.029</w:t>
            </w:r>
          </w:p>
        </w:tc>
        <w:tc>
          <w:tcPr>
            <w:tcW w:w="395" w:type="pct"/>
            <w:tcBorders>
              <w:top w:val="nil"/>
              <w:left w:val="nil"/>
              <w:bottom w:val="nil"/>
              <w:right w:val="nil"/>
            </w:tcBorders>
            <w:tcMar>
              <w:left w:w="14" w:type="dxa"/>
              <w:right w:w="14" w:type="dxa"/>
            </w:tcMar>
          </w:tcPr>
          <w:p w14:paraId="5A24D84B" w14:textId="23259BEA" w:rsidR="00320D6C" w:rsidRPr="00FC041B" w:rsidRDefault="00320D6C" w:rsidP="00250BBE">
            <w:pPr>
              <w:jc w:val="center"/>
              <w:rPr>
                <w:sz w:val="18"/>
                <w:szCs w:val="18"/>
              </w:rPr>
            </w:pPr>
            <w:r w:rsidRPr="00FC041B">
              <w:rPr>
                <w:sz w:val="18"/>
                <w:szCs w:val="18"/>
              </w:rPr>
              <w:t>-0.001</w:t>
            </w:r>
          </w:p>
        </w:tc>
        <w:tc>
          <w:tcPr>
            <w:tcW w:w="394" w:type="pct"/>
            <w:tcBorders>
              <w:top w:val="nil"/>
              <w:left w:val="nil"/>
              <w:bottom w:val="nil"/>
            </w:tcBorders>
            <w:tcMar>
              <w:left w:w="14" w:type="dxa"/>
              <w:right w:w="14" w:type="dxa"/>
            </w:tcMar>
          </w:tcPr>
          <w:p w14:paraId="528AA0EB" w14:textId="1758A1C0" w:rsidR="00320D6C" w:rsidRPr="00FC041B" w:rsidRDefault="00320D6C" w:rsidP="00250BBE">
            <w:pPr>
              <w:jc w:val="center"/>
              <w:rPr>
                <w:sz w:val="18"/>
                <w:szCs w:val="18"/>
              </w:rPr>
            </w:pPr>
            <w:r w:rsidRPr="00FC041B">
              <w:rPr>
                <w:sz w:val="18"/>
                <w:szCs w:val="18"/>
              </w:rPr>
              <w:t>0.096</w:t>
            </w:r>
          </w:p>
        </w:tc>
      </w:tr>
      <w:tr w:rsidR="00320D6C" w:rsidRPr="00FC041B" w14:paraId="50F2D6AC" w14:textId="77777777" w:rsidTr="00EA7436">
        <w:trPr>
          <w:trHeight w:val="20"/>
          <w:jc w:val="center"/>
        </w:trPr>
        <w:tc>
          <w:tcPr>
            <w:tcW w:w="1014" w:type="pct"/>
            <w:tcBorders>
              <w:top w:val="nil"/>
              <w:bottom w:val="nil"/>
              <w:right w:val="nil"/>
            </w:tcBorders>
            <w:tcMar>
              <w:left w:w="43" w:type="dxa"/>
              <w:right w:w="0" w:type="dxa"/>
            </w:tcMar>
          </w:tcPr>
          <w:p w14:paraId="28950D6C" w14:textId="77777777" w:rsidR="00320D6C" w:rsidRPr="00FC041B" w:rsidRDefault="00320D6C" w:rsidP="00250BBE">
            <w:pPr>
              <w:rPr>
                <w:sz w:val="18"/>
                <w:szCs w:val="18"/>
              </w:rPr>
            </w:pPr>
          </w:p>
        </w:tc>
        <w:tc>
          <w:tcPr>
            <w:tcW w:w="396" w:type="pct"/>
            <w:tcBorders>
              <w:top w:val="nil"/>
              <w:left w:val="nil"/>
              <w:bottom w:val="nil"/>
              <w:right w:val="nil"/>
            </w:tcBorders>
            <w:tcMar>
              <w:left w:w="14" w:type="dxa"/>
              <w:right w:w="14" w:type="dxa"/>
            </w:tcMar>
          </w:tcPr>
          <w:p w14:paraId="7930C3B8"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5ED161BA" w14:textId="0641C1B5" w:rsidR="00320D6C" w:rsidRPr="00FC041B" w:rsidRDefault="00320D6C" w:rsidP="00250BBE">
            <w:pPr>
              <w:jc w:val="center"/>
              <w:rPr>
                <w:sz w:val="18"/>
                <w:szCs w:val="18"/>
              </w:rPr>
            </w:pPr>
            <w:r w:rsidRPr="00FC041B">
              <w:rPr>
                <w:sz w:val="18"/>
                <w:szCs w:val="18"/>
              </w:rPr>
              <w:t>[0.085]</w:t>
            </w:r>
          </w:p>
        </w:tc>
        <w:tc>
          <w:tcPr>
            <w:tcW w:w="395" w:type="pct"/>
            <w:tcBorders>
              <w:top w:val="nil"/>
              <w:left w:val="nil"/>
              <w:bottom w:val="nil"/>
              <w:right w:val="nil"/>
            </w:tcBorders>
            <w:tcMar>
              <w:left w:w="14" w:type="dxa"/>
              <w:right w:w="14" w:type="dxa"/>
            </w:tcMar>
          </w:tcPr>
          <w:p w14:paraId="219F0E63" w14:textId="572D8B65" w:rsidR="00320D6C" w:rsidRPr="00FC041B" w:rsidRDefault="00320D6C" w:rsidP="00250BBE">
            <w:pPr>
              <w:jc w:val="center"/>
              <w:rPr>
                <w:sz w:val="18"/>
                <w:szCs w:val="18"/>
              </w:rPr>
            </w:pPr>
            <w:r w:rsidRPr="00FC041B">
              <w:rPr>
                <w:sz w:val="18"/>
                <w:szCs w:val="18"/>
              </w:rPr>
              <w:t>[0.081]</w:t>
            </w:r>
          </w:p>
        </w:tc>
        <w:tc>
          <w:tcPr>
            <w:tcW w:w="395" w:type="pct"/>
            <w:tcBorders>
              <w:top w:val="nil"/>
              <w:left w:val="nil"/>
              <w:bottom w:val="nil"/>
              <w:right w:val="nil"/>
            </w:tcBorders>
            <w:tcMar>
              <w:left w:w="14" w:type="dxa"/>
              <w:right w:w="14" w:type="dxa"/>
            </w:tcMar>
          </w:tcPr>
          <w:p w14:paraId="6DF7C26E" w14:textId="668A3A3E" w:rsidR="00320D6C" w:rsidRPr="00FC041B" w:rsidRDefault="00320D6C" w:rsidP="00250BBE">
            <w:pPr>
              <w:jc w:val="center"/>
              <w:rPr>
                <w:sz w:val="18"/>
                <w:szCs w:val="18"/>
              </w:rPr>
            </w:pPr>
            <w:r w:rsidRPr="00FC041B">
              <w:rPr>
                <w:sz w:val="18"/>
                <w:szCs w:val="18"/>
              </w:rPr>
              <w:t>[0.095]</w:t>
            </w:r>
          </w:p>
        </w:tc>
        <w:tc>
          <w:tcPr>
            <w:tcW w:w="395" w:type="pct"/>
            <w:tcBorders>
              <w:top w:val="nil"/>
              <w:left w:val="nil"/>
              <w:bottom w:val="nil"/>
              <w:right w:val="nil"/>
            </w:tcBorders>
            <w:tcMar>
              <w:left w:w="14" w:type="dxa"/>
              <w:right w:w="14" w:type="dxa"/>
            </w:tcMar>
          </w:tcPr>
          <w:p w14:paraId="54EAE754" w14:textId="160763B6" w:rsidR="00320D6C" w:rsidRPr="00FC041B" w:rsidRDefault="00320D6C" w:rsidP="00250BBE">
            <w:pPr>
              <w:jc w:val="center"/>
              <w:rPr>
                <w:sz w:val="18"/>
                <w:szCs w:val="18"/>
              </w:rPr>
            </w:pPr>
            <w:r w:rsidRPr="00FC041B">
              <w:rPr>
                <w:sz w:val="18"/>
                <w:szCs w:val="18"/>
              </w:rPr>
              <w:t>[0.092]</w:t>
            </w:r>
          </w:p>
        </w:tc>
        <w:tc>
          <w:tcPr>
            <w:tcW w:w="395" w:type="pct"/>
            <w:tcBorders>
              <w:top w:val="nil"/>
              <w:left w:val="nil"/>
              <w:bottom w:val="nil"/>
              <w:right w:val="nil"/>
            </w:tcBorders>
            <w:tcMar>
              <w:left w:w="14" w:type="dxa"/>
              <w:right w:w="14" w:type="dxa"/>
            </w:tcMar>
          </w:tcPr>
          <w:p w14:paraId="52B9549C" w14:textId="0693B119" w:rsidR="00320D6C" w:rsidRPr="00FC041B" w:rsidRDefault="00320D6C" w:rsidP="00250BBE">
            <w:pPr>
              <w:jc w:val="center"/>
              <w:rPr>
                <w:sz w:val="18"/>
                <w:szCs w:val="18"/>
              </w:rPr>
            </w:pPr>
            <w:r w:rsidRPr="00FC041B">
              <w:rPr>
                <w:sz w:val="18"/>
                <w:szCs w:val="18"/>
              </w:rPr>
              <w:t>[0.172]</w:t>
            </w:r>
          </w:p>
        </w:tc>
        <w:tc>
          <w:tcPr>
            <w:tcW w:w="395" w:type="pct"/>
            <w:tcBorders>
              <w:top w:val="nil"/>
              <w:left w:val="nil"/>
              <w:bottom w:val="nil"/>
              <w:right w:val="nil"/>
            </w:tcBorders>
            <w:tcMar>
              <w:left w:w="14" w:type="dxa"/>
              <w:right w:w="14" w:type="dxa"/>
            </w:tcMar>
          </w:tcPr>
          <w:p w14:paraId="2AEFCF5F" w14:textId="24F253E1" w:rsidR="00320D6C" w:rsidRPr="00FC041B" w:rsidRDefault="00320D6C" w:rsidP="00250BBE">
            <w:pPr>
              <w:jc w:val="center"/>
              <w:rPr>
                <w:sz w:val="18"/>
                <w:szCs w:val="18"/>
              </w:rPr>
            </w:pPr>
            <w:r w:rsidRPr="00FC041B">
              <w:rPr>
                <w:sz w:val="18"/>
                <w:szCs w:val="18"/>
              </w:rPr>
              <w:t>[0.241]</w:t>
            </w:r>
          </w:p>
        </w:tc>
        <w:tc>
          <w:tcPr>
            <w:tcW w:w="430" w:type="pct"/>
            <w:tcBorders>
              <w:top w:val="nil"/>
              <w:left w:val="nil"/>
              <w:bottom w:val="nil"/>
              <w:right w:val="nil"/>
            </w:tcBorders>
            <w:tcMar>
              <w:left w:w="14" w:type="dxa"/>
              <w:right w:w="14" w:type="dxa"/>
            </w:tcMar>
          </w:tcPr>
          <w:p w14:paraId="4CF33C2A" w14:textId="39A26882" w:rsidR="00320D6C" w:rsidRPr="00FC041B" w:rsidRDefault="00320D6C" w:rsidP="00250BBE">
            <w:pPr>
              <w:jc w:val="center"/>
              <w:rPr>
                <w:sz w:val="18"/>
                <w:szCs w:val="18"/>
              </w:rPr>
            </w:pPr>
            <w:r w:rsidRPr="00FC041B">
              <w:rPr>
                <w:sz w:val="18"/>
                <w:szCs w:val="18"/>
              </w:rPr>
              <w:t>[0.143]</w:t>
            </w:r>
          </w:p>
        </w:tc>
        <w:tc>
          <w:tcPr>
            <w:tcW w:w="395" w:type="pct"/>
            <w:tcBorders>
              <w:top w:val="nil"/>
              <w:left w:val="nil"/>
              <w:bottom w:val="nil"/>
              <w:right w:val="nil"/>
            </w:tcBorders>
            <w:tcMar>
              <w:left w:w="14" w:type="dxa"/>
              <w:right w:w="14" w:type="dxa"/>
            </w:tcMar>
          </w:tcPr>
          <w:p w14:paraId="2A57EA21" w14:textId="02B4DB79" w:rsidR="00320D6C" w:rsidRPr="00FC041B" w:rsidRDefault="00320D6C" w:rsidP="00250BBE">
            <w:pPr>
              <w:jc w:val="center"/>
              <w:rPr>
                <w:sz w:val="18"/>
                <w:szCs w:val="18"/>
              </w:rPr>
            </w:pPr>
            <w:r w:rsidRPr="00FC041B">
              <w:rPr>
                <w:sz w:val="18"/>
                <w:szCs w:val="18"/>
              </w:rPr>
              <w:t>[0.007]</w:t>
            </w:r>
          </w:p>
        </w:tc>
        <w:tc>
          <w:tcPr>
            <w:tcW w:w="394" w:type="pct"/>
            <w:tcBorders>
              <w:top w:val="nil"/>
              <w:left w:val="nil"/>
              <w:bottom w:val="nil"/>
            </w:tcBorders>
            <w:tcMar>
              <w:left w:w="14" w:type="dxa"/>
              <w:right w:w="14" w:type="dxa"/>
            </w:tcMar>
          </w:tcPr>
          <w:p w14:paraId="09BDC9C9" w14:textId="10F1A6C8" w:rsidR="00320D6C" w:rsidRPr="00FC041B" w:rsidRDefault="00320D6C" w:rsidP="00250BBE">
            <w:pPr>
              <w:jc w:val="center"/>
              <w:rPr>
                <w:sz w:val="18"/>
                <w:szCs w:val="18"/>
              </w:rPr>
            </w:pPr>
            <w:r w:rsidRPr="00FC041B">
              <w:rPr>
                <w:sz w:val="18"/>
                <w:szCs w:val="18"/>
              </w:rPr>
              <w:t>[0.083]</w:t>
            </w:r>
          </w:p>
        </w:tc>
      </w:tr>
      <w:tr w:rsidR="00320D6C" w:rsidRPr="00FC041B" w14:paraId="7F10A0F9" w14:textId="77777777" w:rsidTr="00EA7436">
        <w:trPr>
          <w:trHeight w:val="20"/>
          <w:jc w:val="center"/>
        </w:trPr>
        <w:tc>
          <w:tcPr>
            <w:tcW w:w="1014" w:type="pct"/>
            <w:tcBorders>
              <w:top w:val="nil"/>
              <w:bottom w:val="nil"/>
              <w:right w:val="nil"/>
            </w:tcBorders>
            <w:tcMar>
              <w:left w:w="43" w:type="dxa"/>
              <w:right w:w="0" w:type="dxa"/>
            </w:tcMar>
          </w:tcPr>
          <w:p w14:paraId="0F22563C" w14:textId="0A240B7E" w:rsidR="00320D6C" w:rsidRPr="00FC041B" w:rsidRDefault="00320D6C" w:rsidP="00250BBE">
            <w:pPr>
              <w:rPr>
                <w:sz w:val="18"/>
                <w:szCs w:val="18"/>
              </w:rPr>
            </w:pPr>
            <w:r w:rsidRPr="00FC041B">
              <w:rPr>
                <w:sz w:val="18"/>
                <w:szCs w:val="18"/>
              </w:rPr>
              <w:t>German legal origin</w:t>
            </w:r>
          </w:p>
        </w:tc>
        <w:tc>
          <w:tcPr>
            <w:tcW w:w="396" w:type="pct"/>
            <w:tcBorders>
              <w:top w:val="nil"/>
              <w:left w:val="nil"/>
              <w:bottom w:val="nil"/>
              <w:right w:val="nil"/>
            </w:tcBorders>
            <w:tcMar>
              <w:left w:w="14" w:type="dxa"/>
              <w:right w:w="14" w:type="dxa"/>
            </w:tcMar>
          </w:tcPr>
          <w:p w14:paraId="3352F5CB"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10AC36DA" w14:textId="5F49B1AD" w:rsidR="00320D6C" w:rsidRPr="00FC041B" w:rsidRDefault="00320D6C" w:rsidP="00250BBE">
            <w:pPr>
              <w:jc w:val="center"/>
              <w:rPr>
                <w:sz w:val="18"/>
                <w:szCs w:val="18"/>
              </w:rPr>
            </w:pPr>
            <w:r w:rsidRPr="00FC041B">
              <w:rPr>
                <w:sz w:val="18"/>
                <w:szCs w:val="18"/>
              </w:rPr>
              <w:t>0.250*</w:t>
            </w:r>
          </w:p>
        </w:tc>
        <w:tc>
          <w:tcPr>
            <w:tcW w:w="395" w:type="pct"/>
            <w:tcBorders>
              <w:top w:val="nil"/>
              <w:left w:val="nil"/>
              <w:bottom w:val="nil"/>
              <w:right w:val="nil"/>
            </w:tcBorders>
            <w:tcMar>
              <w:left w:w="14" w:type="dxa"/>
              <w:right w:w="14" w:type="dxa"/>
            </w:tcMar>
          </w:tcPr>
          <w:p w14:paraId="39C11553" w14:textId="036EBE7D" w:rsidR="00320D6C" w:rsidRPr="00FC041B" w:rsidRDefault="00320D6C" w:rsidP="00250BBE">
            <w:pPr>
              <w:jc w:val="center"/>
              <w:rPr>
                <w:sz w:val="18"/>
                <w:szCs w:val="18"/>
              </w:rPr>
            </w:pPr>
            <w:r w:rsidRPr="00FC041B">
              <w:rPr>
                <w:sz w:val="18"/>
                <w:szCs w:val="18"/>
              </w:rPr>
              <w:t>0.120</w:t>
            </w:r>
          </w:p>
        </w:tc>
        <w:tc>
          <w:tcPr>
            <w:tcW w:w="395" w:type="pct"/>
            <w:tcBorders>
              <w:top w:val="nil"/>
              <w:left w:val="nil"/>
              <w:bottom w:val="nil"/>
              <w:right w:val="nil"/>
            </w:tcBorders>
            <w:tcMar>
              <w:left w:w="14" w:type="dxa"/>
              <w:right w:w="14" w:type="dxa"/>
            </w:tcMar>
          </w:tcPr>
          <w:p w14:paraId="3F5BD99C" w14:textId="57D066FF" w:rsidR="00320D6C" w:rsidRPr="00FC041B" w:rsidRDefault="00320D6C" w:rsidP="00250BBE">
            <w:pPr>
              <w:jc w:val="center"/>
              <w:rPr>
                <w:sz w:val="18"/>
                <w:szCs w:val="18"/>
              </w:rPr>
            </w:pPr>
            <w:r w:rsidRPr="00FC041B">
              <w:rPr>
                <w:sz w:val="18"/>
                <w:szCs w:val="18"/>
              </w:rPr>
              <w:t>0.325**</w:t>
            </w:r>
          </w:p>
        </w:tc>
        <w:tc>
          <w:tcPr>
            <w:tcW w:w="395" w:type="pct"/>
            <w:tcBorders>
              <w:top w:val="nil"/>
              <w:left w:val="nil"/>
              <w:bottom w:val="nil"/>
              <w:right w:val="nil"/>
            </w:tcBorders>
            <w:tcMar>
              <w:left w:w="14" w:type="dxa"/>
              <w:right w:w="14" w:type="dxa"/>
            </w:tcMar>
          </w:tcPr>
          <w:p w14:paraId="41B801F3" w14:textId="797E3A0A" w:rsidR="00320D6C" w:rsidRPr="00FC041B" w:rsidRDefault="00320D6C" w:rsidP="00250BBE">
            <w:pPr>
              <w:jc w:val="center"/>
              <w:rPr>
                <w:sz w:val="18"/>
                <w:szCs w:val="18"/>
              </w:rPr>
            </w:pPr>
            <w:r w:rsidRPr="00FC041B">
              <w:rPr>
                <w:sz w:val="18"/>
                <w:szCs w:val="18"/>
              </w:rPr>
              <w:t>0.294*</w:t>
            </w:r>
          </w:p>
        </w:tc>
        <w:tc>
          <w:tcPr>
            <w:tcW w:w="395" w:type="pct"/>
            <w:tcBorders>
              <w:top w:val="nil"/>
              <w:left w:val="nil"/>
              <w:bottom w:val="nil"/>
              <w:right w:val="nil"/>
            </w:tcBorders>
            <w:tcMar>
              <w:left w:w="14" w:type="dxa"/>
              <w:right w:w="14" w:type="dxa"/>
            </w:tcMar>
          </w:tcPr>
          <w:p w14:paraId="4B2F9DAB" w14:textId="717D8D62" w:rsidR="00320D6C" w:rsidRPr="00FC041B" w:rsidRDefault="00320D6C" w:rsidP="00250BBE">
            <w:pPr>
              <w:jc w:val="center"/>
              <w:rPr>
                <w:sz w:val="18"/>
                <w:szCs w:val="18"/>
              </w:rPr>
            </w:pPr>
            <w:r w:rsidRPr="00FC041B">
              <w:rPr>
                <w:sz w:val="18"/>
                <w:szCs w:val="18"/>
              </w:rPr>
              <w:t>0.475**</w:t>
            </w:r>
          </w:p>
        </w:tc>
        <w:tc>
          <w:tcPr>
            <w:tcW w:w="395" w:type="pct"/>
            <w:tcBorders>
              <w:top w:val="nil"/>
              <w:left w:val="nil"/>
              <w:bottom w:val="nil"/>
              <w:right w:val="nil"/>
            </w:tcBorders>
            <w:tcMar>
              <w:left w:w="14" w:type="dxa"/>
              <w:right w:w="14" w:type="dxa"/>
            </w:tcMar>
          </w:tcPr>
          <w:p w14:paraId="7CC09384" w14:textId="0D8B137C" w:rsidR="00320D6C" w:rsidRPr="00FC041B" w:rsidRDefault="00320D6C" w:rsidP="00250BBE">
            <w:pPr>
              <w:jc w:val="center"/>
              <w:rPr>
                <w:sz w:val="18"/>
                <w:szCs w:val="18"/>
              </w:rPr>
            </w:pPr>
            <w:r w:rsidRPr="00FC041B">
              <w:rPr>
                <w:sz w:val="18"/>
                <w:szCs w:val="18"/>
              </w:rPr>
              <w:t>0.641*</w:t>
            </w:r>
          </w:p>
        </w:tc>
        <w:tc>
          <w:tcPr>
            <w:tcW w:w="430" w:type="pct"/>
            <w:tcBorders>
              <w:top w:val="nil"/>
              <w:left w:val="nil"/>
              <w:bottom w:val="nil"/>
              <w:right w:val="nil"/>
            </w:tcBorders>
            <w:tcMar>
              <w:left w:w="14" w:type="dxa"/>
              <w:right w:w="14" w:type="dxa"/>
            </w:tcMar>
          </w:tcPr>
          <w:p w14:paraId="02E82C76" w14:textId="195DD736" w:rsidR="00320D6C" w:rsidRPr="00FC041B" w:rsidRDefault="00320D6C" w:rsidP="00250BBE">
            <w:pPr>
              <w:jc w:val="center"/>
              <w:rPr>
                <w:sz w:val="18"/>
                <w:szCs w:val="18"/>
              </w:rPr>
            </w:pPr>
            <w:r w:rsidRPr="00FC041B">
              <w:rPr>
                <w:sz w:val="18"/>
                <w:szCs w:val="18"/>
              </w:rPr>
              <w:t>0.247</w:t>
            </w:r>
          </w:p>
        </w:tc>
        <w:tc>
          <w:tcPr>
            <w:tcW w:w="395" w:type="pct"/>
            <w:tcBorders>
              <w:top w:val="nil"/>
              <w:left w:val="nil"/>
              <w:bottom w:val="nil"/>
              <w:right w:val="nil"/>
            </w:tcBorders>
            <w:tcMar>
              <w:left w:w="14" w:type="dxa"/>
              <w:right w:w="14" w:type="dxa"/>
            </w:tcMar>
          </w:tcPr>
          <w:p w14:paraId="1FFE67F0" w14:textId="26C68EC0" w:rsidR="00320D6C" w:rsidRPr="00FC041B" w:rsidRDefault="00320D6C" w:rsidP="00250BBE">
            <w:pPr>
              <w:jc w:val="center"/>
              <w:rPr>
                <w:sz w:val="18"/>
                <w:szCs w:val="18"/>
              </w:rPr>
            </w:pPr>
            <w:r w:rsidRPr="00FC041B">
              <w:rPr>
                <w:sz w:val="18"/>
                <w:szCs w:val="18"/>
              </w:rPr>
              <w:t>0.014</w:t>
            </w:r>
          </w:p>
        </w:tc>
        <w:tc>
          <w:tcPr>
            <w:tcW w:w="394" w:type="pct"/>
            <w:tcBorders>
              <w:top w:val="nil"/>
              <w:left w:val="nil"/>
              <w:bottom w:val="nil"/>
            </w:tcBorders>
            <w:tcMar>
              <w:left w:w="14" w:type="dxa"/>
              <w:right w:w="14" w:type="dxa"/>
            </w:tcMar>
          </w:tcPr>
          <w:p w14:paraId="7DE61716" w14:textId="1E225B5D" w:rsidR="00320D6C" w:rsidRPr="00FC041B" w:rsidRDefault="00320D6C" w:rsidP="00250BBE">
            <w:pPr>
              <w:jc w:val="center"/>
              <w:rPr>
                <w:sz w:val="18"/>
                <w:szCs w:val="18"/>
              </w:rPr>
            </w:pPr>
            <w:r w:rsidRPr="00FC041B">
              <w:rPr>
                <w:sz w:val="18"/>
                <w:szCs w:val="18"/>
              </w:rPr>
              <w:t>0.376**</w:t>
            </w:r>
          </w:p>
        </w:tc>
      </w:tr>
      <w:tr w:rsidR="00320D6C" w:rsidRPr="00FC041B" w14:paraId="537A2B82" w14:textId="77777777" w:rsidTr="00EA7436">
        <w:trPr>
          <w:trHeight w:val="20"/>
          <w:jc w:val="center"/>
        </w:trPr>
        <w:tc>
          <w:tcPr>
            <w:tcW w:w="1014" w:type="pct"/>
            <w:tcBorders>
              <w:top w:val="nil"/>
              <w:bottom w:val="nil"/>
              <w:right w:val="nil"/>
            </w:tcBorders>
            <w:tcMar>
              <w:left w:w="43" w:type="dxa"/>
              <w:right w:w="0" w:type="dxa"/>
            </w:tcMar>
          </w:tcPr>
          <w:p w14:paraId="3BFC6592" w14:textId="77777777" w:rsidR="00320D6C" w:rsidRPr="00FC041B" w:rsidRDefault="00320D6C" w:rsidP="00250BBE">
            <w:pPr>
              <w:rPr>
                <w:sz w:val="18"/>
                <w:szCs w:val="18"/>
              </w:rPr>
            </w:pPr>
          </w:p>
        </w:tc>
        <w:tc>
          <w:tcPr>
            <w:tcW w:w="396" w:type="pct"/>
            <w:tcBorders>
              <w:top w:val="nil"/>
              <w:left w:val="nil"/>
              <w:bottom w:val="nil"/>
              <w:right w:val="nil"/>
            </w:tcBorders>
            <w:tcMar>
              <w:left w:w="14" w:type="dxa"/>
              <w:right w:w="14" w:type="dxa"/>
            </w:tcMar>
          </w:tcPr>
          <w:p w14:paraId="5CD16848"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689A6E9E" w14:textId="538BC119" w:rsidR="00320D6C" w:rsidRPr="00FC041B" w:rsidRDefault="00320D6C" w:rsidP="00250BBE">
            <w:pPr>
              <w:jc w:val="center"/>
              <w:rPr>
                <w:sz w:val="18"/>
                <w:szCs w:val="18"/>
              </w:rPr>
            </w:pPr>
            <w:r w:rsidRPr="00FC041B">
              <w:rPr>
                <w:sz w:val="18"/>
                <w:szCs w:val="18"/>
              </w:rPr>
              <w:t>[0.128]</w:t>
            </w:r>
          </w:p>
        </w:tc>
        <w:tc>
          <w:tcPr>
            <w:tcW w:w="395" w:type="pct"/>
            <w:tcBorders>
              <w:top w:val="nil"/>
              <w:left w:val="nil"/>
              <w:bottom w:val="nil"/>
              <w:right w:val="nil"/>
            </w:tcBorders>
            <w:tcMar>
              <w:left w:w="14" w:type="dxa"/>
              <w:right w:w="14" w:type="dxa"/>
            </w:tcMar>
          </w:tcPr>
          <w:p w14:paraId="079282C9" w14:textId="2B74F69E" w:rsidR="00320D6C" w:rsidRPr="00FC041B" w:rsidRDefault="00320D6C" w:rsidP="00250BBE">
            <w:pPr>
              <w:jc w:val="center"/>
              <w:rPr>
                <w:sz w:val="18"/>
                <w:szCs w:val="18"/>
              </w:rPr>
            </w:pPr>
            <w:r w:rsidRPr="00FC041B">
              <w:rPr>
                <w:sz w:val="18"/>
                <w:szCs w:val="18"/>
              </w:rPr>
              <w:t>[0.130]</w:t>
            </w:r>
          </w:p>
        </w:tc>
        <w:tc>
          <w:tcPr>
            <w:tcW w:w="395" w:type="pct"/>
            <w:tcBorders>
              <w:top w:val="nil"/>
              <w:left w:val="nil"/>
              <w:bottom w:val="nil"/>
              <w:right w:val="nil"/>
            </w:tcBorders>
            <w:tcMar>
              <w:left w:w="14" w:type="dxa"/>
              <w:right w:w="14" w:type="dxa"/>
            </w:tcMar>
          </w:tcPr>
          <w:p w14:paraId="1AB01544" w14:textId="60ED1F7A" w:rsidR="00320D6C" w:rsidRPr="00FC041B" w:rsidRDefault="00320D6C" w:rsidP="00250BBE">
            <w:pPr>
              <w:jc w:val="center"/>
              <w:rPr>
                <w:sz w:val="18"/>
                <w:szCs w:val="18"/>
              </w:rPr>
            </w:pPr>
            <w:r w:rsidRPr="00FC041B">
              <w:rPr>
                <w:sz w:val="18"/>
                <w:szCs w:val="18"/>
              </w:rPr>
              <w:t>[0.157]</w:t>
            </w:r>
          </w:p>
        </w:tc>
        <w:tc>
          <w:tcPr>
            <w:tcW w:w="395" w:type="pct"/>
            <w:tcBorders>
              <w:top w:val="nil"/>
              <w:left w:val="nil"/>
              <w:bottom w:val="nil"/>
              <w:right w:val="nil"/>
            </w:tcBorders>
            <w:tcMar>
              <w:left w:w="14" w:type="dxa"/>
              <w:right w:w="14" w:type="dxa"/>
            </w:tcMar>
          </w:tcPr>
          <w:p w14:paraId="702C86AD" w14:textId="5FB824FA" w:rsidR="00320D6C" w:rsidRPr="00FC041B" w:rsidRDefault="00320D6C" w:rsidP="00250BBE">
            <w:pPr>
              <w:jc w:val="center"/>
              <w:rPr>
                <w:sz w:val="18"/>
                <w:szCs w:val="18"/>
              </w:rPr>
            </w:pPr>
            <w:r w:rsidRPr="00FC041B">
              <w:rPr>
                <w:sz w:val="18"/>
                <w:szCs w:val="18"/>
              </w:rPr>
              <w:t>[0.173]</w:t>
            </w:r>
          </w:p>
        </w:tc>
        <w:tc>
          <w:tcPr>
            <w:tcW w:w="395" w:type="pct"/>
            <w:tcBorders>
              <w:top w:val="nil"/>
              <w:left w:val="nil"/>
              <w:bottom w:val="nil"/>
              <w:right w:val="nil"/>
            </w:tcBorders>
            <w:tcMar>
              <w:left w:w="14" w:type="dxa"/>
              <w:right w:w="14" w:type="dxa"/>
            </w:tcMar>
          </w:tcPr>
          <w:p w14:paraId="773784CB" w14:textId="6F498174" w:rsidR="00320D6C" w:rsidRPr="00FC041B" w:rsidRDefault="00320D6C" w:rsidP="00250BBE">
            <w:pPr>
              <w:jc w:val="center"/>
              <w:rPr>
                <w:sz w:val="18"/>
                <w:szCs w:val="18"/>
              </w:rPr>
            </w:pPr>
            <w:r w:rsidRPr="00FC041B">
              <w:rPr>
                <w:sz w:val="18"/>
                <w:szCs w:val="18"/>
              </w:rPr>
              <w:t>[0.221]</w:t>
            </w:r>
          </w:p>
        </w:tc>
        <w:tc>
          <w:tcPr>
            <w:tcW w:w="395" w:type="pct"/>
            <w:tcBorders>
              <w:top w:val="nil"/>
              <w:left w:val="nil"/>
              <w:bottom w:val="nil"/>
              <w:right w:val="nil"/>
            </w:tcBorders>
            <w:tcMar>
              <w:left w:w="14" w:type="dxa"/>
              <w:right w:w="14" w:type="dxa"/>
            </w:tcMar>
          </w:tcPr>
          <w:p w14:paraId="27EE59F5" w14:textId="5A77F22A" w:rsidR="00320D6C" w:rsidRPr="00FC041B" w:rsidRDefault="00320D6C" w:rsidP="00250BBE">
            <w:pPr>
              <w:jc w:val="center"/>
              <w:rPr>
                <w:sz w:val="18"/>
                <w:szCs w:val="18"/>
              </w:rPr>
            </w:pPr>
            <w:r w:rsidRPr="00FC041B">
              <w:rPr>
                <w:sz w:val="18"/>
                <w:szCs w:val="18"/>
              </w:rPr>
              <w:t>[0.366]</w:t>
            </w:r>
          </w:p>
        </w:tc>
        <w:tc>
          <w:tcPr>
            <w:tcW w:w="430" w:type="pct"/>
            <w:tcBorders>
              <w:top w:val="nil"/>
              <w:left w:val="nil"/>
              <w:bottom w:val="nil"/>
              <w:right w:val="nil"/>
            </w:tcBorders>
            <w:tcMar>
              <w:left w:w="14" w:type="dxa"/>
              <w:right w:w="14" w:type="dxa"/>
            </w:tcMar>
          </w:tcPr>
          <w:p w14:paraId="7DFDC95E" w14:textId="6E53ECFD" w:rsidR="00320D6C" w:rsidRPr="00FC041B" w:rsidRDefault="00320D6C" w:rsidP="00250BBE">
            <w:pPr>
              <w:jc w:val="center"/>
              <w:rPr>
                <w:sz w:val="18"/>
                <w:szCs w:val="18"/>
              </w:rPr>
            </w:pPr>
            <w:r w:rsidRPr="00FC041B">
              <w:rPr>
                <w:sz w:val="18"/>
                <w:szCs w:val="18"/>
              </w:rPr>
              <w:t>[0.227]</w:t>
            </w:r>
          </w:p>
        </w:tc>
        <w:tc>
          <w:tcPr>
            <w:tcW w:w="395" w:type="pct"/>
            <w:tcBorders>
              <w:top w:val="nil"/>
              <w:left w:val="nil"/>
              <w:bottom w:val="nil"/>
              <w:right w:val="nil"/>
            </w:tcBorders>
            <w:tcMar>
              <w:left w:w="14" w:type="dxa"/>
              <w:right w:w="14" w:type="dxa"/>
            </w:tcMar>
          </w:tcPr>
          <w:p w14:paraId="0C23124A" w14:textId="34E532DA" w:rsidR="00320D6C" w:rsidRPr="00FC041B" w:rsidRDefault="00320D6C" w:rsidP="00250BBE">
            <w:pPr>
              <w:jc w:val="center"/>
              <w:rPr>
                <w:sz w:val="18"/>
                <w:szCs w:val="18"/>
              </w:rPr>
            </w:pPr>
            <w:r w:rsidRPr="00FC041B">
              <w:rPr>
                <w:sz w:val="18"/>
                <w:szCs w:val="18"/>
              </w:rPr>
              <w:t>[0.010]</w:t>
            </w:r>
          </w:p>
        </w:tc>
        <w:tc>
          <w:tcPr>
            <w:tcW w:w="394" w:type="pct"/>
            <w:tcBorders>
              <w:top w:val="nil"/>
              <w:left w:val="nil"/>
              <w:bottom w:val="nil"/>
            </w:tcBorders>
            <w:tcMar>
              <w:left w:w="14" w:type="dxa"/>
              <w:right w:w="14" w:type="dxa"/>
            </w:tcMar>
          </w:tcPr>
          <w:p w14:paraId="38814D2B" w14:textId="463CB493" w:rsidR="00320D6C" w:rsidRPr="00FC041B" w:rsidRDefault="00320D6C" w:rsidP="00250BBE">
            <w:pPr>
              <w:jc w:val="center"/>
              <w:rPr>
                <w:sz w:val="18"/>
                <w:szCs w:val="18"/>
              </w:rPr>
            </w:pPr>
            <w:r w:rsidRPr="00FC041B">
              <w:rPr>
                <w:sz w:val="18"/>
                <w:szCs w:val="18"/>
              </w:rPr>
              <w:t>[0.150]</w:t>
            </w:r>
          </w:p>
        </w:tc>
      </w:tr>
      <w:tr w:rsidR="00320D6C" w:rsidRPr="00FC041B" w14:paraId="6846A1D5" w14:textId="77777777" w:rsidTr="00EA7436">
        <w:trPr>
          <w:trHeight w:val="20"/>
          <w:jc w:val="center"/>
        </w:trPr>
        <w:tc>
          <w:tcPr>
            <w:tcW w:w="1014" w:type="pct"/>
            <w:tcBorders>
              <w:top w:val="nil"/>
              <w:bottom w:val="nil"/>
              <w:right w:val="nil"/>
            </w:tcBorders>
            <w:tcMar>
              <w:left w:w="43" w:type="dxa"/>
              <w:right w:w="0" w:type="dxa"/>
            </w:tcMar>
          </w:tcPr>
          <w:p w14:paraId="10E3FF9C" w14:textId="6C9212FF" w:rsidR="00320D6C" w:rsidRPr="00FC041B" w:rsidRDefault="00320D6C" w:rsidP="00250BBE">
            <w:pPr>
              <w:rPr>
                <w:sz w:val="18"/>
                <w:szCs w:val="18"/>
              </w:rPr>
            </w:pPr>
            <w:r w:rsidRPr="00FC041B">
              <w:rPr>
                <w:sz w:val="18"/>
                <w:szCs w:val="18"/>
              </w:rPr>
              <w:t>Scandinavian legal origin</w:t>
            </w:r>
          </w:p>
        </w:tc>
        <w:tc>
          <w:tcPr>
            <w:tcW w:w="396" w:type="pct"/>
            <w:tcBorders>
              <w:top w:val="nil"/>
              <w:left w:val="nil"/>
              <w:bottom w:val="nil"/>
              <w:right w:val="nil"/>
            </w:tcBorders>
            <w:tcMar>
              <w:left w:w="14" w:type="dxa"/>
              <w:right w:w="14" w:type="dxa"/>
            </w:tcMar>
          </w:tcPr>
          <w:p w14:paraId="15D1ADEF"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280A6E63" w14:textId="657BDB4A" w:rsidR="00320D6C" w:rsidRPr="00FC041B" w:rsidRDefault="00320D6C" w:rsidP="00250BBE">
            <w:pPr>
              <w:jc w:val="center"/>
              <w:rPr>
                <w:sz w:val="18"/>
                <w:szCs w:val="18"/>
              </w:rPr>
            </w:pPr>
            <w:r w:rsidRPr="00FC041B">
              <w:rPr>
                <w:sz w:val="18"/>
                <w:szCs w:val="18"/>
              </w:rPr>
              <w:t>-0.044</w:t>
            </w:r>
          </w:p>
        </w:tc>
        <w:tc>
          <w:tcPr>
            <w:tcW w:w="395" w:type="pct"/>
            <w:tcBorders>
              <w:top w:val="nil"/>
              <w:left w:val="nil"/>
              <w:bottom w:val="nil"/>
              <w:right w:val="nil"/>
            </w:tcBorders>
            <w:tcMar>
              <w:left w:w="14" w:type="dxa"/>
              <w:right w:w="14" w:type="dxa"/>
            </w:tcMar>
          </w:tcPr>
          <w:p w14:paraId="33398729" w14:textId="086ADFB7" w:rsidR="00320D6C" w:rsidRPr="00FC041B" w:rsidRDefault="00320D6C" w:rsidP="00250BBE">
            <w:pPr>
              <w:jc w:val="center"/>
              <w:rPr>
                <w:sz w:val="18"/>
                <w:szCs w:val="18"/>
              </w:rPr>
            </w:pPr>
            <w:r w:rsidRPr="00FC041B">
              <w:rPr>
                <w:sz w:val="18"/>
                <w:szCs w:val="18"/>
              </w:rPr>
              <w:t>-0.197</w:t>
            </w:r>
          </w:p>
        </w:tc>
        <w:tc>
          <w:tcPr>
            <w:tcW w:w="395" w:type="pct"/>
            <w:tcBorders>
              <w:top w:val="nil"/>
              <w:left w:val="nil"/>
              <w:bottom w:val="nil"/>
              <w:right w:val="nil"/>
            </w:tcBorders>
            <w:tcMar>
              <w:left w:w="14" w:type="dxa"/>
              <w:right w:w="14" w:type="dxa"/>
            </w:tcMar>
          </w:tcPr>
          <w:p w14:paraId="4102F667" w14:textId="4ED71A9A" w:rsidR="00320D6C" w:rsidRPr="00FC041B" w:rsidRDefault="00320D6C" w:rsidP="00250BBE">
            <w:pPr>
              <w:jc w:val="center"/>
              <w:rPr>
                <w:sz w:val="18"/>
                <w:szCs w:val="18"/>
              </w:rPr>
            </w:pPr>
            <w:r w:rsidRPr="00FC041B">
              <w:rPr>
                <w:sz w:val="18"/>
                <w:szCs w:val="18"/>
              </w:rPr>
              <w:t>-0.020</w:t>
            </w:r>
          </w:p>
        </w:tc>
        <w:tc>
          <w:tcPr>
            <w:tcW w:w="395" w:type="pct"/>
            <w:tcBorders>
              <w:top w:val="nil"/>
              <w:left w:val="nil"/>
              <w:bottom w:val="nil"/>
              <w:right w:val="nil"/>
            </w:tcBorders>
            <w:tcMar>
              <w:left w:w="14" w:type="dxa"/>
              <w:right w:w="14" w:type="dxa"/>
            </w:tcMar>
          </w:tcPr>
          <w:p w14:paraId="29B3A456" w14:textId="66AF5CDF" w:rsidR="00320D6C" w:rsidRPr="00FC041B" w:rsidRDefault="00320D6C" w:rsidP="00250BBE">
            <w:pPr>
              <w:jc w:val="center"/>
              <w:rPr>
                <w:sz w:val="18"/>
                <w:szCs w:val="18"/>
              </w:rPr>
            </w:pPr>
            <w:r w:rsidRPr="00FC041B">
              <w:rPr>
                <w:sz w:val="18"/>
                <w:szCs w:val="18"/>
              </w:rPr>
              <w:t>0.008</w:t>
            </w:r>
          </w:p>
        </w:tc>
        <w:tc>
          <w:tcPr>
            <w:tcW w:w="395" w:type="pct"/>
            <w:tcBorders>
              <w:top w:val="nil"/>
              <w:left w:val="nil"/>
              <w:bottom w:val="nil"/>
              <w:right w:val="nil"/>
            </w:tcBorders>
            <w:tcMar>
              <w:left w:w="14" w:type="dxa"/>
              <w:right w:w="14" w:type="dxa"/>
            </w:tcMar>
          </w:tcPr>
          <w:p w14:paraId="6BB445B1" w14:textId="1738E422" w:rsidR="00320D6C" w:rsidRPr="00FC041B" w:rsidRDefault="00320D6C" w:rsidP="00250BBE">
            <w:pPr>
              <w:jc w:val="center"/>
              <w:rPr>
                <w:sz w:val="18"/>
                <w:szCs w:val="18"/>
              </w:rPr>
            </w:pPr>
            <w:r w:rsidRPr="00FC041B">
              <w:rPr>
                <w:sz w:val="18"/>
                <w:szCs w:val="18"/>
              </w:rPr>
              <w:t>0.132</w:t>
            </w:r>
          </w:p>
        </w:tc>
        <w:tc>
          <w:tcPr>
            <w:tcW w:w="395" w:type="pct"/>
            <w:tcBorders>
              <w:top w:val="nil"/>
              <w:left w:val="nil"/>
              <w:bottom w:val="nil"/>
              <w:right w:val="nil"/>
            </w:tcBorders>
            <w:tcMar>
              <w:left w:w="14" w:type="dxa"/>
              <w:right w:w="14" w:type="dxa"/>
            </w:tcMar>
          </w:tcPr>
          <w:p w14:paraId="7DE277F4" w14:textId="6DA48F99" w:rsidR="00320D6C" w:rsidRPr="00FC041B" w:rsidRDefault="00320D6C" w:rsidP="00250BBE">
            <w:pPr>
              <w:jc w:val="center"/>
              <w:rPr>
                <w:sz w:val="18"/>
                <w:szCs w:val="18"/>
              </w:rPr>
            </w:pPr>
            <w:r w:rsidRPr="00FC041B">
              <w:rPr>
                <w:sz w:val="18"/>
                <w:szCs w:val="18"/>
              </w:rPr>
              <w:t>-0.350</w:t>
            </w:r>
          </w:p>
        </w:tc>
        <w:tc>
          <w:tcPr>
            <w:tcW w:w="430" w:type="pct"/>
            <w:tcBorders>
              <w:top w:val="nil"/>
              <w:left w:val="nil"/>
              <w:bottom w:val="nil"/>
              <w:right w:val="nil"/>
            </w:tcBorders>
            <w:tcMar>
              <w:left w:w="14" w:type="dxa"/>
              <w:right w:w="14" w:type="dxa"/>
            </w:tcMar>
          </w:tcPr>
          <w:p w14:paraId="7420D821" w14:textId="0EEE6AA3" w:rsidR="00320D6C" w:rsidRPr="00FC041B" w:rsidRDefault="00320D6C" w:rsidP="00250BBE">
            <w:pPr>
              <w:jc w:val="center"/>
              <w:rPr>
                <w:sz w:val="18"/>
                <w:szCs w:val="18"/>
              </w:rPr>
            </w:pPr>
            <w:r w:rsidRPr="00FC041B">
              <w:rPr>
                <w:sz w:val="18"/>
                <w:szCs w:val="18"/>
              </w:rPr>
              <w:t>-0.113</w:t>
            </w:r>
          </w:p>
        </w:tc>
        <w:tc>
          <w:tcPr>
            <w:tcW w:w="395" w:type="pct"/>
            <w:tcBorders>
              <w:top w:val="nil"/>
              <w:left w:val="nil"/>
              <w:bottom w:val="nil"/>
              <w:right w:val="nil"/>
            </w:tcBorders>
            <w:tcMar>
              <w:left w:w="14" w:type="dxa"/>
              <w:right w:w="14" w:type="dxa"/>
            </w:tcMar>
          </w:tcPr>
          <w:p w14:paraId="2B105A02" w14:textId="4BDA68DD" w:rsidR="00320D6C" w:rsidRPr="00FC041B" w:rsidRDefault="00320D6C" w:rsidP="00250BBE">
            <w:pPr>
              <w:jc w:val="center"/>
              <w:rPr>
                <w:sz w:val="18"/>
                <w:szCs w:val="18"/>
              </w:rPr>
            </w:pPr>
            <w:r w:rsidRPr="00FC041B">
              <w:rPr>
                <w:sz w:val="18"/>
                <w:szCs w:val="18"/>
              </w:rPr>
              <w:t>-0.008</w:t>
            </w:r>
          </w:p>
        </w:tc>
        <w:tc>
          <w:tcPr>
            <w:tcW w:w="394" w:type="pct"/>
            <w:tcBorders>
              <w:top w:val="nil"/>
              <w:left w:val="nil"/>
              <w:bottom w:val="nil"/>
            </w:tcBorders>
            <w:tcMar>
              <w:left w:w="14" w:type="dxa"/>
              <w:right w:w="14" w:type="dxa"/>
            </w:tcMar>
          </w:tcPr>
          <w:p w14:paraId="2D59C77C" w14:textId="32DE1D0A" w:rsidR="00320D6C" w:rsidRPr="00FC041B" w:rsidRDefault="00320D6C" w:rsidP="00250BBE">
            <w:pPr>
              <w:jc w:val="center"/>
              <w:rPr>
                <w:sz w:val="18"/>
                <w:szCs w:val="18"/>
              </w:rPr>
            </w:pPr>
            <w:r w:rsidRPr="00FC041B">
              <w:rPr>
                <w:sz w:val="18"/>
                <w:szCs w:val="18"/>
              </w:rPr>
              <w:t>0.027</w:t>
            </w:r>
          </w:p>
        </w:tc>
      </w:tr>
      <w:tr w:rsidR="00320D6C" w:rsidRPr="00FC041B" w14:paraId="42CC88DD" w14:textId="77777777" w:rsidTr="00EA7436">
        <w:trPr>
          <w:trHeight w:val="20"/>
          <w:jc w:val="center"/>
        </w:trPr>
        <w:tc>
          <w:tcPr>
            <w:tcW w:w="1014" w:type="pct"/>
            <w:tcBorders>
              <w:top w:val="nil"/>
              <w:bottom w:val="nil"/>
              <w:right w:val="nil"/>
            </w:tcBorders>
            <w:tcMar>
              <w:left w:w="43" w:type="dxa"/>
              <w:right w:w="0" w:type="dxa"/>
            </w:tcMar>
          </w:tcPr>
          <w:p w14:paraId="78BB54A6" w14:textId="1AFC6779" w:rsidR="00320D6C" w:rsidRPr="00FC041B" w:rsidRDefault="00320D6C" w:rsidP="00250BBE">
            <w:pPr>
              <w:rPr>
                <w:sz w:val="18"/>
                <w:szCs w:val="18"/>
              </w:rPr>
            </w:pPr>
            <w:r w:rsidRPr="00FC041B">
              <w:rPr>
                <w:sz w:val="18"/>
                <w:szCs w:val="18"/>
              </w:rPr>
              <w:t xml:space="preserve"> </w:t>
            </w:r>
          </w:p>
        </w:tc>
        <w:tc>
          <w:tcPr>
            <w:tcW w:w="396" w:type="pct"/>
            <w:tcBorders>
              <w:top w:val="nil"/>
              <w:left w:val="nil"/>
              <w:bottom w:val="nil"/>
              <w:right w:val="nil"/>
            </w:tcBorders>
            <w:tcMar>
              <w:left w:w="14" w:type="dxa"/>
              <w:right w:w="14" w:type="dxa"/>
            </w:tcMar>
          </w:tcPr>
          <w:p w14:paraId="45AB5034"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5830A3F2" w14:textId="1E0B9CA2" w:rsidR="00320D6C" w:rsidRPr="00FC041B" w:rsidRDefault="00320D6C" w:rsidP="00250BBE">
            <w:pPr>
              <w:jc w:val="center"/>
              <w:rPr>
                <w:sz w:val="18"/>
                <w:szCs w:val="18"/>
              </w:rPr>
            </w:pPr>
            <w:r w:rsidRPr="00FC041B">
              <w:rPr>
                <w:sz w:val="18"/>
                <w:szCs w:val="18"/>
              </w:rPr>
              <w:t>[0.139]</w:t>
            </w:r>
          </w:p>
        </w:tc>
        <w:tc>
          <w:tcPr>
            <w:tcW w:w="395" w:type="pct"/>
            <w:tcBorders>
              <w:top w:val="nil"/>
              <w:left w:val="nil"/>
              <w:bottom w:val="nil"/>
              <w:right w:val="nil"/>
            </w:tcBorders>
            <w:tcMar>
              <w:left w:w="14" w:type="dxa"/>
              <w:right w:w="14" w:type="dxa"/>
            </w:tcMar>
          </w:tcPr>
          <w:p w14:paraId="5D0E5893" w14:textId="0482D872" w:rsidR="00320D6C" w:rsidRPr="00FC041B" w:rsidRDefault="00320D6C" w:rsidP="00250BBE">
            <w:pPr>
              <w:jc w:val="center"/>
              <w:rPr>
                <w:sz w:val="18"/>
                <w:szCs w:val="18"/>
              </w:rPr>
            </w:pPr>
            <w:r w:rsidRPr="00FC041B">
              <w:rPr>
                <w:sz w:val="18"/>
                <w:szCs w:val="18"/>
              </w:rPr>
              <w:t>[0.149]</w:t>
            </w:r>
          </w:p>
        </w:tc>
        <w:tc>
          <w:tcPr>
            <w:tcW w:w="395" w:type="pct"/>
            <w:tcBorders>
              <w:top w:val="nil"/>
              <w:left w:val="nil"/>
              <w:bottom w:val="nil"/>
              <w:right w:val="nil"/>
            </w:tcBorders>
            <w:tcMar>
              <w:left w:w="14" w:type="dxa"/>
              <w:right w:w="14" w:type="dxa"/>
            </w:tcMar>
          </w:tcPr>
          <w:p w14:paraId="0A68DB31" w14:textId="2E8229E1" w:rsidR="00320D6C" w:rsidRPr="00FC041B" w:rsidRDefault="00320D6C" w:rsidP="00250BBE">
            <w:pPr>
              <w:jc w:val="center"/>
              <w:rPr>
                <w:sz w:val="18"/>
                <w:szCs w:val="18"/>
              </w:rPr>
            </w:pPr>
            <w:r w:rsidRPr="00FC041B">
              <w:rPr>
                <w:sz w:val="18"/>
                <w:szCs w:val="18"/>
              </w:rPr>
              <w:t>[0.148]</w:t>
            </w:r>
          </w:p>
        </w:tc>
        <w:tc>
          <w:tcPr>
            <w:tcW w:w="395" w:type="pct"/>
            <w:tcBorders>
              <w:top w:val="nil"/>
              <w:left w:val="nil"/>
              <w:bottom w:val="nil"/>
              <w:right w:val="nil"/>
            </w:tcBorders>
            <w:tcMar>
              <w:left w:w="14" w:type="dxa"/>
              <w:right w:w="14" w:type="dxa"/>
            </w:tcMar>
          </w:tcPr>
          <w:p w14:paraId="73ADADD4" w14:textId="1547BD41" w:rsidR="00320D6C" w:rsidRPr="00FC041B" w:rsidRDefault="00320D6C" w:rsidP="00250BBE">
            <w:pPr>
              <w:jc w:val="center"/>
              <w:rPr>
                <w:sz w:val="18"/>
                <w:szCs w:val="18"/>
              </w:rPr>
            </w:pPr>
            <w:r w:rsidRPr="00FC041B">
              <w:rPr>
                <w:sz w:val="18"/>
                <w:szCs w:val="18"/>
              </w:rPr>
              <w:t>[0.153]</w:t>
            </w:r>
          </w:p>
        </w:tc>
        <w:tc>
          <w:tcPr>
            <w:tcW w:w="395" w:type="pct"/>
            <w:tcBorders>
              <w:top w:val="nil"/>
              <w:left w:val="nil"/>
              <w:bottom w:val="nil"/>
              <w:right w:val="nil"/>
            </w:tcBorders>
            <w:tcMar>
              <w:left w:w="14" w:type="dxa"/>
              <w:right w:w="14" w:type="dxa"/>
            </w:tcMar>
          </w:tcPr>
          <w:p w14:paraId="68F2A5B5" w14:textId="783B1A9B" w:rsidR="00320D6C" w:rsidRPr="00FC041B" w:rsidRDefault="00320D6C" w:rsidP="00250BBE">
            <w:pPr>
              <w:jc w:val="center"/>
              <w:rPr>
                <w:sz w:val="18"/>
                <w:szCs w:val="18"/>
              </w:rPr>
            </w:pPr>
            <w:r w:rsidRPr="00FC041B">
              <w:rPr>
                <w:sz w:val="18"/>
                <w:szCs w:val="18"/>
              </w:rPr>
              <w:t>[0.271]</w:t>
            </w:r>
          </w:p>
        </w:tc>
        <w:tc>
          <w:tcPr>
            <w:tcW w:w="395" w:type="pct"/>
            <w:tcBorders>
              <w:top w:val="nil"/>
              <w:left w:val="nil"/>
              <w:bottom w:val="nil"/>
              <w:right w:val="nil"/>
            </w:tcBorders>
            <w:tcMar>
              <w:left w:w="14" w:type="dxa"/>
              <w:right w:w="14" w:type="dxa"/>
            </w:tcMar>
          </w:tcPr>
          <w:p w14:paraId="3FCC0F29" w14:textId="47C0E0DA" w:rsidR="00320D6C" w:rsidRPr="00FC041B" w:rsidRDefault="00320D6C" w:rsidP="00250BBE">
            <w:pPr>
              <w:jc w:val="center"/>
              <w:rPr>
                <w:sz w:val="18"/>
                <w:szCs w:val="18"/>
              </w:rPr>
            </w:pPr>
            <w:r w:rsidRPr="00FC041B">
              <w:rPr>
                <w:sz w:val="18"/>
                <w:szCs w:val="18"/>
              </w:rPr>
              <w:t>[0.509]</w:t>
            </w:r>
          </w:p>
        </w:tc>
        <w:tc>
          <w:tcPr>
            <w:tcW w:w="430" w:type="pct"/>
            <w:tcBorders>
              <w:top w:val="nil"/>
              <w:left w:val="nil"/>
              <w:bottom w:val="nil"/>
              <w:right w:val="nil"/>
            </w:tcBorders>
            <w:tcMar>
              <w:left w:w="14" w:type="dxa"/>
              <w:right w:w="14" w:type="dxa"/>
            </w:tcMar>
          </w:tcPr>
          <w:p w14:paraId="126E5BC8" w14:textId="18F172C3" w:rsidR="00320D6C" w:rsidRPr="00FC041B" w:rsidRDefault="00320D6C" w:rsidP="00250BBE">
            <w:pPr>
              <w:jc w:val="center"/>
              <w:rPr>
                <w:sz w:val="18"/>
                <w:szCs w:val="18"/>
              </w:rPr>
            </w:pPr>
            <w:r w:rsidRPr="00FC041B">
              <w:rPr>
                <w:sz w:val="18"/>
                <w:szCs w:val="18"/>
              </w:rPr>
              <w:t>[0.171]</w:t>
            </w:r>
          </w:p>
        </w:tc>
        <w:tc>
          <w:tcPr>
            <w:tcW w:w="395" w:type="pct"/>
            <w:tcBorders>
              <w:top w:val="nil"/>
              <w:left w:val="nil"/>
              <w:bottom w:val="nil"/>
              <w:right w:val="nil"/>
            </w:tcBorders>
            <w:tcMar>
              <w:left w:w="14" w:type="dxa"/>
              <w:right w:w="14" w:type="dxa"/>
            </w:tcMar>
          </w:tcPr>
          <w:p w14:paraId="2EC3D0DD" w14:textId="192BFB2D" w:rsidR="00320D6C" w:rsidRPr="00FC041B" w:rsidRDefault="00320D6C" w:rsidP="00250BBE">
            <w:pPr>
              <w:jc w:val="center"/>
              <w:rPr>
                <w:sz w:val="18"/>
                <w:szCs w:val="18"/>
              </w:rPr>
            </w:pPr>
            <w:r w:rsidRPr="00FC041B">
              <w:rPr>
                <w:sz w:val="18"/>
                <w:szCs w:val="18"/>
              </w:rPr>
              <w:t>[0.011]</w:t>
            </w:r>
          </w:p>
        </w:tc>
        <w:tc>
          <w:tcPr>
            <w:tcW w:w="394" w:type="pct"/>
            <w:tcBorders>
              <w:top w:val="nil"/>
              <w:left w:val="nil"/>
              <w:bottom w:val="nil"/>
            </w:tcBorders>
            <w:tcMar>
              <w:left w:w="14" w:type="dxa"/>
              <w:right w:w="14" w:type="dxa"/>
            </w:tcMar>
          </w:tcPr>
          <w:p w14:paraId="29307385" w14:textId="55833FB2" w:rsidR="00320D6C" w:rsidRPr="00FC041B" w:rsidRDefault="00320D6C" w:rsidP="00250BBE">
            <w:pPr>
              <w:jc w:val="center"/>
              <w:rPr>
                <w:sz w:val="18"/>
                <w:szCs w:val="18"/>
              </w:rPr>
            </w:pPr>
            <w:r w:rsidRPr="00FC041B">
              <w:rPr>
                <w:sz w:val="18"/>
                <w:szCs w:val="18"/>
              </w:rPr>
              <w:t>[0.136]</w:t>
            </w:r>
          </w:p>
        </w:tc>
      </w:tr>
      <w:tr w:rsidR="00320D6C" w:rsidRPr="00FC041B" w14:paraId="1DAC86CB" w14:textId="77777777" w:rsidTr="00EA7436">
        <w:trPr>
          <w:trHeight w:val="20"/>
          <w:jc w:val="center"/>
        </w:trPr>
        <w:tc>
          <w:tcPr>
            <w:tcW w:w="1014" w:type="pct"/>
            <w:tcBorders>
              <w:top w:val="nil"/>
              <w:bottom w:val="nil"/>
              <w:right w:val="nil"/>
            </w:tcBorders>
            <w:tcMar>
              <w:left w:w="43" w:type="dxa"/>
              <w:right w:w="0" w:type="dxa"/>
            </w:tcMar>
          </w:tcPr>
          <w:p w14:paraId="3BAB4E11" w14:textId="6BEFBF6E" w:rsidR="00320D6C" w:rsidRPr="00FC041B" w:rsidRDefault="00320D6C" w:rsidP="00250BBE">
            <w:pPr>
              <w:rPr>
                <w:sz w:val="18"/>
                <w:szCs w:val="18"/>
              </w:rPr>
            </w:pPr>
            <w:r w:rsidRPr="00FC041B">
              <w:rPr>
                <w:sz w:val="18"/>
                <w:szCs w:val="18"/>
              </w:rPr>
              <w:t>Latitude (logged)</w:t>
            </w:r>
          </w:p>
        </w:tc>
        <w:tc>
          <w:tcPr>
            <w:tcW w:w="396" w:type="pct"/>
            <w:tcBorders>
              <w:top w:val="nil"/>
              <w:left w:val="nil"/>
              <w:bottom w:val="nil"/>
              <w:right w:val="nil"/>
            </w:tcBorders>
            <w:tcMar>
              <w:left w:w="14" w:type="dxa"/>
              <w:right w:w="14" w:type="dxa"/>
            </w:tcMar>
          </w:tcPr>
          <w:p w14:paraId="35DEBC77"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3CF0F659" w14:textId="6350B01E" w:rsidR="00320D6C" w:rsidRPr="00FC041B" w:rsidRDefault="00320D6C" w:rsidP="00250BBE">
            <w:pPr>
              <w:jc w:val="center"/>
              <w:rPr>
                <w:sz w:val="18"/>
                <w:szCs w:val="18"/>
              </w:rPr>
            </w:pPr>
            <w:r w:rsidRPr="00FC041B">
              <w:rPr>
                <w:sz w:val="18"/>
                <w:szCs w:val="18"/>
              </w:rPr>
              <w:t>0.008</w:t>
            </w:r>
          </w:p>
        </w:tc>
        <w:tc>
          <w:tcPr>
            <w:tcW w:w="395" w:type="pct"/>
            <w:tcBorders>
              <w:top w:val="nil"/>
              <w:left w:val="nil"/>
              <w:bottom w:val="nil"/>
              <w:right w:val="nil"/>
            </w:tcBorders>
            <w:tcMar>
              <w:left w:w="14" w:type="dxa"/>
              <w:right w:w="14" w:type="dxa"/>
            </w:tcMar>
          </w:tcPr>
          <w:p w14:paraId="03279B5D" w14:textId="610C7E1B" w:rsidR="00320D6C" w:rsidRPr="00FC041B" w:rsidRDefault="00320D6C" w:rsidP="00250BBE">
            <w:pPr>
              <w:jc w:val="center"/>
              <w:rPr>
                <w:sz w:val="18"/>
                <w:szCs w:val="18"/>
              </w:rPr>
            </w:pPr>
            <w:r w:rsidRPr="00FC041B">
              <w:rPr>
                <w:sz w:val="18"/>
                <w:szCs w:val="18"/>
              </w:rPr>
              <w:t>-0.034</w:t>
            </w:r>
          </w:p>
        </w:tc>
        <w:tc>
          <w:tcPr>
            <w:tcW w:w="395" w:type="pct"/>
            <w:tcBorders>
              <w:top w:val="nil"/>
              <w:left w:val="nil"/>
              <w:bottom w:val="nil"/>
              <w:right w:val="nil"/>
            </w:tcBorders>
            <w:tcMar>
              <w:left w:w="14" w:type="dxa"/>
              <w:right w:w="14" w:type="dxa"/>
            </w:tcMar>
          </w:tcPr>
          <w:p w14:paraId="217FE8E6" w14:textId="6118C598" w:rsidR="00320D6C" w:rsidRPr="00FC041B" w:rsidRDefault="00320D6C" w:rsidP="00250BBE">
            <w:pPr>
              <w:jc w:val="center"/>
              <w:rPr>
                <w:sz w:val="18"/>
                <w:szCs w:val="18"/>
              </w:rPr>
            </w:pPr>
            <w:r w:rsidRPr="00FC041B">
              <w:rPr>
                <w:sz w:val="18"/>
                <w:szCs w:val="18"/>
              </w:rPr>
              <w:t>-0.003</w:t>
            </w:r>
          </w:p>
        </w:tc>
        <w:tc>
          <w:tcPr>
            <w:tcW w:w="395" w:type="pct"/>
            <w:tcBorders>
              <w:top w:val="nil"/>
              <w:left w:val="nil"/>
              <w:bottom w:val="nil"/>
              <w:right w:val="nil"/>
            </w:tcBorders>
            <w:tcMar>
              <w:left w:w="14" w:type="dxa"/>
              <w:right w:w="14" w:type="dxa"/>
            </w:tcMar>
          </w:tcPr>
          <w:p w14:paraId="4316762E" w14:textId="44DDD7B0" w:rsidR="00320D6C" w:rsidRPr="00FC041B" w:rsidRDefault="00320D6C" w:rsidP="00250BBE">
            <w:pPr>
              <w:jc w:val="center"/>
              <w:rPr>
                <w:sz w:val="18"/>
                <w:szCs w:val="18"/>
              </w:rPr>
            </w:pPr>
            <w:r w:rsidRPr="00FC041B">
              <w:rPr>
                <w:sz w:val="18"/>
                <w:szCs w:val="18"/>
              </w:rPr>
              <w:t>-0.008</w:t>
            </w:r>
          </w:p>
        </w:tc>
        <w:tc>
          <w:tcPr>
            <w:tcW w:w="395" w:type="pct"/>
            <w:tcBorders>
              <w:top w:val="nil"/>
              <w:left w:val="nil"/>
              <w:bottom w:val="nil"/>
              <w:right w:val="nil"/>
            </w:tcBorders>
            <w:tcMar>
              <w:left w:w="14" w:type="dxa"/>
              <w:right w:w="14" w:type="dxa"/>
            </w:tcMar>
          </w:tcPr>
          <w:p w14:paraId="4FC09D26" w14:textId="0B39C574" w:rsidR="00320D6C" w:rsidRPr="00FC041B" w:rsidRDefault="00320D6C" w:rsidP="00250BBE">
            <w:pPr>
              <w:jc w:val="center"/>
              <w:rPr>
                <w:sz w:val="18"/>
                <w:szCs w:val="18"/>
              </w:rPr>
            </w:pPr>
            <w:r w:rsidRPr="00FC041B">
              <w:rPr>
                <w:sz w:val="18"/>
                <w:szCs w:val="18"/>
              </w:rPr>
              <w:t>0.074</w:t>
            </w:r>
          </w:p>
        </w:tc>
        <w:tc>
          <w:tcPr>
            <w:tcW w:w="395" w:type="pct"/>
            <w:tcBorders>
              <w:top w:val="nil"/>
              <w:left w:val="nil"/>
              <w:bottom w:val="nil"/>
              <w:right w:val="nil"/>
            </w:tcBorders>
            <w:tcMar>
              <w:left w:w="14" w:type="dxa"/>
              <w:right w:w="14" w:type="dxa"/>
            </w:tcMar>
          </w:tcPr>
          <w:p w14:paraId="2B599DDD" w14:textId="60BFED41" w:rsidR="00320D6C" w:rsidRPr="00FC041B" w:rsidRDefault="00320D6C" w:rsidP="00250BBE">
            <w:pPr>
              <w:jc w:val="center"/>
              <w:rPr>
                <w:sz w:val="18"/>
                <w:szCs w:val="18"/>
              </w:rPr>
            </w:pPr>
            <w:r w:rsidRPr="00FC041B">
              <w:rPr>
                <w:sz w:val="18"/>
                <w:szCs w:val="18"/>
              </w:rPr>
              <w:t>0.036</w:t>
            </w:r>
          </w:p>
        </w:tc>
        <w:tc>
          <w:tcPr>
            <w:tcW w:w="430" w:type="pct"/>
            <w:tcBorders>
              <w:top w:val="nil"/>
              <w:left w:val="nil"/>
              <w:bottom w:val="nil"/>
              <w:right w:val="nil"/>
            </w:tcBorders>
            <w:tcMar>
              <w:left w:w="14" w:type="dxa"/>
              <w:right w:w="14" w:type="dxa"/>
            </w:tcMar>
          </w:tcPr>
          <w:p w14:paraId="2809DFB5" w14:textId="4BA2FE91" w:rsidR="00320D6C" w:rsidRPr="00FC041B" w:rsidRDefault="00320D6C" w:rsidP="00250BBE">
            <w:pPr>
              <w:jc w:val="center"/>
              <w:rPr>
                <w:sz w:val="18"/>
                <w:szCs w:val="18"/>
              </w:rPr>
            </w:pPr>
            <w:r w:rsidRPr="00FC041B">
              <w:rPr>
                <w:sz w:val="18"/>
                <w:szCs w:val="18"/>
              </w:rPr>
              <w:t>0.017</w:t>
            </w:r>
          </w:p>
        </w:tc>
        <w:tc>
          <w:tcPr>
            <w:tcW w:w="395" w:type="pct"/>
            <w:tcBorders>
              <w:top w:val="nil"/>
              <w:left w:val="nil"/>
              <w:bottom w:val="nil"/>
              <w:right w:val="nil"/>
            </w:tcBorders>
            <w:tcMar>
              <w:left w:w="14" w:type="dxa"/>
              <w:right w:w="14" w:type="dxa"/>
            </w:tcMar>
          </w:tcPr>
          <w:p w14:paraId="1DD7F3FB" w14:textId="53728843" w:rsidR="00320D6C" w:rsidRPr="00FC041B" w:rsidRDefault="00320D6C" w:rsidP="00250BBE">
            <w:pPr>
              <w:jc w:val="center"/>
              <w:rPr>
                <w:sz w:val="18"/>
                <w:szCs w:val="18"/>
              </w:rPr>
            </w:pPr>
            <w:r w:rsidRPr="00FC041B">
              <w:rPr>
                <w:sz w:val="18"/>
                <w:szCs w:val="18"/>
              </w:rPr>
              <w:t>0.000</w:t>
            </w:r>
          </w:p>
        </w:tc>
        <w:tc>
          <w:tcPr>
            <w:tcW w:w="394" w:type="pct"/>
            <w:tcBorders>
              <w:top w:val="nil"/>
              <w:left w:val="nil"/>
              <w:bottom w:val="nil"/>
            </w:tcBorders>
            <w:tcMar>
              <w:left w:w="14" w:type="dxa"/>
              <w:right w:w="14" w:type="dxa"/>
            </w:tcMar>
          </w:tcPr>
          <w:p w14:paraId="00B793C4" w14:textId="64B0C573" w:rsidR="00320D6C" w:rsidRPr="00FC041B" w:rsidRDefault="00320D6C" w:rsidP="00250BBE">
            <w:pPr>
              <w:jc w:val="center"/>
              <w:rPr>
                <w:sz w:val="18"/>
                <w:szCs w:val="18"/>
              </w:rPr>
            </w:pPr>
            <w:r w:rsidRPr="00FC041B">
              <w:rPr>
                <w:sz w:val="18"/>
                <w:szCs w:val="18"/>
              </w:rPr>
              <w:t>0.008</w:t>
            </w:r>
          </w:p>
        </w:tc>
      </w:tr>
      <w:tr w:rsidR="00320D6C" w:rsidRPr="00FC041B" w14:paraId="6F42F71E" w14:textId="77777777" w:rsidTr="00EA7436">
        <w:trPr>
          <w:trHeight w:val="20"/>
          <w:jc w:val="center"/>
        </w:trPr>
        <w:tc>
          <w:tcPr>
            <w:tcW w:w="1014" w:type="pct"/>
            <w:tcBorders>
              <w:top w:val="nil"/>
              <w:bottom w:val="nil"/>
              <w:right w:val="nil"/>
            </w:tcBorders>
            <w:tcMar>
              <w:left w:w="43" w:type="dxa"/>
              <w:right w:w="0" w:type="dxa"/>
            </w:tcMar>
          </w:tcPr>
          <w:p w14:paraId="7EBBE340" w14:textId="77777777" w:rsidR="00320D6C" w:rsidRPr="00FC041B" w:rsidRDefault="00320D6C" w:rsidP="00250BBE">
            <w:pPr>
              <w:rPr>
                <w:sz w:val="18"/>
                <w:szCs w:val="18"/>
              </w:rPr>
            </w:pPr>
          </w:p>
        </w:tc>
        <w:tc>
          <w:tcPr>
            <w:tcW w:w="396" w:type="pct"/>
            <w:tcBorders>
              <w:top w:val="nil"/>
              <w:left w:val="nil"/>
              <w:bottom w:val="nil"/>
              <w:right w:val="nil"/>
            </w:tcBorders>
            <w:tcMar>
              <w:left w:w="14" w:type="dxa"/>
              <w:right w:w="14" w:type="dxa"/>
            </w:tcMar>
          </w:tcPr>
          <w:p w14:paraId="0909FADD"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5EE99BAB" w14:textId="78DBBC83" w:rsidR="00320D6C" w:rsidRPr="00FC041B" w:rsidRDefault="00320D6C" w:rsidP="00250BBE">
            <w:pPr>
              <w:jc w:val="center"/>
              <w:rPr>
                <w:sz w:val="18"/>
                <w:szCs w:val="18"/>
              </w:rPr>
            </w:pPr>
            <w:r w:rsidRPr="00FC041B">
              <w:rPr>
                <w:sz w:val="18"/>
                <w:szCs w:val="18"/>
              </w:rPr>
              <w:t>[0.020]</w:t>
            </w:r>
          </w:p>
        </w:tc>
        <w:tc>
          <w:tcPr>
            <w:tcW w:w="395" w:type="pct"/>
            <w:tcBorders>
              <w:top w:val="nil"/>
              <w:left w:val="nil"/>
              <w:bottom w:val="nil"/>
              <w:right w:val="nil"/>
            </w:tcBorders>
            <w:tcMar>
              <w:left w:w="14" w:type="dxa"/>
              <w:right w:w="14" w:type="dxa"/>
            </w:tcMar>
          </w:tcPr>
          <w:p w14:paraId="4305CF7B" w14:textId="31A2C675" w:rsidR="00320D6C" w:rsidRPr="00FC041B" w:rsidRDefault="00320D6C" w:rsidP="00250BBE">
            <w:pPr>
              <w:jc w:val="center"/>
              <w:rPr>
                <w:sz w:val="18"/>
                <w:szCs w:val="18"/>
              </w:rPr>
            </w:pPr>
            <w:r w:rsidRPr="00FC041B">
              <w:rPr>
                <w:sz w:val="18"/>
                <w:szCs w:val="18"/>
              </w:rPr>
              <w:t>[0.021]</w:t>
            </w:r>
          </w:p>
        </w:tc>
        <w:tc>
          <w:tcPr>
            <w:tcW w:w="395" w:type="pct"/>
            <w:tcBorders>
              <w:top w:val="nil"/>
              <w:left w:val="nil"/>
              <w:bottom w:val="nil"/>
              <w:right w:val="nil"/>
            </w:tcBorders>
            <w:tcMar>
              <w:left w:w="14" w:type="dxa"/>
              <w:right w:w="14" w:type="dxa"/>
            </w:tcMar>
          </w:tcPr>
          <w:p w14:paraId="50F56BC9" w14:textId="55CDBB99" w:rsidR="00320D6C" w:rsidRPr="00FC041B" w:rsidRDefault="00320D6C" w:rsidP="00250BBE">
            <w:pPr>
              <w:jc w:val="center"/>
              <w:rPr>
                <w:sz w:val="18"/>
                <w:szCs w:val="18"/>
              </w:rPr>
            </w:pPr>
            <w:r w:rsidRPr="00FC041B">
              <w:rPr>
                <w:sz w:val="18"/>
                <w:szCs w:val="18"/>
              </w:rPr>
              <w:t>[0.033]</w:t>
            </w:r>
          </w:p>
        </w:tc>
        <w:tc>
          <w:tcPr>
            <w:tcW w:w="395" w:type="pct"/>
            <w:tcBorders>
              <w:top w:val="nil"/>
              <w:left w:val="nil"/>
              <w:bottom w:val="nil"/>
              <w:right w:val="nil"/>
            </w:tcBorders>
            <w:tcMar>
              <w:left w:w="14" w:type="dxa"/>
              <w:right w:w="14" w:type="dxa"/>
            </w:tcMar>
          </w:tcPr>
          <w:p w14:paraId="7234F082" w14:textId="0EBB6DB6" w:rsidR="00320D6C" w:rsidRPr="00FC041B" w:rsidRDefault="00320D6C" w:rsidP="00250BBE">
            <w:pPr>
              <w:jc w:val="center"/>
              <w:rPr>
                <w:sz w:val="18"/>
                <w:szCs w:val="18"/>
              </w:rPr>
            </w:pPr>
            <w:r w:rsidRPr="00FC041B">
              <w:rPr>
                <w:sz w:val="18"/>
                <w:szCs w:val="18"/>
              </w:rPr>
              <w:t>[0.040]</w:t>
            </w:r>
          </w:p>
        </w:tc>
        <w:tc>
          <w:tcPr>
            <w:tcW w:w="395" w:type="pct"/>
            <w:tcBorders>
              <w:top w:val="nil"/>
              <w:left w:val="nil"/>
              <w:bottom w:val="nil"/>
              <w:right w:val="nil"/>
            </w:tcBorders>
            <w:tcMar>
              <w:left w:w="14" w:type="dxa"/>
              <w:right w:w="14" w:type="dxa"/>
            </w:tcMar>
          </w:tcPr>
          <w:p w14:paraId="73FB9A0B" w14:textId="2988D6AE" w:rsidR="00320D6C" w:rsidRPr="00FC041B" w:rsidRDefault="00320D6C" w:rsidP="00250BBE">
            <w:pPr>
              <w:jc w:val="center"/>
              <w:rPr>
                <w:sz w:val="18"/>
                <w:szCs w:val="18"/>
              </w:rPr>
            </w:pPr>
            <w:r w:rsidRPr="00FC041B">
              <w:rPr>
                <w:sz w:val="18"/>
                <w:szCs w:val="18"/>
              </w:rPr>
              <w:t>[0.066]</w:t>
            </w:r>
          </w:p>
        </w:tc>
        <w:tc>
          <w:tcPr>
            <w:tcW w:w="395" w:type="pct"/>
            <w:tcBorders>
              <w:top w:val="nil"/>
              <w:left w:val="nil"/>
              <w:bottom w:val="nil"/>
              <w:right w:val="nil"/>
            </w:tcBorders>
            <w:tcMar>
              <w:left w:w="14" w:type="dxa"/>
              <w:right w:w="14" w:type="dxa"/>
            </w:tcMar>
          </w:tcPr>
          <w:p w14:paraId="16518AB7" w14:textId="087EE98D" w:rsidR="00320D6C" w:rsidRPr="00FC041B" w:rsidRDefault="00320D6C" w:rsidP="00250BBE">
            <w:pPr>
              <w:jc w:val="center"/>
              <w:rPr>
                <w:sz w:val="18"/>
                <w:szCs w:val="18"/>
              </w:rPr>
            </w:pPr>
            <w:r w:rsidRPr="00FC041B">
              <w:rPr>
                <w:sz w:val="18"/>
                <w:szCs w:val="18"/>
              </w:rPr>
              <w:t>[0.059]</w:t>
            </w:r>
          </w:p>
        </w:tc>
        <w:tc>
          <w:tcPr>
            <w:tcW w:w="430" w:type="pct"/>
            <w:tcBorders>
              <w:top w:val="nil"/>
              <w:left w:val="nil"/>
              <w:bottom w:val="nil"/>
              <w:right w:val="nil"/>
            </w:tcBorders>
            <w:tcMar>
              <w:left w:w="14" w:type="dxa"/>
              <w:right w:w="14" w:type="dxa"/>
            </w:tcMar>
          </w:tcPr>
          <w:p w14:paraId="5143458D" w14:textId="2EB95A8A" w:rsidR="00320D6C" w:rsidRPr="00FC041B" w:rsidRDefault="00320D6C" w:rsidP="00250BBE">
            <w:pPr>
              <w:jc w:val="center"/>
              <w:rPr>
                <w:sz w:val="18"/>
                <w:szCs w:val="18"/>
              </w:rPr>
            </w:pPr>
            <w:r w:rsidRPr="00FC041B">
              <w:rPr>
                <w:sz w:val="18"/>
                <w:szCs w:val="18"/>
              </w:rPr>
              <w:t>[0.026]</w:t>
            </w:r>
          </w:p>
        </w:tc>
        <w:tc>
          <w:tcPr>
            <w:tcW w:w="395" w:type="pct"/>
            <w:tcBorders>
              <w:top w:val="nil"/>
              <w:left w:val="nil"/>
              <w:bottom w:val="nil"/>
              <w:right w:val="nil"/>
            </w:tcBorders>
            <w:tcMar>
              <w:left w:w="14" w:type="dxa"/>
              <w:right w:w="14" w:type="dxa"/>
            </w:tcMar>
          </w:tcPr>
          <w:p w14:paraId="1CD01F78" w14:textId="1DEF40DC" w:rsidR="00320D6C" w:rsidRPr="00FC041B" w:rsidRDefault="00320D6C" w:rsidP="00250BBE">
            <w:pPr>
              <w:jc w:val="center"/>
              <w:rPr>
                <w:sz w:val="18"/>
                <w:szCs w:val="18"/>
              </w:rPr>
            </w:pPr>
            <w:r w:rsidRPr="00FC041B">
              <w:rPr>
                <w:sz w:val="18"/>
                <w:szCs w:val="18"/>
              </w:rPr>
              <w:t>[0.002]</w:t>
            </w:r>
          </w:p>
        </w:tc>
        <w:tc>
          <w:tcPr>
            <w:tcW w:w="394" w:type="pct"/>
            <w:tcBorders>
              <w:top w:val="nil"/>
              <w:left w:val="nil"/>
              <w:bottom w:val="nil"/>
            </w:tcBorders>
            <w:tcMar>
              <w:left w:w="14" w:type="dxa"/>
              <w:right w:w="14" w:type="dxa"/>
            </w:tcMar>
          </w:tcPr>
          <w:p w14:paraId="775411FC" w14:textId="26C8174D" w:rsidR="00320D6C" w:rsidRPr="00FC041B" w:rsidRDefault="00320D6C" w:rsidP="00250BBE">
            <w:pPr>
              <w:jc w:val="center"/>
              <w:rPr>
                <w:sz w:val="18"/>
                <w:szCs w:val="18"/>
              </w:rPr>
            </w:pPr>
            <w:r w:rsidRPr="00FC041B">
              <w:rPr>
                <w:sz w:val="18"/>
                <w:szCs w:val="18"/>
              </w:rPr>
              <w:t>[0.021]</w:t>
            </w:r>
          </w:p>
        </w:tc>
      </w:tr>
      <w:tr w:rsidR="00320D6C" w:rsidRPr="00FC041B" w14:paraId="4723F34F" w14:textId="77777777" w:rsidTr="00EA7436">
        <w:trPr>
          <w:trHeight w:val="20"/>
          <w:jc w:val="center"/>
        </w:trPr>
        <w:tc>
          <w:tcPr>
            <w:tcW w:w="1014" w:type="pct"/>
            <w:tcBorders>
              <w:top w:val="nil"/>
              <w:bottom w:val="nil"/>
              <w:right w:val="nil"/>
            </w:tcBorders>
            <w:tcMar>
              <w:left w:w="43" w:type="dxa"/>
              <w:right w:w="0" w:type="dxa"/>
            </w:tcMar>
          </w:tcPr>
          <w:p w14:paraId="770F1C6D" w14:textId="14EA0603" w:rsidR="00320D6C" w:rsidRPr="00FC041B" w:rsidRDefault="00320D6C" w:rsidP="00250BBE">
            <w:pPr>
              <w:rPr>
                <w:sz w:val="18"/>
                <w:szCs w:val="18"/>
              </w:rPr>
            </w:pPr>
            <w:r w:rsidRPr="00FC041B">
              <w:rPr>
                <w:sz w:val="18"/>
                <w:szCs w:val="18"/>
              </w:rPr>
              <w:t>Muslim</w:t>
            </w:r>
          </w:p>
        </w:tc>
        <w:tc>
          <w:tcPr>
            <w:tcW w:w="396" w:type="pct"/>
            <w:tcBorders>
              <w:top w:val="nil"/>
              <w:left w:val="nil"/>
              <w:bottom w:val="nil"/>
              <w:right w:val="nil"/>
            </w:tcBorders>
            <w:tcMar>
              <w:left w:w="14" w:type="dxa"/>
              <w:right w:w="14" w:type="dxa"/>
            </w:tcMar>
          </w:tcPr>
          <w:p w14:paraId="19C27C68"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552B7088" w14:textId="621D794A" w:rsidR="00320D6C" w:rsidRPr="00FC041B" w:rsidRDefault="00320D6C" w:rsidP="00250BBE">
            <w:pPr>
              <w:jc w:val="center"/>
              <w:rPr>
                <w:sz w:val="18"/>
                <w:szCs w:val="18"/>
              </w:rPr>
            </w:pPr>
            <w:r w:rsidRPr="00FC041B">
              <w:rPr>
                <w:sz w:val="18"/>
                <w:szCs w:val="18"/>
              </w:rPr>
              <w:t>-0.000</w:t>
            </w:r>
          </w:p>
        </w:tc>
        <w:tc>
          <w:tcPr>
            <w:tcW w:w="395" w:type="pct"/>
            <w:tcBorders>
              <w:top w:val="nil"/>
              <w:left w:val="nil"/>
              <w:bottom w:val="nil"/>
              <w:right w:val="nil"/>
            </w:tcBorders>
            <w:tcMar>
              <w:left w:w="14" w:type="dxa"/>
              <w:right w:w="14" w:type="dxa"/>
            </w:tcMar>
          </w:tcPr>
          <w:p w14:paraId="7E88E792" w14:textId="181280E9" w:rsidR="00320D6C" w:rsidRPr="00FC041B" w:rsidRDefault="00320D6C" w:rsidP="00250BBE">
            <w:pPr>
              <w:jc w:val="center"/>
              <w:rPr>
                <w:sz w:val="18"/>
                <w:szCs w:val="18"/>
              </w:rPr>
            </w:pPr>
            <w:r w:rsidRPr="00FC041B">
              <w:rPr>
                <w:sz w:val="18"/>
                <w:szCs w:val="18"/>
              </w:rPr>
              <w:t>0.001</w:t>
            </w:r>
          </w:p>
        </w:tc>
        <w:tc>
          <w:tcPr>
            <w:tcW w:w="395" w:type="pct"/>
            <w:tcBorders>
              <w:top w:val="nil"/>
              <w:left w:val="nil"/>
              <w:bottom w:val="nil"/>
              <w:right w:val="nil"/>
            </w:tcBorders>
            <w:tcMar>
              <w:left w:w="14" w:type="dxa"/>
              <w:right w:w="14" w:type="dxa"/>
            </w:tcMar>
          </w:tcPr>
          <w:p w14:paraId="6528C7E5" w14:textId="1BDE1CAD" w:rsidR="00320D6C" w:rsidRPr="00FC041B" w:rsidRDefault="00320D6C" w:rsidP="00250BBE">
            <w:pPr>
              <w:jc w:val="center"/>
              <w:rPr>
                <w:sz w:val="18"/>
                <w:szCs w:val="18"/>
              </w:rPr>
            </w:pPr>
            <w:r w:rsidRPr="00FC041B">
              <w:rPr>
                <w:sz w:val="18"/>
                <w:szCs w:val="18"/>
              </w:rPr>
              <w:t>-0.000</w:t>
            </w:r>
          </w:p>
        </w:tc>
        <w:tc>
          <w:tcPr>
            <w:tcW w:w="395" w:type="pct"/>
            <w:tcBorders>
              <w:top w:val="nil"/>
              <w:left w:val="nil"/>
              <w:bottom w:val="nil"/>
              <w:right w:val="nil"/>
            </w:tcBorders>
            <w:tcMar>
              <w:left w:w="14" w:type="dxa"/>
              <w:right w:w="14" w:type="dxa"/>
            </w:tcMar>
          </w:tcPr>
          <w:p w14:paraId="68897FC5" w14:textId="7863AA9C" w:rsidR="00320D6C" w:rsidRPr="00FC041B" w:rsidRDefault="00320D6C" w:rsidP="00250BBE">
            <w:pPr>
              <w:jc w:val="center"/>
              <w:rPr>
                <w:sz w:val="18"/>
                <w:szCs w:val="18"/>
              </w:rPr>
            </w:pPr>
            <w:r w:rsidRPr="00FC041B">
              <w:rPr>
                <w:sz w:val="18"/>
                <w:szCs w:val="18"/>
              </w:rPr>
              <w:t>-0.001</w:t>
            </w:r>
          </w:p>
        </w:tc>
        <w:tc>
          <w:tcPr>
            <w:tcW w:w="395" w:type="pct"/>
            <w:tcBorders>
              <w:top w:val="nil"/>
              <w:left w:val="nil"/>
              <w:bottom w:val="nil"/>
              <w:right w:val="nil"/>
            </w:tcBorders>
            <w:tcMar>
              <w:left w:w="14" w:type="dxa"/>
              <w:right w:w="14" w:type="dxa"/>
            </w:tcMar>
          </w:tcPr>
          <w:p w14:paraId="7DF791C3" w14:textId="4B3D2197" w:rsidR="00320D6C" w:rsidRPr="00FC041B" w:rsidRDefault="00320D6C" w:rsidP="00250BBE">
            <w:pPr>
              <w:jc w:val="center"/>
              <w:rPr>
                <w:sz w:val="18"/>
                <w:szCs w:val="18"/>
              </w:rPr>
            </w:pPr>
            <w:r w:rsidRPr="00FC041B">
              <w:rPr>
                <w:sz w:val="18"/>
                <w:szCs w:val="18"/>
              </w:rPr>
              <w:t>-0.004**</w:t>
            </w:r>
          </w:p>
        </w:tc>
        <w:tc>
          <w:tcPr>
            <w:tcW w:w="395" w:type="pct"/>
            <w:tcBorders>
              <w:top w:val="nil"/>
              <w:left w:val="nil"/>
              <w:bottom w:val="nil"/>
              <w:right w:val="nil"/>
            </w:tcBorders>
            <w:tcMar>
              <w:left w:w="14" w:type="dxa"/>
              <w:right w:w="14" w:type="dxa"/>
            </w:tcMar>
          </w:tcPr>
          <w:p w14:paraId="1D9FE6F2" w14:textId="112BFAB0" w:rsidR="00320D6C" w:rsidRPr="00FC041B" w:rsidRDefault="00320D6C" w:rsidP="00250BBE">
            <w:pPr>
              <w:jc w:val="center"/>
              <w:rPr>
                <w:sz w:val="18"/>
                <w:szCs w:val="18"/>
              </w:rPr>
            </w:pPr>
            <w:r w:rsidRPr="00FC041B">
              <w:rPr>
                <w:sz w:val="18"/>
                <w:szCs w:val="18"/>
              </w:rPr>
              <w:t>0.000</w:t>
            </w:r>
          </w:p>
        </w:tc>
        <w:tc>
          <w:tcPr>
            <w:tcW w:w="430" w:type="pct"/>
            <w:tcBorders>
              <w:top w:val="nil"/>
              <w:left w:val="nil"/>
              <w:bottom w:val="nil"/>
              <w:right w:val="nil"/>
            </w:tcBorders>
            <w:tcMar>
              <w:left w:w="14" w:type="dxa"/>
              <w:right w:w="14" w:type="dxa"/>
            </w:tcMar>
          </w:tcPr>
          <w:p w14:paraId="1A6B8432" w14:textId="4144F923" w:rsidR="00320D6C" w:rsidRPr="00FC041B" w:rsidRDefault="00320D6C" w:rsidP="00250BBE">
            <w:pPr>
              <w:jc w:val="center"/>
              <w:rPr>
                <w:sz w:val="18"/>
                <w:szCs w:val="18"/>
              </w:rPr>
            </w:pPr>
            <w:r w:rsidRPr="00FC041B">
              <w:rPr>
                <w:sz w:val="18"/>
                <w:szCs w:val="18"/>
              </w:rPr>
              <w:t>-0.000</w:t>
            </w:r>
          </w:p>
        </w:tc>
        <w:tc>
          <w:tcPr>
            <w:tcW w:w="395" w:type="pct"/>
            <w:tcBorders>
              <w:top w:val="nil"/>
              <w:left w:val="nil"/>
              <w:bottom w:val="nil"/>
              <w:right w:val="nil"/>
            </w:tcBorders>
            <w:tcMar>
              <w:left w:w="14" w:type="dxa"/>
              <w:right w:w="14" w:type="dxa"/>
            </w:tcMar>
          </w:tcPr>
          <w:p w14:paraId="29BB2112" w14:textId="10306A0F" w:rsidR="00320D6C" w:rsidRPr="00FC041B" w:rsidRDefault="00320D6C" w:rsidP="00250BBE">
            <w:pPr>
              <w:jc w:val="center"/>
              <w:rPr>
                <w:sz w:val="18"/>
                <w:szCs w:val="18"/>
              </w:rPr>
            </w:pPr>
            <w:r w:rsidRPr="00FC041B">
              <w:rPr>
                <w:sz w:val="18"/>
                <w:szCs w:val="18"/>
              </w:rPr>
              <w:t>0.000</w:t>
            </w:r>
          </w:p>
        </w:tc>
        <w:tc>
          <w:tcPr>
            <w:tcW w:w="394" w:type="pct"/>
            <w:tcBorders>
              <w:top w:val="nil"/>
              <w:left w:val="nil"/>
              <w:bottom w:val="nil"/>
            </w:tcBorders>
            <w:tcMar>
              <w:left w:w="14" w:type="dxa"/>
              <w:right w:w="14" w:type="dxa"/>
            </w:tcMar>
          </w:tcPr>
          <w:p w14:paraId="0AF07E24" w14:textId="30654A11" w:rsidR="00320D6C" w:rsidRPr="00FC041B" w:rsidRDefault="00320D6C" w:rsidP="00250BBE">
            <w:pPr>
              <w:jc w:val="center"/>
              <w:rPr>
                <w:sz w:val="18"/>
                <w:szCs w:val="18"/>
              </w:rPr>
            </w:pPr>
            <w:r w:rsidRPr="00FC041B">
              <w:rPr>
                <w:sz w:val="18"/>
                <w:szCs w:val="18"/>
              </w:rPr>
              <w:t>-0.000</w:t>
            </w:r>
          </w:p>
        </w:tc>
      </w:tr>
      <w:tr w:rsidR="00320D6C" w:rsidRPr="00FC041B" w14:paraId="39B7BCCB" w14:textId="77777777" w:rsidTr="00EA7436">
        <w:trPr>
          <w:trHeight w:val="20"/>
          <w:jc w:val="center"/>
        </w:trPr>
        <w:tc>
          <w:tcPr>
            <w:tcW w:w="1014" w:type="pct"/>
            <w:tcBorders>
              <w:top w:val="nil"/>
              <w:bottom w:val="nil"/>
              <w:right w:val="nil"/>
            </w:tcBorders>
            <w:tcMar>
              <w:left w:w="43" w:type="dxa"/>
              <w:right w:w="0" w:type="dxa"/>
            </w:tcMar>
          </w:tcPr>
          <w:p w14:paraId="4939FB6F" w14:textId="77777777" w:rsidR="00320D6C" w:rsidRPr="00FC041B" w:rsidRDefault="00320D6C" w:rsidP="00250BBE">
            <w:pPr>
              <w:rPr>
                <w:sz w:val="18"/>
                <w:szCs w:val="18"/>
              </w:rPr>
            </w:pPr>
          </w:p>
        </w:tc>
        <w:tc>
          <w:tcPr>
            <w:tcW w:w="396" w:type="pct"/>
            <w:tcBorders>
              <w:top w:val="nil"/>
              <w:left w:val="nil"/>
              <w:bottom w:val="nil"/>
              <w:right w:val="nil"/>
            </w:tcBorders>
            <w:tcMar>
              <w:left w:w="14" w:type="dxa"/>
              <w:right w:w="14" w:type="dxa"/>
            </w:tcMar>
          </w:tcPr>
          <w:p w14:paraId="506FB414"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685C4C8A" w14:textId="333532AE" w:rsidR="00320D6C" w:rsidRPr="00FC041B" w:rsidRDefault="00320D6C" w:rsidP="00250BBE">
            <w:pPr>
              <w:jc w:val="center"/>
              <w:rPr>
                <w:sz w:val="18"/>
                <w:szCs w:val="18"/>
              </w:rPr>
            </w:pPr>
            <w:r w:rsidRPr="00FC041B">
              <w:rPr>
                <w:sz w:val="18"/>
                <w:szCs w:val="18"/>
              </w:rPr>
              <w:t>[0.001]</w:t>
            </w:r>
          </w:p>
        </w:tc>
        <w:tc>
          <w:tcPr>
            <w:tcW w:w="395" w:type="pct"/>
            <w:tcBorders>
              <w:top w:val="nil"/>
              <w:left w:val="nil"/>
              <w:bottom w:val="nil"/>
              <w:right w:val="nil"/>
            </w:tcBorders>
            <w:tcMar>
              <w:left w:w="14" w:type="dxa"/>
              <w:right w:w="14" w:type="dxa"/>
            </w:tcMar>
          </w:tcPr>
          <w:p w14:paraId="37F12BD7" w14:textId="09345235" w:rsidR="00320D6C" w:rsidRPr="00FC041B" w:rsidRDefault="00320D6C" w:rsidP="00250BBE">
            <w:pPr>
              <w:jc w:val="center"/>
              <w:rPr>
                <w:sz w:val="18"/>
                <w:szCs w:val="18"/>
              </w:rPr>
            </w:pPr>
            <w:r w:rsidRPr="00FC041B">
              <w:rPr>
                <w:sz w:val="18"/>
                <w:szCs w:val="18"/>
              </w:rPr>
              <w:t>[0.001]</w:t>
            </w:r>
          </w:p>
        </w:tc>
        <w:tc>
          <w:tcPr>
            <w:tcW w:w="395" w:type="pct"/>
            <w:tcBorders>
              <w:top w:val="nil"/>
              <w:left w:val="nil"/>
              <w:bottom w:val="nil"/>
              <w:right w:val="nil"/>
            </w:tcBorders>
            <w:tcMar>
              <w:left w:w="14" w:type="dxa"/>
              <w:right w:w="14" w:type="dxa"/>
            </w:tcMar>
          </w:tcPr>
          <w:p w14:paraId="3A2BAB8D" w14:textId="0ACCCB8A" w:rsidR="00320D6C" w:rsidRPr="00FC041B" w:rsidRDefault="00320D6C" w:rsidP="00250BBE">
            <w:pPr>
              <w:jc w:val="center"/>
              <w:rPr>
                <w:sz w:val="18"/>
                <w:szCs w:val="18"/>
              </w:rPr>
            </w:pPr>
            <w:r w:rsidRPr="00FC041B">
              <w:rPr>
                <w:sz w:val="18"/>
                <w:szCs w:val="18"/>
              </w:rPr>
              <w:t>[0.001]</w:t>
            </w:r>
          </w:p>
        </w:tc>
        <w:tc>
          <w:tcPr>
            <w:tcW w:w="395" w:type="pct"/>
            <w:tcBorders>
              <w:top w:val="nil"/>
              <w:left w:val="nil"/>
              <w:bottom w:val="nil"/>
              <w:right w:val="nil"/>
            </w:tcBorders>
            <w:tcMar>
              <w:left w:w="14" w:type="dxa"/>
              <w:right w:w="14" w:type="dxa"/>
            </w:tcMar>
          </w:tcPr>
          <w:p w14:paraId="38610EE6" w14:textId="0DE18080" w:rsidR="00320D6C" w:rsidRPr="00FC041B" w:rsidRDefault="00320D6C" w:rsidP="00250BBE">
            <w:pPr>
              <w:jc w:val="center"/>
              <w:rPr>
                <w:sz w:val="18"/>
                <w:szCs w:val="18"/>
              </w:rPr>
            </w:pPr>
            <w:r w:rsidRPr="00FC041B">
              <w:rPr>
                <w:sz w:val="18"/>
                <w:szCs w:val="18"/>
              </w:rPr>
              <w:t>[0.001]</w:t>
            </w:r>
          </w:p>
        </w:tc>
        <w:tc>
          <w:tcPr>
            <w:tcW w:w="395" w:type="pct"/>
            <w:tcBorders>
              <w:top w:val="nil"/>
              <w:left w:val="nil"/>
              <w:bottom w:val="nil"/>
              <w:right w:val="nil"/>
            </w:tcBorders>
            <w:tcMar>
              <w:left w:w="14" w:type="dxa"/>
              <w:right w:w="14" w:type="dxa"/>
            </w:tcMar>
          </w:tcPr>
          <w:p w14:paraId="7E855CC0" w14:textId="13ABFAA2" w:rsidR="00320D6C" w:rsidRPr="00FC041B" w:rsidRDefault="00320D6C" w:rsidP="00250BBE">
            <w:pPr>
              <w:jc w:val="center"/>
              <w:rPr>
                <w:sz w:val="18"/>
                <w:szCs w:val="18"/>
              </w:rPr>
            </w:pPr>
            <w:r w:rsidRPr="00FC041B">
              <w:rPr>
                <w:sz w:val="18"/>
                <w:szCs w:val="18"/>
              </w:rPr>
              <w:t>[0.002]</w:t>
            </w:r>
          </w:p>
        </w:tc>
        <w:tc>
          <w:tcPr>
            <w:tcW w:w="395" w:type="pct"/>
            <w:tcBorders>
              <w:top w:val="nil"/>
              <w:left w:val="nil"/>
              <w:bottom w:val="nil"/>
              <w:right w:val="nil"/>
            </w:tcBorders>
            <w:tcMar>
              <w:left w:w="14" w:type="dxa"/>
              <w:right w:w="14" w:type="dxa"/>
            </w:tcMar>
          </w:tcPr>
          <w:p w14:paraId="5D4431BA" w14:textId="6409C683" w:rsidR="00320D6C" w:rsidRPr="00FC041B" w:rsidRDefault="00320D6C" w:rsidP="00250BBE">
            <w:pPr>
              <w:jc w:val="center"/>
              <w:rPr>
                <w:sz w:val="18"/>
                <w:szCs w:val="18"/>
              </w:rPr>
            </w:pPr>
            <w:r w:rsidRPr="00FC041B">
              <w:rPr>
                <w:sz w:val="18"/>
                <w:szCs w:val="18"/>
              </w:rPr>
              <w:t>[0.002]</w:t>
            </w:r>
          </w:p>
        </w:tc>
        <w:tc>
          <w:tcPr>
            <w:tcW w:w="430" w:type="pct"/>
            <w:tcBorders>
              <w:top w:val="nil"/>
              <w:left w:val="nil"/>
              <w:bottom w:val="nil"/>
              <w:right w:val="nil"/>
            </w:tcBorders>
            <w:tcMar>
              <w:left w:w="14" w:type="dxa"/>
              <w:right w:w="14" w:type="dxa"/>
            </w:tcMar>
          </w:tcPr>
          <w:p w14:paraId="1C348FB4" w14:textId="4A533597" w:rsidR="00320D6C" w:rsidRPr="00FC041B" w:rsidRDefault="00320D6C" w:rsidP="00250BBE">
            <w:pPr>
              <w:jc w:val="center"/>
              <w:rPr>
                <w:sz w:val="18"/>
                <w:szCs w:val="18"/>
              </w:rPr>
            </w:pPr>
            <w:r w:rsidRPr="00FC041B">
              <w:rPr>
                <w:sz w:val="18"/>
                <w:szCs w:val="18"/>
              </w:rPr>
              <w:t>[0.001]</w:t>
            </w:r>
          </w:p>
        </w:tc>
        <w:tc>
          <w:tcPr>
            <w:tcW w:w="395" w:type="pct"/>
            <w:tcBorders>
              <w:top w:val="nil"/>
              <w:left w:val="nil"/>
              <w:bottom w:val="nil"/>
              <w:right w:val="nil"/>
            </w:tcBorders>
            <w:tcMar>
              <w:left w:w="14" w:type="dxa"/>
              <w:right w:w="14" w:type="dxa"/>
            </w:tcMar>
          </w:tcPr>
          <w:p w14:paraId="2779ABC8" w14:textId="11401A75" w:rsidR="00320D6C" w:rsidRPr="00FC041B" w:rsidRDefault="00320D6C" w:rsidP="00250BBE">
            <w:pPr>
              <w:jc w:val="center"/>
              <w:rPr>
                <w:sz w:val="18"/>
                <w:szCs w:val="18"/>
              </w:rPr>
            </w:pPr>
            <w:r w:rsidRPr="00FC041B">
              <w:rPr>
                <w:sz w:val="18"/>
                <w:szCs w:val="18"/>
              </w:rPr>
              <w:t>[0.000]</w:t>
            </w:r>
          </w:p>
        </w:tc>
        <w:tc>
          <w:tcPr>
            <w:tcW w:w="394" w:type="pct"/>
            <w:tcBorders>
              <w:top w:val="nil"/>
              <w:left w:val="nil"/>
              <w:bottom w:val="nil"/>
            </w:tcBorders>
            <w:tcMar>
              <w:left w:w="14" w:type="dxa"/>
              <w:right w:w="14" w:type="dxa"/>
            </w:tcMar>
          </w:tcPr>
          <w:p w14:paraId="01BFE4C3" w14:textId="3836B3AE" w:rsidR="00320D6C" w:rsidRPr="00FC041B" w:rsidRDefault="00320D6C" w:rsidP="00250BBE">
            <w:pPr>
              <w:jc w:val="center"/>
              <w:rPr>
                <w:sz w:val="18"/>
                <w:szCs w:val="18"/>
              </w:rPr>
            </w:pPr>
            <w:r w:rsidRPr="00FC041B">
              <w:rPr>
                <w:sz w:val="18"/>
                <w:szCs w:val="18"/>
              </w:rPr>
              <w:t>[0.001]</w:t>
            </w:r>
          </w:p>
        </w:tc>
      </w:tr>
      <w:tr w:rsidR="00320D6C" w:rsidRPr="00FC041B" w14:paraId="3247CE9D" w14:textId="77777777" w:rsidTr="00EA7436">
        <w:trPr>
          <w:trHeight w:val="20"/>
          <w:jc w:val="center"/>
        </w:trPr>
        <w:tc>
          <w:tcPr>
            <w:tcW w:w="1014" w:type="pct"/>
            <w:tcBorders>
              <w:top w:val="nil"/>
              <w:bottom w:val="nil"/>
              <w:right w:val="nil"/>
            </w:tcBorders>
            <w:tcMar>
              <w:left w:w="43" w:type="dxa"/>
              <w:right w:w="0" w:type="dxa"/>
            </w:tcMar>
          </w:tcPr>
          <w:p w14:paraId="58D29B2D" w14:textId="0EF0ADE5" w:rsidR="00320D6C" w:rsidRPr="00FC041B" w:rsidRDefault="00320D6C" w:rsidP="00250BBE">
            <w:pPr>
              <w:rPr>
                <w:sz w:val="18"/>
                <w:szCs w:val="18"/>
              </w:rPr>
            </w:pPr>
            <w:r w:rsidRPr="00FC041B">
              <w:rPr>
                <w:sz w:val="18"/>
                <w:szCs w:val="18"/>
              </w:rPr>
              <w:t>OPEC</w:t>
            </w:r>
          </w:p>
        </w:tc>
        <w:tc>
          <w:tcPr>
            <w:tcW w:w="396" w:type="pct"/>
            <w:tcBorders>
              <w:top w:val="nil"/>
              <w:left w:val="nil"/>
              <w:bottom w:val="nil"/>
              <w:right w:val="nil"/>
            </w:tcBorders>
            <w:tcMar>
              <w:left w:w="14" w:type="dxa"/>
              <w:right w:w="14" w:type="dxa"/>
            </w:tcMar>
          </w:tcPr>
          <w:p w14:paraId="2297FF9E"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3C3603F3" w14:textId="52CD9922" w:rsidR="00320D6C" w:rsidRPr="00FC041B" w:rsidRDefault="00320D6C" w:rsidP="00250BBE">
            <w:pPr>
              <w:jc w:val="center"/>
              <w:rPr>
                <w:sz w:val="18"/>
                <w:szCs w:val="18"/>
              </w:rPr>
            </w:pPr>
            <w:r w:rsidRPr="00FC041B">
              <w:rPr>
                <w:sz w:val="18"/>
                <w:szCs w:val="18"/>
              </w:rPr>
              <w:t>-0.033</w:t>
            </w:r>
          </w:p>
        </w:tc>
        <w:tc>
          <w:tcPr>
            <w:tcW w:w="395" w:type="pct"/>
            <w:tcBorders>
              <w:top w:val="nil"/>
              <w:left w:val="nil"/>
              <w:bottom w:val="nil"/>
              <w:right w:val="nil"/>
            </w:tcBorders>
            <w:tcMar>
              <w:left w:w="14" w:type="dxa"/>
              <w:right w:w="14" w:type="dxa"/>
            </w:tcMar>
          </w:tcPr>
          <w:p w14:paraId="7F4259EA" w14:textId="10B31FC9" w:rsidR="00320D6C" w:rsidRPr="00FC041B" w:rsidRDefault="00320D6C" w:rsidP="00250BBE">
            <w:pPr>
              <w:jc w:val="center"/>
              <w:rPr>
                <w:sz w:val="18"/>
                <w:szCs w:val="18"/>
              </w:rPr>
            </w:pPr>
            <w:r w:rsidRPr="00FC041B">
              <w:rPr>
                <w:sz w:val="18"/>
                <w:szCs w:val="18"/>
              </w:rPr>
              <w:t>-0.046</w:t>
            </w:r>
          </w:p>
        </w:tc>
        <w:tc>
          <w:tcPr>
            <w:tcW w:w="395" w:type="pct"/>
            <w:tcBorders>
              <w:top w:val="nil"/>
              <w:left w:val="nil"/>
              <w:bottom w:val="nil"/>
              <w:right w:val="nil"/>
            </w:tcBorders>
            <w:tcMar>
              <w:left w:w="14" w:type="dxa"/>
              <w:right w:w="14" w:type="dxa"/>
            </w:tcMar>
          </w:tcPr>
          <w:p w14:paraId="2F8061A4" w14:textId="4F3B4800" w:rsidR="00320D6C" w:rsidRPr="00FC041B" w:rsidRDefault="00320D6C" w:rsidP="00250BBE">
            <w:pPr>
              <w:jc w:val="center"/>
              <w:rPr>
                <w:sz w:val="18"/>
                <w:szCs w:val="18"/>
              </w:rPr>
            </w:pPr>
            <w:r w:rsidRPr="00FC041B">
              <w:rPr>
                <w:sz w:val="18"/>
                <w:szCs w:val="18"/>
              </w:rPr>
              <w:t>-0.005</w:t>
            </w:r>
          </w:p>
        </w:tc>
        <w:tc>
          <w:tcPr>
            <w:tcW w:w="395" w:type="pct"/>
            <w:tcBorders>
              <w:top w:val="nil"/>
              <w:left w:val="nil"/>
              <w:bottom w:val="nil"/>
              <w:right w:val="nil"/>
            </w:tcBorders>
            <w:tcMar>
              <w:left w:w="14" w:type="dxa"/>
              <w:right w:w="14" w:type="dxa"/>
            </w:tcMar>
          </w:tcPr>
          <w:p w14:paraId="6B2E9F53" w14:textId="0870EA67" w:rsidR="00320D6C" w:rsidRPr="00FC041B" w:rsidRDefault="00320D6C" w:rsidP="00250BBE">
            <w:pPr>
              <w:jc w:val="center"/>
              <w:rPr>
                <w:sz w:val="18"/>
                <w:szCs w:val="18"/>
              </w:rPr>
            </w:pPr>
            <w:r w:rsidRPr="00FC041B">
              <w:rPr>
                <w:sz w:val="18"/>
                <w:szCs w:val="18"/>
              </w:rPr>
              <w:t>-0.045</w:t>
            </w:r>
          </w:p>
        </w:tc>
        <w:tc>
          <w:tcPr>
            <w:tcW w:w="395" w:type="pct"/>
            <w:tcBorders>
              <w:top w:val="nil"/>
              <w:left w:val="nil"/>
              <w:bottom w:val="nil"/>
              <w:right w:val="nil"/>
            </w:tcBorders>
            <w:tcMar>
              <w:left w:w="14" w:type="dxa"/>
              <w:right w:w="14" w:type="dxa"/>
            </w:tcMar>
          </w:tcPr>
          <w:p w14:paraId="76A32FAE" w14:textId="34D7771F" w:rsidR="00320D6C" w:rsidRPr="00FC041B" w:rsidRDefault="00320D6C" w:rsidP="00250BBE">
            <w:pPr>
              <w:jc w:val="center"/>
              <w:rPr>
                <w:sz w:val="18"/>
                <w:szCs w:val="18"/>
              </w:rPr>
            </w:pPr>
            <w:r w:rsidRPr="00FC041B">
              <w:rPr>
                <w:sz w:val="18"/>
                <w:szCs w:val="18"/>
              </w:rPr>
              <w:t>-0.185</w:t>
            </w:r>
          </w:p>
        </w:tc>
        <w:tc>
          <w:tcPr>
            <w:tcW w:w="395" w:type="pct"/>
            <w:tcBorders>
              <w:top w:val="nil"/>
              <w:left w:val="nil"/>
              <w:bottom w:val="nil"/>
              <w:right w:val="nil"/>
            </w:tcBorders>
            <w:tcMar>
              <w:left w:w="14" w:type="dxa"/>
              <w:right w:w="14" w:type="dxa"/>
            </w:tcMar>
          </w:tcPr>
          <w:p w14:paraId="6D692237" w14:textId="63783BAA" w:rsidR="00320D6C" w:rsidRPr="00FC041B" w:rsidRDefault="00320D6C" w:rsidP="00250BBE">
            <w:pPr>
              <w:jc w:val="center"/>
              <w:rPr>
                <w:sz w:val="18"/>
                <w:szCs w:val="18"/>
              </w:rPr>
            </w:pPr>
            <w:r w:rsidRPr="00FC041B">
              <w:rPr>
                <w:sz w:val="18"/>
                <w:szCs w:val="18"/>
              </w:rPr>
              <w:t>-0.147</w:t>
            </w:r>
          </w:p>
        </w:tc>
        <w:tc>
          <w:tcPr>
            <w:tcW w:w="430" w:type="pct"/>
            <w:tcBorders>
              <w:top w:val="nil"/>
              <w:left w:val="nil"/>
              <w:bottom w:val="nil"/>
              <w:right w:val="nil"/>
            </w:tcBorders>
            <w:tcMar>
              <w:left w:w="14" w:type="dxa"/>
              <w:right w:w="14" w:type="dxa"/>
            </w:tcMar>
          </w:tcPr>
          <w:p w14:paraId="7552897E" w14:textId="0F08C333" w:rsidR="00320D6C" w:rsidRPr="00FC041B" w:rsidRDefault="00320D6C" w:rsidP="00250BBE">
            <w:pPr>
              <w:jc w:val="center"/>
              <w:rPr>
                <w:sz w:val="18"/>
                <w:szCs w:val="18"/>
              </w:rPr>
            </w:pPr>
            <w:r w:rsidRPr="00FC041B">
              <w:rPr>
                <w:sz w:val="18"/>
                <w:szCs w:val="18"/>
              </w:rPr>
              <w:t>-0.035</w:t>
            </w:r>
          </w:p>
        </w:tc>
        <w:tc>
          <w:tcPr>
            <w:tcW w:w="395" w:type="pct"/>
            <w:tcBorders>
              <w:top w:val="nil"/>
              <w:left w:val="nil"/>
              <w:bottom w:val="nil"/>
              <w:right w:val="nil"/>
            </w:tcBorders>
            <w:tcMar>
              <w:left w:w="14" w:type="dxa"/>
              <w:right w:w="14" w:type="dxa"/>
            </w:tcMar>
          </w:tcPr>
          <w:p w14:paraId="7A71AE2A" w14:textId="39D78558" w:rsidR="00320D6C" w:rsidRPr="00FC041B" w:rsidRDefault="00320D6C" w:rsidP="00250BBE">
            <w:pPr>
              <w:jc w:val="center"/>
              <w:rPr>
                <w:sz w:val="18"/>
                <w:szCs w:val="18"/>
              </w:rPr>
            </w:pPr>
            <w:r w:rsidRPr="00FC041B">
              <w:rPr>
                <w:sz w:val="18"/>
                <w:szCs w:val="18"/>
              </w:rPr>
              <w:t>-0.003</w:t>
            </w:r>
          </w:p>
        </w:tc>
        <w:tc>
          <w:tcPr>
            <w:tcW w:w="394" w:type="pct"/>
            <w:tcBorders>
              <w:top w:val="nil"/>
              <w:left w:val="nil"/>
              <w:bottom w:val="nil"/>
            </w:tcBorders>
            <w:tcMar>
              <w:left w:w="14" w:type="dxa"/>
              <w:right w:w="14" w:type="dxa"/>
            </w:tcMar>
          </w:tcPr>
          <w:p w14:paraId="76338A26" w14:textId="14E0B78B" w:rsidR="00320D6C" w:rsidRPr="00FC041B" w:rsidRDefault="00320D6C" w:rsidP="00250BBE">
            <w:pPr>
              <w:jc w:val="center"/>
              <w:rPr>
                <w:sz w:val="18"/>
                <w:szCs w:val="18"/>
              </w:rPr>
            </w:pPr>
            <w:r w:rsidRPr="00FC041B">
              <w:rPr>
                <w:sz w:val="18"/>
                <w:szCs w:val="18"/>
              </w:rPr>
              <w:t>-0.032</w:t>
            </w:r>
          </w:p>
        </w:tc>
      </w:tr>
      <w:tr w:rsidR="00320D6C" w:rsidRPr="00FC041B" w14:paraId="5361E495" w14:textId="77777777" w:rsidTr="00EA7436">
        <w:trPr>
          <w:trHeight w:val="20"/>
          <w:jc w:val="center"/>
        </w:trPr>
        <w:tc>
          <w:tcPr>
            <w:tcW w:w="1014" w:type="pct"/>
            <w:tcBorders>
              <w:top w:val="nil"/>
              <w:bottom w:val="nil"/>
              <w:right w:val="nil"/>
            </w:tcBorders>
            <w:tcMar>
              <w:left w:w="43" w:type="dxa"/>
              <w:right w:w="0" w:type="dxa"/>
            </w:tcMar>
          </w:tcPr>
          <w:p w14:paraId="07CE2BCA" w14:textId="77777777" w:rsidR="00320D6C" w:rsidRPr="00FC041B" w:rsidRDefault="00320D6C" w:rsidP="00250BBE">
            <w:pPr>
              <w:rPr>
                <w:sz w:val="18"/>
                <w:szCs w:val="18"/>
              </w:rPr>
            </w:pPr>
          </w:p>
        </w:tc>
        <w:tc>
          <w:tcPr>
            <w:tcW w:w="396" w:type="pct"/>
            <w:tcBorders>
              <w:top w:val="nil"/>
              <w:left w:val="nil"/>
              <w:bottom w:val="nil"/>
              <w:right w:val="nil"/>
            </w:tcBorders>
            <w:tcMar>
              <w:left w:w="14" w:type="dxa"/>
              <w:right w:w="14" w:type="dxa"/>
            </w:tcMar>
          </w:tcPr>
          <w:p w14:paraId="0B729431"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45ABCAEE" w14:textId="485EB4D0" w:rsidR="00320D6C" w:rsidRPr="00FC041B" w:rsidRDefault="00320D6C" w:rsidP="00250BBE">
            <w:pPr>
              <w:jc w:val="center"/>
              <w:rPr>
                <w:sz w:val="18"/>
                <w:szCs w:val="18"/>
              </w:rPr>
            </w:pPr>
            <w:r w:rsidRPr="00FC041B">
              <w:rPr>
                <w:sz w:val="18"/>
                <w:szCs w:val="18"/>
              </w:rPr>
              <w:t>[0.059]</w:t>
            </w:r>
          </w:p>
        </w:tc>
        <w:tc>
          <w:tcPr>
            <w:tcW w:w="395" w:type="pct"/>
            <w:tcBorders>
              <w:top w:val="nil"/>
              <w:left w:val="nil"/>
              <w:bottom w:val="nil"/>
              <w:right w:val="nil"/>
            </w:tcBorders>
            <w:tcMar>
              <w:left w:w="14" w:type="dxa"/>
              <w:right w:w="14" w:type="dxa"/>
            </w:tcMar>
          </w:tcPr>
          <w:p w14:paraId="6A94EFF7" w14:textId="0E00101C" w:rsidR="00320D6C" w:rsidRPr="00FC041B" w:rsidRDefault="00320D6C" w:rsidP="00250BBE">
            <w:pPr>
              <w:jc w:val="center"/>
              <w:rPr>
                <w:sz w:val="18"/>
                <w:szCs w:val="18"/>
              </w:rPr>
            </w:pPr>
            <w:r w:rsidRPr="00FC041B">
              <w:rPr>
                <w:sz w:val="18"/>
                <w:szCs w:val="18"/>
              </w:rPr>
              <w:t>[0.069]</w:t>
            </w:r>
          </w:p>
        </w:tc>
        <w:tc>
          <w:tcPr>
            <w:tcW w:w="395" w:type="pct"/>
            <w:tcBorders>
              <w:top w:val="nil"/>
              <w:left w:val="nil"/>
              <w:bottom w:val="nil"/>
              <w:right w:val="nil"/>
            </w:tcBorders>
            <w:tcMar>
              <w:left w:w="14" w:type="dxa"/>
              <w:right w:w="14" w:type="dxa"/>
            </w:tcMar>
          </w:tcPr>
          <w:p w14:paraId="6EC6B8F5" w14:textId="6A910514" w:rsidR="00320D6C" w:rsidRPr="00FC041B" w:rsidRDefault="00320D6C" w:rsidP="00250BBE">
            <w:pPr>
              <w:jc w:val="center"/>
              <w:rPr>
                <w:sz w:val="18"/>
                <w:szCs w:val="18"/>
              </w:rPr>
            </w:pPr>
            <w:r w:rsidRPr="00FC041B">
              <w:rPr>
                <w:sz w:val="18"/>
                <w:szCs w:val="18"/>
              </w:rPr>
              <w:t>[0.069]</w:t>
            </w:r>
          </w:p>
        </w:tc>
        <w:tc>
          <w:tcPr>
            <w:tcW w:w="395" w:type="pct"/>
            <w:tcBorders>
              <w:top w:val="nil"/>
              <w:left w:val="nil"/>
              <w:bottom w:val="nil"/>
              <w:right w:val="nil"/>
            </w:tcBorders>
            <w:tcMar>
              <w:left w:w="14" w:type="dxa"/>
              <w:right w:w="14" w:type="dxa"/>
            </w:tcMar>
          </w:tcPr>
          <w:p w14:paraId="58B2943A" w14:textId="477E9B74" w:rsidR="00320D6C" w:rsidRPr="00FC041B" w:rsidRDefault="00320D6C" w:rsidP="00250BBE">
            <w:pPr>
              <w:jc w:val="center"/>
              <w:rPr>
                <w:sz w:val="18"/>
                <w:szCs w:val="18"/>
              </w:rPr>
            </w:pPr>
            <w:r w:rsidRPr="00FC041B">
              <w:rPr>
                <w:sz w:val="18"/>
                <w:szCs w:val="18"/>
              </w:rPr>
              <w:t>[0.067]</w:t>
            </w:r>
          </w:p>
        </w:tc>
        <w:tc>
          <w:tcPr>
            <w:tcW w:w="395" w:type="pct"/>
            <w:tcBorders>
              <w:top w:val="nil"/>
              <w:left w:val="nil"/>
              <w:bottom w:val="nil"/>
              <w:right w:val="nil"/>
            </w:tcBorders>
            <w:tcMar>
              <w:left w:w="14" w:type="dxa"/>
              <w:right w:w="14" w:type="dxa"/>
            </w:tcMar>
          </w:tcPr>
          <w:p w14:paraId="55ED4D69" w14:textId="348F70C9" w:rsidR="00320D6C" w:rsidRPr="00FC041B" w:rsidRDefault="00320D6C" w:rsidP="00250BBE">
            <w:pPr>
              <w:jc w:val="center"/>
              <w:rPr>
                <w:sz w:val="18"/>
                <w:szCs w:val="18"/>
              </w:rPr>
            </w:pPr>
            <w:r w:rsidRPr="00FC041B">
              <w:rPr>
                <w:sz w:val="18"/>
                <w:szCs w:val="18"/>
              </w:rPr>
              <w:t>[0.131]</w:t>
            </w:r>
          </w:p>
        </w:tc>
        <w:tc>
          <w:tcPr>
            <w:tcW w:w="395" w:type="pct"/>
            <w:tcBorders>
              <w:top w:val="nil"/>
              <w:left w:val="nil"/>
              <w:bottom w:val="nil"/>
              <w:right w:val="nil"/>
            </w:tcBorders>
            <w:tcMar>
              <w:left w:w="14" w:type="dxa"/>
              <w:right w:w="14" w:type="dxa"/>
            </w:tcMar>
          </w:tcPr>
          <w:p w14:paraId="0BBF94E8" w14:textId="1128BCCB" w:rsidR="00320D6C" w:rsidRPr="00FC041B" w:rsidRDefault="00320D6C" w:rsidP="00250BBE">
            <w:pPr>
              <w:jc w:val="center"/>
              <w:rPr>
                <w:sz w:val="18"/>
                <w:szCs w:val="18"/>
              </w:rPr>
            </w:pPr>
            <w:r w:rsidRPr="00FC041B">
              <w:rPr>
                <w:sz w:val="18"/>
                <w:szCs w:val="18"/>
              </w:rPr>
              <w:t>[0.203]</w:t>
            </w:r>
          </w:p>
        </w:tc>
        <w:tc>
          <w:tcPr>
            <w:tcW w:w="430" w:type="pct"/>
            <w:tcBorders>
              <w:top w:val="nil"/>
              <w:left w:val="nil"/>
              <w:bottom w:val="nil"/>
              <w:right w:val="nil"/>
            </w:tcBorders>
            <w:tcMar>
              <w:left w:w="14" w:type="dxa"/>
              <w:right w:w="14" w:type="dxa"/>
            </w:tcMar>
          </w:tcPr>
          <w:p w14:paraId="4FC04100" w14:textId="2F5DC42D" w:rsidR="00320D6C" w:rsidRPr="00FC041B" w:rsidRDefault="00320D6C" w:rsidP="00250BBE">
            <w:pPr>
              <w:jc w:val="center"/>
              <w:rPr>
                <w:sz w:val="18"/>
                <w:szCs w:val="18"/>
              </w:rPr>
            </w:pPr>
            <w:r w:rsidRPr="00FC041B">
              <w:rPr>
                <w:sz w:val="18"/>
                <w:szCs w:val="18"/>
              </w:rPr>
              <w:t>[0.087]</w:t>
            </w:r>
          </w:p>
        </w:tc>
        <w:tc>
          <w:tcPr>
            <w:tcW w:w="395" w:type="pct"/>
            <w:tcBorders>
              <w:top w:val="nil"/>
              <w:left w:val="nil"/>
              <w:bottom w:val="nil"/>
              <w:right w:val="nil"/>
            </w:tcBorders>
            <w:tcMar>
              <w:left w:w="14" w:type="dxa"/>
              <w:right w:w="14" w:type="dxa"/>
            </w:tcMar>
          </w:tcPr>
          <w:p w14:paraId="1D8A8A19" w14:textId="7C048DEC" w:rsidR="00320D6C" w:rsidRPr="00FC041B" w:rsidRDefault="00320D6C" w:rsidP="00250BBE">
            <w:pPr>
              <w:jc w:val="center"/>
              <w:rPr>
                <w:sz w:val="18"/>
                <w:szCs w:val="18"/>
              </w:rPr>
            </w:pPr>
            <w:r w:rsidRPr="00FC041B">
              <w:rPr>
                <w:sz w:val="18"/>
                <w:szCs w:val="18"/>
              </w:rPr>
              <w:t>[0.004]</w:t>
            </w:r>
          </w:p>
        </w:tc>
        <w:tc>
          <w:tcPr>
            <w:tcW w:w="394" w:type="pct"/>
            <w:tcBorders>
              <w:top w:val="nil"/>
              <w:left w:val="nil"/>
              <w:bottom w:val="nil"/>
            </w:tcBorders>
            <w:tcMar>
              <w:left w:w="14" w:type="dxa"/>
              <w:right w:w="14" w:type="dxa"/>
            </w:tcMar>
          </w:tcPr>
          <w:p w14:paraId="66E0A68A" w14:textId="17844F37" w:rsidR="00320D6C" w:rsidRPr="00FC041B" w:rsidRDefault="00320D6C" w:rsidP="00250BBE">
            <w:pPr>
              <w:jc w:val="center"/>
              <w:rPr>
                <w:sz w:val="18"/>
                <w:szCs w:val="18"/>
              </w:rPr>
            </w:pPr>
            <w:r w:rsidRPr="00FC041B">
              <w:rPr>
                <w:sz w:val="18"/>
                <w:szCs w:val="18"/>
              </w:rPr>
              <w:t>[0.061]</w:t>
            </w:r>
          </w:p>
        </w:tc>
      </w:tr>
      <w:tr w:rsidR="00320D6C" w:rsidRPr="00FC041B" w14:paraId="2DEB496A" w14:textId="77777777" w:rsidTr="00EA7436">
        <w:trPr>
          <w:trHeight w:val="20"/>
          <w:jc w:val="center"/>
        </w:trPr>
        <w:tc>
          <w:tcPr>
            <w:tcW w:w="1014" w:type="pct"/>
            <w:tcBorders>
              <w:top w:val="nil"/>
              <w:bottom w:val="nil"/>
              <w:right w:val="nil"/>
            </w:tcBorders>
            <w:tcMar>
              <w:left w:w="43" w:type="dxa"/>
              <w:right w:w="0" w:type="dxa"/>
            </w:tcMar>
          </w:tcPr>
          <w:p w14:paraId="6D8B09E8" w14:textId="7338FE27" w:rsidR="00320D6C" w:rsidRPr="00FC041B" w:rsidRDefault="00320D6C" w:rsidP="00250BBE">
            <w:pPr>
              <w:rPr>
                <w:sz w:val="18"/>
                <w:szCs w:val="18"/>
              </w:rPr>
            </w:pPr>
            <w:r w:rsidRPr="00FC041B">
              <w:rPr>
                <w:sz w:val="18"/>
                <w:szCs w:val="18"/>
              </w:rPr>
              <w:t>Protestant</w:t>
            </w:r>
          </w:p>
        </w:tc>
        <w:tc>
          <w:tcPr>
            <w:tcW w:w="396" w:type="pct"/>
            <w:tcBorders>
              <w:top w:val="nil"/>
              <w:left w:val="nil"/>
              <w:bottom w:val="nil"/>
              <w:right w:val="nil"/>
            </w:tcBorders>
            <w:tcMar>
              <w:left w:w="14" w:type="dxa"/>
              <w:right w:w="14" w:type="dxa"/>
            </w:tcMar>
          </w:tcPr>
          <w:p w14:paraId="0A080B10"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719D0900" w14:textId="23F70B34" w:rsidR="00320D6C" w:rsidRPr="00FC041B" w:rsidRDefault="00320D6C" w:rsidP="00250BBE">
            <w:pPr>
              <w:jc w:val="center"/>
              <w:rPr>
                <w:sz w:val="18"/>
                <w:szCs w:val="18"/>
              </w:rPr>
            </w:pPr>
            <w:r w:rsidRPr="00FC041B">
              <w:rPr>
                <w:sz w:val="18"/>
                <w:szCs w:val="18"/>
              </w:rPr>
              <w:t>0.001</w:t>
            </w:r>
          </w:p>
        </w:tc>
        <w:tc>
          <w:tcPr>
            <w:tcW w:w="395" w:type="pct"/>
            <w:tcBorders>
              <w:top w:val="nil"/>
              <w:left w:val="nil"/>
              <w:bottom w:val="nil"/>
              <w:right w:val="nil"/>
            </w:tcBorders>
            <w:tcMar>
              <w:left w:w="14" w:type="dxa"/>
              <w:right w:w="14" w:type="dxa"/>
            </w:tcMar>
          </w:tcPr>
          <w:p w14:paraId="306F3AF0" w14:textId="54510E8C" w:rsidR="00320D6C" w:rsidRPr="00FC041B" w:rsidRDefault="00320D6C" w:rsidP="00250BBE">
            <w:pPr>
              <w:jc w:val="center"/>
              <w:rPr>
                <w:sz w:val="18"/>
                <w:szCs w:val="18"/>
              </w:rPr>
            </w:pPr>
            <w:r w:rsidRPr="00FC041B">
              <w:rPr>
                <w:sz w:val="18"/>
                <w:szCs w:val="18"/>
              </w:rPr>
              <w:t>-0.000</w:t>
            </w:r>
          </w:p>
        </w:tc>
        <w:tc>
          <w:tcPr>
            <w:tcW w:w="395" w:type="pct"/>
            <w:tcBorders>
              <w:top w:val="nil"/>
              <w:left w:val="nil"/>
              <w:bottom w:val="nil"/>
              <w:right w:val="nil"/>
            </w:tcBorders>
            <w:tcMar>
              <w:left w:w="14" w:type="dxa"/>
              <w:right w:w="14" w:type="dxa"/>
            </w:tcMar>
          </w:tcPr>
          <w:p w14:paraId="3634DF6E" w14:textId="7BE3242A" w:rsidR="00320D6C" w:rsidRPr="00FC041B" w:rsidRDefault="00320D6C" w:rsidP="00250BBE">
            <w:pPr>
              <w:jc w:val="center"/>
              <w:rPr>
                <w:sz w:val="18"/>
                <w:szCs w:val="18"/>
              </w:rPr>
            </w:pPr>
            <w:r w:rsidRPr="00FC041B">
              <w:rPr>
                <w:sz w:val="18"/>
                <w:szCs w:val="18"/>
              </w:rPr>
              <w:t>0.001</w:t>
            </w:r>
          </w:p>
        </w:tc>
        <w:tc>
          <w:tcPr>
            <w:tcW w:w="395" w:type="pct"/>
            <w:tcBorders>
              <w:top w:val="nil"/>
              <w:left w:val="nil"/>
              <w:bottom w:val="nil"/>
              <w:right w:val="nil"/>
            </w:tcBorders>
            <w:tcMar>
              <w:left w:w="14" w:type="dxa"/>
              <w:right w:w="14" w:type="dxa"/>
            </w:tcMar>
          </w:tcPr>
          <w:p w14:paraId="256C5B6D" w14:textId="22F14F3D" w:rsidR="00320D6C" w:rsidRPr="00FC041B" w:rsidRDefault="00320D6C" w:rsidP="00250BBE">
            <w:pPr>
              <w:jc w:val="center"/>
              <w:rPr>
                <w:sz w:val="18"/>
                <w:szCs w:val="18"/>
              </w:rPr>
            </w:pPr>
            <w:r w:rsidRPr="00FC041B">
              <w:rPr>
                <w:sz w:val="18"/>
                <w:szCs w:val="18"/>
              </w:rPr>
              <w:t>0.001</w:t>
            </w:r>
          </w:p>
        </w:tc>
        <w:tc>
          <w:tcPr>
            <w:tcW w:w="395" w:type="pct"/>
            <w:tcBorders>
              <w:top w:val="nil"/>
              <w:left w:val="nil"/>
              <w:bottom w:val="nil"/>
              <w:right w:val="nil"/>
            </w:tcBorders>
            <w:tcMar>
              <w:left w:w="14" w:type="dxa"/>
              <w:right w:w="14" w:type="dxa"/>
            </w:tcMar>
          </w:tcPr>
          <w:p w14:paraId="48FC1D9E" w14:textId="387D78BD" w:rsidR="00320D6C" w:rsidRPr="00FC041B" w:rsidRDefault="00320D6C" w:rsidP="00250BBE">
            <w:pPr>
              <w:jc w:val="center"/>
              <w:rPr>
                <w:sz w:val="18"/>
                <w:szCs w:val="18"/>
              </w:rPr>
            </w:pPr>
            <w:r w:rsidRPr="00FC041B">
              <w:rPr>
                <w:sz w:val="18"/>
                <w:szCs w:val="18"/>
              </w:rPr>
              <w:t>0.001</w:t>
            </w:r>
          </w:p>
        </w:tc>
        <w:tc>
          <w:tcPr>
            <w:tcW w:w="395" w:type="pct"/>
            <w:tcBorders>
              <w:top w:val="nil"/>
              <w:left w:val="nil"/>
              <w:bottom w:val="nil"/>
              <w:right w:val="nil"/>
            </w:tcBorders>
            <w:tcMar>
              <w:left w:w="14" w:type="dxa"/>
              <w:right w:w="14" w:type="dxa"/>
            </w:tcMar>
          </w:tcPr>
          <w:p w14:paraId="0B091902" w14:textId="1AFD0590" w:rsidR="00320D6C" w:rsidRPr="00FC041B" w:rsidRDefault="00320D6C" w:rsidP="00250BBE">
            <w:pPr>
              <w:jc w:val="center"/>
              <w:rPr>
                <w:sz w:val="18"/>
                <w:szCs w:val="18"/>
              </w:rPr>
            </w:pPr>
            <w:r w:rsidRPr="00FC041B">
              <w:rPr>
                <w:sz w:val="18"/>
                <w:szCs w:val="18"/>
              </w:rPr>
              <w:t>0.005</w:t>
            </w:r>
          </w:p>
        </w:tc>
        <w:tc>
          <w:tcPr>
            <w:tcW w:w="430" w:type="pct"/>
            <w:tcBorders>
              <w:top w:val="nil"/>
              <w:left w:val="nil"/>
              <w:bottom w:val="nil"/>
              <w:right w:val="nil"/>
            </w:tcBorders>
            <w:tcMar>
              <w:left w:w="14" w:type="dxa"/>
              <w:right w:w="14" w:type="dxa"/>
            </w:tcMar>
          </w:tcPr>
          <w:p w14:paraId="771116B3" w14:textId="44A57903" w:rsidR="00320D6C" w:rsidRPr="00FC041B" w:rsidRDefault="00320D6C" w:rsidP="00250BBE">
            <w:pPr>
              <w:jc w:val="center"/>
              <w:rPr>
                <w:sz w:val="18"/>
                <w:szCs w:val="18"/>
              </w:rPr>
            </w:pPr>
            <w:r w:rsidRPr="00FC041B">
              <w:rPr>
                <w:sz w:val="18"/>
                <w:szCs w:val="18"/>
              </w:rPr>
              <w:t>0.001</w:t>
            </w:r>
          </w:p>
        </w:tc>
        <w:tc>
          <w:tcPr>
            <w:tcW w:w="395" w:type="pct"/>
            <w:tcBorders>
              <w:top w:val="nil"/>
              <w:left w:val="nil"/>
              <w:bottom w:val="nil"/>
              <w:right w:val="nil"/>
            </w:tcBorders>
            <w:tcMar>
              <w:left w:w="14" w:type="dxa"/>
              <w:right w:w="14" w:type="dxa"/>
            </w:tcMar>
          </w:tcPr>
          <w:p w14:paraId="65A0BAF9" w14:textId="410F47CE" w:rsidR="00320D6C" w:rsidRPr="00FC041B" w:rsidRDefault="00320D6C" w:rsidP="00250BBE">
            <w:pPr>
              <w:jc w:val="center"/>
              <w:rPr>
                <w:sz w:val="18"/>
                <w:szCs w:val="18"/>
              </w:rPr>
            </w:pPr>
            <w:r w:rsidRPr="00FC041B">
              <w:rPr>
                <w:sz w:val="18"/>
                <w:szCs w:val="18"/>
              </w:rPr>
              <w:t>0.000</w:t>
            </w:r>
          </w:p>
        </w:tc>
        <w:tc>
          <w:tcPr>
            <w:tcW w:w="394" w:type="pct"/>
            <w:tcBorders>
              <w:top w:val="nil"/>
              <w:left w:val="nil"/>
              <w:bottom w:val="nil"/>
            </w:tcBorders>
            <w:tcMar>
              <w:left w:w="14" w:type="dxa"/>
              <w:right w:w="14" w:type="dxa"/>
            </w:tcMar>
          </w:tcPr>
          <w:p w14:paraId="6231DCAA" w14:textId="4A6C706B" w:rsidR="00320D6C" w:rsidRPr="00FC041B" w:rsidRDefault="00320D6C" w:rsidP="00250BBE">
            <w:pPr>
              <w:jc w:val="center"/>
              <w:rPr>
                <w:sz w:val="18"/>
                <w:szCs w:val="18"/>
              </w:rPr>
            </w:pPr>
            <w:r w:rsidRPr="00FC041B">
              <w:rPr>
                <w:sz w:val="18"/>
                <w:szCs w:val="18"/>
              </w:rPr>
              <w:t>0.001</w:t>
            </w:r>
          </w:p>
        </w:tc>
      </w:tr>
      <w:tr w:rsidR="00320D6C" w:rsidRPr="00FC041B" w14:paraId="707E7635" w14:textId="77777777" w:rsidTr="00EA7436">
        <w:trPr>
          <w:trHeight w:val="20"/>
          <w:jc w:val="center"/>
        </w:trPr>
        <w:tc>
          <w:tcPr>
            <w:tcW w:w="1014" w:type="pct"/>
            <w:tcBorders>
              <w:top w:val="nil"/>
              <w:bottom w:val="nil"/>
              <w:right w:val="nil"/>
            </w:tcBorders>
            <w:tcMar>
              <w:left w:w="43" w:type="dxa"/>
              <w:right w:w="0" w:type="dxa"/>
            </w:tcMar>
          </w:tcPr>
          <w:p w14:paraId="366C3150" w14:textId="77777777" w:rsidR="00320D6C" w:rsidRPr="00FC041B" w:rsidRDefault="00320D6C" w:rsidP="00250BBE">
            <w:pPr>
              <w:rPr>
                <w:sz w:val="18"/>
                <w:szCs w:val="18"/>
              </w:rPr>
            </w:pPr>
          </w:p>
        </w:tc>
        <w:tc>
          <w:tcPr>
            <w:tcW w:w="396" w:type="pct"/>
            <w:tcBorders>
              <w:top w:val="nil"/>
              <w:left w:val="nil"/>
              <w:bottom w:val="nil"/>
              <w:right w:val="nil"/>
            </w:tcBorders>
            <w:tcMar>
              <w:left w:w="14" w:type="dxa"/>
              <w:right w:w="14" w:type="dxa"/>
            </w:tcMar>
          </w:tcPr>
          <w:p w14:paraId="6FACA0AD"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4C9D0C26" w14:textId="4DEEE2CE" w:rsidR="00320D6C" w:rsidRPr="00FC041B" w:rsidRDefault="00320D6C" w:rsidP="00250BBE">
            <w:pPr>
              <w:jc w:val="center"/>
              <w:rPr>
                <w:sz w:val="18"/>
                <w:szCs w:val="18"/>
              </w:rPr>
            </w:pPr>
            <w:r w:rsidRPr="00FC041B">
              <w:rPr>
                <w:sz w:val="18"/>
                <w:szCs w:val="18"/>
              </w:rPr>
              <w:t>[0.001]</w:t>
            </w:r>
          </w:p>
        </w:tc>
        <w:tc>
          <w:tcPr>
            <w:tcW w:w="395" w:type="pct"/>
            <w:tcBorders>
              <w:top w:val="nil"/>
              <w:left w:val="nil"/>
              <w:bottom w:val="nil"/>
              <w:right w:val="nil"/>
            </w:tcBorders>
            <w:tcMar>
              <w:left w:w="14" w:type="dxa"/>
              <w:right w:w="14" w:type="dxa"/>
            </w:tcMar>
          </w:tcPr>
          <w:p w14:paraId="3FE7FF06" w14:textId="25938810" w:rsidR="00320D6C" w:rsidRPr="00FC041B" w:rsidRDefault="00320D6C" w:rsidP="00250BBE">
            <w:pPr>
              <w:jc w:val="center"/>
              <w:rPr>
                <w:sz w:val="18"/>
                <w:szCs w:val="18"/>
              </w:rPr>
            </w:pPr>
            <w:r w:rsidRPr="00FC041B">
              <w:rPr>
                <w:sz w:val="18"/>
                <w:szCs w:val="18"/>
              </w:rPr>
              <w:t>[0.002]</w:t>
            </w:r>
          </w:p>
        </w:tc>
        <w:tc>
          <w:tcPr>
            <w:tcW w:w="395" w:type="pct"/>
            <w:tcBorders>
              <w:top w:val="nil"/>
              <w:left w:val="nil"/>
              <w:bottom w:val="nil"/>
              <w:right w:val="nil"/>
            </w:tcBorders>
            <w:tcMar>
              <w:left w:w="14" w:type="dxa"/>
              <w:right w:w="14" w:type="dxa"/>
            </w:tcMar>
          </w:tcPr>
          <w:p w14:paraId="422F4E44" w14:textId="11AD23E0" w:rsidR="00320D6C" w:rsidRPr="00FC041B" w:rsidRDefault="00320D6C" w:rsidP="00250BBE">
            <w:pPr>
              <w:jc w:val="center"/>
              <w:rPr>
                <w:sz w:val="18"/>
                <w:szCs w:val="18"/>
              </w:rPr>
            </w:pPr>
            <w:r w:rsidRPr="00FC041B">
              <w:rPr>
                <w:sz w:val="18"/>
                <w:szCs w:val="18"/>
              </w:rPr>
              <w:t>[0.001]</w:t>
            </w:r>
          </w:p>
        </w:tc>
        <w:tc>
          <w:tcPr>
            <w:tcW w:w="395" w:type="pct"/>
            <w:tcBorders>
              <w:top w:val="nil"/>
              <w:left w:val="nil"/>
              <w:bottom w:val="nil"/>
              <w:right w:val="nil"/>
            </w:tcBorders>
            <w:tcMar>
              <w:left w:w="14" w:type="dxa"/>
              <w:right w:w="14" w:type="dxa"/>
            </w:tcMar>
          </w:tcPr>
          <w:p w14:paraId="2BDA4C50" w14:textId="2D42A4AF" w:rsidR="00320D6C" w:rsidRPr="00FC041B" w:rsidRDefault="00320D6C" w:rsidP="00250BBE">
            <w:pPr>
              <w:jc w:val="center"/>
              <w:rPr>
                <w:sz w:val="18"/>
                <w:szCs w:val="18"/>
              </w:rPr>
            </w:pPr>
            <w:r w:rsidRPr="00FC041B">
              <w:rPr>
                <w:sz w:val="18"/>
                <w:szCs w:val="18"/>
              </w:rPr>
              <w:t>[0.002]</w:t>
            </w:r>
          </w:p>
        </w:tc>
        <w:tc>
          <w:tcPr>
            <w:tcW w:w="395" w:type="pct"/>
            <w:tcBorders>
              <w:top w:val="nil"/>
              <w:left w:val="nil"/>
              <w:bottom w:val="nil"/>
              <w:right w:val="nil"/>
            </w:tcBorders>
            <w:tcMar>
              <w:left w:w="14" w:type="dxa"/>
              <w:right w:w="14" w:type="dxa"/>
            </w:tcMar>
          </w:tcPr>
          <w:p w14:paraId="70AE6915" w14:textId="5A4E644B" w:rsidR="00320D6C" w:rsidRPr="00FC041B" w:rsidRDefault="00320D6C" w:rsidP="00250BBE">
            <w:pPr>
              <w:jc w:val="center"/>
              <w:rPr>
                <w:sz w:val="18"/>
                <w:szCs w:val="18"/>
              </w:rPr>
            </w:pPr>
            <w:r w:rsidRPr="00FC041B">
              <w:rPr>
                <w:sz w:val="18"/>
                <w:szCs w:val="18"/>
              </w:rPr>
              <w:t>[0.002]</w:t>
            </w:r>
          </w:p>
        </w:tc>
        <w:tc>
          <w:tcPr>
            <w:tcW w:w="395" w:type="pct"/>
            <w:tcBorders>
              <w:top w:val="nil"/>
              <w:left w:val="nil"/>
              <w:bottom w:val="nil"/>
              <w:right w:val="nil"/>
            </w:tcBorders>
            <w:tcMar>
              <w:left w:w="14" w:type="dxa"/>
              <w:right w:w="14" w:type="dxa"/>
            </w:tcMar>
          </w:tcPr>
          <w:p w14:paraId="6E024A87" w14:textId="6E524658" w:rsidR="00320D6C" w:rsidRPr="00FC041B" w:rsidRDefault="00320D6C" w:rsidP="00250BBE">
            <w:pPr>
              <w:jc w:val="center"/>
              <w:rPr>
                <w:sz w:val="18"/>
                <w:szCs w:val="18"/>
              </w:rPr>
            </w:pPr>
            <w:r w:rsidRPr="00FC041B">
              <w:rPr>
                <w:sz w:val="18"/>
                <w:szCs w:val="18"/>
              </w:rPr>
              <w:t>[0.004]</w:t>
            </w:r>
          </w:p>
        </w:tc>
        <w:tc>
          <w:tcPr>
            <w:tcW w:w="430" w:type="pct"/>
            <w:tcBorders>
              <w:top w:val="nil"/>
              <w:left w:val="nil"/>
              <w:bottom w:val="nil"/>
              <w:right w:val="nil"/>
            </w:tcBorders>
            <w:tcMar>
              <w:left w:w="14" w:type="dxa"/>
              <w:right w:w="14" w:type="dxa"/>
            </w:tcMar>
          </w:tcPr>
          <w:p w14:paraId="68F21FA4" w14:textId="6C401844" w:rsidR="00320D6C" w:rsidRPr="00FC041B" w:rsidRDefault="00320D6C" w:rsidP="00250BBE">
            <w:pPr>
              <w:jc w:val="center"/>
              <w:rPr>
                <w:sz w:val="18"/>
                <w:szCs w:val="18"/>
              </w:rPr>
            </w:pPr>
            <w:r w:rsidRPr="00FC041B">
              <w:rPr>
                <w:sz w:val="18"/>
                <w:szCs w:val="18"/>
              </w:rPr>
              <w:t>[0.001]</w:t>
            </w:r>
          </w:p>
        </w:tc>
        <w:tc>
          <w:tcPr>
            <w:tcW w:w="395" w:type="pct"/>
            <w:tcBorders>
              <w:top w:val="nil"/>
              <w:left w:val="nil"/>
              <w:bottom w:val="nil"/>
              <w:right w:val="nil"/>
            </w:tcBorders>
            <w:tcMar>
              <w:left w:w="14" w:type="dxa"/>
              <w:right w:w="14" w:type="dxa"/>
            </w:tcMar>
          </w:tcPr>
          <w:p w14:paraId="2BB4C77F" w14:textId="17856EF8" w:rsidR="00320D6C" w:rsidRPr="00FC041B" w:rsidRDefault="00320D6C" w:rsidP="00250BBE">
            <w:pPr>
              <w:jc w:val="center"/>
              <w:rPr>
                <w:sz w:val="18"/>
                <w:szCs w:val="18"/>
              </w:rPr>
            </w:pPr>
            <w:r w:rsidRPr="00FC041B">
              <w:rPr>
                <w:sz w:val="18"/>
                <w:szCs w:val="18"/>
              </w:rPr>
              <w:t>[0.000]</w:t>
            </w:r>
          </w:p>
        </w:tc>
        <w:tc>
          <w:tcPr>
            <w:tcW w:w="394" w:type="pct"/>
            <w:tcBorders>
              <w:top w:val="nil"/>
              <w:left w:val="nil"/>
              <w:bottom w:val="nil"/>
            </w:tcBorders>
            <w:tcMar>
              <w:left w:w="14" w:type="dxa"/>
              <w:right w:w="14" w:type="dxa"/>
            </w:tcMar>
          </w:tcPr>
          <w:p w14:paraId="515622B6" w14:textId="73122B27" w:rsidR="00320D6C" w:rsidRPr="00FC041B" w:rsidRDefault="00320D6C" w:rsidP="00250BBE">
            <w:pPr>
              <w:jc w:val="center"/>
              <w:rPr>
                <w:sz w:val="18"/>
                <w:szCs w:val="18"/>
              </w:rPr>
            </w:pPr>
            <w:r w:rsidRPr="00FC041B">
              <w:rPr>
                <w:sz w:val="18"/>
                <w:szCs w:val="18"/>
              </w:rPr>
              <w:t>[0.001]</w:t>
            </w:r>
          </w:p>
        </w:tc>
      </w:tr>
      <w:tr w:rsidR="00320D6C" w:rsidRPr="00FC041B" w14:paraId="4AC205F6" w14:textId="77777777" w:rsidTr="00EA7436">
        <w:trPr>
          <w:trHeight w:val="20"/>
          <w:jc w:val="center"/>
        </w:trPr>
        <w:tc>
          <w:tcPr>
            <w:tcW w:w="1014" w:type="pct"/>
            <w:tcBorders>
              <w:top w:val="nil"/>
              <w:bottom w:val="nil"/>
              <w:right w:val="nil"/>
            </w:tcBorders>
            <w:tcMar>
              <w:left w:w="43" w:type="dxa"/>
              <w:right w:w="0" w:type="dxa"/>
            </w:tcMar>
          </w:tcPr>
          <w:p w14:paraId="3E89C424" w14:textId="490702BE" w:rsidR="00320D6C" w:rsidRPr="00FC041B" w:rsidRDefault="00320D6C" w:rsidP="00250BBE">
            <w:pPr>
              <w:rPr>
                <w:sz w:val="18"/>
                <w:szCs w:val="18"/>
              </w:rPr>
            </w:pPr>
            <w:r w:rsidRPr="00FC041B">
              <w:rPr>
                <w:sz w:val="18"/>
                <w:szCs w:val="18"/>
              </w:rPr>
              <w:t>Democracy (lexical scale)</w:t>
            </w:r>
          </w:p>
        </w:tc>
        <w:tc>
          <w:tcPr>
            <w:tcW w:w="396" w:type="pct"/>
            <w:tcBorders>
              <w:top w:val="nil"/>
              <w:left w:val="nil"/>
              <w:bottom w:val="nil"/>
              <w:right w:val="nil"/>
            </w:tcBorders>
            <w:tcMar>
              <w:left w:w="14" w:type="dxa"/>
              <w:right w:w="14" w:type="dxa"/>
            </w:tcMar>
          </w:tcPr>
          <w:p w14:paraId="463680B4"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33F45B3F"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405D6245" w14:textId="36A73663" w:rsidR="00320D6C" w:rsidRPr="00FC041B" w:rsidRDefault="00320D6C" w:rsidP="00250BBE">
            <w:pPr>
              <w:jc w:val="center"/>
              <w:rPr>
                <w:sz w:val="18"/>
                <w:szCs w:val="18"/>
              </w:rPr>
            </w:pPr>
            <w:r w:rsidRPr="00FC041B">
              <w:rPr>
                <w:sz w:val="18"/>
                <w:szCs w:val="18"/>
              </w:rPr>
              <w:t>0.039***</w:t>
            </w:r>
          </w:p>
        </w:tc>
        <w:tc>
          <w:tcPr>
            <w:tcW w:w="395" w:type="pct"/>
            <w:tcBorders>
              <w:top w:val="nil"/>
              <w:left w:val="nil"/>
              <w:bottom w:val="nil"/>
              <w:right w:val="nil"/>
            </w:tcBorders>
            <w:tcMar>
              <w:left w:w="14" w:type="dxa"/>
              <w:right w:w="14" w:type="dxa"/>
            </w:tcMar>
          </w:tcPr>
          <w:p w14:paraId="598FB77F"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797F7972"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2A63035A"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33844DC4" w14:textId="77777777" w:rsidR="00320D6C" w:rsidRPr="00FC041B" w:rsidRDefault="00320D6C" w:rsidP="00250BBE">
            <w:pPr>
              <w:jc w:val="center"/>
              <w:rPr>
                <w:sz w:val="18"/>
                <w:szCs w:val="18"/>
              </w:rPr>
            </w:pPr>
          </w:p>
        </w:tc>
        <w:tc>
          <w:tcPr>
            <w:tcW w:w="430" w:type="pct"/>
            <w:tcBorders>
              <w:top w:val="nil"/>
              <w:left w:val="nil"/>
              <w:bottom w:val="nil"/>
              <w:right w:val="nil"/>
            </w:tcBorders>
            <w:tcMar>
              <w:left w:w="14" w:type="dxa"/>
              <w:right w:w="14" w:type="dxa"/>
            </w:tcMar>
          </w:tcPr>
          <w:p w14:paraId="75A82946"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4F4450CC" w14:textId="77777777" w:rsidR="00320D6C" w:rsidRPr="00FC041B" w:rsidRDefault="00320D6C" w:rsidP="00250BBE">
            <w:pPr>
              <w:jc w:val="center"/>
              <w:rPr>
                <w:sz w:val="18"/>
                <w:szCs w:val="18"/>
              </w:rPr>
            </w:pPr>
          </w:p>
        </w:tc>
        <w:tc>
          <w:tcPr>
            <w:tcW w:w="394" w:type="pct"/>
            <w:tcBorders>
              <w:top w:val="nil"/>
              <w:left w:val="nil"/>
              <w:bottom w:val="nil"/>
            </w:tcBorders>
            <w:tcMar>
              <w:left w:w="14" w:type="dxa"/>
              <w:right w:w="14" w:type="dxa"/>
            </w:tcMar>
          </w:tcPr>
          <w:p w14:paraId="0ADC9162" w14:textId="77777777" w:rsidR="00320D6C" w:rsidRPr="00FC041B" w:rsidRDefault="00320D6C" w:rsidP="00250BBE">
            <w:pPr>
              <w:jc w:val="center"/>
              <w:rPr>
                <w:sz w:val="18"/>
                <w:szCs w:val="18"/>
              </w:rPr>
            </w:pPr>
          </w:p>
        </w:tc>
      </w:tr>
      <w:tr w:rsidR="00320D6C" w:rsidRPr="00FC041B" w14:paraId="4A2D5529" w14:textId="77777777" w:rsidTr="00EA7436">
        <w:trPr>
          <w:trHeight w:val="20"/>
          <w:jc w:val="center"/>
        </w:trPr>
        <w:tc>
          <w:tcPr>
            <w:tcW w:w="1014" w:type="pct"/>
            <w:tcBorders>
              <w:top w:val="nil"/>
              <w:bottom w:val="nil"/>
              <w:right w:val="nil"/>
            </w:tcBorders>
            <w:tcMar>
              <w:left w:w="43" w:type="dxa"/>
              <w:right w:w="0" w:type="dxa"/>
            </w:tcMar>
          </w:tcPr>
          <w:p w14:paraId="106B9266" w14:textId="1D823E82" w:rsidR="00320D6C" w:rsidRPr="00FC041B" w:rsidRDefault="00320D6C" w:rsidP="00250BBE">
            <w:pPr>
              <w:rPr>
                <w:sz w:val="18"/>
                <w:szCs w:val="18"/>
              </w:rPr>
            </w:pPr>
            <w:r w:rsidRPr="00FC041B">
              <w:rPr>
                <w:sz w:val="18"/>
                <w:szCs w:val="18"/>
              </w:rPr>
              <w:t xml:space="preserve">   </w:t>
            </w:r>
          </w:p>
        </w:tc>
        <w:tc>
          <w:tcPr>
            <w:tcW w:w="396" w:type="pct"/>
            <w:tcBorders>
              <w:top w:val="nil"/>
              <w:left w:val="nil"/>
              <w:bottom w:val="nil"/>
              <w:right w:val="nil"/>
            </w:tcBorders>
            <w:tcMar>
              <w:left w:w="14" w:type="dxa"/>
              <w:right w:w="14" w:type="dxa"/>
            </w:tcMar>
          </w:tcPr>
          <w:p w14:paraId="09DC1957"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5BC4E09E"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2AE9E837" w14:textId="33116F67" w:rsidR="00320D6C" w:rsidRPr="00FC041B" w:rsidRDefault="00320D6C" w:rsidP="00250BBE">
            <w:pPr>
              <w:jc w:val="center"/>
              <w:rPr>
                <w:sz w:val="18"/>
                <w:szCs w:val="18"/>
              </w:rPr>
            </w:pPr>
            <w:r w:rsidRPr="00FC041B">
              <w:rPr>
                <w:sz w:val="18"/>
                <w:szCs w:val="18"/>
              </w:rPr>
              <w:t>[0.008]</w:t>
            </w:r>
          </w:p>
        </w:tc>
        <w:tc>
          <w:tcPr>
            <w:tcW w:w="395" w:type="pct"/>
            <w:tcBorders>
              <w:top w:val="nil"/>
              <w:left w:val="nil"/>
              <w:bottom w:val="nil"/>
              <w:right w:val="nil"/>
            </w:tcBorders>
            <w:tcMar>
              <w:left w:w="14" w:type="dxa"/>
              <w:right w:w="14" w:type="dxa"/>
            </w:tcMar>
          </w:tcPr>
          <w:p w14:paraId="6A7E3F26"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0849855A"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078D7A6E"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599E924B" w14:textId="77777777" w:rsidR="00320D6C" w:rsidRPr="00FC041B" w:rsidRDefault="00320D6C" w:rsidP="00250BBE">
            <w:pPr>
              <w:jc w:val="center"/>
              <w:rPr>
                <w:sz w:val="18"/>
                <w:szCs w:val="18"/>
              </w:rPr>
            </w:pPr>
          </w:p>
        </w:tc>
        <w:tc>
          <w:tcPr>
            <w:tcW w:w="430" w:type="pct"/>
            <w:tcBorders>
              <w:top w:val="nil"/>
              <w:left w:val="nil"/>
              <w:bottom w:val="nil"/>
              <w:right w:val="nil"/>
            </w:tcBorders>
            <w:tcMar>
              <w:left w:w="14" w:type="dxa"/>
              <w:right w:w="14" w:type="dxa"/>
            </w:tcMar>
          </w:tcPr>
          <w:p w14:paraId="335F3A43"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674AEF35" w14:textId="77777777" w:rsidR="00320D6C" w:rsidRPr="00FC041B" w:rsidRDefault="00320D6C" w:rsidP="00250BBE">
            <w:pPr>
              <w:jc w:val="center"/>
              <w:rPr>
                <w:sz w:val="18"/>
                <w:szCs w:val="18"/>
              </w:rPr>
            </w:pPr>
          </w:p>
        </w:tc>
        <w:tc>
          <w:tcPr>
            <w:tcW w:w="394" w:type="pct"/>
            <w:tcBorders>
              <w:top w:val="nil"/>
              <w:left w:val="nil"/>
              <w:bottom w:val="nil"/>
            </w:tcBorders>
            <w:tcMar>
              <w:left w:w="14" w:type="dxa"/>
              <w:right w:w="14" w:type="dxa"/>
            </w:tcMar>
          </w:tcPr>
          <w:p w14:paraId="40C7C069" w14:textId="77777777" w:rsidR="00320D6C" w:rsidRPr="00FC041B" w:rsidRDefault="00320D6C" w:rsidP="00250BBE">
            <w:pPr>
              <w:jc w:val="center"/>
              <w:rPr>
                <w:sz w:val="18"/>
                <w:szCs w:val="18"/>
              </w:rPr>
            </w:pPr>
          </w:p>
        </w:tc>
      </w:tr>
      <w:tr w:rsidR="00320D6C" w:rsidRPr="00FC041B" w14:paraId="26837074" w14:textId="77777777" w:rsidTr="00EA7436">
        <w:trPr>
          <w:trHeight w:val="20"/>
          <w:jc w:val="center"/>
        </w:trPr>
        <w:tc>
          <w:tcPr>
            <w:tcW w:w="1014" w:type="pct"/>
            <w:tcBorders>
              <w:top w:val="nil"/>
              <w:bottom w:val="nil"/>
              <w:right w:val="nil"/>
            </w:tcBorders>
            <w:tcMar>
              <w:left w:w="43" w:type="dxa"/>
              <w:right w:w="0" w:type="dxa"/>
            </w:tcMar>
          </w:tcPr>
          <w:p w14:paraId="4828D7A4" w14:textId="5666B901" w:rsidR="00320D6C" w:rsidRPr="00FC041B" w:rsidRDefault="00320D6C" w:rsidP="00250BBE">
            <w:pPr>
              <w:rPr>
                <w:sz w:val="18"/>
                <w:szCs w:val="18"/>
              </w:rPr>
            </w:pPr>
            <w:r w:rsidRPr="00FC041B">
              <w:rPr>
                <w:sz w:val="18"/>
                <w:szCs w:val="18"/>
              </w:rPr>
              <w:t xml:space="preserve">Ethnolinguistic </w:t>
            </w:r>
            <w:proofErr w:type="spellStart"/>
            <w:r w:rsidRPr="00FC041B">
              <w:rPr>
                <w:sz w:val="18"/>
                <w:szCs w:val="18"/>
              </w:rPr>
              <w:t>fract</w:t>
            </w:r>
            <w:proofErr w:type="spellEnd"/>
            <w:r w:rsidRPr="00FC041B">
              <w:rPr>
                <w:sz w:val="18"/>
                <w:szCs w:val="18"/>
              </w:rPr>
              <w:t>.</w:t>
            </w:r>
          </w:p>
        </w:tc>
        <w:tc>
          <w:tcPr>
            <w:tcW w:w="396" w:type="pct"/>
            <w:tcBorders>
              <w:top w:val="nil"/>
              <w:left w:val="nil"/>
              <w:bottom w:val="nil"/>
              <w:right w:val="nil"/>
            </w:tcBorders>
            <w:tcMar>
              <w:left w:w="14" w:type="dxa"/>
              <w:right w:w="14" w:type="dxa"/>
            </w:tcMar>
          </w:tcPr>
          <w:p w14:paraId="61E58EEF"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3EA9574B"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0186A461" w14:textId="6CBFE536" w:rsidR="00320D6C" w:rsidRPr="00FC041B" w:rsidRDefault="00320D6C" w:rsidP="00250BBE">
            <w:pPr>
              <w:jc w:val="center"/>
              <w:rPr>
                <w:sz w:val="18"/>
                <w:szCs w:val="18"/>
              </w:rPr>
            </w:pPr>
            <w:r w:rsidRPr="00FC041B">
              <w:rPr>
                <w:sz w:val="18"/>
                <w:szCs w:val="18"/>
              </w:rPr>
              <w:t>0.034</w:t>
            </w:r>
          </w:p>
        </w:tc>
        <w:tc>
          <w:tcPr>
            <w:tcW w:w="395" w:type="pct"/>
            <w:tcBorders>
              <w:top w:val="nil"/>
              <w:left w:val="nil"/>
              <w:bottom w:val="nil"/>
              <w:right w:val="nil"/>
            </w:tcBorders>
            <w:tcMar>
              <w:left w:w="14" w:type="dxa"/>
              <w:right w:w="14" w:type="dxa"/>
            </w:tcMar>
          </w:tcPr>
          <w:p w14:paraId="255CBF55"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7224EC28"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0D849C6E"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3371D465" w14:textId="77777777" w:rsidR="00320D6C" w:rsidRPr="00FC041B" w:rsidRDefault="00320D6C" w:rsidP="00250BBE">
            <w:pPr>
              <w:jc w:val="center"/>
              <w:rPr>
                <w:sz w:val="18"/>
                <w:szCs w:val="18"/>
              </w:rPr>
            </w:pPr>
          </w:p>
        </w:tc>
        <w:tc>
          <w:tcPr>
            <w:tcW w:w="430" w:type="pct"/>
            <w:tcBorders>
              <w:top w:val="nil"/>
              <w:left w:val="nil"/>
              <w:bottom w:val="nil"/>
              <w:right w:val="nil"/>
            </w:tcBorders>
            <w:tcMar>
              <w:left w:w="14" w:type="dxa"/>
              <w:right w:w="14" w:type="dxa"/>
            </w:tcMar>
          </w:tcPr>
          <w:p w14:paraId="30EDF584"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33F0A617" w14:textId="77777777" w:rsidR="00320D6C" w:rsidRPr="00FC041B" w:rsidRDefault="00320D6C" w:rsidP="00250BBE">
            <w:pPr>
              <w:jc w:val="center"/>
              <w:rPr>
                <w:sz w:val="18"/>
                <w:szCs w:val="18"/>
              </w:rPr>
            </w:pPr>
          </w:p>
        </w:tc>
        <w:tc>
          <w:tcPr>
            <w:tcW w:w="394" w:type="pct"/>
            <w:tcBorders>
              <w:top w:val="nil"/>
              <w:left w:val="nil"/>
              <w:bottom w:val="nil"/>
            </w:tcBorders>
            <w:tcMar>
              <w:left w:w="14" w:type="dxa"/>
              <w:right w:w="14" w:type="dxa"/>
            </w:tcMar>
          </w:tcPr>
          <w:p w14:paraId="322091BB" w14:textId="77777777" w:rsidR="00320D6C" w:rsidRPr="00FC041B" w:rsidRDefault="00320D6C" w:rsidP="00250BBE">
            <w:pPr>
              <w:jc w:val="center"/>
              <w:rPr>
                <w:sz w:val="18"/>
                <w:szCs w:val="18"/>
              </w:rPr>
            </w:pPr>
          </w:p>
        </w:tc>
      </w:tr>
      <w:tr w:rsidR="00320D6C" w:rsidRPr="00FC041B" w14:paraId="6F58D18B" w14:textId="77777777" w:rsidTr="00EA7436">
        <w:trPr>
          <w:trHeight w:val="20"/>
          <w:jc w:val="center"/>
        </w:trPr>
        <w:tc>
          <w:tcPr>
            <w:tcW w:w="1014" w:type="pct"/>
            <w:tcBorders>
              <w:top w:val="nil"/>
              <w:bottom w:val="nil"/>
              <w:right w:val="nil"/>
            </w:tcBorders>
            <w:tcMar>
              <w:left w:w="43" w:type="dxa"/>
              <w:right w:w="0" w:type="dxa"/>
            </w:tcMar>
          </w:tcPr>
          <w:p w14:paraId="1B7DCA7D" w14:textId="118857E0" w:rsidR="00320D6C" w:rsidRPr="00FC041B" w:rsidRDefault="00320D6C" w:rsidP="00250BBE">
            <w:pPr>
              <w:rPr>
                <w:sz w:val="18"/>
                <w:szCs w:val="18"/>
              </w:rPr>
            </w:pPr>
            <w:r w:rsidRPr="00FC041B">
              <w:rPr>
                <w:sz w:val="18"/>
                <w:szCs w:val="18"/>
              </w:rPr>
              <w:t xml:space="preserve">   </w:t>
            </w:r>
          </w:p>
        </w:tc>
        <w:tc>
          <w:tcPr>
            <w:tcW w:w="396" w:type="pct"/>
            <w:tcBorders>
              <w:top w:val="nil"/>
              <w:left w:val="nil"/>
              <w:bottom w:val="nil"/>
              <w:right w:val="nil"/>
            </w:tcBorders>
            <w:tcMar>
              <w:left w:w="14" w:type="dxa"/>
              <w:right w:w="14" w:type="dxa"/>
            </w:tcMar>
          </w:tcPr>
          <w:p w14:paraId="43CDE7AA"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4D3D3ED2"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419FE4DE" w14:textId="7A46B146" w:rsidR="00320D6C" w:rsidRPr="00FC041B" w:rsidRDefault="00320D6C" w:rsidP="00250BBE">
            <w:pPr>
              <w:jc w:val="center"/>
              <w:rPr>
                <w:sz w:val="18"/>
                <w:szCs w:val="18"/>
              </w:rPr>
            </w:pPr>
            <w:r w:rsidRPr="00FC041B">
              <w:rPr>
                <w:sz w:val="18"/>
                <w:szCs w:val="18"/>
              </w:rPr>
              <w:t>[0.100]</w:t>
            </w:r>
          </w:p>
        </w:tc>
        <w:tc>
          <w:tcPr>
            <w:tcW w:w="395" w:type="pct"/>
            <w:tcBorders>
              <w:top w:val="nil"/>
              <w:left w:val="nil"/>
              <w:bottom w:val="nil"/>
              <w:right w:val="nil"/>
            </w:tcBorders>
            <w:tcMar>
              <w:left w:w="14" w:type="dxa"/>
              <w:right w:w="14" w:type="dxa"/>
            </w:tcMar>
          </w:tcPr>
          <w:p w14:paraId="2E1BE5AD"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7F46ED31"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5F067EB7"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17380D85" w14:textId="77777777" w:rsidR="00320D6C" w:rsidRPr="00FC041B" w:rsidRDefault="00320D6C" w:rsidP="00250BBE">
            <w:pPr>
              <w:jc w:val="center"/>
              <w:rPr>
                <w:sz w:val="18"/>
                <w:szCs w:val="18"/>
              </w:rPr>
            </w:pPr>
          </w:p>
        </w:tc>
        <w:tc>
          <w:tcPr>
            <w:tcW w:w="430" w:type="pct"/>
            <w:tcBorders>
              <w:top w:val="nil"/>
              <w:left w:val="nil"/>
              <w:bottom w:val="nil"/>
              <w:right w:val="nil"/>
            </w:tcBorders>
            <w:tcMar>
              <w:left w:w="14" w:type="dxa"/>
              <w:right w:w="14" w:type="dxa"/>
            </w:tcMar>
          </w:tcPr>
          <w:p w14:paraId="5C6B7564"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21836182" w14:textId="77777777" w:rsidR="00320D6C" w:rsidRPr="00FC041B" w:rsidRDefault="00320D6C" w:rsidP="00250BBE">
            <w:pPr>
              <w:jc w:val="center"/>
              <w:rPr>
                <w:sz w:val="18"/>
                <w:szCs w:val="18"/>
              </w:rPr>
            </w:pPr>
          </w:p>
        </w:tc>
        <w:tc>
          <w:tcPr>
            <w:tcW w:w="394" w:type="pct"/>
            <w:tcBorders>
              <w:top w:val="nil"/>
              <w:left w:val="nil"/>
              <w:bottom w:val="nil"/>
            </w:tcBorders>
            <w:tcMar>
              <w:left w:w="14" w:type="dxa"/>
              <w:right w:w="14" w:type="dxa"/>
            </w:tcMar>
          </w:tcPr>
          <w:p w14:paraId="48408C72" w14:textId="77777777" w:rsidR="00320D6C" w:rsidRPr="00FC041B" w:rsidRDefault="00320D6C" w:rsidP="00250BBE">
            <w:pPr>
              <w:jc w:val="center"/>
              <w:rPr>
                <w:sz w:val="18"/>
                <w:szCs w:val="18"/>
              </w:rPr>
            </w:pPr>
          </w:p>
        </w:tc>
      </w:tr>
      <w:tr w:rsidR="00320D6C" w:rsidRPr="00FC041B" w14:paraId="5B0062A1" w14:textId="77777777" w:rsidTr="00EA7436">
        <w:trPr>
          <w:trHeight w:val="20"/>
          <w:jc w:val="center"/>
        </w:trPr>
        <w:tc>
          <w:tcPr>
            <w:tcW w:w="1014" w:type="pct"/>
            <w:tcBorders>
              <w:top w:val="nil"/>
              <w:bottom w:val="nil"/>
              <w:right w:val="nil"/>
            </w:tcBorders>
            <w:tcMar>
              <w:left w:w="43" w:type="dxa"/>
              <w:right w:w="0" w:type="dxa"/>
            </w:tcMar>
          </w:tcPr>
          <w:p w14:paraId="79AA0C5C" w14:textId="369FE9E4" w:rsidR="00320D6C" w:rsidRPr="00FC041B" w:rsidRDefault="00320D6C" w:rsidP="00250BBE">
            <w:pPr>
              <w:rPr>
                <w:sz w:val="18"/>
                <w:szCs w:val="18"/>
              </w:rPr>
            </w:pPr>
            <w:r w:rsidRPr="00FC041B">
              <w:rPr>
                <w:sz w:val="18"/>
                <w:szCs w:val="18"/>
              </w:rPr>
              <w:t>Internal armed conflict</w:t>
            </w:r>
          </w:p>
        </w:tc>
        <w:tc>
          <w:tcPr>
            <w:tcW w:w="396" w:type="pct"/>
            <w:tcBorders>
              <w:top w:val="nil"/>
              <w:left w:val="nil"/>
              <w:bottom w:val="nil"/>
              <w:right w:val="nil"/>
            </w:tcBorders>
            <w:tcMar>
              <w:left w:w="14" w:type="dxa"/>
              <w:right w:w="14" w:type="dxa"/>
            </w:tcMar>
          </w:tcPr>
          <w:p w14:paraId="0BA9178B"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70F8D52F"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151753EE" w14:textId="050BD3DA" w:rsidR="00320D6C" w:rsidRPr="00FC041B" w:rsidRDefault="00320D6C" w:rsidP="00250BBE">
            <w:pPr>
              <w:jc w:val="center"/>
              <w:rPr>
                <w:sz w:val="18"/>
                <w:szCs w:val="18"/>
              </w:rPr>
            </w:pPr>
            <w:r w:rsidRPr="00FC041B">
              <w:rPr>
                <w:sz w:val="18"/>
                <w:szCs w:val="18"/>
              </w:rPr>
              <w:t>-0.012</w:t>
            </w:r>
          </w:p>
        </w:tc>
        <w:tc>
          <w:tcPr>
            <w:tcW w:w="395" w:type="pct"/>
            <w:tcBorders>
              <w:top w:val="nil"/>
              <w:left w:val="nil"/>
              <w:bottom w:val="nil"/>
              <w:right w:val="nil"/>
            </w:tcBorders>
            <w:tcMar>
              <w:left w:w="14" w:type="dxa"/>
              <w:right w:w="14" w:type="dxa"/>
            </w:tcMar>
          </w:tcPr>
          <w:p w14:paraId="3AFB7BA5"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5CC34CE5"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4B69D2DE"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35CB7B25" w14:textId="77777777" w:rsidR="00320D6C" w:rsidRPr="00FC041B" w:rsidRDefault="00320D6C" w:rsidP="00250BBE">
            <w:pPr>
              <w:jc w:val="center"/>
              <w:rPr>
                <w:sz w:val="18"/>
                <w:szCs w:val="18"/>
              </w:rPr>
            </w:pPr>
          </w:p>
        </w:tc>
        <w:tc>
          <w:tcPr>
            <w:tcW w:w="430" w:type="pct"/>
            <w:tcBorders>
              <w:top w:val="nil"/>
              <w:left w:val="nil"/>
              <w:bottom w:val="nil"/>
              <w:right w:val="nil"/>
            </w:tcBorders>
            <w:tcMar>
              <w:left w:w="14" w:type="dxa"/>
              <w:right w:w="14" w:type="dxa"/>
            </w:tcMar>
          </w:tcPr>
          <w:p w14:paraId="5A4014E1"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676DDECB" w14:textId="77777777" w:rsidR="00320D6C" w:rsidRPr="00FC041B" w:rsidRDefault="00320D6C" w:rsidP="00250BBE">
            <w:pPr>
              <w:jc w:val="center"/>
              <w:rPr>
                <w:sz w:val="18"/>
                <w:szCs w:val="18"/>
              </w:rPr>
            </w:pPr>
          </w:p>
        </w:tc>
        <w:tc>
          <w:tcPr>
            <w:tcW w:w="394" w:type="pct"/>
            <w:tcBorders>
              <w:top w:val="nil"/>
              <w:left w:val="nil"/>
              <w:bottom w:val="nil"/>
            </w:tcBorders>
            <w:tcMar>
              <w:left w:w="14" w:type="dxa"/>
              <w:right w:w="14" w:type="dxa"/>
            </w:tcMar>
          </w:tcPr>
          <w:p w14:paraId="7D08F087" w14:textId="77777777" w:rsidR="00320D6C" w:rsidRPr="00FC041B" w:rsidRDefault="00320D6C" w:rsidP="00250BBE">
            <w:pPr>
              <w:jc w:val="center"/>
              <w:rPr>
                <w:sz w:val="18"/>
                <w:szCs w:val="18"/>
              </w:rPr>
            </w:pPr>
          </w:p>
        </w:tc>
      </w:tr>
      <w:tr w:rsidR="00320D6C" w:rsidRPr="00FC041B" w14:paraId="22833999" w14:textId="77777777" w:rsidTr="00EA7436">
        <w:trPr>
          <w:trHeight w:val="20"/>
          <w:jc w:val="center"/>
        </w:trPr>
        <w:tc>
          <w:tcPr>
            <w:tcW w:w="1014" w:type="pct"/>
            <w:tcBorders>
              <w:top w:val="nil"/>
              <w:bottom w:val="nil"/>
              <w:right w:val="nil"/>
            </w:tcBorders>
            <w:tcMar>
              <w:left w:w="43" w:type="dxa"/>
              <w:right w:w="0" w:type="dxa"/>
            </w:tcMar>
          </w:tcPr>
          <w:p w14:paraId="31636A15" w14:textId="77777777" w:rsidR="00320D6C" w:rsidRPr="00FC041B" w:rsidRDefault="00320D6C" w:rsidP="00250BBE">
            <w:pPr>
              <w:rPr>
                <w:sz w:val="18"/>
                <w:szCs w:val="18"/>
              </w:rPr>
            </w:pPr>
          </w:p>
        </w:tc>
        <w:tc>
          <w:tcPr>
            <w:tcW w:w="396" w:type="pct"/>
            <w:tcBorders>
              <w:top w:val="nil"/>
              <w:left w:val="nil"/>
              <w:bottom w:val="nil"/>
              <w:right w:val="nil"/>
            </w:tcBorders>
            <w:tcMar>
              <w:left w:w="14" w:type="dxa"/>
              <w:right w:w="14" w:type="dxa"/>
            </w:tcMar>
          </w:tcPr>
          <w:p w14:paraId="4DE97BD9"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114113F8"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08A7C64C" w14:textId="31CB0AC4" w:rsidR="00320D6C" w:rsidRPr="00FC041B" w:rsidRDefault="00320D6C" w:rsidP="00250BBE">
            <w:pPr>
              <w:jc w:val="center"/>
              <w:rPr>
                <w:sz w:val="18"/>
                <w:szCs w:val="18"/>
              </w:rPr>
            </w:pPr>
            <w:r w:rsidRPr="00FC041B">
              <w:rPr>
                <w:sz w:val="18"/>
                <w:szCs w:val="18"/>
              </w:rPr>
              <w:t>[0.028]</w:t>
            </w:r>
          </w:p>
        </w:tc>
        <w:tc>
          <w:tcPr>
            <w:tcW w:w="395" w:type="pct"/>
            <w:tcBorders>
              <w:top w:val="nil"/>
              <w:left w:val="nil"/>
              <w:bottom w:val="nil"/>
              <w:right w:val="nil"/>
            </w:tcBorders>
            <w:tcMar>
              <w:left w:w="14" w:type="dxa"/>
              <w:right w:w="14" w:type="dxa"/>
            </w:tcMar>
          </w:tcPr>
          <w:p w14:paraId="276F03BD"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68EF30FD"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3B37571E"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5515E161" w14:textId="77777777" w:rsidR="00320D6C" w:rsidRPr="00FC041B" w:rsidRDefault="00320D6C" w:rsidP="00250BBE">
            <w:pPr>
              <w:jc w:val="center"/>
              <w:rPr>
                <w:sz w:val="18"/>
                <w:szCs w:val="18"/>
              </w:rPr>
            </w:pPr>
          </w:p>
        </w:tc>
        <w:tc>
          <w:tcPr>
            <w:tcW w:w="430" w:type="pct"/>
            <w:tcBorders>
              <w:top w:val="nil"/>
              <w:left w:val="nil"/>
              <w:bottom w:val="nil"/>
              <w:right w:val="nil"/>
            </w:tcBorders>
            <w:tcMar>
              <w:left w:w="14" w:type="dxa"/>
              <w:right w:w="14" w:type="dxa"/>
            </w:tcMar>
          </w:tcPr>
          <w:p w14:paraId="43742B04"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5AA31E0E" w14:textId="77777777" w:rsidR="00320D6C" w:rsidRPr="00FC041B" w:rsidRDefault="00320D6C" w:rsidP="00250BBE">
            <w:pPr>
              <w:jc w:val="center"/>
              <w:rPr>
                <w:sz w:val="18"/>
                <w:szCs w:val="18"/>
              </w:rPr>
            </w:pPr>
          </w:p>
        </w:tc>
        <w:tc>
          <w:tcPr>
            <w:tcW w:w="394" w:type="pct"/>
            <w:tcBorders>
              <w:top w:val="nil"/>
              <w:left w:val="nil"/>
              <w:bottom w:val="nil"/>
            </w:tcBorders>
            <w:tcMar>
              <w:left w:w="14" w:type="dxa"/>
              <w:right w:w="14" w:type="dxa"/>
            </w:tcMar>
          </w:tcPr>
          <w:p w14:paraId="3EC4E49D" w14:textId="77777777" w:rsidR="00320D6C" w:rsidRPr="00FC041B" w:rsidRDefault="00320D6C" w:rsidP="00250BBE">
            <w:pPr>
              <w:jc w:val="center"/>
              <w:rPr>
                <w:sz w:val="18"/>
                <w:szCs w:val="18"/>
              </w:rPr>
            </w:pPr>
          </w:p>
        </w:tc>
      </w:tr>
      <w:tr w:rsidR="00320D6C" w:rsidRPr="00FC041B" w14:paraId="4A941718" w14:textId="77777777" w:rsidTr="00EA7436">
        <w:trPr>
          <w:trHeight w:val="20"/>
          <w:jc w:val="center"/>
        </w:trPr>
        <w:tc>
          <w:tcPr>
            <w:tcW w:w="1014" w:type="pct"/>
            <w:tcBorders>
              <w:top w:val="nil"/>
              <w:bottom w:val="nil"/>
              <w:right w:val="nil"/>
            </w:tcBorders>
            <w:tcMar>
              <w:left w:w="43" w:type="dxa"/>
              <w:right w:w="0" w:type="dxa"/>
            </w:tcMar>
          </w:tcPr>
          <w:p w14:paraId="75D260C2" w14:textId="2FDCAE8A" w:rsidR="00320D6C" w:rsidRPr="00FC041B" w:rsidRDefault="00320D6C" w:rsidP="00250BBE">
            <w:pPr>
              <w:rPr>
                <w:sz w:val="18"/>
                <w:szCs w:val="18"/>
              </w:rPr>
            </w:pPr>
            <w:r w:rsidRPr="00FC041B">
              <w:rPr>
                <w:sz w:val="18"/>
                <w:szCs w:val="18"/>
              </w:rPr>
              <w:t>External armed conflict</w:t>
            </w:r>
          </w:p>
        </w:tc>
        <w:tc>
          <w:tcPr>
            <w:tcW w:w="396" w:type="pct"/>
            <w:tcBorders>
              <w:top w:val="nil"/>
              <w:left w:val="nil"/>
              <w:bottom w:val="nil"/>
              <w:right w:val="nil"/>
            </w:tcBorders>
            <w:tcMar>
              <w:left w:w="14" w:type="dxa"/>
              <w:right w:w="14" w:type="dxa"/>
            </w:tcMar>
          </w:tcPr>
          <w:p w14:paraId="22D6DF59"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28433053"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34A1B592" w14:textId="5568E05C" w:rsidR="00320D6C" w:rsidRPr="00FC041B" w:rsidRDefault="00320D6C" w:rsidP="00250BBE">
            <w:pPr>
              <w:jc w:val="center"/>
              <w:rPr>
                <w:sz w:val="18"/>
                <w:szCs w:val="18"/>
              </w:rPr>
            </w:pPr>
            <w:r w:rsidRPr="00FC041B">
              <w:rPr>
                <w:sz w:val="18"/>
                <w:szCs w:val="18"/>
              </w:rPr>
              <w:t>-0.054</w:t>
            </w:r>
          </w:p>
        </w:tc>
        <w:tc>
          <w:tcPr>
            <w:tcW w:w="395" w:type="pct"/>
            <w:tcBorders>
              <w:top w:val="nil"/>
              <w:left w:val="nil"/>
              <w:bottom w:val="nil"/>
              <w:right w:val="nil"/>
            </w:tcBorders>
            <w:tcMar>
              <w:left w:w="14" w:type="dxa"/>
              <w:right w:w="14" w:type="dxa"/>
            </w:tcMar>
          </w:tcPr>
          <w:p w14:paraId="3ABF7E93"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5F67B3C1"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2867D19A"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31E0B64C" w14:textId="77777777" w:rsidR="00320D6C" w:rsidRPr="00FC041B" w:rsidRDefault="00320D6C" w:rsidP="00250BBE">
            <w:pPr>
              <w:jc w:val="center"/>
              <w:rPr>
                <w:sz w:val="18"/>
                <w:szCs w:val="18"/>
              </w:rPr>
            </w:pPr>
          </w:p>
        </w:tc>
        <w:tc>
          <w:tcPr>
            <w:tcW w:w="430" w:type="pct"/>
            <w:tcBorders>
              <w:top w:val="nil"/>
              <w:left w:val="nil"/>
              <w:bottom w:val="nil"/>
              <w:right w:val="nil"/>
            </w:tcBorders>
            <w:tcMar>
              <w:left w:w="14" w:type="dxa"/>
              <w:right w:w="14" w:type="dxa"/>
            </w:tcMar>
          </w:tcPr>
          <w:p w14:paraId="14BE41AD"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61EA48EF" w14:textId="77777777" w:rsidR="00320D6C" w:rsidRPr="00FC041B" w:rsidRDefault="00320D6C" w:rsidP="00250BBE">
            <w:pPr>
              <w:jc w:val="center"/>
              <w:rPr>
                <w:sz w:val="18"/>
                <w:szCs w:val="18"/>
              </w:rPr>
            </w:pPr>
          </w:p>
        </w:tc>
        <w:tc>
          <w:tcPr>
            <w:tcW w:w="394" w:type="pct"/>
            <w:tcBorders>
              <w:top w:val="nil"/>
              <w:left w:val="nil"/>
              <w:bottom w:val="nil"/>
            </w:tcBorders>
            <w:tcMar>
              <w:left w:w="14" w:type="dxa"/>
              <w:right w:w="14" w:type="dxa"/>
            </w:tcMar>
          </w:tcPr>
          <w:p w14:paraId="73FCF6C7" w14:textId="77777777" w:rsidR="00320D6C" w:rsidRPr="00FC041B" w:rsidRDefault="00320D6C" w:rsidP="00250BBE">
            <w:pPr>
              <w:jc w:val="center"/>
              <w:rPr>
                <w:sz w:val="18"/>
                <w:szCs w:val="18"/>
              </w:rPr>
            </w:pPr>
          </w:p>
        </w:tc>
      </w:tr>
      <w:tr w:rsidR="00320D6C" w:rsidRPr="00FC041B" w14:paraId="774C03F5" w14:textId="77777777" w:rsidTr="00EA7436">
        <w:trPr>
          <w:trHeight w:val="20"/>
          <w:jc w:val="center"/>
        </w:trPr>
        <w:tc>
          <w:tcPr>
            <w:tcW w:w="1014" w:type="pct"/>
            <w:tcBorders>
              <w:top w:val="nil"/>
              <w:bottom w:val="nil"/>
              <w:right w:val="nil"/>
            </w:tcBorders>
            <w:tcMar>
              <w:left w:w="43" w:type="dxa"/>
              <w:right w:w="0" w:type="dxa"/>
            </w:tcMar>
          </w:tcPr>
          <w:p w14:paraId="50F3AB48" w14:textId="77777777" w:rsidR="00320D6C" w:rsidRPr="00FC041B" w:rsidRDefault="00320D6C" w:rsidP="00250BBE">
            <w:pPr>
              <w:rPr>
                <w:sz w:val="18"/>
                <w:szCs w:val="18"/>
              </w:rPr>
            </w:pPr>
          </w:p>
        </w:tc>
        <w:tc>
          <w:tcPr>
            <w:tcW w:w="396" w:type="pct"/>
            <w:tcBorders>
              <w:top w:val="nil"/>
              <w:left w:val="nil"/>
              <w:bottom w:val="nil"/>
              <w:right w:val="nil"/>
            </w:tcBorders>
            <w:tcMar>
              <w:left w:w="14" w:type="dxa"/>
              <w:right w:w="14" w:type="dxa"/>
            </w:tcMar>
          </w:tcPr>
          <w:p w14:paraId="2EFED641"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016E4113"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7DC337FC" w14:textId="33741D7D" w:rsidR="00320D6C" w:rsidRPr="00FC041B" w:rsidRDefault="00320D6C" w:rsidP="00250BBE">
            <w:pPr>
              <w:jc w:val="center"/>
              <w:rPr>
                <w:sz w:val="18"/>
                <w:szCs w:val="18"/>
              </w:rPr>
            </w:pPr>
            <w:r w:rsidRPr="00FC041B">
              <w:rPr>
                <w:sz w:val="18"/>
                <w:szCs w:val="18"/>
              </w:rPr>
              <w:t>[0.034]</w:t>
            </w:r>
          </w:p>
        </w:tc>
        <w:tc>
          <w:tcPr>
            <w:tcW w:w="395" w:type="pct"/>
            <w:tcBorders>
              <w:top w:val="nil"/>
              <w:left w:val="nil"/>
              <w:bottom w:val="nil"/>
              <w:right w:val="nil"/>
            </w:tcBorders>
            <w:tcMar>
              <w:left w:w="14" w:type="dxa"/>
              <w:right w:w="14" w:type="dxa"/>
            </w:tcMar>
          </w:tcPr>
          <w:p w14:paraId="4547C6B1"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6D9E5B53"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6F2275FC"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1815480C" w14:textId="77777777" w:rsidR="00320D6C" w:rsidRPr="00FC041B" w:rsidRDefault="00320D6C" w:rsidP="00250BBE">
            <w:pPr>
              <w:jc w:val="center"/>
              <w:rPr>
                <w:sz w:val="18"/>
                <w:szCs w:val="18"/>
              </w:rPr>
            </w:pPr>
          </w:p>
        </w:tc>
        <w:tc>
          <w:tcPr>
            <w:tcW w:w="430" w:type="pct"/>
            <w:tcBorders>
              <w:top w:val="nil"/>
              <w:left w:val="nil"/>
              <w:bottom w:val="nil"/>
              <w:right w:val="nil"/>
            </w:tcBorders>
            <w:tcMar>
              <w:left w:w="14" w:type="dxa"/>
              <w:right w:w="14" w:type="dxa"/>
            </w:tcMar>
          </w:tcPr>
          <w:p w14:paraId="0379C5CF"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71A65AAE" w14:textId="77777777" w:rsidR="00320D6C" w:rsidRPr="00FC041B" w:rsidRDefault="00320D6C" w:rsidP="00250BBE">
            <w:pPr>
              <w:jc w:val="center"/>
              <w:rPr>
                <w:sz w:val="18"/>
                <w:szCs w:val="18"/>
              </w:rPr>
            </w:pPr>
          </w:p>
        </w:tc>
        <w:tc>
          <w:tcPr>
            <w:tcW w:w="394" w:type="pct"/>
            <w:tcBorders>
              <w:top w:val="nil"/>
              <w:left w:val="nil"/>
              <w:bottom w:val="nil"/>
            </w:tcBorders>
            <w:tcMar>
              <w:left w:w="14" w:type="dxa"/>
              <w:right w:w="14" w:type="dxa"/>
            </w:tcMar>
          </w:tcPr>
          <w:p w14:paraId="15F1C62A" w14:textId="77777777" w:rsidR="00320D6C" w:rsidRPr="00FC041B" w:rsidRDefault="00320D6C" w:rsidP="00250BBE">
            <w:pPr>
              <w:jc w:val="center"/>
              <w:rPr>
                <w:sz w:val="18"/>
                <w:szCs w:val="18"/>
              </w:rPr>
            </w:pPr>
          </w:p>
        </w:tc>
      </w:tr>
      <w:tr w:rsidR="00320D6C" w:rsidRPr="00FC041B" w14:paraId="2449AAAD" w14:textId="77777777" w:rsidTr="00EA7436">
        <w:trPr>
          <w:trHeight w:val="20"/>
          <w:jc w:val="center"/>
        </w:trPr>
        <w:tc>
          <w:tcPr>
            <w:tcW w:w="1014" w:type="pct"/>
            <w:tcBorders>
              <w:top w:val="nil"/>
              <w:bottom w:val="nil"/>
              <w:right w:val="nil"/>
            </w:tcBorders>
            <w:tcMar>
              <w:left w:w="43" w:type="dxa"/>
              <w:right w:w="0" w:type="dxa"/>
            </w:tcMar>
          </w:tcPr>
          <w:p w14:paraId="62BB032C" w14:textId="4020AE63" w:rsidR="00320D6C" w:rsidRPr="00FC041B" w:rsidRDefault="00320D6C" w:rsidP="00250BBE">
            <w:pPr>
              <w:rPr>
                <w:sz w:val="18"/>
                <w:szCs w:val="18"/>
              </w:rPr>
            </w:pPr>
            <w:r w:rsidRPr="00FC041B">
              <w:rPr>
                <w:sz w:val="18"/>
                <w:szCs w:val="18"/>
              </w:rPr>
              <w:t>Lagged DV</w:t>
            </w:r>
          </w:p>
        </w:tc>
        <w:tc>
          <w:tcPr>
            <w:tcW w:w="396" w:type="pct"/>
            <w:tcBorders>
              <w:top w:val="nil"/>
              <w:left w:val="nil"/>
              <w:bottom w:val="nil"/>
              <w:right w:val="nil"/>
            </w:tcBorders>
            <w:tcMar>
              <w:left w:w="14" w:type="dxa"/>
              <w:right w:w="14" w:type="dxa"/>
            </w:tcMar>
          </w:tcPr>
          <w:p w14:paraId="3B7588F9"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27149811"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5C1A9552"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02DF6021"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4E7796B2"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5CDD1A29"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29416C2A" w14:textId="77777777" w:rsidR="00320D6C" w:rsidRPr="00FC041B" w:rsidRDefault="00320D6C" w:rsidP="00250BBE">
            <w:pPr>
              <w:jc w:val="center"/>
              <w:rPr>
                <w:sz w:val="18"/>
                <w:szCs w:val="18"/>
              </w:rPr>
            </w:pPr>
          </w:p>
        </w:tc>
        <w:tc>
          <w:tcPr>
            <w:tcW w:w="430" w:type="pct"/>
            <w:tcBorders>
              <w:top w:val="nil"/>
              <w:left w:val="nil"/>
              <w:bottom w:val="nil"/>
              <w:right w:val="nil"/>
            </w:tcBorders>
            <w:tcMar>
              <w:left w:w="14" w:type="dxa"/>
              <w:right w:w="14" w:type="dxa"/>
            </w:tcMar>
          </w:tcPr>
          <w:p w14:paraId="4DDF55DB"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0BEDA128" w14:textId="6D30F175" w:rsidR="00320D6C" w:rsidRPr="00FC041B" w:rsidRDefault="00320D6C" w:rsidP="00250BBE">
            <w:pPr>
              <w:jc w:val="center"/>
              <w:rPr>
                <w:sz w:val="18"/>
                <w:szCs w:val="18"/>
              </w:rPr>
            </w:pPr>
            <w:r w:rsidRPr="00FC041B">
              <w:rPr>
                <w:sz w:val="18"/>
                <w:szCs w:val="18"/>
              </w:rPr>
              <w:t>0.926***</w:t>
            </w:r>
          </w:p>
        </w:tc>
        <w:tc>
          <w:tcPr>
            <w:tcW w:w="394" w:type="pct"/>
            <w:tcBorders>
              <w:top w:val="nil"/>
              <w:left w:val="nil"/>
              <w:bottom w:val="nil"/>
            </w:tcBorders>
            <w:tcMar>
              <w:left w:w="14" w:type="dxa"/>
              <w:right w:w="14" w:type="dxa"/>
            </w:tcMar>
          </w:tcPr>
          <w:p w14:paraId="364C32E7" w14:textId="77777777" w:rsidR="00320D6C" w:rsidRPr="00FC041B" w:rsidRDefault="00320D6C" w:rsidP="00250BBE">
            <w:pPr>
              <w:jc w:val="center"/>
              <w:rPr>
                <w:sz w:val="18"/>
                <w:szCs w:val="18"/>
              </w:rPr>
            </w:pPr>
          </w:p>
        </w:tc>
      </w:tr>
      <w:tr w:rsidR="00320D6C" w:rsidRPr="00FC041B" w14:paraId="49D47B7A" w14:textId="77777777" w:rsidTr="00EA7436">
        <w:trPr>
          <w:trHeight w:val="20"/>
          <w:jc w:val="center"/>
        </w:trPr>
        <w:tc>
          <w:tcPr>
            <w:tcW w:w="1014" w:type="pct"/>
            <w:tcBorders>
              <w:top w:val="nil"/>
              <w:bottom w:val="nil"/>
              <w:right w:val="nil"/>
            </w:tcBorders>
            <w:tcMar>
              <w:left w:w="43" w:type="dxa"/>
              <w:right w:w="0" w:type="dxa"/>
            </w:tcMar>
          </w:tcPr>
          <w:p w14:paraId="2FCE3F03" w14:textId="77777777" w:rsidR="00320D6C" w:rsidRPr="00FC041B" w:rsidRDefault="00320D6C" w:rsidP="00250BBE">
            <w:pPr>
              <w:rPr>
                <w:sz w:val="18"/>
                <w:szCs w:val="18"/>
              </w:rPr>
            </w:pPr>
          </w:p>
        </w:tc>
        <w:tc>
          <w:tcPr>
            <w:tcW w:w="396" w:type="pct"/>
            <w:tcBorders>
              <w:top w:val="nil"/>
              <w:left w:val="nil"/>
              <w:bottom w:val="nil"/>
              <w:right w:val="nil"/>
            </w:tcBorders>
            <w:tcMar>
              <w:left w:w="14" w:type="dxa"/>
              <w:right w:w="14" w:type="dxa"/>
            </w:tcMar>
          </w:tcPr>
          <w:p w14:paraId="16541FAC" w14:textId="77777777" w:rsidR="00320D6C" w:rsidRPr="00FC041B" w:rsidRDefault="00320D6C" w:rsidP="00250BBE">
            <w:pPr>
              <w:jc w:val="center"/>
              <w:rPr>
                <w:sz w:val="18"/>
                <w:szCs w:val="18"/>
              </w:rPr>
            </w:pPr>
          </w:p>
        </w:tc>
        <w:tc>
          <w:tcPr>
            <w:tcW w:w="396" w:type="pct"/>
            <w:tcBorders>
              <w:top w:val="nil"/>
              <w:left w:val="nil"/>
              <w:bottom w:val="nil"/>
              <w:right w:val="nil"/>
            </w:tcBorders>
            <w:tcMar>
              <w:left w:w="14" w:type="dxa"/>
              <w:right w:w="14" w:type="dxa"/>
            </w:tcMar>
          </w:tcPr>
          <w:p w14:paraId="344FCB33"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74332277"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68BE1F3F"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60C1A301"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7F974583"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69529EDC" w14:textId="77777777" w:rsidR="00320D6C" w:rsidRPr="00FC041B" w:rsidRDefault="00320D6C" w:rsidP="00250BBE">
            <w:pPr>
              <w:jc w:val="center"/>
              <w:rPr>
                <w:sz w:val="18"/>
                <w:szCs w:val="18"/>
              </w:rPr>
            </w:pPr>
          </w:p>
        </w:tc>
        <w:tc>
          <w:tcPr>
            <w:tcW w:w="430" w:type="pct"/>
            <w:tcBorders>
              <w:top w:val="nil"/>
              <w:left w:val="nil"/>
              <w:bottom w:val="nil"/>
              <w:right w:val="nil"/>
            </w:tcBorders>
            <w:tcMar>
              <w:left w:w="14" w:type="dxa"/>
              <w:right w:w="14" w:type="dxa"/>
            </w:tcMar>
          </w:tcPr>
          <w:p w14:paraId="21A549E5" w14:textId="77777777" w:rsidR="00320D6C" w:rsidRPr="00FC041B" w:rsidRDefault="00320D6C" w:rsidP="00250BBE">
            <w:pPr>
              <w:jc w:val="center"/>
              <w:rPr>
                <w:sz w:val="18"/>
                <w:szCs w:val="18"/>
              </w:rPr>
            </w:pPr>
          </w:p>
        </w:tc>
        <w:tc>
          <w:tcPr>
            <w:tcW w:w="395" w:type="pct"/>
            <w:tcBorders>
              <w:top w:val="nil"/>
              <w:left w:val="nil"/>
              <w:bottom w:val="nil"/>
              <w:right w:val="nil"/>
            </w:tcBorders>
            <w:tcMar>
              <w:left w:w="14" w:type="dxa"/>
              <w:right w:w="14" w:type="dxa"/>
            </w:tcMar>
          </w:tcPr>
          <w:p w14:paraId="5D10A637" w14:textId="09AC0693" w:rsidR="00320D6C" w:rsidRPr="00FC041B" w:rsidRDefault="00320D6C" w:rsidP="00250BBE">
            <w:pPr>
              <w:jc w:val="center"/>
              <w:rPr>
                <w:sz w:val="18"/>
                <w:szCs w:val="18"/>
              </w:rPr>
            </w:pPr>
            <w:r w:rsidRPr="00FC041B">
              <w:rPr>
                <w:sz w:val="18"/>
                <w:szCs w:val="18"/>
              </w:rPr>
              <w:t>[0.008]</w:t>
            </w:r>
          </w:p>
        </w:tc>
        <w:tc>
          <w:tcPr>
            <w:tcW w:w="394" w:type="pct"/>
            <w:tcBorders>
              <w:top w:val="nil"/>
              <w:left w:val="nil"/>
              <w:bottom w:val="nil"/>
            </w:tcBorders>
            <w:tcMar>
              <w:left w:w="14" w:type="dxa"/>
              <w:right w:w="14" w:type="dxa"/>
            </w:tcMar>
          </w:tcPr>
          <w:p w14:paraId="62C56585" w14:textId="77777777" w:rsidR="00320D6C" w:rsidRPr="00FC041B" w:rsidRDefault="00320D6C" w:rsidP="00250BBE">
            <w:pPr>
              <w:jc w:val="center"/>
              <w:rPr>
                <w:sz w:val="18"/>
                <w:szCs w:val="18"/>
              </w:rPr>
            </w:pPr>
          </w:p>
        </w:tc>
      </w:tr>
      <w:tr w:rsidR="003359A5" w:rsidRPr="00FC041B" w14:paraId="4A17AB88" w14:textId="77777777" w:rsidTr="00EA7436">
        <w:trPr>
          <w:trHeight w:val="20"/>
          <w:jc w:val="center"/>
        </w:trPr>
        <w:tc>
          <w:tcPr>
            <w:tcW w:w="1014" w:type="pct"/>
            <w:tcBorders>
              <w:top w:val="nil"/>
              <w:bottom w:val="nil"/>
              <w:right w:val="nil"/>
            </w:tcBorders>
            <w:tcMar>
              <w:left w:w="43" w:type="dxa"/>
              <w:right w:w="0" w:type="dxa"/>
            </w:tcMar>
          </w:tcPr>
          <w:p w14:paraId="3D6BC36C" w14:textId="77777777" w:rsidR="003359A5" w:rsidRPr="00FC041B" w:rsidRDefault="003359A5" w:rsidP="00250BBE">
            <w:pPr>
              <w:rPr>
                <w:sz w:val="18"/>
                <w:szCs w:val="18"/>
              </w:rPr>
            </w:pPr>
            <w:r w:rsidRPr="00FC041B">
              <w:rPr>
                <w:sz w:val="18"/>
                <w:szCs w:val="18"/>
              </w:rPr>
              <w:t>Region FE</w:t>
            </w:r>
          </w:p>
        </w:tc>
        <w:tc>
          <w:tcPr>
            <w:tcW w:w="396" w:type="pct"/>
            <w:tcBorders>
              <w:top w:val="nil"/>
              <w:left w:val="nil"/>
              <w:bottom w:val="nil"/>
              <w:right w:val="nil"/>
            </w:tcBorders>
            <w:tcMar>
              <w:left w:w="14" w:type="dxa"/>
              <w:right w:w="14" w:type="dxa"/>
            </w:tcMar>
          </w:tcPr>
          <w:p w14:paraId="6A34DEDF" w14:textId="77777777" w:rsidR="003359A5" w:rsidRPr="00FC041B" w:rsidRDefault="003359A5" w:rsidP="00250BBE">
            <w:pPr>
              <w:jc w:val="center"/>
              <w:rPr>
                <w:sz w:val="18"/>
                <w:szCs w:val="18"/>
              </w:rPr>
            </w:pPr>
          </w:p>
        </w:tc>
        <w:tc>
          <w:tcPr>
            <w:tcW w:w="396" w:type="pct"/>
            <w:tcBorders>
              <w:top w:val="nil"/>
              <w:left w:val="nil"/>
              <w:bottom w:val="nil"/>
              <w:right w:val="nil"/>
            </w:tcBorders>
            <w:tcMar>
              <w:left w:w="14" w:type="dxa"/>
              <w:right w:w="14" w:type="dxa"/>
            </w:tcMar>
          </w:tcPr>
          <w:p w14:paraId="09570CA6" w14:textId="77777777" w:rsidR="003359A5" w:rsidRPr="00FC041B" w:rsidRDefault="003359A5" w:rsidP="00250BBE">
            <w:pPr>
              <w:jc w:val="center"/>
              <w:rPr>
                <w:sz w:val="18"/>
                <w:szCs w:val="18"/>
              </w:rPr>
            </w:pPr>
            <w:r w:rsidRPr="00FC041B">
              <w:rPr>
                <w:sz w:val="18"/>
                <w:szCs w:val="18"/>
              </w:rPr>
              <w:sym w:font="Wingdings" w:char="F0FC"/>
            </w:r>
          </w:p>
        </w:tc>
        <w:tc>
          <w:tcPr>
            <w:tcW w:w="395" w:type="pct"/>
            <w:tcBorders>
              <w:top w:val="nil"/>
              <w:left w:val="nil"/>
              <w:bottom w:val="nil"/>
              <w:right w:val="nil"/>
            </w:tcBorders>
            <w:tcMar>
              <w:left w:w="14" w:type="dxa"/>
              <w:right w:w="14" w:type="dxa"/>
            </w:tcMar>
          </w:tcPr>
          <w:p w14:paraId="6B8CE48A" w14:textId="77777777" w:rsidR="003359A5" w:rsidRPr="00FC041B" w:rsidRDefault="003359A5" w:rsidP="00250BBE">
            <w:pPr>
              <w:jc w:val="center"/>
              <w:rPr>
                <w:sz w:val="18"/>
                <w:szCs w:val="18"/>
              </w:rPr>
            </w:pPr>
            <w:r w:rsidRPr="00FC041B">
              <w:rPr>
                <w:sz w:val="18"/>
                <w:szCs w:val="18"/>
              </w:rPr>
              <w:sym w:font="Wingdings" w:char="F0FC"/>
            </w:r>
          </w:p>
        </w:tc>
        <w:tc>
          <w:tcPr>
            <w:tcW w:w="395" w:type="pct"/>
            <w:tcBorders>
              <w:top w:val="nil"/>
              <w:left w:val="nil"/>
              <w:bottom w:val="nil"/>
              <w:right w:val="nil"/>
            </w:tcBorders>
            <w:tcMar>
              <w:left w:w="14" w:type="dxa"/>
              <w:right w:w="14" w:type="dxa"/>
            </w:tcMar>
          </w:tcPr>
          <w:p w14:paraId="172870BB" w14:textId="77777777" w:rsidR="003359A5" w:rsidRPr="00FC041B" w:rsidRDefault="003359A5" w:rsidP="00250BBE">
            <w:pPr>
              <w:jc w:val="center"/>
              <w:rPr>
                <w:sz w:val="18"/>
                <w:szCs w:val="18"/>
              </w:rPr>
            </w:pPr>
            <w:r w:rsidRPr="00FC041B">
              <w:rPr>
                <w:sz w:val="18"/>
                <w:szCs w:val="18"/>
              </w:rPr>
              <w:sym w:font="Wingdings" w:char="F0FC"/>
            </w:r>
          </w:p>
        </w:tc>
        <w:tc>
          <w:tcPr>
            <w:tcW w:w="395" w:type="pct"/>
            <w:tcBorders>
              <w:top w:val="nil"/>
              <w:left w:val="nil"/>
              <w:bottom w:val="nil"/>
              <w:right w:val="nil"/>
            </w:tcBorders>
            <w:tcMar>
              <w:left w:w="14" w:type="dxa"/>
              <w:right w:w="14" w:type="dxa"/>
            </w:tcMar>
          </w:tcPr>
          <w:p w14:paraId="05796D4F" w14:textId="77777777" w:rsidR="003359A5" w:rsidRPr="00FC041B" w:rsidRDefault="003359A5" w:rsidP="00250BBE">
            <w:pPr>
              <w:jc w:val="center"/>
              <w:rPr>
                <w:sz w:val="18"/>
                <w:szCs w:val="18"/>
              </w:rPr>
            </w:pPr>
            <w:r w:rsidRPr="00FC041B">
              <w:rPr>
                <w:sz w:val="18"/>
                <w:szCs w:val="18"/>
              </w:rPr>
              <w:sym w:font="Wingdings" w:char="F0FC"/>
            </w:r>
          </w:p>
        </w:tc>
        <w:tc>
          <w:tcPr>
            <w:tcW w:w="395" w:type="pct"/>
            <w:tcBorders>
              <w:top w:val="nil"/>
              <w:left w:val="nil"/>
              <w:bottom w:val="nil"/>
              <w:right w:val="nil"/>
            </w:tcBorders>
            <w:tcMar>
              <w:left w:w="14" w:type="dxa"/>
              <w:right w:w="14" w:type="dxa"/>
            </w:tcMar>
          </w:tcPr>
          <w:p w14:paraId="1E632C18" w14:textId="77777777" w:rsidR="003359A5" w:rsidRPr="00FC041B" w:rsidRDefault="003359A5" w:rsidP="00250BBE">
            <w:pPr>
              <w:jc w:val="center"/>
              <w:rPr>
                <w:sz w:val="18"/>
                <w:szCs w:val="18"/>
              </w:rPr>
            </w:pPr>
            <w:r w:rsidRPr="00FC041B">
              <w:rPr>
                <w:sz w:val="18"/>
                <w:szCs w:val="18"/>
              </w:rPr>
              <w:sym w:font="Wingdings" w:char="F0FC"/>
            </w:r>
          </w:p>
        </w:tc>
        <w:tc>
          <w:tcPr>
            <w:tcW w:w="395" w:type="pct"/>
            <w:tcBorders>
              <w:top w:val="nil"/>
              <w:left w:val="nil"/>
              <w:bottom w:val="nil"/>
              <w:right w:val="nil"/>
            </w:tcBorders>
            <w:tcMar>
              <w:left w:w="14" w:type="dxa"/>
              <w:right w:w="14" w:type="dxa"/>
            </w:tcMar>
          </w:tcPr>
          <w:p w14:paraId="5D9F57A1" w14:textId="77777777" w:rsidR="003359A5" w:rsidRPr="00FC041B" w:rsidRDefault="003359A5" w:rsidP="00250BBE">
            <w:pPr>
              <w:jc w:val="center"/>
              <w:rPr>
                <w:sz w:val="18"/>
                <w:szCs w:val="18"/>
              </w:rPr>
            </w:pPr>
            <w:r w:rsidRPr="00FC041B">
              <w:rPr>
                <w:sz w:val="18"/>
                <w:szCs w:val="18"/>
              </w:rPr>
              <w:sym w:font="Wingdings" w:char="F0FC"/>
            </w:r>
          </w:p>
        </w:tc>
        <w:tc>
          <w:tcPr>
            <w:tcW w:w="430" w:type="pct"/>
            <w:tcBorders>
              <w:top w:val="nil"/>
              <w:left w:val="nil"/>
              <w:bottom w:val="nil"/>
              <w:right w:val="nil"/>
            </w:tcBorders>
            <w:tcMar>
              <w:left w:w="14" w:type="dxa"/>
              <w:right w:w="14" w:type="dxa"/>
            </w:tcMar>
          </w:tcPr>
          <w:p w14:paraId="44F19D32" w14:textId="77777777" w:rsidR="003359A5" w:rsidRPr="00FC041B" w:rsidRDefault="003359A5" w:rsidP="00250BBE">
            <w:pPr>
              <w:jc w:val="center"/>
              <w:rPr>
                <w:sz w:val="18"/>
                <w:szCs w:val="18"/>
              </w:rPr>
            </w:pPr>
            <w:r w:rsidRPr="00FC041B">
              <w:rPr>
                <w:sz w:val="18"/>
                <w:szCs w:val="18"/>
              </w:rPr>
              <w:sym w:font="Wingdings" w:char="F0FC"/>
            </w:r>
          </w:p>
        </w:tc>
        <w:tc>
          <w:tcPr>
            <w:tcW w:w="395" w:type="pct"/>
            <w:tcBorders>
              <w:top w:val="nil"/>
              <w:left w:val="nil"/>
              <w:bottom w:val="nil"/>
              <w:right w:val="nil"/>
            </w:tcBorders>
            <w:tcMar>
              <w:left w:w="14" w:type="dxa"/>
              <w:right w:w="14" w:type="dxa"/>
            </w:tcMar>
          </w:tcPr>
          <w:p w14:paraId="04285B9D" w14:textId="77777777" w:rsidR="003359A5" w:rsidRPr="00FC041B" w:rsidRDefault="003359A5" w:rsidP="00250BBE">
            <w:pPr>
              <w:jc w:val="center"/>
              <w:rPr>
                <w:sz w:val="18"/>
                <w:szCs w:val="18"/>
              </w:rPr>
            </w:pPr>
            <w:r w:rsidRPr="00FC041B">
              <w:rPr>
                <w:sz w:val="18"/>
                <w:szCs w:val="18"/>
              </w:rPr>
              <w:sym w:font="Wingdings" w:char="F0FC"/>
            </w:r>
          </w:p>
        </w:tc>
        <w:tc>
          <w:tcPr>
            <w:tcW w:w="394" w:type="pct"/>
            <w:tcBorders>
              <w:top w:val="nil"/>
              <w:left w:val="nil"/>
              <w:bottom w:val="nil"/>
            </w:tcBorders>
            <w:tcMar>
              <w:left w:w="14" w:type="dxa"/>
              <w:right w:w="14" w:type="dxa"/>
            </w:tcMar>
          </w:tcPr>
          <w:p w14:paraId="1B4F3E59" w14:textId="77777777" w:rsidR="003359A5" w:rsidRPr="00FC041B" w:rsidRDefault="003359A5" w:rsidP="00250BBE">
            <w:pPr>
              <w:jc w:val="center"/>
              <w:rPr>
                <w:sz w:val="18"/>
                <w:szCs w:val="18"/>
              </w:rPr>
            </w:pPr>
            <w:r w:rsidRPr="00FC041B">
              <w:rPr>
                <w:sz w:val="18"/>
                <w:szCs w:val="18"/>
              </w:rPr>
              <w:sym w:font="Wingdings" w:char="F0FC"/>
            </w:r>
          </w:p>
        </w:tc>
      </w:tr>
      <w:tr w:rsidR="003359A5" w:rsidRPr="00FC041B" w14:paraId="68D7E781" w14:textId="77777777" w:rsidTr="00EA7436">
        <w:trPr>
          <w:trHeight w:val="20"/>
          <w:jc w:val="center"/>
        </w:trPr>
        <w:tc>
          <w:tcPr>
            <w:tcW w:w="1014" w:type="pct"/>
            <w:tcBorders>
              <w:top w:val="nil"/>
              <w:bottom w:val="nil"/>
              <w:right w:val="nil"/>
            </w:tcBorders>
            <w:tcMar>
              <w:left w:w="43" w:type="dxa"/>
              <w:right w:w="0" w:type="dxa"/>
            </w:tcMar>
          </w:tcPr>
          <w:p w14:paraId="091C5A06" w14:textId="77777777" w:rsidR="003359A5" w:rsidRPr="00FC041B" w:rsidRDefault="003359A5" w:rsidP="00250BBE">
            <w:pPr>
              <w:rPr>
                <w:sz w:val="18"/>
                <w:szCs w:val="18"/>
              </w:rPr>
            </w:pPr>
            <w:r w:rsidRPr="00FC041B">
              <w:rPr>
                <w:sz w:val="18"/>
                <w:szCs w:val="18"/>
              </w:rPr>
              <w:t>Year FE</w:t>
            </w:r>
          </w:p>
        </w:tc>
        <w:tc>
          <w:tcPr>
            <w:tcW w:w="396" w:type="pct"/>
            <w:tcBorders>
              <w:top w:val="nil"/>
              <w:left w:val="nil"/>
              <w:bottom w:val="nil"/>
              <w:right w:val="nil"/>
            </w:tcBorders>
            <w:tcMar>
              <w:left w:w="14" w:type="dxa"/>
              <w:right w:w="14" w:type="dxa"/>
            </w:tcMar>
          </w:tcPr>
          <w:p w14:paraId="1FB654F3" w14:textId="77777777" w:rsidR="003359A5" w:rsidRPr="00FC041B" w:rsidRDefault="003359A5" w:rsidP="00250BBE">
            <w:pPr>
              <w:jc w:val="center"/>
              <w:rPr>
                <w:sz w:val="18"/>
                <w:szCs w:val="18"/>
              </w:rPr>
            </w:pPr>
          </w:p>
        </w:tc>
        <w:tc>
          <w:tcPr>
            <w:tcW w:w="396" w:type="pct"/>
            <w:tcBorders>
              <w:top w:val="nil"/>
              <w:left w:val="nil"/>
              <w:bottom w:val="nil"/>
              <w:right w:val="nil"/>
            </w:tcBorders>
            <w:tcMar>
              <w:left w:w="14" w:type="dxa"/>
              <w:right w:w="14" w:type="dxa"/>
            </w:tcMar>
          </w:tcPr>
          <w:p w14:paraId="30E5ADAB" w14:textId="77777777" w:rsidR="003359A5" w:rsidRPr="00FC041B" w:rsidRDefault="003359A5" w:rsidP="00250BBE">
            <w:pPr>
              <w:jc w:val="center"/>
              <w:rPr>
                <w:sz w:val="18"/>
                <w:szCs w:val="18"/>
              </w:rPr>
            </w:pPr>
            <w:r w:rsidRPr="00FC041B">
              <w:rPr>
                <w:sz w:val="18"/>
                <w:szCs w:val="18"/>
              </w:rPr>
              <w:sym w:font="Wingdings" w:char="F0FC"/>
            </w:r>
          </w:p>
        </w:tc>
        <w:tc>
          <w:tcPr>
            <w:tcW w:w="395" w:type="pct"/>
            <w:tcBorders>
              <w:top w:val="nil"/>
              <w:left w:val="nil"/>
              <w:bottom w:val="nil"/>
              <w:right w:val="nil"/>
            </w:tcBorders>
            <w:tcMar>
              <w:left w:w="14" w:type="dxa"/>
              <w:right w:w="14" w:type="dxa"/>
            </w:tcMar>
          </w:tcPr>
          <w:p w14:paraId="76444638" w14:textId="77777777" w:rsidR="003359A5" w:rsidRPr="00FC041B" w:rsidRDefault="003359A5" w:rsidP="00250BBE">
            <w:pPr>
              <w:jc w:val="center"/>
              <w:rPr>
                <w:sz w:val="18"/>
                <w:szCs w:val="18"/>
              </w:rPr>
            </w:pPr>
            <w:r w:rsidRPr="00FC041B">
              <w:rPr>
                <w:sz w:val="18"/>
                <w:szCs w:val="18"/>
              </w:rPr>
              <w:sym w:font="Wingdings" w:char="F0FC"/>
            </w:r>
          </w:p>
        </w:tc>
        <w:tc>
          <w:tcPr>
            <w:tcW w:w="395" w:type="pct"/>
            <w:tcBorders>
              <w:top w:val="nil"/>
              <w:left w:val="nil"/>
              <w:bottom w:val="nil"/>
              <w:right w:val="nil"/>
            </w:tcBorders>
            <w:tcMar>
              <w:left w:w="14" w:type="dxa"/>
              <w:right w:w="14" w:type="dxa"/>
            </w:tcMar>
          </w:tcPr>
          <w:p w14:paraId="3446CF07" w14:textId="77777777" w:rsidR="003359A5" w:rsidRPr="00FC041B" w:rsidRDefault="003359A5" w:rsidP="00250BBE">
            <w:pPr>
              <w:jc w:val="center"/>
              <w:rPr>
                <w:sz w:val="18"/>
                <w:szCs w:val="18"/>
              </w:rPr>
            </w:pPr>
            <w:r w:rsidRPr="00FC041B">
              <w:rPr>
                <w:sz w:val="18"/>
                <w:szCs w:val="18"/>
              </w:rPr>
              <w:sym w:font="Wingdings" w:char="F0FC"/>
            </w:r>
          </w:p>
        </w:tc>
        <w:tc>
          <w:tcPr>
            <w:tcW w:w="395" w:type="pct"/>
            <w:tcBorders>
              <w:top w:val="nil"/>
              <w:left w:val="nil"/>
              <w:bottom w:val="nil"/>
              <w:right w:val="nil"/>
            </w:tcBorders>
            <w:tcMar>
              <w:left w:w="14" w:type="dxa"/>
              <w:right w:w="14" w:type="dxa"/>
            </w:tcMar>
          </w:tcPr>
          <w:p w14:paraId="1B80FC9D" w14:textId="77777777" w:rsidR="003359A5" w:rsidRPr="00FC041B" w:rsidRDefault="003359A5" w:rsidP="00250BBE">
            <w:pPr>
              <w:jc w:val="center"/>
              <w:rPr>
                <w:sz w:val="18"/>
                <w:szCs w:val="18"/>
              </w:rPr>
            </w:pPr>
            <w:r w:rsidRPr="00FC041B">
              <w:rPr>
                <w:sz w:val="18"/>
                <w:szCs w:val="18"/>
              </w:rPr>
              <w:sym w:font="Wingdings" w:char="F0FC"/>
            </w:r>
          </w:p>
        </w:tc>
        <w:tc>
          <w:tcPr>
            <w:tcW w:w="395" w:type="pct"/>
            <w:tcBorders>
              <w:top w:val="nil"/>
              <w:left w:val="nil"/>
              <w:bottom w:val="nil"/>
              <w:right w:val="nil"/>
            </w:tcBorders>
            <w:tcMar>
              <w:left w:w="14" w:type="dxa"/>
              <w:right w:w="14" w:type="dxa"/>
            </w:tcMar>
          </w:tcPr>
          <w:p w14:paraId="3E67C7EF" w14:textId="77777777" w:rsidR="003359A5" w:rsidRPr="00FC041B" w:rsidRDefault="003359A5" w:rsidP="00250BBE">
            <w:pPr>
              <w:jc w:val="center"/>
              <w:rPr>
                <w:sz w:val="18"/>
                <w:szCs w:val="18"/>
              </w:rPr>
            </w:pPr>
          </w:p>
        </w:tc>
        <w:tc>
          <w:tcPr>
            <w:tcW w:w="395" w:type="pct"/>
            <w:tcBorders>
              <w:top w:val="nil"/>
              <w:left w:val="nil"/>
              <w:bottom w:val="nil"/>
              <w:right w:val="nil"/>
            </w:tcBorders>
            <w:tcMar>
              <w:left w:w="14" w:type="dxa"/>
              <w:right w:w="14" w:type="dxa"/>
            </w:tcMar>
          </w:tcPr>
          <w:p w14:paraId="2E6DFECE" w14:textId="77777777" w:rsidR="003359A5" w:rsidRPr="00FC041B" w:rsidRDefault="003359A5" w:rsidP="00250BBE">
            <w:pPr>
              <w:jc w:val="center"/>
              <w:rPr>
                <w:sz w:val="18"/>
                <w:szCs w:val="18"/>
              </w:rPr>
            </w:pPr>
            <w:r w:rsidRPr="00FC041B">
              <w:rPr>
                <w:sz w:val="18"/>
                <w:szCs w:val="18"/>
              </w:rPr>
              <w:sym w:font="Wingdings" w:char="F0FC"/>
            </w:r>
          </w:p>
        </w:tc>
        <w:tc>
          <w:tcPr>
            <w:tcW w:w="430" w:type="pct"/>
            <w:tcBorders>
              <w:top w:val="nil"/>
              <w:left w:val="nil"/>
              <w:bottom w:val="nil"/>
              <w:right w:val="nil"/>
            </w:tcBorders>
            <w:tcMar>
              <w:left w:w="14" w:type="dxa"/>
              <w:right w:w="14" w:type="dxa"/>
            </w:tcMar>
          </w:tcPr>
          <w:p w14:paraId="4CD4FCA7" w14:textId="77777777" w:rsidR="003359A5" w:rsidRPr="00FC041B" w:rsidRDefault="003359A5" w:rsidP="00250BBE">
            <w:pPr>
              <w:jc w:val="center"/>
              <w:rPr>
                <w:sz w:val="18"/>
                <w:szCs w:val="18"/>
              </w:rPr>
            </w:pPr>
            <w:r w:rsidRPr="00FC041B">
              <w:rPr>
                <w:sz w:val="18"/>
                <w:szCs w:val="18"/>
              </w:rPr>
              <w:sym w:font="Wingdings" w:char="F0FC"/>
            </w:r>
          </w:p>
        </w:tc>
        <w:tc>
          <w:tcPr>
            <w:tcW w:w="395" w:type="pct"/>
            <w:tcBorders>
              <w:top w:val="nil"/>
              <w:left w:val="nil"/>
              <w:bottom w:val="nil"/>
              <w:right w:val="nil"/>
            </w:tcBorders>
            <w:tcMar>
              <w:left w:w="14" w:type="dxa"/>
              <w:right w:w="14" w:type="dxa"/>
            </w:tcMar>
          </w:tcPr>
          <w:p w14:paraId="21ED6803" w14:textId="77777777" w:rsidR="003359A5" w:rsidRPr="00FC041B" w:rsidRDefault="003359A5" w:rsidP="00250BBE">
            <w:pPr>
              <w:jc w:val="center"/>
              <w:rPr>
                <w:sz w:val="18"/>
                <w:szCs w:val="18"/>
              </w:rPr>
            </w:pPr>
            <w:r w:rsidRPr="00FC041B">
              <w:rPr>
                <w:sz w:val="18"/>
                <w:szCs w:val="18"/>
              </w:rPr>
              <w:sym w:font="Wingdings" w:char="F0FC"/>
            </w:r>
          </w:p>
        </w:tc>
        <w:tc>
          <w:tcPr>
            <w:tcW w:w="394" w:type="pct"/>
            <w:tcBorders>
              <w:top w:val="nil"/>
              <w:left w:val="nil"/>
              <w:bottom w:val="nil"/>
            </w:tcBorders>
            <w:tcMar>
              <w:left w:w="14" w:type="dxa"/>
              <w:right w:w="14" w:type="dxa"/>
            </w:tcMar>
          </w:tcPr>
          <w:p w14:paraId="2BBC10A9" w14:textId="77777777" w:rsidR="003359A5" w:rsidRPr="00FC041B" w:rsidRDefault="003359A5" w:rsidP="00250BBE">
            <w:pPr>
              <w:jc w:val="center"/>
              <w:rPr>
                <w:sz w:val="18"/>
                <w:szCs w:val="18"/>
              </w:rPr>
            </w:pPr>
            <w:r w:rsidRPr="00FC041B">
              <w:rPr>
                <w:sz w:val="18"/>
                <w:szCs w:val="18"/>
              </w:rPr>
              <w:sym w:font="Wingdings" w:char="F0FC"/>
            </w:r>
          </w:p>
        </w:tc>
      </w:tr>
      <w:tr w:rsidR="00320D6C" w:rsidRPr="00FC041B" w14:paraId="5D5ACA98" w14:textId="77777777" w:rsidTr="00EA7436">
        <w:trPr>
          <w:trHeight w:val="20"/>
          <w:jc w:val="center"/>
        </w:trPr>
        <w:tc>
          <w:tcPr>
            <w:tcW w:w="1014" w:type="pct"/>
            <w:tcBorders>
              <w:top w:val="nil"/>
              <w:bottom w:val="nil"/>
              <w:right w:val="nil"/>
            </w:tcBorders>
            <w:tcMar>
              <w:left w:w="43" w:type="dxa"/>
              <w:right w:w="0" w:type="dxa"/>
            </w:tcMar>
          </w:tcPr>
          <w:p w14:paraId="3DD91DF9" w14:textId="77777777" w:rsidR="00320D6C" w:rsidRPr="00FC041B" w:rsidRDefault="00320D6C" w:rsidP="00250BBE">
            <w:pPr>
              <w:rPr>
                <w:sz w:val="18"/>
                <w:szCs w:val="18"/>
              </w:rPr>
            </w:pPr>
            <w:r w:rsidRPr="00FC041B">
              <w:rPr>
                <w:sz w:val="18"/>
                <w:szCs w:val="18"/>
              </w:rPr>
              <w:t>Observations</w:t>
            </w:r>
          </w:p>
        </w:tc>
        <w:tc>
          <w:tcPr>
            <w:tcW w:w="396" w:type="pct"/>
            <w:tcBorders>
              <w:top w:val="nil"/>
              <w:left w:val="nil"/>
              <w:bottom w:val="nil"/>
              <w:right w:val="nil"/>
            </w:tcBorders>
            <w:tcMar>
              <w:left w:w="14" w:type="dxa"/>
              <w:right w:w="14" w:type="dxa"/>
            </w:tcMar>
          </w:tcPr>
          <w:p w14:paraId="4D5FB8B1" w14:textId="03C085E1" w:rsidR="00320D6C" w:rsidRPr="00FC041B" w:rsidRDefault="00320D6C" w:rsidP="00250BBE">
            <w:pPr>
              <w:jc w:val="center"/>
              <w:rPr>
                <w:sz w:val="18"/>
                <w:szCs w:val="18"/>
              </w:rPr>
            </w:pPr>
            <w:r w:rsidRPr="00FC041B">
              <w:rPr>
                <w:sz w:val="18"/>
                <w:szCs w:val="18"/>
              </w:rPr>
              <w:t>14110</w:t>
            </w:r>
          </w:p>
        </w:tc>
        <w:tc>
          <w:tcPr>
            <w:tcW w:w="396" w:type="pct"/>
            <w:tcBorders>
              <w:top w:val="nil"/>
              <w:left w:val="nil"/>
              <w:bottom w:val="nil"/>
              <w:right w:val="nil"/>
            </w:tcBorders>
            <w:tcMar>
              <w:left w:w="14" w:type="dxa"/>
              <w:right w:w="14" w:type="dxa"/>
            </w:tcMar>
          </w:tcPr>
          <w:p w14:paraId="6C3D32F8" w14:textId="2D0DE896" w:rsidR="00320D6C" w:rsidRPr="00FC041B" w:rsidRDefault="00320D6C" w:rsidP="00250BBE">
            <w:pPr>
              <w:jc w:val="center"/>
              <w:rPr>
                <w:sz w:val="18"/>
                <w:szCs w:val="18"/>
              </w:rPr>
            </w:pPr>
            <w:r w:rsidRPr="00FC041B">
              <w:rPr>
                <w:sz w:val="18"/>
                <w:szCs w:val="18"/>
              </w:rPr>
              <w:t>13051</w:t>
            </w:r>
          </w:p>
        </w:tc>
        <w:tc>
          <w:tcPr>
            <w:tcW w:w="395" w:type="pct"/>
            <w:tcBorders>
              <w:top w:val="nil"/>
              <w:left w:val="nil"/>
              <w:bottom w:val="nil"/>
              <w:right w:val="nil"/>
            </w:tcBorders>
            <w:tcMar>
              <w:left w:w="14" w:type="dxa"/>
              <w:right w:w="14" w:type="dxa"/>
            </w:tcMar>
          </w:tcPr>
          <w:p w14:paraId="02D937AD" w14:textId="700D8C65" w:rsidR="00320D6C" w:rsidRPr="00FC041B" w:rsidRDefault="00320D6C" w:rsidP="00250BBE">
            <w:pPr>
              <w:jc w:val="center"/>
              <w:rPr>
                <w:sz w:val="18"/>
                <w:szCs w:val="18"/>
              </w:rPr>
            </w:pPr>
            <w:r w:rsidRPr="00FC041B">
              <w:rPr>
                <w:sz w:val="18"/>
                <w:szCs w:val="18"/>
              </w:rPr>
              <w:t>8271</w:t>
            </w:r>
          </w:p>
        </w:tc>
        <w:tc>
          <w:tcPr>
            <w:tcW w:w="395" w:type="pct"/>
            <w:tcBorders>
              <w:top w:val="nil"/>
              <w:left w:val="nil"/>
              <w:bottom w:val="nil"/>
              <w:right w:val="nil"/>
            </w:tcBorders>
            <w:tcMar>
              <w:left w:w="14" w:type="dxa"/>
              <w:right w:w="14" w:type="dxa"/>
            </w:tcMar>
          </w:tcPr>
          <w:p w14:paraId="6239AAC2" w14:textId="0F5E755B" w:rsidR="00320D6C" w:rsidRPr="00FC041B" w:rsidRDefault="00320D6C" w:rsidP="00250BBE">
            <w:pPr>
              <w:jc w:val="center"/>
              <w:rPr>
                <w:sz w:val="18"/>
                <w:szCs w:val="18"/>
              </w:rPr>
            </w:pPr>
            <w:r w:rsidRPr="00FC041B">
              <w:rPr>
                <w:sz w:val="18"/>
                <w:szCs w:val="18"/>
              </w:rPr>
              <w:t>10189</w:t>
            </w:r>
          </w:p>
        </w:tc>
        <w:tc>
          <w:tcPr>
            <w:tcW w:w="395" w:type="pct"/>
            <w:tcBorders>
              <w:top w:val="nil"/>
              <w:left w:val="nil"/>
              <w:bottom w:val="nil"/>
              <w:right w:val="nil"/>
            </w:tcBorders>
            <w:tcMar>
              <w:left w:w="14" w:type="dxa"/>
              <w:right w:w="14" w:type="dxa"/>
            </w:tcMar>
          </w:tcPr>
          <w:p w14:paraId="5958B62F" w14:textId="77C7747F" w:rsidR="00320D6C" w:rsidRPr="00FC041B" w:rsidRDefault="00320D6C" w:rsidP="00250BBE">
            <w:pPr>
              <w:jc w:val="center"/>
              <w:rPr>
                <w:sz w:val="18"/>
                <w:szCs w:val="18"/>
              </w:rPr>
            </w:pPr>
            <w:r w:rsidRPr="00FC041B">
              <w:rPr>
                <w:sz w:val="18"/>
                <w:szCs w:val="18"/>
              </w:rPr>
              <w:t>8903</w:t>
            </w:r>
          </w:p>
        </w:tc>
        <w:tc>
          <w:tcPr>
            <w:tcW w:w="395" w:type="pct"/>
            <w:tcBorders>
              <w:top w:val="nil"/>
              <w:left w:val="nil"/>
              <w:bottom w:val="nil"/>
              <w:right w:val="nil"/>
            </w:tcBorders>
            <w:tcMar>
              <w:left w:w="14" w:type="dxa"/>
              <w:right w:w="14" w:type="dxa"/>
            </w:tcMar>
          </w:tcPr>
          <w:p w14:paraId="3B521486" w14:textId="0C08DB5D" w:rsidR="00320D6C" w:rsidRPr="00FC041B" w:rsidRDefault="00320D6C" w:rsidP="00250BBE">
            <w:pPr>
              <w:jc w:val="center"/>
              <w:rPr>
                <w:sz w:val="18"/>
                <w:szCs w:val="18"/>
              </w:rPr>
            </w:pPr>
            <w:r w:rsidRPr="00FC041B">
              <w:rPr>
                <w:sz w:val="18"/>
                <w:szCs w:val="18"/>
              </w:rPr>
              <w:t>83</w:t>
            </w:r>
          </w:p>
        </w:tc>
        <w:tc>
          <w:tcPr>
            <w:tcW w:w="395" w:type="pct"/>
            <w:tcBorders>
              <w:top w:val="nil"/>
              <w:left w:val="nil"/>
              <w:bottom w:val="nil"/>
              <w:right w:val="nil"/>
            </w:tcBorders>
            <w:tcMar>
              <w:left w:w="14" w:type="dxa"/>
              <w:right w:w="14" w:type="dxa"/>
            </w:tcMar>
          </w:tcPr>
          <w:p w14:paraId="56EA1E49" w14:textId="495CA8BA" w:rsidR="00320D6C" w:rsidRPr="00FC041B" w:rsidRDefault="00320D6C" w:rsidP="00250BBE">
            <w:pPr>
              <w:jc w:val="center"/>
              <w:rPr>
                <w:sz w:val="18"/>
                <w:szCs w:val="18"/>
              </w:rPr>
            </w:pPr>
            <w:r w:rsidRPr="00FC041B">
              <w:rPr>
                <w:sz w:val="18"/>
                <w:szCs w:val="18"/>
              </w:rPr>
              <w:t>18165</w:t>
            </w:r>
          </w:p>
        </w:tc>
        <w:tc>
          <w:tcPr>
            <w:tcW w:w="430" w:type="pct"/>
            <w:tcBorders>
              <w:top w:val="nil"/>
              <w:left w:val="nil"/>
              <w:bottom w:val="nil"/>
              <w:right w:val="nil"/>
            </w:tcBorders>
            <w:tcMar>
              <w:left w:w="14" w:type="dxa"/>
              <w:right w:w="14" w:type="dxa"/>
            </w:tcMar>
          </w:tcPr>
          <w:p w14:paraId="6E98CCE7" w14:textId="5F8CFAA6" w:rsidR="00320D6C" w:rsidRPr="00FC041B" w:rsidRDefault="00320D6C" w:rsidP="00250BBE">
            <w:pPr>
              <w:jc w:val="center"/>
              <w:rPr>
                <w:sz w:val="18"/>
                <w:szCs w:val="18"/>
              </w:rPr>
            </w:pPr>
            <w:r w:rsidRPr="00FC041B">
              <w:rPr>
                <w:sz w:val="18"/>
                <w:szCs w:val="18"/>
              </w:rPr>
              <w:t>8725</w:t>
            </w:r>
          </w:p>
        </w:tc>
        <w:tc>
          <w:tcPr>
            <w:tcW w:w="395" w:type="pct"/>
            <w:tcBorders>
              <w:top w:val="nil"/>
              <w:left w:val="nil"/>
              <w:bottom w:val="nil"/>
              <w:right w:val="nil"/>
            </w:tcBorders>
            <w:tcMar>
              <w:left w:w="14" w:type="dxa"/>
              <w:right w:w="14" w:type="dxa"/>
            </w:tcMar>
          </w:tcPr>
          <w:p w14:paraId="76F9B9D1" w14:textId="34DE4B00" w:rsidR="00320D6C" w:rsidRPr="00FC041B" w:rsidRDefault="00320D6C" w:rsidP="00250BBE">
            <w:pPr>
              <w:jc w:val="center"/>
              <w:rPr>
                <w:sz w:val="18"/>
                <w:szCs w:val="18"/>
              </w:rPr>
            </w:pPr>
            <w:r w:rsidRPr="00FC041B">
              <w:rPr>
                <w:sz w:val="18"/>
                <w:szCs w:val="18"/>
              </w:rPr>
              <w:t>12907</w:t>
            </w:r>
          </w:p>
        </w:tc>
        <w:tc>
          <w:tcPr>
            <w:tcW w:w="394" w:type="pct"/>
            <w:tcBorders>
              <w:top w:val="nil"/>
              <w:left w:val="nil"/>
              <w:bottom w:val="nil"/>
            </w:tcBorders>
            <w:tcMar>
              <w:left w:w="14" w:type="dxa"/>
              <w:right w:w="14" w:type="dxa"/>
            </w:tcMar>
          </w:tcPr>
          <w:p w14:paraId="655A8986" w14:textId="6B82C6F3" w:rsidR="00320D6C" w:rsidRPr="00FC041B" w:rsidRDefault="00320D6C" w:rsidP="00250BBE">
            <w:pPr>
              <w:jc w:val="center"/>
              <w:rPr>
                <w:sz w:val="18"/>
                <w:szCs w:val="18"/>
              </w:rPr>
            </w:pPr>
            <w:r w:rsidRPr="00FC041B">
              <w:rPr>
                <w:sz w:val="18"/>
                <w:szCs w:val="18"/>
              </w:rPr>
              <w:t>12196</w:t>
            </w:r>
          </w:p>
        </w:tc>
      </w:tr>
      <w:tr w:rsidR="00320D6C" w:rsidRPr="00FC041B" w14:paraId="7159DC1F" w14:textId="77777777" w:rsidTr="00EA7436">
        <w:trPr>
          <w:trHeight w:val="20"/>
          <w:jc w:val="center"/>
        </w:trPr>
        <w:tc>
          <w:tcPr>
            <w:tcW w:w="1014" w:type="pct"/>
            <w:tcBorders>
              <w:top w:val="nil"/>
              <w:bottom w:val="nil"/>
              <w:right w:val="nil"/>
            </w:tcBorders>
            <w:tcMar>
              <w:left w:w="43" w:type="dxa"/>
              <w:right w:w="0" w:type="dxa"/>
            </w:tcMar>
          </w:tcPr>
          <w:p w14:paraId="7F1B1F27" w14:textId="77777777" w:rsidR="00320D6C" w:rsidRPr="00FC041B" w:rsidRDefault="00320D6C" w:rsidP="00250BBE">
            <w:pPr>
              <w:rPr>
                <w:sz w:val="18"/>
                <w:szCs w:val="18"/>
              </w:rPr>
            </w:pPr>
            <w:r w:rsidRPr="00FC041B">
              <w:rPr>
                <w:sz w:val="18"/>
                <w:szCs w:val="18"/>
              </w:rPr>
              <w:t>Countries</w:t>
            </w:r>
          </w:p>
        </w:tc>
        <w:tc>
          <w:tcPr>
            <w:tcW w:w="396" w:type="pct"/>
            <w:tcBorders>
              <w:top w:val="nil"/>
              <w:left w:val="nil"/>
              <w:bottom w:val="nil"/>
              <w:right w:val="nil"/>
            </w:tcBorders>
            <w:tcMar>
              <w:left w:w="14" w:type="dxa"/>
              <w:right w:w="14" w:type="dxa"/>
            </w:tcMar>
          </w:tcPr>
          <w:p w14:paraId="4E8717A0" w14:textId="7D8E27C3" w:rsidR="00320D6C" w:rsidRPr="00FC041B" w:rsidRDefault="00320D6C" w:rsidP="00250BBE">
            <w:pPr>
              <w:jc w:val="center"/>
              <w:rPr>
                <w:sz w:val="18"/>
                <w:szCs w:val="18"/>
              </w:rPr>
            </w:pPr>
            <w:r w:rsidRPr="00FC041B">
              <w:rPr>
                <w:sz w:val="18"/>
                <w:szCs w:val="18"/>
              </w:rPr>
              <w:t>178</w:t>
            </w:r>
          </w:p>
        </w:tc>
        <w:tc>
          <w:tcPr>
            <w:tcW w:w="396" w:type="pct"/>
            <w:tcBorders>
              <w:top w:val="nil"/>
              <w:left w:val="nil"/>
              <w:bottom w:val="nil"/>
              <w:right w:val="nil"/>
            </w:tcBorders>
            <w:tcMar>
              <w:left w:w="14" w:type="dxa"/>
              <w:right w:w="14" w:type="dxa"/>
            </w:tcMar>
          </w:tcPr>
          <w:p w14:paraId="2FA223BA" w14:textId="5B4ECDAE" w:rsidR="00320D6C" w:rsidRPr="00FC041B" w:rsidRDefault="00320D6C" w:rsidP="00250BBE">
            <w:pPr>
              <w:jc w:val="center"/>
              <w:rPr>
                <w:sz w:val="18"/>
                <w:szCs w:val="18"/>
              </w:rPr>
            </w:pPr>
            <w:r w:rsidRPr="00FC041B">
              <w:rPr>
                <w:sz w:val="18"/>
                <w:szCs w:val="18"/>
              </w:rPr>
              <w:t>165</w:t>
            </w:r>
          </w:p>
        </w:tc>
        <w:tc>
          <w:tcPr>
            <w:tcW w:w="395" w:type="pct"/>
            <w:tcBorders>
              <w:top w:val="nil"/>
              <w:left w:val="nil"/>
              <w:bottom w:val="nil"/>
              <w:right w:val="nil"/>
            </w:tcBorders>
            <w:tcMar>
              <w:left w:w="14" w:type="dxa"/>
              <w:right w:w="14" w:type="dxa"/>
            </w:tcMar>
          </w:tcPr>
          <w:p w14:paraId="7A415ECC" w14:textId="11FA627E" w:rsidR="00320D6C" w:rsidRPr="00FC041B" w:rsidRDefault="00320D6C" w:rsidP="00250BBE">
            <w:pPr>
              <w:jc w:val="center"/>
              <w:rPr>
                <w:sz w:val="18"/>
                <w:szCs w:val="18"/>
              </w:rPr>
            </w:pPr>
            <w:r w:rsidRPr="00FC041B">
              <w:rPr>
                <w:sz w:val="18"/>
                <w:szCs w:val="18"/>
              </w:rPr>
              <w:t>105</w:t>
            </w:r>
          </w:p>
        </w:tc>
        <w:tc>
          <w:tcPr>
            <w:tcW w:w="395" w:type="pct"/>
            <w:tcBorders>
              <w:top w:val="nil"/>
              <w:left w:val="nil"/>
              <w:bottom w:val="nil"/>
              <w:right w:val="nil"/>
            </w:tcBorders>
            <w:tcMar>
              <w:left w:w="14" w:type="dxa"/>
              <w:right w:w="14" w:type="dxa"/>
            </w:tcMar>
          </w:tcPr>
          <w:p w14:paraId="38DEBC35" w14:textId="3A56CAAA" w:rsidR="00320D6C" w:rsidRPr="00FC041B" w:rsidRDefault="00320D6C" w:rsidP="00250BBE">
            <w:pPr>
              <w:jc w:val="center"/>
              <w:rPr>
                <w:sz w:val="18"/>
                <w:szCs w:val="18"/>
              </w:rPr>
            </w:pPr>
            <w:r w:rsidRPr="00FC041B">
              <w:rPr>
                <w:sz w:val="18"/>
                <w:szCs w:val="18"/>
              </w:rPr>
              <w:t>161</w:t>
            </w:r>
          </w:p>
        </w:tc>
        <w:tc>
          <w:tcPr>
            <w:tcW w:w="395" w:type="pct"/>
            <w:tcBorders>
              <w:top w:val="nil"/>
              <w:left w:val="nil"/>
              <w:bottom w:val="nil"/>
              <w:right w:val="nil"/>
            </w:tcBorders>
            <w:tcMar>
              <w:left w:w="14" w:type="dxa"/>
              <w:right w:w="14" w:type="dxa"/>
            </w:tcMar>
          </w:tcPr>
          <w:p w14:paraId="53E72015" w14:textId="410170BC" w:rsidR="00320D6C" w:rsidRPr="00FC041B" w:rsidRDefault="00320D6C" w:rsidP="00250BBE">
            <w:pPr>
              <w:jc w:val="center"/>
              <w:rPr>
                <w:sz w:val="18"/>
                <w:szCs w:val="18"/>
              </w:rPr>
            </w:pPr>
            <w:r w:rsidRPr="00FC041B">
              <w:rPr>
                <w:sz w:val="18"/>
                <w:szCs w:val="18"/>
              </w:rPr>
              <w:t>84</w:t>
            </w:r>
          </w:p>
        </w:tc>
        <w:tc>
          <w:tcPr>
            <w:tcW w:w="395" w:type="pct"/>
            <w:tcBorders>
              <w:top w:val="nil"/>
              <w:left w:val="nil"/>
              <w:bottom w:val="nil"/>
              <w:right w:val="nil"/>
            </w:tcBorders>
            <w:tcMar>
              <w:left w:w="14" w:type="dxa"/>
              <w:right w:w="14" w:type="dxa"/>
            </w:tcMar>
          </w:tcPr>
          <w:p w14:paraId="64C6B5DF" w14:textId="3A3DE7EC" w:rsidR="00320D6C" w:rsidRPr="00FC041B" w:rsidRDefault="00320D6C" w:rsidP="00250BBE">
            <w:pPr>
              <w:jc w:val="center"/>
              <w:rPr>
                <w:sz w:val="18"/>
                <w:szCs w:val="18"/>
              </w:rPr>
            </w:pPr>
            <w:r w:rsidRPr="00FC041B">
              <w:rPr>
                <w:sz w:val="18"/>
                <w:szCs w:val="18"/>
              </w:rPr>
              <w:t>83</w:t>
            </w:r>
          </w:p>
        </w:tc>
        <w:tc>
          <w:tcPr>
            <w:tcW w:w="395" w:type="pct"/>
            <w:tcBorders>
              <w:top w:val="nil"/>
              <w:left w:val="nil"/>
              <w:bottom w:val="nil"/>
              <w:right w:val="nil"/>
            </w:tcBorders>
            <w:tcMar>
              <w:left w:w="14" w:type="dxa"/>
              <w:right w:w="14" w:type="dxa"/>
            </w:tcMar>
          </w:tcPr>
          <w:p w14:paraId="363C0999" w14:textId="68C2CC6B" w:rsidR="00320D6C" w:rsidRPr="00FC041B" w:rsidRDefault="00320D6C" w:rsidP="00250BBE">
            <w:pPr>
              <w:jc w:val="center"/>
              <w:rPr>
                <w:sz w:val="18"/>
                <w:szCs w:val="18"/>
              </w:rPr>
            </w:pPr>
            <w:r w:rsidRPr="00FC041B">
              <w:rPr>
                <w:sz w:val="18"/>
                <w:szCs w:val="18"/>
              </w:rPr>
              <w:t>201</w:t>
            </w:r>
          </w:p>
        </w:tc>
        <w:tc>
          <w:tcPr>
            <w:tcW w:w="430" w:type="pct"/>
            <w:tcBorders>
              <w:top w:val="nil"/>
              <w:left w:val="nil"/>
              <w:bottom w:val="nil"/>
              <w:right w:val="nil"/>
            </w:tcBorders>
            <w:tcMar>
              <w:left w:w="14" w:type="dxa"/>
              <w:right w:w="14" w:type="dxa"/>
            </w:tcMar>
          </w:tcPr>
          <w:p w14:paraId="38490767" w14:textId="09C51879" w:rsidR="00320D6C" w:rsidRPr="00FC041B" w:rsidRDefault="00320D6C" w:rsidP="00250BBE">
            <w:pPr>
              <w:jc w:val="center"/>
              <w:rPr>
                <w:sz w:val="18"/>
                <w:szCs w:val="18"/>
              </w:rPr>
            </w:pPr>
            <w:r w:rsidRPr="00FC041B">
              <w:rPr>
                <w:sz w:val="18"/>
                <w:szCs w:val="18"/>
              </w:rPr>
              <w:t>163</w:t>
            </w:r>
          </w:p>
        </w:tc>
        <w:tc>
          <w:tcPr>
            <w:tcW w:w="395" w:type="pct"/>
            <w:tcBorders>
              <w:top w:val="nil"/>
              <w:left w:val="nil"/>
              <w:bottom w:val="nil"/>
              <w:right w:val="nil"/>
            </w:tcBorders>
            <w:tcMar>
              <w:left w:w="14" w:type="dxa"/>
              <w:right w:w="14" w:type="dxa"/>
            </w:tcMar>
          </w:tcPr>
          <w:p w14:paraId="64ADC592" w14:textId="21C251D7" w:rsidR="00320D6C" w:rsidRPr="00FC041B" w:rsidRDefault="00320D6C" w:rsidP="00250BBE">
            <w:pPr>
              <w:jc w:val="center"/>
              <w:rPr>
                <w:sz w:val="18"/>
                <w:szCs w:val="18"/>
              </w:rPr>
            </w:pPr>
            <w:r w:rsidRPr="00FC041B">
              <w:rPr>
                <w:sz w:val="18"/>
                <w:szCs w:val="18"/>
              </w:rPr>
              <w:t>165</w:t>
            </w:r>
          </w:p>
        </w:tc>
        <w:tc>
          <w:tcPr>
            <w:tcW w:w="394" w:type="pct"/>
            <w:tcBorders>
              <w:top w:val="nil"/>
              <w:left w:val="nil"/>
              <w:bottom w:val="nil"/>
            </w:tcBorders>
            <w:tcMar>
              <w:left w:w="14" w:type="dxa"/>
              <w:right w:w="14" w:type="dxa"/>
            </w:tcMar>
          </w:tcPr>
          <w:p w14:paraId="798152FE" w14:textId="0E2D815A" w:rsidR="00320D6C" w:rsidRPr="00FC041B" w:rsidRDefault="00320D6C" w:rsidP="00250BBE">
            <w:pPr>
              <w:jc w:val="center"/>
              <w:rPr>
                <w:sz w:val="18"/>
                <w:szCs w:val="18"/>
              </w:rPr>
            </w:pPr>
            <w:r w:rsidRPr="00FC041B">
              <w:rPr>
                <w:sz w:val="18"/>
                <w:szCs w:val="18"/>
              </w:rPr>
              <w:t>154</w:t>
            </w:r>
          </w:p>
        </w:tc>
      </w:tr>
      <w:tr w:rsidR="00320D6C" w:rsidRPr="00FC041B" w14:paraId="729726A7" w14:textId="77777777" w:rsidTr="00EA7436">
        <w:trPr>
          <w:trHeight w:val="20"/>
          <w:jc w:val="center"/>
        </w:trPr>
        <w:tc>
          <w:tcPr>
            <w:tcW w:w="1014" w:type="pct"/>
            <w:tcBorders>
              <w:top w:val="nil"/>
              <w:bottom w:val="nil"/>
              <w:right w:val="nil"/>
            </w:tcBorders>
            <w:tcMar>
              <w:left w:w="43" w:type="dxa"/>
              <w:right w:w="0" w:type="dxa"/>
            </w:tcMar>
          </w:tcPr>
          <w:p w14:paraId="1F5E8939" w14:textId="77777777" w:rsidR="00320D6C" w:rsidRPr="00FC041B" w:rsidRDefault="00320D6C" w:rsidP="00250BBE">
            <w:pPr>
              <w:rPr>
                <w:sz w:val="18"/>
                <w:szCs w:val="18"/>
              </w:rPr>
            </w:pPr>
            <w:r w:rsidRPr="00FC041B">
              <w:rPr>
                <w:sz w:val="18"/>
                <w:szCs w:val="18"/>
              </w:rPr>
              <w:t>Years</w:t>
            </w:r>
          </w:p>
        </w:tc>
        <w:tc>
          <w:tcPr>
            <w:tcW w:w="396" w:type="pct"/>
            <w:tcBorders>
              <w:top w:val="nil"/>
              <w:left w:val="nil"/>
              <w:bottom w:val="nil"/>
              <w:right w:val="nil"/>
            </w:tcBorders>
            <w:tcMar>
              <w:left w:w="14" w:type="dxa"/>
              <w:right w:w="14" w:type="dxa"/>
            </w:tcMar>
          </w:tcPr>
          <w:p w14:paraId="08C32235" w14:textId="51B94B1E" w:rsidR="00320D6C" w:rsidRPr="00FC041B" w:rsidRDefault="00320D6C" w:rsidP="00250BBE">
            <w:pPr>
              <w:jc w:val="center"/>
              <w:rPr>
                <w:sz w:val="18"/>
                <w:szCs w:val="18"/>
              </w:rPr>
            </w:pPr>
            <w:r w:rsidRPr="00FC041B">
              <w:rPr>
                <w:sz w:val="18"/>
                <w:szCs w:val="18"/>
              </w:rPr>
              <w:t>115</w:t>
            </w:r>
          </w:p>
        </w:tc>
        <w:tc>
          <w:tcPr>
            <w:tcW w:w="396" w:type="pct"/>
            <w:tcBorders>
              <w:top w:val="nil"/>
              <w:left w:val="nil"/>
              <w:bottom w:val="nil"/>
              <w:right w:val="nil"/>
            </w:tcBorders>
            <w:tcMar>
              <w:left w:w="14" w:type="dxa"/>
              <w:right w:w="14" w:type="dxa"/>
            </w:tcMar>
          </w:tcPr>
          <w:p w14:paraId="4103FE35" w14:textId="71E4F95D" w:rsidR="00320D6C" w:rsidRPr="00FC041B" w:rsidRDefault="00320D6C" w:rsidP="00250BBE">
            <w:pPr>
              <w:jc w:val="center"/>
              <w:rPr>
                <w:sz w:val="18"/>
                <w:szCs w:val="18"/>
              </w:rPr>
            </w:pPr>
            <w:r w:rsidRPr="00FC041B">
              <w:rPr>
                <w:sz w:val="18"/>
                <w:szCs w:val="18"/>
              </w:rPr>
              <w:t>112</w:t>
            </w:r>
          </w:p>
        </w:tc>
        <w:tc>
          <w:tcPr>
            <w:tcW w:w="395" w:type="pct"/>
            <w:tcBorders>
              <w:top w:val="nil"/>
              <w:left w:val="nil"/>
              <w:bottom w:val="nil"/>
              <w:right w:val="nil"/>
            </w:tcBorders>
            <w:tcMar>
              <w:left w:w="14" w:type="dxa"/>
              <w:right w:w="14" w:type="dxa"/>
            </w:tcMar>
          </w:tcPr>
          <w:p w14:paraId="513BFE83" w14:textId="31490425" w:rsidR="00320D6C" w:rsidRPr="00FC041B" w:rsidRDefault="00320D6C" w:rsidP="00250BBE">
            <w:pPr>
              <w:jc w:val="center"/>
              <w:rPr>
                <w:sz w:val="18"/>
                <w:szCs w:val="18"/>
              </w:rPr>
            </w:pPr>
            <w:r w:rsidRPr="00FC041B">
              <w:rPr>
                <w:sz w:val="18"/>
                <w:szCs w:val="18"/>
              </w:rPr>
              <w:t>111</w:t>
            </w:r>
          </w:p>
        </w:tc>
        <w:tc>
          <w:tcPr>
            <w:tcW w:w="395" w:type="pct"/>
            <w:tcBorders>
              <w:top w:val="nil"/>
              <w:left w:val="nil"/>
              <w:bottom w:val="nil"/>
              <w:right w:val="nil"/>
            </w:tcBorders>
            <w:tcMar>
              <w:left w:w="14" w:type="dxa"/>
              <w:right w:w="14" w:type="dxa"/>
            </w:tcMar>
          </w:tcPr>
          <w:p w14:paraId="059FB778" w14:textId="4273EC2C" w:rsidR="00320D6C" w:rsidRPr="00FC041B" w:rsidRDefault="00320D6C" w:rsidP="00250BBE">
            <w:pPr>
              <w:jc w:val="center"/>
              <w:rPr>
                <w:sz w:val="18"/>
                <w:szCs w:val="18"/>
              </w:rPr>
            </w:pPr>
            <w:r w:rsidRPr="00FC041B">
              <w:rPr>
                <w:sz w:val="18"/>
                <w:szCs w:val="18"/>
              </w:rPr>
              <w:t>115</w:t>
            </w:r>
          </w:p>
        </w:tc>
        <w:tc>
          <w:tcPr>
            <w:tcW w:w="395" w:type="pct"/>
            <w:tcBorders>
              <w:top w:val="nil"/>
              <w:left w:val="nil"/>
              <w:bottom w:val="nil"/>
              <w:right w:val="nil"/>
            </w:tcBorders>
            <w:tcMar>
              <w:left w:w="14" w:type="dxa"/>
              <w:right w:w="14" w:type="dxa"/>
            </w:tcMar>
          </w:tcPr>
          <w:p w14:paraId="5B4E1BD5" w14:textId="2AF5014F" w:rsidR="00320D6C" w:rsidRPr="00FC041B" w:rsidRDefault="00320D6C" w:rsidP="00250BBE">
            <w:pPr>
              <w:jc w:val="center"/>
              <w:rPr>
                <w:sz w:val="18"/>
                <w:szCs w:val="18"/>
              </w:rPr>
            </w:pPr>
            <w:r w:rsidRPr="00FC041B">
              <w:rPr>
                <w:sz w:val="18"/>
                <w:szCs w:val="18"/>
              </w:rPr>
              <w:t>110</w:t>
            </w:r>
          </w:p>
        </w:tc>
        <w:tc>
          <w:tcPr>
            <w:tcW w:w="395" w:type="pct"/>
            <w:tcBorders>
              <w:top w:val="nil"/>
              <w:left w:val="nil"/>
              <w:bottom w:val="nil"/>
              <w:right w:val="nil"/>
            </w:tcBorders>
            <w:tcMar>
              <w:left w:w="14" w:type="dxa"/>
              <w:right w:w="14" w:type="dxa"/>
            </w:tcMar>
          </w:tcPr>
          <w:p w14:paraId="5E8E9EC8" w14:textId="7477654A" w:rsidR="00320D6C" w:rsidRPr="00FC041B" w:rsidRDefault="00320D6C" w:rsidP="00250BBE">
            <w:pPr>
              <w:jc w:val="center"/>
              <w:rPr>
                <w:sz w:val="18"/>
                <w:szCs w:val="18"/>
              </w:rPr>
            </w:pPr>
            <w:r w:rsidRPr="00FC041B">
              <w:rPr>
                <w:sz w:val="18"/>
                <w:szCs w:val="18"/>
              </w:rPr>
              <w:t>1</w:t>
            </w:r>
          </w:p>
        </w:tc>
        <w:tc>
          <w:tcPr>
            <w:tcW w:w="395" w:type="pct"/>
            <w:tcBorders>
              <w:top w:val="nil"/>
              <w:left w:val="nil"/>
              <w:bottom w:val="nil"/>
              <w:right w:val="nil"/>
            </w:tcBorders>
            <w:tcMar>
              <w:left w:w="14" w:type="dxa"/>
              <w:right w:w="14" w:type="dxa"/>
            </w:tcMar>
          </w:tcPr>
          <w:p w14:paraId="206E47C8" w14:textId="7833899E" w:rsidR="00320D6C" w:rsidRPr="00FC041B" w:rsidRDefault="00320D6C" w:rsidP="00250BBE">
            <w:pPr>
              <w:jc w:val="center"/>
              <w:rPr>
                <w:sz w:val="18"/>
                <w:szCs w:val="18"/>
              </w:rPr>
            </w:pPr>
            <w:r w:rsidRPr="00FC041B">
              <w:rPr>
                <w:sz w:val="18"/>
                <w:szCs w:val="18"/>
              </w:rPr>
              <w:t>114</w:t>
            </w:r>
          </w:p>
        </w:tc>
        <w:tc>
          <w:tcPr>
            <w:tcW w:w="430" w:type="pct"/>
            <w:tcBorders>
              <w:top w:val="nil"/>
              <w:left w:val="nil"/>
              <w:bottom w:val="nil"/>
              <w:right w:val="nil"/>
            </w:tcBorders>
            <w:tcMar>
              <w:left w:w="14" w:type="dxa"/>
              <w:right w:w="14" w:type="dxa"/>
            </w:tcMar>
          </w:tcPr>
          <w:p w14:paraId="41C4976D" w14:textId="094257D7" w:rsidR="00320D6C" w:rsidRPr="00FC041B" w:rsidRDefault="00320D6C" w:rsidP="00250BBE">
            <w:pPr>
              <w:jc w:val="center"/>
              <w:rPr>
                <w:sz w:val="18"/>
                <w:szCs w:val="18"/>
              </w:rPr>
            </w:pPr>
            <w:r w:rsidRPr="00FC041B">
              <w:rPr>
                <w:sz w:val="18"/>
                <w:szCs w:val="18"/>
              </w:rPr>
              <w:t>112</w:t>
            </w:r>
          </w:p>
        </w:tc>
        <w:tc>
          <w:tcPr>
            <w:tcW w:w="395" w:type="pct"/>
            <w:tcBorders>
              <w:top w:val="nil"/>
              <w:left w:val="nil"/>
              <w:bottom w:val="nil"/>
              <w:right w:val="nil"/>
            </w:tcBorders>
            <w:tcMar>
              <w:left w:w="14" w:type="dxa"/>
              <w:right w:w="14" w:type="dxa"/>
            </w:tcMar>
          </w:tcPr>
          <w:p w14:paraId="2DF20D49" w14:textId="4FF2396B" w:rsidR="00320D6C" w:rsidRPr="00FC041B" w:rsidRDefault="00320D6C" w:rsidP="00250BBE">
            <w:pPr>
              <w:jc w:val="center"/>
              <w:rPr>
                <w:sz w:val="18"/>
                <w:szCs w:val="18"/>
              </w:rPr>
            </w:pPr>
            <w:r w:rsidRPr="00FC041B">
              <w:rPr>
                <w:sz w:val="18"/>
                <w:szCs w:val="18"/>
              </w:rPr>
              <w:t>111</w:t>
            </w:r>
          </w:p>
        </w:tc>
        <w:tc>
          <w:tcPr>
            <w:tcW w:w="394" w:type="pct"/>
            <w:tcBorders>
              <w:top w:val="nil"/>
              <w:left w:val="nil"/>
              <w:bottom w:val="nil"/>
            </w:tcBorders>
            <w:tcMar>
              <w:left w:w="14" w:type="dxa"/>
              <w:right w:w="14" w:type="dxa"/>
            </w:tcMar>
          </w:tcPr>
          <w:p w14:paraId="39F47772" w14:textId="5EE32DE0" w:rsidR="00320D6C" w:rsidRPr="00FC041B" w:rsidRDefault="00320D6C" w:rsidP="00250BBE">
            <w:pPr>
              <w:jc w:val="center"/>
              <w:rPr>
                <w:sz w:val="18"/>
                <w:szCs w:val="18"/>
              </w:rPr>
            </w:pPr>
            <w:r w:rsidRPr="00FC041B">
              <w:rPr>
                <w:sz w:val="18"/>
                <w:szCs w:val="18"/>
              </w:rPr>
              <w:t>112</w:t>
            </w:r>
          </w:p>
        </w:tc>
      </w:tr>
      <w:tr w:rsidR="00320D6C" w:rsidRPr="00FC041B" w14:paraId="1513E9EC" w14:textId="77777777" w:rsidTr="00EA7436">
        <w:trPr>
          <w:trHeight w:val="20"/>
          <w:jc w:val="center"/>
        </w:trPr>
        <w:tc>
          <w:tcPr>
            <w:tcW w:w="1014" w:type="pct"/>
            <w:tcBorders>
              <w:top w:val="nil"/>
              <w:bottom w:val="single" w:sz="18" w:space="0" w:color="auto"/>
              <w:right w:val="nil"/>
            </w:tcBorders>
            <w:tcMar>
              <w:left w:w="43" w:type="dxa"/>
              <w:right w:w="0" w:type="dxa"/>
            </w:tcMar>
          </w:tcPr>
          <w:p w14:paraId="2BB2D77F" w14:textId="6997B293" w:rsidR="00320D6C" w:rsidRPr="00FC041B" w:rsidRDefault="00320D6C" w:rsidP="00BB0DB0">
            <w:pPr>
              <w:rPr>
                <w:sz w:val="18"/>
                <w:szCs w:val="18"/>
              </w:rPr>
            </w:pPr>
            <w:r w:rsidRPr="00FC041B">
              <w:rPr>
                <w:sz w:val="18"/>
                <w:szCs w:val="18"/>
              </w:rPr>
              <w:t xml:space="preserve">R2 </w:t>
            </w:r>
          </w:p>
        </w:tc>
        <w:tc>
          <w:tcPr>
            <w:tcW w:w="396" w:type="pct"/>
            <w:tcBorders>
              <w:top w:val="nil"/>
              <w:left w:val="nil"/>
              <w:bottom w:val="single" w:sz="18" w:space="0" w:color="auto"/>
              <w:right w:val="nil"/>
            </w:tcBorders>
            <w:tcMar>
              <w:left w:w="14" w:type="dxa"/>
              <w:right w:w="14" w:type="dxa"/>
            </w:tcMar>
          </w:tcPr>
          <w:p w14:paraId="0701DC50" w14:textId="4B6171B6" w:rsidR="00320D6C" w:rsidRPr="00FC041B" w:rsidRDefault="00320D6C" w:rsidP="00250BBE">
            <w:pPr>
              <w:jc w:val="center"/>
              <w:rPr>
                <w:sz w:val="18"/>
                <w:szCs w:val="18"/>
              </w:rPr>
            </w:pPr>
            <w:r w:rsidRPr="00FC041B">
              <w:rPr>
                <w:sz w:val="18"/>
                <w:szCs w:val="18"/>
              </w:rPr>
              <w:t>0.044</w:t>
            </w:r>
          </w:p>
        </w:tc>
        <w:tc>
          <w:tcPr>
            <w:tcW w:w="396" w:type="pct"/>
            <w:tcBorders>
              <w:top w:val="nil"/>
              <w:left w:val="nil"/>
              <w:bottom w:val="single" w:sz="18" w:space="0" w:color="auto"/>
              <w:right w:val="nil"/>
            </w:tcBorders>
            <w:tcMar>
              <w:left w:w="14" w:type="dxa"/>
              <w:right w:w="14" w:type="dxa"/>
            </w:tcMar>
          </w:tcPr>
          <w:p w14:paraId="6D6D8CE0" w14:textId="7470FEF0" w:rsidR="00320D6C" w:rsidRPr="00FC041B" w:rsidRDefault="00320D6C" w:rsidP="00250BBE">
            <w:pPr>
              <w:jc w:val="center"/>
              <w:rPr>
                <w:sz w:val="18"/>
                <w:szCs w:val="18"/>
              </w:rPr>
            </w:pPr>
            <w:r w:rsidRPr="00FC041B">
              <w:rPr>
                <w:sz w:val="18"/>
                <w:szCs w:val="18"/>
              </w:rPr>
              <w:t>0.281</w:t>
            </w:r>
          </w:p>
        </w:tc>
        <w:tc>
          <w:tcPr>
            <w:tcW w:w="395" w:type="pct"/>
            <w:tcBorders>
              <w:top w:val="nil"/>
              <w:left w:val="nil"/>
              <w:bottom w:val="single" w:sz="18" w:space="0" w:color="auto"/>
              <w:right w:val="nil"/>
            </w:tcBorders>
            <w:tcMar>
              <w:left w:w="14" w:type="dxa"/>
              <w:right w:w="14" w:type="dxa"/>
            </w:tcMar>
          </w:tcPr>
          <w:p w14:paraId="1EC266D6" w14:textId="1B06747E" w:rsidR="00320D6C" w:rsidRPr="00FC041B" w:rsidRDefault="00320D6C" w:rsidP="00250BBE">
            <w:pPr>
              <w:jc w:val="center"/>
              <w:rPr>
                <w:sz w:val="18"/>
                <w:szCs w:val="18"/>
              </w:rPr>
            </w:pPr>
            <w:r w:rsidRPr="00FC041B">
              <w:rPr>
                <w:sz w:val="18"/>
                <w:szCs w:val="18"/>
              </w:rPr>
              <w:t>0.337</w:t>
            </w:r>
          </w:p>
        </w:tc>
        <w:tc>
          <w:tcPr>
            <w:tcW w:w="395" w:type="pct"/>
            <w:tcBorders>
              <w:top w:val="nil"/>
              <w:left w:val="nil"/>
              <w:bottom w:val="single" w:sz="18" w:space="0" w:color="auto"/>
              <w:right w:val="nil"/>
            </w:tcBorders>
            <w:tcMar>
              <w:left w:w="14" w:type="dxa"/>
              <w:right w:w="14" w:type="dxa"/>
            </w:tcMar>
          </w:tcPr>
          <w:p w14:paraId="22EFE427" w14:textId="2D823C80" w:rsidR="00320D6C" w:rsidRPr="00FC041B" w:rsidRDefault="00320D6C" w:rsidP="00250BBE">
            <w:pPr>
              <w:jc w:val="center"/>
              <w:rPr>
                <w:sz w:val="18"/>
                <w:szCs w:val="18"/>
              </w:rPr>
            </w:pPr>
            <w:r w:rsidRPr="00FC041B">
              <w:rPr>
                <w:sz w:val="18"/>
                <w:szCs w:val="18"/>
              </w:rPr>
              <w:t>0.246</w:t>
            </w:r>
          </w:p>
        </w:tc>
        <w:tc>
          <w:tcPr>
            <w:tcW w:w="395" w:type="pct"/>
            <w:tcBorders>
              <w:top w:val="nil"/>
              <w:left w:val="nil"/>
              <w:bottom w:val="single" w:sz="18" w:space="0" w:color="auto"/>
              <w:right w:val="nil"/>
            </w:tcBorders>
            <w:tcMar>
              <w:left w:w="14" w:type="dxa"/>
              <w:right w:w="14" w:type="dxa"/>
            </w:tcMar>
          </w:tcPr>
          <w:p w14:paraId="68107FC9" w14:textId="5B5D4C14" w:rsidR="00320D6C" w:rsidRPr="00FC041B" w:rsidRDefault="00320D6C" w:rsidP="00250BBE">
            <w:pPr>
              <w:jc w:val="center"/>
              <w:rPr>
                <w:sz w:val="18"/>
                <w:szCs w:val="18"/>
              </w:rPr>
            </w:pPr>
            <w:r w:rsidRPr="00FC041B">
              <w:rPr>
                <w:sz w:val="18"/>
                <w:szCs w:val="18"/>
              </w:rPr>
              <w:t>0.278</w:t>
            </w:r>
          </w:p>
        </w:tc>
        <w:tc>
          <w:tcPr>
            <w:tcW w:w="395" w:type="pct"/>
            <w:tcBorders>
              <w:top w:val="nil"/>
              <w:left w:val="nil"/>
              <w:bottom w:val="single" w:sz="18" w:space="0" w:color="auto"/>
              <w:right w:val="nil"/>
            </w:tcBorders>
            <w:tcMar>
              <w:left w:w="14" w:type="dxa"/>
              <w:right w:w="14" w:type="dxa"/>
            </w:tcMar>
          </w:tcPr>
          <w:p w14:paraId="5C033722" w14:textId="1EFD3519" w:rsidR="00320D6C" w:rsidRPr="00FC041B" w:rsidRDefault="00320D6C" w:rsidP="00250BBE">
            <w:pPr>
              <w:jc w:val="center"/>
              <w:rPr>
                <w:sz w:val="18"/>
                <w:szCs w:val="18"/>
              </w:rPr>
            </w:pPr>
            <w:r w:rsidRPr="00FC041B">
              <w:rPr>
                <w:sz w:val="18"/>
                <w:szCs w:val="18"/>
              </w:rPr>
              <w:t>0.390</w:t>
            </w:r>
          </w:p>
        </w:tc>
        <w:tc>
          <w:tcPr>
            <w:tcW w:w="395" w:type="pct"/>
            <w:tcBorders>
              <w:top w:val="nil"/>
              <w:left w:val="nil"/>
              <w:bottom w:val="single" w:sz="18" w:space="0" w:color="auto"/>
              <w:right w:val="nil"/>
            </w:tcBorders>
            <w:tcMar>
              <w:left w:w="14" w:type="dxa"/>
              <w:right w:w="14" w:type="dxa"/>
            </w:tcMar>
          </w:tcPr>
          <w:p w14:paraId="0266E986" w14:textId="72EACB15" w:rsidR="00320D6C" w:rsidRPr="00FC041B" w:rsidRDefault="00320D6C" w:rsidP="00250BBE">
            <w:pPr>
              <w:jc w:val="center"/>
              <w:rPr>
                <w:sz w:val="18"/>
                <w:szCs w:val="18"/>
              </w:rPr>
            </w:pPr>
            <w:r w:rsidRPr="00FC041B">
              <w:rPr>
                <w:sz w:val="18"/>
                <w:szCs w:val="18"/>
              </w:rPr>
              <w:t>0.327</w:t>
            </w:r>
          </w:p>
        </w:tc>
        <w:tc>
          <w:tcPr>
            <w:tcW w:w="430" w:type="pct"/>
            <w:tcBorders>
              <w:top w:val="nil"/>
              <w:left w:val="nil"/>
              <w:bottom w:val="single" w:sz="18" w:space="0" w:color="auto"/>
              <w:right w:val="nil"/>
            </w:tcBorders>
            <w:tcMar>
              <w:left w:w="14" w:type="dxa"/>
              <w:right w:w="14" w:type="dxa"/>
            </w:tcMar>
          </w:tcPr>
          <w:p w14:paraId="411968CF" w14:textId="5BBAFCD1" w:rsidR="00320D6C" w:rsidRPr="00FC041B" w:rsidRDefault="00320D6C" w:rsidP="00250BBE">
            <w:pPr>
              <w:jc w:val="center"/>
              <w:rPr>
                <w:sz w:val="18"/>
                <w:szCs w:val="18"/>
              </w:rPr>
            </w:pPr>
            <w:r w:rsidRPr="00FC041B">
              <w:rPr>
                <w:sz w:val="18"/>
                <w:szCs w:val="18"/>
              </w:rPr>
              <w:t>0.403</w:t>
            </w:r>
          </w:p>
        </w:tc>
        <w:tc>
          <w:tcPr>
            <w:tcW w:w="395" w:type="pct"/>
            <w:tcBorders>
              <w:top w:val="nil"/>
              <w:left w:val="nil"/>
              <w:bottom w:val="single" w:sz="18" w:space="0" w:color="auto"/>
              <w:right w:val="nil"/>
            </w:tcBorders>
            <w:tcMar>
              <w:left w:w="14" w:type="dxa"/>
              <w:right w:w="14" w:type="dxa"/>
            </w:tcMar>
          </w:tcPr>
          <w:p w14:paraId="06D6B0B6" w14:textId="2F81D510" w:rsidR="00320D6C" w:rsidRPr="00FC041B" w:rsidRDefault="00320D6C" w:rsidP="00250BBE">
            <w:pPr>
              <w:jc w:val="center"/>
              <w:rPr>
                <w:sz w:val="18"/>
                <w:szCs w:val="18"/>
              </w:rPr>
            </w:pPr>
            <w:r w:rsidRPr="00FC041B">
              <w:rPr>
                <w:sz w:val="18"/>
                <w:szCs w:val="18"/>
              </w:rPr>
              <w:t>0.895</w:t>
            </w:r>
          </w:p>
        </w:tc>
        <w:tc>
          <w:tcPr>
            <w:tcW w:w="394" w:type="pct"/>
            <w:tcBorders>
              <w:top w:val="nil"/>
              <w:left w:val="nil"/>
              <w:bottom w:val="single" w:sz="18" w:space="0" w:color="auto"/>
            </w:tcBorders>
            <w:tcMar>
              <w:left w:w="14" w:type="dxa"/>
              <w:right w:w="14" w:type="dxa"/>
            </w:tcMar>
          </w:tcPr>
          <w:p w14:paraId="7545E29F" w14:textId="44214504" w:rsidR="00320D6C" w:rsidRPr="00FC041B" w:rsidRDefault="00320D6C" w:rsidP="00250BBE">
            <w:pPr>
              <w:jc w:val="center"/>
              <w:rPr>
                <w:sz w:val="18"/>
                <w:szCs w:val="18"/>
              </w:rPr>
            </w:pPr>
            <w:r w:rsidRPr="00FC041B">
              <w:rPr>
                <w:sz w:val="18"/>
                <w:szCs w:val="18"/>
              </w:rPr>
              <w:t>0.279</w:t>
            </w:r>
          </w:p>
        </w:tc>
      </w:tr>
    </w:tbl>
    <w:p w14:paraId="3801B576" w14:textId="77777777" w:rsidR="003359A5" w:rsidRPr="00FC041B" w:rsidRDefault="003359A5" w:rsidP="003359A5"/>
    <w:p w14:paraId="349B4895" w14:textId="77777777" w:rsidR="003359A5" w:rsidRPr="00FC041B" w:rsidRDefault="003359A5" w:rsidP="003359A5">
      <w:pPr>
        <w:rPr>
          <w:sz w:val="20"/>
          <w:szCs w:val="20"/>
        </w:rPr>
      </w:pPr>
      <w:r w:rsidRPr="00FC041B">
        <w:rPr>
          <w:sz w:val="20"/>
          <w:szCs w:val="20"/>
        </w:rPr>
        <w:t xml:space="preserve">Right-side variables measured at t-1 except in Model 4, where they </w:t>
      </w:r>
      <w:proofErr w:type="gramStart"/>
      <w:r w:rsidRPr="00FC041B">
        <w:rPr>
          <w:sz w:val="20"/>
          <w:szCs w:val="20"/>
        </w:rPr>
        <w:t>are measured</w:t>
      </w:r>
      <w:proofErr w:type="gramEnd"/>
      <w:r w:rsidRPr="00FC041B">
        <w:rPr>
          <w:sz w:val="20"/>
          <w:szCs w:val="20"/>
        </w:rPr>
        <w:t xml:space="preserve"> at t-50 and Models 5-6, where population is measured in 1900. Standard errors clustered by country except in model 6 where they are robust.  *p&lt;.</w:t>
      </w:r>
      <w:proofErr w:type="gramStart"/>
      <w:r w:rsidRPr="00FC041B">
        <w:rPr>
          <w:sz w:val="20"/>
          <w:szCs w:val="20"/>
        </w:rPr>
        <w:t>10  *</w:t>
      </w:r>
      <w:proofErr w:type="gramEnd"/>
      <w:r w:rsidRPr="00FC041B">
        <w:rPr>
          <w:sz w:val="20"/>
          <w:szCs w:val="20"/>
        </w:rPr>
        <w:t xml:space="preserve">*p&lt;.05  ***p&lt;.01 </w:t>
      </w:r>
    </w:p>
    <w:p w14:paraId="443C585E" w14:textId="77777777" w:rsidR="003359A5" w:rsidRPr="00FC041B" w:rsidRDefault="003359A5" w:rsidP="003359A5"/>
    <w:p w14:paraId="5A16D8A0" w14:textId="42AFB101" w:rsidR="003359A5" w:rsidRPr="00FC041B" w:rsidRDefault="003359A5" w:rsidP="003359A5">
      <w:pPr>
        <w:pStyle w:val="Heading3"/>
      </w:pPr>
      <w:r w:rsidRPr="00FC041B">
        <w:rPr>
          <w:i/>
        </w:rPr>
        <w:br w:type="page"/>
      </w:r>
      <w:r w:rsidRPr="00FC041B">
        <w:rPr>
          <w:i/>
        </w:rPr>
        <w:lastRenderedPageBreak/>
        <w:t>Figure</w:t>
      </w:r>
      <w:r w:rsidR="00BA78CB" w:rsidRPr="00FC041B">
        <w:rPr>
          <w:i/>
        </w:rPr>
        <w:t xml:space="preserve"> B11</w:t>
      </w:r>
      <w:r w:rsidRPr="00FC041B">
        <w:rPr>
          <w:i/>
        </w:rPr>
        <w:t xml:space="preserve">:  </w:t>
      </w:r>
      <w:r w:rsidRPr="00FC041B">
        <w:t>Bicameralism</w:t>
      </w:r>
    </w:p>
    <w:p w14:paraId="3376AFEF" w14:textId="5E316B17" w:rsidR="003359A5" w:rsidRPr="00FC041B" w:rsidRDefault="00DA2F3E" w:rsidP="00DA2F3E">
      <w:pPr>
        <w:jc w:val="center"/>
      </w:pPr>
      <w:r w:rsidRPr="00FC041B">
        <w:rPr>
          <w:noProof/>
        </w:rPr>
        <w:drawing>
          <wp:inline distT="0" distB="0" distL="0" distR="0" wp14:anchorId="28E6383C" wp14:editId="089A5A1C">
            <wp:extent cx="5029200" cy="3657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egbalance.pdf"/>
                    <pic:cNvPicPr/>
                  </pic:nvPicPr>
                  <pic:blipFill>
                    <a:blip r:embed="rId19">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767555FC" w14:textId="77777777" w:rsidR="00F7216D" w:rsidRPr="00FC041B" w:rsidRDefault="003359A5" w:rsidP="003359A5">
      <w:pPr>
        <w:jc w:val="center"/>
        <w:rPr>
          <w:sz w:val="20"/>
          <w:szCs w:val="20"/>
        </w:rPr>
      </w:pPr>
      <w:r w:rsidRPr="00FC041B">
        <w:rPr>
          <w:sz w:val="20"/>
          <w:szCs w:val="20"/>
        </w:rPr>
        <w:t>Predictive margins for population (logged), holding other variables at their means, using M</w:t>
      </w:r>
      <w:r w:rsidR="00A774C0" w:rsidRPr="00FC041B">
        <w:rPr>
          <w:sz w:val="20"/>
          <w:szCs w:val="20"/>
        </w:rPr>
        <w:t>odel 2 in Table B11</w:t>
      </w:r>
      <w:r w:rsidRPr="00FC041B">
        <w:rPr>
          <w:sz w:val="20"/>
          <w:szCs w:val="20"/>
        </w:rPr>
        <w:t>.</w:t>
      </w:r>
      <w:r w:rsidR="00E26D25" w:rsidRPr="00FC041B">
        <w:rPr>
          <w:sz w:val="20"/>
          <w:szCs w:val="20"/>
        </w:rPr>
        <w:t xml:space="preserve"> </w:t>
      </w:r>
    </w:p>
    <w:p w14:paraId="6B4831F9" w14:textId="0E709817" w:rsidR="003359A5" w:rsidRPr="00FC041B" w:rsidRDefault="00E26D25" w:rsidP="003359A5">
      <w:pPr>
        <w:jc w:val="center"/>
        <w:rPr>
          <w:sz w:val="20"/>
          <w:szCs w:val="20"/>
        </w:rPr>
      </w:pPr>
      <w:r w:rsidRPr="00FC041B">
        <w:rPr>
          <w:sz w:val="20"/>
          <w:szCs w:val="20"/>
        </w:rPr>
        <w:t xml:space="preserve">Bicameralism: min = </w:t>
      </w:r>
      <w:proofErr w:type="gramStart"/>
      <w:r w:rsidRPr="00FC041B">
        <w:rPr>
          <w:sz w:val="20"/>
          <w:szCs w:val="20"/>
        </w:rPr>
        <w:t>0</w:t>
      </w:r>
      <w:proofErr w:type="gramEnd"/>
      <w:r w:rsidRPr="00FC041B">
        <w:rPr>
          <w:sz w:val="20"/>
          <w:szCs w:val="20"/>
        </w:rPr>
        <w:t>; max = 1; mean = 0.344; SD = 0.328.</w:t>
      </w:r>
    </w:p>
    <w:p w14:paraId="4BB2089B" w14:textId="77777777" w:rsidR="003359A5" w:rsidRPr="00FC041B" w:rsidRDefault="003359A5" w:rsidP="003359A5">
      <w:pPr>
        <w:rPr>
          <w:rFonts w:eastAsiaTheme="majorEastAsia" w:cstheme="majorBidi"/>
          <w:b/>
          <w:bCs/>
          <w:i/>
        </w:rPr>
      </w:pPr>
    </w:p>
    <w:p w14:paraId="0800F28F" w14:textId="77777777" w:rsidR="003359A5" w:rsidRPr="00FC041B" w:rsidRDefault="003359A5" w:rsidP="003359A5">
      <w:pPr>
        <w:widowControl/>
        <w:autoSpaceDE/>
        <w:autoSpaceDN/>
        <w:adjustRightInd/>
        <w:rPr>
          <w:rFonts w:eastAsiaTheme="majorEastAsia" w:cstheme="majorBidi"/>
          <w:b/>
          <w:bCs/>
          <w:i/>
        </w:rPr>
      </w:pPr>
      <w:r w:rsidRPr="00FC041B">
        <w:rPr>
          <w:i/>
        </w:rPr>
        <w:br w:type="page"/>
      </w:r>
    </w:p>
    <w:p w14:paraId="242DC8C5" w14:textId="13E3C811" w:rsidR="003359A5" w:rsidRPr="00FC041B" w:rsidRDefault="00250BBE" w:rsidP="003359A5">
      <w:pPr>
        <w:pStyle w:val="Heading3"/>
      </w:pPr>
      <w:r w:rsidRPr="00FC041B">
        <w:rPr>
          <w:i/>
        </w:rPr>
        <w:lastRenderedPageBreak/>
        <w:t>Table B12</w:t>
      </w:r>
      <w:r w:rsidR="003359A5" w:rsidRPr="00FC041B">
        <w:rPr>
          <w:i/>
        </w:rPr>
        <w:t xml:space="preserve">:  </w:t>
      </w:r>
      <w:r w:rsidR="003359A5" w:rsidRPr="00FC041B">
        <w:t>Legislative Fractionalization</w:t>
      </w:r>
    </w:p>
    <w:tbl>
      <w:tblPr>
        <w:tblStyle w:val="TableGrid"/>
        <w:tblW w:w="5125"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884"/>
        <w:gridCol w:w="599"/>
        <w:gridCol w:w="796"/>
        <w:gridCol w:w="796"/>
        <w:gridCol w:w="732"/>
        <w:gridCol w:w="796"/>
        <w:gridCol w:w="732"/>
        <w:gridCol w:w="796"/>
        <w:gridCol w:w="796"/>
        <w:gridCol w:w="732"/>
        <w:gridCol w:w="796"/>
      </w:tblGrid>
      <w:tr w:rsidR="003359A5" w:rsidRPr="00FC041B" w14:paraId="674B71FC" w14:textId="77777777" w:rsidTr="006B2985">
        <w:trPr>
          <w:trHeight w:val="20"/>
          <w:jc w:val="center"/>
        </w:trPr>
        <w:tc>
          <w:tcPr>
            <w:tcW w:w="996" w:type="pct"/>
            <w:tcBorders>
              <w:top w:val="single" w:sz="18" w:space="0" w:color="auto"/>
              <w:bottom w:val="nil"/>
            </w:tcBorders>
            <w:shd w:val="clear" w:color="auto" w:fill="E7E6E6" w:themeFill="background2"/>
            <w:tcMar>
              <w:left w:w="86" w:type="dxa"/>
              <w:right w:w="58" w:type="dxa"/>
            </w:tcMar>
          </w:tcPr>
          <w:p w14:paraId="0B7BEB76" w14:textId="77777777" w:rsidR="003359A5" w:rsidRPr="00FC041B" w:rsidRDefault="003359A5" w:rsidP="00250BBE">
            <w:pPr>
              <w:rPr>
                <w:sz w:val="18"/>
                <w:szCs w:val="18"/>
              </w:rPr>
            </w:pPr>
            <w:r w:rsidRPr="00FC041B">
              <w:rPr>
                <w:i/>
                <w:sz w:val="18"/>
                <w:szCs w:val="18"/>
              </w:rPr>
              <w:t>Analysis</w:t>
            </w:r>
          </w:p>
        </w:tc>
        <w:tc>
          <w:tcPr>
            <w:tcW w:w="317" w:type="pct"/>
            <w:tcBorders>
              <w:top w:val="single" w:sz="18" w:space="0" w:color="auto"/>
              <w:bottom w:val="nil"/>
            </w:tcBorders>
            <w:shd w:val="clear" w:color="auto" w:fill="E7E6E6" w:themeFill="background2"/>
            <w:tcMar>
              <w:left w:w="14" w:type="dxa"/>
              <w:right w:w="14" w:type="dxa"/>
            </w:tcMar>
          </w:tcPr>
          <w:p w14:paraId="2C04C2B1" w14:textId="77777777" w:rsidR="003359A5" w:rsidRPr="00FC041B" w:rsidRDefault="003359A5" w:rsidP="00250BBE">
            <w:pPr>
              <w:jc w:val="center"/>
              <w:rPr>
                <w:sz w:val="18"/>
                <w:szCs w:val="18"/>
              </w:rPr>
            </w:pPr>
            <w:r w:rsidRPr="00FC041B">
              <w:rPr>
                <w:sz w:val="18"/>
                <w:szCs w:val="18"/>
              </w:rPr>
              <w:t>Pooled</w:t>
            </w:r>
          </w:p>
        </w:tc>
        <w:tc>
          <w:tcPr>
            <w:tcW w:w="421" w:type="pct"/>
            <w:tcBorders>
              <w:top w:val="single" w:sz="18" w:space="0" w:color="auto"/>
              <w:bottom w:val="nil"/>
            </w:tcBorders>
            <w:shd w:val="clear" w:color="auto" w:fill="E7E6E6" w:themeFill="background2"/>
            <w:tcMar>
              <w:left w:w="14" w:type="dxa"/>
              <w:right w:w="14" w:type="dxa"/>
            </w:tcMar>
          </w:tcPr>
          <w:p w14:paraId="4DADDC50" w14:textId="77777777" w:rsidR="003359A5" w:rsidRPr="00FC041B" w:rsidRDefault="003359A5" w:rsidP="00250BBE">
            <w:pPr>
              <w:jc w:val="center"/>
              <w:rPr>
                <w:sz w:val="18"/>
                <w:szCs w:val="18"/>
              </w:rPr>
            </w:pPr>
            <w:r w:rsidRPr="00FC041B">
              <w:rPr>
                <w:sz w:val="18"/>
                <w:szCs w:val="18"/>
              </w:rPr>
              <w:t>Pooled</w:t>
            </w:r>
          </w:p>
        </w:tc>
        <w:tc>
          <w:tcPr>
            <w:tcW w:w="421" w:type="pct"/>
            <w:tcBorders>
              <w:top w:val="single" w:sz="18" w:space="0" w:color="auto"/>
              <w:bottom w:val="nil"/>
            </w:tcBorders>
            <w:shd w:val="clear" w:color="auto" w:fill="E7E6E6" w:themeFill="background2"/>
            <w:tcMar>
              <w:left w:w="14" w:type="dxa"/>
              <w:right w:w="14" w:type="dxa"/>
            </w:tcMar>
          </w:tcPr>
          <w:p w14:paraId="21E9C500" w14:textId="77777777" w:rsidR="003359A5" w:rsidRPr="00FC041B" w:rsidRDefault="003359A5" w:rsidP="00250BBE">
            <w:pPr>
              <w:jc w:val="center"/>
              <w:rPr>
                <w:sz w:val="18"/>
                <w:szCs w:val="18"/>
              </w:rPr>
            </w:pPr>
            <w:r w:rsidRPr="00FC041B">
              <w:rPr>
                <w:sz w:val="18"/>
                <w:szCs w:val="18"/>
              </w:rPr>
              <w:t>Pooled</w:t>
            </w:r>
          </w:p>
        </w:tc>
        <w:tc>
          <w:tcPr>
            <w:tcW w:w="387" w:type="pct"/>
            <w:tcBorders>
              <w:top w:val="single" w:sz="18" w:space="0" w:color="auto"/>
              <w:bottom w:val="nil"/>
            </w:tcBorders>
            <w:shd w:val="clear" w:color="auto" w:fill="E7E6E6" w:themeFill="background2"/>
            <w:tcMar>
              <w:left w:w="14" w:type="dxa"/>
              <w:right w:w="14" w:type="dxa"/>
            </w:tcMar>
          </w:tcPr>
          <w:p w14:paraId="203765F9" w14:textId="77777777" w:rsidR="003359A5" w:rsidRPr="00FC041B" w:rsidRDefault="003359A5" w:rsidP="00250BBE">
            <w:pPr>
              <w:jc w:val="center"/>
              <w:rPr>
                <w:sz w:val="18"/>
                <w:szCs w:val="18"/>
              </w:rPr>
            </w:pPr>
            <w:r w:rsidRPr="00FC041B">
              <w:rPr>
                <w:sz w:val="18"/>
                <w:szCs w:val="18"/>
              </w:rPr>
              <w:t>Pooled</w:t>
            </w:r>
          </w:p>
        </w:tc>
        <w:tc>
          <w:tcPr>
            <w:tcW w:w="421" w:type="pct"/>
            <w:tcBorders>
              <w:top w:val="single" w:sz="18" w:space="0" w:color="auto"/>
              <w:bottom w:val="nil"/>
            </w:tcBorders>
            <w:shd w:val="clear" w:color="auto" w:fill="E7E6E6" w:themeFill="background2"/>
            <w:tcMar>
              <w:left w:w="14" w:type="dxa"/>
              <w:right w:w="14" w:type="dxa"/>
            </w:tcMar>
          </w:tcPr>
          <w:p w14:paraId="084FB430" w14:textId="77777777" w:rsidR="003359A5" w:rsidRPr="00FC041B" w:rsidRDefault="003359A5" w:rsidP="00250BBE">
            <w:pPr>
              <w:jc w:val="center"/>
              <w:rPr>
                <w:sz w:val="18"/>
                <w:szCs w:val="18"/>
              </w:rPr>
            </w:pPr>
            <w:r w:rsidRPr="00FC041B">
              <w:rPr>
                <w:sz w:val="18"/>
                <w:szCs w:val="18"/>
              </w:rPr>
              <w:t>Pooled</w:t>
            </w:r>
          </w:p>
        </w:tc>
        <w:tc>
          <w:tcPr>
            <w:tcW w:w="387" w:type="pct"/>
            <w:tcBorders>
              <w:top w:val="single" w:sz="18" w:space="0" w:color="auto"/>
              <w:bottom w:val="nil"/>
            </w:tcBorders>
            <w:shd w:val="clear" w:color="auto" w:fill="E7E6E6" w:themeFill="background2"/>
            <w:tcMar>
              <w:left w:w="14" w:type="dxa"/>
              <w:right w:w="14" w:type="dxa"/>
            </w:tcMar>
          </w:tcPr>
          <w:p w14:paraId="74C047C9" w14:textId="77777777" w:rsidR="003359A5" w:rsidRPr="00FC041B" w:rsidRDefault="003359A5" w:rsidP="00250BBE">
            <w:pPr>
              <w:jc w:val="center"/>
              <w:rPr>
                <w:sz w:val="18"/>
                <w:szCs w:val="18"/>
              </w:rPr>
            </w:pPr>
            <w:r w:rsidRPr="00FC041B">
              <w:rPr>
                <w:sz w:val="18"/>
                <w:szCs w:val="18"/>
              </w:rPr>
              <w:t>Pooled</w:t>
            </w:r>
          </w:p>
        </w:tc>
        <w:tc>
          <w:tcPr>
            <w:tcW w:w="421" w:type="pct"/>
            <w:tcBorders>
              <w:top w:val="single" w:sz="18" w:space="0" w:color="auto"/>
              <w:bottom w:val="nil"/>
            </w:tcBorders>
            <w:shd w:val="clear" w:color="auto" w:fill="E7E6E6" w:themeFill="background2"/>
            <w:tcMar>
              <w:left w:w="14" w:type="dxa"/>
              <w:right w:w="14" w:type="dxa"/>
            </w:tcMar>
          </w:tcPr>
          <w:p w14:paraId="0F8EEC9F" w14:textId="77777777" w:rsidR="003359A5" w:rsidRPr="00FC041B" w:rsidRDefault="003359A5" w:rsidP="00250BBE">
            <w:pPr>
              <w:jc w:val="center"/>
              <w:rPr>
                <w:sz w:val="18"/>
                <w:szCs w:val="18"/>
              </w:rPr>
            </w:pPr>
            <w:r w:rsidRPr="00FC041B">
              <w:rPr>
                <w:sz w:val="18"/>
                <w:szCs w:val="18"/>
              </w:rPr>
              <w:t>Pooled</w:t>
            </w:r>
          </w:p>
        </w:tc>
        <w:tc>
          <w:tcPr>
            <w:tcW w:w="421" w:type="pct"/>
            <w:tcBorders>
              <w:top w:val="single" w:sz="18" w:space="0" w:color="auto"/>
              <w:bottom w:val="nil"/>
            </w:tcBorders>
            <w:shd w:val="clear" w:color="auto" w:fill="E7E6E6" w:themeFill="background2"/>
            <w:tcMar>
              <w:left w:w="14" w:type="dxa"/>
              <w:right w:w="14" w:type="dxa"/>
            </w:tcMar>
          </w:tcPr>
          <w:p w14:paraId="79185A50" w14:textId="77777777" w:rsidR="003359A5" w:rsidRPr="00FC041B" w:rsidRDefault="003359A5" w:rsidP="00250BBE">
            <w:pPr>
              <w:jc w:val="center"/>
              <w:rPr>
                <w:sz w:val="18"/>
                <w:szCs w:val="18"/>
              </w:rPr>
            </w:pPr>
            <w:r w:rsidRPr="00FC041B">
              <w:rPr>
                <w:sz w:val="18"/>
                <w:szCs w:val="18"/>
              </w:rPr>
              <w:t>Pooled</w:t>
            </w:r>
          </w:p>
        </w:tc>
        <w:tc>
          <w:tcPr>
            <w:tcW w:w="387" w:type="pct"/>
            <w:tcBorders>
              <w:top w:val="single" w:sz="18" w:space="0" w:color="auto"/>
              <w:bottom w:val="nil"/>
            </w:tcBorders>
            <w:shd w:val="clear" w:color="auto" w:fill="E7E6E6" w:themeFill="background2"/>
            <w:tcMar>
              <w:left w:w="14" w:type="dxa"/>
              <w:right w:w="14" w:type="dxa"/>
            </w:tcMar>
          </w:tcPr>
          <w:p w14:paraId="364DA500" w14:textId="77777777" w:rsidR="003359A5" w:rsidRPr="00FC041B" w:rsidRDefault="003359A5" w:rsidP="00250BBE">
            <w:pPr>
              <w:jc w:val="center"/>
              <w:rPr>
                <w:sz w:val="18"/>
                <w:szCs w:val="18"/>
              </w:rPr>
            </w:pPr>
            <w:r w:rsidRPr="00FC041B">
              <w:rPr>
                <w:sz w:val="18"/>
                <w:szCs w:val="18"/>
              </w:rPr>
              <w:t>Panel</w:t>
            </w:r>
          </w:p>
        </w:tc>
        <w:tc>
          <w:tcPr>
            <w:tcW w:w="421" w:type="pct"/>
            <w:tcBorders>
              <w:top w:val="single" w:sz="18" w:space="0" w:color="auto"/>
              <w:bottom w:val="nil"/>
            </w:tcBorders>
            <w:shd w:val="clear" w:color="auto" w:fill="E7E6E6" w:themeFill="background2"/>
            <w:tcMar>
              <w:left w:w="14" w:type="dxa"/>
              <w:right w:w="14" w:type="dxa"/>
            </w:tcMar>
          </w:tcPr>
          <w:p w14:paraId="5BBFC73E" w14:textId="77777777" w:rsidR="003359A5" w:rsidRPr="00FC041B" w:rsidRDefault="003359A5" w:rsidP="00250BBE">
            <w:pPr>
              <w:jc w:val="center"/>
              <w:rPr>
                <w:sz w:val="18"/>
                <w:szCs w:val="18"/>
              </w:rPr>
            </w:pPr>
            <w:r w:rsidRPr="00FC041B">
              <w:rPr>
                <w:sz w:val="18"/>
                <w:szCs w:val="18"/>
              </w:rPr>
              <w:t>Pooled</w:t>
            </w:r>
          </w:p>
        </w:tc>
      </w:tr>
      <w:tr w:rsidR="003359A5" w:rsidRPr="00FC041B" w14:paraId="1CED3E8C" w14:textId="77777777" w:rsidTr="006B2985">
        <w:trPr>
          <w:trHeight w:val="20"/>
          <w:jc w:val="center"/>
        </w:trPr>
        <w:tc>
          <w:tcPr>
            <w:tcW w:w="996" w:type="pct"/>
            <w:tcBorders>
              <w:top w:val="nil"/>
              <w:bottom w:val="nil"/>
            </w:tcBorders>
            <w:shd w:val="clear" w:color="auto" w:fill="E7E6E6" w:themeFill="background2"/>
            <w:tcMar>
              <w:left w:w="86" w:type="dxa"/>
              <w:right w:w="58" w:type="dxa"/>
            </w:tcMar>
          </w:tcPr>
          <w:p w14:paraId="5460AFEE" w14:textId="77777777" w:rsidR="003359A5" w:rsidRPr="00FC041B" w:rsidRDefault="003359A5" w:rsidP="00250BBE">
            <w:pPr>
              <w:rPr>
                <w:i/>
                <w:sz w:val="18"/>
                <w:szCs w:val="18"/>
              </w:rPr>
            </w:pPr>
            <w:r w:rsidRPr="00FC041B">
              <w:rPr>
                <w:i/>
                <w:sz w:val="18"/>
                <w:szCs w:val="18"/>
              </w:rPr>
              <w:t>Estimator</w:t>
            </w:r>
          </w:p>
        </w:tc>
        <w:tc>
          <w:tcPr>
            <w:tcW w:w="317" w:type="pct"/>
            <w:tcBorders>
              <w:top w:val="nil"/>
              <w:bottom w:val="nil"/>
            </w:tcBorders>
            <w:shd w:val="clear" w:color="auto" w:fill="E7E6E6" w:themeFill="background2"/>
            <w:tcMar>
              <w:left w:w="14" w:type="dxa"/>
              <w:right w:w="14" w:type="dxa"/>
            </w:tcMar>
          </w:tcPr>
          <w:p w14:paraId="1C4A2012" w14:textId="77777777" w:rsidR="003359A5" w:rsidRPr="00FC041B" w:rsidRDefault="003359A5" w:rsidP="00250BBE">
            <w:pPr>
              <w:jc w:val="center"/>
              <w:rPr>
                <w:sz w:val="18"/>
                <w:szCs w:val="18"/>
              </w:rPr>
            </w:pPr>
            <w:r w:rsidRPr="00FC041B">
              <w:rPr>
                <w:sz w:val="18"/>
                <w:szCs w:val="18"/>
              </w:rPr>
              <w:t>Tobit</w:t>
            </w:r>
          </w:p>
        </w:tc>
        <w:tc>
          <w:tcPr>
            <w:tcW w:w="421" w:type="pct"/>
            <w:tcBorders>
              <w:top w:val="nil"/>
              <w:bottom w:val="nil"/>
            </w:tcBorders>
            <w:shd w:val="clear" w:color="auto" w:fill="E7E6E6" w:themeFill="background2"/>
            <w:tcMar>
              <w:left w:w="14" w:type="dxa"/>
              <w:right w:w="14" w:type="dxa"/>
            </w:tcMar>
          </w:tcPr>
          <w:p w14:paraId="62BD0783" w14:textId="77777777" w:rsidR="003359A5" w:rsidRPr="00FC041B" w:rsidRDefault="003359A5" w:rsidP="00250BBE">
            <w:pPr>
              <w:jc w:val="center"/>
              <w:rPr>
                <w:sz w:val="18"/>
                <w:szCs w:val="18"/>
              </w:rPr>
            </w:pPr>
            <w:r w:rsidRPr="00FC041B">
              <w:rPr>
                <w:sz w:val="18"/>
                <w:szCs w:val="18"/>
              </w:rPr>
              <w:t>Tobit</w:t>
            </w:r>
          </w:p>
        </w:tc>
        <w:tc>
          <w:tcPr>
            <w:tcW w:w="421" w:type="pct"/>
            <w:tcBorders>
              <w:top w:val="nil"/>
              <w:bottom w:val="nil"/>
            </w:tcBorders>
            <w:shd w:val="clear" w:color="auto" w:fill="E7E6E6" w:themeFill="background2"/>
            <w:tcMar>
              <w:left w:w="14" w:type="dxa"/>
              <w:right w:w="14" w:type="dxa"/>
            </w:tcMar>
          </w:tcPr>
          <w:p w14:paraId="08D6168B" w14:textId="77777777" w:rsidR="003359A5" w:rsidRPr="00FC041B" w:rsidRDefault="003359A5" w:rsidP="00250BBE">
            <w:pPr>
              <w:jc w:val="center"/>
              <w:rPr>
                <w:sz w:val="18"/>
                <w:szCs w:val="18"/>
              </w:rPr>
            </w:pPr>
            <w:r w:rsidRPr="00FC041B">
              <w:rPr>
                <w:sz w:val="18"/>
                <w:szCs w:val="18"/>
              </w:rPr>
              <w:t>Tobit</w:t>
            </w:r>
          </w:p>
        </w:tc>
        <w:tc>
          <w:tcPr>
            <w:tcW w:w="387" w:type="pct"/>
            <w:tcBorders>
              <w:top w:val="nil"/>
              <w:bottom w:val="nil"/>
            </w:tcBorders>
            <w:shd w:val="clear" w:color="auto" w:fill="E7E6E6" w:themeFill="background2"/>
            <w:tcMar>
              <w:left w:w="14" w:type="dxa"/>
              <w:right w:w="14" w:type="dxa"/>
            </w:tcMar>
          </w:tcPr>
          <w:p w14:paraId="182B7FD5" w14:textId="77777777" w:rsidR="003359A5" w:rsidRPr="00FC041B" w:rsidRDefault="003359A5" w:rsidP="00250BBE">
            <w:pPr>
              <w:jc w:val="center"/>
              <w:rPr>
                <w:sz w:val="18"/>
                <w:szCs w:val="18"/>
              </w:rPr>
            </w:pPr>
            <w:r w:rsidRPr="00FC041B">
              <w:rPr>
                <w:sz w:val="18"/>
                <w:szCs w:val="18"/>
              </w:rPr>
              <w:t>Tobit</w:t>
            </w:r>
          </w:p>
        </w:tc>
        <w:tc>
          <w:tcPr>
            <w:tcW w:w="421" w:type="pct"/>
            <w:tcBorders>
              <w:top w:val="nil"/>
              <w:bottom w:val="nil"/>
            </w:tcBorders>
            <w:shd w:val="clear" w:color="auto" w:fill="E7E6E6" w:themeFill="background2"/>
            <w:tcMar>
              <w:left w:w="14" w:type="dxa"/>
              <w:right w:w="14" w:type="dxa"/>
            </w:tcMar>
          </w:tcPr>
          <w:p w14:paraId="57D3BDBC" w14:textId="77777777" w:rsidR="003359A5" w:rsidRPr="00FC041B" w:rsidRDefault="003359A5" w:rsidP="00250BBE">
            <w:pPr>
              <w:jc w:val="center"/>
              <w:rPr>
                <w:sz w:val="18"/>
                <w:szCs w:val="18"/>
              </w:rPr>
            </w:pPr>
            <w:r w:rsidRPr="00FC041B">
              <w:rPr>
                <w:sz w:val="18"/>
                <w:szCs w:val="18"/>
              </w:rPr>
              <w:t>Tobit</w:t>
            </w:r>
          </w:p>
        </w:tc>
        <w:tc>
          <w:tcPr>
            <w:tcW w:w="387" w:type="pct"/>
            <w:tcBorders>
              <w:top w:val="nil"/>
              <w:bottom w:val="nil"/>
            </w:tcBorders>
            <w:shd w:val="clear" w:color="auto" w:fill="E7E6E6" w:themeFill="background2"/>
            <w:tcMar>
              <w:left w:w="14" w:type="dxa"/>
              <w:right w:w="14" w:type="dxa"/>
            </w:tcMar>
          </w:tcPr>
          <w:p w14:paraId="7122A757" w14:textId="77777777" w:rsidR="003359A5" w:rsidRPr="00FC041B" w:rsidRDefault="003359A5" w:rsidP="00250BBE">
            <w:pPr>
              <w:jc w:val="center"/>
              <w:rPr>
                <w:sz w:val="18"/>
                <w:szCs w:val="18"/>
              </w:rPr>
            </w:pPr>
            <w:r w:rsidRPr="00FC041B">
              <w:rPr>
                <w:sz w:val="18"/>
                <w:szCs w:val="18"/>
              </w:rPr>
              <w:t>Tobit</w:t>
            </w:r>
          </w:p>
        </w:tc>
        <w:tc>
          <w:tcPr>
            <w:tcW w:w="421" w:type="pct"/>
            <w:tcBorders>
              <w:top w:val="nil"/>
              <w:bottom w:val="nil"/>
            </w:tcBorders>
            <w:shd w:val="clear" w:color="auto" w:fill="E7E6E6" w:themeFill="background2"/>
            <w:tcMar>
              <w:left w:w="14" w:type="dxa"/>
              <w:right w:w="14" w:type="dxa"/>
            </w:tcMar>
          </w:tcPr>
          <w:p w14:paraId="597AB0D6" w14:textId="77777777" w:rsidR="003359A5" w:rsidRPr="00FC041B" w:rsidRDefault="003359A5" w:rsidP="00250BBE">
            <w:pPr>
              <w:jc w:val="center"/>
              <w:rPr>
                <w:sz w:val="18"/>
                <w:szCs w:val="18"/>
              </w:rPr>
            </w:pPr>
            <w:r w:rsidRPr="00FC041B">
              <w:rPr>
                <w:sz w:val="18"/>
                <w:szCs w:val="18"/>
              </w:rPr>
              <w:t>Tobit</w:t>
            </w:r>
          </w:p>
        </w:tc>
        <w:tc>
          <w:tcPr>
            <w:tcW w:w="421" w:type="pct"/>
            <w:tcBorders>
              <w:top w:val="nil"/>
              <w:bottom w:val="nil"/>
            </w:tcBorders>
            <w:shd w:val="clear" w:color="auto" w:fill="E7E6E6" w:themeFill="background2"/>
            <w:tcMar>
              <w:left w:w="14" w:type="dxa"/>
              <w:right w:w="14" w:type="dxa"/>
            </w:tcMar>
          </w:tcPr>
          <w:p w14:paraId="52DEE1E0" w14:textId="77777777" w:rsidR="003359A5" w:rsidRPr="00FC041B" w:rsidRDefault="003359A5" w:rsidP="00250BBE">
            <w:pPr>
              <w:jc w:val="center"/>
              <w:rPr>
                <w:sz w:val="18"/>
                <w:szCs w:val="18"/>
              </w:rPr>
            </w:pPr>
            <w:r w:rsidRPr="00FC041B">
              <w:rPr>
                <w:sz w:val="18"/>
                <w:szCs w:val="18"/>
              </w:rPr>
              <w:t>Tobit</w:t>
            </w:r>
          </w:p>
        </w:tc>
        <w:tc>
          <w:tcPr>
            <w:tcW w:w="387" w:type="pct"/>
            <w:tcBorders>
              <w:top w:val="nil"/>
              <w:bottom w:val="nil"/>
            </w:tcBorders>
            <w:shd w:val="clear" w:color="auto" w:fill="E7E6E6" w:themeFill="background2"/>
            <w:tcMar>
              <w:left w:w="14" w:type="dxa"/>
              <w:right w:w="14" w:type="dxa"/>
            </w:tcMar>
          </w:tcPr>
          <w:p w14:paraId="4B8C29F0" w14:textId="77777777" w:rsidR="003359A5" w:rsidRPr="00FC041B" w:rsidRDefault="003359A5" w:rsidP="00250BBE">
            <w:pPr>
              <w:jc w:val="center"/>
              <w:rPr>
                <w:sz w:val="18"/>
                <w:szCs w:val="18"/>
              </w:rPr>
            </w:pPr>
            <w:r w:rsidRPr="00FC041B">
              <w:rPr>
                <w:sz w:val="18"/>
                <w:szCs w:val="18"/>
              </w:rPr>
              <w:t>RE</w:t>
            </w:r>
          </w:p>
        </w:tc>
        <w:tc>
          <w:tcPr>
            <w:tcW w:w="421" w:type="pct"/>
            <w:tcBorders>
              <w:top w:val="nil"/>
              <w:bottom w:val="nil"/>
            </w:tcBorders>
            <w:shd w:val="clear" w:color="auto" w:fill="E7E6E6" w:themeFill="background2"/>
            <w:tcMar>
              <w:left w:w="14" w:type="dxa"/>
              <w:right w:w="14" w:type="dxa"/>
            </w:tcMar>
          </w:tcPr>
          <w:p w14:paraId="5B31B4AD" w14:textId="77777777" w:rsidR="003359A5" w:rsidRPr="00FC041B" w:rsidRDefault="003359A5" w:rsidP="00250BBE">
            <w:pPr>
              <w:jc w:val="center"/>
              <w:rPr>
                <w:sz w:val="18"/>
                <w:szCs w:val="18"/>
              </w:rPr>
            </w:pPr>
            <w:r w:rsidRPr="00FC041B">
              <w:rPr>
                <w:sz w:val="18"/>
                <w:szCs w:val="18"/>
              </w:rPr>
              <w:t>Tobit</w:t>
            </w:r>
          </w:p>
        </w:tc>
      </w:tr>
      <w:tr w:rsidR="003359A5" w:rsidRPr="00FC041B" w14:paraId="7C5236E6" w14:textId="77777777" w:rsidTr="006B2985">
        <w:trPr>
          <w:trHeight w:val="20"/>
          <w:jc w:val="center"/>
        </w:trPr>
        <w:tc>
          <w:tcPr>
            <w:tcW w:w="996" w:type="pct"/>
            <w:tcBorders>
              <w:top w:val="nil"/>
              <w:bottom w:val="nil"/>
            </w:tcBorders>
            <w:shd w:val="clear" w:color="auto" w:fill="E7E6E6" w:themeFill="background2"/>
            <w:tcMar>
              <w:left w:w="86" w:type="dxa"/>
              <w:right w:w="58" w:type="dxa"/>
            </w:tcMar>
          </w:tcPr>
          <w:p w14:paraId="54853156" w14:textId="77777777" w:rsidR="003359A5" w:rsidRPr="00FC041B" w:rsidRDefault="003359A5" w:rsidP="00250BBE">
            <w:pPr>
              <w:rPr>
                <w:sz w:val="18"/>
                <w:szCs w:val="18"/>
              </w:rPr>
            </w:pPr>
            <w:r w:rsidRPr="00FC041B">
              <w:rPr>
                <w:i/>
                <w:sz w:val="18"/>
                <w:szCs w:val="18"/>
              </w:rPr>
              <w:t>Population</w:t>
            </w:r>
          </w:p>
        </w:tc>
        <w:tc>
          <w:tcPr>
            <w:tcW w:w="317" w:type="pct"/>
            <w:tcBorders>
              <w:top w:val="nil"/>
              <w:bottom w:val="nil"/>
            </w:tcBorders>
            <w:shd w:val="clear" w:color="auto" w:fill="E7E6E6" w:themeFill="background2"/>
            <w:tcMar>
              <w:left w:w="14" w:type="dxa"/>
              <w:right w:w="14" w:type="dxa"/>
            </w:tcMar>
          </w:tcPr>
          <w:p w14:paraId="14C29E17" w14:textId="77777777" w:rsidR="003359A5" w:rsidRPr="00FC041B" w:rsidRDefault="003359A5" w:rsidP="00250BBE">
            <w:pPr>
              <w:jc w:val="center"/>
              <w:rPr>
                <w:sz w:val="18"/>
                <w:szCs w:val="18"/>
              </w:rPr>
            </w:pPr>
            <w:r w:rsidRPr="00FC041B">
              <w:rPr>
                <w:sz w:val="18"/>
                <w:szCs w:val="18"/>
              </w:rPr>
              <w:t>t-1</w:t>
            </w:r>
          </w:p>
        </w:tc>
        <w:tc>
          <w:tcPr>
            <w:tcW w:w="421" w:type="pct"/>
            <w:tcBorders>
              <w:top w:val="nil"/>
              <w:bottom w:val="nil"/>
            </w:tcBorders>
            <w:shd w:val="clear" w:color="auto" w:fill="E7E6E6" w:themeFill="background2"/>
            <w:tcMar>
              <w:left w:w="14" w:type="dxa"/>
              <w:right w:w="14" w:type="dxa"/>
            </w:tcMar>
          </w:tcPr>
          <w:p w14:paraId="093796C6" w14:textId="77777777" w:rsidR="003359A5" w:rsidRPr="00FC041B" w:rsidRDefault="003359A5" w:rsidP="00250BBE">
            <w:pPr>
              <w:jc w:val="center"/>
              <w:rPr>
                <w:sz w:val="18"/>
                <w:szCs w:val="18"/>
              </w:rPr>
            </w:pPr>
            <w:r w:rsidRPr="00FC041B">
              <w:rPr>
                <w:sz w:val="18"/>
                <w:szCs w:val="18"/>
              </w:rPr>
              <w:t>t-1</w:t>
            </w:r>
          </w:p>
        </w:tc>
        <w:tc>
          <w:tcPr>
            <w:tcW w:w="421" w:type="pct"/>
            <w:tcBorders>
              <w:top w:val="nil"/>
              <w:bottom w:val="nil"/>
            </w:tcBorders>
            <w:shd w:val="clear" w:color="auto" w:fill="E7E6E6" w:themeFill="background2"/>
            <w:tcMar>
              <w:left w:w="14" w:type="dxa"/>
              <w:right w:w="14" w:type="dxa"/>
            </w:tcMar>
          </w:tcPr>
          <w:p w14:paraId="349FE92C" w14:textId="77777777" w:rsidR="003359A5" w:rsidRPr="00FC041B" w:rsidRDefault="003359A5" w:rsidP="00250BBE">
            <w:pPr>
              <w:jc w:val="center"/>
              <w:rPr>
                <w:sz w:val="18"/>
                <w:szCs w:val="18"/>
              </w:rPr>
            </w:pPr>
            <w:r w:rsidRPr="00FC041B">
              <w:rPr>
                <w:sz w:val="18"/>
                <w:szCs w:val="18"/>
              </w:rPr>
              <w:t>t-1</w:t>
            </w:r>
          </w:p>
        </w:tc>
        <w:tc>
          <w:tcPr>
            <w:tcW w:w="387" w:type="pct"/>
            <w:tcBorders>
              <w:top w:val="nil"/>
              <w:bottom w:val="nil"/>
            </w:tcBorders>
            <w:shd w:val="clear" w:color="auto" w:fill="E7E6E6" w:themeFill="background2"/>
            <w:tcMar>
              <w:left w:w="14" w:type="dxa"/>
              <w:right w:w="14" w:type="dxa"/>
            </w:tcMar>
          </w:tcPr>
          <w:p w14:paraId="75C0FC25" w14:textId="77777777" w:rsidR="003359A5" w:rsidRPr="00FC041B" w:rsidRDefault="003359A5" w:rsidP="00250BBE">
            <w:pPr>
              <w:jc w:val="center"/>
              <w:rPr>
                <w:sz w:val="18"/>
                <w:szCs w:val="18"/>
              </w:rPr>
            </w:pPr>
            <w:r w:rsidRPr="00FC041B">
              <w:rPr>
                <w:sz w:val="18"/>
                <w:szCs w:val="18"/>
              </w:rPr>
              <w:t>t-50</w:t>
            </w:r>
          </w:p>
        </w:tc>
        <w:tc>
          <w:tcPr>
            <w:tcW w:w="421" w:type="pct"/>
            <w:tcBorders>
              <w:top w:val="nil"/>
              <w:bottom w:val="nil"/>
            </w:tcBorders>
            <w:shd w:val="clear" w:color="auto" w:fill="E7E6E6" w:themeFill="background2"/>
            <w:tcMar>
              <w:left w:w="14" w:type="dxa"/>
              <w:right w:w="14" w:type="dxa"/>
            </w:tcMar>
          </w:tcPr>
          <w:p w14:paraId="07961C5E" w14:textId="77777777" w:rsidR="003359A5" w:rsidRPr="00FC041B" w:rsidRDefault="003359A5" w:rsidP="00250BBE">
            <w:pPr>
              <w:jc w:val="center"/>
              <w:rPr>
                <w:sz w:val="18"/>
                <w:szCs w:val="18"/>
              </w:rPr>
            </w:pPr>
            <w:r w:rsidRPr="00FC041B">
              <w:rPr>
                <w:sz w:val="18"/>
                <w:szCs w:val="18"/>
              </w:rPr>
              <w:t>1900</w:t>
            </w:r>
          </w:p>
        </w:tc>
        <w:tc>
          <w:tcPr>
            <w:tcW w:w="387" w:type="pct"/>
            <w:tcBorders>
              <w:top w:val="nil"/>
              <w:bottom w:val="nil"/>
            </w:tcBorders>
            <w:shd w:val="clear" w:color="auto" w:fill="E7E6E6" w:themeFill="background2"/>
            <w:tcMar>
              <w:left w:w="14" w:type="dxa"/>
              <w:right w:w="14" w:type="dxa"/>
            </w:tcMar>
          </w:tcPr>
          <w:p w14:paraId="24CAFE9E" w14:textId="77777777" w:rsidR="003359A5" w:rsidRPr="00FC041B" w:rsidRDefault="003359A5" w:rsidP="00250BBE">
            <w:pPr>
              <w:jc w:val="center"/>
              <w:rPr>
                <w:sz w:val="18"/>
                <w:szCs w:val="18"/>
              </w:rPr>
            </w:pPr>
            <w:r w:rsidRPr="00FC041B">
              <w:rPr>
                <w:sz w:val="18"/>
                <w:szCs w:val="18"/>
              </w:rPr>
              <w:t>1900</w:t>
            </w:r>
          </w:p>
        </w:tc>
        <w:tc>
          <w:tcPr>
            <w:tcW w:w="421" w:type="pct"/>
            <w:tcBorders>
              <w:top w:val="nil"/>
              <w:bottom w:val="nil"/>
            </w:tcBorders>
            <w:shd w:val="clear" w:color="auto" w:fill="E7E6E6" w:themeFill="background2"/>
            <w:tcMar>
              <w:left w:w="14" w:type="dxa"/>
              <w:right w:w="14" w:type="dxa"/>
            </w:tcMar>
          </w:tcPr>
          <w:p w14:paraId="1A96BD48" w14:textId="77777777" w:rsidR="003359A5" w:rsidRPr="00FC041B" w:rsidRDefault="003359A5" w:rsidP="00250BBE">
            <w:pPr>
              <w:jc w:val="center"/>
              <w:rPr>
                <w:sz w:val="18"/>
                <w:szCs w:val="18"/>
              </w:rPr>
            </w:pPr>
            <w:r w:rsidRPr="00FC041B">
              <w:rPr>
                <w:sz w:val="18"/>
                <w:szCs w:val="18"/>
              </w:rPr>
              <w:t>t-1</w:t>
            </w:r>
          </w:p>
        </w:tc>
        <w:tc>
          <w:tcPr>
            <w:tcW w:w="421" w:type="pct"/>
            <w:tcBorders>
              <w:top w:val="nil"/>
              <w:bottom w:val="nil"/>
            </w:tcBorders>
            <w:shd w:val="clear" w:color="auto" w:fill="E7E6E6" w:themeFill="background2"/>
            <w:tcMar>
              <w:left w:w="14" w:type="dxa"/>
              <w:right w:w="14" w:type="dxa"/>
            </w:tcMar>
          </w:tcPr>
          <w:p w14:paraId="23E82A61" w14:textId="77777777" w:rsidR="003359A5" w:rsidRPr="00FC041B" w:rsidRDefault="003359A5" w:rsidP="00250BBE">
            <w:pPr>
              <w:jc w:val="center"/>
              <w:rPr>
                <w:sz w:val="18"/>
                <w:szCs w:val="18"/>
              </w:rPr>
            </w:pPr>
            <w:r w:rsidRPr="00FC041B">
              <w:rPr>
                <w:sz w:val="18"/>
                <w:szCs w:val="18"/>
              </w:rPr>
              <w:t>t-1</w:t>
            </w:r>
          </w:p>
        </w:tc>
        <w:tc>
          <w:tcPr>
            <w:tcW w:w="387" w:type="pct"/>
            <w:tcBorders>
              <w:top w:val="nil"/>
              <w:bottom w:val="nil"/>
            </w:tcBorders>
            <w:shd w:val="clear" w:color="auto" w:fill="E7E6E6" w:themeFill="background2"/>
            <w:tcMar>
              <w:left w:w="14" w:type="dxa"/>
              <w:right w:w="14" w:type="dxa"/>
            </w:tcMar>
          </w:tcPr>
          <w:p w14:paraId="1CAEA00F" w14:textId="77777777" w:rsidR="003359A5" w:rsidRPr="00FC041B" w:rsidRDefault="003359A5" w:rsidP="00250BBE">
            <w:pPr>
              <w:jc w:val="center"/>
              <w:rPr>
                <w:sz w:val="18"/>
                <w:szCs w:val="18"/>
              </w:rPr>
            </w:pPr>
            <w:r w:rsidRPr="00FC041B">
              <w:rPr>
                <w:sz w:val="18"/>
                <w:szCs w:val="18"/>
              </w:rPr>
              <w:t>t-1</w:t>
            </w:r>
          </w:p>
        </w:tc>
        <w:tc>
          <w:tcPr>
            <w:tcW w:w="421" w:type="pct"/>
            <w:tcBorders>
              <w:top w:val="nil"/>
              <w:bottom w:val="nil"/>
            </w:tcBorders>
            <w:shd w:val="clear" w:color="auto" w:fill="E7E6E6" w:themeFill="background2"/>
            <w:tcMar>
              <w:left w:w="14" w:type="dxa"/>
              <w:right w:w="14" w:type="dxa"/>
            </w:tcMar>
          </w:tcPr>
          <w:p w14:paraId="723F2A99" w14:textId="77777777" w:rsidR="003359A5" w:rsidRPr="00FC041B" w:rsidRDefault="003359A5" w:rsidP="00250BBE">
            <w:pPr>
              <w:jc w:val="center"/>
              <w:rPr>
                <w:sz w:val="18"/>
                <w:szCs w:val="18"/>
              </w:rPr>
            </w:pPr>
            <w:r w:rsidRPr="00FC041B">
              <w:rPr>
                <w:sz w:val="18"/>
                <w:szCs w:val="18"/>
              </w:rPr>
              <w:t>t-1, IV</w:t>
            </w:r>
          </w:p>
        </w:tc>
      </w:tr>
      <w:tr w:rsidR="003359A5" w:rsidRPr="00FC041B" w14:paraId="1EED037D" w14:textId="77777777" w:rsidTr="006B2985">
        <w:trPr>
          <w:trHeight w:val="20"/>
          <w:jc w:val="center"/>
        </w:trPr>
        <w:tc>
          <w:tcPr>
            <w:tcW w:w="996" w:type="pct"/>
            <w:tcBorders>
              <w:top w:val="nil"/>
              <w:bottom w:val="nil"/>
            </w:tcBorders>
            <w:shd w:val="clear" w:color="auto" w:fill="E7E6E6" w:themeFill="background2"/>
            <w:tcMar>
              <w:left w:w="86" w:type="dxa"/>
              <w:right w:w="58" w:type="dxa"/>
            </w:tcMar>
          </w:tcPr>
          <w:p w14:paraId="7911178D" w14:textId="77777777" w:rsidR="003359A5" w:rsidRPr="00FC041B" w:rsidRDefault="003359A5" w:rsidP="00250BBE">
            <w:pPr>
              <w:rPr>
                <w:sz w:val="18"/>
                <w:szCs w:val="18"/>
              </w:rPr>
            </w:pPr>
            <w:r w:rsidRPr="00FC041B">
              <w:rPr>
                <w:i/>
                <w:sz w:val="18"/>
                <w:szCs w:val="18"/>
              </w:rPr>
              <w:t>Sample</w:t>
            </w:r>
          </w:p>
        </w:tc>
        <w:tc>
          <w:tcPr>
            <w:tcW w:w="317" w:type="pct"/>
            <w:tcBorders>
              <w:top w:val="nil"/>
              <w:bottom w:val="nil"/>
            </w:tcBorders>
            <w:shd w:val="clear" w:color="auto" w:fill="E7E6E6" w:themeFill="background2"/>
            <w:tcMar>
              <w:left w:w="14" w:type="dxa"/>
              <w:right w:w="14" w:type="dxa"/>
            </w:tcMar>
          </w:tcPr>
          <w:p w14:paraId="1FC1821F" w14:textId="77777777" w:rsidR="003359A5" w:rsidRPr="00FC041B" w:rsidRDefault="003359A5" w:rsidP="00250BBE">
            <w:pPr>
              <w:jc w:val="center"/>
              <w:rPr>
                <w:sz w:val="18"/>
                <w:szCs w:val="18"/>
              </w:rPr>
            </w:pPr>
            <w:r w:rsidRPr="00FC041B">
              <w:rPr>
                <w:sz w:val="18"/>
                <w:szCs w:val="18"/>
              </w:rPr>
              <w:t>Full</w:t>
            </w:r>
          </w:p>
        </w:tc>
        <w:tc>
          <w:tcPr>
            <w:tcW w:w="421" w:type="pct"/>
            <w:tcBorders>
              <w:top w:val="nil"/>
              <w:bottom w:val="nil"/>
            </w:tcBorders>
            <w:shd w:val="clear" w:color="auto" w:fill="E7E6E6" w:themeFill="background2"/>
            <w:tcMar>
              <w:left w:w="14" w:type="dxa"/>
              <w:right w:w="14" w:type="dxa"/>
            </w:tcMar>
          </w:tcPr>
          <w:p w14:paraId="5DA9A984" w14:textId="77777777" w:rsidR="003359A5" w:rsidRPr="00FC041B" w:rsidRDefault="003359A5" w:rsidP="00250BBE">
            <w:pPr>
              <w:jc w:val="center"/>
              <w:rPr>
                <w:sz w:val="18"/>
                <w:szCs w:val="18"/>
              </w:rPr>
            </w:pPr>
            <w:r w:rsidRPr="00FC041B">
              <w:rPr>
                <w:sz w:val="18"/>
                <w:szCs w:val="18"/>
              </w:rPr>
              <w:t>Full</w:t>
            </w:r>
          </w:p>
        </w:tc>
        <w:tc>
          <w:tcPr>
            <w:tcW w:w="421" w:type="pct"/>
            <w:tcBorders>
              <w:top w:val="nil"/>
              <w:bottom w:val="nil"/>
            </w:tcBorders>
            <w:shd w:val="clear" w:color="auto" w:fill="E7E6E6" w:themeFill="background2"/>
            <w:tcMar>
              <w:left w:w="14" w:type="dxa"/>
              <w:right w:w="14" w:type="dxa"/>
            </w:tcMar>
          </w:tcPr>
          <w:p w14:paraId="50D90704" w14:textId="77777777" w:rsidR="003359A5" w:rsidRPr="00FC041B" w:rsidRDefault="003359A5" w:rsidP="00250BBE">
            <w:pPr>
              <w:jc w:val="center"/>
              <w:rPr>
                <w:sz w:val="18"/>
                <w:szCs w:val="18"/>
              </w:rPr>
            </w:pPr>
            <w:r w:rsidRPr="00FC041B">
              <w:rPr>
                <w:sz w:val="18"/>
                <w:szCs w:val="18"/>
              </w:rPr>
              <w:t>Full</w:t>
            </w:r>
          </w:p>
        </w:tc>
        <w:tc>
          <w:tcPr>
            <w:tcW w:w="387" w:type="pct"/>
            <w:tcBorders>
              <w:top w:val="nil"/>
              <w:bottom w:val="nil"/>
            </w:tcBorders>
            <w:shd w:val="clear" w:color="auto" w:fill="E7E6E6" w:themeFill="background2"/>
            <w:tcMar>
              <w:left w:w="14" w:type="dxa"/>
              <w:right w:w="14" w:type="dxa"/>
            </w:tcMar>
          </w:tcPr>
          <w:p w14:paraId="30EF0B08" w14:textId="77777777" w:rsidR="003359A5" w:rsidRPr="00FC041B" w:rsidRDefault="003359A5" w:rsidP="00250BBE">
            <w:pPr>
              <w:jc w:val="center"/>
              <w:rPr>
                <w:sz w:val="18"/>
                <w:szCs w:val="18"/>
              </w:rPr>
            </w:pPr>
            <w:r w:rsidRPr="00FC041B">
              <w:rPr>
                <w:sz w:val="18"/>
                <w:szCs w:val="18"/>
              </w:rPr>
              <w:t>Full</w:t>
            </w:r>
          </w:p>
        </w:tc>
        <w:tc>
          <w:tcPr>
            <w:tcW w:w="421" w:type="pct"/>
            <w:tcBorders>
              <w:top w:val="nil"/>
              <w:bottom w:val="nil"/>
            </w:tcBorders>
            <w:shd w:val="clear" w:color="auto" w:fill="E7E6E6" w:themeFill="background2"/>
            <w:tcMar>
              <w:left w:w="14" w:type="dxa"/>
              <w:right w:w="14" w:type="dxa"/>
            </w:tcMar>
          </w:tcPr>
          <w:p w14:paraId="5D86FEEE" w14:textId="77777777" w:rsidR="003359A5" w:rsidRPr="00FC041B" w:rsidRDefault="003359A5" w:rsidP="00250BBE">
            <w:pPr>
              <w:jc w:val="center"/>
              <w:rPr>
                <w:sz w:val="18"/>
                <w:szCs w:val="18"/>
              </w:rPr>
            </w:pPr>
            <w:r w:rsidRPr="00FC041B">
              <w:rPr>
                <w:sz w:val="18"/>
                <w:szCs w:val="18"/>
              </w:rPr>
              <w:t>Full</w:t>
            </w:r>
          </w:p>
        </w:tc>
        <w:tc>
          <w:tcPr>
            <w:tcW w:w="387" w:type="pct"/>
            <w:tcBorders>
              <w:top w:val="nil"/>
              <w:bottom w:val="nil"/>
            </w:tcBorders>
            <w:shd w:val="clear" w:color="auto" w:fill="E7E6E6" w:themeFill="background2"/>
            <w:tcMar>
              <w:left w:w="14" w:type="dxa"/>
              <w:right w:w="14" w:type="dxa"/>
            </w:tcMar>
          </w:tcPr>
          <w:p w14:paraId="1EEEE62D" w14:textId="77777777" w:rsidR="003359A5" w:rsidRPr="00FC041B" w:rsidRDefault="003359A5" w:rsidP="00250BBE">
            <w:pPr>
              <w:jc w:val="center"/>
              <w:rPr>
                <w:sz w:val="18"/>
                <w:szCs w:val="18"/>
              </w:rPr>
            </w:pPr>
            <w:r w:rsidRPr="00FC041B">
              <w:rPr>
                <w:sz w:val="18"/>
                <w:szCs w:val="18"/>
              </w:rPr>
              <w:t>2000</w:t>
            </w:r>
          </w:p>
        </w:tc>
        <w:tc>
          <w:tcPr>
            <w:tcW w:w="421" w:type="pct"/>
            <w:tcBorders>
              <w:top w:val="nil"/>
              <w:bottom w:val="nil"/>
            </w:tcBorders>
            <w:shd w:val="clear" w:color="auto" w:fill="E7E6E6" w:themeFill="background2"/>
            <w:tcMar>
              <w:left w:w="14" w:type="dxa"/>
              <w:right w:w="14" w:type="dxa"/>
            </w:tcMar>
          </w:tcPr>
          <w:p w14:paraId="4E010D89" w14:textId="77777777" w:rsidR="003359A5" w:rsidRPr="00FC041B" w:rsidRDefault="003359A5" w:rsidP="00250BBE">
            <w:pPr>
              <w:jc w:val="center"/>
              <w:rPr>
                <w:sz w:val="18"/>
                <w:szCs w:val="18"/>
              </w:rPr>
            </w:pPr>
            <w:r w:rsidRPr="00FC041B">
              <w:rPr>
                <w:sz w:val="18"/>
                <w:szCs w:val="18"/>
              </w:rPr>
              <w:t>Imputed</w:t>
            </w:r>
          </w:p>
        </w:tc>
        <w:tc>
          <w:tcPr>
            <w:tcW w:w="421" w:type="pct"/>
            <w:tcBorders>
              <w:top w:val="nil"/>
              <w:bottom w:val="nil"/>
            </w:tcBorders>
            <w:shd w:val="clear" w:color="auto" w:fill="E7E6E6" w:themeFill="background2"/>
            <w:tcMar>
              <w:left w:w="14" w:type="dxa"/>
              <w:right w:w="14" w:type="dxa"/>
            </w:tcMar>
          </w:tcPr>
          <w:p w14:paraId="19711BA9" w14:textId="77777777" w:rsidR="003359A5" w:rsidRPr="00FC041B" w:rsidRDefault="003359A5" w:rsidP="00250BBE">
            <w:pPr>
              <w:jc w:val="center"/>
              <w:rPr>
                <w:sz w:val="18"/>
                <w:szCs w:val="18"/>
              </w:rPr>
            </w:pPr>
            <w:r w:rsidRPr="00FC041B">
              <w:rPr>
                <w:sz w:val="18"/>
                <w:szCs w:val="18"/>
              </w:rPr>
              <w:t>Electoral</w:t>
            </w:r>
          </w:p>
        </w:tc>
        <w:tc>
          <w:tcPr>
            <w:tcW w:w="387" w:type="pct"/>
            <w:tcBorders>
              <w:top w:val="nil"/>
              <w:bottom w:val="nil"/>
            </w:tcBorders>
            <w:shd w:val="clear" w:color="auto" w:fill="E7E6E6" w:themeFill="background2"/>
            <w:tcMar>
              <w:left w:w="14" w:type="dxa"/>
              <w:right w:w="14" w:type="dxa"/>
            </w:tcMar>
          </w:tcPr>
          <w:p w14:paraId="233EE289" w14:textId="77777777" w:rsidR="003359A5" w:rsidRPr="00FC041B" w:rsidRDefault="003359A5" w:rsidP="00250BBE">
            <w:pPr>
              <w:jc w:val="center"/>
              <w:rPr>
                <w:sz w:val="18"/>
                <w:szCs w:val="18"/>
              </w:rPr>
            </w:pPr>
            <w:r w:rsidRPr="00FC041B">
              <w:rPr>
                <w:sz w:val="18"/>
                <w:szCs w:val="18"/>
              </w:rPr>
              <w:t>Full</w:t>
            </w:r>
          </w:p>
        </w:tc>
        <w:tc>
          <w:tcPr>
            <w:tcW w:w="421" w:type="pct"/>
            <w:tcBorders>
              <w:top w:val="nil"/>
              <w:bottom w:val="nil"/>
            </w:tcBorders>
            <w:shd w:val="clear" w:color="auto" w:fill="E7E6E6" w:themeFill="background2"/>
            <w:tcMar>
              <w:left w:w="14" w:type="dxa"/>
              <w:right w:w="14" w:type="dxa"/>
            </w:tcMar>
          </w:tcPr>
          <w:p w14:paraId="3E8567D4" w14:textId="77777777" w:rsidR="003359A5" w:rsidRPr="00FC041B" w:rsidRDefault="003359A5" w:rsidP="00250BBE">
            <w:pPr>
              <w:jc w:val="center"/>
              <w:rPr>
                <w:sz w:val="18"/>
                <w:szCs w:val="18"/>
              </w:rPr>
            </w:pPr>
            <w:r w:rsidRPr="00FC041B">
              <w:rPr>
                <w:sz w:val="18"/>
                <w:szCs w:val="18"/>
              </w:rPr>
              <w:t>Full</w:t>
            </w:r>
          </w:p>
        </w:tc>
      </w:tr>
      <w:tr w:rsidR="003359A5" w:rsidRPr="00FC041B" w14:paraId="05DB3A8F" w14:textId="77777777" w:rsidTr="006B2985">
        <w:trPr>
          <w:trHeight w:val="20"/>
          <w:jc w:val="center"/>
        </w:trPr>
        <w:tc>
          <w:tcPr>
            <w:tcW w:w="996" w:type="pct"/>
            <w:tcBorders>
              <w:top w:val="nil"/>
              <w:bottom w:val="single" w:sz="2" w:space="0" w:color="auto"/>
            </w:tcBorders>
            <w:shd w:val="clear" w:color="auto" w:fill="E7E6E6" w:themeFill="background2"/>
            <w:tcMar>
              <w:left w:w="58" w:type="dxa"/>
              <w:right w:w="14" w:type="dxa"/>
            </w:tcMar>
          </w:tcPr>
          <w:p w14:paraId="05AB933A" w14:textId="77777777" w:rsidR="003359A5" w:rsidRPr="00FC041B" w:rsidRDefault="003359A5" w:rsidP="00250BBE">
            <w:pPr>
              <w:rPr>
                <w:b/>
                <w:sz w:val="18"/>
                <w:szCs w:val="18"/>
              </w:rPr>
            </w:pPr>
          </w:p>
        </w:tc>
        <w:tc>
          <w:tcPr>
            <w:tcW w:w="317" w:type="pct"/>
            <w:tcBorders>
              <w:top w:val="nil"/>
              <w:bottom w:val="single" w:sz="2" w:space="0" w:color="auto"/>
            </w:tcBorders>
            <w:shd w:val="clear" w:color="auto" w:fill="E7E6E6" w:themeFill="background2"/>
            <w:tcMar>
              <w:left w:w="14" w:type="dxa"/>
              <w:right w:w="14" w:type="dxa"/>
            </w:tcMar>
          </w:tcPr>
          <w:p w14:paraId="223BD01E" w14:textId="77777777" w:rsidR="003359A5" w:rsidRPr="00FC041B" w:rsidRDefault="003359A5" w:rsidP="00250BBE">
            <w:pPr>
              <w:jc w:val="center"/>
              <w:rPr>
                <w:b/>
                <w:sz w:val="18"/>
                <w:szCs w:val="18"/>
              </w:rPr>
            </w:pPr>
            <w:r w:rsidRPr="00FC041B">
              <w:rPr>
                <w:b/>
                <w:sz w:val="18"/>
                <w:szCs w:val="18"/>
              </w:rPr>
              <w:t>1</w:t>
            </w:r>
          </w:p>
        </w:tc>
        <w:tc>
          <w:tcPr>
            <w:tcW w:w="421" w:type="pct"/>
            <w:tcBorders>
              <w:top w:val="nil"/>
              <w:bottom w:val="single" w:sz="2" w:space="0" w:color="auto"/>
            </w:tcBorders>
            <w:shd w:val="clear" w:color="auto" w:fill="E7E6E6" w:themeFill="background2"/>
            <w:tcMar>
              <w:left w:w="14" w:type="dxa"/>
              <w:right w:w="14" w:type="dxa"/>
            </w:tcMar>
          </w:tcPr>
          <w:p w14:paraId="6BABE3A4" w14:textId="77777777" w:rsidR="003359A5" w:rsidRPr="00FC041B" w:rsidRDefault="003359A5" w:rsidP="00250BBE">
            <w:pPr>
              <w:jc w:val="center"/>
              <w:rPr>
                <w:b/>
                <w:sz w:val="18"/>
                <w:szCs w:val="18"/>
              </w:rPr>
            </w:pPr>
            <w:r w:rsidRPr="00FC041B">
              <w:rPr>
                <w:b/>
                <w:sz w:val="18"/>
                <w:szCs w:val="18"/>
              </w:rPr>
              <w:t>2</w:t>
            </w:r>
          </w:p>
        </w:tc>
        <w:tc>
          <w:tcPr>
            <w:tcW w:w="421" w:type="pct"/>
            <w:tcBorders>
              <w:top w:val="nil"/>
              <w:bottom w:val="single" w:sz="2" w:space="0" w:color="auto"/>
            </w:tcBorders>
            <w:shd w:val="clear" w:color="auto" w:fill="E7E6E6" w:themeFill="background2"/>
            <w:tcMar>
              <w:left w:w="14" w:type="dxa"/>
              <w:right w:w="14" w:type="dxa"/>
            </w:tcMar>
          </w:tcPr>
          <w:p w14:paraId="3C48F520" w14:textId="77777777" w:rsidR="003359A5" w:rsidRPr="00FC041B" w:rsidRDefault="003359A5" w:rsidP="00250BBE">
            <w:pPr>
              <w:jc w:val="center"/>
              <w:rPr>
                <w:b/>
                <w:sz w:val="18"/>
                <w:szCs w:val="18"/>
              </w:rPr>
            </w:pPr>
            <w:r w:rsidRPr="00FC041B">
              <w:rPr>
                <w:b/>
                <w:sz w:val="18"/>
                <w:szCs w:val="18"/>
              </w:rPr>
              <w:t>3</w:t>
            </w:r>
          </w:p>
        </w:tc>
        <w:tc>
          <w:tcPr>
            <w:tcW w:w="387" w:type="pct"/>
            <w:tcBorders>
              <w:top w:val="nil"/>
              <w:bottom w:val="single" w:sz="2" w:space="0" w:color="auto"/>
            </w:tcBorders>
            <w:shd w:val="clear" w:color="auto" w:fill="E7E6E6" w:themeFill="background2"/>
            <w:tcMar>
              <w:left w:w="14" w:type="dxa"/>
              <w:right w:w="14" w:type="dxa"/>
            </w:tcMar>
          </w:tcPr>
          <w:p w14:paraId="55F0B1DA" w14:textId="77777777" w:rsidR="003359A5" w:rsidRPr="00FC041B" w:rsidRDefault="003359A5" w:rsidP="00250BBE">
            <w:pPr>
              <w:jc w:val="center"/>
              <w:rPr>
                <w:b/>
                <w:sz w:val="18"/>
                <w:szCs w:val="18"/>
              </w:rPr>
            </w:pPr>
            <w:r w:rsidRPr="00FC041B">
              <w:rPr>
                <w:b/>
                <w:sz w:val="18"/>
                <w:szCs w:val="18"/>
              </w:rPr>
              <w:t>4</w:t>
            </w:r>
          </w:p>
        </w:tc>
        <w:tc>
          <w:tcPr>
            <w:tcW w:w="421" w:type="pct"/>
            <w:tcBorders>
              <w:top w:val="nil"/>
              <w:bottom w:val="single" w:sz="2" w:space="0" w:color="auto"/>
            </w:tcBorders>
            <w:shd w:val="clear" w:color="auto" w:fill="E7E6E6" w:themeFill="background2"/>
            <w:tcMar>
              <w:left w:w="14" w:type="dxa"/>
              <w:right w:w="14" w:type="dxa"/>
            </w:tcMar>
          </w:tcPr>
          <w:p w14:paraId="0DE3E140" w14:textId="77777777" w:rsidR="003359A5" w:rsidRPr="00FC041B" w:rsidRDefault="003359A5" w:rsidP="00250BBE">
            <w:pPr>
              <w:jc w:val="center"/>
              <w:rPr>
                <w:b/>
                <w:sz w:val="18"/>
                <w:szCs w:val="18"/>
              </w:rPr>
            </w:pPr>
            <w:r w:rsidRPr="00FC041B">
              <w:rPr>
                <w:b/>
                <w:sz w:val="18"/>
                <w:szCs w:val="18"/>
              </w:rPr>
              <w:t>5</w:t>
            </w:r>
          </w:p>
        </w:tc>
        <w:tc>
          <w:tcPr>
            <w:tcW w:w="387" w:type="pct"/>
            <w:tcBorders>
              <w:top w:val="nil"/>
              <w:bottom w:val="single" w:sz="2" w:space="0" w:color="auto"/>
            </w:tcBorders>
            <w:shd w:val="clear" w:color="auto" w:fill="E7E6E6" w:themeFill="background2"/>
            <w:tcMar>
              <w:left w:w="14" w:type="dxa"/>
              <w:right w:w="14" w:type="dxa"/>
            </w:tcMar>
          </w:tcPr>
          <w:p w14:paraId="7A44FAAF" w14:textId="77777777" w:rsidR="003359A5" w:rsidRPr="00FC041B" w:rsidRDefault="003359A5" w:rsidP="00250BBE">
            <w:pPr>
              <w:jc w:val="center"/>
              <w:rPr>
                <w:b/>
                <w:sz w:val="18"/>
                <w:szCs w:val="18"/>
              </w:rPr>
            </w:pPr>
            <w:r w:rsidRPr="00FC041B">
              <w:rPr>
                <w:b/>
                <w:sz w:val="18"/>
                <w:szCs w:val="18"/>
              </w:rPr>
              <w:t>6</w:t>
            </w:r>
          </w:p>
        </w:tc>
        <w:tc>
          <w:tcPr>
            <w:tcW w:w="421" w:type="pct"/>
            <w:tcBorders>
              <w:top w:val="nil"/>
              <w:bottom w:val="single" w:sz="2" w:space="0" w:color="auto"/>
            </w:tcBorders>
            <w:shd w:val="clear" w:color="auto" w:fill="E7E6E6" w:themeFill="background2"/>
            <w:tcMar>
              <w:left w:w="14" w:type="dxa"/>
              <w:right w:w="14" w:type="dxa"/>
            </w:tcMar>
          </w:tcPr>
          <w:p w14:paraId="435212BF" w14:textId="77777777" w:rsidR="003359A5" w:rsidRPr="00FC041B" w:rsidRDefault="003359A5" w:rsidP="00250BBE">
            <w:pPr>
              <w:jc w:val="center"/>
              <w:rPr>
                <w:b/>
                <w:sz w:val="18"/>
                <w:szCs w:val="18"/>
              </w:rPr>
            </w:pPr>
            <w:r w:rsidRPr="00FC041B">
              <w:rPr>
                <w:b/>
                <w:sz w:val="18"/>
                <w:szCs w:val="18"/>
              </w:rPr>
              <w:t>7</w:t>
            </w:r>
          </w:p>
        </w:tc>
        <w:tc>
          <w:tcPr>
            <w:tcW w:w="421" w:type="pct"/>
            <w:tcBorders>
              <w:top w:val="nil"/>
              <w:bottom w:val="single" w:sz="2" w:space="0" w:color="auto"/>
            </w:tcBorders>
            <w:shd w:val="clear" w:color="auto" w:fill="E7E6E6" w:themeFill="background2"/>
            <w:tcMar>
              <w:left w:w="14" w:type="dxa"/>
              <w:right w:w="14" w:type="dxa"/>
            </w:tcMar>
          </w:tcPr>
          <w:p w14:paraId="3EA5F6F0" w14:textId="77777777" w:rsidR="003359A5" w:rsidRPr="00FC041B" w:rsidRDefault="003359A5" w:rsidP="00250BBE">
            <w:pPr>
              <w:jc w:val="center"/>
              <w:rPr>
                <w:b/>
                <w:sz w:val="18"/>
                <w:szCs w:val="18"/>
              </w:rPr>
            </w:pPr>
            <w:r w:rsidRPr="00FC041B">
              <w:rPr>
                <w:b/>
                <w:sz w:val="18"/>
                <w:szCs w:val="18"/>
              </w:rPr>
              <w:t>8</w:t>
            </w:r>
          </w:p>
        </w:tc>
        <w:tc>
          <w:tcPr>
            <w:tcW w:w="387" w:type="pct"/>
            <w:tcBorders>
              <w:top w:val="nil"/>
              <w:bottom w:val="single" w:sz="2" w:space="0" w:color="auto"/>
            </w:tcBorders>
            <w:shd w:val="clear" w:color="auto" w:fill="E7E6E6" w:themeFill="background2"/>
            <w:tcMar>
              <w:left w:w="14" w:type="dxa"/>
              <w:right w:w="14" w:type="dxa"/>
            </w:tcMar>
          </w:tcPr>
          <w:p w14:paraId="7FFF2EF3" w14:textId="77777777" w:rsidR="003359A5" w:rsidRPr="00FC041B" w:rsidRDefault="003359A5" w:rsidP="00250BBE">
            <w:pPr>
              <w:jc w:val="center"/>
              <w:rPr>
                <w:b/>
                <w:sz w:val="18"/>
                <w:szCs w:val="18"/>
              </w:rPr>
            </w:pPr>
            <w:r w:rsidRPr="00FC041B">
              <w:rPr>
                <w:b/>
                <w:sz w:val="18"/>
                <w:szCs w:val="18"/>
              </w:rPr>
              <w:t>9</w:t>
            </w:r>
          </w:p>
        </w:tc>
        <w:tc>
          <w:tcPr>
            <w:tcW w:w="421" w:type="pct"/>
            <w:tcBorders>
              <w:top w:val="nil"/>
              <w:bottom w:val="single" w:sz="2" w:space="0" w:color="auto"/>
            </w:tcBorders>
            <w:shd w:val="clear" w:color="auto" w:fill="E7E6E6" w:themeFill="background2"/>
            <w:tcMar>
              <w:left w:w="14" w:type="dxa"/>
              <w:right w:w="14" w:type="dxa"/>
            </w:tcMar>
          </w:tcPr>
          <w:p w14:paraId="7BB91157" w14:textId="77777777" w:rsidR="003359A5" w:rsidRPr="00FC041B" w:rsidRDefault="003359A5" w:rsidP="00250BBE">
            <w:pPr>
              <w:jc w:val="center"/>
              <w:rPr>
                <w:b/>
                <w:sz w:val="18"/>
                <w:szCs w:val="18"/>
              </w:rPr>
            </w:pPr>
            <w:r w:rsidRPr="00FC041B">
              <w:rPr>
                <w:b/>
                <w:sz w:val="18"/>
                <w:szCs w:val="18"/>
              </w:rPr>
              <w:t>10</w:t>
            </w:r>
          </w:p>
        </w:tc>
      </w:tr>
      <w:tr w:rsidR="00CB4769" w:rsidRPr="00FC041B" w14:paraId="10F1122B" w14:textId="77777777" w:rsidTr="006B2985">
        <w:trPr>
          <w:trHeight w:val="20"/>
          <w:jc w:val="center"/>
        </w:trPr>
        <w:tc>
          <w:tcPr>
            <w:tcW w:w="996" w:type="pct"/>
            <w:tcBorders>
              <w:top w:val="nil"/>
              <w:bottom w:val="nil"/>
              <w:right w:val="nil"/>
            </w:tcBorders>
            <w:tcMar>
              <w:left w:w="43" w:type="dxa"/>
              <w:right w:w="0" w:type="dxa"/>
            </w:tcMar>
          </w:tcPr>
          <w:p w14:paraId="46622E7B" w14:textId="5E3254FA" w:rsidR="00CB4769" w:rsidRPr="00FC041B" w:rsidRDefault="00CB4769" w:rsidP="00250BBE">
            <w:pPr>
              <w:rPr>
                <w:sz w:val="18"/>
                <w:szCs w:val="18"/>
              </w:rPr>
            </w:pPr>
            <w:r w:rsidRPr="00FC041B">
              <w:rPr>
                <w:b/>
                <w:sz w:val="18"/>
                <w:szCs w:val="18"/>
              </w:rPr>
              <w:t>Population (log)</w:t>
            </w:r>
          </w:p>
        </w:tc>
        <w:tc>
          <w:tcPr>
            <w:tcW w:w="317" w:type="pct"/>
            <w:tcBorders>
              <w:top w:val="nil"/>
              <w:left w:val="nil"/>
              <w:bottom w:val="nil"/>
              <w:right w:val="nil"/>
            </w:tcBorders>
            <w:tcMar>
              <w:left w:w="14" w:type="dxa"/>
              <w:right w:w="14" w:type="dxa"/>
            </w:tcMar>
          </w:tcPr>
          <w:p w14:paraId="3F9DF6CE" w14:textId="30B1F04F" w:rsidR="00CB4769" w:rsidRPr="00FC041B" w:rsidRDefault="00CB4769" w:rsidP="00250BBE">
            <w:pPr>
              <w:jc w:val="center"/>
              <w:rPr>
                <w:sz w:val="18"/>
                <w:szCs w:val="18"/>
              </w:rPr>
            </w:pPr>
            <w:r w:rsidRPr="00FC041B">
              <w:rPr>
                <w:sz w:val="18"/>
                <w:szCs w:val="18"/>
              </w:rPr>
              <w:t>0.019</w:t>
            </w:r>
          </w:p>
        </w:tc>
        <w:tc>
          <w:tcPr>
            <w:tcW w:w="421" w:type="pct"/>
            <w:tcBorders>
              <w:top w:val="nil"/>
              <w:left w:val="nil"/>
              <w:bottom w:val="nil"/>
              <w:right w:val="nil"/>
            </w:tcBorders>
            <w:tcMar>
              <w:left w:w="14" w:type="dxa"/>
              <w:right w:w="14" w:type="dxa"/>
            </w:tcMar>
          </w:tcPr>
          <w:p w14:paraId="2A1219AC" w14:textId="4707E0D7" w:rsidR="00CB4769" w:rsidRPr="00FC041B" w:rsidRDefault="00CB4769" w:rsidP="00250BBE">
            <w:pPr>
              <w:jc w:val="center"/>
              <w:rPr>
                <w:sz w:val="18"/>
                <w:szCs w:val="18"/>
              </w:rPr>
            </w:pPr>
            <w:r w:rsidRPr="00FC041B">
              <w:rPr>
                <w:sz w:val="18"/>
                <w:szCs w:val="18"/>
              </w:rPr>
              <w:t>0.016</w:t>
            </w:r>
          </w:p>
        </w:tc>
        <w:tc>
          <w:tcPr>
            <w:tcW w:w="421" w:type="pct"/>
            <w:tcBorders>
              <w:top w:val="nil"/>
              <w:left w:val="nil"/>
              <w:bottom w:val="nil"/>
              <w:right w:val="nil"/>
            </w:tcBorders>
            <w:tcMar>
              <w:left w:w="14" w:type="dxa"/>
              <w:right w:w="14" w:type="dxa"/>
            </w:tcMar>
          </w:tcPr>
          <w:p w14:paraId="136FB759" w14:textId="5FC4ECAC" w:rsidR="00CB4769" w:rsidRPr="00FC041B" w:rsidRDefault="00CB4769" w:rsidP="00250BBE">
            <w:pPr>
              <w:jc w:val="center"/>
              <w:rPr>
                <w:sz w:val="18"/>
                <w:szCs w:val="18"/>
              </w:rPr>
            </w:pPr>
            <w:r w:rsidRPr="00FC041B">
              <w:rPr>
                <w:sz w:val="18"/>
                <w:szCs w:val="18"/>
              </w:rPr>
              <w:t>0.010</w:t>
            </w:r>
          </w:p>
        </w:tc>
        <w:tc>
          <w:tcPr>
            <w:tcW w:w="387" w:type="pct"/>
            <w:tcBorders>
              <w:top w:val="nil"/>
              <w:left w:val="nil"/>
              <w:bottom w:val="nil"/>
              <w:right w:val="nil"/>
            </w:tcBorders>
            <w:tcMar>
              <w:left w:w="14" w:type="dxa"/>
              <w:right w:w="14" w:type="dxa"/>
            </w:tcMar>
          </w:tcPr>
          <w:p w14:paraId="3FD99F55" w14:textId="5DD71582" w:rsidR="00CB4769" w:rsidRPr="00FC041B" w:rsidRDefault="00CB4769" w:rsidP="00250BBE">
            <w:pPr>
              <w:jc w:val="center"/>
              <w:rPr>
                <w:sz w:val="18"/>
                <w:szCs w:val="18"/>
              </w:rPr>
            </w:pPr>
            <w:r w:rsidRPr="00FC041B">
              <w:rPr>
                <w:sz w:val="18"/>
                <w:szCs w:val="18"/>
              </w:rPr>
              <w:t>0.024**</w:t>
            </w:r>
          </w:p>
        </w:tc>
        <w:tc>
          <w:tcPr>
            <w:tcW w:w="421" w:type="pct"/>
            <w:tcBorders>
              <w:top w:val="nil"/>
              <w:left w:val="nil"/>
              <w:bottom w:val="nil"/>
              <w:right w:val="nil"/>
            </w:tcBorders>
            <w:tcMar>
              <w:left w:w="14" w:type="dxa"/>
              <w:right w:w="14" w:type="dxa"/>
            </w:tcMar>
          </w:tcPr>
          <w:p w14:paraId="1AC25D18" w14:textId="6A5E5433" w:rsidR="00CB4769" w:rsidRPr="00FC041B" w:rsidRDefault="00CB4769" w:rsidP="00250BBE">
            <w:pPr>
              <w:jc w:val="center"/>
              <w:rPr>
                <w:sz w:val="18"/>
                <w:szCs w:val="18"/>
              </w:rPr>
            </w:pPr>
            <w:r w:rsidRPr="00FC041B">
              <w:rPr>
                <w:sz w:val="18"/>
                <w:szCs w:val="18"/>
              </w:rPr>
              <w:t>0.019*</w:t>
            </w:r>
          </w:p>
        </w:tc>
        <w:tc>
          <w:tcPr>
            <w:tcW w:w="387" w:type="pct"/>
            <w:tcBorders>
              <w:top w:val="nil"/>
              <w:left w:val="nil"/>
              <w:bottom w:val="nil"/>
              <w:right w:val="nil"/>
            </w:tcBorders>
            <w:tcMar>
              <w:left w:w="14" w:type="dxa"/>
              <w:right w:w="14" w:type="dxa"/>
            </w:tcMar>
          </w:tcPr>
          <w:p w14:paraId="2D7A13B3" w14:textId="3FD129A1" w:rsidR="00CB4769" w:rsidRPr="00FC041B" w:rsidRDefault="00CB4769" w:rsidP="00250BBE">
            <w:pPr>
              <w:jc w:val="center"/>
              <w:rPr>
                <w:sz w:val="18"/>
                <w:szCs w:val="18"/>
              </w:rPr>
            </w:pPr>
            <w:r w:rsidRPr="00FC041B">
              <w:rPr>
                <w:sz w:val="18"/>
                <w:szCs w:val="18"/>
              </w:rPr>
              <w:t>0.036**</w:t>
            </w:r>
          </w:p>
        </w:tc>
        <w:tc>
          <w:tcPr>
            <w:tcW w:w="421" w:type="pct"/>
            <w:tcBorders>
              <w:top w:val="nil"/>
              <w:left w:val="nil"/>
              <w:bottom w:val="nil"/>
              <w:right w:val="nil"/>
            </w:tcBorders>
            <w:tcMar>
              <w:left w:w="14" w:type="dxa"/>
              <w:right w:w="14" w:type="dxa"/>
            </w:tcMar>
          </w:tcPr>
          <w:p w14:paraId="3F52736C" w14:textId="0A598442" w:rsidR="00CB4769" w:rsidRPr="00FC041B" w:rsidRDefault="00CB4769" w:rsidP="00250BBE">
            <w:pPr>
              <w:jc w:val="center"/>
              <w:rPr>
                <w:sz w:val="18"/>
                <w:szCs w:val="18"/>
              </w:rPr>
            </w:pPr>
            <w:r w:rsidRPr="00FC041B">
              <w:rPr>
                <w:sz w:val="18"/>
                <w:szCs w:val="18"/>
              </w:rPr>
              <w:t>0.029***</w:t>
            </w:r>
          </w:p>
        </w:tc>
        <w:tc>
          <w:tcPr>
            <w:tcW w:w="421" w:type="pct"/>
            <w:tcBorders>
              <w:top w:val="nil"/>
              <w:left w:val="nil"/>
              <w:bottom w:val="nil"/>
              <w:right w:val="nil"/>
            </w:tcBorders>
            <w:tcMar>
              <w:left w:w="14" w:type="dxa"/>
              <w:right w:w="14" w:type="dxa"/>
            </w:tcMar>
          </w:tcPr>
          <w:p w14:paraId="5922D551" w14:textId="01905AC3" w:rsidR="00CB4769" w:rsidRPr="00FC041B" w:rsidRDefault="00CB4769" w:rsidP="00250BBE">
            <w:pPr>
              <w:jc w:val="center"/>
              <w:rPr>
                <w:sz w:val="18"/>
                <w:szCs w:val="18"/>
              </w:rPr>
            </w:pPr>
            <w:r w:rsidRPr="00FC041B">
              <w:rPr>
                <w:sz w:val="18"/>
                <w:szCs w:val="18"/>
              </w:rPr>
              <w:t>0.010</w:t>
            </w:r>
          </w:p>
        </w:tc>
        <w:tc>
          <w:tcPr>
            <w:tcW w:w="387" w:type="pct"/>
            <w:tcBorders>
              <w:top w:val="nil"/>
              <w:left w:val="nil"/>
              <w:bottom w:val="nil"/>
              <w:right w:val="nil"/>
            </w:tcBorders>
            <w:tcMar>
              <w:left w:w="14" w:type="dxa"/>
              <w:right w:w="14" w:type="dxa"/>
            </w:tcMar>
          </w:tcPr>
          <w:p w14:paraId="285E7186" w14:textId="252FDA95" w:rsidR="00CB4769" w:rsidRPr="00FC041B" w:rsidRDefault="00CB4769" w:rsidP="00250BBE">
            <w:pPr>
              <w:jc w:val="center"/>
              <w:rPr>
                <w:sz w:val="18"/>
                <w:szCs w:val="18"/>
              </w:rPr>
            </w:pPr>
            <w:r w:rsidRPr="00FC041B">
              <w:rPr>
                <w:sz w:val="18"/>
                <w:szCs w:val="18"/>
              </w:rPr>
              <w:t>0.001</w:t>
            </w:r>
          </w:p>
        </w:tc>
        <w:tc>
          <w:tcPr>
            <w:tcW w:w="421" w:type="pct"/>
            <w:tcBorders>
              <w:top w:val="nil"/>
              <w:left w:val="nil"/>
              <w:bottom w:val="nil"/>
            </w:tcBorders>
            <w:tcMar>
              <w:left w:w="14" w:type="dxa"/>
              <w:right w:w="14" w:type="dxa"/>
            </w:tcMar>
          </w:tcPr>
          <w:p w14:paraId="4A35E723" w14:textId="5B5B1824" w:rsidR="00CB4769" w:rsidRPr="00FC041B" w:rsidRDefault="00CB4769" w:rsidP="00250BBE">
            <w:pPr>
              <w:jc w:val="center"/>
              <w:rPr>
                <w:sz w:val="18"/>
                <w:szCs w:val="18"/>
              </w:rPr>
            </w:pPr>
            <w:r w:rsidRPr="00FC041B">
              <w:rPr>
                <w:sz w:val="18"/>
                <w:szCs w:val="18"/>
              </w:rPr>
              <w:t>0.001</w:t>
            </w:r>
          </w:p>
        </w:tc>
      </w:tr>
      <w:tr w:rsidR="00CB4769" w:rsidRPr="00FC041B" w14:paraId="1CE12490" w14:textId="77777777" w:rsidTr="006B2985">
        <w:trPr>
          <w:trHeight w:val="20"/>
          <w:jc w:val="center"/>
        </w:trPr>
        <w:tc>
          <w:tcPr>
            <w:tcW w:w="996" w:type="pct"/>
            <w:tcBorders>
              <w:top w:val="nil"/>
              <w:bottom w:val="nil"/>
              <w:right w:val="nil"/>
            </w:tcBorders>
            <w:tcMar>
              <w:left w:w="43" w:type="dxa"/>
              <w:right w:w="0" w:type="dxa"/>
            </w:tcMar>
          </w:tcPr>
          <w:p w14:paraId="0B52B70B" w14:textId="3F2579F0" w:rsidR="00CB4769" w:rsidRPr="00FC041B" w:rsidRDefault="00CB4769" w:rsidP="00250BBE">
            <w:pPr>
              <w:rPr>
                <w:sz w:val="18"/>
                <w:szCs w:val="18"/>
              </w:rPr>
            </w:pPr>
            <w:r w:rsidRPr="00FC041B">
              <w:rPr>
                <w:sz w:val="18"/>
                <w:szCs w:val="18"/>
              </w:rPr>
              <w:t xml:space="preserve">   </w:t>
            </w:r>
          </w:p>
        </w:tc>
        <w:tc>
          <w:tcPr>
            <w:tcW w:w="317" w:type="pct"/>
            <w:tcBorders>
              <w:top w:val="nil"/>
              <w:left w:val="nil"/>
              <w:bottom w:val="nil"/>
              <w:right w:val="nil"/>
            </w:tcBorders>
            <w:tcMar>
              <w:left w:w="14" w:type="dxa"/>
              <w:right w:w="14" w:type="dxa"/>
            </w:tcMar>
          </w:tcPr>
          <w:p w14:paraId="7F44D60B" w14:textId="0AD7B4D0" w:rsidR="00CB4769" w:rsidRPr="00FC041B" w:rsidRDefault="00CB4769" w:rsidP="00250BBE">
            <w:pPr>
              <w:jc w:val="center"/>
              <w:rPr>
                <w:sz w:val="18"/>
                <w:szCs w:val="18"/>
              </w:rPr>
            </w:pPr>
            <w:r w:rsidRPr="00FC041B">
              <w:rPr>
                <w:sz w:val="18"/>
                <w:szCs w:val="18"/>
              </w:rPr>
              <w:t>[0.017]</w:t>
            </w:r>
          </w:p>
        </w:tc>
        <w:tc>
          <w:tcPr>
            <w:tcW w:w="421" w:type="pct"/>
            <w:tcBorders>
              <w:top w:val="nil"/>
              <w:left w:val="nil"/>
              <w:bottom w:val="nil"/>
              <w:right w:val="nil"/>
            </w:tcBorders>
            <w:tcMar>
              <w:left w:w="14" w:type="dxa"/>
              <w:right w:w="14" w:type="dxa"/>
            </w:tcMar>
          </w:tcPr>
          <w:p w14:paraId="0ED454EB" w14:textId="0B6FD2C9" w:rsidR="00CB4769" w:rsidRPr="00FC041B" w:rsidRDefault="00CB4769" w:rsidP="00250BBE">
            <w:pPr>
              <w:jc w:val="center"/>
              <w:rPr>
                <w:sz w:val="18"/>
                <w:szCs w:val="18"/>
              </w:rPr>
            </w:pPr>
            <w:r w:rsidRPr="00FC041B">
              <w:rPr>
                <w:sz w:val="18"/>
                <w:szCs w:val="18"/>
              </w:rPr>
              <w:t>[0.011]</w:t>
            </w:r>
          </w:p>
        </w:tc>
        <w:tc>
          <w:tcPr>
            <w:tcW w:w="421" w:type="pct"/>
            <w:tcBorders>
              <w:top w:val="nil"/>
              <w:left w:val="nil"/>
              <w:bottom w:val="nil"/>
              <w:right w:val="nil"/>
            </w:tcBorders>
            <w:tcMar>
              <w:left w:w="14" w:type="dxa"/>
              <w:right w:w="14" w:type="dxa"/>
            </w:tcMar>
          </w:tcPr>
          <w:p w14:paraId="02CA64A9" w14:textId="09E6FA60" w:rsidR="00CB4769" w:rsidRPr="00FC041B" w:rsidRDefault="00CB4769" w:rsidP="00250BBE">
            <w:pPr>
              <w:jc w:val="center"/>
              <w:rPr>
                <w:sz w:val="18"/>
                <w:szCs w:val="18"/>
              </w:rPr>
            </w:pPr>
            <w:r w:rsidRPr="00FC041B">
              <w:rPr>
                <w:sz w:val="18"/>
                <w:szCs w:val="18"/>
              </w:rPr>
              <w:t>[0.009]</w:t>
            </w:r>
          </w:p>
        </w:tc>
        <w:tc>
          <w:tcPr>
            <w:tcW w:w="387" w:type="pct"/>
            <w:tcBorders>
              <w:top w:val="nil"/>
              <w:left w:val="nil"/>
              <w:bottom w:val="nil"/>
              <w:right w:val="nil"/>
            </w:tcBorders>
            <w:tcMar>
              <w:left w:w="14" w:type="dxa"/>
              <w:right w:w="14" w:type="dxa"/>
            </w:tcMar>
          </w:tcPr>
          <w:p w14:paraId="29845E18" w14:textId="4C8631D7" w:rsidR="00CB4769" w:rsidRPr="00FC041B" w:rsidRDefault="00CB4769" w:rsidP="00250BBE">
            <w:pPr>
              <w:jc w:val="center"/>
              <w:rPr>
                <w:sz w:val="18"/>
                <w:szCs w:val="18"/>
              </w:rPr>
            </w:pPr>
            <w:r w:rsidRPr="00FC041B">
              <w:rPr>
                <w:sz w:val="18"/>
                <w:szCs w:val="18"/>
              </w:rPr>
              <w:t>[0.010]</w:t>
            </w:r>
          </w:p>
        </w:tc>
        <w:tc>
          <w:tcPr>
            <w:tcW w:w="421" w:type="pct"/>
            <w:tcBorders>
              <w:top w:val="nil"/>
              <w:left w:val="nil"/>
              <w:bottom w:val="nil"/>
              <w:right w:val="nil"/>
            </w:tcBorders>
            <w:tcMar>
              <w:left w:w="14" w:type="dxa"/>
              <w:right w:w="14" w:type="dxa"/>
            </w:tcMar>
          </w:tcPr>
          <w:p w14:paraId="561A8920" w14:textId="5636DE0D" w:rsidR="00CB4769" w:rsidRPr="00FC041B" w:rsidRDefault="00CB4769" w:rsidP="00250BBE">
            <w:pPr>
              <w:jc w:val="center"/>
              <w:rPr>
                <w:sz w:val="18"/>
                <w:szCs w:val="18"/>
              </w:rPr>
            </w:pPr>
            <w:r w:rsidRPr="00FC041B">
              <w:rPr>
                <w:sz w:val="18"/>
                <w:szCs w:val="18"/>
              </w:rPr>
              <w:t>[0.011]</w:t>
            </w:r>
          </w:p>
        </w:tc>
        <w:tc>
          <w:tcPr>
            <w:tcW w:w="387" w:type="pct"/>
            <w:tcBorders>
              <w:top w:val="nil"/>
              <w:left w:val="nil"/>
              <w:bottom w:val="nil"/>
              <w:right w:val="nil"/>
            </w:tcBorders>
            <w:tcMar>
              <w:left w:w="14" w:type="dxa"/>
              <w:right w:w="14" w:type="dxa"/>
            </w:tcMar>
          </w:tcPr>
          <w:p w14:paraId="530B6944" w14:textId="11F18D64" w:rsidR="00CB4769" w:rsidRPr="00FC041B" w:rsidRDefault="00CB4769" w:rsidP="00250BBE">
            <w:pPr>
              <w:jc w:val="center"/>
              <w:rPr>
                <w:sz w:val="18"/>
                <w:szCs w:val="18"/>
              </w:rPr>
            </w:pPr>
            <w:r w:rsidRPr="00FC041B">
              <w:rPr>
                <w:sz w:val="18"/>
                <w:szCs w:val="18"/>
              </w:rPr>
              <w:t>[0.015]</w:t>
            </w:r>
          </w:p>
        </w:tc>
        <w:tc>
          <w:tcPr>
            <w:tcW w:w="421" w:type="pct"/>
            <w:tcBorders>
              <w:top w:val="nil"/>
              <w:left w:val="nil"/>
              <w:bottom w:val="nil"/>
              <w:right w:val="nil"/>
            </w:tcBorders>
            <w:tcMar>
              <w:left w:w="14" w:type="dxa"/>
              <w:right w:w="14" w:type="dxa"/>
            </w:tcMar>
          </w:tcPr>
          <w:p w14:paraId="77D22AF8" w14:textId="52FB9E41" w:rsidR="00CB4769" w:rsidRPr="00FC041B" w:rsidRDefault="00CB4769" w:rsidP="00250BBE">
            <w:pPr>
              <w:jc w:val="center"/>
              <w:rPr>
                <w:sz w:val="18"/>
                <w:szCs w:val="18"/>
              </w:rPr>
            </w:pPr>
            <w:r w:rsidRPr="00FC041B">
              <w:rPr>
                <w:sz w:val="18"/>
                <w:szCs w:val="18"/>
              </w:rPr>
              <w:t>[0.006]</w:t>
            </w:r>
          </w:p>
        </w:tc>
        <w:tc>
          <w:tcPr>
            <w:tcW w:w="421" w:type="pct"/>
            <w:tcBorders>
              <w:top w:val="nil"/>
              <w:left w:val="nil"/>
              <w:bottom w:val="nil"/>
              <w:right w:val="nil"/>
            </w:tcBorders>
            <w:tcMar>
              <w:left w:w="14" w:type="dxa"/>
              <w:right w:w="14" w:type="dxa"/>
            </w:tcMar>
          </w:tcPr>
          <w:p w14:paraId="54C7610E" w14:textId="18CCEA02" w:rsidR="00CB4769" w:rsidRPr="00FC041B" w:rsidRDefault="00CB4769" w:rsidP="00250BBE">
            <w:pPr>
              <w:jc w:val="center"/>
              <w:rPr>
                <w:sz w:val="18"/>
                <w:szCs w:val="18"/>
              </w:rPr>
            </w:pPr>
            <w:r w:rsidRPr="00FC041B">
              <w:rPr>
                <w:sz w:val="18"/>
                <w:szCs w:val="18"/>
              </w:rPr>
              <w:t>[0.010]</w:t>
            </w:r>
          </w:p>
        </w:tc>
        <w:tc>
          <w:tcPr>
            <w:tcW w:w="387" w:type="pct"/>
            <w:tcBorders>
              <w:top w:val="nil"/>
              <w:left w:val="nil"/>
              <w:bottom w:val="nil"/>
              <w:right w:val="nil"/>
            </w:tcBorders>
            <w:tcMar>
              <w:left w:w="14" w:type="dxa"/>
              <w:right w:w="14" w:type="dxa"/>
            </w:tcMar>
          </w:tcPr>
          <w:p w14:paraId="7FE344C0" w14:textId="3422DA2F" w:rsidR="00CB4769" w:rsidRPr="00FC041B" w:rsidRDefault="00CB4769" w:rsidP="00250BBE">
            <w:pPr>
              <w:jc w:val="center"/>
              <w:rPr>
                <w:sz w:val="18"/>
                <w:szCs w:val="18"/>
              </w:rPr>
            </w:pPr>
            <w:r w:rsidRPr="00FC041B">
              <w:rPr>
                <w:sz w:val="18"/>
                <w:szCs w:val="18"/>
              </w:rPr>
              <w:t>[0.001]</w:t>
            </w:r>
          </w:p>
        </w:tc>
        <w:tc>
          <w:tcPr>
            <w:tcW w:w="421" w:type="pct"/>
            <w:tcBorders>
              <w:top w:val="nil"/>
              <w:left w:val="nil"/>
              <w:bottom w:val="nil"/>
            </w:tcBorders>
            <w:tcMar>
              <w:left w:w="14" w:type="dxa"/>
              <w:right w:w="14" w:type="dxa"/>
            </w:tcMar>
          </w:tcPr>
          <w:p w14:paraId="4CD184D1" w14:textId="358B20F0" w:rsidR="00CB4769" w:rsidRPr="00FC041B" w:rsidRDefault="00CB4769" w:rsidP="00250BBE">
            <w:pPr>
              <w:jc w:val="center"/>
              <w:rPr>
                <w:sz w:val="18"/>
                <w:szCs w:val="18"/>
              </w:rPr>
            </w:pPr>
            <w:r w:rsidRPr="00FC041B">
              <w:rPr>
                <w:sz w:val="18"/>
                <w:szCs w:val="18"/>
              </w:rPr>
              <w:t>[0.011]</w:t>
            </w:r>
          </w:p>
        </w:tc>
      </w:tr>
      <w:tr w:rsidR="00CB4769" w:rsidRPr="00FC041B" w14:paraId="7CD85273" w14:textId="77777777" w:rsidTr="006B2985">
        <w:trPr>
          <w:trHeight w:val="20"/>
          <w:jc w:val="center"/>
        </w:trPr>
        <w:tc>
          <w:tcPr>
            <w:tcW w:w="996" w:type="pct"/>
            <w:tcBorders>
              <w:top w:val="nil"/>
              <w:bottom w:val="nil"/>
              <w:right w:val="nil"/>
            </w:tcBorders>
            <w:tcMar>
              <w:left w:w="43" w:type="dxa"/>
              <w:right w:w="0" w:type="dxa"/>
            </w:tcMar>
          </w:tcPr>
          <w:p w14:paraId="04446B9A" w14:textId="3D3B12A0" w:rsidR="00CB4769" w:rsidRPr="00FC041B" w:rsidRDefault="00CB4769" w:rsidP="00250BBE">
            <w:pPr>
              <w:rPr>
                <w:sz w:val="18"/>
                <w:szCs w:val="18"/>
              </w:rPr>
            </w:pPr>
            <w:r w:rsidRPr="00FC041B">
              <w:rPr>
                <w:sz w:val="18"/>
                <w:szCs w:val="18"/>
              </w:rPr>
              <w:t>Urbanization</w:t>
            </w:r>
          </w:p>
        </w:tc>
        <w:tc>
          <w:tcPr>
            <w:tcW w:w="317" w:type="pct"/>
            <w:tcBorders>
              <w:top w:val="nil"/>
              <w:left w:val="nil"/>
              <w:bottom w:val="nil"/>
              <w:right w:val="nil"/>
            </w:tcBorders>
            <w:tcMar>
              <w:left w:w="14" w:type="dxa"/>
              <w:right w:w="14" w:type="dxa"/>
            </w:tcMar>
          </w:tcPr>
          <w:p w14:paraId="4FE0AAC4"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79040767" w14:textId="2BE9D00F" w:rsidR="00CB4769" w:rsidRPr="00FC041B" w:rsidRDefault="00CB4769" w:rsidP="00250BBE">
            <w:pPr>
              <w:jc w:val="center"/>
              <w:rPr>
                <w:sz w:val="18"/>
                <w:szCs w:val="18"/>
              </w:rPr>
            </w:pPr>
            <w:r w:rsidRPr="00FC041B">
              <w:rPr>
                <w:sz w:val="18"/>
                <w:szCs w:val="18"/>
              </w:rPr>
              <w:t>0.059</w:t>
            </w:r>
          </w:p>
        </w:tc>
        <w:tc>
          <w:tcPr>
            <w:tcW w:w="421" w:type="pct"/>
            <w:tcBorders>
              <w:top w:val="nil"/>
              <w:left w:val="nil"/>
              <w:bottom w:val="nil"/>
              <w:right w:val="nil"/>
            </w:tcBorders>
            <w:tcMar>
              <w:left w:w="14" w:type="dxa"/>
              <w:right w:w="14" w:type="dxa"/>
            </w:tcMar>
          </w:tcPr>
          <w:p w14:paraId="2A9CF155" w14:textId="7401697C" w:rsidR="00CB4769" w:rsidRPr="00FC041B" w:rsidRDefault="00CB4769" w:rsidP="00250BBE">
            <w:pPr>
              <w:jc w:val="center"/>
              <w:rPr>
                <w:sz w:val="18"/>
                <w:szCs w:val="18"/>
              </w:rPr>
            </w:pPr>
            <w:r w:rsidRPr="00FC041B">
              <w:rPr>
                <w:sz w:val="18"/>
                <w:szCs w:val="18"/>
              </w:rPr>
              <w:t>0.134</w:t>
            </w:r>
          </w:p>
        </w:tc>
        <w:tc>
          <w:tcPr>
            <w:tcW w:w="387" w:type="pct"/>
            <w:tcBorders>
              <w:top w:val="nil"/>
              <w:left w:val="nil"/>
              <w:bottom w:val="nil"/>
              <w:right w:val="nil"/>
            </w:tcBorders>
            <w:tcMar>
              <w:left w:w="14" w:type="dxa"/>
              <w:right w:w="14" w:type="dxa"/>
            </w:tcMar>
          </w:tcPr>
          <w:p w14:paraId="61E3078B" w14:textId="1D67AE53" w:rsidR="00CB4769" w:rsidRPr="00FC041B" w:rsidRDefault="00CB4769" w:rsidP="00250BBE">
            <w:pPr>
              <w:jc w:val="center"/>
              <w:rPr>
                <w:sz w:val="18"/>
                <w:szCs w:val="18"/>
              </w:rPr>
            </w:pPr>
            <w:r w:rsidRPr="00FC041B">
              <w:rPr>
                <w:sz w:val="18"/>
                <w:szCs w:val="18"/>
              </w:rPr>
              <w:t>-0.079</w:t>
            </w:r>
          </w:p>
        </w:tc>
        <w:tc>
          <w:tcPr>
            <w:tcW w:w="421" w:type="pct"/>
            <w:tcBorders>
              <w:top w:val="nil"/>
              <w:left w:val="nil"/>
              <w:bottom w:val="nil"/>
              <w:right w:val="nil"/>
            </w:tcBorders>
            <w:tcMar>
              <w:left w:w="14" w:type="dxa"/>
              <w:right w:w="14" w:type="dxa"/>
            </w:tcMar>
          </w:tcPr>
          <w:p w14:paraId="5DA54C24" w14:textId="260ADC7C" w:rsidR="00CB4769" w:rsidRPr="00FC041B" w:rsidRDefault="00CB4769" w:rsidP="00250BBE">
            <w:pPr>
              <w:jc w:val="center"/>
              <w:rPr>
                <w:sz w:val="18"/>
                <w:szCs w:val="18"/>
              </w:rPr>
            </w:pPr>
            <w:r w:rsidRPr="00FC041B">
              <w:rPr>
                <w:sz w:val="18"/>
                <w:szCs w:val="18"/>
              </w:rPr>
              <w:t>-0.055</w:t>
            </w:r>
          </w:p>
        </w:tc>
        <w:tc>
          <w:tcPr>
            <w:tcW w:w="387" w:type="pct"/>
            <w:tcBorders>
              <w:top w:val="nil"/>
              <w:left w:val="nil"/>
              <w:bottom w:val="nil"/>
              <w:right w:val="nil"/>
            </w:tcBorders>
            <w:tcMar>
              <w:left w:w="14" w:type="dxa"/>
              <w:right w:w="14" w:type="dxa"/>
            </w:tcMar>
          </w:tcPr>
          <w:p w14:paraId="2966E974" w14:textId="243A26A9" w:rsidR="00CB4769" w:rsidRPr="00FC041B" w:rsidRDefault="00CB4769" w:rsidP="00250BBE">
            <w:pPr>
              <w:jc w:val="center"/>
              <w:rPr>
                <w:sz w:val="18"/>
                <w:szCs w:val="18"/>
              </w:rPr>
            </w:pPr>
            <w:r w:rsidRPr="00FC041B">
              <w:rPr>
                <w:sz w:val="18"/>
                <w:szCs w:val="18"/>
              </w:rPr>
              <w:t>-0.351*</w:t>
            </w:r>
          </w:p>
        </w:tc>
        <w:tc>
          <w:tcPr>
            <w:tcW w:w="421" w:type="pct"/>
            <w:tcBorders>
              <w:top w:val="nil"/>
              <w:left w:val="nil"/>
              <w:bottom w:val="nil"/>
              <w:right w:val="nil"/>
            </w:tcBorders>
            <w:tcMar>
              <w:left w:w="14" w:type="dxa"/>
              <w:right w:w="14" w:type="dxa"/>
            </w:tcMar>
          </w:tcPr>
          <w:p w14:paraId="6C16E1F4" w14:textId="588C6A2E" w:rsidR="00CB4769" w:rsidRPr="00FC041B" w:rsidRDefault="00CB4769" w:rsidP="00250BBE">
            <w:pPr>
              <w:jc w:val="center"/>
              <w:rPr>
                <w:sz w:val="18"/>
                <w:szCs w:val="18"/>
              </w:rPr>
            </w:pPr>
            <w:r w:rsidRPr="00FC041B">
              <w:rPr>
                <w:sz w:val="18"/>
                <w:szCs w:val="18"/>
              </w:rPr>
              <w:t>0.175**</w:t>
            </w:r>
          </w:p>
        </w:tc>
        <w:tc>
          <w:tcPr>
            <w:tcW w:w="421" w:type="pct"/>
            <w:tcBorders>
              <w:top w:val="nil"/>
              <w:left w:val="nil"/>
              <w:bottom w:val="nil"/>
              <w:right w:val="nil"/>
            </w:tcBorders>
            <w:tcMar>
              <w:left w:w="14" w:type="dxa"/>
              <w:right w:w="14" w:type="dxa"/>
            </w:tcMar>
          </w:tcPr>
          <w:p w14:paraId="44E72D2D" w14:textId="27B81F3D" w:rsidR="00CB4769" w:rsidRPr="00FC041B" w:rsidRDefault="00CB4769" w:rsidP="00250BBE">
            <w:pPr>
              <w:jc w:val="center"/>
              <w:rPr>
                <w:sz w:val="18"/>
                <w:szCs w:val="18"/>
              </w:rPr>
            </w:pPr>
            <w:r w:rsidRPr="00FC041B">
              <w:rPr>
                <w:sz w:val="18"/>
                <w:szCs w:val="18"/>
              </w:rPr>
              <w:t>-0.013</w:t>
            </w:r>
          </w:p>
        </w:tc>
        <w:tc>
          <w:tcPr>
            <w:tcW w:w="387" w:type="pct"/>
            <w:tcBorders>
              <w:top w:val="nil"/>
              <w:left w:val="nil"/>
              <w:bottom w:val="nil"/>
              <w:right w:val="nil"/>
            </w:tcBorders>
            <w:tcMar>
              <w:left w:w="14" w:type="dxa"/>
              <w:right w:w="14" w:type="dxa"/>
            </w:tcMar>
          </w:tcPr>
          <w:p w14:paraId="73BCE199" w14:textId="733D452C" w:rsidR="00CB4769" w:rsidRPr="00FC041B" w:rsidRDefault="00CB4769" w:rsidP="00250BBE">
            <w:pPr>
              <w:jc w:val="center"/>
              <w:rPr>
                <w:sz w:val="18"/>
                <w:szCs w:val="18"/>
              </w:rPr>
            </w:pPr>
            <w:r w:rsidRPr="00FC041B">
              <w:rPr>
                <w:sz w:val="18"/>
                <w:szCs w:val="18"/>
              </w:rPr>
              <w:t>0.008</w:t>
            </w:r>
          </w:p>
        </w:tc>
        <w:tc>
          <w:tcPr>
            <w:tcW w:w="421" w:type="pct"/>
            <w:tcBorders>
              <w:top w:val="nil"/>
              <w:left w:val="nil"/>
              <w:bottom w:val="nil"/>
            </w:tcBorders>
            <w:tcMar>
              <w:left w:w="14" w:type="dxa"/>
              <w:right w:w="14" w:type="dxa"/>
            </w:tcMar>
          </w:tcPr>
          <w:p w14:paraId="3027AB03" w14:textId="09F6FD66" w:rsidR="00CB4769" w:rsidRPr="00FC041B" w:rsidRDefault="00CB4769" w:rsidP="00250BBE">
            <w:pPr>
              <w:jc w:val="center"/>
              <w:rPr>
                <w:sz w:val="18"/>
                <w:szCs w:val="18"/>
              </w:rPr>
            </w:pPr>
            <w:r w:rsidRPr="00FC041B">
              <w:rPr>
                <w:sz w:val="18"/>
                <w:szCs w:val="18"/>
              </w:rPr>
              <w:t>0.136</w:t>
            </w:r>
          </w:p>
        </w:tc>
      </w:tr>
      <w:tr w:rsidR="00CB4769" w:rsidRPr="00FC041B" w14:paraId="1ED5D767" w14:textId="77777777" w:rsidTr="006B2985">
        <w:trPr>
          <w:trHeight w:val="20"/>
          <w:jc w:val="center"/>
        </w:trPr>
        <w:tc>
          <w:tcPr>
            <w:tcW w:w="996" w:type="pct"/>
            <w:tcBorders>
              <w:top w:val="nil"/>
              <w:bottom w:val="nil"/>
              <w:right w:val="nil"/>
            </w:tcBorders>
            <w:tcMar>
              <w:left w:w="43" w:type="dxa"/>
              <w:right w:w="0" w:type="dxa"/>
            </w:tcMar>
          </w:tcPr>
          <w:p w14:paraId="11E0071B" w14:textId="77777777" w:rsidR="00CB4769" w:rsidRPr="00FC041B" w:rsidRDefault="00CB4769" w:rsidP="00250BBE">
            <w:pPr>
              <w:rPr>
                <w:sz w:val="18"/>
                <w:szCs w:val="18"/>
              </w:rPr>
            </w:pPr>
          </w:p>
        </w:tc>
        <w:tc>
          <w:tcPr>
            <w:tcW w:w="317" w:type="pct"/>
            <w:tcBorders>
              <w:top w:val="nil"/>
              <w:left w:val="nil"/>
              <w:bottom w:val="nil"/>
              <w:right w:val="nil"/>
            </w:tcBorders>
            <w:tcMar>
              <w:left w:w="14" w:type="dxa"/>
              <w:right w:w="14" w:type="dxa"/>
            </w:tcMar>
          </w:tcPr>
          <w:p w14:paraId="5A7D5E10"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168E820D" w14:textId="0930122E" w:rsidR="00CB4769" w:rsidRPr="00FC041B" w:rsidRDefault="00CB4769" w:rsidP="00250BBE">
            <w:pPr>
              <w:jc w:val="center"/>
              <w:rPr>
                <w:sz w:val="18"/>
                <w:szCs w:val="18"/>
              </w:rPr>
            </w:pPr>
            <w:r w:rsidRPr="00FC041B">
              <w:rPr>
                <w:sz w:val="18"/>
                <w:szCs w:val="18"/>
              </w:rPr>
              <w:t>[0.113]</w:t>
            </w:r>
          </w:p>
        </w:tc>
        <w:tc>
          <w:tcPr>
            <w:tcW w:w="421" w:type="pct"/>
            <w:tcBorders>
              <w:top w:val="nil"/>
              <w:left w:val="nil"/>
              <w:bottom w:val="nil"/>
              <w:right w:val="nil"/>
            </w:tcBorders>
            <w:tcMar>
              <w:left w:w="14" w:type="dxa"/>
              <w:right w:w="14" w:type="dxa"/>
            </w:tcMar>
          </w:tcPr>
          <w:p w14:paraId="741FF853" w14:textId="7A0CD127" w:rsidR="00CB4769" w:rsidRPr="00FC041B" w:rsidRDefault="00CB4769" w:rsidP="00250BBE">
            <w:pPr>
              <w:jc w:val="center"/>
              <w:rPr>
                <w:sz w:val="18"/>
                <w:szCs w:val="18"/>
              </w:rPr>
            </w:pPr>
            <w:r w:rsidRPr="00FC041B">
              <w:rPr>
                <w:sz w:val="18"/>
                <w:szCs w:val="18"/>
              </w:rPr>
              <w:t>[0.087]</w:t>
            </w:r>
          </w:p>
        </w:tc>
        <w:tc>
          <w:tcPr>
            <w:tcW w:w="387" w:type="pct"/>
            <w:tcBorders>
              <w:top w:val="nil"/>
              <w:left w:val="nil"/>
              <w:bottom w:val="nil"/>
              <w:right w:val="nil"/>
            </w:tcBorders>
            <w:tcMar>
              <w:left w:w="14" w:type="dxa"/>
              <w:right w:w="14" w:type="dxa"/>
            </w:tcMar>
          </w:tcPr>
          <w:p w14:paraId="09866C8F" w14:textId="744CD741" w:rsidR="00CB4769" w:rsidRPr="00FC041B" w:rsidRDefault="00CB4769" w:rsidP="00250BBE">
            <w:pPr>
              <w:jc w:val="center"/>
              <w:rPr>
                <w:sz w:val="18"/>
                <w:szCs w:val="18"/>
              </w:rPr>
            </w:pPr>
            <w:r w:rsidRPr="00FC041B">
              <w:rPr>
                <w:sz w:val="18"/>
                <w:szCs w:val="18"/>
              </w:rPr>
              <w:t>[0.145]</w:t>
            </w:r>
          </w:p>
        </w:tc>
        <w:tc>
          <w:tcPr>
            <w:tcW w:w="421" w:type="pct"/>
            <w:tcBorders>
              <w:top w:val="nil"/>
              <w:left w:val="nil"/>
              <w:bottom w:val="nil"/>
              <w:right w:val="nil"/>
            </w:tcBorders>
            <w:tcMar>
              <w:left w:w="14" w:type="dxa"/>
              <w:right w:w="14" w:type="dxa"/>
            </w:tcMar>
          </w:tcPr>
          <w:p w14:paraId="04FF6CB7" w14:textId="47D72CE0" w:rsidR="00CB4769" w:rsidRPr="00FC041B" w:rsidRDefault="00CB4769" w:rsidP="00250BBE">
            <w:pPr>
              <w:jc w:val="center"/>
              <w:rPr>
                <w:sz w:val="18"/>
                <w:szCs w:val="18"/>
              </w:rPr>
            </w:pPr>
            <w:r w:rsidRPr="00FC041B">
              <w:rPr>
                <w:sz w:val="18"/>
                <w:szCs w:val="18"/>
              </w:rPr>
              <w:t>[0.124]</w:t>
            </w:r>
          </w:p>
        </w:tc>
        <w:tc>
          <w:tcPr>
            <w:tcW w:w="387" w:type="pct"/>
            <w:tcBorders>
              <w:top w:val="nil"/>
              <w:left w:val="nil"/>
              <w:bottom w:val="nil"/>
              <w:right w:val="nil"/>
            </w:tcBorders>
            <w:tcMar>
              <w:left w:w="14" w:type="dxa"/>
              <w:right w:w="14" w:type="dxa"/>
            </w:tcMar>
          </w:tcPr>
          <w:p w14:paraId="55FA55E3" w14:textId="763E9AC7" w:rsidR="00CB4769" w:rsidRPr="00FC041B" w:rsidRDefault="00CB4769" w:rsidP="00250BBE">
            <w:pPr>
              <w:jc w:val="center"/>
              <w:rPr>
                <w:sz w:val="18"/>
                <w:szCs w:val="18"/>
              </w:rPr>
            </w:pPr>
            <w:r w:rsidRPr="00FC041B">
              <w:rPr>
                <w:sz w:val="18"/>
                <w:szCs w:val="18"/>
              </w:rPr>
              <w:t>[0.177]</w:t>
            </w:r>
          </w:p>
        </w:tc>
        <w:tc>
          <w:tcPr>
            <w:tcW w:w="421" w:type="pct"/>
            <w:tcBorders>
              <w:top w:val="nil"/>
              <w:left w:val="nil"/>
              <w:bottom w:val="nil"/>
              <w:right w:val="nil"/>
            </w:tcBorders>
            <w:tcMar>
              <w:left w:w="14" w:type="dxa"/>
              <w:right w:w="14" w:type="dxa"/>
            </w:tcMar>
          </w:tcPr>
          <w:p w14:paraId="7FBDC226" w14:textId="4A3FE779" w:rsidR="00CB4769" w:rsidRPr="00FC041B" w:rsidRDefault="00CB4769" w:rsidP="00250BBE">
            <w:pPr>
              <w:jc w:val="center"/>
              <w:rPr>
                <w:sz w:val="18"/>
                <w:szCs w:val="18"/>
              </w:rPr>
            </w:pPr>
            <w:r w:rsidRPr="00FC041B">
              <w:rPr>
                <w:sz w:val="18"/>
                <w:szCs w:val="18"/>
              </w:rPr>
              <w:t>[0.077]</w:t>
            </w:r>
          </w:p>
        </w:tc>
        <w:tc>
          <w:tcPr>
            <w:tcW w:w="421" w:type="pct"/>
            <w:tcBorders>
              <w:top w:val="nil"/>
              <w:left w:val="nil"/>
              <w:bottom w:val="nil"/>
              <w:right w:val="nil"/>
            </w:tcBorders>
            <w:tcMar>
              <w:left w:w="14" w:type="dxa"/>
              <w:right w:w="14" w:type="dxa"/>
            </w:tcMar>
          </w:tcPr>
          <w:p w14:paraId="2DCE2018" w14:textId="5FD0A404" w:rsidR="00CB4769" w:rsidRPr="00FC041B" w:rsidRDefault="00CB4769" w:rsidP="00250BBE">
            <w:pPr>
              <w:jc w:val="center"/>
              <w:rPr>
                <w:sz w:val="18"/>
                <w:szCs w:val="18"/>
              </w:rPr>
            </w:pPr>
            <w:r w:rsidRPr="00FC041B">
              <w:rPr>
                <w:sz w:val="18"/>
                <w:szCs w:val="18"/>
              </w:rPr>
              <w:t>[0.087]</w:t>
            </w:r>
          </w:p>
        </w:tc>
        <w:tc>
          <w:tcPr>
            <w:tcW w:w="387" w:type="pct"/>
            <w:tcBorders>
              <w:top w:val="nil"/>
              <w:left w:val="nil"/>
              <w:bottom w:val="nil"/>
              <w:right w:val="nil"/>
            </w:tcBorders>
            <w:tcMar>
              <w:left w:w="14" w:type="dxa"/>
              <w:right w:w="14" w:type="dxa"/>
            </w:tcMar>
          </w:tcPr>
          <w:p w14:paraId="57B20EF6" w14:textId="0EB7F0FF" w:rsidR="00CB4769" w:rsidRPr="00FC041B" w:rsidRDefault="00CB4769" w:rsidP="00250BBE">
            <w:pPr>
              <w:jc w:val="center"/>
              <w:rPr>
                <w:sz w:val="18"/>
                <w:szCs w:val="18"/>
              </w:rPr>
            </w:pPr>
            <w:r w:rsidRPr="00FC041B">
              <w:rPr>
                <w:sz w:val="18"/>
                <w:szCs w:val="18"/>
              </w:rPr>
              <w:t>[0.010]</w:t>
            </w:r>
          </w:p>
        </w:tc>
        <w:tc>
          <w:tcPr>
            <w:tcW w:w="421" w:type="pct"/>
            <w:tcBorders>
              <w:top w:val="nil"/>
              <w:left w:val="nil"/>
              <w:bottom w:val="nil"/>
            </w:tcBorders>
            <w:tcMar>
              <w:left w:w="14" w:type="dxa"/>
              <w:right w:w="14" w:type="dxa"/>
            </w:tcMar>
          </w:tcPr>
          <w:p w14:paraId="64F4CFD4" w14:textId="7937960D" w:rsidR="00CB4769" w:rsidRPr="00FC041B" w:rsidRDefault="00CB4769" w:rsidP="00250BBE">
            <w:pPr>
              <w:jc w:val="center"/>
              <w:rPr>
                <w:sz w:val="18"/>
                <w:szCs w:val="18"/>
              </w:rPr>
            </w:pPr>
            <w:r w:rsidRPr="00FC041B">
              <w:rPr>
                <w:sz w:val="18"/>
                <w:szCs w:val="18"/>
              </w:rPr>
              <w:t>[0.084]</w:t>
            </w:r>
          </w:p>
        </w:tc>
      </w:tr>
      <w:tr w:rsidR="00CB4769" w:rsidRPr="00FC041B" w14:paraId="2DE3DEB8" w14:textId="77777777" w:rsidTr="006B2985">
        <w:trPr>
          <w:trHeight w:val="20"/>
          <w:jc w:val="center"/>
        </w:trPr>
        <w:tc>
          <w:tcPr>
            <w:tcW w:w="996" w:type="pct"/>
            <w:tcBorders>
              <w:top w:val="nil"/>
              <w:bottom w:val="nil"/>
              <w:right w:val="nil"/>
            </w:tcBorders>
            <w:tcMar>
              <w:left w:w="43" w:type="dxa"/>
              <w:right w:w="0" w:type="dxa"/>
            </w:tcMar>
          </w:tcPr>
          <w:p w14:paraId="0CB546AA" w14:textId="0BF18585" w:rsidR="00CB4769" w:rsidRPr="00FC041B" w:rsidRDefault="00CB4769" w:rsidP="00250BBE">
            <w:pPr>
              <w:rPr>
                <w:sz w:val="18"/>
                <w:szCs w:val="18"/>
              </w:rPr>
            </w:pPr>
            <w:proofErr w:type="spellStart"/>
            <w:r w:rsidRPr="00FC041B">
              <w:rPr>
                <w:sz w:val="18"/>
                <w:szCs w:val="18"/>
              </w:rPr>
              <w:t>GDPpc</w:t>
            </w:r>
            <w:proofErr w:type="spellEnd"/>
            <w:r w:rsidRPr="00FC041B">
              <w:rPr>
                <w:sz w:val="18"/>
                <w:szCs w:val="18"/>
              </w:rPr>
              <w:t xml:space="preserve"> (logged)</w:t>
            </w:r>
          </w:p>
        </w:tc>
        <w:tc>
          <w:tcPr>
            <w:tcW w:w="317" w:type="pct"/>
            <w:tcBorders>
              <w:top w:val="nil"/>
              <w:left w:val="nil"/>
              <w:bottom w:val="nil"/>
              <w:right w:val="nil"/>
            </w:tcBorders>
            <w:tcMar>
              <w:left w:w="14" w:type="dxa"/>
              <w:right w:w="14" w:type="dxa"/>
            </w:tcMar>
          </w:tcPr>
          <w:p w14:paraId="21649CBC"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2BDD9BE2" w14:textId="49A4D1FB" w:rsidR="00CB4769" w:rsidRPr="00FC041B" w:rsidRDefault="00CB4769" w:rsidP="00250BBE">
            <w:pPr>
              <w:jc w:val="center"/>
              <w:rPr>
                <w:sz w:val="18"/>
                <w:szCs w:val="18"/>
              </w:rPr>
            </w:pPr>
            <w:r w:rsidRPr="00FC041B">
              <w:rPr>
                <w:sz w:val="18"/>
                <w:szCs w:val="18"/>
              </w:rPr>
              <w:t>0.015</w:t>
            </w:r>
          </w:p>
        </w:tc>
        <w:tc>
          <w:tcPr>
            <w:tcW w:w="421" w:type="pct"/>
            <w:tcBorders>
              <w:top w:val="nil"/>
              <w:left w:val="nil"/>
              <w:bottom w:val="nil"/>
              <w:right w:val="nil"/>
            </w:tcBorders>
            <w:tcMar>
              <w:left w:w="14" w:type="dxa"/>
              <w:right w:w="14" w:type="dxa"/>
            </w:tcMar>
          </w:tcPr>
          <w:p w14:paraId="6FB200CB" w14:textId="6CEF8740" w:rsidR="00CB4769" w:rsidRPr="00FC041B" w:rsidRDefault="00CB4769" w:rsidP="00250BBE">
            <w:pPr>
              <w:jc w:val="center"/>
              <w:rPr>
                <w:sz w:val="18"/>
                <w:szCs w:val="18"/>
              </w:rPr>
            </w:pPr>
            <w:r w:rsidRPr="00FC041B">
              <w:rPr>
                <w:sz w:val="18"/>
                <w:szCs w:val="18"/>
              </w:rPr>
              <w:t>-0.024</w:t>
            </w:r>
          </w:p>
        </w:tc>
        <w:tc>
          <w:tcPr>
            <w:tcW w:w="387" w:type="pct"/>
            <w:tcBorders>
              <w:top w:val="nil"/>
              <w:left w:val="nil"/>
              <w:bottom w:val="nil"/>
              <w:right w:val="nil"/>
            </w:tcBorders>
            <w:tcMar>
              <w:left w:w="14" w:type="dxa"/>
              <w:right w:w="14" w:type="dxa"/>
            </w:tcMar>
          </w:tcPr>
          <w:p w14:paraId="1AD567D4" w14:textId="621A8919" w:rsidR="00CB4769" w:rsidRPr="00FC041B" w:rsidRDefault="00CB4769" w:rsidP="00250BBE">
            <w:pPr>
              <w:jc w:val="center"/>
              <w:rPr>
                <w:sz w:val="18"/>
                <w:szCs w:val="18"/>
              </w:rPr>
            </w:pPr>
            <w:r w:rsidRPr="00FC041B">
              <w:rPr>
                <w:sz w:val="18"/>
                <w:szCs w:val="18"/>
              </w:rPr>
              <w:t>0.062**</w:t>
            </w:r>
          </w:p>
        </w:tc>
        <w:tc>
          <w:tcPr>
            <w:tcW w:w="421" w:type="pct"/>
            <w:tcBorders>
              <w:top w:val="nil"/>
              <w:left w:val="nil"/>
              <w:bottom w:val="nil"/>
              <w:right w:val="nil"/>
            </w:tcBorders>
            <w:tcMar>
              <w:left w:w="14" w:type="dxa"/>
              <w:right w:w="14" w:type="dxa"/>
            </w:tcMar>
          </w:tcPr>
          <w:p w14:paraId="07FD0211" w14:textId="3F84ED15" w:rsidR="00CB4769" w:rsidRPr="00FC041B" w:rsidRDefault="00CB4769" w:rsidP="00250BBE">
            <w:pPr>
              <w:jc w:val="center"/>
              <w:rPr>
                <w:sz w:val="18"/>
                <w:szCs w:val="18"/>
              </w:rPr>
            </w:pPr>
            <w:r w:rsidRPr="00FC041B">
              <w:rPr>
                <w:sz w:val="18"/>
                <w:szCs w:val="18"/>
              </w:rPr>
              <w:t>0.048*</w:t>
            </w:r>
          </w:p>
        </w:tc>
        <w:tc>
          <w:tcPr>
            <w:tcW w:w="387" w:type="pct"/>
            <w:tcBorders>
              <w:top w:val="nil"/>
              <w:left w:val="nil"/>
              <w:bottom w:val="nil"/>
              <w:right w:val="nil"/>
            </w:tcBorders>
            <w:tcMar>
              <w:left w:w="14" w:type="dxa"/>
              <w:right w:w="14" w:type="dxa"/>
            </w:tcMar>
          </w:tcPr>
          <w:p w14:paraId="1044F5AF" w14:textId="25226523" w:rsidR="00CB4769" w:rsidRPr="00FC041B" w:rsidRDefault="00CB4769" w:rsidP="00250BBE">
            <w:pPr>
              <w:jc w:val="center"/>
              <w:rPr>
                <w:sz w:val="18"/>
                <w:szCs w:val="18"/>
              </w:rPr>
            </w:pPr>
            <w:r w:rsidRPr="00FC041B">
              <w:rPr>
                <w:sz w:val="18"/>
                <w:szCs w:val="18"/>
              </w:rPr>
              <w:t>0.111**</w:t>
            </w:r>
          </w:p>
        </w:tc>
        <w:tc>
          <w:tcPr>
            <w:tcW w:w="421" w:type="pct"/>
            <w:tcBorders>
              <w:top w:val="nil"/>
              <w:left w:val="nil"/>
              <w:bottom w:val="nil"/>
              <w:right w:val="nil"/>
            </w:tcBorders>
            <w:tcMar>
              <w:left w:w="14" w:type="dxa"/>
              <w:right w:w="14" w:type="dxa"/>
            </w:tcMar>
          </w:tcPr>
          <w:p w14:paraId="4091F432" w14:textId="0727C627" w:rsidR="00CB4769" w:rsidRPr="00FC041B" w:rsidRDefault="00CB4769" w:rsidP="00250BBE">
            <w:pPr>
              <w:jc w:val="center"/>
              <w:rPr>
                <w:sz w:val="18"/>
                <w:szCs w:val="18"/>
              </w:rPr>
            </w:pPr>
            <w:r w:rsidRPr="00FC041B">
              <w:rPr>
                <w:sz w:val="18"/>
                <w:szCs w:val="18"/>
              </w:rPr>
              <w:t>-0.005</w:t>
            </w:r>
          </w:p>
        </w:tc>
        <w:tc>
          <w:tcPr>
            <w:tcW w:w="421" w:type="pct"/>
            <w:tcBorders>
              <w:top w:val="nil"/>
              <w:left w:val="nil"/>
              <w:bottom w:val="nil"/>
              <w:right w:val="nil"/>
            </w:tcBorders>
            <w:tcMar>
              <w:left w:w="14" w:type="dxa"/>
              <w:right w:w="14" w:type="dxa"/>
            </w:tcMar>
          </w:tcPr>
          <w:p w14:paraId="3A51EFCA" w14:textId="6448FF01" w:rsidR="00CB4769" w:rsidRPr="00FC041B" w:rsidRDefault="00CB4769" w:rsidP="00250BBE">
            <w:pPr>
              <w:jc w:val="center"/>
              <w:rPr>
                <w:sz w:val="18"/>
                <w:szCs w:val="18"/>
              </w:rPr>
            </w:pPr>
            <w:r w:rsidRPr="00FC041B">
              <w:rPr>
                <w:sz w:val="18"/>
                <w:szCs w:val="18"/>
              </w:rPr>
              <w:t>0.010</w:t>
            </w:r>
          </w:p>
        </w:tc>
        <w:tc>
          <w:tcPr>
            <w:tcW w:w="387" w:type="pct"/>
            <w:tcBorders>
              <w:top w:val="nil"/>
              <w:left w:val="nil"/>
              <w:bottom w:val="nil"/>
              <w:right w:val="nil"/>
            </w:tcBorders>
            <w:tcMar>
              <w:left w:w="14" w:type="dxa"/>
              <w:right w:w="14" w:type="dxa"/>
            </w:tcMar>
          </w:tcPr>
          <w:p w14:paraId="7468F91D" w14:textId="40B6E42C" w:rsidR="00CB4769" w:rsidRPr="00FC041B" w:rsidRDefault="00CB4769" w:rsidP="00250BBE">
            <w:pPr>
              <w:jc w:val="center"/>
              <w:rPr>
                <w:sz w:val="18"/>
                <w:szCs w:val="18"/>
              </w:rPr>
            </w:pPr>
            <w:r w:rsidRPr="00FC041B">
              <w:rPr>
                <w:sz w:val="18"/>
                <w:szCs w:val="18"/>
              </w:rPr>
              <w:t>-0.003</w:t>
            </w:r>
          </w:p>
        </w:tc>
        <w:tc>
          <w:tcPr>
            <w:tcW w:w="421" w:type="pct"/>
            <w:tcBorders>
              <w:top w:val="nil"/>
              <w:left w:val="nil"/>
              <w:bottom w:val="nil"/>
            </w:tcBorders>
            <w:tcMar>
              <w:left w:w="14" w:type="dxa"/>
              <w:right w:w="14" w:type="dxa"/>
            </w:tcMar>
          </w:tcPr>
          <w:p w14:paraId="7A29BA7A" w14:textId="471D53BF" w:rsidR="00CB4769" w:rsidRPr="00FC041B" w:rsidRDefault="00CB4769" w:rsidP="00250BBE">
            <w:pPr>
              <w:jc w:val="center"/>
              <w:rPr>
                <w:sz w:val="18"/>
                <w:szCs w:val="18"/>
              </w:rPr>
            </w:pPr>
            <w:r w:rsidRPr="00FC041B">
              <w:rPr>
                <w:sz w:val="18"/>
                <w:szCs w:val="18"/>
              </w:rPr>
              <w:t>0.024</w:t>
            </w:r>
          </w:p>
        </w:tc>
      </w:tr>
      <w:tr w:rsidR="00CB4769" w:rsidRPr="00FC041B" w14:paraId="600DF90A" w14:textId="77777777" w:rsidTr="006B2985">
        <w:trPr>
          <w:trHeight w:val="20"/>
          <w:jc w:val="center"/>
        </w:trPr>
        <w:tc>
          <w:tcPr>
            <w:tcW w:w="996" w:type="pct"/>
            <w:tcBorders>
              <w:top w:val="nil"/>
              <w:bottom w:val="nil"/>
              <w:right w:val="nil"/>
            </w:tcBorders>
            <w:tcMar>
              <w:left w:w="43" w:type="dxa"/>
              <w:right w:w="0" w:type="dxa"/>
            </w:tcMar>
          </w:tcPr>
          <w:p w14:paraId="19E41130" w14:textId="77777777" w:rsidR="00CB4769" w:rsidRPr="00FC041B" w:rsidRDefault="00CB4769" w:rsidP="00250BBE">
            <w:pPr>
              <w:rPr>
                <w:sz w:val="18"/>
                <w:szCs w:val="18"/>
              </w:rPr>
            </w:pPr>
          </w:p>
        </w:tc>
        <w:tc>
          <w:tcPr>
            <w:tcW w:w="317" w:type="pct"/>
            <w:tcBorders>
              <w:top w:val="nil"/>
              <w:left w:val="nil"/>
              <w:bottom w:val="nil"/>
              <w:right w:val="nil"/>
            </w:tcBorders>
            <w:tcMar>
              <w:left w:w="14" w:type="dxa"/>
              <w:right w:w="14" w:type="dxa"/>
            </w:tcMar>
          </w:tcPr>
          <w:p w14:paraId="5D7417D5"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49C32576" w14:textId="08BD5604" w:rsidR="00CB4769" w:rsidRPr="00FC041B" w:rsidRDefault="00CB4769" w:rsidP="00250BBE">
            <w:pPr>
              <w:jc w:val="center"/>
              <w:rPr>
                <w:sz w:val="18"/>
                <w:szCs w:val="18"/>
              </w:rPr>
            </w:pPr>
            <w:r w:rsidRPr="00FC041B">
              <w:rPr>
                <w:sz w:val="18"/>
                <w:szCs w:val="18"/>
              </w:rPr>
              <w:t>[0.025]</w:t>
            </w:r>
          </w:p>
        </w:tc>
        <w:tc>
          <w:tcPr>
            <w:tcW w:w="421" w:type="pct"/>
            <w:tcBorders>
              <w:top w:val="nil"/>
              <w:left w:val="nil"/>
              <w:bottom w:val="nil"/>
              <w:right w:val="nil"/>
            </w:tcBorders>
            <w:tcMar>
              <w:left w:w="14" w:type="dxa"/>
              <w:right w:w="14" w:type="dxa"/>
            </w:tcMar>
          </w:tcPr>
          <w:p w14:paraId="5E810CF6" w14:textId="376AFE86" w:rsidR="00CB4769" w:rsidRPr="00FC041B" w:rsidRDefault="00CB4769" w:rsidP="00250BBE">
            <w:pPr>
              <w:jc w:val="center"/>
              <w:rPr>
                <w:sz w:val="18"/>
                <w:szCs w:val="18"/>
              </w:rPr>
            </w:pPr>
            <w:r w:rsidRPr="00FC041B">
              <w:rPr>
                <w:sz w:val="18"/>
                <w:szCs w:val="18"/>
              </w:rPr>
              <w:t>[0.023]</w:t>
            </w:r>
          </w:p>
        </w:tc>
        <w:tc>
          <w:tcPr>
            <w:tcW w:w="387" w:type="pct"/>
            <w:tcBorders>
              <w:top w:val="nil"/>
              <w:left w:val="nil"/>
              <w:bottom w:val="nil"/>
              <w:right w:val="nil"/>
            </w:tcBorders>
            <w:tcMar>
              <w:left w:w="14" w:type="dxa"/>
              <w:right w:w="14" w:type="dxa"/>
            </w:tcMar>
          </w:tcPr>
          <w:p w14:paraId="17DB2531" w14:textId="57FBF1A4" w:rsidR="00CB4769" w:rsidRPr="00FC041B" w:rsidRDefault="00CB4769" w:rsidP="00250BBE">
            <w:pPr>
              <w:jc w:val="center"/>
              <w:rPr>
                <w:sz w:val="18"/>
                <w:szCs w:val="18"/>
              </w:rPr>
            </w:pPr>
            <w:r w:rsidRPr="00FC041B">
              <w:rPr>
                <w:sz w:val="18"/>
                <w:szCs w:val="18"/>
              </w:rPr>
              <w:t>[0.026]</w:t>
            </w:r>
          </w:p>
        </w:tc>
        <w:tc>
          <w:tcPr>
            <w:tcW w:w="421" w:type="pct"/>
            <w:tcBorders>
              <w:top w:val="nil"/>
              <w:left w:val="nil"/>
              <w:bottom w:val="nil"/>
              <w:right w:val="nil"/>
            </w:tcBorders>
            <w:tcMar>
              <w:left w:w="14" w:type="dxa"/>
              <w:right w:w="14" w:type="dxa"/>
            </w:tcMar>
          </w:tcPr>
          <w:p w14:paraId="4D2E8AE3" w14:textId="6A19929E" w:rsidR="00CB4769" w:rsidRPr="00FC041B" w:rsidRDefault="00CB4769" w:rsidP="00250BBE">
            <w:pPr>
              <w:jc w:val="center"/>
              <w:rPr>
                <w:sz w:val="18"/>
                <w:szCs w:val="18"/>
              </w:rPr>
            </w:pPr>
            <w:r w:rsidRPr="00FC041B">
              <w:rPr>
                <w:sz w:val="18"/>
                <w:szCs w:val="18"/>
              </w:rPr>
              <w:t>[0.025]</w:t>
            </w:r>
          </w:p>
        </w:tc>
        <w:tc>
          <w:tcPr>
            <w:tcW w:w="387" w:type="pct"/>
            <w:tcBorders>
              <w:top w:val="nil"/>
              <w:left w:val="nil"/>
              <w:bottom w:val="nil"/>
              <w:right w:val="nil"/>
            </w:tcBorders>
            <w:tcMar>
              <w:left w:w="14" w:type="dxa"/>
              <w:right w:w="14" w:type="dxa"/>
            </w:tcMar>
          </w:tcPr>
          <w:p w14:paraId="0D930840" w14:textId="063BDE09" w:rsidR="00CB4769" w:rsidRPr="00FC041B" w:rsidRDefault="00CB4769" w:rsidP="00250BBE">
            <w:pPr>
              <w:jc w:val="center"/>
              <w:rPr>
                <w:sz w:val="18"/>
                <w:szCs w:val="18"/>
              </w:rPr>
            </w:pPr>
            <w:r w:rsidRPr="00FC041B">
              <w:rPr>
                <w:sz w:val="18"/>
                <w:szCs w:val="18"/>
              </w:rPr>
              <w:t>[0.043]</w:t>
            </w:r>
          </w:p>
        </w:tc>
        <w:tc>
          <w:tcPr>
            <w:tcW w:w="421" w:type="pct"/>
            <w:tcBorders>
              <w:top w:val="nil"/>
              <w:left w:val="nil"/>
              <w:bottom w:val="nil"/>
              <w:right w:val="nil"/>
            </w:tcBorders>
            <w:tcMar>
              <w:left w:w="14" w:type="dxa"/>
              <w:right w:w="14" w:type="dxa"/>
            </w:tcMar>
          </w:tcPr>
          <w:p w14:paraId="5CB0344C" w14:textId="3E0D2568" w:rsidR="00CB4769" w:rsidRPr="00FC041B" w:rsidRDefault="00CB4769" w:rsidP="00250BBE">
            <w:pPr>
              <w:jc w:val="center"/>
              <w:rPr>
                <w:sz w:val="18"/>
                <w:szCs w:val="18"/>
              </w:rPr>
            </w:pPr>
            <w:r w:rsidRPr="00FC041B">
              <w:rPr>
                <w:sz w:val="18"/>
                <w:szCs w:val="18"/>
              </w:rPr>
              <w:t>[0.010]</w:t>
            </w:r>
          </w:p>
        </w:tc>
        <w:tc>
          <w:tcPr>
            <w:tcW w:w="421" w:type="pct"/>
            <w:tcBorders>
              <w:top w:val="nil"/>
              <w:left w:val="nil"/>
              <w:bottom w:val="nil"/>
              <w:right w:val="nil"/>
            </w:tcBorders>
            <w:tcMar>
              <w:left w:w="14" w:type="dxa"/>
              <w:right w:w="14" w:type="dxa"/>
            </w:tcMar>
          </w:tcPr>
          <w:p w14:paraId="6ED33886" w14:textId="322EE11C" w:rsidR="00CB4769" w:rsidRPr="00FC041B" w:rsidRDefault="00CB4769" w:rsidP="00250BBE">
            <w:pPr>
              <w:jc w:val="center"/>
              <w:rPr>
                <w:sz w:val="18"/>
                <w:szCs w:val="18"/>
              </w:rPr>
            </w:pPr>
            <w:r w:rsidRPr="00FC041B">
              <w:rPr>
                <w:sz w:val="18"/>
                <w:szCs w:val="18"/>
              </w:rPr>
              <w:t>[0.017]</w:t>
            </w:r>
          </w:p>
        </w:tc>
        <w:tc>
          <w:tcPr>
            <w:tcW w:w="387" w:type="pct"/>
            <w:tcBorders>
              <w:top w:val="nil"/>
              <w:left w:val="nil"/>
              <w:bottom w:val="nil"/>
              <w:right w:val="nil"/>
            </w:tcBorders>
            <w:tcMar>
              <w:left w:w="14" w:type="dxa"/>
              <w:right w:w="14" w:type="dxa"/>
            </w:tcMar>
          </w:tcPr>
          <w:p w14:paraId="382C629E" w14:textId="59CFCB50" w:rsidR="00CB4769" w:rsidRPr="00FC041B" w:rsidRDefault="00CB4769" w:rsidP="00250BBE">
            <w:pPr>
              <w:jc w:val="center"/>
              <w:rPr>
                <w:sz w:val="18"/>
                <w:szCs w:val="18"/>
              </w:rPr>
            </w:pPr>
            <w:r w:rsidRPr="00FC041B">
              <w:rPr>
                <w:sz w:val="18"/>
                <w:szCs w:val="18"/>
              </w:rPr>
              <w:t>[0.002]</w:t>
            </w:r>
          </w:p>
        </w:tc>
        <w:tc>
          <w:tcPr>
            <w:tcW w:w="421" w:type="pct"/>
            <w:tcBorders>
              <w:top w:val="nil"/>
              <w:left w:val="nil"/>
              <w:bottom w:val="nil"/>
            </w:tcBorders>
            <w:tcMar>
              <w:left w:w="14" w:type="dxa"/>
              <w:right w:w="14" w:type="dxa"/>
            </w:tcMar>
          </w:tcPr>
          <w:p w14:paraId="19D01DA5" w14:textId="0696BE3B" w:rsidR="00CB4769" w:rsidRPr="00FC041B" w:rsidRDefault="00CB4769" w:rsidP="00250BBE">
            <w:pPr>
              <w:jc w:val="center"/>
              <w:rPr>
                <w:sz w:val="18"/>
                <w:szCs w:val="18"/>
              </w:rPr>
            </w:pPr>
            <w:r w:rsidRPr="00FC041B">
              <w:rPr>
                <w:sz w:val="18"/>
                <w:szCs w:val="18"/>
              </w:rPr>
              <w:t>[0.021]</w:t>
            </w:r>
          </w:p>
        </w:tc>
      </w:tr>
      <w:tr w:rsidR="00CB4769" w:rsidRPr="00FC041B" w14:paraId="1C0953F4" w14:textId="77777777" w:rsidTr="006B2985">
        <w:trPr>
          <w:trHeight w:val="20"/>
          <w:jc w:val="center"/>
        </w:trPr>
        <w:tc>
          <w:tcPr>
            <w:tcW w:w="996" w:type="pct"/>
            <w:tcBorders>
              <w:top w:val="nil"/>
              <w:bottom w:val="nil"/>
              <w:right w:val="nil"/>
            </w:tcBorders>
            <w:tcMar>
              <w:left w:w="43" w:type="dxa"/>
              <w:right w:w="0" w:type="dxa"/>
            </w:tcMar>
          </w:tcPr>
          <w:p w14:paraId="1317D405" w14:textId="3825CE46" w:rsidR="00CB4769" w:rsidRPr="00FC041B" w:rsidRDefault="00CB4769" w:rsidP="00250BBE">
            <w:pPr>
              <w:rPr>
                <w:sz w:val="18"/>
                <w:szCs w:val="18"/>
              </w:rPr>
            </w:pPr>
            <w:r w:rsidRPr="00FC041B">
              <w:rPr>
                <w:sz w:val="18"/>
                <w:szCs w:val="18"/>
              </w:rPr>
              <w:t>English legal origin</w:t>
            </w:r>
          </w:p>
        </w:tc>
        <w:tc>
          <w:tcPr>
            <w:tcW w:w="317" w:type="pct"/>
            <w:tcBorders>
              <w:top w:val="nil"/>
              <w:left w:val="nil"/>
              <w:bottom w:val="nil"/>
              <w:right w:val="nil"/>
            </w:tcBorders>
            <w:tcMar>
              <w:left w:w="14" w:type="dxa"/>
              <w:right w:w="14" w:type="dxa"/>
            </w:tcMar>
          </w:tcPr>
          <w:p w14:paraId="142D8010"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30969ACA" w14:textId="5B991DE7" w:rsidR="00CB4769" w:rsidRPr="00FC041B" w:rsidRDefault="00CB4769" w:rsidP="00250BBE">
            <w:pPr>
              <w:jc w:val="center"/>
              <w:rPr>
                <w:sz w:val="18"/>
                <w:szCs w:val="18"/>
              </w:rPr>
            </w:pPr>
            <w:r w:rsidRPr="00FC041B">
              <w:rPr>
                <w:sz w:val="18"/>
                <w:szCs w:val="18"/>
              </w:rPr>
              <w:t>0.666***</w:t>
            </w:r>
          </w:p>
        </w:tc>
        <w:tc>
          <w:tcPr>
            <w:tcW w:w="421" w:type="pct"/>
            <w:tcBorders>
              <w:top w:val="nil"/>
              <w:left w:val="nil"/>
              <w:bottom w:val="nil"/>
              <w:right w:val="nil"/>
            </w:tcBorders>
            <w:tcMar>
              <w:left w:w="14" w:type="dxa"/>
              <w:right w:w="14" w:type="dxa"/>
            </w:tcMar>
          </w:tcPr>
          <w:p w14:paraId="1CBCFAF8" w14:textId="23227C94" w:rsidR="00CB4769" w:rsidRPr="00FC041B" w:rsidRDefault="00CB4769" w:rsidP="00250BBE">
            <w:pPr>
              <w:jc w:val="center"/>
              <w:rPr>
                <w:sz w:val="18"/>
                <w:szCs w:val="18"/>
              </w:rPr>
            </w:pPr>
            <w:r w:rsidRPr="00FC041B">
              <w:rPr>
                <w:sz w:val="18"/>
                <w:szCs w:val="18"/>
              </w:rPr>
              <w:t>0.393***</w:t>
            </w:r>
          </w:p>
        </w:tc>
        <w:tc>
          <w:tcPr>
            <w:tcW w:w="387" w:type="pct"/>
            <w:tcBorders>
              <w:top w:val="nil"/>
              <w:left w:val="nil"/>
              <w:bottom w:val="nil"/>
              <w:right w:val="nil"/>
            </w:tcBorders>
            <w:tcMar>
              <w:left w:w="14" w:type="dxa"/>
              <w:right w:w="14" w:type="dxa"/>
            </w:tcMar>
          </w:tcPr>
          <w:p w14:paraId="18F4CFCB" w14:textId="3473AD70" w:rsidR="00CB4769" w:rsidRPr="00FC041B" w:rsidRDefault="00CB4769" w:rsidP="00250BBE">
            <w:pPr>
              <w:jc w:val="center"/>
              <w:rPr>
                <w:sz w:val="18"/>
                <w:szCs w:val="18"/>
              </w:rPr>
            </w:pPr>
            <w:r w:rsidRPr="00FC041B">
              <w:rPr>
                <w:sz w:val="18"/>
                <w:szCs w:val="18"/>
              </w:rPr>
              <w:t>0.556***</w:t>
            </w:r>
          </w:p>
        </w:tc>
        <w:tc>
          <w:tcPr>
            <w:tcW w:w="421" w:type="pct"/>
            <w:tcBorders>
              <w:top w:val="nil"/>
              <w:left w:val="nil"/>
              <w:bottom w:val="nil"/>
              <w:right w:val="nil"/>
            </w:tcBorders>
            <w:tcMar>
              <w:left w:w="14" w:type="dxa"/>
              <w:right w:w="14" w:type="dxa"/>
            </w:tcMar>
          </w:tcPr>
          <w:p w14:paraId="02D44E1B" w14:textId="00E1D9B9" w:rsidR="00CB4769" w:rsidRPr="00FC041B" w:rsidRDefault="00CB4769" w:rsidP="00250BBE">
            <w:pPr>
              <w:jc w:val="center"/>
              <w:rPr>
                <w:sz w:val="18"/>
                <w:szCs w:val="18"/>
              </w:rPr>
            </w:pPr>
            <w:r w:rsidRPr="00FC041B">
              <w:rPr>
                <w:sz w:val="18"/>
                <w:szCs w:val="18"/>
              </w:rPr>
              <w:t>0.569***</w:t>
            </w:r>
          </w:p>
        </w:tc>
        <w:tc>
          <w:tcPr>
            <w:tcW w:w="387" w:type="pct"/>
            <w:tcBorders>
              <w:top w:val="nil"/>
              <w:left w:val="nil"/>
              <w:bottom w:val="nil"/>
              <w:right w:val="nil"/>
            </w:tcBorders>
            <w:tcMar>
              <w:left w:w="14" w:type="dxa"/>
              <w:right w:w="14" w:type="dxa"/>
            </w:tcMar>
          </w:tcPr>
          <w:p w14:paraId="25C50D7E" w14:textId="4DE26E32" w:rsidR="00CB4769" w:rsidRPr="00FC041B" w:rsidRDefault="00CB4769" w:rsidP="00250BBE">
            <w:pPr>
              <w:jc w:val="center"/>
              <w:rPr>
                <w:sz w:val="18"/>
                <w:szCs w:val="18"/>
              </w:rPr>
            </w:pPr>
            <w:r w:rsidRPr="00FC041B">
              <w:rPr>
                <w:sz w:val="18"/>
                <w:szCs w:val="18"/>
              </w:rPr>
              <w:t>0.417***</w:t>
            </w:r>
          </w:p>
        </w:tc>
        <w:tc>
          <w:tcPr>
            <w:tcW w:w="421" w:type="pct"/>
            <w:tcBorders>
              <w:top w:val="nil"/>
              <w:left w:val="nil"/>
              <w:bottom w:val="nil"/>
              <w:right w:val="nil"/>
            </w:tcBorders>
            <w:tcMar>
              <w:left w:w="14" w:type="dxa"/>
              <w:right w:w="14" w:type="dxa"/>
            </w:tcMar>
          </w:tcPr>
          <w:p w14:paraId="13A370A6" w14:textId="5BD27EC6" w:rsidR="00CB4769" w:rsidRPr="00FC041B" w:rsidRDefault="00CB4769" w:rsidP="00250BBE">
            <w:pPr>
              <w:jc w:val="center"/>
              <w:rPr>
                <w:sz w:val="18"/>
                <w:szCs w:val="18"/>
              </w:rPr>
            </w:pPr>
            <w:r w:rsidRPr="00FC041B">
              <w:rPr>
                <w:sz w:val="18"/>
                <w:szCs w:val="18"/>
              </w:rPr>
              <w:t>0.174***</w:t>
            </w:r>
          </w:p>
        </w:tc>
        <w:tc>
          <w:tcPr>
            <w:tcW w:w="421" w:type="pct"/>
            <w:tcBorders>
              <w:top w:val="nil"/>
              <w:left w:val="nil"/>
              <w:bottom w:val="nil"/>
              <w:right w:val="nil"/>
            </w:tcBorders>
            <w:tcMar>
              <w:left w:w="14" w:type="dxa"/>
              <w:right w:w="14" w:type="dxa"/>
            </w:tcMar>
          </w:tcPr>
          <w:p w14:paraId="00253A92" w14:textId="4C71988C" w:rsidR="00CB4769" w:rsidRPr="00FC041B" w:rsidRDefault="00CB4769" w:rsidP="00250BBE">
            <w:pPr>
              <w:jc w:val="center"/>
              <w:rPr>
                <w:sz w:val="18"/>
                <w:szCs w:val="18"/>
              </w:rPr>
            </w:pPr>
            <w:r w:rsidRPr="00FC041B">
              <w:rPr>
                <w:sz w:val="18"/>
                <w:szCs w:val="18"/>
              </w:rPr>
              <w:t>-0.093</w:t>
            </w:r>
          </w:p>
        </w:tc>
        <w:tc>
          <w:tcPr>
            <w:tcW w:w="387" w:type="pct"/>
            <w:tcBorders>
              <w:top w:val="nil"/>
              <w:left w:val="nil"/>
              <w:bottom w:val="nil"/>
              <w:right w:val="nil"/>
            </w:tcBorders>
            <w:tcMar>
              <w:left w:w="14" w:type="dxa"/>
              <w:right w:w="14" w:type="dxa"/>
            </w:tcMar>
          </w:tcPr>
          <w:p w14:paraId="2F44913D" w14:textId="4990BB53" w:rsidR="00CB4769" w:rsidRPr="00FC041B" w:rsidRDefault="00CB4769" w:rsidP="00250BBE">
            <w:pPr>
              <w:jc w:val="center"/>
              <w:rPr>
                <w:sz w:val="18"/>
                <w:szCs w:val="18"/>
              </w:rPr>
            </w:pPr>
            <w:r w:rsidRPr="00FC041B">
              <w:rPr>
                <w:sz w:val="18"/>
                <w:szCs w:val="18"/>
              </w:rPr>
              <w:t>0.036***</w:t>
            </w:r>
          </w:p>
        </w:tc>
        <w:tc>
          <w:tcPr>
            <w:tcW w:w="421" w:type="pct"/>
            <w:tcBorders>
              <w:top w:val="nil"/>
              <w:left w:val="nil"/>
              <w:bottom w:val="nil"/>
            </w:tcBorders>
            <w:tcMar>
              <w:left w:w="14" w:type="dxa"/>
              <w:right w:w="14" w:type="dxa"/>
            </w:tcMar>
          </w:tcPr>
          <w:p w14:paraId="74848C5A" w14:textId="5596DDB2" w:rsidR="00CB4769" w:rsidRPr="00FC041B" w:rsidRDefault="00CB4769" w:rsidP="00250BBE">
            <w:pPr>
              <w:jc w:val="center"/>
              <w:rPr>
                <w:sz w:val="18"/>
                <w:szCs w:val="18"/>
              </w:rPr>
            </w:pPr>
            <w:r w:rsidRPr="00FC041B">
              <w:rPr>
                <w:sz w:val="18"/>
                <w:szCs w:val="18"/>
              </w:rPr>
              <w:t>0.451***</w:t>
            </w:r>
          </w:p>
        </w:tc>
      </w:tr>
      <w:tr w:rsidR="00CB4769" w:rsidRPr="00FC041B" w14:paraId="605EC4FD" w14:textId="77777777" w:rsidTr="006B2985">
        <w:trPr>
          <w:trHeight w:val="20"/>
          <w:jc w:val="center"/>
        </w:trPr>
        <w:tc>
          <w:tcPr>
            <w:tcW w:w="996" w:type="pct"/>
            <w:tcBorders>
              <w:top w:val="nil"/>
              <w:bottom w:val="nil"/>
              <w:right w:val="nil"/>
            </w:tcBorders>
            <w:tcMar>
              <w:left w:w="43" w:type="dxa"/>
              <w:right w:w="0" w:type="dxa"/>
            </w:tcMar>
          </w:tcPr>
          <w:p w14:paraId="2CE689D7" w14:textId="77777777" w:rsidR="00CB4769" w:rsidRPr="00FC041B" w:rsidRDefault="00CB4769" w:rsidP="00250BBE">
            <w:pPr>
              <w:rPr>
                <w:sz w:val="18"/>
                <w:szCs w:val="18"/>
              </w:rPr>
            </w:pPr>
          </w:p>
        </w:tc>
        <w:tc>
          <w:tcPr>
            <w:tcW w:w="317" w:type="pct"/>
            <w:tcBorders>
              <w:top w:val="nil"/>
              <w:left w:val="nil"/>
              <w:bottom w:val="nil"/>
              <w:right w:val="nil"/>
            </w:tcBorders>
            <w:tcMar>
              <w:left w:w="14" w:type="dxa"/>
              <w:right w:w="14" w:type="dxa"/>
            </w:tcMar>
          </w:tcPr>
          <w:p w14:paraId="2342BA8C"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51FB649A" w14:textId="4E94B2AE" w:rsidR="00CB4769" w:rsidRPr="00FC041B" w:rsidRDefault="00CB4769" w:rsidP="00250BBE">
            <w:pPr>
              <w:jc w:val="center"/>
              <w:rPr>
                <w:sz w:val="18"/>
                <w:szCs w:val="18"/>
              </w:rPr>
            </w:pPr>
            <w:r w:rsidRPr="00FC041B">
              <w:rPr>
                <w:sz w:val="18"/>
                <w:szCs w:val="18"/>
              </w:rPr>
              <w:t>[0.115]</w:t>
            </w:r>
          </w:p>
        </w:tc>
        <w:tc>
          <w:tcPr>
            <w:tcW w:w="421" w:type="pct"/>
            <w:tcBorders>
              <w:top w:val="nil"/>
              <w:left w:val="nil"/>
              <w:bottom w:val="nil"/>
              <w:right w:val="nil"/>
            </w:tcBorders>
            <w:tcMar>
              <w:left w:w="14" w:type="dxa"/>
              <w:right w:w="14" w:type="dxa"/>
            </w:tcMar>
          </w:tcPr>
          <w:p w14:paraId="344F3652" w14:textId="093CABDF" w:rsidR="00CB4769" w:rsidRPr="00FC041B" w:rsidRDefault="00CB4769" w:rsidP="00250BBE">
            <w:pPr>
              <w:jc w:val="center"/>
              <w:rPr>
                <w:sz w:val="18"/>
                <w:szCs w:val="18"/>
              </w:rPr>
            </w:pPr>
            <w:r w:rsidRPr="00FC041B">
              <w:rPr>
                <w:sz w:val="18"/>
                <w:szCs w:val="18"/>
              </w:rPr>
              <w:t>[0.088]</w:t>
            </w:r>
          </w:p>
        </w:tc>
        <w:tc>
          <w:tcPr>
            <w:tcW w:w="387" w:type="pct"/>
            <w:tcBorders>
              <w:top w:val="nil"/>
              <w:left w:val="nil"/>
              <w:bottom w:val="nil"/>
              <w:right w:val="nil"/>
            </w:tcBorders>
            <w:tcMar>
              <w:left w:w="14" w:type="dxa"/>
              <w:right w:w="14" w:type="dxa"/>
            </w:tcMar>
          </w:tcPr>
          <w:p w14:paraId="5DE3C17A" w14:textId="71DFA578" w:rsidR="00CB4769" w:rsidRPr="00FC041B" w:rsidRDefault="00CB4769" w:rsidP="00250BBE">
            <w:pPr>
              <w:jc w:val="center"/>
              <w:rPr>
                <w:sz w:val="18"/>
                <w:szCs w:val="18"/>
              </w:rPr>
            </w:pPr>
            <w:r w:rsidRPr="00FC041B">
              <w:rPr>
                <w:sz w:val="18"/>
                <w:szCs w:val="18"/>
              </w:rPr>
              <w:t>[0.122]</w:t>
            </w:r>
          </w:p>
        </w:tc>
        <w:tc>
          <w:tcPr>
            <w:tcW w:w="421" w:type="pct"/>
            <w:tcBorders>
              <w:top w:val="nil"/>
              <w:left w:val="nil"/>
              <w:bottom w:val="nil"/>
              <w:right w:val="nil"/>
            </w:tcBorders>
            <w:tcMar>
              <w:left w:w="14" w:type="dxa"/>
              <w:right w:w="14" w:type="dxa"/>
            </w:tcMar>
          </w:tcPr>
          <w:p w14:paraId="05824F6C" w14:textId="2DCAAEDC" w:rsidR="00CB4769" w:rsidRPr="00FC041B" w:rsidRDefault="00CB4769" w:rsidP="00250BBE">
            <w:pPr>
              <w:jc w:val="center"/>
              <w:rPr>
                <w:sz w:val="18"/>
                <w:szCs w:val="18"/>
              </w:rPr>
            </w:pPr>
            <w:r w:rsidRPr="00FC041B">
              <w:rPr>
                <w:sz w:val="18"/>
                <w:szCs w:val="18"/>
              </w:rPr>
              <w:t>[0.134]</w:t>
            </w:r>
          </w:p>
        </w:tc>
        <w:tc>
          <w:tcPr>
            <w:tcW w:w="387" w:type="pct"/>
            <w:tcBorders>
              <w:top w:val="nil"/>
              <w:left w:val="nil"/>
              <w:bottom w:val="nil"/>
              <w:right w:val="nil"/>
            </w:tcBorders>
            <w:tcMar>
              <w:left w:w="14" w:type="dxa"/>
              <w:right w:w="14" w:type="dxa"/>
            </w:tcMar>
          </w:tcPr>
          <w:p w14:paraId="732D9D80" w14:textId="2E4E4DF5" w:rsidR="00CB4769" w:rsidRPr="00FC041B" w:rsidRDefault="00CB4769" w:rsidP="00250BBE">
            <w:pPr>
              <w:jc w:val="center"/>
              <w:rPr>
                <w:sz w:val="18"/>
                <w:szCs w:val="18"/>
              </w:rPr>
            </w:pPr>
            <w:r w:rsidRPr="00FC041B">
              <w:rPr>
                <w:sz w:val="18"/>
                <w:szCs w:val="18"/>
              </w:rPr>
              <w:t>[0.156]</w:t>
            </w:r>
          </w:p>
        </w:tc>
        <w:tc>
          <w:tcPr>
            <w:tcW w:w="421" w:type="pct"/>
            <w:tcBorders>
              <w:top w:val="nil"/>
              <w:left w:val="nil"/>
              <w:bottom w:val="nil"/>
              <w:right w:val="nil"/>
            </w:tcBorders>
            <w:tcMar>
              <w:left w:w="14" w:type="dxa"/>
              <w:right w:w="14" w:type="dxa"/>
            </w:tcMar>
          </w:tcPr>
          <w:p w14:paraId="38002B57" w14:textId="70CE8415" w:rsidR="00CB4769" w:rsidRPr="00FC041B" w:rsidRDefault="00CB4769" w:rsidP="00250BBE">
            <w:pPr>
              <w:jc w:val="center"/>
              <w:rPr>
                <w:sz w:val="18"/>
                <w:szCs w:val="18"/>
              </w:rPr>
            </w:pPr>
            <w:r w:rsidRPr="00FC041B">
              <w:rPr>
                <w:sz w:val="18"/>
                <w:szCs w:val="18"/>
              </w:rPr>
              <w:t>[0.060]</w:t>
            </w:r>
          </w:p>
        </w:tc>
        <w:tc>
          <w:tcPr>
            <w:tcW w:w="421" w:type="pct"/>
            <w:tcBorders>
              <w:top w:val="nil"/>
              <w:left w:val="nil"/>
              <w:bottom w:val="nil"/>
              <w:right w:val="nil"/>
            </w:tcBorders>
            <w:tcMar>
              <w:left w:w="14" w:type="dxa"/>
              <w:right w:w="14" w:type="dxa"/>
            </w:tcMar>
          </w:tcPr>
          <w:p w14:paraId="798B7B8C" w14:textId="5B07F35D" w:rsidR="00CB4769" w:rsidRPr="00FC041B" w:rsidRDefault="00CB4769" w:rsidP="00250BBE">
            <w:pPr>
              <w:jc w:val="center"/>
              <w:rPr>
                <w:sz w:val="18"/>
                <w:szCs w:val="18"/>
              </w:rPr>
            </w:pPr>
            <w:r w:rsidRPr="00FC041B">
              <w:rPr>
                <w:sz w:val="18"/>
                <w:szCs w:val="18"/>
              </w:rPr>
              <w:t>[0.127]</w:t>
            </w:r>
          </w:p>
        </w:tc>
        <w:tc>
          <w:tcPr>
            <w:tcW w:w="387" w:type="pct"/>
            <w:tcBorders>
              <w:top w:val="nil"/>
              <w:left w:val="nil"/>
              <w:bottom w:val="nil"/>
              <w:right w:val="nil"/>
            </w:tcBorders>
            <w:tcMar>
              <w:left w:w="14" w:type="dxa"/>
              <w:right w:w="14" w:type="dxa"/>
            </w:tcMar>
          </w:tcPr>
          <w:p w14:paraId="770FACFB" w14:textId="142F26B8" w:rsidR="00CB4769" w:rsidRPr="00FC041B" w:rsidRDefault="00CB4769" w:rsidP="00250BBE">
            <w:pPr>
              <w:jc w:val="center"/>
              <w:rPr>
                <w:sz w:val="18"/>
                <w:szCs w:val="18"/>
              </w:rPr>
            </w:pPr>
            <w:r w:rsidRPr="00FC041B">
              <w:rPr>
                <w:sz w:val="18"/>
                <w:szCs w:val="18"/>
              </w:rPr>
              <w:t>[0.008]</w:t>
            </w:r>
          </w:p>
        </w:tc>
        <w:tc>
          <w:tcPr>
            <w:tcW w:w="421" w:type="pct"/>
            <w:tcBorders>
              <w:top w:val="nil"/>
              <w:left w:val="nil"/>
              <w:bottom w:val="nil"/>
            </w:tcBorders>
            <w:tcMar>
              <w:left w:w="14" w:type="dxa"/>
              <w:right w:w="14" w:type="dxa"/>
            </w:tcMar>
          </w:tcPr>
          <w:p w14:paraId="2F6C1498" w14:textId="77F19FC6" w:rsidR="00CB4769" w:rsidRPr="00FC041B" w:rsidRDefault="00CB4769" w:rsidP="00250BBE">
            <w:pPr>
              <w:jc w:val="center"/>
              <w:rPr>
                <w:sz w:val="18"/>
                <w:szCs w:val="18"/>
              </w:rPr>
            </w:pPr>
            <w:r w:rsidRPr="00FC041B">
              <w:rPr>
                <w:sz w:val="18"/>
                <w:szCs w:val="18"/>
              </w:rPr>
              <w:t>[0.068]</w:t>
            </w:r>
          </w:p>
        </w:tc>
      </w:tr>
      <w:tr w:rsidR="00CB4769" w:rsidRPr="00FC041B" w14:paraId="7CD6C0E8" w14:textId="77777777" w:rsidTr="006B2985">
        <w:trPr>
          <w:trHeight w:val="20"/>
          <w:jc w:val="center"/>
        </w:trPr>
        <w:tc>
          <w:tcPr>
            <w:tcW w:w="996" w:type="pct"/>
            <w:tcBorders>
              <w:top w:val="nil"/>
              <w:bottom w:val="nil"/>
              <w:right w:val="nil"/>
            </w:tcBorders>
            <w:tcMar>
              <w:left w:w="43" w:type="dxa"/>
              <w:right w:w="0" w:type="dxa"/>
            </w:tcMar>
          </w:tcPr>
          <w:p w14:paraId="2EB7F979" w14:textId="186BF6D2" w:rsidR="00CB4769" w:rsidRPr="00FC041B" w:rsidRDefault="00CB4769" w:rsidP="00250BBE">
            <w:pPr>
              <w:rPr>
                <w:sz w:val="18"/>
                <w:szCs w:val="18"/>
              </w:rPr>
            </w:pPr>
            <w:r w:rsidRPr="00FC041B">
              <w:rPr>
                <w:sz w:val="18"/>
                <w:szCs w:val="18"/>
              </w:rPr>
              <w:t>French legal origin</w:t>
            </w:r>
          </w:p>
        </w:tc>
        <w:tc>
          <w:tcPr>
            <w:tcW w:w="317" w:type="pct"/>
            <w:tcBorders>
              <w:top w:val="nil"/>
              <w:left w:val="nil"/>
              <w:bottom w:val="nil"/>
              <w:right w:val="nil"/>
            </w:tcBorders>
            <w:tcMar>
              <w:left w:w="14" w:type="dxa"/>
              <w:right w:w="14" w:type="dxa"/>
            </w:tcMar>
          </w:tcPr>
          <w:p w14:paraId="62EA6F72"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56C2561C" w14:textId="7D5052D2" w:rsidR="00CB4769" w:rsidRPr="00FC041B" w:rsidRDefault="00CB4769" w:rsidP="00250BBE">
            <w:pPr>
              <w:jc w:val="center"/>
              <w:rPr>
                <w:sz w:val="18"/>
                <w:szCs w:val="18"/>
              </w:rPr>
            </w:pPr>
            <w:r w:rsidRPr="00FC041B">
              <w:rPr>
                <w:sz w:val="18"/>
                <w:szCs w:val="18"/>
              </w:rPr>
              <w:t>0.659***</w:t>
            </w:r>
          </w:p>
        </w:tc>
        <w:tc>
          <w:tcPr>
            <w:tcW w:w="421" w:type="pct"/>
            <w:tcBorders>
              <w:top w:val="nil"/>
              <w:left w:val="nil"/>
              <w:bottom w:val="nil"/>
              <w:right w:val="nil"/>
            </w:tcBorders>
            <w:tcMar>
              <w:left w:w="14" w:type="dxa"/>
              <w:right w:w="14" w:type="dxa"/>
            </w:tcMar>
          </w:tcPr>
          <w:p w14:paraId="786E4703" w14:textId="73F0BF3D" w:rsidR="00CB4769" w:rsidRPr="00FC041B" w:rsidRDefault="00CB4769" w:rsidP="00250BBE">
            <w:pPr>
              <w:jc w:val="center"/>
              <w:rPr>
                <w:sz w:val="18"/>
                <w:szCs w:val="18"/>
              </w:rPr>
            </w:pPr>
            <w:r w:rsidRPr="00FC041B">
              <w:rPr>
                <w:sz w:val="18"/>
                <w:szCs w:val="18"/>
              </w:rPr>
              <w:t>0.419***</w:t>
            </w:r>
          </w:p>
        </w:tc>
        <w:tc>
          <w:tcPr>
            <w:tcW w:w="387" w:type="pct"/>
            <w:tcBorders>
              <w:top w:val="nil"/>
              <w:left w:val="nil"/>
              <w:bottom w:val="nil"/>
              <w:right w:val="nil"/>
            </w:tcBorders>
            <w:tcMar>
              <w:left w:w="14" w:type="dxa"/>
              <w:right w:w="14" w:type="dxa"/>
            </w:tcMar>
          </w:tcPr>
          <w:p w14:paraId="39A72BEF" w14:textId="7E3C927F" w:rsidR="00CB4769" w:rsidRPr="00FC041B" w:rsidRDefault="00CB4769" w:rsidP="00250BBE">
            <w:pPr>
              <w:jc w:val="center"/>
              <w:rPr>
                <w:sz w:val="18"/>
                <w:szCs w:val="18"/>
              </w:rPr>
            </w:pPr>
            <w:r w:rsidRPr="00FC041B">
              <w:rPr>
                <w:sz w:val="18"/>
                <w:szCs w:val="18"/>
              </w:rPr>
              <w:t>0.624***</w:t>
            </w:r>
          </w:p>
        </w:tc>
        <w:tc>
          <w:tcPr>
            <w:tcW w:w="421" w:type="pct"/>
            <w:tcBorders>
              <w:top w:val="nil"/>
              <w:left w:val="nil"/>
              <w:bottom w:val="nil"/>
              <w:right w:val="nil"/>
            </w:tcBorders>
            <w:tcMar>
              <w:left w:w="14" w:type="dxa"/>
              <w:right w:w="14" w:type="dxa"/>
            </w:tcMar>
          </w:tcPr>
          <w:p w14:paraId="5D4D54C0" w14:textId="794870BB" w:rsidR="00CB4769" w:rsidRPr="00FC041B" w:rsidRDefault="00CB4769" w:rsidP="00250BBE">
            <w:pPr>
              <w:jc w:val="center"/>
              <w:rPr>
                <w:sz w:val="18"/>
                <w:szCs w:val="18"/>
              </w:rPr>
            </w:pPr>
            <w:r w:rsidRPr="00FC041B">
              <w:rPr>
                <w:sz w:val="18"/>
                <w:szCs w:val="18"/>
              </w:rPr>
              <w:t>0.642***</w:t>
            </w:r>
          </w:p>
        </w:tc>
        <w:tc>
          <w:tcPr>
            <w:tcW w:w="387" w:type="pct"/>
            <w:tcBorders>
              <w:top w:val="nil"/>
              <w:left w:val="nil"/>
              <w:bottom w:val="nil"/>
              <w:right w:val="nil"/>
            </w:tcBorders>
            <w:tcMar>
              <w:left w:w="14" w:type="dxa"/>
              <w:right w:w="14" w:type="dxa"/>
            </w:tcMar>
          </w:tcPr>
          <w:p w14:paraId="7AB93D49" w14:textId="5245474B" w:rsidR="00CB4769" w:rsidRPr="00FC041B" w:rsidRDefault="00CB4769" w:rsidP="00250BBE">
            <w:pPr>
              <w:jc w:val="center"/>
              <w:rPr>
                <w:sz w:val="18"/>
                <w:szCs w:val="18"/>
              </w:rPr>
            </w:pPr>
            <w:r w:rsidRPr="00FC041B">
              <w:rPr>
                <w:sz w:val="18"/>
                <w:szCs w:val="18"/>
              </w:rPr>
              <w:t>0.612***</w:t>
            </w:r>
          </w:p>
        </w:tc>
        <w:tc>
          <w:tcPr>
            <w:tcW w:w="421" w:type="pct"/>
            <w:tcBorders>
              <w:top w:val="nil"/>
              <w:left w:val="nil"/>
              <w:bottom w:val="nil"/>
              <w:right w:val="nil"/>
            </w:tcBorders>
            <w:tcMar>
              <w:left w:w="14" w:type="dxa"/>
              <w:right w:w="14" w:type="dxa"/>
            </w:tcMar>
          </w:tcPr>
          <w:p w14:paraId="2F711D2B" w14:textId="3BDF451D" w:rsidR="00CB4769" w:rsidRPr="00FC041B" w:rsidRDefault="00CB4769" w:rsidP="00250BBE">
            <w:pPr>
              <w:jc w:val="center"/>
              <w:rPr>
                <w:sz w:val="18"/>
                <w:szCs w:val="18"/>
              </w:rPr>
            </w:pPr>
            <w:r w:rsidRPr="00FC041B">
              <w:rPr>
                <w:sz w:val="18"/>
                <w:szCs w:val="18"/>
              </w:rPr>
              <w:t>0.165***</w:t>
            </w:r>
          </w:p>
        </w:tc>
        <w:tc>
          <w:tcPr>
            <w:tcW w:w="421" w:type="pct"/>
            <w:tcBorders>
              <w:top w:val="nil"/>
              <w:left w:val="nil"/>
              <w:bottom w:val="nil"/>
              <w:right w:val="nil"/>
            </w:tcBorders>
            <w:tcMar>
              <w:left w:w="14" w:type="dxa"/>
              <w:right w:w="14" w:type="dxa"/>
            </w:tcMar>
          </w:tcPr>
          <w:p w14:paraId="2178DA02" w14:textId="51F040F1" w:rsidR="00CB4769" w:rsidRPr="00FC041B" w:rsidRDefault="00CB4769" w:rsidP="00250BBE">
            <w:pPr>
              <w:jc w:val="center"/>
              <w:rPr>
                <w:sz w:val="18"/>
                <w:szCs w:val="18"/>
              </w:rPr>
            </w:pPr>
            <w:r w:rsidRPr="00FC041B">
              <w:rPr>
                <w:sz w:val="18"/>
                <w:szCs w:val="18"/>
              </w:rPr>
              <w:t>-0.033</w:t>
            </w:r>
          </w:p>
        </w:tc>
        <w:tc>
          <w:tcPr>
            <w:tcW w:w="387" w:type="pct"/>
            <w:tcBorders>
              <w:top w:val="nil"/>
              <w:left w:val="nil"/>
              <w:bottom w:val="nil"/>
              <w:right w:val="nil"/>
            </w:tcBorders>
            <w:tcMar>
              <w:left w:w="14" w:type="dxa"/>
              <w:right w:w="14" w:type="dxa"/>
            </w:tcMar>
          </w:tcPr>
          <w:p w14:paraId="34503AF8" w14:textId="367A3D1A" w:rsidR="00CB4769" w:rsidRPr="00FC041B" w:rsidRDefault="00CB4769" w:rsidP="00250BBE">
            <w:pPr>
              <w:jc w:val="center"/>
              <w:rPr>
                <w:sz w:val="18"/>
                <w:szCs w:val="18"/>
              </w:rPr>
            </w:pPr>
            <w:r w:rsidRPr="00FC041B">
              <w:rPr>
                <w:sz w:val="18"/>
                <w:szCs w:val="18"/>
              </w:rPr>
              <w:t>0.036***</w:t>
            </w:r>
          </w:p>
        </w:tc>
        <w:tc>
          <w:tcPr>
            <w:tcW w:w="421" w:type="pct"/>
            <w:tcBorders>
              <w:top w:val="nil"/>
              <w:left w:val="nil"/>
              <w:bottom w:val="nil"/>
            </w:tcBorders>
            <w:tcMar>
              <w:left w:w="14" w:type="dxa"/>
              <w:right w:w="14" w:type="dxa"/>
            </w:tcMar>
          </w:tcPr>
          <w:p w14:paraId="04F3176F" w14:textId="75254334" w:rsidR="00CB4769" w:rsidRPr="00FC041B" w:rsidRDefault="00CB4769" w:rsidP="00250BBE">
            <w:pPr>
              <w:jc w:val="center"/>
              <w:rPr>
                <w:sz w:val="18"/>
                <w:szCs w:val="18"/>
              </w:rPr>
            </w:pPr>
            <w:r w:rsidRPr="00FC041B">
              <w:rPr>
                <w:sz w:val="18"/>
                <w:szCs w:val="18"/>
              </w:rPr>
              <w:t>0.450***</w:t>
            </w:r>
          </w:p>
        </w:tc>
      </w:tr>
      <w:tr w:rsidR="00CB4769" w:rsidRPr="00FC041B" w14:paraId="6B6D3A43" w14:textId="77777777" w:rsidTr="006B2985">
        <w:trPr>
          <w:trHeight w:val="20"/>
          <w:jc w:val="center"/>
        </w:trPr>
        <w:tc>
          <w:tcPr>
            <w:tcW w:w="996" w:type="pct"/>
            <w:tcBorders>
              <w:top w:val="nil"/>
              <w:bottom w:val="nil"/>
              <w:right w:val="nil"/>
            </w:tcBorders>
            <w:tcMar>
              <w:left w:w="43" w:type="dxa"/>
              <w:right w:w="0" w:type="dxa"/>
            </w:tcMar>
          </w:tcPr>
          <w:p w14:paraId="55B37E57" w14:textId="77777777" w:rsidR="00CB4769" w:rsidRPr="00FC041B" w:rsidRDefault="00CB4769" w:rsidP="00250BBE">
            <w:pPr>
              <w:rPr>
                <w:sz w:val="18"/>
                <w:szCs w:val="18"/>
              </w:rPr>
            </w:pPr>
          </w:p>
        </w:tc>
        <w:tc>
          <w:tcPr>
            <w:tcW w:w="317" w:type="pct"/>
            <w:tcBorders>
              <w:top w:val="nil"/>
              <w:left w:val="nil"/>
              <w:bottom w:val="nil"/>
              <w:right w:val="nil"/>
            </w:tcBorders>
            <w:tcMar>
              <w:left w:w="14" w:type="dxa"/>
              <w:right w:w="14" w:type="dxa"/>
            </w:tcMar>
          </w:tcPr>
          <w:p w14:paraId="6202A566"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1A901312" w14:textId="028CB80E" w:rsidR="00CB4769" w:rsidRPr="00FC041B" w:rsidRDefault="00CB4769" w:rsidP="00250BBE">
            <w:pPr>
              <w:jc w:val="center"/>
              <w:rPr>
                <w:sz w:val="18"/>
                <w:szCs w:val="18"/>
              </w:rPr>
            </w:pPr>
            <w:r w:rsidRPr="00FC041B">
              <w:rPr>
                <w:sz w:val="18"/>
                <w:szCs w:val="18"/>
              </w:rPr>
              <w:t>[0.116]</w:t>
            </w:r>
          </w:p>
        </w:tc>
        <w:tc>
          <w:tcPr>
            <w:tcW w:w="421" w:type="pct"/>
            <w:tcBorders>
              <w:top w:val="nil"/>
              <w:left w:val="nil"/>
              <w:bottom w:val="nil"/>
              <w:right w:val="nil"/>
            </w:tcBorders>
            <w:tcMar>
              <w:left w:w="14" w:type="dxa"/>
              <w:right w:w="14" w:type="dxa"/>
            </w:tcMar>
          </w:tcPr>
          <w:p w14:paraId="24386B4A" w14:textId="4D4D236D" w:rsidR="00CB4769" w:rsidRPr="00FC041B" w:rsidRDefault="00CB4769" w:rsidP="00250BBE">
            <w:pPr>
              <w:jc w:val="center"/>
              <w:rPr>
                <w:sz w:val="18"/>
                <w:szCs w:val="18"/>
              </w:rPr>
            </w:pPr>
            <w:r w:rsidRPr="00FC041B">
              <w:rPr>
                <w:sz w:val="18"/>
                <w:szCs w:val="18"/>
              </w:rPr>
              <w:t>[0.095]</w:t>
            </w:r>
          </w:p>
        </w:tc>
        <w:tc>
          <w:tcPr>
            <w:tcW w:w="387" w:type="pct"/>
            <w:tcBorders>
              <w:top w:val="nil"/>
              <w:left w:val="nil"/>
              <w:bottom w:val="nil"/>
              <w:right w:val="nil"/>
            </w:tcBorders>
            <w:tcMar>
              <w:left w:w="14" w:type="dxa"/>
              <w:right w:w="14" w:type="dxa"/>
            </w:tcMar>
          </w:tcPr>
          <w:p w14:paraId="2378AFE1" w14:textId="0D918BE9" w:rsidR="00CB4769" w:rsidRPr="00FC041B" w:rsidRDefault="00CB4769" w:rsidP="00250BBE">
            <w:pPr>
              <w:jc w:val="center"/>
              <w:rPr>
                <w:sz w:val="18"/>
                <w:szCs w:val="18"/>
              </w:rPr>
            </w:pPr>
            <w:r w:rsidRPr="00FC041B">
              <w:rPr>
                <w:sz w:val="18"/>
                <w:szCs w:val="18"/>
              </w:rPr>
              <w:t>[0.120]</w:t>
            </w:r>
          </w:p>
        </w:tc>
        <w:tc>
          <w:tcPr>
            <w:tcW w:w="421" w:type="pct"/>
            <w:tcBorders>
              <w:top w:val="nil"/>
              <w:left w:val="nil"/>
              <w:bottom w:val="nil"/>
              <w:right w:val="nil"/>
            </w:tcBorders>
            <w:tcMar>
              <w:left w:w="14" w:type="dxa"/>
              <w:right w:w="14" w:type="dxa"/>
            </w:tcMar>
          </w:tcPr>
          <w:p w14:paraId="680014D7" w14:textId="5EC22865" w:rsidR="00CB4769" w:rsidRPr="00FC041B" w:rsidRDefault="00CB4769" w:rsidP="00250BBE">
            <w:pPr>
              <w:jc w:val="center"/>
              <w:rPr>
                <w:sz w:val="18"/>
                <w:szCs w:val="18"/>
              </w:rPr>
            </w:pPr>
            <w:r w:rsidRPr="00FC041B">
              <w:rPr>
                <w:sz w:val="18"/>
                <w:szCs w:val="18"/>
              </w:rPr>
              <w:t>[0.132]</w:t>
            </w:r>
          </w:p>
        </w:tc>
        <w:tc>
          <w:tcPr>
            <w:tcW w:w="387" w:type="pct"/>
            <w:tcBorders>
              <w:top w:val="nil"/>
              <w:left w:val="nil"/>
              <w:bottom w:val="nil"/>
              <w:right w:val="nil"/>
            </w:tcBorders>
            <w:tcMar>
              <w:left w:w="14" w:type="dxa"/>
              <w:right w:w="14" w:type="dxa"/>
            </w:tcMar>
          </w:tcPr>
          <w:p w14:paraId="662C6E98" w14:textId="34310A1C" w:rsidR="00CB4769" w:rsidRPr="00FC041B" w:rsidRDefault="00CB4769" w:rsidP="00250BBE">
            <w:pPr>
              <w:jc w:val="center"/>
              <w:rPr>
                <w:sz w:val="18"/>
                <w:szCs w:val="18"/>
              </w:rPr>
            </w:pPr>
            <w:r w:rsidRPr="00FC041B">
              <w:rPr>
                <w:sz w:val="18"/>
                <w:szCs w:val="18"/>
              </w:rPr>
              <w:t>[0.142]</w:t>
            </w:r>
          </w:p>
        </w:tc>
        <w:tc>
          <w:tcPr>
            <w:tcW w:w="421" w:type="pct"/>
            <w:tcBorders>
              <w:top w:val="nil"/>
              <w:left w:val="nil"/>
              <w:bottom w:val="nil"/>
              <w:right w:val="nil"/>
            </w:tcBorders>
            <w:tcMar>
              <w:left w:w="14" w:type="dxa"/>
              <w:right w:w="14" w:type="dxa"/>
            </w:tcMar>
          </w:tcPr>
          <w:p w14:paraId="519BAC09" w14:textId="1C7C3FAE" w:rsidR="00CB4769" w:rsidRPr="00FC041B" w:rsidRDefault="00CB4769" w:rsidP="00250BBE">
            <w:pPr>
              <w:jc w:val="center"/>
              <w:rPr>
                <w:sz w:val="18"/>
                <w:szCs w:val="18"/>
              </w:rPr>
            </w:pPr>
            <w:r w:rsidRPr="00FC041B">
              <w:rPr>
                <w:sz w:val="18"/>
                <w:szCs w:val="18"/>
              </w:rPr>
              <w:t>[0.061]</w:t>
            </w:r>
          </w:p>
        </w:tc>
        <w:tc>
          <w:tcPr>
            <w:tcW w:w="421" w:type="pct"/>
            <w:tcBorders>
              <w:top w:val="nil"/>
              <w:left w:val="nil"/>
              <w:bottom w:val="nil"/>
              <w:right w:val="nil"/>
            </w:tcBorders>
            <w:tcMar>
              <w:left w:w="14" w:type="dxa"/>
              <w:right w:w="14" w:type="dxa"/>
            </w:tcMar>
          </w:tcPr>
          <w:p w14:paraId="5C23C7E9" w14:textId="531911F4" w:rsidR="00CB4769" w:rsidRPr="00FC041B" w:rsidRDefault="00CB4769" w:rsidP="00250BBE">
            <w:pPr>
              <w:jc w:val="center"/>
              <w:rPr>
                <w:sz w:val="18"/>
                <w:szCs w:val="18"/>
              </w:rPr>
            </w:pPr>
            <w:r w:rsidRPr="00FC041B">
              <w:rPr>
                <w:sz w:val="18"/>
                <w:szCs w:val="18"/>
              </w:rPr>
              <w:t>[0.121]</w:t>
            </w:r>
          </w:p>
        </w:tc>
        <w:tc>
          <w:tcPr>
            <w:tcW w:w="387" w:type="pct"/>
            <w:tcBorders>
              <w:top w:val="nil"/>
              <w:left w:val="nil"/>
              <w:bottom w:val="nil"/>
              <w:right w:val="nil"/>
            </w:tcBorders>
            <w:tcMar>
              <w:left w:w="14" w:type="dxa"/>
              <w:right w:w="14" w:type="dxa"/>
            </w:tcMar>
          </w:tcPr>
          <w:p w14:paraId="63B90C09" w14:textId="41BC5356" w:rsidR="00CB4769" w:rsidRPr="00FC041B" w:rsidRDefault="00CB4769" w:rsidP="00250BBE">
            <w:pPr>
              <w:jc w:val="center"/>
              <w:rPr>
                <w:sz w:val="18"/>
                <w:szCs w:val="18"/>
              </w:rPr>
            </w:pPr>
            <w:r w:rsidRPr="00FC041B">
              <w:rPr>
                <w:sz w:val="18"/>
                <w:szCs w:val="18"/>
              </w:rPr>
              <w:t>[0.007]</w:t>
            </w:r>
          </w:p>
        </w:tc>
        <w:tc>
          <w:tcPr>
            <w:tcW w:w="421" w:type="pct"/>
            <w:tcBorders>
              <w:top w:val="nil"/>
              <w:left w:val="nil"/>
              <w:bottom w:val="nil"/>
            </w:tcBorders>
            <w:tcMar>
              <w:left w:w="14" w:type="dxa"/>
              <w:right w:w="14" w:type="dxa"/>
            </w:tcMar>
          </w:tcPr>
          <w:p w14:paraId="4D0F9FAB" w14:textId="5A7EB593" w:rsidR="00CB4769" w:rsidRPr="00FC041B" w:rsidRDefault="00CB4769" w:rsidP="00250BBE">
            <w:pPr>
              <w:jc w:val="center"/>
              <w:rPr>
                <w:sz w:val="18"/>
                <w:szCs w:val="18"/>
              </w:rPr>
            </w:pPr>
            <w:r w:rsidRPr="00FC041B">
              <w:rPr>
                <w:sz w:val="18"/>
                <w:szCs w:val="18"/>
              </w:rPr>
              <w:t>[0.067]</w:t>
            </w:r>
          </w:p>
        </w:tc>
      </w:tr>
      <w:tr w:rsidR="00CB4769" w:rsidRPr="00FC041B" w14:paraId="48AEBB4E" w14:textId="77777777" w:rsidTr="006B2985">
        <w:trPr>
          <w:trHeight w:val="20"/>
          <w:jc w:val="center"/>
        </w:trPr>
        <w:tc>
          <w:tcPr>
            <w:tcW w:w="996" w:type="pct"/>
            <w:tcBorders>
              <w:top w:val="nil"/>
              <w:bottom w:val="nil"/>
              <w:right w:val="nil"/>
            </w:tcBorders>
            <w:tcMar>
              <w:left w:w="43" w:type="dxa"/>
              <w:right w:w="0" w:type="dxa"/>
            </w:tcMar>
          </w:tcPr>
          <w:p w14:paraId="5860FFB2" w14:textId="76D6F4E5" w:rsidR="00CB4769" w:rsidRPr="00FC041B" w:rsidRDefault="00CB4769" w:rsidP="00250BBE">
            <w:pPr>
              <w:rPr>
                <w:sz w:val="18"/>
                <w:szCs w:val="18"/>
              </w:rPr>
            </w:pPr>
            <w:r w:rsidRPr="00FC041B">
              <w:rPr>
                <w:sz w:val="18"/>
                <w:szCs w:val="18"/>
              </w:rPr>
              <w:t>German legal origin</w:t>
            </w:r>
          </w:p>
        </w:tc>
        <w:tc>
          <w:tcPr>
            <w:tcW w:w="317" w:type="pct"/>
            <w:tcBorders>
              <w:top w:val="nil"/>
              <w:left w:val="nil"/>
              <w:bottom w:val="nil"/>
              <w:right w:val="nil"/>
            </w:tcBorders>
            <w:tcMar>
              <w:left w:w="14" w:type="dxa"/>
              <w:right w:w="14" w:type="dxa"/>
            </w:tcMar>
          </w:tcPr>
          <w:p w14:paraId="1C3E241C"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16FC14D9" w14:textId="47F479D1" w:rsidR="00CB4769" w:rsidRPr="00FC041B" w:rsidRDefault="00CB4769" w:rsidP="00250BBE">
            <w:pPr>
              <w:jc w:val="center"/>
              <w:rPr>
                <w:sz w:val="18"/>
                <w:szCs w:val="18"/>
              </w:rPr>
            </w:pPr>
            <w:r w:rsidRPr="00FC041B">
              <w:rPr>
                <w:sz w:val="18"/>
                <w:szCs w:val="18"/>
              </w:rPr>
              <w:t>0.765***</w:t>
            </w:r>
          </w:p>
        </w:tc>
        <w:tc>
          <w:tcPr>
            <w:tcW w:w="421" w:type="pct"/>
            <w:tcBorders>
              <w:top w:val="nil"/>
              <w:left w:val="nil"/>
              <w:bottom w:val="nil"/>
              <w:right w:val="nil"/>
            </w:tcBorders>
            <w:tcMar>
              <w:left w:w="14" w:type="dxa"/>
              <w:right w:w="14" w:type="dxa"/>
            </w:tcMar>
          </w:tcPr>
          <w:p w14:paraId="5FB89808" w14:textId="4BDA1122" w:rsidR="00CB4769" w:rsidRPr="00FC041B" w:rsidRDefault="00CB4769" w:rsidP="00250BBE">
            <w:pPr>
              <w:jc w:val="center"/>
              <w:rPr>
                <w:sz w:val="18"/>
                <w:szCs w:val="18"/>
              </w:rPr>
            </w:pPr>
            <w:r w:rsidRPr="00FC041B">
              <w:rPr>
                <w:sz w:val="18"/>
                <w:szCs w:val="18"/>
              </w:rPr>
              <w:t>0.539***</w:t>
            </w:r>
          </w:p>
        </w:tc>
        <w:tc>
          <w:tcPr>
            <w:tcW w:w="387" w:type="pct"/>
            <w:tcBorders>
              <w:top w:val="nil"/>
              <w:left w:val="nil"/>
              <w:bottom w:val="nil"/>
              <w:right w:val="nil"/>
            </w:tcBorders>
            <w:tcMar>
              <w:left w:w="14" w:type="dxa"/>
              <w:right w:w="14" w:type="dxa"/>
            </w:tcMar>
          </w:tcPr>
          <w:p w14:paraId="47AD4485" w14:textId="57745F06" w:rsidR="00CB4769" w:rsidRPr="00FC041B" w:rsidRDefault="00CB4769" w:rsidP="00250BBE">
            <w:pPr>
              <w:jc w:val="center"/>
              <w:rPr>
                <w:sz w:val="18"/>
                <w:szCs w:val="18"/>
              </w:rPr>
            </w:pPr>
            <w:r w:rsidRPr="00FC041B">
              <w:rPr>
                <w:sz w:val="18"/>
                <w:szCs w:val="18"/>
              </w:rPr>
              <w:t>0.685***</w:t>
            </w:r>
          </w:p>
        </w:tc>
        <w:tc>
          <w:tcPr>
            <w:tcW w:w="421" w:type="pct"/>
            <w:tcBorders>
              <w:top w:val="nil"/>
              <w:left w:val="nil"/>
              <w:bottom w:val="nil"/>
              <w:right w:val="nil"/>
            </w:tcBorders>
            <w:tcMar>
              <w:left w:w="14" w:type="dxa"/>
              <w:right w:w="14" w:type="dxa"/>
            </w:tcMar>
          </w:tcPr>
          <w:p w14:paraId="5D2A8572" w14:textId="6DFFB4A4" w:rsidR="00CB4769" w:rsidRPr="00FC041B" w:rsidRDefault="00CB4769" w:rsidP="00250BBE">
            <w:pPr>
              <w:jc w:val="center"/>
              <w:rPr>
                <w:sz w:val="18"/>
                <w:szCs w:val="18"/>
              </w:rPr>
            </w:pPr>
            <w:r w:rsidRPr="00FC041B">
              <w:rPr>
                <w:sz w:val="18"/>
                <w:szCs w:val="18"/>
              </w:rPr>
              <w:t>0.696***</w:t>
            </w:r>
          </w:p>
        </w:tc>
        <w:tc>
          <w:tcPr>
            <w:tcW w:w="387" w:type="pct"/>
            <w:tcBorders>
              <w:top w:val="nil"/>
              <w:left w:val="nil"/>
              <w:bottom w:val="nil"/>
              <w:right w:val="nil"/>
            </w:tcBorders>
            <w:tcMar>
              <w:left w:w="14" w:type="dxa"/>
              <w:right w:w="14" w:type="dxa"/>
            </w:tcMar>
          </w:tcPr>
          <w:p w14:paraId="434E4C2B" w14:textId="7DC9FFB6" w:rsidR="00CB4769" w:rsidRPr="00FC041B" w:rsidRDefault="00CB4769" w:rsidP="00250BBE">
            <w:pPr>
              <w:jc w:val="center"/>
              <w:rPr>
                <w:sz w:val="18"/>
                <w:szCs w:val="18"/>
              </w:rPr>
            </w:pPr>
            <w:r w:rsidRPr="00FC041B">
              <w:rPr>
                <w:sz w:val="18"/>
                <w:szCs w:val="18"/>
              </w:rPr>
              <w:t>0.642***</w:t>
            </w:r>
          </w:p>
        </w:tc>
        <w:tc>
          <w:tcPr>
            <w:tcW w:w="421" w:type="pct"/>
            <w:tcBorders>
              <w:top w:val="nil"/>
              <w:left w:val="nil"/>
              <w:bottom w:val="nil"/>
              <w:right w:val="nil"/>
            </w:tcBorders>
            <w:tcMar>
              <w:left w:w="14" w:type="dxa"/>
              <w:right w:w="14" w:type="dxa"/>
            </w:tcMar>
          </w:tcPr>
          <w:p w14:paraId="2DCCDAB9" w14:textId="15C78579" w:rsidR="00CB4769" w:rsidRPr="00FC041B" w:rsidRDefault="00CB4769" w:rsidP="00250BBE">
            <w:pPr>
              <w:jc w:val="center"/>
              <w:rPr>
                <w:sz w:val="18"/>
                <w:szCs w:val="18"/>
              </w:rPr>
            </w:pPr>
            <w:r w:rsidRPr="00FC041B">
              <w:rPr>
                <w:sz w:val="18"/>
                <w:szCs w:val="18"/>
              </w:rPr>
              <w:t>0.259***</w:t>
            </w:r>
          </w:p>
        </w:tc>
        <w:tc>
          <w:tcPr>
            <w:tcW w:w="421" w:type="pct"/>
            <w:tcBorders>
              <w:top w:val="nil"/>
              <w:left w:val="nil"/>
              <w:bottom w:val="nil"/>
              <w:right w:val="nil"/>
            </w:tcBorders>
            <w:tcMar>
              <w:left w:w="14" w:type="dxa"/>
              <w:right w:w="14" w:type="dxa"/>
            </w:tcMar>
          </w:tcPr>
          <w:p w14:paraId="26EFC187" w14:textId="2A966432" w:rsidR="00CB4769" w:rsidRPr="00FC041B" w:rsidRDefault="00CB4769" w:rsidP="00250BBE">
            <w:pPr>
              <w:jc w:val="center"/>
              <w:rPr>
                <w:sz w:val="18"/>
                <w:szCs w:val="18"/>
              </w:rPr>
            </w:pPr>
            <w:r w:rsidRPr="00FC041B">
              <w:rPr>
                <w:sz w:val="18"/>
                <w:szCs w:val="18"/>
              </w:rPr>
              <w:t>-0.009</w:t>
            </w:r>
          </w:p>
        </w:tc>
        <w:tc>
          <w:tcPr>
            <w:tcW w:w="387" w:type="pct"/>
            <w:tcBorders>
              <w:top w:val="nil"/>
              <w:left w:val="nil"/>
              <w:bottom w:val="nil"/>
              <w:right w:val="nil"/>
            </w:tcBorders>
            <w:tcMar>
              <w:left w:w="14" w:type="dxa"/>
              <w:right w:w="14" w:type="dxa"/>
            </w:tcMar>
          </w:tcPr>
          <w:p w14:paraId="56E0151C" w14:textId="09586053" w:rsidR="00CB4769" w:rsidRPr="00FC041B" w:rsidRDefault="00CB4769" w:rsidP="00250BBE">
            <w:pPr>
              <w:jc w:val="center"/>
              <w:rPr>
                <w:sz w:val="18"/>
                <w:szCs w:val="18"/>
              </w:rPr>
            </w:pPr>
            <w:r w:rsidRPr="00FC041B">
              <w:rPr>
                <w:sz w:val="18"/>
                <w:szCs w:val="18"/>
              </w:rPr>
              <w:t>0.043***</w:t>
            </w:r>
          </w:p>
        </w:tc>
        <w:tc>
          <w:tcPr>
            <w:tcW w:w="421" w:type="pct"/>
            <w:tcBorders>
              <w:top w:val="nil"/>
              <w:left w:val="nil"/>
              <w:bottom w:val="nil"/>
            </w:tcBorders>
            <w:tcMar>
              <w:left w:w="14" w:type="dxa"/>
              <w:right w:w="14" w:type="dxa"/>
            </w:tcMar>
          </w:tcPr>
          <w:p w14:paraId="6D96AE6F" w14:textId="64D89C5B" w:rsidR="00CB4769" w:rsidRPr="00FC041B" w:rsidRDefault="00CB4769" w:rsidP="00250BBE">
            <w:pPr>
              <w:jc w:val="center"/>
              <w:rPr>
                <w:sz w:val="18"/>
                <w:szCs w:val="18"/>
              </w:rPr>
            </w:pPr>
            <w:r w:rsidRPr="00FC041B">
              <w:rPr>
                <w:sz w:val="18"/>
                <w:szCs w:val="18"/>
              </w:rPr>
              <w:t>0.536***</w:t>
            </w:r>
          </w:p>
        </w:tc>
      </w:tr>
      <w:tr w:rsidR="00CB4769" w:rsidRPr="00FC041B" w14:paraId="322B857F" w14:textId="77777777" w:rsidTr="006B2985">
        <w:trPr>
          <w:trHeight w:val="20"/>
          <w:jc w:val="center"/>
        </w:trPr>
        <w:tc>
          <w:tcPr>
            <w:tcW w:w="996" w:type="pct"/>
            <w:tcBorders>
              <w:top w:val="nil"/>
              <w:bottom w:val="nil"/>
              <w:right w:val="nil"/>
            </w:tcBorders>
            <w:tcMar>
              <w:left w:w="43" w:type="dxa"/>
              <w:right w:w="0" w:type="dxa"/>
            </w:tcMar>
          </w:tcPr>
          <w:p w14:paraId="72547739" w14:textId="77777777" w:rsidR="00CB4769" w:rsidRPr="00FC041B" w:rsidRDefault="00CB4769" w:rsidP="00250BBE">
            <w:pPr>
              <w:rPr>
                <w:sz w:val="18"/>
                <w:szCs w:val="18"/>
              </w:rPr>
            </w:pPr>
          </w:p>
        </w:tc>
        <w:tc>
          <w:tcPr>
            <w:tcW w:w="317" w:type="pct"/>
            <w:tcBorders>
              <w:top w:val="nil"/>
              <w:left w:val="nil"/>
              <w:bottom w:val="nil"/>
              <w:right w:val="nil"/>
            </w:tcBorders>
            <w:tcMar>
              <w:left w:w="14" w:type="dxa"/>
              <w:right w:w="14" w:type="dxa"/>
            </w:tcMar>
          </w:tcPr>
          <w:p w14:paraId="2D6EC862"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0E0A290D" w14:textId="617D19D1" w:rsidR="00CB4769" w:rsidRPr="00FC041B" w:rsidRDefault="00CB4769" w:rsidP="00250BBE">
            <w:pPr>
              <w:jc w:val="center"/>
              <w:rPr>
                <w:sz w:val="18"/>
                <w:szCs w:val="18"/>
              </w:rPr>
            </w:pPr>
            <w:r w:rsidRPr="00FC041B">
              <w:rPr>
                <w:sz w:val="18"/>
                <w:szCs w:val="18"/>
              </w:rPr>
              <w:t>[0.113]</w:t>
            </w:r>
          </w:p>
        </w:tc>
        <w:tc>
          <w:tcPr>
            <w:tcW w:w="421" w:type="pct"/>
            <w:tcBorders>
              <w:top w:val="nil"/>
              <w:left w:val="nil"/>
              <w:bottom w:val="nil"/>
              <w:right w:val="nil"/>
            </w:tcBorders>
            <w:tcMar>
              <w:left w:w="14" w:type="dxa"/>
              <w:right w:w="14" w:type="dxa"/>
            </w:tcMar>
          </w:tcPr>
          <w:p w14:paraId="36D59C35" w14:textId="19676CCC" w:rsidR="00CB4769" w:rsidRPr="00FC041B" w:rsidRDefault="00CB4769" w:rsidP="00250BBE">
            <w:pPr>
              <w:jc w:val="center"/>
              <w:rPr>
                <w:sz w:val="18"/>
                <w:szCs w:val="18"/>
              </w:rPr>
            </w:pPr>
            <w:r w:rsidRPr="00FC041B">
              <w:rPr>
                <w:sz w:val="18"/>
                <w:szCs w:val="18"/>
              </w:rPr>
              <w:t>[0.094]</w:t>
            </w:r>
          </w:p>
        </w:tc>
        <w:tc>
          <w:tcPr>
            <w:tcW w:w="387" w:type="pct"/>
            <w:tcBorders>
              <w:top w:val="nil"/>
              <w:left w:val="nil"/>
              <w:bottom w:val="nil"/>
              <w:right w:val="nil"/>
            </w:tcBorders>
            <w:tcMar>
              <w:left w:w="14" w:type="dxa"/>
              <w:right w:w="14" w:type="dxa"/>
            </w:tcMar>
          </w:tcPr>
          <w:p w14:paraId="3BD677D8" w14:textId="47230800" w:rsidR="00CB4769" w:rsidRPr="00FC041B" w:rsidRDefault="00CB4769" w:rsidP="00250BBE">
            <w:pPr>
              <w:jc w:val="center"/>
              <w:rPr>
                <w:sz w:val="18"/>
                <w:szCs w:val="18"/>
              </w:rPr>
            </w:pPr>
            <w:r w:rsidRPr="00FC041B">
              <w:rPr>
                <w:sz w:val="18"/>
                <w:szCs w:val="18"/>
              </w:rPr>
              <w:t>[0.120]</w:t>
            </w:r>
          </w:p>
        </w:tc>
        <w:tc>
          <w:tcPr>
            <w:tcW w:w="421" w:type="pct"/>
            <w:tcBorders>
              <w:top w:val="nil"/>
              <w:left w:val="nil"/>
              <w:bottom w:val="nil"/>
              <w:right w:val="nil"/>
            </w:tcBorders>
            <w:tcMar>
              <w:left w:w="14" w:type="dxa"/>
              <w:right w:w="14" w:type="dxa"/>
            </w:tcMar>
          </w:tcPr>
          <w:p w14:paraId="2DC06419" w14:textId="0696C55C" w:rsidR="00CB4769" w:rsidRPr="00FC041B" w:rsidRDefault="00CB4769" w:rsidP="00250BBE">
            <w:pPr>
              <w:jc w:val="center"/>
              <w:rPr>
                <w:sz w:val="18"/>
                <w:szCs w:val="18"/>
              </w:rPr>
            </w:pPr>
            <w:r w:rsidRPr="00FC041B">
              <w:rPr>
                <w:sz w:val="18"/>
                <w:szCs w:val="18"/>
              </w:rPr>
              <w:t>[0.135]</w:t>
            </w:r>
          </w:p>
        </w:tc>
        <w:tc>
          <w:tcPr>
            <w:tcW w:w="387" w:type="pct"/>
            <w:tcBorders>
              <w:top w:val="nil"/>
              <w:left w:val="nil"/>
              <w:bottom w:val="nil"/>
              <w:right w:val="nil"/>
            </w:tcBorders>
            <w:tcMar>
              <w:left w:w="14" w:type="dxa"/>
              <w:right w:w="14" w:type="dxa"/>
            </w:tcMar>
          </w:tcPr>
          <w:p w14:paraId="48CCE9A0" w14:textId="57EB6F07" w:rsidR="00CB4769" w:rsidRPr="00FC041B" w:rsidRDefault="00CB4769" w:rsidP="00250BBE">
            <w:pPr>
              <w:jc w:val="center"/>
              <w:rPr>
                <w:sz w:val="18"/>
                <w:szCs w:val="18"/>
              </w:rPr>
            </w:pPr>
            <w:r w:rsidRPr="00FC041B">
              <w:rPr>
                <w:sz w:val="18"/>
                <w:szCs w:val="18"/>
              </w:rPr>
              <w:t>[0.148]</w:t>
            </w:r>
          </w:p>
        </w:tc>
        <w:tc>
          <w:tcPr>
            <w:tcW w:w="421" w:type="pct"/>
            <w:tcBorders>
              <w:top w:val="nil"/>
              <w:left w:val="nil"/>
              <w:bottom w:val="nil"/>
              <w:right w:val="nil"/>
            </w:tcBorders>
            <w:tcMar>
              <w:left w:w="14" w:type="dxa"/>
              <w:right w:w="14" w:type="dxa"/>
            </w:tcMar>
          </w:tcPr>
          <w:p w14:paraId="782B7118" w14:textId="2CAE2D05" w:rsidR="00CB4769" w:rsidRPr="00FC041B" w:rsidRDefault="00CB4769" w:rsidP="00250BBE">
            <w:pPr>
              <w:jc w:val="center"/>
              <w:rPr>
                <w:sz w:val="18"/>
                <w:szCs w:val="18"/>
              </w:rPr>
            </w:pPr>
            <w:r w:rsidRPr="00FC041B">
              <w:rPr>
                <w:sz w:val="18"/>
                <w:szCs w:val="18"/>
              </w:rPr>
              <w:t>[0.067]</w:t>
            </w:r>
          </w:p>
        </w:tc>
        <w:tc>
          <w:tcPr>
            <w:tcW w:w="421" w:type="pct"/>
            <w:tcBorders>
              <w:top w:val="nil"/>
              <w:left w:val="nil"/>
              <w:bottom w:val="nil"/>
              <w:right w:val="nil"/>
            </w:tcBorders>
            <w:tcMar>
              <w:left w:w="14" w:type="dxa"/>
              <w:right w:w="14" w:type="dxa"/>
            </w:tcMar>
          </w:tcPr>
          <w:p w14:paraId="359E9AFC" w14:textId="312EBB12" w:rsidR="00CB4769" w:rsidRPr="00FC041B" w:rsidRDefault="00CB4769" w:rsidP="00250BBE">
            <w:pPr>
              <w:jc w:val="center"/>
              <w:rPr>
                <w:sz w:val="18"/>
                <w:szCs w:val="18"/>
              </w:rPr>
            </w:pPr>
            <w:r w:rsidRPr="00FC041B">
              <w:rPr>
                <w:sz w:val="18"/>
                <w:szCs w:val="18"/>
              </w:rPr>
              <w:t>[0.130]</w:t>
            </w:r>
          </w:p>
        </w:tc>
        <w:tc>
          <w:tcPr>
            <w:tcW w:w="387" w:type="pct"/>
            <w:tcBorders>
              <w:top w:val="nil"/>
              <w:left w:val="nil"/>
              <w:bottom w:val="nil"/>
              <w:right w:val="nil"/>
            </w:tcBorders>
            <w:tcMar>
              <w:left w:w="14" w:type="dxa"/>
              <w:right w:w="14" w:type="dxa"/>
            </w:tcMar>
          </w:tcPr>
          <w:p w14:paraId="20AC735D" w14:textId="5CEDBC16" w:rsidR="00CB4769" w:rsidRPr="00FC041B" w:rsidRDefault="00CB4769" w:rsidP="00250BBE">
            <w:pPr>
              <w:jc w:val="center"/>
              <w:rPr>
                <w:sz w:val="18"/>
                <w:szCs w:val="18"/>
              </w:rPr>
            </w:pPr>
            <w:r w:rsidRPr="00FC041B">
              <w:rPr>
                <w:sz w:val="18"/>
                <w:szCs w:val="18"/>
              </w:rPr>
              <w:t>[0.008]</w:t>
            </w:r>
          </w:p>
        </w:tc>
        <w:tc>
          <w:tcPr>
            <w:tcW w:w="421" w:type="pct"/>
            <w:tcBorders>
              <w:top w:val="nil"/>
              <w:left w:val="nil"/>
              <w:bottom w:val="nil"/>
            </w:tcBorders>
            <w:tcMar>
              <w:left w:w="14" w:type="dxa"/>
              <w:right w:w="14" w:type="dxa"/>
            </w:tcMar>
          </w:tcPr>
          <w:p w14:paraId="12D28B02" w14:textId="17D3DDD3" w:rsidR="00CB4769" w:rsidRPr="00FC041B" w:rsidRDefault="00CB4769" w:rsidP="00250BBE">
            <w:pPr>
              <w:jc w:val="center"/>
              <w:rPr>
                <w:sz w:val="18"/>
                <w:szCs w:val="18"/>
              </w:rPr>
            </w:pPr>
            <w:r w:rsidRPr="00FC041B">
              <w:rPr>
                <w:sz w:val="18"/>
                <w:szCs w:val="18"/>
              </w:rPr>
              <w:t>[0.068]</w:t>
            </w:r>
          </w:p>
        </w:tc>
      </w:tr>
      <w:tr w:rsidR="00CB4769" w:rsidRPr="00FC041B" w14:paraId="3B247DFC" w14:textId="77777777" w:rsidTr="006B2985">
        <w:trPr>
          <w:trHeight w:val="20"/>
          <w:jc w:val="center"/>
        </w:trPr>
        <w:tc>
          <w:tcPr>
            <w:tcW w:w="996" w:type="pct"/>
            <w:tcBorders>
              <w:top w:val="nil"/>
              <w:bottom w:val="nil"/>
              <w:right w:val="nil"/>
            </w:tcBorders>
            <w:tcMar>
              <w:left w:w="43" w:type="dxa"/>
              <w:right w:w="0" w:type="dxa"/>
            </w:tcMar>
          </w:tcPr>
          <w:p w14:paraId="4AAD34B3" w14:textId="0BE8FBAD" w:rsidR="00CB4769" w:rsidRPr="00FC041B" w:rsidRDefault="00CB4769" w:rsidP="00250BBE">
            <w:pPr>
              <w:rPr>
                <w:sz w:val="18"/>
                <w:szCs w:val="18"/>
              </w:rPr>
            </w:pPr>
            <w:r w:rsidRPr="00FC041B">
              <w:rPr>
                <w:sz w:val="18"/>
                <w:szCs w:val="18"/>
              </w:rPr>
              <w:t>Scandinavian legal origin</w:t>
            </w:r>
          </w:p>
        </w:tc>
        <w:tc>
          <w:tcPr>
            <w:tcW w:w="317" w:type="pct"/>
            <w:tcBorders>
              <w:top w:val="nil"/>
              <w:left w:val="nil"/>
              <w:bottom w:val="nil"/>
              <w:right w:val="nil"/>
            </w:tcBorders>
            <w:tcMar>
              <w:left w:w="14" w:type="dxa"/>
              <w:right w:w="14" w:type="dxa"/>
            </w:tcMar>
          </w:tcPr>
          <w:p w14:paraId="71CB8F84"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294DA8A6" w14:textId="1249021C" w:rsidR="00CB4769" w:rsidRPr="00FC041B" w:rsidRDefault="00CB4769" w:rsidP="00250BBE">
            <w:pPr>
              <w:jc w:val="center"/>
              <w:rPr>
                <w:sz w:val="18"/>
                <w:szCs w:val="18"/>
              </w:rPr>
            </w:pPr>
            <w:r w:rsidRPr="00FC041B">
              <w:rPr>
                <w:sz w:val="18"/>
                <w:szCs w:val="18"/>
              </w:rPr>
              <w:t>0.813***</w:t>
            </w:r>
          </w:p>
        </w:tc>
        <w:tc>
          <w:tcPr>
            <w:tcW w:w="421" w:type="pct"/>
            <w:tcBorders>
              <w:top w:val="nil"/>
              <w:left w:val="nil"/>
              <w:bottom w:val="nil"/>
              <w:right w:val="nil"/>
            </w:tcBorders>
            <w:tcMar>
              <w:left w:w="14" w:type="dxa"/>
              <w:right w:w="14" w:type="dxa"/>
            </w:tcMar>
          </w:tcPr>
          <w:p w14:paraId="234BBF26" w14:textId="33722533" w:rsidR="00CB4769" w:rsidRPr="00FC041B" w:rsidRDefault="00CB4769" w:rsidP="00250BBE">
            <w:pPr>
              <w:jc w:val="center"/>
              <w:rPr>
                <w:sz w:val="18"/>
                <w:szCs w:val="18"/>
              </w:rPr>
            </w:pPr>
            <w:r w:rsidRPr="00FC041B">
              <w:rPr>
                <w:sz w:val="18"/>
                <w:szCs w:val="18"/>
              </w:rPr>
              <w:t>0.610***</w:t>
            </w:r>
          </w:p>
        </w:tc>
        <w:tc>
          <w:tcPr>
            <w:tcW w:w="387" w:type="pct"/>
            <w:tcBorders>
              <w:top w:val="nil"/>
              <w:left w:val="nil"/>
              <w:bottom w:val="nil"/>
              <w:right w:val="nil"/>
            </w:tcBorders>
            <w:tcMar>
              <w:left w:w="14" w:type="dxa"/>
              <w:right w:w="14" w:type="dxa"/>
            </w:tcMar>
          </w:tcPr>
          <w:p w14:paraId="2BF0DC4A" w14:textId="40844295" w:rsidR="00CB4769" w:rsidRPr="00FC041B" w:rsidRDefault="00CB4769" w:rsidP="00250BBE">
            <w:pPr>
              <w:jc w:val="center"/>
              <w:rPr>
                <w:sz w:val="18"/>
                <w:szCs w:val="18"/>
              </w:rPr>
            </w:pPr>
            <w:r w:rsidRPr="00FC041B">
              <w:rPr>
                <w:sz w:val="18"/>
                <w:szCs w:val="18"/>
              </w:rPr>
              <w:t>0.731***</w:t>
            </w:r>
          </w:p>
        </w:tc>
        <w:tc>
          <w:tcPr>
            <w:tcW w:w="421" w:type="pct"/>
            <w:tcBorders>
              <w:top w:val="nil"/>
              <w:left w:val="nil"/>
              <w:bottom w:val="nil"/>
              <w:right w:val="nil"/>
            </w:tcBorders>
            <w:tcMar>
              <w:left w:w="14" w:type="dxa"/>
              <w:right w:w="14" w:type="dxa"/>
            </w:tcMar>
          </w:tcPr>
          <w:p w14:paraId="523FC14C" w14:textId="36F78C45" w:rsidR="00CB4769" w:rsidRPr="00FC041B" w:rsidRDefault="00CB4769" w:rsidP="00250BBE">
            <w:pPr>
              <w:jc w:val="center"/>
              <w:rPr>
                <w:sz w:val="18"/>
                <w:szCs w:val="18"/>
              </w:rPr>
            </w:pPr>
            <w:r w:rsidRPr="00FC041B">
              <w:rPr>
                <w:sz w:val="18"/>
                <w:szCs w:val="18"/>
              </w:rPr>
              <w:t>0.746***</w:t>
            </w:r>
          </w:p>
        </w:tc>
        <w:tc>
          <w:tcPr>
            <w:tcW w:w="387" w:type="pct"/>
            <w:tcBorders>
              <w:top w:val="nil"/>
              <w:left w:val="nil"/>
              <w:bottom w:val="nil"/>
              <w:right w:val="nil"/>
            </w:tcBorders>
            <w:tcMar>
              <w:left w:w="14" w:type="dxa"/>
              <w:right w:w="14" w:type="dxa"/>
            </w:tcMar>
          </w:tcPr>
          <w:p w14:paraId="72E76636" w14:textId="4343E8A4" w:rsidR="00CB4769" w:rsidRPr="00FC041B" w:rsidRDefault="00CB4769" w:rsidP="00250BBE">
            <w:pPr>
              <w:jc w:val="center"/>
              <w:rPr>
                <w:sz w:val="18"/>
                <w:szCs w:val="18"/>
              </w:rPr>
            </w:pPr>
            <w:r w:rsidRPr="00FC041B">
              <w:rPr>
                <w:sz w:val="18"/>
                <w:szCs w:val="18"/>
              </w:rPr>
              <w:t>0.540***</w:t>
            </w:r>
          </w:p>
        </w:tc>
        <w:tc>
          <w:tcPr>
            <w:tcW w:w="421" w:type="pct"/>
            <w:tcBorders>
              <w:top w:val="nil"/>
              <w:left w:val="nil"/>
              <w:bottom w:val="nil"/>
              <w:right w:val="nil"/>
            </w:tcBorders>
            <w:tcMar>
              <w:left w:w="14" w:type="dxa"/>
              <w:right w:w="14" w:type="dxa"/>
            </w:tcMar>
          </w:tcPr>
          <w:p w14:paraId="32490B25" w14:textId="11F24ABC" w:rsidR="00CB4769" w:rsidRPr="00FC041B" w:rsidRDefault="00CB4769" w:rsidP="00250BBE">
            <w:pPr>
              <w:jc w:val="center"/>
              <w:rPr>
                <w:sz w:val="18"/>
                <w:szCs w:val="18"/>
              </w:rPr>
            </w:pPr>
            <w:r w:rsidRPr="00FC041B">
              <w:rPr>
                <w:sz w:val="18"/>
                <w:szCs w:val="18"/>
              </w:rPr>
              <w:t>0.283***</w:t>
            </w:r>
          </w:p>
        </w:tc>
        <w:tc>
          <w:tcPr>
            <w:tcW w:w="421" w:type="pct"/>
            <w:tcBorders>
              <w:top w:val="nil"/>
              <w:left w:val="nil"/>
              <w:bottom w:val="nil"/>
              <w:right w:val="nil"/>
            </w:tcBorders>
            <w:tcMar>
              <w:left w:w="14" w:type="dxa"/>
              <w:right w:w="14" w:type="dxa"/>
            </w:tcMar>
          </w:tcPr>
          <w:p w14:paraId="373D6914" w14:textId="381E190D" w:rsidR="00CB4769" w:rsidRPr="00FC041B" w:rsidRDefault="00CB4769" w:rsidP="00250BBE">
            <w:pPr>
              <w:jc w:val="center"/>
              <w:rPr>
                <w:sz w:val="18"/>
                <w:szCs w:val="18"/>
              </w:rPr>
            </w:pPr>
            <w:r w:rsidRPr="00FC041B">
              <w:rPr>
                <w:sz w:val="18"/>
                <w:szCs w:val="18"/>
              </w:rPr>
              <w:t>0.034</w:t>
            </w:r>
          </w:p>
        </w:tc>
        <w:tc>
          <w:tcPr>
            <w:tcW w:w="387" w:type="pct"/>
            <w:tcBorders>
              <w:top w:val="nil"/>
              <w:left w:val="nil"/>
              <w:bottom w:val="nil"/>
              <w:right w:val="nil"/>
            </w:tcBorders>
            <w:tcMar>
              <w:left w:w="14" w:type="dxa"/>
              <w:right w:w="14" w:type="dxa"/>
            </w:tcMar>
          </w:tcPr>
          <w:p w14:paraId="49F4E78D" w14:textId="0F2676E7" w:rsidR="00CB4769" w:rsidRPr="00FC041B" w:rsidRDefault="00CB4769" w:rsidP="00250BBE">
            <w:pPr>
              <w:jc w:val="center"/>
              <w:rPr>
                <w:sz w:val="18"/>
                <w:szCs w:val="18"/>
              </w:rPr>
            </w:pPr>
            <w:r w:rsidRPr="00FC041B">
              <w:rPr>
                <w:sz w:val="18"/>
                <w:szCs w:val="18"/>
              </w:rPr>
              <w:t>0.047***</w:t>
            </w:r>
          </w:p>
        </w:tc>
        <w:tc>
          <w:tcPr>
            <w:tcW w:w="421" w:type="pct"/>
            <w:tcBorders>
              <w:top w:val="nil"/>
              <w:left w:val="nil"/>
              <w:bottom w:val="nil"/>
            </w:tcBorders>
            <w:tcMar>
              <w:left w:w="14" w:type="dxa"/>
              <w:right w:w="14" w:type="dxa"/>
            </w:tcMar>
          </w:tcPr>
          <w:p w14:paraId="5363EA68" w14:textId="58B0E42F" w:rsidR="00CB4769" w:rsidRPr="00FC041B" w:rsidRDefault="00CB4769" w:rsidP="00250BBE">
            <w:pPr>
              <w:jc w:val="center"/>
              <w:rPr>
                <w:sz w:val="18"/>
                <w:szCs w:val="18"/>
              </w:rPr>
            </w:pPr>
            <w:r w:rsidRPr="00FC041B">
              <w:rPr>
                <w:sz w:val="18"/>
                <w:szCs w:val="18"/>
              </w:rPr>
              <w:t>0.598***</w:t>
            </w:r>
          </w:p>
        </w:tc>
      </w:tr>
      <w:tr w:rsidR="00CB4769" w:rsidRPr="00FC041B" w14:paraId="6EC41940" w14:textId="77777777" w:rsidTr="006B2985">
        <w:trPr>
          <w:trHeight w:val="20"/>
          <w:jc w:val="center"/>
        </w:trPr>
        <w:tc>
          <w:tcPr>
            <w:tcW w:w="996" w:type="pct"/>
            <w:tcBorders>
              <w:top w:val="nil"/>
              <w:bottom w:val="nil"/>
              <w:right w:val="nil"/>
            </w:tcBorders>
            <w:tcMar>
              <w:left w:w="43" w:type="dxa"/>
              <w:right w:w="0" w:type="dxa"/>
            </w:tcMar>
          </w:tcPr>
          <w:p w14:paraId="0201FD19" w14:textId="553FC7C3" w:rsidR="00CB4769" w:rsidRPr="00FC041B" w:rsidRDefault="00CB4769" w:rsidP="00250BBE">
            <w:pPr>
              <w:rPr>
                <w:sz w:val="18"/>
                <w:szCs w:val="18"/>
              </w:rPr>
            </w:pPr>
            <w:r w:rsidRPr="00FC041B">
              <w:rPr>
                <w:sz w:val="18"/>
                <w:szCs w:val="18"/>
              </w:rPr>
              <w:t xml:space="preserve"> </w:t>
            </w:r>
          </w:p>
        </w:tc>
        <w:tc>
          <w:tcPr>
            <w:tcW w:w="317" w:type="pct"/>
            <w:tcBorders>
              <w:top w:val="nil"/>
              <w:left w:val="nil"/>
              <w:bottom w:val="nil"/>
              <w:right w:val="nil"/>
            </w:tcBorders>
            <w:tcMar>
              <w:left w:w="14" w:type="dxa"/>
              <w:right w:w="14" w:type="dxa"/>
            </w:tcMar>
          </w:tcPr>
          <w:p w14:paraId="215765AD"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30E45D2A" w14:textId="40E547BA" w:rsidR="00CB4769" w:rsidRPr="00FC041B" w:rsidRDefault="00CB4769" w:rsidP="00250BBE">
            <w:pPr>
              <w:jc w:val="center"/>
              <w:rPr>
                <w:sz w:val="18"/>
                <w:szCs w:val="18"/>
              </w:rPr>
            </w:pPr>
            <w:r w:rsidRPr="00FC041B">
              <w:rPr>
                <w:sz w:val="18"/>
                <w:szCs w:val="18"/>
              </w:rPr>
              <w:t>[0.131]</w:t>
            </w:r>
          </w:p>
        </w:tc>
        <w:tc>
          <w:tcPr>
            <w:tcW w:w="421" w:type="pct"/>
            <w:tcBorders>
              <w:top w:val="nil"/>
              <w:left w:val="nil"/>
              <w:bottom w:val="nil"/>
              <w:right w:val="nil"/>
            </w:tcBorders>
            <w:tcMar>
              <w:left w:w="14" w:type="dxa"/>
              <w:right w:w="14" w:type="dxa"/>
            </w:tcMar>
          </w:tcPr>
          <w:p w14:paraId="43D6F165" w14:textId="34DF1810" w:rsidR="00CB4769" w:rsidRPr="00FC041B" w:rsidRDefault="00CB4769" w:rsidP="00250BBE">
            <w:pPr>
              <w:jc w:val="center"/>
              <w:rPr>
                <w:sz w:val="18"/>
                <w:szCs w:val="18"/>
              </w:rPr>
            </w:pPr>
            <w:r w:rsidRPr="00FC041B">
              <w:rPr>
                <w:sz w:val="18"/>
                <w:szCs w:val="18"/>
              </w:rPr>
              <w:t>[0.110]</w:t>
            </w:r>
          </w:p>
        </w:tc>
        <w:tc>
          <w:tcPr>
            <w:tcW w:w="387" w:type="pct"/>
            <w:tcBorders>
              <w:top w:val="nil"/>
              <w:left w:val="nil"/>
              <w:bottom w:val="nil"/>
              <w:right w:val="nil"/>
            </w:tcBorders>
            <w:tcMar>
              <w:left w:w="14" w:type="dxa"/>
              <w:right w:w="14" w:type="dxa"/>
            </w:tcMar>
          </w:tcPr>
          <w:p w14:paraId="27F78111" w14:textId="4FD7F6C6" w:rsidR="00CB4769" w:rsidRPr="00FC041B" w:rsidRDefault="00CB4769" w:rsidP="00250BBE">
            <w:pPr>
              <w:jc w:val="center"/>
              <w:rPr>
                <w:sz w:val="18"/>
                <w:szCs w:val="18"/>
              </w:rPr>
            </w:pPr>
            <w:r w:rsidRPr="00FC041B">
              <w:rPr>
                <w:sz w:val="18"/>
                <w:szCs w:val="18"/>
              </w:rPr>
              <w:t>[0.134]</w:t>
            </w:r>
          </w:p>
        </w:tc>
        <w:tc>
          <w:tcPr>
            <w:tcW w:w="421" w:type="pct"/>
            <w:tcBorders>
              <w:top w:val="nil"/>
              <w:left w:val="nil"/>
              <w:bottom w:val="nil"/>
              <w:right w:val="nil"/>
            </w:tcBorders>
            <w:tcMar>
              <w:left w:w="14" w:type="dxa"/>
              <w:right w:w="14" w:type="dxa"/>
            </w:tcMar>
          </w:tcPr>
          <w:p w14:paraId="5D1F26B1" w14:textId="76F5B24D" w:rsidR="00CB4769" w:rsidRPr="00FC041B" w:rsidRDefault="00CB4769" w:rsidP="00250BBE">
            <w:pPr>
              <w:jc w:val="center"/>
              <w:rPr>
                <w:sz w:val="18"/>
                <w:szCs w:val="18"/>
              </w:rPr>
            </w:pPr>
            <w:r w:rsidRPr="00FC041B">
              <w:rPr>
                <w:sz w:val="18"/>
                <w:szCs w:val="18"/>
              </w:rPr>
              <w:t>[0.143]</w:t>
            </w:r>
          </w:p>
        </w:tc>
        <w:tc>
          <w:tcPr>
            <w:tcW w:w="387" w:type="pct"/>
            <w:tcBorders>
              <w:top w:val="nil"/>
              <w:left w:val="nil"/>
              <w:bottom w:val="nil"/>
              <w:right w:val="nil"/>
            </w:tcBorders>
            <w:tcMar>
              <w:left w:w="14" w:type="dxa"/>
              <w:right w:w="14" w:type="dxa"/>
            </w:tcMar>
          </w:tcPr>
          <w:p w14:paraId="0F1C3303" w14:textId="2F904252" w:rsidR="00CB4769" w:rsidRPr="00FC041B" w:rsidRDefault="00CB4769" w:rsidP="00250BBE">
            <w:pPr>
              <w:jc w:val="center"/>
              <w:rPr>
                <w:sz w:val="18"/>
                <w:szCs w:val="18"/>
              </w:rPr>
            </w:pPr>
            <w:r w:rsidRPr="00FC041B">
              <w:rPr>
                <w:sz w:val="18"/>
                <w:szCs w:val="18"/>
              </w:rPr>
              <w:t>[0.170]</w:t>
            </w:r>
          </w:p>
        </w:tc>
        <w:tc>
          <w:tcPr>
            <w:tcW w:w="421" w:type="pct"/>
            <w:tcBorders>
              <w:top w:val="nil"/>
              <w:left w:val="nil"/>
              <w:bottom w:val="nil"/>
              <w:right w:val="nil"/>
            </w:tcBorders>
            <w:tcMar>
              <w:left w:w="14" w:type="dxa"/>
              <w:right w:w="14" w:type="dxa"/>
            </w:tcMar>
          </w:tcPr>
          <w:p w14:paraId="47DDC458" w14:textId="45625C11" w:rsidR="00CB4769" w:rsidRPr="00FC041B" w:rsidRDefault="00CB4769" w:rsidP="00250BBE">
            <w:pPr>
              <w:jc w:val="center"/>
              <w:rPr>
                <w:sz w:val="18"/>
                <w:szCs w:val="18"/>
              </w:rPr>
            </w:pPr>
            <w:r w:rsidRPr="00FC041B">
              <w:rPr>
                <w:sz w:val="18"/>
                <w:szCs w:val="18"/>
              </w:rPr>
              <w:t>[0.084]</w:t>
            </w:r>
          </w:p>
        </w:tc>
        <w:tc>
          <w:tcPr>
            <w:tcW w:w="421" w:type="pct"/>
            <w:tcBorders>
              <w:top w:val="nil"/>
              <w:left w:val="nil"/>
              <w:bottom w:val="nil"/>
              <w:right w:val="nil"/>
            </w:tcBorders>
            <w:tcMar>
              <w:left w:w="14" w:type="dxa"/>
              <w:right w:w="14" w:type="dxa"/>
            </w:tcMar>
          </w:tcPr>
          <w:p w14:paraId="21C23E09" w14:textId="73716653" w:rsidR="00CB4769" w:rsidRPr="00FC041B" w:rsidRDefault="00CB4769" w:rsidP="00250BBE">
            <w:pPr>
              <w:jc w:val="center"/>
              <w:rPr>
                <w:sz w:val="18"/>
                <w:szCs w:val="18"/>
              </w:rPr>
            </w:pPr>
            <w:r w:rsidRPr="00FC041B">
              <w:rPr>
                <w:sz w:val="18"/>
                <w:szCs w:val="18"/>
              </w:rPr>
              <w:t>[0.141]</w:t>
            </w:r>
          </w:p>
        </w:tc>
        <w:tc>
          <w:tcPr>
            <w:tcW w:w="387" w:type="pct"/>
            <w:tcBorders>
              <w:top w:val="nil"/>
              <w:left w:val="nil"/>
              <w:bottom w:val="nil"/>
              <w:right w:val="nil"/>
            </w:tcBorders>
            <w:tcMar>
              <w:left w:w="14" w:type="dxa"/>
              <w:right w:w="14" w:type="dxa"/>
            </w:tcMar>
          </w:tcPr>
          <w:p w14:paraId="33D29F7C" w14:textId="2C24CAB6" w:rsidR="00CB4769" w:rsidRPr="00FC041B" w:rsidRDefault="00CB4769" w:rsidP="00250BBE">
            <w:pPr>
              <w:jc w:val="center"/>
              <w:rPr>
                <w:sz w:val="18"/>
                <w:szCs w:val="18"/>
              </w:rPr>
            </w:pPr>
            <w:r w:rsidRPr="00FC041B">
              <w:rPr>
                <w:sz w:val="18"/>
                <w:szCs w:val="18"/>
              </w:rPr>
              <w:t>[0.010]</w:t>
            </w:r>
          </w:p>
        </w:tc>
        <w:tc>
          <w:tcPr>
            <w:tcW w:w="421" w:type="pct"/>
            <w:tcBorders>
              <w:top w:val="nil"/>
              <w:left w:val="nil"/>
              <w:bottom w:val="nil"/>
            </w:tcBorders>
            <w:tcMar>
              <w:left w:w="14" w:type="dxa"/>
              <w:right w:w="14" w:type="dxa"/>
            </w:tcMar>
          </w:tcPr>
          <w:p w14:paraId="323D2513" w14:textId="747A9026" w:rsidR="00CB4769" w:rsidRPr="00FC041B" w:rsidRDefault="00CB4769" w:rsidP="00250BBE">
            <w:pPr>
              <w:jc w:val="center"/>
              <w:rPr>
                <w:sz w:val="18"/>
                <w:szCs w:val="18"/>
              </w:rPr>
            </w:pPr>
            <w:r w:rsidRPr="00FC041B">
              <w:rPr>
                <w:sz w:val="18"/>
                <w:szCs w:val="18"/>
              </w:rPr>
              <w:t>[0.093]</w:t>
            </w:r>
          </w:p>
        </w:tc>
      </w:tr>
      <w:tr w:rsidR="00CB4769" w:rsidRPr="00FC041B" w14:paraId="0A57431E" w14:textId="77777777" w:rsidTr="006B2985">
        <w:trPr>
          <w:trHeight w:val="20"/>
          <w:jc w:val="center"/>
        </w:trPr>
        <w:tc>
          <w:tcPr>
            <w:tcW w:w="996" w:type="pct"/>
            <w:tcBorders>
              <w:top w:val="nil"/>
              <w:bottom w:val="nil"/>
              <w:right w:val="nil"/>
            </w:tcBorders>
            <w:tcMar>
              <w:left w:w="43" w:type="dxa"/>
              <w:right w:w="0" w:type="dxa"/>
            </w:tcMar>
          </w:tcPr>
          <w:p w14:paraId="740993CC" w14:textId="36E5C4B4" w:rsidR="00CB4769" w:rsidRPr="00FC041B" w:rsidRDefault="00CB4769" w:rsidP="00250BBE">
            <w:pPr>
              <w:rPr>
                <w:sz w:val="18"/>
                <w:szCs w:val="18"/>
              </w:rPr>
            </w:pPr>
            <w:r w:rsidRPr="00FC041B">
              <w:rPr>
                <w:sz w:val="18"/>
                <w:szCs w:val="18"/>
              </w:rPr>
              <w:t>Latitude (logged)</w:t>
            </w:r>
          </w:p>
        </w:tc>
        <w:tc>
          <w:tcPr>
            <w:tcW w:w="317" w:type="pct"/>
            <w:tcBorders>
              <w:top w:val="nil"/>
              <w:left w:val="nil"/>
              <w:bottom w:val="nil"/>
              <w:right w:val="nil"/>
            </w:tcBorders>
            <w:tcMar>
              <w:left w:w="14" w:type="dxa"/>
              <w:right w:w="14" w:type="dxa"/>
            </w:tcMar>
          </w:tcPr>
          <w:p w14:paraId="2E77FA83"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4BD241BD" w14:textId="1605CCF7" w:rsidR="00CB4769" w:rsidRPr="00FC041B" w:rsidRDefault="00CB4769" w:rsidP="00250BBE">
            <w:pPr>
              <w:jc w:val="center"/>
              <w:rPr>
                <w:sz w:val="18"/>
                <w:szCs w:val="18"/>
              </w:rPr>
            </w:pPr>
            <w:r w:rsidRPr="00FC041B">
              <w:rPr>
                <w:sz w:val="18"/>
                <w:szCs w:val="18"/>
              </w:rPr>
              <w:t>0.028</w:t>
            </w:r>
          </w:p>
        </w:tc>
        <w:tc>
          <w:tcPr>
            <w:tcW w:w="421" w:type="pct"/>
            <w:tcBorders>
              <w:top w:val="nil"/>
              <w:left w:val="nil"/>
              <w:bottom w:val="nil"/>
              <w:right w:val="nil"/>
            </w:tcBorders>
            <w:tcMar>
              <w:left w:w="14" w:type="dxa"/>
              <w:right w:w="14" w:type="dxa"/>
            </w:tcMar>
          </w:tcPr>
          <w:p w14:paraId="5C30DACE" w14:textId="23DC0567" w:rsidR="00CB4769" w:rsidRPr="00FC041B" w:rsidRDefault="00CB4769" w:rsidP="00250BBE">
            <w:pPr>
              <w:jc w:val="center"/>
              <w:rPr>
                <w:sz w:val="18"/>
                <w:szCs w:val="18"/>
              </w:rPr>
            </w:pPr>
            <w:r w:rsidRPr="00FC041B">
              <w:rPr>
                <w:sz w:val="18"/>
                <w:szCs w:val="18"/>
              </w:rPr>
              <w:t>-0.005</w:t>
            </w:r>
          </w:p>
        </w:tc>
        <w:tc>
          <w:tcPr>
            <w:tcW w:w="387" w:type="pct"/>
            <w:tcBorders>
              <w:top w:val="nil"/>
              <w:left w:val="nil"/>
              <w:bottom w:val="nil"/>
              <w:right w:val="nil"/>
            </w:tcBorders>
            <w:tcMar>
              <w:left w:w="14" w:type="dxa"/>
              <w:right w:w="14" w:type="dxa"/>
            </w:tcMar>
          </w:tcPr>
          <w:p w14:paraId="5947074C" w14:textId="75379A9A" w:rsidR="00CB4769" w:rsidRPr="00FC041B" w:rsidRDefault="00CB4769" w:rsidP="00250BBE">
            <w:pPr>
              <w:jc w:val="center"/>
              <w:rPr>
                <w:sz w:val="18"/>
                <w:szCs w:val="18"/>
              </w:rPr>
            </w:pPr>
            <w:r w:rsidRPr="00FC041B">
              <w:rPr>
                <w:sz w:val="18"/>
                <w:szCs w:val="18"/>
              </w:rPr>
              <w:t>0.018</w:t>
            </w:r>
          </w:p>
        </w:tc>
        <w:tc>
          <w:tcPr>
            <w:tcW w:w="421" w:type="pct"/>
            <w:tcBorders>
              <w:top w:val="nil"/>
              <w:left w:val="nil"/>
              <w:bottom w:val="nil"/>
              <w:right w:val="nil"/>
            </w:tcBorders>
            <w:tcMar>
              <w:left w:w="14" w:type="dxa"/>
              <w:right w:w="14" w:type="dxa"/>
            </w:tcMar>
          </w:tcPr>
          <w:p w14:paraId="14EFCF1F" w14:textId="498BDF13" w:rsidR="00CB4769" w:rsidRPr="00FC041B" w:rsidRDefault="00CB4769" w:rsidP="00250BBE">
            <w:pPr>
              <w:jc w:val="center"/>
              <w:rPr>
                <w:sz w:val="18"/>
                <w:szCs w:val="18"/>
              </w:rPr>
            </w:pPr>
            <w:r w:rsidRPr="00FC041B">
              <w:rPr>
                <w:sz w:val="18"/>
                <w:szCs w:val="18"/>
              </w:rPr>
              <w:t>0.012</w:t>
            </w:r>
          </w:p>
        </w:tc>
        <w:tc>
          <w:tcPr>
            <w:tcW w:w="387" w:type="pct"/>
            <w:tcBorders>
              <w:top w:val="nil"/>
              <w:left w:val="nil"/>
              <w:bottom w:val="nil"/>
              <w:right w:val="nil"/>
            </w:tcBorders>
            <w:tcMar>
              <w:left w:w="14" w:type="dxa"/>
              <w:right w:w="14" w:type="dxa"/>
            </w:tcMar>
          </w:tcPr>
          <w:p w14:paraId="4EE989F0" w14:textId="27A70CBB" w:rsidR="00CB4769" w:rsidRPr="00FC041B" w:rsidRDefault="00CB4769" w:rsidP="00250BBE">
            <w:pPr>
              <w:jc w:val="center"/>
              <w:rPr>
                <w:sz w:val="18"/>
                <w:szCs w:val="18"/>
              </w:rPr>
            </w:pPr>
            <w:r w:rsidRPr="00FC041B">
              <w:rPr>
                <w:sz w:val="18"/>
                <w:szCs w:val="18"/>
              </w:rPr>
              <w:t>0.008</w:t>
            </w:r>
          </w:p>
        </w:tc>
        <w:tc>
          <w:tcPr>
            <w:tcW w:w="421" w:type="pct"/>
            <w:tcBorders>
              <w:top w:val="nil"/>
              <w:left w:val="nil"/>
              <w:bottom w:val="nil"/>
              <w:right w:val="nil"/>
            </w:tcBorders>
            <w:tcMar>
              <w:left w:w="14" w:type="dxa"/>
              <w:right w:w="14" w:type="dxa"/>
            </w:tcMar>
          </w:tcPr>
          <w:p w14:paraId="705DA66F" w14:textId="7341B6B0" w:rsidR="00CB4769" w:rsidRPr="00FC041B" w:rsidRDefault="00CB4769" w:rsidP="00250BBE">
            <w:pPr>
              <w:jc w:val="center"/>
              <w:rPr>
                <w:sz w:val="18"/>
                <w:szCs w:val="18"/>
              </w:rPr>
            </w:pPr>
            <w:r w:rsidRPr="00FC041B">
              <w:rPr>
                <w:sz w:val="18"/>
                <w:szCs w:val="18"/>
              </w:rPr>
              <w:t>-0.002</w:t>
            </w:r>
          </w:p>
        </w:tc>
        <w:tc>
          <w:tcPr>
            <w:tcW w:w="421" w:type="pct"/>
            <w:tcBorders>
              <w:top w:val="nil"/>
              <w:left w:val="nil"/>
              <w:bottom w:val="nil"/>
              <w:right w:val="nil"/>
            </w:tcBorders>
            <w:tcMar>
              <w:left w:w="14" w:type="dxa"/>
              <w:right w:w="14" w:type="dxa"/>
            </w:tcMar>
          </w:tcPr>
          <w:p w14:paraId="53C6DFE4" w14:textId="18F2A6BB" w:rsidR="00CB4769" w:rsidRPr="00FC041B" w:rsidRDefault="00CB4769" w:rsidP="00250BBE">
            <w:pPr>
              <w:jc w:val="center"/>
              <w:rPr>
                <w:sz w:val="18"/>
                <w:szCs w:val="18"/>
              </w:rPr>
            </w:pPr>
            <w:r w:rsidRPr="00FC041B">
              <w:rPr>
                <w:sz w:val="18"/>
                <w:szCs w:val="18"/>
              </w:rPr>
              <w:t>0.005</w:t>
            </w:r>
          </w:p>
        </w:tc>
        <w:tc>
          <w:tcPr>
            <w:tcW w:w="387" w:type="pct"/>
            <w:tcBorders>
              <w:top w:val="nil"/>
              <w:left w:val="nil"/>
              <w:bottom w:val="nil"/>
              <w:right w:val="nil"/>
            </w:tcBorders>
            <w:tcMar>
              <w:left w:w="14" w:type="dxa"/>
              <w:right w:w="14" w:type="dxa"/>
            </w:tcMar>
          </w:tcPr>
          <w:p w14:paraId="0F881981" w14:textId="194ABA80" w:rsidR="00CB4769" w:rsidRPr="00FC041B" w:rsidRDefault="00CB4769" w:rsidP="00250BBE">
            <w:pPr>
              <w:jc w:val="center"/>
              <w:rPr>
                <w:sz w:val="18"/>
                <w:szCs w:val="18"/>
              </w:rPr>
            </w:pPr>
            <w:r w:rsidRPr="00FC041B">
              <w:rPr>
                <w:sz w:val="18"/>
                <w:szCs w:val="18"/>
              </w:rPr>
              <w:t>0.001</w:t>
            </w:r>
          </w:p>
        </w:tc>
        <w:tc>
          <w:tcPr>
            <w:tcW w:w="421" w:type="pct"/>
            <w:tcBorders>
              <w:top w:val="nil"/>
              <w:left w:val="nil"/>
              <w:bottom w:val="nil"/>
            </w:tcBorders>
            <w:tcMar>
              <w:left w:w="14" w:type="dxa"/>
              <w:right w:w="14" w:type="dxa"/>
            </w:tcMar>
          </w:tcPr>
          <w:p w14:paraId="73471E03" w14:textId="00615605" w:rsidR="00CB4769" w:rsidRPr="00FC041B" w:rsidRDefault="00CB4769" w:rsidP="00250BBE">
            <w:pPr>
              <w:jc w:val="center"/>
              <w:rPr>
                <w:sz w:val="18"/>
                <w:szCs w:val="18"/>
              </w:rPr>
            </w:pPr>
            <w:r w:rsidRPr="00FC041B">
              <w:rPr>
                <w:sz w:val="18"/>
                <w:szCs w:val="18"/>
              </w:rPr>
              <w:t>-0.003</w:t>
            </w:r>
          </w:p>
        </w:tc>
      </w:tr>
      <w:tr w:rsidR="00CB4769" w:rsidRPr="00FC041B" w14:paraId="067E0D74" w14:textId="77777777" w:rsidTr="006B2985">
        <w:trPr>
          <w:trHeight w:val="20"/>
          <w:jc w:val="center"/>
        </w:trPr>
        <w:tc>
          <w:tcPr>
            <w:tcW w:w="996" w:type="pct"/>
            <w:tcBorders>
              <w:top w:val="nil"/>
              <w:bottom w:val="nil"/>
              <w:right w:val="nil"/>
            </w:tcBorders>
            <w:tcMar>
              <w:left w:w="43" w:type="dxa"/>
              <w:right w:w="0" w:type="dxa"/>
            </w:tcMar>
          </w:tcPr>
          <w:p w14:paraId="50B68A46" w14:textId="77777777" w:rsidR="00CB4769" w:rsidRPr="00FC041B" w:rsidRDefault="00CB4769" w:rsidP="00250BBE">
            <w:pPr>
              <w:rPr>
                <w:sz w:val="18"/>
                <w:szCs w:val="18"/>
              </w:rPr>
            </w:pPr>
          </w:p>
        </w:tc>
        <w:tc>
          <w:tcPr>
            <w:tcW w:w="317" w:type="pct"/>
            <w:tcBorders>
              <w:top w:val="nil"/>
              <w:left w:val="nil"/>
              <w:bottom w:val="nil"/>
              <w:right w:val="nil"/>
            </w:tcBorders>
            <w:tcMar>
              <w:left w:w="14" w:type="dxa"/>
              <w:right w:w="14" w:type="dxa"/>
            </w:tcMar>
          </w:tcPr>
          <w:p w14:paraId="05E37800"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027F3FF1" w14:textId="3FF7876E" w:rsidR="00CB4769" w:rsidRPr="00FC041B" w:rsidRDefault="00CB4769" w:rsidP="00250BBE">
            <w:pPr>
              <w:jc w:val="center"/>
              <w:rPr>
                <w:sz w:val="18"/>
                <w:szCs w:val="18"/>
              </w:rPr>
            </w:pPr>
            <w:r w:rsidRPr="00FC041B">
              <w:rPr>
                <w:sz w:val="18"/>
                <w:szCs w:val="18"/>
              </w:rPr>
              <w:t>[0.024]</w:t>
            </w:r>
          </w:p>
        </w:tc>
        <w:tc>
          <w:tcPr>
            <w:tcW w:w="421" w:type="pct"/>
            <w:tcBorders>
              <w:top w:val="nil"/>
              <w:left w:val="nil"/>
              <w:bottom w:val="nil"/>
              <w:right w:val="nil"/>
            </w:tcBorders>
            <w:tcMar>
              <w:left w:w="14" w:type="dxa"/>
              <w:right w:w="14" w:type="dxa"/>
            </w:tcMar>
          </w:tcPr>
          <w:p w14:paraId="66C4ACE8" w14:textId="00054F31" w:rsidR="00CB4769" w:rsidRPr="00FC041B" w:rsidRDefault="00CB4769" w:rsidP="00250BBE">
            <w:pPr>
              <w:jc w:val="center"/>
              <w:rPr>
                <w:sz w:val="18"/>
                <w:szCs w:val="18"/>
              </w:rPr>
            </w:pPr>
            <w:r w:rsidRPr="00FC041B">
              <w:rPr>
                <w:sz w:val="18"/>
                <w:szCs w:val="18"/>
              </w:rPr>
              <w:t>[0.014]</w:t>
            </w:r>
          </w:p>
        </w:tc>
        <w:tc>
          <w:tcPr>
            <w:tcW w:w="387" w:type="pct"/>
            <w:tcBorders>
              <w:top w:val="nil"/>
              <w:left w:val="nil"/>
              <w:bottom w:val="nil"/>
              <w:right w:val="nil"/>
            </w:tcBorders>
            <w:tcMar>
              <w:left w:w="14" w:type="dxa"/>
              <w:right w:w="14" w:type="dxa"/>
            </w:tcMar>
          </w:tcPr>
          <w:p w14:paraId="222A2E81" w14:textId="4C850FB2" w:rsidR="00CB4769" w:rsidRPr="00FC041B" w:rsidRDefault="00CB4769" w:rsidP="00250BBE">
            <w:pPr>
              <w:jc w:val="center"/>
              <w:rPr>
                <w:sz w:val="18"/>
                <w:szCs w:val="18"/>
              </w:rPr>
            </w:pPr>
            <w:r w:rsidRPr="00FC041B">
              <w:rPr>
                <w:sz w:val="18"/>
                <w:szCs w:val="18"/>
              </w:rPr>
              <w:t>[0.027]</w:t>
            </w:r>
          </w:p>
        </w:tc>
        <w:tc>
          <w:tcPr>
            <w:tcW w:w="421" w:type="pct"/>
            <w:tcBorders>
              <w:top w:val="nil"/>
              <w:left w:val="nil"/>
              <w:bottom w:val="nil"/>
              <w:right w:val="nil"/>
            </w:tcBorders>
            <w:tcMar>
              <w:left w:w="14" w:type="dxa"/>
              <w:right w:w="14" w:type="dxa"/>
            </w:tcMar>
          </w:tcPr>
          <w:p w14:paraId="4746DCC3" w14:textId="5B38B583" w:rsidR="00CB4769" w:rsidRPr="00FC041B" w:rsidRDefault="00CB4769" w:rsidP="00250BBE">
            <w:pPr>
              <w:jc w:val="center"/>
              <w:rPr>
                <w:sz w:val="18"/>
                <w:szCs w:val="18"/>
              </w:rPr>
            </w:pPr>
            <w:r w:rsidRPr="00FC041B">
              <w:rPr>
                <w:sz w:val="18"/>
                <w:szCs w:val="18"/>
              </w:rPr>
              <w:t>[0.038]</w:t>
            </w:r>
          </w:p>
        </w:tc>
        <w:tc>
          <w:tcPr>
            <w:tcW w:w="387" w:type="pct"/>
            <w:tcBorders>
              <w:top w:val="nil"/>
              <w:left w:val="nil"/>
              <w:bottom w:val="nil"/>
              <w:right w:val="nil"/>
            </w:tcBorders>
            <w:tcMar>
              <w:left w:w="14" w:type="dxa"/>
              <w:right w:w="14" w:type="dxa"/>
            </w:tcMar>
          </w:tcPr>
          <w:p w14:paraId="048FECC6" w14:textId="52A8FEBB" w:rsidR="00CB4769" w:rsidRPr="00FC041B" w:rsidRDefault="00CB4769" w:rsidP="00250BBE">
            <w:pPr>
              <w:jc w:val="center"/>
              <w:rPr>
                <w:sz w:val="18"/>
                <w:szCs w:val="18"/>
              </w:rPr>
            </w:pPr>
            <w:r w:rsidRPr="00FC041B">
              <w:rPr>
                <w:sz w:val="18"/>
                <w:szCs w:val="18"/>
              </w:rPr>
              <w:t>[0.046]</w:t>
            </w:r>
          </w:p>
        </w:tc>
        <w:tc>
          <w:tcPr>
            <w:tcW w:w="421" w:type="pct"/>
            <w:tcBorders>
              <w:top w:val="nil"/>
              <w:left w:val="nil"/>
              <w:bottom w:val="nil"/>
              <w:right w:val="nil"/>
            </w:tcBorders>
            <w:tcMar>
              <w:left w:w="14" w:type="dxa"/>
              <w:right w:w="14" w:type="dxa"/>
            </w:tcMar>
          </w:tcPr>
          <w:p w14:paraId="207B29CB" w14:textId="3A0783ED" w:rsidR="00CB4769" w:rsidRPr="00FC041B" w:rsidRDefault="00CB4769" w:rsidP="00250BBE">
            <w:pPr>
              <w:jc w:val="center"/>
              <w:rPr>
                <w:sz w:val="18"/>
                <w:szCs w:val="18"/>
              </w:rPr>
            </w:pPr>
            <w:r w:rsidRPr="00FC041B">
              <w:rPr>
                <w:sz w:val="18"/>
                <w:szCs w:val="18"/>
              </w:rPr>
              <w:t>[0.016]</w:t>
            </w:r>
          </w:p>
        </w:tc>
        <w:tc>
          <w:tcPr>
            <w:tcW w:w="421" w:type="pct"/>
            <w:tcBorders>
              <w:top w:val="nil"/>
              <w:left w:val="nil"/>
              <w:bottom w:val="nil"/>
              <w:right w:val="nil"/>
            </w:tcBorders>
            <w:tcMar>
              <w:left w:w="14" w:type="dxa"/>
              <w:right w:w="14" w:type="dxa"/>
            </w:tcMar>
          </w:tcPr>
          <w:p w14:paraId="2FFF1DA0" w14:textId="7F870B60" w:rsidR="00CB4769" w:rsidRPr="00FC041B" w:rsidRDefault="00CB4769" w:rsidP="00250BBE">
            <w:pPr>
              <w:jc w:val="center"/>
              <w:rPr>
                <w:sz w:val="18"/>
                <w:szCs w:val="18"/>
              </w:rPr>
            </w:pPr>
            <w:r w:rsidRPr="00FC041B">
              <w:rPr>
                <w:sz w:val="18"/>
                <w:szCs w:val="18"/>
              </w:rPr>
              <w:t>[0.021]</w:t>
            </w:r>
          </w:p>
        </w:tc>
        <w:tc>
          <w:tcPr>
            <w:tcW w:w="387" w:type="pct"/>
            <w:tcBorders>
              <w:top w:val="nil"/>
              <w:left w:val="nil"/>
              <w:bottom w:val="nil"/>
              <w:right w:val="nil"/>
            </w:tcBorders>
            <w:tcMar>
              <w:left w:w="14" w:type="dxa"/>
              <w:right w:w="14" w:type="dxa"/>
            </w:tcMar>
          </w:tcPr>
          <w:p w14:paraId="69204489" w14:textId="0FCF9483" w:rsidR="00CB4769" w:rsidRPr="00FC041B" w:rsidRDefault="00CB4769" w:rsidP="00250BBE">
            <w:pPr>
              <w:jc w:val="center"/>
              <w:rPr>
                <w:sz w:val="18"/>
                <w:szCs w:val="18"/>
              </w:rPr>
            </w:pPr>
            <w:r w:rsidRPr="00FC041B">
              <w:rPr>
                <w:sz w:val="18"/>
                <w:szCs w:val="18"/>
              </w:rPr>
              <w:t>[0.002]</w:t>
            </w:r>
          </w:p>
        </w:tc>
        <w:tc>
          <w:tcPr>
            <w:tcW w:w="421" w:type="pct"/>
            <w:tcBorders>
              <w:top w:val="nil"/>
              <w:left w:val="nil"/>
              <w:bottom w:val="nil"/>
            </w:tcBorders>
            <w:tcMar>
              <w:left w:w="14" w:type="dxa"/>
              <w:right w:w="14" w:type="dxa"/>
            </w:tcMar>
          </w:tcPr>
          <w:p w14:paraId="15F22B91" w14:textId="5B6E9308" w:rsidR="00CB4769" w:rsidRPr="00FC041B" w:rsidRDefault="00CB4769" w:rsidP="00250BBE">
            <w:pPr>
              <w:jc w:val="center"/>
              <w:rPr>
                <w:sz w:val="18"/>
                <w:szCs w:val="18"/>
              </w:rPr>
            </w:pPr>
            <w:r w:rsidRPr="00FC041B">
              <w:rPr>
                <w:sz w:val="18"/>
                <w:szCs w:val="18"/>
              </w:rPr>
              <w:t>[0.017]</w:t>
            </w:r>
          </w:p>
        </w:tc>
      </w:tr>
      <w:tr w:rsidR="00CB4769" w:rsidRPr="00FC041B" w14:paraId="4CD5179C" w14:textId="77777777" w:rsidTr="006B2985">
        <w:trPr>
          <w:trHeight w:val="20"/>
          <w:jc w:val="center"/>
        </w:trPr>
        <w:tc>
          <w:tcPr>
            <w:tcW w:w="996" w:type="pct"/>
            <w:tcBorders>
              <w:top w:val="nil"/>
              <w:bottom w:val="nil"/>
              <w:right w:val="nil"/>
            </w:tcBorders>
            <w:tcMar>
              <w:left w:w="43" w:type="dxa"/>
              <w:right w:w="0" w:type="dxa"/>
            </w:tcMar>
          </w:tcPr>
          <w:p w14:paraId="2CD6E253" w14:textId="564E3E65" w:rsidR="00CB4769" w:rsidRPr="00FC041B" w:rsidRDefault="00CB4769" w:rsidP="00250BBE">
            <w:pPr>
              <w:rPr>
                <w:sz w:val="18"/>
                <w:szCs w:val="18"/>
              </w:rPr>
            </w:pPr>
            <w:r w:rsidRPr="00FC041B">
              <w:rPr>
                <w:sz w:val="18"/>
                <w:szCs w:val="18"/>
              </w:rPr>
              <w:t>Muslim</w:t>
            </w:r>
          </w:p>
        </w:tc>
        <w:tc>
          <w:tcPr>
            <w:tcW w:w="317" w:type="pct"/>
            <w:tcBorders>
              <w:top w:val="nil"/>
              <w:left w:val="nil"/>
              <w:bottom w:val="nil"/>
              <w:right w:val="nil"/>
            </w:tcBorders>
            <w:tcMar>
              <w:left w:w="14" w:type="dxa"/>
              <w:right w:w="14" w:type="dxa"/>
            </w:tcMar>
          </w:tcPr>
          <w:p w14:paraId="4AB5530F"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2940362D" w14:textId="21A012D1" w:rsidR="00CB4769" w:rsidRPr="00FC041B" w:rsidRDefault="00CB4769" w:rsidP="00250BBE">
            <w:pPr>
              <w:jc w:val="center"/>
              <w:rPr>
                <w:sz w:val="18"/>
                <w:szCs w:val="18"/>
              </w:rPr>
            </w:pPr>
            <w:r w:rsidRPr="00FC041B">
              <w:rPr>
                <w:sz w:val="18"/>
                <w:szCs w:val="18"/>
              </w:rPr>
              <w:t>-0.003***</w:t>
            </w:r>
          </w:p>
        </w:tc>
        <w:tc>
          <w:tcPr>
            <w:tcW w:w="421" w:type="pct"/>
            <w:tcBorders>
              <w:top w:val="nil"/>
              <w:left w:val="nil"/>
              <w:bottom w:val="nil"/>
              <w:right w:val="nil"/>
            </w:tcBorders>
            <w:tcMar>
              <w:left w:w="14" w:type="dxa"/>
              <w:right w:w="14" w:type="dxa"/>
            </w:tcMar>
          </w:tcPr>
          <w:p w14:paraId="1F6B1A04" w14:textId="051AF0BB" w:rsidR="00CB4769" w:rsidRPr="00FC041B" w:rsidRDefault="00CB4769" w:rsidP="00250BBE">
            <w:pPr>
              <w:jc w:val="center"/>
              <w:rPr>
                <w:sz w:val="18"/>
                <w:szCs w:val="18"/>
              </w:rPr>
            </w:pPr>
            <w:r w:rsidRPr="00FC041B">
              <w:rPr>
                <w:sz w:val="18"/>
                <w:szCs w:val="18"/>
              </w:rPr>
              <w:t>-0.002**</w:t>
            </w:r>
          </w:p>
        </w:tc>
        <w:tc>
          <w:tcPr>
            <w:tcW w:w="387" w:type="pct"/>
            <w:tcBorders>
              <w:top w:val="nil"/>
              <w:left w:val="nil"/>
              <w:bottom w:val="nil"/>
              <w:right w:val="nil"/>
            </w:tcBorders>
            <w:tcMar>
              <w:left w:w="14" w:type="dxa"/>
              <w:right w:w="14" w:type="dxa"/>
            </w:tcMar>
          </w:tcPr>
          <w:p w14:paraId="6AD1D1BC" w14:textId="7AD3A5E1" w:rsidR="00CB4769" w:rsidRPr="00FC041B" w:rsidRDefault="00CB4769" w:rsidP="00250BBE">
            <w:pPr>
              <w:jc w:val="center"/>
              <w:rPr>
                <w:sz w:val="18"/>
                <w:szCs w:val="18"/>
              </w:rPr>
            </w:pPr>
            <w:r w:rsidRPr="00FC041B">
              <w:rPr>
                <w:sz w:val="18"/>
                <w:szCs w:val="18"/>
              </w:rPr>
              <w:t>-0.002**</w:t>
            </w:r>
          </w:p>
        </w:tc>
        <w:tc>
          <w:tcPr>
            <w:tcW w:w="421" w:type="pct"/>
            <w:tcBorders>
              <w:top w:val="nil"/>
              <w:left w:val="nil"/>
              <w:bottom w:val="nil"/>
              <w:right w:val="nil"/>
            </w:tcBorders>
            <w:tcMar>
              <w:left w:w="14" w:type="dxa"/>
              <w:right w:w="14" w:type="dxa"/>
            </w:tcMar>
          </w:tcPr>
          <w:p w14:paraId="0E6801AD" w14:textId="37C0E6BF" w:rsidR="00CB4769" w:rsidRPr="00FC041B" w:rsidRDefault="00CB4769" w:rsidP="00250BBE">
            <w:pPr>
              <w:jc w:val="center"/>
              <w:rPr>
                <w:sz w:val="18"/>
                <w:szCs w:val="18"/>
              </w:rPr>
            </w:pPr>
            <w:r w:rsidRPr="00FC041B">
              <w:rPr>
                <w:sz w:val="18"/>
                <w:szCs w:val="18"/>
              </w:rPr>
              <w:t>-0.004**</w:t>
            </w:r>
          </w:p>
        </w:tc>
        <w:tc>
          <w:tcPr>
            <w:tcW w:w="387" w:type="pct"/>
            <w:tcBorders>
              <w:top w:val="nil"/>
              <w:left w:val="nil"/>
              <w:bottom w:val="nil"/>
              <w:right w:val="nil"/>
            </w:tcBorders>
            <w:tcMar>
              <w:left w:w="14" w:type="dxa"/>
              <w:right w:w="14" w:type="dxa"/>
            </w:tcMar>
          </w:tcPr>
          <w:p w14:paraId="4714FE5F" w14:textId="68095426" w:rsidR="00CB4769" w:rsidRPr="00FC041B" w:rsidRDefault="00CB4769" w:rsidP="00250BBE">
            <w:pPr>
              <w:jc w:val="center"/>
              <w:rPr>
                <w:sz w:val="18"/>
                <w:szCs w:val="18"/>
              </w:rPr>
            </w:pPr>
            <w:r w:rsidRPr="00FC041B">
              <w:rPr>
                <w:sz w:val="18"/>
                <w:szCs w:val="18"/>
              </w:rPr>
              <w:t>-0.002</w:t>
            </w:r>
          </w:p>
        </w:tc>
        <w:tc>
          <w:tcPr>
            <w:tcW w:w="421" w:type="pct"/>
            <w:tcBorders>
              <w:top w:val="nil"/>
              <w:left w:val="nil"/>
              <w:bottom w:val="nil"/>
              <w:right w:val="nil"/>
            </w:tcBorders>
            <w:tcMar>
              <w:left w:w="14" w:type="dxa"/>
              <w:right w:w="14" w:type="dxa"/>
            </w:tcMar>
          </w:tcPr>
          <w:p w14:paraId="0B6F6904" w14:textId="74FF8361" w:rsidR="00CB4769" w:rsidRPr="00FC041B" w:rsidRDefault="00CB4769" w:rsidP="00250BBE">
            <w:pPr>
              <w:jc w:val="center"/>
              <w:rPr>
                <w:sz w:val="18"/>
                <w:szCs w:val="18"/>
              </w:rPr>
            </w:pPr>
            <w:r w:rsidRPr="00FC041B">
              <w:rPr>
                <w:sz w:val="18"/>
                <w:szCs w:val="18"/>
              </w:rPr>
              <w:t>-0.001***</w:t>
            </w:r>
          </w:p>
        </w:tc>
        <w:tc>
          <w:tcPr>
            <w:tcW w:w="421" w:type="pct"/>
            <w:tcBorders>
              <w:top w:val="nil"/>
              <w:left w:val="nil"/>
              <w:bottom w:val="nil"/>
              <w:right w:val="nil"/>
            </w:tcBorders>
            <w:tcMar>
              <w:left w:w="14" w:type="dxa"/>
              <w:right w:w="14" w:type="dxa"/>
            </w:tcMar>
          </w:tcPr>
          <w:p w14:paraId="4C1C8483" w14:textId="4692EEC4" w:rsidR="00CB4769" w:rsidRPr="00FC041B" w:rsidRDefault="00CB4769" w:rsidP="00250BBE">
            <w:pPr>
              <w:jc w:val="center"/>
              <w:rPr>
                <w:sz w:val="18"/>
                <w:szCs w:val="18"/>
              </w:rPr>
            </w:pPr>
            <w:r w:rsidRPr="00FC041B">
              <w:rPr>
                <w:sz w:val="18"/>
                <w:szCs w:val="18"/>
              </w:rPr>
              <w:t>-0.002***</w:t>
            </w:r>
          </w:p>
        </w:tc>
        <w:tc>
          <w:tcPr>
            <w:tcW w:w="387" w:type="pct"/>
            <w:tcBorders>
              <w:top w:val="nil"/>
              <w:left w:val="nil"/>
              <w:bottom w:val="nil"/>
              <w:right w:val="nil"/>
            </w:tcBorders>
            <w:tcMar>
              <w:left w:w="14" w:type="dxa"/>
              <w:right w:w="14" w:type="dxa"/>
            </w:tcMar>
          </w:tcPr>
          <w:p w14:paraId="7D14690E" w14:textId="319DB9CD" w:rsidR="00CB4769" w:rsidRPr="00FC041B" w:rsidRDefault="00CB4769" w:rsidP="00250BBE">
            <w:pPr>
              <w:jc w:val="center"/>
              <w:rPr>
                <w:sz w:val="18"/>
                <w:szCs w:val="18"/>
              </w:rPr>
            </w:pPr>
            <w:r w:rsidRPr="00FC041B">
              <w:rPr>
                <w:sz w:val="18"/>
                <w:szCs w:val="18"/>
              </w:rPr>
              <w:t>-0.000***</w:t>
            </w:r>
          </w:p>
        </w:tc>
        <w:tc>
          <w:tcPr>
            <w:tcW w:w="421" w:type="pct"/>
            <w:tcBorders>
              <w:top w:val="nil"/>
              <w:left w:val="nil"/>
              <w:bottom w:val="nil"/>
            </w:tcBorders>
            <w:tcMar>
              <w:left w:w="14" w:type="dxa"/>
              <w:right w:w="14" w:type="dxa"/>
            </w:tcMar>
          </w:tcPr>
          <w:p w14:paraId="130F4BA1" w14:textId="5C779717" w:rsidR="00CB4769" w:rsidRPr="00FC041B" w:rsidRDefault="00CB4769" w:rsidP="00250BBE">
            <w:pPr>
              <w:jc w:val="center"/>
              <w:rPr>
                <w:sz w:val="18"/>
                <w:szCs w:val="18"/>
              </w:rPr>
            </w:pPr>
            <w:r w:rsidRPr="00FC041B">
              <w:rPr>
                <w:sz w:val="18"/>
                <w:szCs w:val="18"/>
              </w:rPr>
              <w:t>-0.002***</w:t>
            </w:r>
          </w:p>
        </w:tc>
      </w:tr>
      <w:tr w:rsidR="00CB4769" w:rsidRPr="00FC041B" w14:paraId="1BC0092A" w14:textId="77777777" w:rsidTr="006B2985">
        <w:trPr>
          <w:trHeight w:val="20"/>
          <w:jc w:val="center"/>
        </w:trPr>
        <w:tc>
          <w:tcPr>
            <w:tcW w:w="996" w:type="pct"/>
            <w:tcBorders>
              <w:top w:val="nil"/>
              <w:bottom w:val="nil"/>
              <w:right w:val="nil"/>
            </w:tcBorders>
            <w:tcMar>
              <w:left w:w="43" w:type="dxa"/>
              <w:right w:w="0" w:type="dxa"/>
            </w:tcMar>
          </w:tcPr>
          <w:p w14:paraId="25F79763" w14:textId="77777777" w:rsidR="00CB4769" w:rsidRPr="00FC041B" w:rsidRDefault="00CB4769" w:rsidP="00250BBE">
            <w:pPr>
              <w:rPr>
                <w:sz w:val="18"/>
                <w:szCs w:val="18"/>
              </w:rPr>
            </w:pPr>
          </w:p>
        </w:tc>
        <w:tc>
          <w:tcPr>
            <w:tcW w:w="317" w:type="pct"/>
            <w:tcBorders>
              <w:top w:val="nil"/>
              <w:left w:val="nil"/>
              <w:bottom w:val="nil"/>
              <w:right w:val="nil"/>
            </w:tcBorders>
            <w:tcMar>
              <w:left w:w="14" w:type="dxa"/>
              <w:right w:w="14" w:type="dxa"/>
            </w:tcMar>
          </w:tcPr>
          <w:p w14:paraId="26777108"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4F37FEFF" w14:textId="6ACD8222" w:rsidR="00CB4769" w:rsidRPr="00FC041B" w:rsidRDefault="00CB4769" w:rsidP="00250BBE">
            <w:pPr>
              <w:jc w:val="center"/>
              <w:rPr>
                <w:sz w:val="18"/>
                <w:szCs w:val="18"/>
              </w:rPr>
            </w:pPr>
            <w:r w:rsidRPr="00FC041B">
              <w:rPr>
                <w:sz w:val="18"/>
                <w:szCs w:val="18"/>
              </w:rPr>
              <w:t>[0.001]</w:t>
            </w:r>
          </w:p>
        </w:tc>
        <w:tc>
          <w:tcPr>
            <w:tcW w:w="421" w:type="pct"/>
            <w:tcBorders>
              <w:top w:val="nil"/>
              <w:left w:val="nil"/>
              <w:bottom w:val="nil"/>
              <w:right w:val="nil"/>
            </w:tcBorders>
            <w:tcMar>
              <w:left w:w="14" w:type="dxa"/>
              <w:right w:w="14" w:type="dxa"/>
            </w:tcMar>
          </w:tcPr>
          <w:p w14:paraId="323E543B" w14:textId="2F91C641" w:rsidR="00CB4769" w:rsidRPr="00FC041B" w:rsidRDefault="00CB4769" w:rsidP="00250BBE">
            <w:pPr>
              <w:jc w:val="center"/>
              <w:rPr>
                <w:sz w:val="18"/>
                <w:szCs w:val="18"/>
              </w:rPr>
            </w:pPr>
            <w:r w:rsidRPr="00FC041B">
              <w:rPr>
                <w:sz w:val="18"/>
                <w:szCs w:val="18"/>
              </w:rPr>
              <w:t>[0.001]</w:t>
            </w:r>
          </w:p>
        </w:tc>
        <w:tc>
          <w:tcPr>
            <w:tcW w:w="387" w:type="pct"/>
            <w:tcBorders>
              <w:top w:val="nil"/>
              <w:left w:val="nil"/>
              <w:bottom w:val="nil"/>
              <w:right w:val="nil"/>
            </w:tcBorders>
            <w:tcMar>
              <w:left w:w="14" w:type="dxa"/>
              <w:right w:w="14" w:type="dxa"/>
            </w:tcMar>
          </w:tcPr>
          <w:p w14:paraId="1C321BE0" w14:textId="7A9F9B84" w:rsidR="00CB4769" w:rsidRPr="00FC041B" w:rsidRDefault="00CB4769" w:rsidP="00250BBE">
            <w:pPr>
              <w:jc w:val="center"/>
              <w:rPr>
                <w:sz w:val="18"/>
                <w:szCs w:val="18"/>
              </w:rPr>
            </w:pPr>
            <w:r w:rsidRPr="00FC041B">
              <w:rPr>
                <w:sz w:val="18"/>
                <w:szCs w:val="18"/>
              </w:rPr>
              <w:t>[0.001]</w:t>
            </w:r>
          </w:p>
        </w:tc>
        <w:tc>
          <w:tcPr>
            <w:tcW w:w="421" w:type="pct"/>
            <w:tcBorders>
              <w:top w:val="nil"/>
              <w:left w:val="nil"/>
              <w:bottom w:val="nil"/>
              <w:right w:val="nil"/>
            </w:tcBorders>
            <w:tcMar>
              <w:left w:w="14" w:type="dxa"/>
              <w:right w:w="14" w:type="dxa"/>
            </w:tcMar>
          </w:tcPr>
          <w:p w14:paraId="49641BF1" w14:textId="1220F140" w:rsidR="00CB4769" w:rsidRPr="00FC041B" w:rsidRDefault="00CB4769" w:rsidP="00250BBE">
            <w:pPr>
              <w:jc w:val="center"/>
              <w:rPr>
                <w:sz w:val="18"/>
                <w:szCs w:val="18"/>
              </w:rPr>
            </w:pPr>
            <w:r w:rsidRPr="00FC041B">
              <w:rPr>
                <w:sz w:val="18"/>
                <w:szCs w:val="18"/>
              </w:rPr>
              <w:t>[0.002]</w:t>
            </w:r>
          </w:p>
        </w:tc>
        <w:tc>
          <w:tcPr>
            <w:tcW w:w="387" w:type="pct"/>
            <w:tcBorders>
              <w:top w:val="nil"/>
              <w:left w:val="nil"/>
              <w:bottom w:val="nil"/>
              <w:right w:val="nil"/>
            </w:tcBorders>
            <w:tcMar>
              <w:left w:w="14" w:type="dxa"/>
              <w:right w:w="14" w:type="dxa"/>
            </w:tcMar>
          </w:tcPr>
          <w:p w14:paraId="2090D5E7" w14:textId="1D07F7C1" w:rsidR="00CB4769" w:rsidRPr="00FC041B" w:rsidRDefault="00CB4769" w:rsidP="00250BBE">
            <w:pPr>
              <w:jc w:val="center"/>
              <w:rPr>
                <w:sz w:val="18"/>
                <w:szCs w:val="18"/>
              </w:rPr>
            </w:pPr>
            <w:r w:rsidRPr="00FC041B">
              <w:rPr>
                <w:sz w:val="18"/>
                <w:szCs w:val="18"/>
              </w:rPr>
              <w:t>[0.004]</w:t>
            </w:r>
          </w:p>
        </w:tc>
        <w:tc>
          <w:tcPr>
            <w:tcW w:w="421" w:type="pct"/>
            <w:tcBorders>
              <w:top w:val="nil"/>
              <w:left w:val="nil"/>
              <w:bottom w:val="nil"/>
              <w:right w:val="nil"/>
            </w:tcBorders>
            <w:tcMar>
              <w:left w:w="14" w:type="dxa"/>
              <w:right w:w="14" w:type="dxa"/>
            </w:tcMar>
          </w:tcPr>
          <w:p w14:paraId="6F6AC13A" w14:textId="1F9FE030" w:rsidR="00CB4769" w:rsidRPr="00FC041B" w:rsidRDefault="00CB4769" w:rsidP="00250BBE">
            <w:pPr>
              <w:jc w:val="center"/>
              <w:rPr>
                <w:sz w:val="18"/>
                <w:szCs w:val="18"/>
              </w:rPr>
            </w:pPr>
            <w:r w:rsidRPr="00FC041B">
              <w:rPr>
                <w:sz w:val="18"/>
                <w:szCs w:val="18"/>
              </w:rPr>
              <w:t>[0.000]</w:t>
            </w:r>
          </w:p>
        </w:tc>
        <w:tc>
          <w:tcPr>
            <w:tcW w:w="421" w:type="pct"/>
            <w:tcBorders>
              <w:top w:val="nil"/>
              <w:left w:val="nil"/>
              <w:bottom w:val="nil"/>
              <w:right w:val="nil"/>
            </w:tcBorders>
            <w:tcMar>
              <w:left w:w="14" w:type="dxa"/>
              <w:right w:w="14" w:type="dxa"/>
            </w:tcMar>
          </w:tcPr>
          <w:p w14:paraId="6D83C4C1" w14:textId="66C60186" w:rsidR="00CB4769" w:rsidRPr="00FC041B" w:rsidRDefault="00CB4769" w:rsidP="00250BBE">
            <w:pPr>
              <w:jc w:val="center"/>
              <w:rPr>
                <w:sz w:val="18"/>
                <w:szCs w:val="18"/>
              </w:rPr>
            </w:pPr>
            <w:r w:rsidRPr="00FC041B">
              <w:rPr>
                <w:sz w:val="18"/>
                <w:szCs w:val="18"/>
              </w:rPr>
              <w:t>[0.000]</w:t>
            </w:r>
          </w:p>
        </w:tc>
        <w:tc>
          <w:tcPr>
            <w:tcW w:w="387" w:type="pct"/>
            <w:tcBorders>
              <w:top w:val="nil"/>
              <w:left w:val="nil"/>
              <w:bottom w:val="nil"/>
              <w:right w:val="nil"/>
            </w:tcBorders>
            <w:tcMar>
              <w:left w:w="14" w:type="dxa"/>
              <w:right w:w="14" w:type="dxa"/>
            </w:tcMar>
          </w:tcPr>
          <w:p w14:paraId="73201586" w14:textId="7D702781" w:rsidR="00CB4769" w:rsidRPr="00FC041B" w:rsidRDefault="00CB4769" w:rsidP="00250BBE">
            <w:pPr>
              <w:jc w:val="center"/>
              <w:rPr>
                <w:sz w:val="18"/>
                <w:szCs w:val="18"/>
              </w:rPr>
            </w:pPr>
            <w:r w:rsidRPr="00FC041B">
              <w:rPr>
                <w:sz w:val="18"/>
                <w:szCs w:val="18"/>
              </w:rPr>
              <w:t>[0.000]</w:t>
            </w:r>
          </w:p>
        </w:tc>
        <w:tc>
          <w:tcPr>
            <w:tcW w:w="421" w:type="pct"/>
            <w:tcBorders>
              <w:top w:val="nil"/>
              <w:left w:val="nil"/>
              <w:bottom w:val="nil"/>
            </w:tcBorders>
            <w:tcMar>
              <w:left w:w="14" w:type="dxa"/>
              <w:right w:w="14" w:type="dxa"/>
            </w:tcMar>
          </w:tcPr>
          <w:p w14:paraId="30E6A7CC" w14:textId="24B90456" w:rsidR="00CB4769" w:rsidRPr="00FC041B" w:rsidRDefault="00CB4769" w:rsidP="00250BBE">
            <w:pPr>
              <w:jc w:val="center"/>
              <w:rPr>
                <w:sz w:val="18"/>
                <w:szCs w:val="18"/>
              </w:rPr>
            </w:pPr>
            <w:r w:rsidRPr="00FC041B">
              <w:rPr>
                <w:sz w:val="18"/>
                <w:szCs w:val="18"/>
              </w:rPr>
              <w:t>[0.001]</w:t>
            </w:r>
          </w:p>
        </w:tc>
      </w:tr>
      <w:tr w:rsidR="00CB4769" w:rsidRPr="00FC041B" w14:paraId="6C667829" w14:textId="77777777" w:rsidTr="006B2985">
        <w:trPr>
          <w:trHeight w:val="20"/>
          <w:jc w:val="center"/>
        </w:trPr>
        <w:tc>
          <w:tcPr>
            <w:tcW w:w="996" w:type="pct"/>
            <w:tcBorders>
              <w:top w:val="nil"/>
              <w:bottom w:val="nil"/>
              <w:right w:val="nil"/>
            </w:tcBorders>
            <w:tcMar>
              <w:left w:w="43" w:type="dxa"/>
              <w:right w:w="0" w:type="dxa"/>
            </w:tcMar>
          </w:tcPr>
          <w:p w14:paraId="312C51BF" w14:textId="65920572" w:rsidR="00CB4769" w:rsidRPr="00FC041B" w:rsidRDefault="00CB4769" w:rsidP="00250BBE">
            <w:pPr>
              <w:rPr>
                <w:sz w:val="18"/>
                <w:szCs w:val="18"/>
              </w:rPr>
            </w:pPr>
            <w:r w:rsidRPr="00FC041B">
              <w:rPr>
                <w:sz w:val="18"/>
                <w:szCs w:val="18"/>
              </w:rPr>
              <w:t>OPEC</w:t>
            </w:r>
          </w:p>
        </w:tc>
        <w:tc>
          <w:tcPr>
            <w:tcW w:w="317" w:type="pct"/>
            <w:tcBorders>
              <w:top w:val="nil"/>
              <w:left w:val="nil"/>
              <w:bottom w:val="nil"/>
              <w:right w:val="nil"/>
            </w:tcBorders>
            <w:tcMar>
              <w:left w:w="14" w:type="dxa"/>
              <w:right w:w="14" w:type="dxa"/>
            </w:tcMar>
          </w:tcPr>
          <w:p w14:paraId="0C48DCCA"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624AE109" w14:textId="2C797DC8" w:rsidR="00CB4769" w:rsidRPr="00FC041B" w:rsidRDefault="00CB4769" w:rsidP="00250BBE">
            <w:pPr>
              <w:jc w:val="center"/>
              <w:rPr>
                <w:sz w:val="18"/>
                <w:szCs w:val="18"/>
              </w:rPr>
            </w:pPr>
            <w:r w:rsidRPr="00FC041B">
              <w:rPr>
                <w:sz w:val="18"/>
                <w:szCs w:val="18"/>
              </w:rPr>
              <w:t>-0.043</w:t>
            </w:r>
          </w:p>
        </w:tc>
        <w:tc>
          <w:tcPr>
            <w:tcW w:w="421" w:type="pct"/>
            <w:tcBorders>
              <w:top w:val="nil"/>
              <w:left w:val="nil"/>
              <w:bottom w:val="nil"/>
              <w:right w:val="nil"/>
            </w:tcBorders>
            <w:tcMar>
              <w:left w:w="14" w:type="dxa"/>
              <w:right w:w="14" w:type="dxa"/>
            </w:tcMar>
          </w:tcPr>
          <w:p w14:paraId="6DA80430" w14:textId="2FA3E111" w:rsidR="00CB4769" w:rsidRPr="00FC041B" w:rsidRDefault="00CB4769" w:rsidP="00250BBE">
            <w:pPr>
              <w:jc w:val="center"/>
              <w:rPr>
                <w:sz w:val="18"/>
                <w:szCs w:val="18"/>
              </w:rPr>
            </w:pPr>
            <w:r w:rsidRPr="00FC041B">
              <w:rPr>
                <w:sz w:val="18"/>
                <w:szCs w:val="18"/>
              </w:rPr>
              <w:t>-0.067</w:t>
            </w:r>
          </w:p>
        </w:tc>
        <w:tc>
          <w:tcPr>
            <w:tcW w:w="387" w:type="pct"/>
            <w:tcBorders>
              <w:top w:val="nil"/>
              <w:left w:val="nil"/>
              <w:bottom w:val="nil"/>
              <w:right w:val="nil"/>
            </w:tcBorders>
            <w:tcMar>
              <w:left w:w="14" w:type="dxa"/>
              <w:right w:w="14" w:type="dxa"/>
            </w:tcMar>
          </w:tcPr>
          <w:p w14:paraId="61B5912F" w14:textId="7AF154E0" w:rsidR="00CB4769" w:rsidRPr="00FC041B" w:rsidRDefault="00CB4769" w:rsidP="00250BBE">
            <w:pPr>
              <w:jc w:val="center"/>
              <w:rPr>
                <w:sz w:val="18"/>
                <w:szCs w:val="18"/>
              </w:rPr>
            </w:pPr>
            <w:r w:rsidRPr="00FC041B">
              <w:rPr>
                <w:sz w:val="18"/>
                <w:szCs w:val="18"/>
              </w:rPr>
              <w:t>-0.077</w:t>
            </w:r>
          </w:p>
        </w:tc>
        <w:tc>
          <w:tcPr>
            <w:tcW w:w="421" w:type="pct"/>
            <w:tcBorders>
              <w:top w:val="nil"/>
              <w:left w:val="nil"/>
              <w:bottom w:val="nil"/>
              <w:right w:val="nil"/>
            </w:tcBorders>
            <w:tcMar>
              <w:left w:w="14" w:type="dxa"/>
              <w:right w:w="14" w:type="dxa"/>
            </w:tcMar>
          </w:tcPr>
          <w:p w14:paraId="0D8F99B6" w14:textId="40919D47" w:rsidR="00CB4769" w:rsidRPr="00FC041B" w:rsidRDefault="00CB4769" w:rsidP="00250BBE">
            <w:pPr>
              <w:jc w:val="center"/>
              <w:rPr>
                <w:sz w:val="18"/>
                <w:szCs w:val="18"/>
              </w:rPr>
            </w:pPr>
            <w:r w:rsidRPr="00FC041B">
              <w:rPr>
                <w:sz w:val="18"/>
                <w:szCs w:val="18"/>
              </w:rPr>
              <w:t>-0.066</w:t>
            </w:r>
          </w:p>
        </w:tc>
        <w:tc>
          <w:tcPr>
            <w:tcW w:w="387" w:type="pct"/>
            <w:tcBorders>
              <w:top w:val="nil"/>
              <w:left w:val="nil"/>
              <w:bottom w:val="nil"/>
              <w:right w:val="nil"/>
            </w:tcBorders>
            <w:tcMar>
              <w:left w:w="14" w:type="dxa"/>
              <w:right w:w="14" w:type="dxa"/>
            </w:tcMar>
          </w:tcPr>
          <w:p w14:paraId="5908823B" w14:textId="45256A46" w:rsidR="00CB4769" w:rsidRPr="00FC041B" w:rsidRDefault="00CB4769" w:rsidP="00250BBE">
            <w:pPr>
              <w:jc w:val="center"/>
              <w:rPr>
                <w:sz w:val="18"/>
                <w:szCs w:val="18"/>
              </w:rPr>
            </w:pPr>
            <w:r w:rsidRPr="00FC041B">
              <w:rPr>
                <w:sz w:val="18"/>
                <w:szCs w:val="18"/>
              </w:rPr>
              <w:t>-0.075</w:t>
            </w:r>
          </w:p>
        </w:tc>
        <w:tc>
          <w:tcPr>
            <w:tcW w:w="421" w:type="pct"/>
            <w:tcBorders>
              <w:top w:val="nil"/>
              <w:left w:val="nil"/>
              <w:bottom w:val="nil"/>
              <w:right w:val="nil"/>
            </w:tcBorders>
            <w:tcMar>
              <w:left w:w="14" w:type="dxa"/>
              <w:right w:w="14" w:type="dxa"/>
            </w:tcMar>
          </w:tcPr>
          <w:p w14:paraId="3678E43B" w14:textId="69B656E2" w:rsidR="00CB4769" w:rsidRPr="00FC041B" w:rsidRDefault="00CB4769" w:rsidP="00250BBE">
            <w:pPr>
              <w:jc w:val="center"/>
              <w:rPr>
                <w:sz w:val="18"/>
                <w:szCs w:val="18"/>
              </w:rPr>
            </w:pPr>
            <w:r w:rsidRPr="00FC041B">
              <w:rPr>
                <w:sz w:val="18"/>
                <w:szCs w:val="18"/>
              </w:rPr>
              <w:t>-0.043</w:t>
            </w:r>
          </w:p>
        </w:tc>
        <w:tc>
          <w:tcPr>
            <w:tcW w:w="421" w:type="pct"/>
            <w:tcBorders>
              <w:top w:val="nil"/>
              <w:left w:val="nil"/>
              <w:bottom w:val="nil"/>
              <w:right w:val="nil"/>
            </w:tcBorders>
            <w:tcMar>
              <w:left w:w="14" w:type="dxa"/>
              <w:right w:w="14" w:type="dxa"/>
            </w:tcMar>
          </w:tcPr>
          <w:p w14:paraId="56D87A42" w14:textId="33ACFCB2" w:rsidR="00CB4769" w:rsidRPr="00FC041B" w:rsidRDefault="00CB4769" w:rsidP="00250BBE">
            <w:pPr>
              <w:jc w:val="center"/>
              <w:rPr>
                <w:sz w:val="18"/>
                <w:szCs w:val="18"/>
              </w:rPr>
            </w:pPr>
            <w:r w:rsidRPr="00FC041B">
              <w:rPr>
                <w:sz w:val="18"/>
                <w:szCs w:val="18"/>
              </w:rPr>
              <w:t>0.123***</w:t>
            </w:r>
          </w:p>
        </w:tc>
        <w:tc>
          <w:tcPr>
            <w:tcW w:w="387" w:type="pct"/>
            <w:tcBorders>
              <w:top w:val="nil"/>
              <w:left w:val="nil"/>
              <w:bottom w:val="nil"/>
              <w:right w:val="nil"/>
            </w:tcBorders>
            <w:tcMar>
              <w:left w:w="14" w:type="dxa"/>
              <w:right w:w="14" w:type="dxa"/>
            </w:tcMar>
          </w:tcPr>
          <w:p w14:paraId="49D7131D" w14:textId="21E79FED" w:rsidR="00CB4769" w:rsidRPr="00FC041B" w:rsidRDefault="00CB4769" w:rsidP="00250BBE">
            <w:pPr>
              <w:jc w:val="center"/>
              <w:rPr>
                <w:sz w:val="18"/>
                <w:szCs w:val="18"/>
              </w:rPr>
            </w:pPr>
            <w:r w:rsidRPr="00FC041B">
              <w:rPr>
                <w:sz w:val="18"/>
                <w:szCs w:val="18"/>
              </w:rPr>
              <w:t>-0.002</w:t>
            </w:r>
          </w:p>
        </w:tc>
        <w:tc>
          <w:tcPr>
            <w:tcW w:w="421" w:type="pct"/>
            <w:tcBorders>
              <w:top w:val="nil"/>
              <w:left w:val="nil"/>
              <w:bottom w:val="nil"/>
            </w:tcBorders>
            <w:tcMar>
              <w:left w:w="14" w:type="dxa"/>
              <w:right w:w="14" w:type="dxa"/>
            </w:tcMar>
          </w:tcPr>
          <w:p w14:paraId="5B0510E8" w14:textId="687F17FD" w:rsidR="00CB4769" w:rsidRPr="00FC041B" w:rsidRDefault="00CB4769" w:rsidP="00250BBE">
            <w:pPr>
              <w:jc w:val="center"/>
              <w:rPr>
                <w:sz w:val="18"/>
                <w:szCs w:val="18"/>
              </w:rPr>
            </w:pPr>
            <w:r w:rsidRPr="00FC041B">
              <w:rPr>
                <w:sz w:val="18"/>
                <w:szCs w:val="18"/>
              </w:rPr>
              <w:t>-0.036</w:t>
            </w:r>
          </w:p>
        </w:tc>
      </w:tr>
      <w:tr w:rsidR="00CB4769" w:rsidRPr="00FC041B" w14:paraId="296A6312" w14:textId="77777777" w:rsidTr="006B2985">
        <w:trPr>
          <w:trHeight w:val="20"/>
          <w:jc w:val="center"/>
        </w:trPr>
        <w:tc>
          <w:tcPr>
            <w:tcW w:w="996" w:type="pct"/>
            <w:tcBorders>
              <w:top w:val="nil"/>
              <w:bottom w:val="nil"/>
              <w:right w:val="nil"/>
            </w:tcBorders>
            <w:tcMar>
              <w:left w:w="43" w:type="dxa"/>
              <w:right w:w="0" w:type="dxa"/>
            </w:tcMar>
          </w:tcPr>
          <w:p w14:paraId="321C9B9B" w14:textId="77777777" w:rsidR="00CB4769" w:rsidRPr="00FC041B" w:rsidRDefault="00CB4769" w:rsidP="00250BBE">
            <w:pPr>
              <w:rPr>
                <w:sz w:val="18"/>
                <w:szCs w:val="18"/>
              </w:rPr>
            </w:pPr>
          </w:p>
        </w:tc>
        <w:tc>
          <w:tcPr>
            <w:tcW w:w="317" w:type="pct"/>
            <w:tcBorders>
              <w:top w:val="nil"/>
              <w:left w:val="nil"/>
              <w:bottom w:val="nil"/>
              <w:right w:val="nil"/>
            </w:tcBorders>
            <w:tcMar>
              <w:left w:w="14" w:type="dxa"/>
              <w:right w:w="14" w:type="dxa"/>
            </w:tcMar>
          </w:tcPr>
          <w:p w14:paraId="0E8A5391"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6BB49560" w14:textId="1183B891" w:rsidR="00CB4769" w:rsidRPr="00FC041B" w:rsidRDefault="00CB4769" w:rsidP="00250BBE">
            <w:pPr>
              <w:jc w:val="center"/>
              <w:rPr>
                <w:sz w:val="18"/>
                <w:szCs w:val="18"/>
              </w:rPr>
            </w:pPr>
            <w:r w:rsidRPr="00FC041B">
              <w:rPr>
                <w:sz w:val="18"/>
                <w:szCs w:val="18"/>
              </w:rPr>
              <w:t>[0.095]</w:t>
            </w:r>
          </w:p>
        </w:tc>
        <w:tc>
          <w:tcPr>
            <w:tcW w:w="421" w:type="pct"/>
            <w:tcBorders>
              <w:top w:val="nil"/>
              <w:left w:val="nil"/>
              <w:bottom w:val="nil"/>
              <w:right w:val="nil"/>
            </w:tcBorders>
            <w:tcMar>
              <w:left w:w="14" w:type="dxa"/>
              <w:right w:w="14" w:type="dxa"/>
            </w:tcMar>
          </w:tcPr>
          <w:p w14:paraId="09D36A75" w14:textId="5C53FF02" w:rsidR="00CB4769" w:rsidRPr="00FC041B" w:rsidRDefault="00CB4769" w:rsidP="00250BBE">
            <w:pPr>
              <w:jc w:val="center"/>
              <w:rPr>
                <w:sz w:val="18"/>
                <w:szCs w:val="18"/>
              </w:rPr>
            </w:pPr>
            <w:r w:rsidRPr="00FC041B">
              <w:rPr>
                <w:sz w:val="18"/>
                <w:szCs w:val="18"/>
              </w:rPr>
              <w:t>[0.071]</w:t>
            </w:r>
          </w:p>
        </w:tc>
        <w:tc>
          <w:tcPr>
            <w:tcW w:w="387" w:type="pct"/>
            <w:tcBorders>
              <w:top w:val="nil"/>
              <w:left w:val="nil"/>
              <w:bottom w:val="nil"/>
              <w:right w:val="nil"/>
            </w:tcBorders>
            <w:tcMar>
              <w:left w:w="14" w:type="dxa"/>
              <w:right w:w="14" w:type="dxa"/>
            </w:tcMar>
          </w:tcPr>
          <w:p w14:paraId="0EA7B13F" w14:textId="26DA394B" w:rsidR="00CB4769" w:rsidRPr="00FC041B" w:rsidRDefault="00CB4769" w:rsidP="00250BBE">
            <w:pPr>
              <w:jc w:val="center"/>
              <w:rPr>
                <w:sz w:val="18"/>
                <w:szCs w:val="18"/>
              </w:rPr>
            </w:pPr>
            <w:r w:rsidRPr="00FC041B">
              <w:rPr>
                <w:sz w:val="18"/>
                <w:szCs w:val="18"/>
              </w:rPr>
              <w:t>[0.087]</w:t>
            </w:r>
          </w:p>
        </w:tc>
        <w:tc>
          <w:tcPr>
            <w:tcW w:w="421" w:type="pct"/>
            <w:tcBorders>
              <w:top w:val="nil"/>
              <w:left w:val="nil"/>
              <w:bottom w:val="nil"/>
              <w:right w:val="nil"/>
            </w:tcBorders>
            <w:tcMar>
              <w:left w:w="14" w:type="dxa"/>
              <w:right w:w="14" w:type="dxa"/>
            </w:tcMar>
          </w:tcPr>
          <w:p w14:paraId="52476DD7" w14:textId="2AB1B926" w:rsidR="00CB4769" w:rsidRPr="00FC041B" w:rsidRDefault="00CB4769" w:rsidP="00250BBE">
            <w:pPr>
              <w:jc w:val="center"/>
              <w:rPr>
                <w:sz w:val="18"/>
                <w:szCs w:val="18"/>
              </w:rPr>
            </w:pPr>
            <w:r w:rsidRPr="00FC041B">
              <w:rPr>
                <w:sz w:val="18"/>
                <w:szCs w:val="18"/>
              </w:rPr>
              <w:t>[0.095]</w:t>
            </w:r>
          </w:p>
        </w:tc>
        <w:tc>
          <w:tcPr>
            <w:tcW w:w="387" w:type="pct"/>
            <w:tcBorders>
              <w:top w:val="nil"/>
              <w:left w:val="nil"/>
              <w:bottom w:val="nil"/>
              <w:right w:val="nil"/>
            </w:tcBorders>
            <w:tcMar>
              <w:left w:w="14" w:type="dxa"/>
              <w:right w:w="14" w:type="dxa"/>
            </w:tcMar>
          </w:tcPr>
          <w:p w14:paraId="194DB48A" w14:textId="7119A8D7" w:rsidR="00CB4769" w:rsidRPr="00FC041B" w:rsidRDefault="00CB4769" w:rsidP="00250BBE">
            <w:pPr>
              <w:jc w:val="center"/>
              <w:rPr>
                <w:sz w:val="18"/>
                <w:szCs w:val="18"/>
              </w:rPr>
            </w:pPr>
            <w:r w:rsidRPr="00FC041B">
              <w:rPr>
                <w:sz w:val="18"/>
                <w:szCs w:val="18"/>
              </w:rPr>
              <w:t>[0.125]</w:t>
            </w:r>
          </w:p>
        </w:tc>
        <w:tc>
          <w:tcPr>
            <w:tcW w:w="421" w:type="pct"/>
            <w:tcBorders>
              <w:top w:val="nil"/>
              <w:left w:val="nil"/>
              <w:bottom w:val="nil"/>
              <w:right w:val="nil"/>
            </w:tcBorders>
            <w:tcMar>
              <w:left w:w="14" w:type="dxa"/>
              <w:right w:w="14" w:type="dxa"/>
            </w:tcMar>
          </w:tcPr>
          <w:p w14:paraId="5513C708" w14:textId="42CA1913" w:rsidR="00CB4769" w:rsidRPr="00FC041B" w:rsidRDefault="00CB4769" w:rsidP="00250BBE">
            <w:pPr>
              <w:jc w:val="center"/>
              <w:rPr>
                <w:sz w:val="18"/>
                <w:szCs w:val="18"/>
              </w:rPr>
            </w:pPr>
            <w:r w:rsidRPr="00FC041B">
              <w:rPr>
                <w:sz w:val="18"/>
                <w:szCs w:val="18"/>
              </w:rPr>
              <w:t>[0.049]</w:t>
            </w:r>
          </w:p>
        </w:tc>
        <w:tc>
          <w:tcPr>
            <w:tcW w:w="421" w:type="pct"/>
            <w:tcBorders>
              <w:top w:val="nil"/>
              <w:left w:val="nil"/>
              <w:bottom w:val="nil"/>
              <w:right w:val="nil"/>
            </w:tcBorders>
            <w:tcMar>
              <w:left w:w="14" w:type="dxa"/>
              <w:right w:w="14" w:type="dxa"/>
            </w:tcMar>
          </w:tcPr>
          <w:p w14:paraId="72C760E2" w14:textId="0DE4DE43" w:rsidR="00CB4769" w:rsidRPr="00FC041B" w:rsidRDefault="00CB4769" w:rsidP="00250BBE">
            <w:pPr>
              <w:jc w:val="center"/>
              <w:rPr>
                <w:sz w:val="18"/>
                <w:szCs w:val="18"/>
              </w:rPr>
            </w:pPr>
            <w:r w:rsidRPr="00FC041B">
              <w:rPr>
                <w:sz w:val="18"/>
                <w:szCs w:val="18"/>
              </w:rPr>
              <w:t>[0.045]</w:t>
            </w:r>
          </w:p>
        </w:tc>
        <w:tc>
          <w:tcPr>
            <w:tcW w:w="387" w:type="pct"/>
            <w:tcBorders>
              <w:top w:val="nil"/>
              <w:left w:val="nil"/>
              <w:bottom w:val="nil"/>
              <w:right w:val="nil"/>
            </w:tcBorders>
            <w:tcMar>
              <w:left w:w="14" w:type="dxa"/>
              <w:right w:w="14" w:type="dxa"/>
            </w:tcMar>
          </w:tcPr>
          <w:p w14:paraId="65DCBC47" w14:textId="54CA5DF6" w:rsidR="00CB4769" w:rsidRPr="00FC041B" w:rsidRDefault="00CB4769" w:rsidP="00250BBE">
            <w:pPr>
              <w:jc w:val="center"/>
              <w:rPr>
                <w:sz w:val="18"/>
                <w:szCs w:val="18"/>
              </w:rPr>
            </w:pPr>
            <w:r w:rsidRPr="00FC041B">
              <w:rPr>
                <w:sz w:val="18"/>
                <w:szCs w:val="18"/>
              </w:rPr>
              <w:t>[0.006]</w:t>
            </w:r>
          </w:p>
        </w:tc>
        <w:tc>
          <w:tcPr>
            <w:tcW w:w="421" w:type="pct"/>
            <w:tcBorders>
              <w:top w:val="nil"/>
              <w:left w:val="nil"/>
              <w:bottom w:val="nil"/>
            </w:tcBorders>
            <w:tcMar>
              <w:left w:w="14" w:type="dxa"/>
              <w:right w:w="14" w:type="dxa"/>
            </w:tcMar>
          </w:tcPr>
          <w:p w14:paraId="602FEB7F" w14:textId="38985169" w:rsidR="00CB4769" w:rsidRPr="00FC041B" w:rsidRDefault="00CB4769" w:rsidP="00250BBE">
            <w:pPr>
              <w:jc w:val="center"/>
              <w:rPr>
                <w:sz w:val="18"/>
                <w:szCs w:val="18"/>
              </w:rPr>
            </w:pPr>
            <w:r w:rsidRPr="00FC041B">
              <w:rPr>
                <w:sz w:val="18"/>
                <w:szCs w:val="18"/>
              </w:rPr>
              <w:t>[0.076]</w:t>
            </w:r>
          </w:p>
        </w:tc>
      </w:tr>
      <w:tr w:rsidR="00CB4769" w:rsidRPr="00FC041B" w14:paraId="6D06F5C4" w14:textId="77777777" w:rsidTr="006B2985">
        <w:trPr>
          <w:trHeight w:val="20"/>
          <w:jc w:val="center"/>
        </w:trPr>
        <w:tc>
          <w:tcPr>
            <w:tcW w:w="996" w:type="pct"/>
            <w:tcBorders>
              <w:top w:val="nil"/>
              <w:bottom w:val="nil"/>
              <w:right w:val="nil"/>
            </w:tcBorders>
            <w:tcMar>
              <w:left w:w="43" w:type="dxa"/>
              <w:right w:w="0" w:type="dxa"/>
            </w:tcMar>
          </w:tcPr>
          <w:p w14:paraId="71676DA5" w14:textId="32848439" w:rsidR="00CB4769" w:rsidRPr="00FC041B" w:rsidRDefault="00CB4769" w:rsidP="00250BBE">
            <w:pPr>
              <w:rPr>
                <w:sz w:val="18"/>
                <w:szCs w:val="18"/>
              </w:rPr>
            </w:pPr>
            <w:r w:rsidRPr="00FC041B">
              <w:rPr>
                <w:sz w:val="18"/>
                <w:szCs w:val="18"/>
              </w:rPr>
              <w:t>Protestant</w:t>
            </w:r>
          </w:p>
        </w:tc>
        <w:tc>
          <w:tcPr>
            <w:tcW w:w="317" w:type="pct"/>
            <w:tcBorders>
              <w:top w:val="nil"/>
              <w:left w:val="nil"/>
              <w:bottom w:val="nil"/>
              <w:right w:val="nil"/>
            </w:tcBorders>
            <w:tcMar>
              <w:left w:w="14" w:type="dxa"/>
              <w:right w:w="14" w:type="dxa"/>
            </w:tcMar>
          </w:tcPr>
          <w:p w14:paraId="27E6576B"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4AB45CBE" w14:textId="0539CDAC" w:rsidR="00CB4769" w:rsidRPr="00FC041B" w:rsidRDefault="00CB4769" w:rsidP="00250BBE">
            <w:pPr>
              <w:jc w:val="center"/>
              <w:rPr>
                <w:sz w:val="18"/>
                <w:szCs w:val="18"/>
              </w:rPr>
            </w:pPr>
            <w:r w:rsidRPr="00FC041B">
              <w:rPr>
                <w:sz w:val="18"/>
                <w:szCs w:val="18"/>
              </w:rPr>
              <w:t>-0.001</w:t>
            </w:r>
          </w:p>
        </w:tc>
        <w:tc>
          <w:tcPr>
            <w:tcW w:w="421" w:type="pct"/>
            <w:tcBorders>
              <w:top w:val="nil"/>
              <w:left w:val="nil"/>
              <w:bottom w:val="nil"/>
              <w:right w:val="nil"/>
            </w:tcBorders>
            <w:tcMar>
              <w:left w:w="14" w:type="dxa"/>
              <w:right w:w="14" w:type="dxa"/>
            </w:tcMar>
          </w:tcPr>
          <w:p w14:paraId="0456B9B2" w14:textId="6621ECF4" w:rsidR="00CB4769" w:rsidRPr="00FC041B" w:rsidRDefault="00CB4769" w:rsidP="00250BBE">
            <w:pPr>
              <w:jc w:val="center"/>
              <w:rPr>
                <w:sz w:val="18"/>
                <w:szCs w:val="18"/>
              </w:rPr>
            </w:pPr>
            <w:r w:rsidRPr="00FC041B">
              <w:rPr>
                <w:sz w:val="18"/>
                <w:szCs w:val="18"/>
              </w:rPr>
              <w:t>-0.001</w:t>
            </w:r>
          </w:p>
        </w:tc>
        <w:tc>
          <w:tcPr>
            <w:tcW w:w="387" w:type="pct"/>
            <w:tcBorders>
              <w:top w:val="nil"/>
              <w:left w:val="nil"/>
              <w:bottom w:val="nil"/>
              <w:right w:val="nil"/>
            </w:tcBorders>
            <w:tcMar>
              <w:left w:w="14" w:type="dxa"/>
              <w:right w:w="14" w:type="dxa"/>
            </w:tcMar>
          </w:tcPr>
          <w:p w14:paraId="0E1E9EE2" w14:textId="24BAEB2E" w:rsidR="00CB4769" w:rsidRPr="00FC041B" w:rsidRDefault="00CB4769" w:rsidP="00250BBE">
            <w:pPr>
              <w:jc w:val="center"/>
              <w:rPr>
                <w:sz w:val="18"/>
                <w:szCs w:val="18"/>
              </w:rPr>
            </w:pPr>
            <w:r w:rsidRPr="00FC041B">
              <w:rPr>
                <w:sz w:val="18"/>
                <w:szCs w:val="18"/>
              </w:rPr>
              <w:t>-0.000</w:t>
            </w:r>
          </w:p>
        </w:tc>
        <w:tc>
          <w:tcPr>
            <w:tcW w:w="421" w:type="pct"/>
            <w:tcBorders>
              <w:top w:val="nil"/>
              <w:left w:val="nil"/>
              <w:bottom w:val="nil"/>
              <w:right w:val="nil"/>
            </w:tcBorders>
            <w:tcMar>
              <w:left w:w="14" w:type="dxa"/>
              <w:right w:w="14" w:type="dxa"/>
            </w:tcMar>
          </w:tcPr>
          <w:p w14:paraId="47C206F0" w14:textId="09704B29" w:rsidR="00CB4769" w:rsidRPr="00FC041B" w:rsidRDefault="00CB4769" w:rsidP="00250BBE">
            <w:pPr>
              <w:jc w:val="center"/>
              <w:rPr>
                <w:sz w:val="18"/>
                <w:szCs w:val="18"/>
              </w:rPr>
            </w:pPr>
            <w:r w:rsidRPr="00FC041B">
              <w:rPr>
                <w:sz w:val="18"/>
                <w:szCs w:val="18"/>
              </w:rPr>
              <w:t>-0.000</w:t>
            </w:r>
          </w:p>
        </w:tc>
        <w:tc>
          <w:tcPr>
            <w:tcW w:w="387" w:type="pct"/>
            <w:tcBorders>
              <w:top w:val="nil"/>
              <w:left w:val="nil"/>
              <w:bottom w:val="nil"/>
              <w:right w:val="nil"/>
            </w:tcBorders>
            <w:tcMar>
              <w:left w:w="14" w:type="dxa"/>
              <w:right w:w="14" w:type="dxa"/>
            </w:tcMar>
          </w:tcPr>
          <w:p w14:paraId="7990FFEC" w14:textId="009EFF6F" w:rsidR="00CB4769" w:rsidRPr="00FC041B" w:rsidRDefault="00CB4769" w:rsidP="00250BBE">
            <w:pPr>
              <w:jc w:val="center"/>
              <w:rPr>
                <w:sz w:val="18"/>
                <w:szCs w:val="18"/>
              </w:rPr>
            </w:pPr>
            <w:r w:rsidRPr="00FC041B">
              <w:rPr>
                <w:sz w:val="18"/>
                <w:szCs w:val="18"/>
              </w:rPr>
              <w:t>0.002*</w:t>
            </w:r>
          </w:p>
        </w:tc>
        <w:tc>
          <w:tcPr>
            <w:tcW w:w="421" w:type="pct"/>
            <w:tcBorders>
              <w:top w:val="nil"/>
              <w:left w:val="nil"/>
              <w:bottom w:val="nil"/>
              <w:right w:val="nil"/>
            </w:tcBorders>
            <w:tcMar>
              <w:left w:w="14" w:type="dxa"/>
              <w:right w:w="14" w:type="dxa"/>
            </w:tcMar>
          </w:tcPr>
          <w:p w14:paraId="4AB6FFAA" w14:textId="6C770594" w:rsidR="00CB4769" w:rsidRPr="00FC041B" w:rsidRDefault="00CB4769" w:rsidP="00250BBE">
            <w:pPr>
              <w:jc w:val="center"/>
              <w:rPr>
                <w:sz w:val="18"/>
                <w:szCs w:val="18"/>
              </w:rPr>
            </w:pPr>
            <w:r w:rsidRPr="00FC041B">
              <w:rPr>
                <w:sz w:val="18"/>
                <w:szCs w:val="18"/>
              </w:rPr>
              <w:t>0.000</w:t>
            </w:r>
          </w:p>
        </w:tc>
        <w:tc>
          <w:tcPr>
            <w:tcW w:w="421" w:type="pct"/>
            <w:tcBorders>
              <w:top w:val="nil"/>
              <w:left w:val="nil"/>
              <w:bottom w:val="nil"/>
              <w:right w:val="nil"/>
            </w:tcBorders>
            <w:tcMar>
              <w:left w:w="14" w:type="dxa"/>
              <w:right w:w="14" w:type="dxa"/>
            </w:tcMar>
          </w:tcPr>
          <w:p w14:paraId="697AEB35" w14:textId="71331434" w:rsidR="00CB4769" w:rsidRPr="00FC041B" w:rsidRDefault="00CB4769" w:rsidP="00250BBE">
            <w:pPr>
              <w:jc w:val="center"/>
              <w:rPr>
                <w:sz w:val="18"/>
                <w:szCs w:val="18"/>
              </w:rPr>
            </w:pPr>
            <w:r w:rsidRPr="00FC041B">
              <w:rPr>
                <w:sz w:val="18"/>
                <w:szCs w:val="18"/>
              </w:rPr>
              <w:t>-0.000</w:t>
            </w:r>
          </w:p>
        </w:tc>
        <w:tc>
          <w:tcPr>
            <w:tcW w:w="387" w:type="pct"/>
            <w:tcBorders>
              <w:top w:val="nil"/>
              <w:left w:val="nil"/>
              <w:bottom w:val="nil"/>
              <w:right w:val="nil"/>
            </w:tcBorders>
            <w:tcMar>
              <w:left w:w="14" w:type="dxa"/>
              <w:right w:w="14" w:type="dxa"/>
            </w:tcMar>
          </w:tcPr>
          <w:p w14:paraId="2B9E30EA" w14:textId="074EE38C" w:rsidR="00CB4769" w:rsidRPr="00FC041B" w:rsidRDefault="00CB4769" w:rsidP="00250BBE">
            <w:pPr>
              <w:jc w:val="center"/>
              <w:rPr>
                <w:sz w:val="18"/>
                <w:szCs w:val="18"/>
              </w:rPr>
            </w:pPr>
            <w:r w:rsidRPr="00FC041B">
              <w:rPr>
                <w:sz w:val="18"/>
                <w:szCs w:val="18"/>
              </w:rPr>
              <w:t>-0.000</w:t>
            </w:r>
          </w:p>
        </w:tc>
        <w:tc>
          <w:tcPr>
            <w:tcW w:w="421" w:type="pct"/>
            <w:tcBorders>
              <w:top w:val="nil"/>
              <w:left w:val="nil"/>
              <w:bottom w:val="nil"/>
            </w:tcBorders>
            <w:tcMar>
              <w:left w:w="14" w:type="dxa"/>
              <w:right w:w="14" w:type="dxa"/>
            </w:tcMar>
          </w:tcPr>
          <w:p w14:paraId="6EC7409F" w14:textId="4BD6DB41" w:rsidR="00CB4769" w:rsidRPr="00FC041B" w:rsidRDefault="00CB4769" w:rsidP="00250BBE">
            <w:pPr>
              <w:jc w:val="center"/>
              <w:rPr>
                <w:sz w:val="18"/>
                <w:szCs w:val="18"/>
              </w:rPr>
            </w:pPr>
            <w:r w:rsidRPr="00FC041B">
              <w:rPr>
                <w:sz w:val="18"/>
                <w:szCs w:val="18"/>
              </w:rPr>
              <w:t>-0.001</w:t>
            </w:r>
          </w:p>
        </w:tc>
      </w:tr>
      <w:tr w:rsidR="00CB4769" w:rsidRPr="00FC041B" w14:paraId="02DBFC22" w14:textId="77777777" w:rsidTr="006B2985">
        <w:trPr>
          <w:trHeight w:val="20"/>
          <w:jc w:val="center"/>
        </w:trPr>
        <w:tc>
          <w:tcPr>
            <w:tcW w:w="996" w:type="pct"/>
            <w:tcBorders>
              <w:top w:val="nil"/>
              <w:bottom w:val="nil"/>
              <w:right w:val="nil"/>
            </w:tcBorders>
            <w:tcMar>
              <w:left w:w="43" w:type="dxa"/>
              <w:right w:w="0" w:type="dxa"/>
            </w:tcMar>
          </w:tcPr>
          <w:p w14:paraId="3F0F5085" w14:textId="77777777" w:rsidR="00CB4769" w:rsidRPr="00FC041B" w:rsidRDefault="00CB4769" w:rsidP="00250BBE">
            <w:pPr>
              <w:rPr>
                <w:sz w:val="18"/>
                <w:szCs w:val="18"/>
              </w:rPr>
            </w:pPr>
          </w:p>
        </w:tc>
        <w:tc>
          <w:tcPr>
            <w:tcW w:w="317" w:type="pct"/>
            <w:tcBorders>
              <w:top w:val="nil"/>
              <w:left w:val="nil"/>
              <w:bottom w:val="nil"/>
              <w:right w:val="nil"/>
            </w:tcBorders>
            <w:tcMar>
              <w:left w:w="14" w:type="dxa"/>
              <w:right w:w="14" w:type="dxa"/>
            </w:tcMar>
          </w:tcPr>
          <w:p w14:paraId="4990E2F2"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565F3594" w14:textId="5B7A54B1" w:rsidR="00CB4769" w:rsidRPr="00FC041B" w:rsidRDefault="00CB4769" w:rsidP="00250BBE">
            <w:pPr>
              <w:jc w:val="center"/>
              <w:rPr>
                <w:sz w:val="18"/>
                <w:szCs w:val="18"/>
              </w:rPr>
            </w:pPr>
            <w:r w:rsidRPr="00FC041B">
              <w:rPr>
                <w:sz w:val="18"/>
                <w:szCs w:val="18"/>
              </w:rPr>
              <w:t>[0.001]</w:t>
            </w:r>
          </w:p>
        </w:tc>
        <w:tc>
          <w:tcPr>
            <w:tcW w:w="421" w:type="pct"/>
            <w:tcBorders>
              <w:top w:val="nil"/>
              <w:left w:val="nil"/>
              <w:bottom w:val="nil"/>
              <w:right w:val="nil"/>
            </w:tcBorders>
            <w:tcMar>
              <w:left w:w="14" w:type="dxa"/>
              <w:right w:w="14" w:type="dxa"/>
            </w:tcMar>
          </w:tcPr>
          <w:p w14:paraId="1D975C8A" w14:textId="238CDE44" w:rsidR="00CB4769" w:rsidRPr="00FC041B" w:rsidRDefault="00CB4769" w:rsidP="00250BBE">
            <w:pPr>
              <w:jc w:val="center"/>
              <w:rPr>
                <w:sz w:val="18"/>
                <w:szCs w:val="18"/>
              </w:rPr>
            </w:pPr>
            <w:r w:rsidRPr="00FC041B">
              <w:rPr>
                <w:sz w:val="18"/>
                <w:szCs w:val="18"/>
              </w:rPr>
              <w:t>[0.001]</w:t>
            </w:r>
          </w:p>
        </w:tc>
        <w:tc>
          <w:tcPr>
            <w:tcW w:w="387" w:type="pct"/>
            <w:tcBorders>
              <w:top w:val="nil"/>
              <w:left w:val="nil"/>
              <w:bottom w:val="nil"/>
              <w:right w:val="nil"/>
            </w:tcBorders>
            <w:tcMar>
              <w:left w:w="14" w:type="dxa"/>
              <w:right w:w="14" w:type="dxa"/>
            </w:tcMar>
          </w:tcPr>
          <w:p w14:paraId="52C5D194" w14:textId="63F655CB" w:rsidR="00CB4769" w:rsidRPr="00FC041B" w:rsidRDefault="00CB4769" w:rsidP="00250BBE">
            <w:pPr>
              <w:jc w:val="center"/>
              <w:rPr>
                <w:sz w:val="18"/>
                <w:szCs w:val="18"/>
              </w:rPr>
            </w:pPr>
            <w:r w:rsidRPr="00FC041B">
              <w:rPr>
                <w:sz w:val="18"/>
                <w:szCs w:val="18"/>
              </w:rPr>
              <w:t>[0.001]</w:t>
            </w:r>
          </w:p>
        </w:tc>
        <w:tc>
          <w:tcPr>
            <w:tcW w:w="421" w:type="pct"/>
            <w:tcBorders>
              <w:top w:val="nil"/>
              <w:left w:val="nil"/>
              <w:bottom w:val="nil"/>
              <w:right w:val="nil"/>
            </w:tcBorders>
            <w:tcMar>
              <w:left w:w="14" w:type="dxa"/>
              <w:right w:w="14" w:type="dxa"/>
            </w:tcMar>
          </w:tcPr>
          <w:p w14:paraId="0A06047E" w14:textId="2F1CE24C" w:rsidR="00CB4769" w:rsidRPr="00FC041B" w:rsidRDefault="00CB4769" w:rsidP="00250BBE">
            <w:pPr>
              <w:jc w:val="center"/>
              <w:rPr>
                <w:sz w:val="18"/>
                <w:szCs w:val="18"/>
              </w:rPr>
            </w:pPr>
            <w:r w:rsidRPr="00FC041B">
              <w:rPr>
                <w:sz w:val="18"/>
                <w:szCs w:val="18"/>
              </w:rPr>
              <w:t>[0.001]</w:t>
            </w:r>
          </w:p>
        </w:tc>
        <w:tc>
          <w:tcPr>
            <w:tcW w:w="387" w:type="pct"/>
            <w:tcBorders>
              <w:top w:val="nil"/>
              <w:left w:val="nil"/>
              <w:bottom w:val="nil"/>
              <w:right w:val="nil"/>
            </w:tcBorders>
            <w:tcMar>
              <w:left w:w="14" w:type="dxa"/>
              <w:right w:w="14" w:type="dxa"/>
            </w:tcMar>
          </w:tcPr>
          <w:p w14:paraId="23E71491" w14:textId="782043DD" w:rsidR="00CB4769" w:rsidRPr="00FC041B" w:rsidRDefault="00CB4769" w:rsidP="00250BBE">
            <w:pPr>
              <w:jc w:val="center"/>
              <w:rPr>
                <w:sz w:val="18"/>
                <w:szCs w:val="18"/>
              </w:rPr>
            </w:pPr>
            <w:r w:rsidRPr="00FC041B">
              <w:rPr>
                <w:sz w:val="18"/>
                <w:szCs w:val="18"/>
              </w:rPr>
              <w:t>[0.001]</w:t>
            </w:r>
          </w:p>
        </w:tc>
        <w:tc>
          <w:tcPr>
            <w:tcW w:w="421" w:type="pct"/>
            <w:tcBorders>
              <w:top w:val="nil"/>
              <w:left w:val="nil"/>
              <w:bottom w:val="nil"/>
              <w:right w:val="nil"/>
            </w:tcBorders>
            <w:tcMar>
              <w:left w:w="14" w:type="dxa"/>
              <w:right w:w="14" w:type="dxa"/>
            </w:tcMar>
          </w:tcPr>
          <w:p w14:paraId="730CBA64" w14:textId="71C174DC" w:rsidR="00CB4769" w:rsidRPr="00FC041B" w:rsidRDefault="00CB4769" w:rsidP="00250BBE">
            <w:pPr>
              <w:jc w:val="center"/>
              <w:rPr>
                <w:sz w:val="18"/>
                <w:szCs w:val="18"/>
              </w:rPr>
            </w:pPr>
            <w:r w:rsidRPr="00FC041B">
              <w:rPr>
                <w:sz w:val="18"/>
                <w:szCs w:val="18"/>
              </w:rPr>
              <w:t>[0.001]</w:t>
            </w:r>
          </w:p>
        </w:tc>
        <w:tc>
          <w:tcPr>
            <w:tcW w:w="421" w:type="pct"/>
            <w:tcBorders>
              <w:top w:val="nil"/>
              <w:left w:val="nil"/>
              <w:bottom w:val="nil"/>
              <w:right w:val="nil"/>
            </w:tcBorders>
            <w:tcMar>
              <w:left w:w="14" w:type="dxa"/>
              <w:right w:w="14" w:type="dxa"/>
            </w:tcMar>
          </w:tcPr>
          <w:p w14:paraId="4A57859D" w14:textId="7C4AF2E2" w:rsidR="00CB4769" w:rsidRPr="00FC041B" w:rsidRDefault="00CB4769" w:rsidP="00250BBE">
            <w:pPr>
              <w:jc w:val="center"/>
              <w:rPr>
                <w:sz w:val="18"/>
                <w:szCs w:val="18"/>
              </w:rPr>
            </w:pPr>
            <w:r w:rsidRPr="00FC041B">
              <w:rPr>
                <w:sz w:val="18"/>
                <w:szCs w:val="18"/>
              </w:rPr>
              <w:t>[0.001]</w:t>
            </w:r>
          </w:p>
        </w:tc>
        <w:tc>
          <w:tcPr>
            <w:tcW w:w="387" w:type="pct"/>
            <w:tcBorders>
              <w:top w:val="nil"/>
              <w:left w:val="nil"/>
              <w:bottom w:val="nil"/>
              <w:right w:val="nil"/>
            </w:tcBorders>
            <w:tcMar>
              <w:left w:w="14" w:type="dxa"/>
              <w:right w:w="14" w:type="dxa"/>
            </w:tcMar>
          </w:tcPr>
          <w:p w14:paraId="1AADB878" w14:textId="6AB1BD5A" w:rsidR="00CB4769" w:rsidRPr="00FC041B" w:rsidRDefault="00CB4769" w:rsidP="00250BBE">
            <w:pPr>
              <w:jc w:val="center"/>
              <w:rPr>
                <w:sz w:val="18"/>
                <w:szCs w:val="18"/>
              </w:rPr>
            </w:pPr>
            <w:r w:rsidRPr="00FC041B">
              <w:rPr>
                <w:sz w:val="18"/>
                <w:szCs w:val="18"/>
              </w:rPr>
              <w:t>[0.000]</w:t>
            </w:r>
          </w:p>
        </w:tc>
        <w:tc>
          <w:tcPr>
            <w:tcW w:w="421" w:type="pct"/>
            <w:tcBorders>
              <w:top w:val="nil"/>
              <w:left w:val="nil"/>
              <w:bottom w:val="nil"/>
            </w:tcBorders>
            <w:tcMar>
              <w:left w:w="14" w:type="dxa"/>
              <w:right w:w="14" w:type="dxa"/>
            </w:tcMar>
          </w:tcPr>
          <w:p w14:paraId="158AA4AB" w14:textId="61ABECFA" w:rsidR="00CB4769" w:rsidRPr="00FC041B" w:rsidRDefault="00CB4769" w:rsidP="00250BBE">
            <w:pPr>
              <w:jc w:val="center"/>
              <w:rPr>
                <w:sz w:val="18"/>
                <w:szCs w:val="18"/>
              </w:rPr>
            </w:pPr>
            <w:r w:rsidRPr="00FC041B">
              <w:rPr>
                <w:sz w:val="18"/>
                <w:szCs w:val="18"/>
              </w:rPr>
              <w:t>[0.001]</w:t>
            </w:r>
          </w:p>
        </w:tc>
      </w:tr>
      <w:tr w:rsidR="00CB4769" w:rsidRPr="00FC041B" w14:paraId="7955E1BB" w14:textId="77777777" w:rsidTr="006B2985">
        <w:trPr>
          <w:trHeight w:val="20"/>
          <w:jc w:val="center"/>
        </w:trPr>
        <w:tc>
          <w:tcPr>
            <w:tcW w:w="996" w:type="pct"/>
            <w:tcBorders>
              <w:top w:val="nil"/>
              <w:bottom w:val="nil"/>
              <w:right w:val="nil"/>
            </w:tcBorders>
            <w:tcMar>
              <w:left w:w="43" w:type="dxa"/>
              <w:right w:w="0" w:type="dxa"/>
            </w:tcMar>
          </w:tcPr>
          <w:p w14:paraId="4C6446D1" w14:textId="15BE1865" w:rsidR="00CB4769" w:rsidRPr="00FC041B" w:rsidRDefault="00CB4769" w:rsidP="00250BBE">
            <w:pPr>
              <w:rPr>
                <w:sz w:val="18"/>
                <w:szCs w:val="18"/>
              </w:rPr>
            </w:pPr>
            <w:r w:rsidRPr="00FC041B">
              <w:rPr>
                <w:sz w:val="18"/>
                <w:szCs w:val="18"/>
              </w:rPr>
              <w:t>Democracy (lexical scale)</w:t>
            </w:r>
          </w:p>
        </w:tc>
        <w:tc>
          <w:tcPr>
            <w:tcW w:w="317" w:type="pct"/>
            <w:tcBorders>
              <w:top w:val="nil"/>
              <w:left w:val="nil"/>
              <w:bottom w:val="nil"/>
              <w:right w:val="nil"/>
            </w:tcBorders>
            <w:tcMar>
              <w:left w:w="14" w:type="dxa"/>
              <w:right w:w="14" w:type="dxa"/>
            </w:tcMar>
          </w:tcPr>
          <w:p w14:paraId="3DFDAF0C"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48313826"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2343ED03" w14:textId="4CEC5B75" w:rsidR="00CB4769" w:rsidRPr="00FC041B" w:rsidRDefault="00CB4769" w:rsidP="00250BBE">
            <w:pPr>
              <w:jc w:val="center"/>
              <w:rPr>
                <w:sz w:val="18"/>
                <w:szCs w:val="18"/>
              </w:rPr>
            </w:pPr>
            <w:r w:rsidRPr="00FC041B">
              <w:rPr>
                <w:sz w:val="18"/>
                <w:szCs w:val="18"/>
              </w:rPr>
              <w:t>0.082***</w:t>
            </w:r>
          </w:p>
        </w:tc>
        <w:tc>
          <w:tcPr>
            <w:tcW w:w="387" w:type="pct"/>
            <w:tcBorders>
              <w:top w:val="nil"/>
              <w:left w:val="nil"/>
              <w:bottom w:val="nil"/>
              <w:right w:val="nil"/>
            </w:tcBorders>
            <w:tcMar>
              <w:left w:w="14" w:type="dxa"/>
              <w:right w:w="14" w:type="dxa"/>
            </w:tcMar>
          </w:tcPr>
          <w:p w14:paraId="7FE85272"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0EAFCEC3"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099BBF52"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37077446"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34045FD9"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26DDC713" w14:textId="77777777" w:rsidR="00CB4769" w:rsidRPr="00FC041B" w:rsidRDefault="00CB4769" w:rsidP="00250BBE">
            <w:pPr>
              <w:jc w:val="center"/>
              <w:rPr>
                <w:sz w:val="18"/>
                <w:szCs w:val="18"/>
              </w:rPr>
            </w:pPr>
          </w:p>
        </w:tc>
        <w:tc>
          <w:tcPr>
            <w:tcW w:w="421" w:type="pct"/>
            <w:tcBorders>
              <w:top w:val="nil"/>
              <w:left w:val="nil"/>
              <w:bottom w:val="nil"/>
            </w:tcBorders>
            <w:tcMar>
              <w:left w:w="14" w:type="dxa"/>
              <w:right w:w="14" w:type="dxa"/>
            </w:tcMar>
          </w:tcPr>
          <w:p w14:paraId="252AE312" w14:textId="77777777" w:rsidR="00CB4769" w:rsidRPr="00FC041B" w:rsidRDefault="00CB4769" w:rsidP="00250BBE">
            <w:pPr>
              <w:jc w:val="center"/>
              <w:rPr>
                <w:sz w:val="18"/>
                <w:szCs w:val="18"/>
              </w:rPr>
            </w:pPr>
          </w:p>
        </w:tc>
      </w:tr>
      <w:tr w:rsidR="00CB4769" w:rsidRPr="00FC041B" w14:paraId="004B9155" w14:textId="77777777" w:rsidTr="006B2985">
        <w:trPr>
          <w:trHeight w:val="20"/>
          <w:jc w:val="center"/>
        </w:trPr>
        <w:tc>
          <w:tcPr>
            <w:tcW w:w="996" w:type="pct"/>
            <w:tcBorders>
              <w:top w:val="nil"/>
              <w:bottom w:val="nil"/>
              <w:right w:val="nil"/>
            </w:tcBorders>
            <w:tcMar>
              <w:left w:w="43" w:type="dxa"/>
              <w:right w:w="0" w:type="dxa"/>
            </w:tcMar>
          </w:tcPr>
          <w:p w14:paraId="6EC1CBFA" w14:textId="684BB506" w:rsidR="00CB4769" w:rsidRPr="00FC041B" w:rsidRDefault="00CB4769" w:rsidP="00250BBE">
            <w:pPr>
              <w:rPr>
                <w:sz w:val="18"/>
                <w:szCs w:val="18"/>
              </w:rPr>
            </w:pPr>
            <w:r w:rsidRPr="00FC041B">
              <w:rPr>
                <w:sz w:val="18"/>
                <w:szCs w:val="18"/>
              </w:rPr>
              <w:t xml:space="preserve">   </w:t>
            </w:r>
          </w:p>
        </w:tc>
        <w:tc>
          <w:tcPr>
            <w:tcW w:w="317" w:type="pct"/>
            <w:tcBorders>
              <w:top w:val="nil"/>
              <w:left w:val="nil"/>
              <w:bottom w:val="nil"/>
              <w:right w:val="nil"/>
            </w:tcBorders>
            <w:tcMar>
              <w:left w:w="14" w:type="dxa"/>
              <w:right w:w="14" w:type="dxa"/>
            </w:tcMar>
          </w:tcPr>
          <w:p w14:paraId="1BBB1834"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739C4965"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4DB8A4F9" w14:textId="43B6B484" w:rsidR="00CB4769" w:rsidRPr="00FC041B" w:rsidRDefault="00CB4769" w:rsidP="00250BBE">
            <w:pPr>
              <w:jc w:val="center"/>
              <w:rPr>
                <w:sz w:val="18"/>
                <w:szCs w:val="18"/>
              </w:rPr>
            </w:pPr>
            <w:r w:rsidRPr="00FC041B">
              <w:rPr>
                <w:sz w:val="18"/>
                <w:szCs w:val="18"/>
              </w:rPr>
              <w:t>[0.008]</w:t>
            </w:r>
          </w:p>
        </w:tc>
        <w:tc>
          <w:tcPr>
            <w:tcW w:w="387" w:type="pct"/>
            <w:tcBorders>
              <w:top w:val="nil"/>
              <w:left w:val="nil"/>
              <w:bottom w:val="nil"/>
              <w:right w:val="nil"/>
            </w:tcBorders>
            <w:tcMar>
              <w:left w:w="14" w:type="dxa"/>
              <w:right w:w="14" w:type="dxa"/>
            </w:tcMar>
          </w:tcPr>
          <w:p w14:paraId="3F9DB2E8"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1FE54EF1"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3B12332A"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4441B444"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27AD5EA9"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41153796" w14:textId="77777777" w:rsidR="00CB4769" w:rsidRPr="00FC041B" w:rsidRDefault="00CB4769" w:rsidP="00250BBE">
            <w:pPr>
              <w:jc w:val="center"/>
              <w:rPr>
                <w:sz w:val="18"/>
                <w:szCs w:val="18"/>
              </w:rPr>
            </w:pPr>
          </w:p>
        </w:tc>
        <w:tc>
          <w:tcPr>
            <w:tcW w:w="421" w:type="pct"/>
            <w:tcBorders>
              <w:top w:val="nil"/>
              <w:left w:val="nil"/>
              <w:bottom w:val="nil"/>
            </w:tcBorders>
            <w:tcMar>
              <w:left w:w="14" w:type="dxa"/>
              <w:right w:w="14" w:type="dxa"/>
            </w:tcMar>
          </w:tcPr>
          <w:p w14:paraId="66024630" w14:textId="77777777" w:rsidR="00CB4769" w:rsidRPr="00FC041B" w:rsidRDefault="00CB4769" w:rsidP="00250BBE">
            <w:pPr>
              <w:jc w:val="center"/>
              <w:rPr>
                <w:sz w:val="18"/>
                <w:szCs w:val="18"/>
              </w:rPr>
            </w:pPr>
          </w:p>
        </w:tc>
      </w:tr>
      <w:tr w:rsidR="00CB4769" w:rsidRPr="00FC041B" w14:paraId="0EC1BC6B" w14:textId="77777777" w:rsidTr="006B2985">
        <w:trPr>
          <w:trHeight w:val="20"/>
          <w:jc w:val="center"/>
        </w:trPr>
        <w:tc>
          <w:tcPr>
            <w:tcW w:w="996" w:type="pct"/>
            <w:tcBorders>
              <w:top w:val="nil"/>
              <w:bottom w:val="nil"/>
              <w:right w:val="nil"/>
            </w:tcBorders>
            <w:tcMar>
              <w:left w:w="43" w:type="dxa"/>
              <w:right w:w="0" w:type="dxa"/>
            </w:tcMar>
          </w:tcPr>
          <w:p w14:paraId="6E1320F3" w14:textId="4F2AF121" w:rsidR="00CB4769" w:rsidRPr="00FC041B" w:rsidRDefault="00CB4769" w:rsidP="00250BBE">
            <w:pPr>
              <w:rPr>
                <w:sz w:val="18"/>
                <w:szCs w:val="18"/>
              </w:rPr>
            </w:pPr>
            <w:r w:rsidRPr="00FC041B">
              <w:rPr>
                <w:sz w:val="18"/>
                <w:szCs w:val="18"/>
              </w:rPr>
              <w:t xml:space="preserve">Ethnolinguistic </w:t>
            </w:r>
            <w:proofErr w:type="spellStart"/>
            <w:r w:rsidRPr="00FC041B">
              <w:rPr>
                <w:sz w:val="18"/>
                <w:szCs w:val="18"/>
              </w:rPr>
              <w:t>fract</w:t>
            </w:r>
            <w:proofErr w:type="spellEnd"/>
            <w:r w:rsidRPr="00FC041B">
              <w:rPr>
                <w:sz w:val="18"/>
                <w:szCs w:val="18"/>
              </w:rPr>
              <w:t>.</w:t>
            </w:r>
          </w:p>
        </w:tc>
        <w:tc>
          <w:tcPr>
            <w:tcW w:w="317" w:type="pct"/>
            <w:tcBorders>
              <w:top w:val="nil"/>
              <w:left w:val="nil"/>
              <w:bottom w:val="nil"/>
              <w:right w:val="nil"/>
            </w:tcBorders>
            <w:tcMar>
              <w:left w:w="14" w:type="dxa"/>
              <w:right w:w="14" w:type="dxa"/>
            </w:tcMar>
          </w:tcPr>
          <w:p w14:paraId="6EE3F786"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3A9BB176"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01F3D75C" w14:textId="28EC7B48" w:rsidR="00CB4769" w:rsidRPr="00FC041B" w:rsidRDefault="00CB4769" w:rsidP="00250BBE">
            <w:pPr>
              <w:jc w:val="center"/>
              <w:rPr>
                <w:sz w:val="18"/>
                <w:szCs w:val="18"/>
              </w:rPr>
            </w:pPr>
            <w:r w:rsidRPr="00FC041B">
              <w:rPr>
                <w:sz w:val="18"/>
                <w:szCs w:val="18"/>
              </w:rPr>
              <w:t>0.019</w:t>
            </w:r>
          </w:p>
        </w:tc>
        <w:tc>
          <w:tcPr>
            <w:tcW w:w="387" w:type="pct"/>
            <w:tcBorders>
              <w:top w:val="nil"/>
              <w:left w:val="nil"/>
              <w:bottom w:val="nil"/>
              <w:right w:val="nil"/>
            </w:tcBorders>
            <w:tcMar>
              <w:left w:w="14" w:type="dxa"/>
              <w:right w:w="14" w:type="dxa"/>
            </w:tcMar>
          </w:tcPr>
          <w:p w14:paraId="02998F96"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58261295"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47A3CB98"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71C666E0"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6365855A"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48B9AFC7" w14:textId="77777777" w:rsidR="00CB4769" w:rsidRPr="00FC041B" w:rsidRDefault="00CB4769" w:rsidP="00250BBE">
            <w:pPr>
              <w:jc w:val="center"/>
              <w:rPr>
                <w:sz w:val="18"/>
                <w:szCs w:val="18"/>
              </w:rPr>
            </w:pPr>
          </w:p>
        </w:tc>
        <w:tc>
          <w:tcPr>
            <w:tcW w:w="421" w:type="pct"/>
            <w:tcBorders>
              <w:top w:val="nil"/>
              <w:left w:val="nil"/>
              <w:bottom w:val="nil"/>
            </w:tcBorders>
            <w:tcMar>
              <w:left w:w="14" w:type="dxa"/>
              <w:right w:w="14" w:type="dxa"/>
            </w:tcMar>
          </w:tcPr>
          <w:p w14:paraId="16993638" w14:textId="77777777" w:rsidR="00CB4769" w:rsidRPr="00FC041B" w:rsidRDefault="00CB4769" w:rsidP="00250BBE">
            <w:pPr>
              <w:jc w:val="center"/>
              <w:rPr>
                <w:sz w:val="18"/>
                <w:szCs w:val="18"/>
              </w:rPr>
            </w:pPr>
          </w:p>
        </w:tc>
      </w:tr>
      <w:tr w:rsidR="00CB4769" w:rsidRPr="00FC041B" w14:paraId="4FF1A918" w14:textId="77777777" w:rsidTr="006B2985">
        <w:trPr>
          <w:trHeight w:val="20"/>
          <w:jc w:val="center"/>
        </w:trPr>
        <w:tc>
          <w:tcPr>
            <w:tcW w:w="996" w:type="pct"/>
            <w:tcBorders>
              <w:top w:val="nil"/>
              <w:bottom w:val="nil"/>
              <w:right w:val="nil"/>
            </w:tcBorders>
            <w:tcMar>
              <w:left w:w="43" w:type="dxa"/>
              <w:right w:w="0" w:type="dxa"/>
            </w:tcMar>
          </w:tcPr>
          <w:p w14:paraId="3965FF95" w14:textId="43E1C6BA" w:rsidR="00CB4769" w:rsidRPr="00FC041B" w:rsidRDefault="00CB4769" w:rsidP="00250BBE">
            <w:pPr>
              <w:rPr>
                <w:sz w:val="18"/>
                <w:szCs w:val="18"/>
              </w:rPr>
            </w:pPr>
            <w:r w:rsidRPr="00FC041B">
              <w:rPr>
                <w:sz w:val="18"/>
                <w:szCs w:val="18"/>
              </w:rPr>
              <w:t xml:space="preserve">   </w:t>
            </w:r>
          </w:p>
        </w:tc>
        <w:tc>
          <w:tcPr>
            <w:tcW w:w="317" w:type="pct"/>
            <w:tcBorders>
              <w:top w:val="nil"/>
              <w:left w:val="nil"/>
              <w:bottom w:val="nil"/>
              <w:right w:val="nil"/>
            </w:tcBorders>
            <w:tcMar>
              <w:left w:w="14" w:type="dxa"/>
              <w:right w:w="14" w:type="dxa"/>
            </w:tcMar>
          </w:tcPr>
          <w:p w14:paraId="190ABF23"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4C536A8B"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372B459E" w14:textId="6D3B4E92" w:rsidR="00CB4769" w:rsidRPr="00FC041B" w:rsidRDefault="00CB4769" w:rsidP="00250BBE">
            <w:pPr>
              <w:jc w:val="center"/>
              <w:rPr>
                <w:sz w:val="18"/>
                <w:szCs w:val="18"/>
              </w:rPr>
            </w:pPr>
            <w:r w:rsidRPr="00FC041B">
              <w:rPr>
                <w:sz w:val="18"/>
                <w:szCs w:val="18"/>
              </w:rPr>
              <w:t>[0.067]</w:t>
            </w:r>
          </w:p>
        </w:tc>
        <w:tc>
          <w:tcPr>
            <w:tcW w:w="387" w:type="pct"/>
            <w:tcBorders>
              <w:top w:val="nil"/>
              <w:left w:val="nil"/>
              <w:bottom w:val="nil"/>
              <w:right w:val="nil"/>
            </w:tcBorders>
            <w:tcMar>
              <w:left w:w="14" w:type="dxa"/>
              <w:right w:w="14" w:type="dxa"/>
            </w:tcMar>
          </w:tcPr>
          <w:p w14:paraId="121A8030"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1DB47759"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2F5356DE"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2B384BB5"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29BD160D"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5603CC82" w14:textId="77777777" w:rsidR="00CB4769" w:rsidRPr="00FC041B" w:rsidRDefault="00CB4769" w:rsidP="00250BBE">
            <w:pPr>
              <w:jc w:val="center"/>
              <w:rPr>
                <w:sz w:val="18"/>
                <w:szCs w:val="18"/>
              </w:rPr>
            </w:pPr>
          </w:p>
        </w:tc>
        <w:tc>
          <w:tcPr>
            <w:tcW w:w="421" w:type="pct"/>
            <w:tcBorders>
              <w:top w:val="nil"/>
              <w:left w:val="nil"/>
              <w:bottom w:val="nil"/>
            </w:tcBorders>
            <w:tcMar>
              <w:left w:w="14" w:type="dxa"/>
              <w:right w:w="14" w:type="dxa"/>
            </w:tcMar>
          </w:tcPr>
          <w:p w14:paraId="6AC9849F" w14:textId="77777777" w:rsidR="00CB4769" w:rsidRPr="00FC041B" w:rsidRDefault="00CB4769" w:rsidP="00250BBE">
            <w:pPr>
              <w:jc w:val="center"/>
              <w:rPr>
                <w:sz w:val="18"/>
                <w:szCs w:val="18"/>
              </w:rPr>
            </w:pPr>
          </w:p>
        </w:tc>
      </w:tr>
      <w:tr w:rsidR="00CB4769" w:rsidRPr="00FC041B" w14:paraId="64F8F516" w14:textId="77777777" w:rsidTr="006B2985">
        <w:trPr>
          <w:trHeight w:val="20"/>
          <w:jc w:val="center"/>
        </w:trPr>
        <w:tc>
          <w:tcPr>
            <w:tcW w:w="996" w:type="pct"/>
            <w:tcBorders>
              <w:top w:val="nil"/>
              <w:bottom w:val="nil"/>
              <w:right w:val="nil"/>
            </w:tcBorders>
            <w:tcMar>
              <w:left w:w="43" w:type="dxa"/>
              <w:right w:w="0" w:type="dxa"/>
            </w:tcMar>
          </w:tcPr>
          <w:p w14:paraId="55C713C7" w14:textId="47919F8B" w:rsidR="00CB4769" w:rsidRPr="00FC041B" w:rsidRDefault="00CB4769" w:rsidP="00250BBE">
            <w:pPr>
              <w:rPr>
                <w:sz w:val="18"/>
                <w:szCs w:val="18"/>
              </w:rPr>
            </w:pPr>
            <w:r w:rsidRPr="00FC041B">
              <w:rPr>
                <w:sz w:val="18"/>
                <w:szCs w:val="18"/>
              </w:rPr>
              <w:t>Internal armed conflict</w:t>
            </w:r>
          </w:p>
        </w:tc>
        <w:tc>
          <w:tcPr>
            <w:tcW w:w="317" w:type="pct"/>
            <w:tcBorders>
              <w:top w:val="nil"/>
              <w:left w:val="nil"/>
              <w:bottom w:val="nil"/>
              <w:right w:val="nil"/>
            </w:tcBorders>
            <w:tcMar>
              <w:left w:w="14" w:type="dxa"/>
              <w:right w:w="14" w:type="dxa"/>
            </w:tcMar>
          </w:tcPr>
          <w:p w14:paraId="514E9168"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4E2D33FF"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3730A916" w14:textId="1742390B" w:rsidR="00CB4769" w:rsidRPr="00FC041B" w:rsidRDefault="00CB4769" w:rsidP="00250BBE">
            <w:pPr>
              <w:jc w:val="center"/>
              <w:rPr>
                <w:sz w:val="18"/>
                <w:szCs w:val="18"/>
              </w:rPr>
            </w:pPr>
            <w:r w:rsidRPr="00FC041B">
              <w:rPr>
                <w:sz w:val="18"/>
                <w:szCs w:val="18"/>
              </w:rPr>
              <w:t>0.038</w:t>
            </w:r>
          </w:p>
        </w:tc>
        <w:tc>
          <w:tcPr>
            <w:tcW w:w="387" w:type="pct"/>
            <w:tcBorders>
              <w:top w:val="nil"/>
              <w:left w:val="nil"/>
              <w:bottom w:val="nil"/>
              <w:right w:val="nil"/>
            </w:tcBorders>
            <w:tcMar>
              <w:left w:w="14" w:type="dxa"/>
              <w:right w:w="14" w:type="dxa"/>
            </w:tcMar>
          </w:tcPr>
          <w:p w14:paraId="60D37699"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2B79C1F8"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791320A1"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6DD7C303"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0961341E"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71191745" w14:textId="77777777" w:rsidR="00CB4769" w:rsidRPr="00FC041B" w:rsidRDefault="00CB4769" w:rsidP="00250BBE">
            <w:pPr>
              <w:jc w:val="center"/>
              <w:rPr>
                <w:sz w:val="18"/>
                <w:szCs w:val="18"/>
              </w:rPr>
            </w:pPr>
          </w:p>
        </w:tc>
        <w:tc>
          <w:tcPr>
            <w:tcW w:w="421" w:type="pct"/>
            <w:tcBorders>
              <w:top w:val="nil"/>
              <w:left w:val="nil"/>
              <w:bottom w:val="nil"/>
            </w:tcBorders>
            <w:tcMar>
              <w:left w:w="14" w:type="dxa"/>
              <w:right w:w="14" w:type="dxa"/>
            </w:tcMar>
          </w:tcPr>
          <w:p w14:paraId="6A9EB0FE" w14:textId="77777777" w:rsidR="00CB4769" w:rsidRPr="00FC041B" w:rsidRDefault="00CB4769" w:rsidP="00250BBE">
            <w:pPr>
              <w:jc w:val="center"/>
              <w:rPr>
                <w:sz w:val="18"/>
                <w:szCs w:val="18"/>
              </w:rPr>
            </w:pPr>
          </w:p>
        </w:tc>
      </w:tr>
      <w:tr w:rsidR="00CB4769" w:rsidRPr="00FC041B" w14:paraId="2E051217" w14:textId="77777777" w:rsidTr="006B2985">
        <w:trPr>
          <w:trHeight w:val="20"/>
          <w:jc w:val="center"/>
        </w:trPr>
        <w:tc>
          <w:tcPr>
            <w:tcW w:w="996" w:type="pct"/>
            <w:tcBorders>
              <w:top w:val="nil"/>
              <w:bottom w:val="nil"/>
              <w:right w:val="nil"/>
            </w:tcBorders>
            <w:tcMar>
              <w:left w:w="43" w:type="dxa"/>
              <w:right w:w="0" w:type="dxa"/>
            </w:tcMar>
          </w:tcPr>
          <w:p w14:paraId="358A6813" w14:textId="77777777" w:rsidR="00CB4769" w:rsidRPr="00FC041B" w:rsidRDefault="00CB4769" w:rsidP="00250BBE">
            <w:pPr>
              <w:rPr>
                <w:sz w:val="18"/>
                <w:szCs w:val="18"/>
              </w:rPr>
            </w:pPr>
          </w:p>
        </w:tc>
        <w:tc>
          <w:tcPr>
            <w:tcW w:w="317" w:type="pct"/>
            <w:tcBorders>
              <w:top w:val="nil"/>
              <w:left w:val="nil"/>
              <w:bottom w:val="nil"/>
              <w:right w:val="nil"/>
            </w:tcBorders>
            <w:tcMar>
              <w:left w:w="14" w:type="dxa"/>
              <w:right w:w="14" w:type="dxa"/>
            </w:tcMar>
          </w:tcPr>
          <w:p w14:paraId="19C7664A"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11ABE001"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09BD45E8" w14:textId="6293142A" w:rsidR="00CB4769" w:rsidRPr="00FC041B" w:rsidRDefault="00CB4769" w:rsidP="00250BBE">
            <w:pPr>
              <w:jc w:val="center"/>
              <w:rPr>
                <w:sz w:val="18"/>
                <w:szCs w:val="18"/>
              </w:rPr>
            </w:pPr>
            <w:r w:rsidRPr="00FC041B">
              <w:rPr>
                <w:sz w:val="18"/>
                <w:szCs w:val="18"/>
              </w:rPr>
              <w:t>[0.028]</w:t>
            </w:r>
          </w:p>
        </w:tc>
        <w:tc>
          <w:tcPr>
            <w:tcW w:w="387" w:type="pct"/>
            <w:tcBorders>
              <w:top w:val="nil"/>
              <w:left w:val="nil"/>
              <w:bottom w:val="nil"/>
              <w:right w:val="nil"/>
            </w:tcBorders>
            <w:tcMar>
              <w:left w:w="14" w:type="dxa"/>
              <w:right w:w="14" w:type="dxa"/>
            </w:tcMar>
          </w:tcPr>
          <w:p w14:paraId="3D2F89F5"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63CC4A14"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2F42C572"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2F9D7AA3"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477678FC"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270C371C" w14:textId="77777777" w:rsidR="00CB4769" w:rsidRPr="00FC041B" w:rsidRDefault="00CB4769" w:rsidP="00250BBE">
            <w:pPr>
              <w:jc w:val="center"/>
              <w:rPr>
                <w:sz w:val="18"/>
                <w:szCs w:val="18"/>
              </w:rPr>
            </w:pPr>
          </w:p>
        </w:tc>
        <w:tc>
          <w:tcPr>
            <w:tcW w:w="421" w:type="pct"/>
            <w:tcBorders>
              <w:top w:val="nil"/>
              <w:left w:val="nil"/>
              <w:bottom w:val="nil"/>
            </w:tcBorders>
            <w:tcMar>
              <w:left w:w="14" w:type="dxa"/>
              <w:right w:w="14" w:type="dxa"/>
            </w:tcMar>
          </w:tcPr>
          <w:p w14:paraId="1AAB05AA" w14:textId="77777777" w:rsidR="00CB4769" w:rsidRPr="00FC041B" w:rsidRDefault="00CB4769" w:rsidP="00250BBE">
            <w:pPr>
              <w:jc w:val="center"/>
              <w:rPr>
                <w:sz w:val="18"/>
                <w:szCs w:val="18"/>
              </w:rPr>
            </w:pPr>
          </w:p>
        </w:tc>
      </w:tr>
      <w:tr w:rsidR="00CB4769" w:rsidRPr="00FC041B" w14:paraId="726E45D7" w14:textId="77777777" w:rsidTr="006B2985">
        <w:trPr>
          <w:trHeight w:val="20"/>
          <w:jc w:val="center"/>
        </w:trPr>
        <w:tc>
          <w:tcPr>
            <w:tcW w:w="996" w:type="pct"/>
            <w:tcBorders>
              <w:top w:val="nil"/>
              <w:bottom w:val="nil"/>
              <w:right w:val="nil"/>
            </w:tcBorders>
            <w:tcMar>
              <w:left w:w="43" w:type="dxa"/>
              <w:right w:w="0" w:type="dxa"/>
            </w:tcMar>
          </w:tcPr>
          <w:p w14:paraId="19760560" w14:textId="38A26665" w:rsidR="00CB4769" w:rsidRPr="00FC041B" w:rsidRDefault="00CB4769" w:rsidP="00250BBE">
            <w:pPr>
              <w:rPr>
                <w:sz w:val="18"/>
                <w:szCs w:val="18"/>
              </w:rPr>
            </w:pPr>
            <w:r w:rsidRPr="00FC041B">
              <w:rPr>
                <w:sz w:val="18"/>
                <w:szCs w:val="18"/>
              </w:rPr>
              <w:t>External armed conflict</w:t>
            </w:r>
          </w:p>
        </w:tc>
        <w:tc>
          <w:tcPr>
            <w:tcW w:w="317" w:type="pct"/>
            <w:tcBorders>
              <w:top w:val="nil"/>
              <w:left w:val="nil"/>
              <w:bottom w:val="nil"/>
              <w:right w:val="nil"/>
            </w:tcBorders>
            <w:tcMar>
              <w:left w:w="14" w:type="dxa"/>
              <w:right w:w="14" w:type="dxa"/>
            </w:tcMar>
          </w:tcPr>
          <w:p w14:paraId="5FB8FF67"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572AEFDA"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25406B71" w14:textId="3F797FCD" w:rsidR="00CB4769" w:rsidRPr="00FC041B" w:rsidRDefault="00CB4769" w:rsidP="00250BBE">
            <w:pPr>
              <w:jc w:val="center"/>
              <w:rPr>
                <w:sz w:val="18"/>
                <w:szCs w:val="18"/>
              </w:rPr>
            </w:pPr>
            <w:r w:rsidRPr="00FC041B">
              <w:rPr>
                <w:sz w:val="18"/>
                <w:szCs w:val="18"/>
              </w:rPr>
              <w:t>0.051*</w:t>
            </w:r>
          </w:p>
        </w:tc>
        <w:tc>
          <w:tcPr>
            <w:tcW w:w="387" w:type="pct"/>
            <w:tcBorders>
              <w:top w:val="nil"/>
              <w:left w:val="nil"/>
              <w:bottom w:val="nil"/>
              <w:right w:val="nil"/>
            </w:tcBorders>
            <w:tcMar>
              <w:left w:w="14" w:type="dxa"/>
              <w:right w:w="14" w:type="dxa"/>
            </w:tcMar>
          </w:tcPr>
          <w:p w14:paraId="3366A172"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034C72A0"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26D6204B"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7FA1B19D"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7927D91B"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08C0D16E" w14:textId="77777777" w:rsidR="00CB4769" w:rsidRPr="00FC041B" w:rsidRDefault="00CB4769" w:rsidP="00250BBE">
            <w:pPr>
              <w:jc w:val="center"/>
              <w:rPr>
                <w:sz w:val="18"/>
                <w:szCs w:val="18"/>
              </w:rPr>
            </w:pPr>
          </w:p>
        </w:tc>
        <w:tc>
          <w:tcPr>
            <w:tcW w:w="421" w:type="pct"/>
            <w:tcBorders>
              <w:top w:val="nil"/>
              <w:left w:val="nil"/>
              <w:bottom w:val="nil"/>
            </w:tcBorders>
            <w:tcMar>
              <w:left w:w="14" w:type="dxa"/>
              <w:right w:w="14" w:type="dxa"/>
            </w:tcMar>
          </w:tcPr>
          <w:p w14:paraId="682F1CBC" w14:textId="77777777" w:rsidR="00CB4769" w:rsidRPr="00FC041B" w:rsidRDefault="00CB4769" w:rsidP="00250BBE">
            <w:pPr>
              <w:jc w:val="center"/>
              <w:rPr>
                <w:sz w:val="18"/>
                <w:szCs w:val="18"/>
              </w:rPr>
            </w:pPr>
          </w:p>
        </w:tc>
      </w:tr>
      <w:tr w:rsidR="00CB4769" w:rsidRPr="00FC041B" w14:paraId="0E1718AE" w14:textId="77777777" w:rsidTr="006B2985">
        <w:trPr>
          <w:trHeight w:val="20"/>
          <w:jc w:val="center"/>
        </w:trPr>
        <w:tc>
          <w:tcPr>
            <w:tcW w:w="996" w:type="pct"/>
            <w:tcBorders>
              <w:top w:val="nil"/>
              <w:bottom w:val="nil"/>
              <w:right w:val="nil"/>
            </w:tcBorders>
            <w:tcMar>
              <w:left w:w="43" w:type="dxa"/>
              <w:right w:w="0" w:type="dxa"/>
            </w:tcMar>
          </w:tcPr>
          <w:p w14:paraId="0131ADEF" w14:textId="77777777" w:rsidR="00CB4769" w:rsidRPr="00FC041B" w:rsidRDefault="00CB4769" w:rsidP="00250BBE">
            <w:pPr>
              <w:rPr>
                <w:sz w:val="18"/>
                <w:szCs w:val="18"/>
              </w:rPr>
            </w:pPr>
          </w:p>
        </w:tc>
        <w:tc>
          <w:tcPr>
            <w:tcW w:w="317" w:type="pct"/>
            <w:tcBorders>
              <w:top w:val="nil"/>
              <w:left w:val="nil"/>
              <w:bottom w:val="nil"/>
              <w:right w:val="nil"/>
            </w:tcBorders>
            <w:tcMar>
              <w:left w:w="14" w:type="dxa"/>
              <w:right w:w="14" w:type="dxa"/>
            </w:tcMar>
          </w:tcPr>
          <w:p w14:paraId="69EA5368"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5D8EB5B7"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46DE193A" w14:textId="3328AE92" w:rsidR="00CB4769" w:rsidRPr="00FC041B" w:rsidRDefault="00CB4769" w:rsidP="00250BBE">
            <w:pPr>
              <w:jc w:val="center"/>
              <w:rPr>
                <w:sz w:val="18"/>
                <w:szCs w:val="18"/>
              </w:rPr>
            </w:pPr>
            <w:r w:rsidRPr="00FC041B">
              <w:rPr>
                <w:sz w:val="18"/>
                <w:szCs w:val="18"/>
              </w:rPr>
              <w:t>[0.028]</w:t>
            </w:r>
          </w:p>
        </w:tc>
        <w:tc>
          <w:tcPr>
            <w:tcW w:w="387" w:type="pct"/>
            <w:tcBorders>
              <w:top w:val="nil"/>
              <w:left w:val="nil"/>
              <w:bottom w:val="nil"/>
              <w:right w:val="nil"/>
            </w:tcBorders>
            <w:tcMar>
              <w:left w:w="14" w:type="dxa"/>
              <w:right w:w="14" w:type="dxa"/>
            </w:tcMar>
          </w:tcPr>
          <w:p w14:paraId="517AA78D"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697AB21F"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231050AA"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43F357D5"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697D6A8E"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0B6DC42C" w14:textId="77777777" w:rsidR="00CB4769" w:rsidRPr="00FC041B" w:rsidRDefault="00CB4769" w:rsidP="00250BBE">
            <w:pPr>
              <w:jc w:val="center"/>
              <w:rPr>
                <w:sz w:val="18"/>
                <w:szCs w:val="18"/>
              </w:rPr>
            </w:pPr>
          </w:p>
        </w:tc>
        <w:tc>
          <w:tcPr>
            <w:tcW w:w="421" w:type="pct"/>
            <w:tcBorders>
              <w:top w:val="nil"/>
              <w:left w:val="nil"/>
              <w:bottom w:val="nil"/>
            </w:tcBorders>
            <w:tcMar>
              <w:left w:w="14" w:type="dxa"/>
              <w:right w:w="14" w:type="dxa"/>
            </w:tcMar>
          </w:tcPr>
          <w:p w14:paraId="0D0B85C2" w14:textId="77777777" w:rsidR="00CB4769" w:rsidRPr="00FC041B" w:rsidRDefault="00CB4769" w:rsidP="00250BBE">
            <w:pPr>
              <w:jc w:val="center"/>
              <w:rPr>
                <w:sz w:val="18"/>
                <w:szCs w:val="18"/>
              </w:rPr>
            </w:pPr>
          </w:p>
        </w:tc>
      </w:tr>
      <w:tr w:rsidR="00CB4769" w:rsidRPr="00FC041B" w14:paraId="3BE05DAE" w14:textId="77777777" w:rsidTr="006B2985">
        <w:trPr>
          <w:trHeight w:val="20"/>
          <w:jc w:val="center"/>
        </w:trPr>
        <w:tc>
          <w:tcPr>
            <w:tcW w:w="996" w:type="pct"/>
            <w:tcBorders>
              <w:top w:val="nil"/>
              <w:bottom w:val="nil"/>
              <w:right w:val="nil"/>
            </w:tcBorders>
            <w:tcMar>
              <w:left w:w="43" w:type="dxa"/>
              <w:right w:w="0" w:type="dxa"/>
            </w:tcMar>
          </w:tcPr>
          <w:p w14:paraId="5E19BBF7" w14:textId="493F14CC" w:rsidR="00CB4769" w:rsidRPr="00FC041B" w:rsidRDefault="00CB4769" w:rsidP="00250BBE">
            <w:pPr>
              <w:rPr>
                <w:sz w:val="18"/>
                <w:szCs w:val="18"/>
              </w:rPr>
            </w:pPr>
            <w:r w:rsidRPr="00FC041B">
              <w:rPr>
                <w:sz w:val="18"/>
                <w:szCs w:val="18"/>
              </w:rPr>
              <w:t>Lagged DV</w:t>
            </w:r>
          </w:p>
        </w:tc>
        <w:tc>
          <w:tcPr>
            <w:tcW w:w="317" w:type="pct"/>
            <w:tcBorders>
              <w:top w:val="nil"/>
              <w:left w:val="nil"/>
              <w:bottom w:val="nil"/>
              <w:right w:val="nil"/>
            </w:tcBorders>
            <w:tcMar>
              <w:left w:w="14" w:type="dxa"/>
              <w:right w:w="14" w:type="dxa"/>
            </w:tcMar>
          </w:tcPr>
          <w:p w14:paraId="1C4CE5D3"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4D198321"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66C85AA8"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2F4ADEC9"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6651933E"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628AA3A3"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7BB4968D"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5A00A678"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65FF1E30" w14:textId="3010DA5D" w:rsidR="00CB4769" w:rsidRPr="00FC041B" w:rsidRDefault="00CB4769" w:rsidP="00250BBE">
            <w:pPr>
              <w:jc w:val="center"/>
              <w:rPr>
                <w:sz w:val="18"/>
                <w:szCs w:val="18"/>
              </w:rPr>
            </w:pPr>
            <w:r w:rsidRPr="00FC041B">
              <w:rPr>
                <w:sz w:val="18"/>
                <w:szCs w:val="18"/>
              </w:rPr>
              <w:t>0.922***</w:t>
            </w:r>
          </w:p>
        </w:tc>
        <w:tc>
          <w:tcPr>
            <w:tcW w:w="421" w:type="pct"/>
            <w:tcBorders>
              <w:top w:val="nil"/>
              <w:left w:val="nil"/>
              <w:bottom w:val="nil"/>
            </w:tcBorders>
            <w:tcMar>
              <w:left w:w="14" w:type="dxa"/>
              <w:right w:w="14" w:type="dxa"/>
            </w:tcMar>
          </w:tcPr>
          <w:p w14:paraId="0735F40D" w14:textId="77777777" w:rsidR="00CB4769" w:rsidRPr="00FC041B" w:rsidRDefault="00CB4769" w:rsidP="00250BBE">
            <w:pPr>
              <w:jc w:val="center"/>
              <w:rPr>
                <w:sz w:val="18"/>
                <w:szCs w:val="18"/>
              </w:rPr>
            </w:pPr>
          </w:p>
        </w:tc>
      </w:tr>
      <w:tr w:rsidR="00CB4769" w:rsidRPr="00FC041B" w14:paraId="751B0015" w14:textId="77777777" w:rsidTr="006B2985">
        <w:trPr>
          <w:trHeight w:val="20"/>
          <w:jc w:val="center"/>
        </w:trPr>
        <w:tc>
          <w:tcPr>
            <w:tcW w:w="996" w:type="pct"/>
            <w:tcBorders>
              <w:top w:val="nil"/>
              <w:bottom w:val="nil"/>
              <w:right w:val="nil"/>
            </w:tcBorders>
            <w:tcMar>
              <w:left w:w="43" w:type="dxa"/>
              <w:right w:w="0" w:type="dxa"/>
            </w:tcMar>
          </w:tcPr>
          <w:p w14:paraId="2207C390" w14:textId="77777777" w:rsidR="00CB4769" w:rsidRPr="00FC041B" w:rsidRDefault="00CB4769" w:rsidP="00250BBE">
            <w:pPr>
              <w:rPr>
                <w:sz w:val="18"/>
                <w:szCs w:val="18"/>
              </w:rPr>
            </w:pPr>
          </w:p>
        </w:tc>
        <w:tc>
          <w:tcPr>
            <w:tcW w:w="317" w:type="pct"/>
            <w:tcBorders>
              <w:top w:val="nil"/>
              <w:left w:val="nil"/>
              <w:bottom w:val="nil"/>
              <w:right w:val="nil"/>
            </w:tcBorders>
            <w:tcMar>
              <w:left w:w="14" w:type="dxa"/>
              <w:right w:w="14" w:type="dxa"/>
            </w:tcMar>
          </w:tcPr>
          <w:p w14:paraId="1EE63319"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0042FA03"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247DF3D9"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0F008C80"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231AC2FF"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54B788D4"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2008FED7" w14:textId="77777777" w:rsidR="00CB4769" w:rsidRPr="00FC041B" w:rsidRDefault="00CB4769" w:rsidP="00250BBE">
            <w:pPr>
              <w:jc w:val="center"/>
              <w:rPr>
                <w:sz w:val="18"/>
                <w:szCs w:val="18"/>
              </w:rPr>
            </w:pPr>
          </w:p>
        </w:tc>
        <w:tc>
          <w:tcPr>
            <w:tcW w:w="421" w:type="pct"/>
            <w:tcBorders>
              <w:top w:val="nil"/>
              <w:left w:val="nil"/>
              <w:bottom w:val="nil"/>
              <w:right w:val="nil"/>
            </w:tcBorders>
            <w:tcMar>
              <w:left w:w="14" w:type="dxa"/>
              <w:right w:w="14" w:type="dxa"/>
            </w:tcMar>
          </w:tcPr>
          <w:p w14:paraId="14253F12" w14:textId="77777777" w:rsidR="00CB4769" w:rsidRPr="00FC041B" w:rsidRDefault="00CB4769" w:rsidP="00250BBE">
            <w:pPr>
              <w:jc w:val="center"/>
              <w:rPr>
                <w:sz w:val="18"/>
                <w:szCs w:val="18"/>
              </w:rPr>
            </w:pPr>
          </w:p>
        </w:tc>
        <w:tc>
          <w:tcPr>
            <w:tcW w:w="387" w:type="pct"/>
            <w:tcBorders>
              <w:top w:val="nil"/>
              <w:left w:val="nil"/>
              <w:bottom w:val="nil"/>
              <w:right w:val="nil"/>
            </w:tcBorders>
            <w:tcMar>
              <w:left w:w="14" w:type="dxa"/>
              <w:right w:w="14" w:type="dxa"/>
            </w:tcMar>
          </w:tcPr>
          <w:p w14:paraId="73F15B85" w14:textId="1195E992" w:rsidR="00CB4769" w:rsidRPr="00FC041B" w:rsidRDefault="00CB4769" w:rsidP="00250BBE">
            <w:pPr>
              <w:jc w:val="center"/>
              <w:rPr>
                <w:sz w:val="18"/>
                <w:szCs w:val="18"/>
              </w:rPr>
            </w:pPr>
            <w:r w:rsidRPr="00FC041B">
              <w:rPr>
                <w:sz w:val="18"/>
                <w:szCs w:val="18"/>
              </w:rPr>
              <w:t>[0.006]</w:t>
            </w:r>
          </w:p>
        </w:tc>
        <w:tc>
          <w:tcPr>
            <w:tcW w:w="421" w:type="pct"/>
            <w:tcBorders>
              <w:top w:val="nil"/>
              <w:left w:val="nil"/>
              <w:bottom w:val="nil"/>
            </w:tcBorders>
            <w:tcMar>
              <w:left w:w="14" w:type="dxa"/>
              <w:right w:w="14" w:type="dxa"/>
            </w:tcMar>
          </w:tcPr>
          <w:p w14:paraId="0D50F02F" w14:textId="77777777" w:rsidR="00CB4769" w:rsidRPr="00FC041B" w:rsidRDefault="00CB4769" w:rsidP="00250BBE">
            <w:pPr>
              <w:jc w:val="center"/>
              <w:rPr>
                <w:sz w:val="18"/>
                <w:szCs w:val="18"/>
              </w:rPr>
            </w:pPr>
          </w:p>
        </w:tc>
      </w:tr>
      <w:tr w:rsidR="003359A5" w:rsidRPr="00FC041B" w14:paraId="2F790868" w14:textId="77777777" w:rsidTr="006B2985">
        <w:trPr>
          <w:trHeight w:val="20"/>
          <w:jc w:val="center"/>
        </w:trPr>
        <w:tc>
          <w:tcPr>
            <w:tcW w:w="996" w:type="pct"/>
            <w:tcBorders>
              <w:top w:val="nil"/>
              <w:bottom w:val="nil"/>
              <w:right w:val="nil"/>
            </w:tcBorders>
            <w:tcMar>
              <w:left w:w="43" w:type="dxa"/>
              <w:right w:w="0" w:type="dxa"/>
            </w:tcMar>
          </w:tcPr>
          <w:p w14:paraId="04F0D5C3" w14:textId="77777777" w:rsidR="003359A5" w:rsidRPr="00FC041B" w:rsidRDefault="003359A5" w:rsidP="00250BBE">
            <w:pPr>
              <w:rPr>
                <w:sz w:val="18"/>
                <w:szCs w:val="18"/>
              </w:rPr>
            </w:pPr>
            <w:r w:rsidRPr="00FC041B">
              <w:rPr>
                <w:sz w:val="18"/>
                <w:szCs w:val="18"/>
              </w:rPr>
              <w:t>Region FE</w:t>
            </w:r>
          </w:p>
        </w:tc>
        <w:tc>
          <w:tcPr>
            <w:tcW w:w="317" w:type="pct"/>
            <w:tcBorders>
              <w:top w:val="nil"/>
              <w:left w:val="nil"/>
              <w:bottom w:val="nil"/>
              <w:right w:val="nil"/>
            </w:tcBorders>
            <w:tcMar>
              <w:left w:w="14" w:type="dxa"/>
              <w:right w:w="14" w:type="dxa"/>
            </w:tcMar>
          </w:tcPr>
          <w:p w14:paraId="26455DBA" w14:textId="77777777" w:rsidR="003359A5" w:rsidRPr="00FC041B" w:rsidRDefault="003359A5" w:rsidP="00250BBE">
            <w:pPr>
              <w:jc w:val="center"/>
              <w:rPr>
                <w:sz w:val="18"/>
                <w:szCs w:val="18"/>
              </w:rPr>
            </w:pPr>
          </w:p>
        </w:tc>
        <w:tc>
          <w:tcPr>
            <w:tcW w:w="421" w:type="pct"/>
            <w:tcBorders>
              <w:top w:val="nil"/>
              <w:left w:val="nil"/>
              <w:bottom w:val="nil"/>
              <w:right w:val="nil"/>
            </w:tcBorders>
            <w:tcMar>
              <w:left w:w="14" w:type="dxa"/>
              <w:right w:w="14" w:type="dxa"/>
            </w:tcMar>
          </w:tcPr>
          <w:p w14:paraId="4E2971C6" w14:textId="77777777" w:rsidR="003359A5" w:rsidRPr="00FC041B" w:rsidRDefault="003359A5" w:rsidP="00250BBE">
            <w:pPr>
              <w:jc w:val="center"/>
              <w:rPr>
                <w:sz w:val="18"/>
                <w:szCs w:val="18"/>
              </w:rPr>
            </w:pPr>
            <w:r w:rsidRPr="00FC041B">
              <w:rPr>
                <w:sz w:val="18"/>
                <w:szCs w:val="18"/>
              </w:rPr>
              <w:sym w:font="Wingdings" w:char="F0FC"/>
            </w:r>
          </w:p>
        </w:tc>
        <w:tc>
          <w:tcPr>
            <w:tcW w:w="421" w:type="pct"/>
            <w:tcBorders>
              <w:top w:val="nil"/>
              <w:left w:val="nil"/>
              <w:bottom w:val="nil"/>
              <w:right w:val="nil"/>
            </w:tcBorders>
            <w:tcMar>
              <w:left w:w="14" w:type="dxa"/>
              <w:right w:w="14" w:type="dxa"/>
            </w:tcMar>
          </w:tcPr>
          <w:p w14:paraId="26FEA487" w14:textId="77777777" w:rsidR="003359A5" w:rsidRPr="00FC041B" w:rsidRDefault="003359A5" w:rsidP="00250BBE">
            <w:pPr>
              <w:jc w:val="center"/>
              <w:rPr>
                <w:sz w:val="18"/>
                <w:szCs w:val="18"/>
              </w:rPr>
            </w:pPr>
            <w:r w:rsidRPr="00FC041B">
              <w:rPr>
                <w:sz w:val="18"/>
                <w:szCs w:val="18"/>
              </w:rPr>
              <w:sym w:font="Wingdings" w:char="F0FC"/>
            </w:r>
          </w:p>
        </w:tc>
        <w:tc>
          <w:tcPr>
            <w:tcW w:w="387" w:type="pct"/>
            <w:tcBorders>
              <w:top w:val="nil"/>
              <w:left w:val="nil"/>
              <w:bottom w:val="nil"/>
              <w:right w:val="nil"/>
            </w:tcBorders>
            <w:tcMar>
              <w:left w:w="14" w:type="dxa"/>
              <w:right w:w="14" w:type="dxa"/>
            </w:tcMar>
          </w:tcPr>
          <w:p w14:paraId="11FAA297" w14:textId="77777777" w:rsidR="003359A5" w:rsidRPr="00FC041B" w:rsidRDefault="003359A5" w:rsidP="00250BBE">
            <w:pPr>
              <w:jc w:val="center"/>
              <w:rPr>
                <w:sz w:val="18"/>
                <w:szCs w:val="18"/>
              </w:rPr>
            </w:pPr>
            <w:r w:rsidRPr="00FC041B">
              <w:rPr>
                <w:sz w:val="18"/>
                <w:szCs w:val="18"/>
              </w:rPr>
              <w:sym w:font="Wingdings" w:char="F0FC"/>
            </w:r>
          </w:p>
        </w:tc>
        <w:tc>
          <w:tcPr>
            <w:tcW w:w="421" w:type="pct"/>
            <w:tcBorders>
              <w:top w:val="nil"/>
              <w:left w:val="nil"/>
              <w:bottom w:val="nil"/>
              <w:right w:val="nil"/>
            </w:tcBorders>
            <w:tcMar>
              <w:left w:w="14" w:type="dxa"/>
              <w:right w:w="14" w:type="dxa"/>
            </w:tcMar>
          </w:tcPr>
          <w:p w14:paraId="573C42A3" w14:textId="77777777" w:rsidR="003359A5" w:rsidRPr="00FC041B" w:rsidRDefault="003359A5" w:rsidP="00250BBE">
            <w:pPr>
              <w:jc w:val="center"/>
              <w:rPr>
                <w:sz w:val="18"/>
                <w:szCs w:val="18"/>
              </w:rPr>
            </w:pPr>
            <w:r w:rsidRPr="00FC041B">
              <w:rPr>
                <w:sz w:val="18"/>
                <w:szCs w:val="18"/>
              </w:rPr>
              <w:sym w:font="Wingdings" w:char="F0FC"/>
            </w:r>
          </w:p>
        </w:tc>
        <w:tc>
          <w:tcPr>
            <w:tcW w:w="387" w:type="pct"/>
            <w:tcBorders>
              <w:top w:val="nil"/>
              <w:left w:val="nil"/>
              <w:bottom w:val="nil"/>
              <w:right w:val="nil"/>
            </w:tcBorders>
            <w:tcMar>
              <w:left w:w="14" w:type="dxa"/>
              <w:right w:w="14" w:type="dxa"/>
            </w:tcMar>
          </w:tcPr>
          <w:p w14:paraId="3DD54181" w14:textId="77777777" w:rsidR="003359A5" w:rsidRPr="00FC041B" w:rsidRDefault="003359A5" w:rsidP="00250BBE">
            <w:pPr>
              <w:jc w:val="center"/>
              <w:rPr>
                <w:sz w:val="18"/>
                <w:szCs w:val="18"/>
              </w:rPr>
            </w:pPr>
            <w:r w:rsidRPr="00FC041B">
              <w:rPr>
                <w:sz w:val="18"/>
                <w:szCs w:val="18"/>
              </w:rPr>
              <w:sym w:font="Wingdings" w:char="F0FC"/>
            </w:r>
          </w:p>
        </w:tc>
        <w:tc>
          <w:tcPr>
            <w:tcW w:w="421" w:type="pct"/>
            <w:tcBorders>
              <w:top w:val="nil"/>
              <w:left w:val="nil"/>
              <w:bottom w:val="nil"/>
              <w:right w:val="nil"/>
            </w:tcBorders>
            <w:tcMar>
              <w:left w:w="14" w:type="dxa"/>
              <w:right w:w="14" w:type="dxa"/>
            </w:tcMar>
          </w:tcPr>
          <w:p w14:paraId="393EC6FC" w14:textId="77777777" w:rsidR="003359A5" w:rsidRPr="00FC041B" w:rsidRDefault="003359A5" w:rsidP="00250BBE">
            <w:pPr>
              <w:jc w:val="center"/>
              <w:rPr>
                <w:sz w:val="18"/>
                <w:szCs w:val="18"/>
              </w:rPr>
            </w:pPr>
            <w:r w:rsidRPr="00FC041B">
              <w:rPr>
                <w:sz w:val="18"/>
                <w:szCs w:val="18"/>
              </w:rPr>
              <w:sym w:font="Wingdings" w:char="F0FC"/>
            </w:r>
          </w:p>
        </w:tc>
        <w:tc>
          <w:tcPr>
            <w:tcW w:w="421" w:type="pct"/>
            <w:tcBorders>
              <w:top w:val="nil"/>
              <w:left w:val="nil"/>
              <w:bottom w:val="nil"/>
              <w:right w:val="nil"/>
            </w:tcBorders>
            <w:tcMar>
              <w:left w:w="14" w:type="dxa"/>
              <w:right w:w="14" w:type="dxa"/>
            </w:tcMar>
          </w:tcPr>
          <w:p w14:paraId="38647236" w14:textId="77777777" w:rsidR="003359A5" w:rsidRPr="00FC041B" w:rsidRDefault="003359A5" w:rsidP="00250BBE">
            <w:pPr>
              <w:jc w:val="center"/>
              <w:rPr>
                <w:sz w:val="18"/>
                <w:szCs w:val="18"/>
              </w:rPr>
            </w:pPr>
            <w:r w:rsidRPr="00FC041B">
              <w:rPr>
                <w:sz w:val="18"/>
                <w:szCs w:val="18"/>
              </w:rPr>
              <w:sym w:font="Wingdings" w:char="F0FC"/>
            </w:r>
          </w:p>
        </w:tc>
        <w:tc>
          <w:tcPr>
            <w:tcW w:w="387" w:type="pct"/>
            <w:tcBorders>
              <w:top w:val="nil"/>
              <w:left w:val="nil"/>
              <w:bottom w:val="nil"/>
              <w:right w:val="nil"/>
            </w:tcBorders>
            <w:tcMar>
              <w:left w:w="14" w:type="dxa"/>
              <w:right w:w="14" w:type="dxa"/>
            </w:tcMar>
          </w:tcPr>
          <w:p w14:paraId="007E5218" w14:textId="77777777" w:rsidR="003359A5" w:rsidRPr="00FC041B" w:rsidRDefault="003359A5" w:rsidP="00250BBE">
            <w:pPr>
              <w:jc w:val="center"/>
              <w:rPr>
                <w:sz w:val="18"/>
                <w:szCs w:val="18"/>
              </w:rPr>
            </w:pPr>
            <w:r w:rsidRPr="00FC041B">
              <w:rPr>
                <w:sz w:val="18"/>
                <w:szCs w:val="18"/>
              </w:rPr>
              <w:sym w:font="Wingdings" w:char="F0FC"/>
            </w:r>
          </w:p>
        </w:tc>
        <w:tc>
          <w:tcPr>
            <w:tcW w:w="421" w:type="pct"/>
            <w:tcBorders>
              <w:top w:val="nil"/>
              <w:left w:val="nil"/>
              <w:bottom w:val="nil"/>
            </w:tcBorders>
            <w:tcMar>
              <w:left w:w="14" w:type="dxa"/>
              <w:right w:w="14" w:type="dxa"/>
            </w:tcMar>
          </w:tcPr>
          <w:p w14:paraId="09201958" w14:textId="77777777" w:rsidR="003359A5" w:rsidRPr="00FC041B" w:rsidRDefault="003359A5" w:rsidP="00250BBE">
            <w:pPr>
              <w:jc w:val="center"/>
              <w:rPr>
                <w:sz w:val="18"/>
                <w:szCs w:val="18"/>
              </w:rPr>
            </w:pPr>
            <w:r w:rsidRPr="00FC041B">
              <w:rPr>
                <w:sz w:val="18"/>
                <w:szCs w:val="18"/>
              </w:rPr>
              <w:sym w:font="Wingdings" w:char="F0FC"/>
            </w:r>
          </w:p>
        </w:tc>
      </w:tr>
      <w:tr w:rsidR="003359A5" w:rsidRPr="00FC041B" w14:paraId="6D95A210" w14:textId="77777777" w:rsidTr="006B2985">
        <w:trPr>
          <w:trHeight w:val="20"/>
          <w:jc w:val="center"/>
        </w:trPr>
        <w:tc>
          <w:tcPr>
            <w:tcW w:w="996" w:type="pct"/>
            <w:tcBorders>
              <w:top w:val="nil"/>
              <w:bottom w:val="nil"/>
              <w:right w:val="nil"/>
            </w:tcBorders>
            <w:tcMar>
              <w:left w:w="43" w:type="dxa"/>
              <w:right w:w="0" w:type="dxa"/>
            </w:tcMar>
          </w:tcPr>
          <w:p w14:paraId="51444F0A" w14:textId="77777777" w:rsidR="003359A5" w:rsidRPr="00FC041B" w:rsidRDefault="003359A5" w:rsidP="00250BBE">
            <w:pPr>
              <w:rPr>
                <w:sz w:val="18"/>
                <w:szCs w:val="18"/>
              </w:rPr>
            </w:pPr>
            <w:r w:rsidRPr="00FC041B">
              <w:rPr>
                <w:sz w:val="18"/>
                <w:szCs w:val="18"/>
              </w:rPr>
              <w:t>Year FE</w:t>
            </w:r>
          </w:p>
        </w:tc>
        <w:tc>
          <w:tcPr>
            <w:tcW w:w="317" w:type="pct"/>
            <w:tcBorders>
              <w:top w:val="nil"/>
              <w:left w:val="nil"/>
              <w:bottom w:val="nil"/>
              <w:right w:val="nil"/>
            </w:tcBorders>
            <w:tcMar>
              <w:left w:w="14" w:type="dxa"/>
              <w:right w:w="14" w:type="dxa"/>
            </w:tcMar>
          </w:tcPr>
          <w:p w14:paraId="44991F3E" w14:textId="77777777" w:rsidR="003359A5" w:rsidRPr="00FC041B" w:rsidRDefault="003359A5" w:rsidP="00250BBE">
            <w:pPr>
              <w:jc w:val="center"/>
              <w:rPr>
                <w:sz w:val="18"/>
                <w:szCs w:val="18"/>
              </w:rPr>
            </w:pPr>
          </w:p>
        </w:tc>
        <w:tc>
          <w:tcPr>
            <w:tcW w:w="421" w:type="pct"/>
            <w:tcBorders>
              <w:top w:val="nil"/>
              <w:left w:val="nil"/>
              <w:bottom w:val="nil"/>
              <w:right w:val="nil"/>
            </w:tcBorders>
            <w:tcMar>
              <w:left w:w="14" w:type="dxa"/>
              <w:right w:w="14" w:type="dxa"/>
            </w:tcMar>
          </w:tcPr>
          <w:p w14:paraId="41505F32" w14:textId="77777777" w:rsidR="003359A5" w:rsidRPr="00FC041B" w:rsidRDefault="003359A5" w:rsidP="00250BBE">
            <w:pPr>
              <w:jc w:val="center"/>
              <w:rPr>
                <w:sz w:val="18"/>
                <w:szCs w:val="18"/>
              </w:rPr>
            </w:pPr>
            <w:r w:rsidRPr="00FC041B">
              <w:rPr>
                <w:sz w:val="18"/>
                <w:szCs w:val="18"/>
              </w:rPr>
              <w:sym w:font="Wingdings" w:char="F0FC"/>
            </w:r>
          </w:p>
        </w:tc>
        <w:tc>
          <w:tcPr>
            <w:tcW w:w="421" w:type="pct"/>
            <w:tcBorders>
              <w:top w:val="nil"/>
              <w:left w:val="nil"/>
              <w:bottom w:val="nil"/>
              <w:right w:val="nil"/>
            </w:tcBorders>
            <w:tcMar>
              <w:left w:w="14" w:type="dxa"/>
              <w:right w:w="14" w:type="dxa"/>
            </w:tcMar>
          </w:tcPr>
          <w:p w14:paraId="4360DA8E" w14:textId="77777777" w:rsidR="003359A5" w:rsidRPr="00FC041B" w:rsidRDefault="003359A5" w:rsidP="00250BBE">
            <w:pPr>
              <w:jc w:val="center"/>
              <w:rPr>
                <w:sz w:val="18"/>
                <w:szCs w:val="18"/>
              </w:rPr>
            </w:pPr>
            <w:r w:rsidRPr="00FC041B">
              <w:rPr>
                <w:sz w:val="18"/>
                <w:szCs w:val="18"/>
              </w:rPr>
              <w:sym w:font="Wingdings" w:char="F0FC"/>
            </w:r>
          </w:p>
        </w:tc>
        <w:tc>
          <w:tcPr>
            <w:tcW w:w="387" w:type="pct"/>
            <w:tcBorders>
              <w:top w:val="nil"/>
              <w:left w:val="nil"/>
              <w:bottom w:val="nil"/>
              <w:right w:val="nil"/>
            </w:tcBorders>
            <w:tcMar>
              <w:left w:w="14" w:type="dxa"/>
              <w:right w:w="14" w:type="dxa"/>
            </w:tcMar>
          </w:tcPr>
          <w:p w14:paraId="75AD47CF" w14:textId="77777777" w:rsidR="003359A5" w:rsidRPr="00FC041B" w:rsidRDefault="003359A5" w:rsidP="00250BBE">
            <w:pPr>
              <w:jc w:val="center"/>
              <w:rPr>
                <w:sz w:val="18"/>
                <w:szCs w:val="18"/>
              </w:rPr>
            </w:pPr>
            <w:r w:rsidRPr="00FC041B">
              <w:rPr>
                <w:sz w:val="18"/>
                <w:szCs w:val="18"/>
              </w:rPr>
              <w:sym w:font="Wingdings" w:char="F0FC"/>
            </w:r>
          </w:p>
        </w:tc>
        <w:tc>
          <w:tcPr>
            <w:tcW w:w="421" w:type="pct"/>
            <w:tcBorders>
              <w:top w:val="nil"/>
              <w:left w:val="nil"/>
              <w:bottom w:val="nil"/>
              <w:right w:val="nil"/>
            </w:tcBorders>
            <w:tcMar>
              <w:left w:w="14" w:type="dxa"/>
              <w:right w:w="14" w:type="dxa"/>
            </w:tcMar>
          </w:tcPr>
          <w:p w14:paraId="13A8C251" w14:textId="77777777" w:rsidR="003359A5" w:rsidRPr="00FC041B" w:rsidRDefault="003359A5" w:rsidP="00250BBE">
            <w:pPr>
              <w:jc w:val="center"/>
              <w:rPr>
                <w:sz w:val="18"/>
                <w:szCs w:val="18"/>
              </w:rPr>
            </w:pPr>
            <w:r w:rsidRPr="00FC041B">
              <w:rPr>
                <w:sz w:val="18"/>
                <w:szCs w:val="18"/>
              </w:rPr>
              <w:sym w:font="Wingdings" w:char="F0FC"/>
            </w:r>
          </w:p>
        </w:tc>
        <w:tc>
          <w:tcPr>
            <w:tcW w:w="387" w:type="pct"/>
            <w:tcBorders>
              <w:top w:val="nil"/>
              <w:left w:val="nil"/>
              <w:bottom w:val="nil"/>
              <w:right w:val="nil"/>
            </w:tcBorders>
            <w:tcMar>
              <w:left w:w="14" w:type="dxa"/>
              <w:right w:w="14" w:type="dxa"/>
            </w:tcMar>
          </w:tcPr>
          <w:p w14:paraId="4C33697A" w14:textId="77777777" w:rsidR="003359A5" w:rsidRPr="00FC041B" w:rsidRDefault="003359A5" w:rsidP="00250BBE">
            <w:pPr>
              <w:jc w:val="center"/>
              <w:rPr>
                <w:sz w:val="18"/>
                <w:szCs w:val="18"/>
              </w:rPr>
            </w:pPr>
          </w:p>
        </w:tc>
        <w:tc>
          <w:tcPr>
            <w:tcW w:w="421" w:type="pct"/>
            <w:tcBorders>
              <w:top w:val="nil"/>
              <w:left w:val="nil"/>
              <w:bottom w:val="nil"/>
              <w:right w:val="nil"/>
            </w:tcBorders>
            <w:tcMar>
              <w:left w:w="14" w:type="dxa"/>
              <w:right w:w="14" w:type="dxa"/>
            </w:tcMar>
          </w:tcPr>
          <w:p w14:paraId="6B62552B" w14:textId="77777777" w:rsidR="003359A5" w:rsidRPr="00FC041B" w:rsidRDefault="003359A5" w:rsidP="00250BBE">
            <w:pPr>
              <w:jc w:val="center"/>
              <w:rPr>
                <w:sz w:val="18"/>
                <w:szCs w:val="18"/>
              </w:rPr>
            </w:pPr>
            <w:r w:rsidRPr="00FC041B">
              <w:rPr>
                <w:sz w:val="18"/>
                <w:szCs w:val="18"/>
              </w:rPr>
              <w:sym w:font="Wingdings" w:char="F0FC"/>
            </w:r>
          </w:p>
        </w:tc>
        <w:tc>
          <w:tcPr>
            <w:tcW w:w="421" w:type="pct"/>
            <w:tcBorders>
              <w:top w:val="nil"/>
              <w:left w:val="nil"/>
              <w:bottom w:val="nil"/>
              <w:right w:val="nil"/>
            </w:tcBorders>
            <w:tcMar>
              <w:left w:w="14" w:type="dxa"/>
              <w:right w:w="14" w:type="dxa"/>
            </w:tcMar>
          </w:tcPr>
          <w:p w14:paraId="366A4962" w14:textId="77777777" w:rsidR="003359A5" w:rsidRPr="00FC041B" w:rsidRDefault="003359A5" w:rsidP="00250BBE">
            <w:pPr>
              <w:jc w:val="center"/>
              <w:rPr>
                <w:sz w:val="18"/>
                <w:szCs w:val="18"/>
              </w:rPr>
            </w:pPr>
            <w:r w:rsidRPr="00FC041B">
              <w:rPr>
                <w:sz w:val="18"/>
                <w:szCs w:val="18"/>
              </w:rPr>
              <w:sym w:font="Wingdings" w:char="F0FC"/>
            </w:r>
          </w:p>
        </w:tc>
        <w:tc>
          <w:tcPr>
            <w:tcW w:w="387" w:type="pct"/>
            <w:tcBorders>
              <w:top w:val="nil"/>
              <w:left w:val="nil"/>
              <w:bottom w:val="nil"/>
              <w:right w:val="nil"/>
            </w:tcBorders>
            <w:tcMar>
              <w:left w:w="14" w:type="dxa"/>
              <w:right w:w="14" w:type="dxa"/>
            </w:tcMar>
          </w:tcPr>
          <w:p w14:paraId="268E0AB2" w14:textId="77777777" w:rsidR="003359A5" w:rsidRPr="00FC041B" w:rsidRDefault="003359A5" w:rsidP="00250BBE">
            <w:pPr>
              <w:jc w:val="center"/>
              <w:rPr>
                <w:sz w:val="18"/>
                <w:szCs w:val="18"/>
              </w:rPr>
            </w:pPr>
            <w:r w:rsidRPr="00FC041B">
              <w:rPr>
                <w:sz w:val="18"/>
                <w:szCs w:val="18"/>
              </w:rPr>
              <w:sym w:font="Wingdings" w:char="F0FC"/>
            </w:r>
          </w:p>
        </w:tc>
        <w:tc>
          <w:tcPr>
            <w:tcW w:w="421" w:type="pct"/>
            <w:tcBorders>
              <w:top w:val="nil"/>
              <w:left w:val="nil"/>
              <w:bottom w:val="nil"/>
            </w:tcBorders>
            <w:tcMar>
              <w:left w:w="14" w:type="dxa"/>
              <w:right w:w="14" w:type="dxa"/>
            </w:tcMar>
          </w:tcPr>
          <w:p w14:paraId="323D1D31" w14:textId="77777777" w:rsidR="003359A5" w:rsidRPr="00FC041B" w:rsidRDefault="003359A5" w:rsidP="00250BBE">
            <w:pPr>
              <w:jc w:val="center"/>
              <w:rPr>
                <w:sz w:val="18"/>
                <w:szCs w:val="18"/>
              </w:rPr>
            </w:pPr>
            <w:r w:rsidRPr="00FC041B">
              <w:rPr>
                <w:sz w:val="18"/>
                <w:szCs w:val="18"/>
              </w:rPr>
              <w:sym w:font="Wingdings" w:char="F0FC"/>
            </w:r>
          </w:p>
        </w:tc>
      </w:tr>
      <w:tr w:rsidR="00CB4769" w:rsidRPr="00FC041B" w14:paraId="151EEC9A" w14:textId="77777777" w:rsidTr="006B2985">
        <w:trPr>
          <w:trHeight w:val="20"/>
          <w:jc w:val="center"/>
        </w:trPr>
        <w:tc>
          <w:tcPr>
            <w:tcW w:w="996" w:type="pct"/>
            <w:tcBorders>
              <w:top w:val="nil"/>
              <w:bottom w:val="nil"/>
              <w:right w:val="nil"/>
            </w:tcBorders>
            <w:tcMar>
              <w:left w:w="43" w:type="dxa"/>
              <w:right w:w="0" w:type="dxa"/>
            </w:tcMar>
          </w:tcPr>
          <w:p w14:paraId="207721AC" w14:textId="77777777" w:rsidR="00CB4769" w:rsidRPr="00FC041B" w:rsidRDefault="00CB4769" w:rsidP="00250BBE">
            <w:pPr>
              <w:rPr>
                <w:sz w:val="18"/>
                <w:szCs w:val="18"/>
              </w:rPr>
            </w:pPr>
            <w:r w:rsidRPr="00FC041B">
              <w:rPr>
                <w:sz w:val="18"/>
                <w:szCs w:val="18"/>
              </w:rPr>
              <w:t>Observations</w:t>
            </w:r>
          </w:p>
        </w:tc>
        <w:tc>
          <w:tcPr>
            <w:tcW w:w="317" w:type="pct"/>
            <w:tcBorders>
              <w:top w:val="nil"/>
              <w:left w:val="nil"/>
              <w:bottom w:val="nil"/>
              <w:right w:val="nil"/>
            </w:tcBorders>
            <w:tcMar>
              <w:left w:w="14" w:type="dxa"/>
              <w:right w:w="14" w:type="dxa"/>
            </w:tcMar>
          </w:tcPr>
          <w:p w14:paraId="15537FA8" w14:textId="0C40D078" w:rsidR="00CB4769" w:rsidRPr="00FC041B" w:rsidRDefault="00CB4769" w:rsidP="00250BBE">
            <w:pPr>
              <w:jc w:val="center"/>
              <w:rPr>
                <w:sz w:val="18"/>
                <w:szCs w:val="18"/>
              </w:rPr>
            </w:pPr>
            <w:r w:rsidRPr="00FC041B">
              <w:rPr>
                <w:sz w:val="18"/>
                <w:szCs w:val="18"/>
              </w:rPr>
              <w:t>8466</w:t>
            </w:r>
          </w:p>
        </w:tc>
        <w:tc>
          <w:tcPr>
            <w:tcW w:w="421" w:type="pct"/>
            <w:tcBorders>
              <w:top w:val="nil"/>
              <w:left w:val="nil"/>
              <w:bottom w:val="nil"/>
              <w:right w:val="nil"/>
            </w:tcBorders>
            <w:tcMar>
              <w:left w:w="14" w:type="dxa"/>
              <w:right w:w="14" w:type="dxa"/>
            </w:tcMar>
          </w:tcPr>
          <w:p w14:paraId="3F54FE0A" w14:textId="2A21388B" w:rsidR="00CB4769" w:rsidRPr="00FC041B" w:rsidRDefault="00CB4769" w:rsidP="00250BBE">
            <w:pPr>
              <w:jc w:val="center"/>
              <w:rPr>
                <w:sz w:val="18"/>
                <w:szCs w:val="18"/>
              </w:rPr>
            </w:pPr>
            <w:r w:rsidRPr="00FC041B">
              <w:rPr>
                <w:sz w:val="18"/>
                <w:szCs w:val="18"/>
              </w:rPr>
              <w:t>7995</w:t>
            </w:r>
          </w:p>
        </w:tc>
        <w:tc>
          <w:tcPr>
            <w:tcW w:w="421" w:type="pct"/>
            <w:tcBorders>
              <w:top w:val="nil"/>
              <w:left w:val="nil"/>
              <w:bottom w:val="nil"/>
              <w:right w:val="nil"/>
            </w:tcBorders>
            <w:tcMar>
              <w:left w:w="14" w:type="dxa"/>
              <w:right w:w="14" w:type="dxa"/>
            </w:tcMar>
          </w:tcPr>
          <w:p w14:paraId="3AA28D57" w14:textId="550A8BC8" w:rsidR="00CB4769" w:rsidRPr="00FC041B" w:rsidRDefault="00CB4769" w:rsidP="00250BBE">
            <w:pPr>
              <w:jc w:val="center"/>
              <w:rPr>
                <w:sz w:val="18"/>
                <w:szCs w:val="18"/>
              </w:rPr>
            </w:pPr>
            <w:r w:rsidRPr="00FC041B">
              <w:rPr>
                <w:sz w:val="18"/>
                <w:szCs w:val="18"/>
              </w:rPr>
              <w:t>5554</w:t>
            </w:r>
          </w:p>
        </w:tc>
        <w:tc>
          <w:tcPr>
            <w:tcW w:w="387" w:type="pct"/>
            <w:tcBorders>
              <w:top w:val="nil"/>
              <w:left w:val="nil"/>
              <w:bottom w:val="nil"/>
              <w:right w:val="nil"/>
            </w:tcBorders>
            <w:tcMar>
              <w:left w:w="14" w:type="dxa"/>
              <w:right w:w="14" w:type="dxa"/>
            </w:tcMar>
          </w:tcPr>
          <w:p w14:paraId="091515EE" w14:textId="175E8B35" w:rsidR="00CB4769" w:rsidRPr="00FC041B" w:rsidRDefault="00CB4769" w:rsidP="00250BBE">
            <w:pPr>
              <w:jc w:val="center"/>
              <w:rPr>
                <w:sz w:val="18"/>
                <w:szCs w:val="18"/>
              </w:rPr>
            </w:pPr>
            <w:r w:rsidRPr="00FC041B">
              <w:rPr>
                <w:sz w:val="18"/>
                <w:szCs w:val="18"/>
              </w:rPr>
              <w:t>6455</w:t>
            </w:r>
          </w:p>
        </w:tc>
        <w:tc>
          <w:tcPr>
            <w:tcW w:w="421" w:type="pct"/>
            <w:tcBorders>
              <w:top w:val="nil"/>
              <w:left w:val="nil"/>
              <w:bottom w:val="nil"/>
              <w:right w:val="nil"/>
            </w:tcBorders>
            <w:tcMar>
              <w:left w:w="14" w:type="dxa"/>
              <w:right w:w="14" w:type="dxa"/>
            </w:tcMar>
          </w:tcPr>
          <w:p w14:paraId="08F6FE57" w14:textId="6089642F" w:rsidR="00CB4769" w:rsidRPr="00FC041B" w:rsidRDefault="00CB4769" w:rsidP="00250BBE">
            <w:pPr>
              <w:jc w:val="center"/>
              <w:rPr>
                <w:sz w:val="18"/>
                <w:szCs w:val="18"/>
              </w:rPr>
            </w:pPr>
            <w:r w:rsidRPr="00FC041B">
              <w:rPr>
                <w:sz w:val="18"/>
                <w:szCs w:val="18"/>
              </w:rPr>
              <w:t>5115</w:t>
            </w:r>
          </w:p>
        </w:tc>
        <w:tc>
          <w:tcPr>
            <w:tcW w:w="387" w:type="pct"/>
            <w:tcBorders>
              <w:top w:val="nil"/>
              <w:left w:val="nil"/>
              <w:bottom w:val="nil"/>
              <w:right w:val="nil"/>
            </w:tcBorders>
            <w:tcMar>
              <w:left w:w="14" w:type="dxa"/>
              <w:right w:w="14" w:type="dxa"/>
            </w:tcMar>
          </w:tcPr>
          <w:p w14:paraId="06880FE6" w14:textId="404AC8C3" w:rsidR="00CB4769" w:rsidRPr="00FC041B" w:rsidRDefault="00CB4769" w:rsidP="00250BBE">
            <w:pPr>
              <w:jc w:val="center"/>
              <w:rPr>
                <w:sz w:val="18"/>
                <w:szCs w:val="18"/>
              </w:rPr>
            </w:pPr>
            <w:r w:rsidRPr="00FC041B">
              <w:rPr>
                <w:sz w:val="18"/>
                <w:szCs w:val="18"/>
              </w:rPr>
              <w:t>79</w:t>
            </w:r>
          </w:p>
        </w:tc>
        <w:tc>
          <w:tcPr>
            <w:tcW w:w="421" w:type="pct"/>
            <w:tcBorders>
              <w:top w:val="nil"/>
              <w:left w:val="nil"/>
              <w:bottom w:val="nil"/>
              <w:right w:val="nil"/>
            </w:tcBorders>
            <w:tcMar>
              <w:left w:w="14" w:type="dxa"/>
              <w:right w:w="14" w:type="dxa"/>
            </w:tcMar>
          </w:tcPr>
          <w:p w14:paraId="2CD69830" w14:textId="1DBD1671" w:rsidR="00CB4769" w:rsidRPr="00FC041B" w:rsidRDefault="00CB4769" w:rsidP="00250BBE">
            <w:pPr>
              <w:jc w:val="center"/>
              <w:rPr>
                <w:sz w:val="18"/>
                <w:szCs w:val="18"/>
              </w:rPr>
            </w:pPr>
            <w:r w:rsidRPr="00FC041B">
              <w:rPr>
                <w:sz w:val="18"/>
                <w:szCs w:val="18"/>
              </w:rPr>
              <w:t>21889</w:t>
            </w:r>
          </w:p>
        </w:tc>
        <w:tc>
          <w:tcPr>
            <w:tcW w:w="421" w:type="pct"/>
            <w:tcBorders>
              <w:top w:val="nil"/>
              <w:left w:val="nil"/>
              <w:bottom w:val="nil"/>
              <w:right w:val="nil"/>
            </w:tcBorders>
            <w:tcMar>
              <w:left w:w="14" w:type="dxa"/>
              <w:right w:w="14" w:type="dxa"/>
            </w:tcMar>
          </w:tcPr>
          <w:p w14:paraId="3F9934AA" w14:textId="38CA5F86" w:rsidR="00CB4769" w:rsidRPr="00FC041B" w:rsidRDefault="00CB4769" w:rsidP="00250BBE">
            <w:pPr>
              <w:jc w:val="center"/>
              <w:rPr>
                <w:sz w:val="18"/>
                <w:szCs w:val="18"/>
              </w:rPr>
            </w:pPr>
            <w:r w:rsidRPr="00FC041B">
              <w:rPr>
                <w:sz w:val="18"/>
                <w:szCs w:val="18"/>
              </w:rPr>
              <w:t>6023</w:t>
            </w:r>
          </w:p>
        </w:tc>
        <w:tc>
          <w:tcPr>
            <w:tcW w:w="387" w:type="pct"/>
            <w:tcBorders>
              <w:top w:val="nil"/>
              <w:left w:val="nil"/>
              <w:bottom w:val="nil"/>
              <w:right w:val="nil"/>
            </w:tcBorders>
            <w:tcMar>
              <w:left w:w="14" w:type="dxa"/>
              <w:right w:w="14" w:type="dxa"/>
            </w:tcMar>
          </w:tcPr>
          <w:p w14:paraId="738645AE" w14:textId="39A0CAEB" w:rsidR="00CB4769" w:rsidRPr="00FC041B" w:rsidRDefault="00CB4769" w:rsidP="00250BBE">
            <w:pPr>
              <w:jc w:val="center"/>
              <w:rPr>
                <w:sz w:val="18"/>
                <w:szCs w:val="18"/>
              </w:rPr>
            </w:pPr>
            <w:r w:rsidRPr="00FC041B">
              <w:rPr>
                <w:sz w:val="18"/>
                <w:szCs w:val="18"/>
              </w:rPr>
              <w:t>7727</w:t>
            </w:r>
          </w:p>
        </w:tc>
        <w:tc>
          <w:tcPr>
            <w:tcW w:w="421" w:type="pct"/>
            <w:tcBorders>
              <w:top w:val="nil"/>
              <w:left w:val="nil"/>
              <w:bottom w:val="nil"/>
            </w:tcBorders>
            <w:tcMar>
              <w:left w:w="14" w:type="dxa"/>
              <w:right w:w="14" w:type="dxa"/>
            </w:tcMar>
          </w:tcPr>
          <w:p w14:paraId="012C21F2" w14:textId="49FE5E71" w:rsidR="00CB4769" w:rsidRPr="00FC041B" w:rsidRDefault="00CB4769" w:rsidP="00250BBE">
            <w:pPr>
              <w:jc w:val="center"/>
              <w:rPr>
                <w:sz w:val="18"/>
                <w:szCs w:val="18"/>
              </w:rPr>
            </w:pPr>
            <w:r w:rsidRPr="00FC041B">
              <w:rPr>
                <w:sz w:val="18"/>
                <w:szCs w:val="18"/>
              </w:rPr>
              <w:t>7634</w:t>
            </w:r>
          </w:p>
        </w:tc>
      </w:tr>
      <w:tr w:rsidR="00CB4769" w:rsidRPr="00FC041B" w14:paraId="39F8989B" w14:textId="77777777" w:rsidTr="006B2985">
        <w:trPr>
          <w:trHeight w:val="20"/>
          <w:jc w:val="center"/>
        </w:trPr>
        <w:tc>
          <w:tcPr>
            <w:tcW w:w="996" w:type="pct"/>
            <w:tcBorders>
              <w:top w:val="nil"/>
              <w:bottom w:val="nil"/>
              <w:right w:val="nil"/>
            </w:tcBorders>
            <w:tcMar>
              <w:left w:w="43" w:type="dxa"/>
              <w:right w:w="0" w:type="dxa"/>
            </w:tcMar>
          </w:tcPr>
          <w:p w14:paraId="5E677F73" w14:textId="77777777" w:rsidR="00CB4769" w:rsidRPr="00FC041B" w:rsidRDefault="00CB4769" w:rsidP="00250BBE">
            <w:pPr>
              <w:rPr>
                <w:sz w:val="18"/>
                <w:szCs w:val="18"/>
              </w:rPr>
            </w:pPr>
            <w:r w:rsidRPr="00FC041B">
              <w:rPr>
                <w:sz w:val="18"/>
                <w:szCs w:val="18"/>
              </w:rPr>
              <w:t>Countries</w:t>
            </w:r>
          </w:p>
        </w:tc>
        <w:tc>
          <w:tcPr>
            <w:tcW w:w="317" w:type="pct"/>
            <w:tcBorders>
              <w:top w:val="nil"/>
              <w:left w:val="nil"/>
              <w:bottom w:val="nil"/>
              <w:right w:val="nil"/>
            </w:tcBorders>
            <w:tcMar>
              <w:left w:w="14" w:type="dxa"/>
              <w:right w:w="14" w:type="dxa"/>
            </w:tcMar>
          </w:tcPr>
          <w:p w14:paraId="43914A43" w14:textId="67BFE7A2" w:rsidR="00CB4769" w:rsidRPr="00FC041B" w:rsidRDefault="00CB4769" w:rsidP="00250BBE">
            <w:pPr>
              <w:jc w:val="center"/>
              <w:rPr>
                <w:sz w:val="18"/>
                <w:szCs w:val="18"/>
              </w:rPr>
            </w:pPr>
            <w:r w:rsidRPr="00FC041B">
              <w:rPr>
                <w:sz w:val="18"/>
                <w:szCs w:val="18"/>
              </w:rPr>
              <w:t>156</w:t>
            </w:r>
          </w:p>
        </w:tc>
        <w:tc>
          <w:tcPr>
            <w:tcW w:w="421" w:type="pct"/>
            <w:tcBorders>
              <w:top w:val="nil"/>
              <w:left w:val="nil"/>
              <w:bottom w:val="nil"/>
              <w:right w:val="nil"/>
            </w:tcBorders>
            <w:tcMar>
              <w:left w:w="14" w:type="dxa"/>
              <w:right w:w="14" w:type="dxa"/>
            </w:tcMar>
          </w:tcPr>
          <w:p w14:paraId="37DAC8A7" w14:textId="7C275715" w:rsidR="00CB4769" w:rsidRPr="00FC041B" w:rsidRDefault="00CB4769" w:rsidP="00250BBE">
            <w:pPr>
              <w:jc w:val="center"/>
              <w:rPr>
                <w:sz w:val="18"/>
                <w:szCs w:val="18"/>
              </w:rPr>
            </w:pPr>
            <w:r w:rsidRPr="00FC041B">
              <w:rPr>
                <w:sz w:val="18"/>
                <w:szCs w:val="18"/>
              </w:rPr>
              <w:t>149</w:t>
            </w:r>
          </w:p>
        </w:tc>
        <w:tc>
          <w:tcPr>
            <w:tcW w:w="421" w:type="pct"/>
            <w:tcBorders>
              <w:top w:val="nil"/>
              <w:left w:val="nil"/>
              <w:bottom w:val="nil"/>
              <w:right w:val="nil"/>
            </w:tcBorders>
            <w:tcMar>
              <w:left w:w="14" w:type="dxa"/>
              <w:right w:w="14" w:type="dxa"/>
            </w:tcMar>
          </w:tcPr>
          <w:p w14:paraId="5F50801D" w14:textId="4433824C" w:rsidR="00CB4769" w:rsidRPr="00FC041B" w:rsidRDefault="00CB4769" w:rsidP="00250BBE">
            <w:pPr>
              <w:jc w:val="center"/>
              <w:rPr>
                <w:sz w:val="18"/>
                <w:szCs w:val="18"/>
              </w:rPr>
            </w:pPr>
            <w:r w:rsidRPr="00FC041B">
              <w:rPr>
                <w:sz w:val="18"/>
                <w:szCs w:val="18"/>
              </w:rPr>
              <w:t>105</w:t>
            </w:r>
          </w:p>
        </w:tc>
        <w:tc>
          <w:tcPr>
            <w:tcW w:w="387" w:type="pct"/>
            <w:tcBorders>
              <w:top w:val="nil"/>
              <w:left w:val="nil"/>
              <w:bottom w:val="nil"/>
              <w:right w:val="nil"/>
            </w:tcBorders>
            <w:tcMar>
              <w:left w:w="14" w:type="dxa"/>
              <w:right w:w="14" w:type="dxa"/>
            </w:tcMar>
          </w:tcPr>
          <w:p w14:paraId="2E4FC362" w14:textId="2014498B" w:rsidR="00CB4769" w:rsidRPr="00FC041B" w:rsidRDefault="00CB4769" w:rsidP="00250BBE">
            <w:pPr>
              <w:jc w:val="center"/>
              <w:rPr>
                <w:sz w:val="18"/>
                <w:szCs w:val="18"/>
              </w:rPr>
            </w:pPr>
            <w:r w:rsidRPr="00FC041B">
              <w:rPr>
                <w:sz w:val="18"/>
                <w:szCs w:val="18"/>
              </w:rPr>
              <w:t>146</w:t>
            </w:r>
          </w:p>
        </w:tc>
        <w:tc>
          <w:tcPr>
            <w:tcW w:w="421" w:type="pct"/>
            <w:tcBorders>
              <w:top w:val="nil"/>
              <w:left w:val="nil"/>
              <w:bottom w:val="nil"/>
              <w:right w:val="nil"/>
            </w:tcBorders>
            <w:tcMar>
              <w:left w:w="14" w:type="dxa"/>
              <w:right w:w="14" w:type="dxa"/>
            </w:tcMar>
          </w:tcPr>
          <w:p w14:paraId="45076131" w14:textId="130B494F" w:rsidR="00CB4769" w:rsidRPr="00FC041B" w:rsidRDefault="00CB4769" w:rsidP="00250BBE">
            <w:pPr>
              <w:jc w:val="center"/>
              <w:rPr>
                <w:sz w:val="18"/>
                <w:szCs w:val="18"/>
              </w:rPr>
            </w:pPr>
            <w:r w:rsidRPr="00FC041B">
              <w:rPr>
                <w:sz w:val="18"/>
                <w:szCs w:val="18"/>
              </w:rPr>
              <w:t>82</w:t>
            </w:r>
          </w:p>
        </w:tc>
        <w:tc>
          <w:tcPr>
            <w:tcW w:w="387" w:type="pct"/>
            <w:tcBorders>
              <w:top w:val="nil"/>
              <w:left w:val="nil"/>
              <w:bottom w:val="nil"/>
              <w:right w:val="nil"/>
            </w:tcBorders>
            <w:tcMar>
              <w:left w:w="14" w:type="dxa"/>
              <w:right w:w="14" w:type="dxa"/>
            </w:tcMar>
          </w:tcPr>
          <w:p w14:paraId="47285F6E" w14:textId="5B37751C" w:rsidR="00CB4769" w:rsidRPr="00FC041B" w:rsidRDefault="00CB4769" w:rsidP="00250BBE">
            <w:pPr>
              <w:jc w:val="center"/>
              <w:rPr>
                <w:sz w:val="18"/>
                <w:szCs w:val="18"/>
              </w:rPr>
            </w:pPr>
            <w:r w:rsidRPr="00FC041B">
              <w:rPr>
                <w:sz w:val="18"/>
                <w:szCs w:val="18"/>
              </w:rPr>
              <w:t>79</w:t>
            </w:r>
          </w:p>
        </w:tc>
        <w:tc>
          <w:tcPr>
            <w:tcW w:w="421" w:type="pct"/>
            <w:tcBorders>
              <w:top w:val="nil"/>
              <w:left w:val="nil"/>
              <w:bottom w:val="nil"/>
              <w:right w:val="nil"/>
            </w:tcBorders>
            <w:tcMar>
              <w:left w:w="14" w:type="dxa"/>
              <w:right w:w="14" w:type="dxa"/>
            </w:tcMar>
          </w:tcPr>
          <w:p w14:paraId="72E1D580" w14:textId="521AE776" w:rsidR="00CB4769" w:rsidRPr="00FC041B" w:rsidRDefault="00CB4769" w:rsidP="00250BBE">
            <w:pPr>
              <w:jc w:val="center"/>
              <w:rPr>
                <w:sz w:val="18"/>
                <w:szCs w:val="18"/>
              </w:rPr>
            </w:pPr>
            <w:r w:rsidRPr="00FC041B">
              <w:rPr>
                <w:sz w:val="18"/>
                <w:szCs w:val="18"/>
              </w:rPr>
              <w:t>201</w:t>
            </w:r>
          </w:p>
        </w:tc>
        <w:tc>
          <w:tcPr>
            <w:tcW w:w="421" w:type="pct"/>
            <w:tcBorders>
              <w:top w:val="nil"/>
              <w:left w:val="nil"/>
              <w:bottom w:val="nil"/>
              <w:right w:val="nil"/>
            </w:tcBorders>
            <w:tcMar>
              <w:left w:w="14" w:type="dxa"/>
              <w:right w:w="14" w:type="dxa"/>
            </w:tcMar>
          </w:tcPr>
          <w:p w14:paraId="5CC887D5" w14:textId="2A5EB553" w:rsidR="00CB4769" w:rsidRPr="00FC041B" w:rsidRDefault="00CB4769" w:rsidP="00250BBE">
            <w:pPr>
              <w:jc w:val="center"/>
              <w:rPr>
                <w:sz w:val="18"/>
                <w:szCs w:val="18"/>
              </w:rPr>
            </w:pPr>
            <w:r w:rsidRPr="00FC041B">
              <w:rPr>
                <w:sz w:val="18"/>
                <w:szCs w:val="18"/>
              </w:rPr>
              <w:t>141</w:t>
            </w:r>
          </w:p>
        </w:tc>
        <w:tc>
          <w:tcPr>
            <w:tcW w:w="387" w:type="pct"/>
            <w:tcBorders>
              <w:top w:val="nil"/>
              <w:left w:val="nil"/>
              <w:bottom w:val="nil"/>
              <w:right w:val="nil"/>
            </w:tcBorders>
            <w:tcMar>
              <w:left w:w="14" w:type="dxa"/>
              <w:right w:w="14" w:type="dxa"/>
            </w:tcMar>
          </w:tcPr>
          <w:p w14:paraId="140FEBCB" w14:textId="6BD72ABE" w:rsidR="00CB4769" w:rsidRPr="00FC041B" w:rsidRDefault="00CB4769" w:rsidP="00250BBE">
            <w:pPr>
              <w:jc w:val="center"/>
              <w:rPr>
                <w:sz w:val="18"/>
                <w:szCs w:val="18"/>
              </w:rPr>
            </w:pPr>
            <w:r w:rsidRPr="00FC041B">
              <w:rPr>
                <w:sz w:val="18"/>
                <w:szCs w:val="18"/>
              </w:rPr>
              <w:t>149</w:t>
            </w:r>
          </w:p>
        </w:tc>
        <w:tc>
          <w:tcPr>
            <w:tcW w:w="421" w:type="pct"/>
            <w:tcBorders>
              <w:top w:val="nil"/>
              <w:left w:val="nil"/>
              <w:bottom w:val="nil"/>
            </w:tcBorders>
            <w:tcMar>
              <w:left w:w="14" w:type="dxa"/>
              <w:right w:w="14" w:type="dxa"/>
            </w:tcMar>
          </w:tcPr>
          <w:p w14:paraId="41D5966D" w14:textId="788AE5CE" w:rsidR="00CB4769" w:rsidRPr="00FC041B" w:rsidRDefault="00CB4769" w:rsidP="00250BBE">
            <w:pPr>
              <w:jc w:val="center"/>
              <w:rPr>
                <w:sz w:val="18"/>
                <w:szCs w:val="18"/>
              </w:rPr>
            </w:pPr>
            <w:r w:rsidRPr="00FC041B">
              <w:rPr>
                <w:sz w:val="18"/>
                <w:szCs w:val="18"/>
              </w:rPr>
              <w:t>142</w:t>
            </w:r>
          </w:p>
        </w:tc>
      </w:tr>
      <w:tr w:rsidR="00CB4769" w:rsidRPr="00FC041B" w14:paraId="25872B52" w14:textId="77777777" w:rsidTr="006B2985">
        <w:trPr>
          <w:trHeight w:val="20"/>
          <w:jc w:val="center"/>
        </w:trPr>
        <w:tc>
          <w:tcPr>
            <w:tcW w:w="996" w:type="pct"/>
            <w:tcBorders>
              <w:top w:val="nil"/>
              <w:bottom w:val="nil"/>
              <w:right w:val="nil"/>
            </w:tcBorders>
            <w:tcMar>
              <w:left w:w="43" w:type="dxa"/>
              <w:right w:w="0" w:type="dxa"/>
            </w:tcMar>
          </w:tcPr>
          <w:p w14:paraId="11035751" w14:textId="77777777" w:rsidR="00CB4769" w:rsidRPr="00FC041B" w:rsidRDefault="00CB4769" w:rsidP="00250BBE">
            <w:pPr>
              <w:rPr>
                <w:sz w:val="18"/>
                <w:szCs w:val="18"/>
              </w:rPr>
            </w:pPr>
            <w:r w:rsidRPr="00FC041B">
              <w:rPr>
                <w:sz w:val="18"/>
                <w:szCs w:val="18"/>
              </w:rPr>
              <w:t>Years</w:t>
            </w:r>
          </w:p>
        </w:tc>
        <w:tc>
          <w:tcPr>
            <w:tcW w:w="317" w:type="pct"/>
            <w:tcBorders>
              <w:top w:val="nil"/>
              <w:left w:val="nil"/>
              <w:bottom w:val="nil"/>
              <w:right w:val="nil"/>
            </w:tcBorders>
            <w:tcMar>
              <w:left w:w="14" w:type="dxa"/>
              <w:right w:w="14" w:type="dxa"/>
            </w:tcMar>
          </w:tcPr>
          <w:p w14:paraId="48396C35" w14:textId="047FAC1E" w:rsidR="00CB4769" w:rsidRPr="00FC041B" w:rsidRDefault="00CB4769" w:rsidP="00250BBE">
            <w:pPr>
              <w:jc w:val="center"/>
              <w:rPr>
                <w:sz w:val="18"/>
                <w:szCs w:val="18"/>
              </w:rPr>
            </w:pPr>
            <w:r w:rsidRPr="00FC041B">
              <w:rPr>
                <w:sz w:val="18"/>
                <w:szCs w:val="18"/>
              </w:rPr>
              <w:t>212</w:t>
            </w:r>
          </w:p>
        </w:tc>
        <w:tc>
          <w:tcPr>
            <w:tcW w:w="421" w:type="pct"/>
            <w:tcBorders>
              <w:top w:val="nil"/>
              <w:left w:val="nil"/>
              <w:bottom w:val="nil"/>
              <w:right w:val="nil"/>
            </w:tcBorders>
            <w:tcMar>
              <w:left w:w="14" w:type="dxa"/>
              <w:right w:w="14" w:type="dxa"/>
            </w:tcMar>
          </w:tcPr>
          <w:p w14:paraId="5DF9066B" w14:textId="1962A8AF" w:rsidR="00CB4769" w:rsidRPr="00FC041B" w:rsidRDefault="00CB4769" w:rsidP="00250BBE">
            <w:pPr>
              <w:jc w:val="center"/>
              <w:rPr>
                <w:sz w:val="18"/>
                <w:szCs w:val="18"/>
              </w:rPr>
            </w:pPr>
            <w:r w:rsidRPr="00FC041B">
              <w:rPr>
                <w:sz w:val="18"/>
                <w:szCs w:val="18"/>
              </w:rPr>
              <w:t>211</w:t>
            </w:r>
          </w:p>
        </w:tc>
        <w:tc>
          <w:tcPr>
            <w:tcW w:w="421" w:type="pct"/>
            <w:tcBorders>
              <w:top w:val="nil"/>
              <w:left w:val="nil"/>
              <w:bottom w:val="nil"/>
              <w:right w:val="nil"/>
            </w:tcBorders>
            <w:tcMar>
              <w:left w:w="14" w:type="dxa"/>
              <w:right w:w="14" w:type="dxa"/>
            </w:tcMar>
          </w:tcPr>
          <w:p w14:paraId="3578168E" w14:textId="5BF8A43B" w:rsidR="00CB4769" w:rsidRPr="00FC041B" w:rsidRDefault="00CB4769" w:rsidP="00250BBE">
            <w:pPr>
              <w:jc w:val="center"/>
              <w:rPr>
                <w:sz w:val="18"/>
                <w:szCs w:val="18"/>
              </w:rPr>
            </w:pPr>
            <w:r w:rsidRPr="00FC041B">
              <w:rPr>
                <w:sz w:val="18"/>
                <w:szCs w:val="18"/>
              </w:rPr>
              <w:t>111</w:t>
            </w:r>
          </w:p>
        </w:tc>
        <w:tc>
          <w:tcPr>
            <w:tcW w:w="387" w:type="pct"/>
            <w:tcBorders>
              <w:top w:val="nil"/>
              <w:left w:val="nil"/>
              <w:bottom w:val="nil"/>
              <w:right w:val="nil"/>
            </w:tcBorders>
            <w:tcMar>
              <w:left w:w="14" w:type="dxa"/>
              <w:right w:w="14" w:type="dxa"/>
            </w:tcMar>
          </w:tcPr>
          <w:p w14:paraId="5B061DB3" w14:textId="4DADDE8D" w:rsidR="00CB4769" w:rsidRPr="00FC041B" w:rsidRDefault="00CB4769" w:rsidP="00250BBE">
            <w:pPr>
              <w:jc w:val="center"/>
              <w:rPr>
                <w:sz w:val="18"/>
                <w:szCs w:val="18"/>
              </w:rPr>
            </w:pPr>
            <w:r w:rsidRPr="00FC041B">
              <w:rPr>
                <w:sz w:val="18"/>
                <w:szCs w:val="18"/>
              </w:rPr>
              <w:t>163</w:t>
            </w:r>
          </w:p>
        </w:tc>
        <w:tc>
          <w:tcPr>
            <w:tcW w:w="421" w:type="pct"/>
            <w:tcBorders>
              <w:top w:val="nil"/>
              <w:left w:val="nil"/>
              <w:bottom w:val="nil"/>
              <w:right w:val="nil"/>
            </w:tcBorders>
            <w:tcMar>
              <w:left w:w="14" w:type="dxa"/>
              <w:right w:w="14" w:type="dxa"/>
            </w:tcMar>
          </w:tcPr>
          <w:p w14:paraId="14AE4D3F" w14:textId="7C5DC823" w:rsidR="00CB4769" w:rsidRPr="00FC041B" w:rsidRDefault="00CB4769" w:rsidP="00250BBE">
            <w:pPr>
              <w:jc w:val="center"/>
              <w:rPr>
                <w:sz w:val="18"/>
                <w:szCs w:val="18"/>
              </w:rPr>
            </w:pPr>
            <w:r w:rsidRPr="00FC041B">
              <w:rPr>
                <w:sz w:val="18"/>
                <w:szCs w:val="18"/>
              </w:rPr>
              <w:t>110</w:t>
            </w:r>
          </w:p>
        </w:tc>
        <w:tc>
          <w:tcPr>
            <w:tcW w:w="387" w:type="pct"/>
            <w:tcBorders>
              <w:top w:val="nil"/>
              <w:left w:val="nil"/>
              <w:bottom w:val="nil"/>
              <w:right w:val="nil"/>
            </w:tcBorders>
            <w:tcMar>
              <w:left w:w="14" w:type="dxa"/>
              <w:right w:w="14" w:type="dxa"/>
            </w:tcMar>
          </w:tcPr>
          <w:p w14:paraId="7DD62EF8" w14:textId="4220422B" w:rsidR="00CB4769" w:rsidRPr="00FC041B" w:rsidRDefault="00CB4769" w:rsidP="00250BBE">
            <w:pPr>
              <w:jc w:val="center"/>
              <w:rPr>
                <w:sz w:val="18"/>
                <w:szCs w:val="18"/>
              </w:rPr>
            </w:pPr>
            <w:r w:rsidRPr="00FC041B">
              <w:rPr>
                <w:sz w:val="18"/>
                <w:szCs w:val="18"/>
              </w:rPr>
              <w:t>1</w:t>
            </w:r>
          </w:p>
        </w:tc>
        <w:tc>
          <w:tcPr>
            <w:tcW w:w="421" w:type="pct"/>
            <w:tcBorders>
              <w:top w:val="nil"/>
              <w:left w:val="nil"/>
              <w:bottom w:val="nil"/>
              <w:right w:val="nil"/>
            </w:tcBorders>
            <w:tcMar>
              <w:left w:w="14" w:type="dxa"/>
              <w:right w:w="14" w:type="dxa"/>
            </w:tcMar>
          </w:tcPr>
          <w:p w14:paraId="1CD4CC11" w14:textId="46FA80EE" w:rsidR="00CB4769" w:rsidRPr="00FC041B" w:rsidRDefault="00CB4769" w:rsidP="00250BBE">
            <w:pPr>
              <w:jc w:val="center"/>
              <w:rPr>
                <w:sz w:val="18"/>
                <w:szCs w:val="18"/>
              </w:rPr>
            </w:pPr>
            <w:r w:rsidRPr="00FC041B">
              <w:rPr>
                <w:sz w:val="18"/>
                <w:szCs w:val="18"/>
              </w:rPr>
              <w:t>214</w:t>
            </w:r>
          </w:p>
        </w:tc>
        <w:tc>
          <w:tcPr>
            <w:tcW w:w="421" w:type="pct"/>
            <w:tcBorders>
              <w:top w:val="nil"/>
              <w:left w:val="nil"/>
              <w:bottom w:val="nil"/>
              <w:right w:val="nil"/>
            </w:tcBorders>
            <w:tcMar>
              <w:left w:w="14" w:type="dxa"/>
              <w:right w:w="14" w:type="dxa"/>
            </w:tcMar>
          </w:tcPr>
          <w:p w14:paraId="2AA57847" w14:textId="592E7EC6" w:rsidR="00CB4769" w:rsidRPr="00FC041B" w:rsidRDefault="00CB4769" w:rsidP="00250BBE">
            <w:pPr>
              <w:jc w:val="center"/>
              <w:rPr>
                <w:sz w:val="18"/>
                <w:szCs w:val="18"/>
              </w:rPr>
            </w:pPr>
            <w:r w:rsidRPr="00FC041B">
              <w:rPr>
                <w:sz w:val="18"/>
                <w:szCs w:val="18"/>
              </w:rPr>
              <w:t>211</w:t>
            </w:r>
          </w:p>
        </w:tc>
        <w:tc>
          <w:tcPr>
            <w:tcW w:w="387" w:type="pct"/>
            <w:tcBorders>
              <w:top w:val="nil"/>
              <w:left w:val="nil"/>
              <w:bottom w:val="nil"/>
              <w:right w:val="nil"/>
            </w:tcBorders>
            <w:tcMar>
              <w:left w:w="14" w:type="dxa"/>
              <w:right w:w="14" w:type="dxa"/>
            </w:tcMar>
          </w:tcPr>
          <w:p w14:paraId="2903F5F0" w14:textId="2714D162" w:rsidR="00CB4769" w:rsidRPr="00FC041B" w:rsidRDefault="00CB4769" w:rsidP="00250BBE">
            <w:pPr>
              <w:jc w:val="center"/>
              <w:rPr>
                <w:sz w:val="18"/>
                <w:szCs w:val="18"/>
              </w:rPr>
            </w:pPr>
            <w:r w:rsidRPr="00FC041B">
              <w:rPr>
                <w:sz w:val="18"/>
                <w:szCs w:val="18"/>
              </w:rPr>
              <w:t>211</w:t>
            </w:r>
          </w:p>
        </w:tc>
        <w:tc>
          <w:tcPr>
            <w:tcW w:w="421" w:type="pct"/>
            <w:tcBorders>
              <w:top w:val="nil"/>
              <w:left w:val="nil"/>
              <w:bottom w:val="nil"/>
            </w:tcBorders>
            <w:tcMar>
              <w:left w:w="14" w:type="dxa"/>
              <w:right w:w="14" w:type="dxa"/>
            </w:tcMar>
          </w:tcPr>
          <w:p w14:paraId="17FED03B" w14:textId="037EE83E" w:rsidR="00CB4769" w:rsidRPr="00FC041B" w:rsidRDefault="00CB4769" w:rsidP="00250BBE">
            <w:pPr>
              <w:jc w:val="center"/>
              <w:rPr>
                <w:sz w:val="18"/>
                <w:szCs w:val="18"/>
              </w:rPr>
            </w:pPr>
            <w:r w:rsidRPr="00FC041B">
              <w:rPr>
                <w:sz w:val="18"/>
                <w:szCs w:val="18"/>
              </w:rPr>
              <w:t>199</w:t>
            </w:r>
          </w:p>
        </w:tc>
      </w:tr>
      <w:tr w:rsidR="00CB4769" w:rsidRPr="00FC041B" w14:paraId="7BA1F536" w14:textId="77777777" w:rsidTr="006B2985">
        <w:trPr>
          <w:trHeight w:val="20"/>
          <w:jc w:val="center"/>
        </w:trPr>
        <w:tc>
          <w:tcPr>
            <w:tcW w:w="996" w:type="pct"/>
            <w:tcBorders>
              <w:top w:val="nil"/>
              <w:bottom w:val="single" w:sz="18" w:space="0" w:color="auto"/>
              <w:right w:val="nil"/>
            </w:tcBorders>
            <w:tcMar>
              <w:left w:w="43" w:type="dxa"/>
              <w:right w:w="0" w:type="dxa"/>
            </w:tcMar>
          </w:tcPr>
          <w:p w14:paraId="4D95B1FE" w14:textId="77777777" w:rsidR="00CB4769" w:rsidRPr="00FC041B" w:rsidRDefault="00CB4769" w:rsidP="00250BBE">
            <w:pPr>
              <w:rPr>
                <w:sz w:val="18"/>
                <w:szCs w:val="18"/>
              </w:rPr>
            </w:pPr>
            <w:r w:rsidRPr="00FC041B">
              <w:rPr>
                <w:sz w:val="18"/>
                <w:szCs w:val="18"/>
              </w:rPr>
              <w:t>R2 (pseudo)</w:t>
            </w:r>
          </w:p>
        </w:tc>
        <w:tc>
          <w:tcPr>
            <w:tcW w:w="317" w:type="pct"/>
            <w:tcBorders>
              <w:top w:val="nil"/>
              <w:left w:val="nil"/>
              <w:bottom w:val="single" w:sz="18" w:space="0" w:color="auto"/>
              <w:right w:val="nil"/>
            </w:tcBorders>
            <w:tcMar>
              <w:left w:w="14" w:type="dxa"/>
              <w:right w:w="14" w:type="dxa"/>
            </w:tcMar>
          </w:tcPr>
          <w:p w14:paraId="02DA48E0" w14:textId="557573B6" w:rsidR="00CB4769" w:rsidRPr="00FC041B" w:rsidRDefault="00CB4769" w:rsidP="00250BBE">
            <w:pPr>
              <w:jc w:val="center"/>
              <w:rPr>
                <w:sz w:val="18"/>
                <w:szCs w:val="18"/>
              </w:rPr>
            </w:pPr>
            <w:r w:rsidRPr="00FC041B">
              <w:rPr>
                <w:sz w:val="18"/>
                <w:szCs w:val="18"/>
              </w:rPr>
              <w:t>0.006</w:t>
            </w:r>
          </w:p>
        </w:tc>
        <w:tc>
          <w:tcPr>
            <w:tcW w:w="421" w:type="pct"/>
            <w:tcBorders>
              <w:top w:val="nil"/>
              <w:left w:val="nil"/>
              <w:bottom w:val="single" w:sz="18" w:space="0" w:color="auto"/>
              <w:right w:val="nil"/>
            </w:tcBorders>
            <w:tcMar>
              <w:left w:w="14" w:type="dxa"/>
              <w:right w:w="14" w:type="dxa"/>
            </w:tcMar>
          </w:tcPr>
          <w:p w14:paraId="0B2A668F" w14:textId="5235B2A6" w:rsidR="00CB4769" w:rsidRPr="00FC041B" w:rsidRDefault="00CB4769" w:rsidP="00250BBE">
            <w:pPr>
              <w:jc w:val="center"/>
              <w:rPr>
                <w:sz w:val="18"/>
                <w:szCs w:val="18"/>
              </w:rPr>
            </w:pPr>
            <w:r w:rsidRPr="00FC041B">
              <w:rPr>
                <w:sz w:val="18"/>
                <w:szCs w:val="18"/>
              </w:rPr>
              <w:t>0.608</w:t>
            </w:r>
          </w:p>
        </w:tc>
        <w:tc>
          <w:tcPr>
            <w:tcW w:w="421" w:type="pct"/>
            <w:tcBorders>
              <w:top w:val="nil"/>
              <w:left w:val="nil"/>
              <w:bottom w:val="single" w:sz="18" w:space="0" w:color="auto"/>
              <w:right w:val="nil"/>
            </w:tcBorders>
            <w:tcMar>
              <w:left w:w="14" w:type="dxa"/>
              <w:right w:w="14" w:type="dxa"/>
            </w:tcMar>
          </w:tcPr>
          <w:p w14:paraId="74AD43BB" w14:textId="12E3EF5D" w:rsidR="00CB4769" w:rsidRPr="00FC041B" w:rsidRDefault="00CB4769" w:rsidP="00250BBE">
            <w:pPr>
              <w:jc w:val="center"/>
              <w:rPr>
                <w:sz w:val="18"/>
                <w:szCs w:val="18"/>
              </w:rPr>
            </w:pPr>
            <w:r w:rsidRPr="00FC041B">
              <w:rPr>
                <w:sz w:val="18"/>
                <w:szCs w:val="18"/>
              </w:rPr>
              <w:t>0.968</w:t>
            </w:r>
          </w:p>
        </w:tc>
        <w:tc>
          <w:tcPr>
            <w:tcW w:w="387" w:type="pct"/>
            <w:tcBorders>
              <w:top w:val="nil"/>
              <w:left w:val="nil"/>
              <w:bottom w:val="single" w:sz="18" w:space="0" w:color="auto"/>
              <w:right w:val="nil"/>
            </w:tcBorders>
            <w:tcMar>
              <w:left w:w="14" w:type="dxa"/>
              <w:right w:w="14" w:type="dxa"/>
            </w:tcMar>
          </w:tcPr>
          <w:p w14:paraId="360C4E37" w14:textId="551ABD1D" w:rsidR="00CB4769" w:rsidRPr="00FC041B" w:rsidRDefault="00CB4769" w:rsidP="00250BBE">
            <w:pPr>
              <w:jc w:val="center"/>
              <w:rPr>
                <w:sz w:val="18"/>
                <w:szCs w:val="18"/>
              </w:rPr>
            </w:pPr>
            <w:r w:rsidRPr="00FC041B">
              <w:rPr>
                <w:sz w:val="18"/>
                <w:szCs w:val="18"/>
              </w:rPr>
              <w:t>0.762</w:t>
            </w:r>
          </w:p>
        </w:tc>
        <w:tc>
          <w:tcPr>
            <w:tcW w:w="421" w:type="pct"/>
            <w:tcBorders>
              <w:top w:val="nil"/>
              <w:left w:val="nil"/>
              <w:bottom w:val="single" w:sz="18" w:space="0" w:color="auto"/>
              <w:right w:val="nil"/>
            </w:tcBorders>
            <w:tcMar>
              <w:left w:w="14" w:type="dxa"/>
              <w:right w:w="14" w:type="dxa"/>
            </w:tcMar>
          </w:tcPr>
          <w:p w14:paraId="11217743" w14:textId="138F5E0C" w:rsidR="00CB4769" w:rsidRPr="00FC041B" w:rsidRDefault="00CB4769" w:rsidP="00250BBE">
            <w:pPr>
              <w:jc w:val="center"/>
              <w:rPr>
                <w:sz w:val="18"/>
                <w:szCs w:val="18"/>
              </w:rPr>
            </w:pPr>
            <w:r w:rsidRPr="00FC041B">
              <w:rPr>
                <w:sz w:val="18"/>
                <w:szCs w:val="18"/>
              </w:rPr>
              <w:t>0.851</w:t>
            </w:r>
          </w:p>
        </w:tc>
        <w:tc>
          <w:tcPr>
            <w:tcW w:w="387" w:type="pct"/>
            <w:tcBorders>
              <w:top w:val="nil"/>
              <w:left w:val="nil"/>
              <w:bottom w:val="single" w:sz="18" w:space="0" w:color="auto"/>
              <w:right w:val="nil"/>
            </w:tcBorders>
            <w:tcMar>
              <w:left w:w="14" w:type="dxa"/>
              <w:right w:w="14" w:type="dxa"/>
            </w:tcMar>
          </w:tcPr>
          <w:p w14:paraId="4BE912AA" w14:textId="6B505F46" w:rsidR="00CB4769" w:rsidRPr="00FC041B" w:rsidRDefault="00CB4769" w:rsidP="00250BBE">
            <w:pPr>
              <w:jc w:val="center"/>
              <w:rPr>
                <w:sz w:val="18"/>
                <w:szCs w:val="18"/>
              </w:rPr>
            </w:pPr>
            <w:r w:rsidRPr="00FC041B">
              <w:rPr>
                <w:sz w:val="18"/>
                <w:szCs w:val="18"/>
              </w:rPr>
              <w:t>14.15</w:t>
            </w:r>
          </w:p>
        </w:tc>
        <w:tc>
          <w:tcPr>
            <w:tcW w:w="421" w:type="pct"/>
            <w:tcBorders>
              <w:top w:val="nil"/>
              <w:left w:val="nil"/>
              <w:bottom w:val="single" w:sz="18" w:space="0" w:color="auto"/>
              <w:right w:val="nil"/>
            </w:tcBorders>
            <w:tcMar>
              <w:left w:w="14" w:type="dxa"/>
              <w:right w:w="14" w:type="dxa"/>
            </w:tcMar>
          </w:tcPr>
          <w:p w14:paraId="477DEEFB" w14:textId="0564013C" w:rsidR="00CB4769" w:rsidRPr="00FC041B" w:rsidRDefault="00CB4769" w:rsidP="00250BBE">
            <w:pPr>
              <w:jc w:val="center"/>
              <w:rPr>
                <w:sz w:val="18"/>
                <w:szCs w:val="18"/>
              </w:rPr>
            </w:pPr>
            <w:r w:rsidRPr="00FC041B">
              <w:rPr>
                <w:sz w:val="18"/>
                <w:szCs w:val="18"/>
              </w:rPr>
              <w:t>0.389</w:t>
            </w:r>
          </w:p>
        </w:tc>
        <w:tc>
          <w:tcPr>
            <w:tcW w:w="421" w:type="pct"/>
            <w:tcBorders>
              <w:top w:val="nil"/>
              <w:left w:val="nil"/>
              <w:bottom w:val="single" w:sz="18" w:space="0" w:color="auto"/>
              <w:right w:val="nil"/>
            </w:tcBorders>
            <w:tcMar>
              <w:left w:w="14" w:type="dxa"/>
              <w:right w:w="14" w:type="dxa"/>
            </w:tcMar>
          </w:tcPr>
          <w:p w14:paraId="4545EA40" w14:textId="7AE4D510" w:rsidR="00CB4769" w:rsidRPr="00FC041B" w:rsidRDefault="00CB4769" w:rsidP="00250BBE">
            <w:pPr>
              <w:jc w:val="center"/>
              <w:rPr>
                <w:sz w:val="18"/>
                <w:szCs w:val="18"/>
              </w:rPr>
            </w:pPr>
            <w:r w:rsidRPr="00FC041B">
              <w:rPr>
                <w:sz w:val="18"/>
                <w:szCs w:val="18"/>
              </w:rPr>
              <w:t>-4.830</w:t>
            </w:r>
          </w:p>
        </w:tc>
        <w:tc>
          <w:tcPr>
            <w:tcW w:w="387" w:type="pct"/>
            <w:tcBorders>
              <w:top w:val="nil"/>
              <w:left w:val="nil"/>
              <w:bottom w:val="single" w:sz="18" w:space="0" w:color="auto"/>
              <w:right w:val="nil"/>
            </w:tcBorders>
            <w:tcMar>
              <w:left w:w="14" w:type="dxa"/>
              <w:right w:w="14" w:type="dxa"/>
            </w:tcMar>
          </w:tcPr>
          <w:p w14:paraId="263875A3" w14:textId="37CEBA47" w:rsidR="00CB4769" w:rsidRPr="00FC041B" w:rsidRDefault="00CB4769" w:rsidP="00250BBE">
            <w:pPr>
              <w:jc w:val="center"/>
              <w:rPr>
                <w:sz w:val="18"/>
                <w:szCs w:val="18"/>
              </w:rPr>
            </w:pPr>
            <w:r w:rsidRPr="00FC041B">
              <w:rPr>
                <w:sz w:val="18"/>
                <w:szCs w:val="18"/>
              </w:rPr>
              <w:t>0.923</w:t>
            </w:r>
          </w:p>
        </w:tc>
        <w:tc>
          <w:tcPr>
            <w:tcW w:w="421" w:type="pct"/>
            <w:tcBorders>
              <w:top w:val="nil"/>
              <w:left w:val="nil"/>
              <w:bottom w:val="single" w:sz="18" w:space="0" w:color="auto"/>
            </w:tcBorders>
            <w:tcMar>
              <w:left w:w="14" w:type="dxa"/>
              <w:right w:w="14" w:type="dxa"/>
            </w:tcMar>
          </w:tcPr>
          <w:p w14:paraId="5F05C6A1" w14:textId="77777777" w:rsidR="00CB4769" w:rsidRPr="00FC041B" w:rsidRDefault="00CB4769" w:rsidP="00250BBE">
            <w:pPr>
              <w:jc w:val="center"/>
              <w:rPr>
                <w:sz w:val="18"/>
                <w:szCs w:val="18"/>
              </w:rPr>
            </w:pPr>
          </w:p>
        </w:tc>
      </w:tr>
    </w:tbl>
    <w:p w14:paraId="0F4919F2" w14:textId="77777777" w:rsidR="003359A5" w:rsidRPr="00FC041B" w:rsidRDefault="003359A5" w:rsidP="003359A5"/>
    <w:p w14:paraId="0275202D" w14:textId="77777777" w:rsidR="003359A5" w:rsidRPr="00FC041B" w:rsidRDefault="003359A5" w:rsidP="003359A5">
      <w:pPr>
        <w:rPr>
          <w:sz w:val="20"/>
          <w:szCs w:val="20"/>
        </w:rPr>
      </w:pPr>
      <w:r w:rsidRPr="00FC041B">
        <w:rPr>
          <w:sz w:val="20"/>
          <w:szCs w:val="20"/>
        </w:rPr>
        <w:t xml:space="preserve">Right-side variables measured at t-1 except in Model 4, where they </w:t>
      </w:r>
      <w:proofErr w:type="gramStart"/>
      <w:r w:rsidRPr="00FC041B">
        <w:rPr>
          <w:sz w:val="20"/>
          <w:szCs w:val="20"/>
        </w:rPr>
        <w:t>are measured</w:t>
      </w:r>
      <w:proofErr w:type="gramEnd"/>
      <w:r w:rsidRPr="00FC041B">
        <w:rPr>
          <w:sz w:val="20"/>
          <w:szCs w:val="20"/>
        </w:rPr>
        <w:t xml:space="preserve"> at t-50 and Models 5-6, where population is measured in 1900. Standard errors clustered by country except in model 6 where they are robust.  *p&lt;.</w:t>
      </w:r>
      <w:proofErr w:type="gramStart"/>
      <w:r w:rsidRPr="00FC041B">
        <w:rPr>
          <w:sz w:val="20"/>
          <w:szCs w:val="20"/>
        </w:rPr>
        <w:t>10  *</w:t>
      </w:r>
      <w:proofErr w:type="gramEnd"/>
      <w:r w:rsidRPr="00FC041B">
        <w:rPr>
          <w:sz w:val="20"/>
          <w:szCs w:val="20"/>
        </w:rPr>
        <w:t xml:space="preserve">*p&lt;.05  ***p&lt;.01 </w:t>
      </w:r>
    </w:p>
    <w:p w14:paraId="626007DB" w14:textId="77777777" w:rsidR="003359A5" w:rsidRPr="00FC041B" w:rsidRDefault="003359A5" w:rsidP="003359A5"/>
    <w:p w14:paraId="191A4E88" w14:textId="372479D4" w:rsidR="003359A5" w:rsidRPr="00FC041B" w:rsidRDefault="003359A5" w:rsidP="003359A5">
      <w:pPr>
        <w:pStyle w:val="Heading3"/>
      </w:pPr>
      <w:r w:rsidRPr="00FC041B">
        <w:rPr>
          <w:i/>
        </w:rPr>
        <w:br w:type="page"/>
      </w:r>
      <w:r w:rsidRPr="00FC041B">
        <w:rPr>
          <w:i/>
        </w:rPr>
        <w:lastRenderedPageBreak/>
        <w:t>Figure</w:t>
      </w:r>
      <w:r w:rsidR="00250BBE" w:rsidRPr="00FC041B">
        <w:rPr>
          <w:i/>
        </w:rPr>
        <w:t xml:space="preserve"> B12</w:t>
      </w:r>
      <w:r w:rsidRPr="00FC041B">
        <w:rPr>
          <w:i/>
        </w:rPr>
        <w:t xml:space="preserve">:  </w:t>
      </w:r>
      <w:r w:rsidRPr="00FC041B">
        <w:t>Legislative Fractionalization</w:t>
      </w:r>
    </w:p>
    <w:p w14:paraId="31B03A0D" w14:textId="0E30569F" w:rsidR="003359A5" w:rsidRPr="00FC041B" w:rsidRDefault="00F24D00" w:rsidP="00F24D00">
      <w:pPr>
        <w:jc w:val="center"/>
      </w:pPr>
      <w:r w:rsidRPr="00FC041B">
        <w:rPr>
          <w:noProof/>
        </w:rPr>
        <w:drawing>
          <wp:inline distT="0" distB="0" distL="0" distR="0" wp14:anchorId="6F77D9C4" wp14:editId="285CC8D0">
            <wp:extent cx="5029200" cy="3657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egfralower.pdf"/>
                    <pic:cNvPicPr/>
                  </pic:nvPicPr>
                  <pic:blipFill>
                    <a:blip r:embed="rId20">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47E60E3D" w14:textId="77777777" w:rsidR="00F7216D" w:rsidRPr="00FC041B" w:rsidRDefault="003359A5" w:rsidP="003359A5">
      <w:pPr>
        <w:jc w:val="center"/>
        <w:rPr>
          <w:sz w:val="20"/>
          <w:szCs w:val="20"/>
        </w:rPr>
      </w:pPr>
      <w:r w:rsidRPr="00FC041B">
        <w:rPr>
          <w:sz w:val="20"/>
          <w:szCs w:val="20"/>
        </w:rPr>
        <w:t>Predictive margins for population (logged), holding other variables at their means, using M</w:t>
      </w:r>
      <w:r w:rsidR="00A774C0" w:rsidRPr="00FC041B">
        <w:rPr>
          <w:sz w:val="20"/>
          <w:szCs w:val="20"/>
        </w:rPr>
        <w:t>odel 2 in Table B12</w:t>
      </w:r>
      <w:r w:rsidRPr="00FC041B">
        <w:rPr>
          <w:sz w:val="20"/>
          <w:szCs w:val="20"/>
        </w:rPr>
        <w:t>.</w:t>
      </w:r>
      <w:r w:rsidR="006F7FB6" w:rsidRPr="00FC041B">
        <w:rPr>
          <w:sz w:val="20"/>
          <w:szCs w:val="20"/>
        </w:rPr>
        <w:t xml:space="preserve"> </w:t>
      </w:r>
    </w:p>
    <w:p w14:paraId="50AFD951" w14:textId="5FBD265B" w:rsidR="003359A5" w:rsidRPr="00FC041B" w:rsidRDefault="006F7FB6" w:rsidP="003359A5">
      <w:pPr>
        <w:jc w:val="center"/>
        <w:rPr>
          <w:sz w:val="20"/>
          <w:szCs w:val="20"/>
        </w:rPr>
      </w:pPr>
      <w:r w:rsidRPr="00FC041B">
        <w:rPr>
          <w:sz w:val="20"/>
          <w:szCs w:val="20"/>
        </w:rPr>
        <w:t xml:space="preserve">Legislative fractionalization: min = </w:t>
      </w:r>
      <w:proofErr w:type="gramStart"/>
      <w:r w:rsidRPr="00FC041B">
        <w:rPr>
          <w:sz w:val="20"/>
          <w:szCs w:val="20"/>
        </w:rPr>
        <w:t>0</w:t>
      </w:r>
      <w:proofErr w:type="gramEnd"/>
      <w:r w:rsidRPr="00FC041B">
        <w:rPr>
          <w:sz w:val="20"/>
          <w:szCs w:val="20"/>
        </w:rPr>
        <w:t>; max = 1; mean = 0.477; SD = 0.289.</w:t>
      </w:r>
    </w:p>
    <w:p w14:paraId="0530D50B" w14:textId="77777777" w:rsidR="003359A5" w:rsidRPr="00FC041B" w:rsidRDefault="003359A5" w:rsidP="003359A5">
      <w:pPr>
        <w:rPr>
          <w:rFonts w:eastAsiaTheme="majorEastAsia" w:cstheme="majorBidi"/>
          <w:b/>
          <w:bCs/>
          <w:i/>
        </w:rPr>
      </w:pPr>
    </w:p>
    <w:p w14:paraId="3D69A797" w14:textId="77777777" w:rsidR="003359A5" w:rsidRPr="00FC041B" w:rsidRDefault="003359A5" w:rsidP="003359A5">
      <w:pPr>
        <w:widowControl/>
        <w:autoSpaceDE/>
        <w:autoSpaceDN/>
        <w:adjustRightInd/>
        <w:rPr>
          <w:rFonts w:eastAsiaTheme="majorEastAsia" w:cstheme="majorBidi"/>
          <w:b/>
          <w:bCs/>
          <w:i/>
        </w:rPr>
      </w:pPr>
      <w:r w:rsidRPr="00FC041B">
        <w:rPr>
          <w:i/>
        </w:rPr>
        <w:br w:type="page"/>
      </w:r>
    </w:p>
    <w:p w14:paraId="194F2639" w14:textId="16F7CAF4" w:rsidR="003359A5" w:rsidRPr="00FC041B" w:rsidRDefault="00250BBE" w:rsidP="003359A5">
      <w:pPr>
        <w:pStyle w:val="Heading3"/>
      </w:pPr>
      <w:r w:rsidRPr="00FC041B">
        <w:rPr>
          <w:i/>
        </w:rPr>
        <w:lastRenderedPageBreak/>
        <w:t>Table B13</w:t>
      </w:r>
      <w:r w:rsidR="003359A5" w:rsidRPr="00FC041B">
        <w:rPr>
          <w:i/>
        </w:rPr>
        <w:t xml:space="preserve">:  </w:t>
      </w:r>
      <w:r w:rsidR="003359A5" w:rsidRPr="00FC041B">
        <w:t>Political Constraints</w:t>
      </w:r>
    </w:p>
    <w:tbl>
      <w:tblPr>
        <w:tblStyle w:val="TableGrid"/>
        <w:tblW w:w="5125"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835"/>
        <w:gridCol w:w="632"/>
        <w:gridCol w:w="777"/>
        <w:gridCol w:w="777"/>
        <w:gridCol w:w="777"/>
        <w:gridCol w:w="777"/>
        <w:gridCol w:w="777"/>
        <w:gridCol w:w="777"/>
        <w:gridCol w:w="777"/>
        <w:gridCol w:w="777"/>
        <w:gridCol w:w="772"/>
      </w:tblGrid>
      <w:tr w:rsidR="003359A5" w:rsidRPr="00FC041B" w14:paraId="3E2E948E" w14:textId="77777777" w:rsidTr="00AA25AF">
        <w:trPr>
          <w:trHeight w:val="20"/>
          <w:jc w:val="center"/>
        </w:trPr>
        <w:tc>
          <w:tcPr>
            <w:tcW w:w="970" w:type="pct"/>
            <w:tcBorders>
              <w:top w:val="single" w:sz="18" w:space="0" w:color="auto"/>
              <w:bottom w:val="nil"/>
            </w:tcBorders>
            <w:shd w:val="clear" w:color="auto" w:fill="E7E6E6" w:themeFill="background2"/>
            <w:tcMar>
              <w:left w:w="86" w:type="dxa"/>
              <w:right w:w="58" w:type="dxa"/>
            </w:tcMar>
          </w:tcPr>
          <w:p w14:paraId="0C7A0E6F" w14:textId="77777777" w:rsidR="003359A5" w:rsidRPr="00FC041B" w:rsidRDefault="003359A5" w:rsidP="00250BBE">
            <w:pPr>
              <w:rPr>
                <w:sz w:val="18"/>
                <w:szCs w:val="18"/>
              </w:rPr>
            </w:pPr>
            <w:r w:rsidRPr="00FC041B">
              <w:rPr>
                <w:i/>
                <w:sz w:val="18"/>
                <w:szCs w:val="18"/>
              </w:rPr>
              <w:t>Analysis</w:t>
            </w:r>
          </w:p>
        </w:tc>
        <w:tc>
          <w:tcPr>
            <w:tcW w:w="334" w:type="pct"/>
            <w:tcBorders>
              <w:top w:val="single" w:sz="18" w:space="0" w:color="auto"/>
              <w:bottom w:val="nil"/>
            </w:tcBorders>
            <w:shd w:val="clear" w:color="auto" w:fill="E7E6E6" w:themeFill="background2"/>
            <w:tcMar>
              <w:left w:w="14" w:type="dxa"/>
              <w:right w:w="14" w:type="dxa"/>
            </w:tcMar>
          </w:tcPr>
          <w:p w14:paraId="418874DE" w14:textId="77777777" w:rsidR="003359A5" w:rsidRPr="00FC041B" w:rsidRDefault="003359A5" w:rsidP="00250BBE">
            <w:pPr>
              <w:jc w:val="center"/>
              <w:rPr>
                <w:sz w:val="18"/>
                <w:szCs w:val="18"/>
              </w:rPr>
            </w:pPr>
            <w:r w:rsidRPr="00FC041B">
              <w:rPr>
                <w:sz w:val="18"/>
                <w:szCs w:val="18"/>
              </w:rPr>
              <w:t>Pooled</w:t>
            </w:r>
          </w:p>
        </w:tc>
        <w:tc>
          <w:tcPr>
            <w:tcW w:w="411" w:type="pct"/>
            <w:tcBorders>
              <w:top w:val="single" w:sz="18" w:space="0" w:color="auto"/>
              <w:bottom w:val="nil"/>
            </w:tcBorders>
            <w:shd w:val="clear" w:color="auto" w:fill="E7E6E6" w:themeFill="background2"/>
            <w:tcMar>
              <w:left w:w="14" w:type="dxa"/>
              <w:right w:w="14" w:type="dxa"/>
            </w:tcMar>
          </w:tcPr>
          <w:p w14:paraId="2AF8397F" w14:textId="77777777" w:rsidR="003359A5" w:rsidRPr="00FC041B" w:rsidRDefault="003359A5" w:rsidP="00250BBE">
            <w:pPr>
              <w:jc w:val="center"/>
              <w:rPr>
                <w:sz w:val="18"/>
                <w:szCs w:val="18"/>
              </w:rPr>
            </w:pPr>
            <w:r w:rsidRPr="00FC041B">
              <w:rPr>
                <w:sz w:val="18"/>
                <w:szCs w:val="18"/>
              </w:rPr>
              <w:t>Pooled</w:t>
            </w:r>
          </w:p>
        </w:tc>
        <w:tc>
          <w:tcPr>
            <w:tcW w:w="411" w:type="pct"/>
            <w:tcBorders>
              <w:top w:val="single" w:sz="18" w:space="0" w:color="auto"/>
              <w:bottom w:val="nil"/>
            </w:tcBorders>
            <w:shd w:val="clear" w:color="auto" w:fill="E7E6E6" w:themeFill="background2"/>
            <w:tcMar>
              <w:left w:w="14" w:type="dxa"/>
              <w:right w:w="14" w:type="dxa"/>
            </w:tcMar>
          </w:tcPr>
          <w:p w14:paraId="0FC2969B" w14:textId="77777777" w:rsidR="003359A5" w:rsidRPr="00FC041B" w:rsidRDefault="003359A5" w:rsidP="00250BBE">
            <w:pPr>
              <w:jc w:val="center"/>
              <w:rPr>
                <w:sz w:val="18"/>
                <w:szCs w:val="18"/>
              </w:rPr>
            </w:pPr>
            <w:r w:rsidRPr="00FC041B">
              <w:rPr>
                <w:sz w:val="18"/>
                <w:szCs w:val="18"/>
              </w:rPr>
              <w:t>Pooled</w:t>
            </w:r>
          </w:p>
        </w:tc>
        <w:tc>
          <w:tcPr>
            <w:tcW w:w="411" w:type="pct"/>
            <w:tcBorders>
              <w:top w:val="single" w:sz="18" w:space="0" w:color="auto"/>
              <w:bottom w:val="nil"/>
            </w:tcBorders>
            <w:shd w:val="clear" w:color="auto" w:fill="E7E6E6" w:themeFill="background2"/>
            <w:tcMar>
              <w:left w:w="14" w:type="dxa"/>
              <w:right w:w="14" w:type="dxa"/>
            </w:tcMar>
          </w:tcPr>
          <w:p w14:paraId="37186724" w14:textId="77777777" w:rsidR="003359A5" w:rsidRPr="00FC041B" w:rsidRDefault="003359A5" w:rsidP="00250BBE">
            <w:pPr>
              <w:jc w:val="center"/>
              <w:rPr>
                <w:sz w:val="18"/>
                <w:szCs w:val="18"/>
              </w:rPr>
            </w:pPr>
            <w:r w:rsidRPr="00FC041B">
              <w:rPr>
                <w:sz w:val="18"/>
                <w:szCs w:val="18"/>
              </w:rPr>
              <w:t>Pooled</w:t>
            </w:r>
          </w:p>
        </w:tc>
        <w:tc>
          <w:tcPr>
            <w:tcW w:w="411" w:type="pct"/>
            <w:tcBorders>
              <w:top w:val="single" w:sz="18" w:space="0" w:color="auto"/>
              <w:bottom w:val="nil"/>
            </w:tcBorders>
            <w:shd w:val="clear" w:color="auto" w:fill="E7E6E6" w:themeFill="background2"/>
            <w:tcMar>
              <w:left w:w="14" w:type="dxa"/>
              <w:right w:w="14" w:type="dxa"/>
            </w:tcMar>
          </w:tcPr>
          <w:p w14:paraId="3E3997B6" w14:textId="77777777" w:rsidR="003359A5" w:rsidRPr="00FC041B" w:rsidRDefault="003359A5" w:rsidP="00250BBE">
            <w:pPr>
              <w:jc w:val="center"/>
              <w:rPr>
                <w:sz w:val="18"/>
                <w:szCs w:val="18"/>
              </w:rPr>
            </w:pPr>
            <w:r w:rsidRPr="00FC041B">
              <w:rPr>
                <w:sz w:val="18"/>
                <w:szCs w:val="18"/>
              </w:rPr>
              <w:t>Pooled</w:t>
            </w:r>
          </w:p>
        </w:tc>
        <w:tc>
          <w:tcPr>
            <w:tcW w:w="411" w:type="pct"/>
            <w:tcBorders>
              <w:top w:val="single" w:sz="18" w:space="0" w:color="auto"/>
              <w:bottom w:val="nil"/>
            </w:tcBorders>
            <w:shd w:val="clear" w:color="auto" w:fill="E7E6E6" w:themeFill="background2"/>
            <w:tcMar>
              <w:left w:w="14" w:type="dxa"/>
              <w:right w:w="14" w:type="dxa"/>
            </w:tcMar>
          </w:tcPr>
          <w:p w14:paraId="427DED78" w14:textId="77777777" w:rsidR="003359A5" w:rsidRPr="00FC041B" w:rsidRDefault="003359A5" w:rsidP="00250BBE">
            <w:pPr>
              <w:jc w:val="center"/>
              <w:rPr>
                <w:sz w:val="18"/>
                <w:szCs w:val="18"/>
              </w:rPr>
            </w:pPr>
            <w:r w:rsidRPr="00FC041B">
              <w:rPr>
                <w:sz w:val="18"/>
                <w:szCs w:val="18"/>
              </w:rPr>
              <w:t>Pooled</w:t>
            </w:r>
          </w:p>
        </w:tc>
        <w:tc>
          <w:tcPr>
            <w:tcW w:w="411" w:type="pct"/>
            <w:tcBorders>
              <w:top w:val="single" w:sz="18" w:space="0" w:color="auto"/>
              <w:bottom w:val="nil"/>
            </w:tcBorders>
            <w:shd w:val="clear" w:color="auto" w:fill="E7E6E6" w:themeFill="background2"/>
            <w:tcMar>
              <w:left w:w="14" w:type="dxa"/>
              <w:right w:w="14" w:type="dxa"/>
            </w:tcMar>
          </w:tcPr>
          <w:p w14:paraId="740BF1F4" w14:textId="77777777" w:rsidR="003359A5" w:rsidRPr="00FC041B" w:rsidRDefault="003359A5" w:rsidP="00250BBE">
            <w:pPr>
              <w:jc w:val="center"/>
              <w:rPr>
                <w:sz w:val="18"/>
                <w:szCs w:val="18"/>
              </w:rPr>
            </w:pPr>
            <w:r w:rsidRPr="00FC041B">
              <w:rPr>
                <w:sz w:val="18"/>
                <w:szCs w:val="18"/>
              </w:rPr>
              <w:t>Pooled</w:t>
            </w:r>
          </w:p>
        </w:tc>
        <w:tc>
          <w:tcPr>
            <w:tcW w:w="411" w:type="pct"/>
            <w:tcBorders>
              <w:top w:val="single" w:sz="18" w:space="0" w:color="auto"/>
              <w:bottom w:val="nil"/>
            </w:tcBorders>
            <w:shd w:val="clear" w:color="auto" w:fill="E7E6E6" w:themeFill="background2"/>
            <w:tcMar>
              <w:left w:w="14" w:type="dxa"/>
              <w:right w:w="14" w:type="dxa"/>
            </w:tcMar>
          </w:tcPr>
          <w:p w14:paraId="094E03EC" w14:textId="77777777" w:rsidR="003359A5" w:rsidRPr="00FC041B" w:rsidRDefault="003359A5" w:rsidP="00250BBE">
            <w:pPr>
              <w:jc w:val="center"/>
              <w:rPr>
                <w:sz w:val="18"/>
                <w:szCs w:val="18"/>
              </w:rPr>
            </w:pPr>
            <w:r w:rsidRPr="00FC041B">
              <w:rPr>
                <w:sz w:val="18"/>
                <w:szCs w:val="18"/>
              </w:rPr>
              <w:t>Pooled</w:t>
            </w:r>
          </w:p>
        </w:tc>
        <w:tc>
          <w:tcPr>
            <w:tcW w:w="411" w:type="pct"/>
            <w:tcBorders>
              <w:top w:val="single" w:sz="18" w:space="0" w:color="auto"/>
              <w:bottom w:val="nil"/>
            </w:tcBorders>
            <w:shd w:val="clear" w:color="auto" w:fill="E7E6E6" w:themeFill="background2"/>
            <w:tcMar>
              <w:left w:w="14" w:type="dxa"/>
              <w:right w:w="14" w:type="dxa"/>
            </w:tcMar>
          </w:tcPr>
          <w:p w14:paraId="10F925F7" w14:textId="77777777" w:rsidR="003359A5" w:rsidRPr="00FC041B" w:rsidRDefault="003359A5" w:rsidP="00250BBE">
            <w:pPr>
              <w:jc w:val="center"/>
              <w:rPr>
                <w:sz w:val="18"/>
                <w:szCs w:val="18"/>
              </w:rPr>
            </w:pPr>
            <w:r w:rsidRPr="00FC041B">
              <w:rPr>
                <w:sz w:val="18"/>
                <w:szCs w:val="18"/>
              </w:rPr>
              <w:t>Panel</w:t>
            </w:r>
          </w:p>
        </w:tc>
        <w:tc>
          <w:tcPr>
            <w:tcW w:w="408" w:type="pct"/>
            <w:tcBorders>
              <w:top w:val="single" w:sz="18" w:space="0" w:color="auto"/>
              <w:bottom w:val="nil"/>
            </w:tcBorders>
            <w:shd w:val="clear" w:color="auto" w:fill="E7E6E6" w:themeFill="background2"/>
            <w:tcMar>
              <w:left w:w="14" w:type="dxa"/>
              <w:right w:w="14" w:type="dxa"/>
            </w:tcMar>
          </w:tcPr>
          <w:p w14:paraId="4132352B" w14:textId="77777777" w:rsidR="003359A5" w:rsidRPr="00FC041B" w:rsidRDefault="003359A5" w:rsidP="00250BBE">
            <w:pPr>
              <w:jc w:val="center"/>
              <w:rPr>
                <w:sz w:val="18"/>
                <w:szCs w:val="18"/>
              </w:rPr>
            </w:pPr>
            <w:r w:rsidRPr="00FC041B">
              <w:rPr>
                <w:sz w:val="18"/>
                <w:szCs w:val="18"/>
              </w:rPr>
              <w:t>Pooled</w:t>
            </w:r>
          </w:p>
        </w:tc>
      </w:tr>
      <w:tr w:rsidR="003359A5" w:rsidRPr="00FC041B" w14:paraId="6DD80135" w14:textId="77777777" w:rsidTr="00AA25AF">
        <w:trPr>
          <w:trHeight w:val="20"/>
          <w:jc w:val="center"/>
        </w:trPr>
        <w:tc>
          <w:tcPr>
            <w:tcW w:w="970" w:type="pct"/>
            <w:tcBorders>
              <w:top w:val="nil"/>
              <w:bottom w:val="nil"/>
            </w:tcBorders>
            <w:shd w:val="clear" w:color="auto" w:fill="E7E6E6" w:themeFill="background2"/>
            <w:tcMar>
              <w:left w:w="86" w:type="dxa"/>
              <w:right w:w="58" w:type="dxa"/>
            </w:tcMar>
          </w:tcPr>
          <w:p w14:paraId="1C05CE93" w14:textId="77777777" w:rsidR="003359A5" w:rsidRPr="00FC041B" w:rsidRDefault="003359A5" w:rsidP="00250BBE">
            <w:pPr>
              <w:rPr>
                <w:i/>
                <w:sz w:val="18"/>
                <w:szCs w:val="18"/>
              </w:rPr>
            </w:pPr>
            <w:r w:rsidRPr="00FC041B">
              <w:rPr>
                <w:i/>
                <w:sz w:val="18"/>
                <w:szCs w:val="18"/>
              </w:rPr>
              <w:t>Estimator</w:t>
            </w:r>
          </w:p>
        </w:tc>
        <w:tc>
          <w:tcPr>
            <w:tcW w:w="334" w:type="pct"/>
            <w:tcBorders>
              <w:top w:val="nil"/>
              <w:bottom w:val="nil"/>
            </w:tcBorders>
            <w:shd w:val="clear" w:color="auto" w:fill="E7E6E6" w:themeFill="background2"/>
            <w:tcMar>
              <w:left w:w="14" w:type="dxa"/>
              <w:right w:w="14" w:type="dxa"/>
            </w:tcMar>
          </w:tcPr>
          <w:p w14:paraId="25D29FB7" w14:textId="77777777" w:rsidR="003359A5" w:rsidRPr="00FC041B" w:rsidRDefault="003359A5" w:rsidP="00250BBE">
            <w:pPr>
              <w:jc w:val="center"/>
              <w:rPr>
                <w:sz w:val="18"/>
                <w:szCs w:val="18"/>
              </w:rPr>
            </w:pPr>
            <w:r w:rsidRPr="00FC041B">
              <w:rPr>
                <w:sz w:val="18"/>
                <w:szCs w:val="18"/>
              </w:rPr>
              <w:t>Tobit</w:t>
            </w:r>
          </w:p>
        </w:tc>
        <w:tc>
          <w:tcPr>
            <w:tcW w:w="411" w:type="pct"/>
            <w:tcBorders>
              <w:top w:val="nil"/>
              <w:bottom w:val="nil"/>
            </w:tcBorders>
            <w:shd w:val="clear" w:color="auto" w:fill="E7E6E6" w:themeFill="background2"/>
            <w:tcMar>
              <w:left w:w="14" w:type="dxa"/>
              <w:right w:w="14" w:type="dxa"/>
            </w:tcMar>
          </w:tcPr>
          <w:p w14:paraId="1C45FFCE" w14:textId="77777777" w:rsidR="003359A5" w:rsidRPr="00FC041B" w:rsidRDefault="003359A5" w:rsidP="00250BBE">
            <w:pPr>
              <w:jc w:val="center"/>
              <w:rPr>
                <w:sz w:val="18"/>
                <w:szCs w:val="18"/>
              </w:rPr>
            </w:pPr>
            <w:r w:rsidRPr="00FC041B">
              <w:rPr>
                <w:sz w:val="18"/>
                <w:szCs w:val="18"/>
              </w:rPr>
              <w:t>Tobit</w:t>
            </w:r>
          </w:p>
        </w:tc>
        <w:tc>
          <w:tcPr>
            <w:tcW w:w="411" w:type="pct"/>
            <w:tcBorders>
              <w:top w:val="nil"/>
              <w:bottom w:val="nil"/>
            </w:tcBorders>
            <w:shd w:val="clear" w:color="auto" w:fill="E7E6E6" w:themeFill="background2"/>
            <w:tcMar>
              <w:left w:w="14" w:type="dxa"/>
              <w:right w:w="14" w:type="dxa"/>
            </w:tcMar>
          </w:tcPr>
          <w:p w14:paraId="447350E3" w14:textId="77777777" w:rsidR="003359A5" w:rsidRPr="00FC041B" w:rsidRDefault="003359A5" w:rsidP="00250BBE">
            <w:pPr>
              <w:jc w:val="center"/>
              <w:rPr>
                <w:sz w:val="18"/>
                <w:szCs w:val="18"/>
              </w:rPr>
            </w:pPr>
            <w:r w:rsidRPr="00FC041B">
              <w:rPr>
                <w:sz w:val="18"/>
                <w:szCs w:val="18"/>
              </w:rPr>
              <w:t>Tobit</w:t>
            </w:r>
          </w:p>
        </w:tc>
        <w:tc>
          <w:tcPr>
            <w:tcW w:w="411" w:type="pct"/>
            <w:tcBorders>
              <w:top w:val="nil"/>
              <w:bottom w:val="nil"/>
            </w:tcBorders>
            <w:shd w:val="clear" w:color="auto" w:fill="E7E6E6" w:themeFill="background2"/>
            <w:tcMar>
              <w:left w:w="14" w:type="dxa"/>
              <w:right w:w="14" w:type="dxa"/>
            </w:tcMar>
          </w:tcPr>
          <w:p w14:paraId="16F2E025" w14:textId="77777777" w:rsidR="003359A5" w:rsidRPr="00FC041B" w:rsidRDefault="003359A5" w:rsidP="00250BBE">
            <w:pPr>
              <w:jc w:val="center"/>
              <w:rPr>
                <w:sz w:val="18"/>
                <w:szCs w:val="18"/>
              </w:rPr>
            </w:pPr>
            <w:r w:rsidRPr="00FC041B">
              <w:rPr>
                <w:sz w:val="18"/>
                <w:szCs w:val="18"/>
              </w:rPr>
              <w:t>Tobit</w:t>
            </w:r>
          </w:p>
        </w:tc>
        <w:tc>
          <w:tcPr>
            <w:tcW w:w="411" w:type="pct"/>
            <w:tcBorders>
              <w:top w:val="nil"/>
              <w:bottom w:val="nil"/>
            </w:tcBorders>
            <w:shd w:val="clear" w:color="auto" w:fill="E7E6E6" w:themeFill="background2"/>
            <w:tcMar>
              <w:left w:w="14" w:type="dxa"/>
              <w:right w:w="14" w:type="dxa"/>
            </w:tcMar>
          </w:tcPr>
          <w:p w14:paraId="7E8DB072" w14:textId="77777777" w:rsidR="003359A5" w:rsidRPr="00FC041B" w:rsidRDefault="003359A5" w:rsidP="00250BBE">
            <w:pPr>
              <w:jc w:val="center"/>
              <w:rPr>
                <w:sz w:val="18"/>
                <w:szCs w:val="18"/>
              </w:rPr>
            </w:pPr>
            <w:r w:rsidRPr="00FC041B">
              <w:rPr>
                <w:sz w:val="18"/>
                <w:szCs w:val="18"/>
              </w:rPr>
              <w:t>Tobit</w:t>
            </w:r>
          </w:p>
        </w:tc>
        <w:tc>
          <w:tcPr>
            <w:tcW w:w="411" w:type="pct"/>
            <w:tcBorders>
              <w:top w:val="nil"/>
              <w:bottom w:val="nil"/>
            </w:tcBorders>
            <w:shd w:val="clear" w:color="auto" w:fill="E7E6E6" w:themeFill="background2"/>
            <w:tcMar>
              <w:left w:w="14" w:type="dxa"/>
              <w:right w:w="14" w:type="dxa"/>
            </w:tcMar>
          </w:tcPr>
          <w:p w14:paraId="1CB710C8" w14:textId="77777777" w:rsidR="003359A5" w:rsidRPr="00FC041B" w:rsidRDefault="003359A5" w:rsidP="00250BBE">
            <w:pPr>
              <w:jc w:val="center"/>
              <w:rPr>
                <w:sz w:val="18"/>
                <w:szCs w:val="18"/>
              </w:rPr>
            </w:pPr>
            <w:r w:rsidRPr="00FC041B">
              <w:rPr>
                <w:sz w:val="18"/>
                <w:szCs w:val="18"/>
              </w:rPr>
              <w:t>Tobit</w:t>
            </w:r>
          </w:p>
        </w:tc>
        <w:tc>
          <w:tcPr>
            <w:tcW w:w="411" w:type="pct"/>
            <w:tcBorders>
              <w:top w:val="nil"/>
              <w:bottom w:val="nil"/>
            </w:tcBorders>
            <w:shd w:val="clear" w:color="auto" w:fill="E7E6E6" w:themeFill="background2"/>
            <w:tcMar>
              <w:left w:w="14" w:type="dxa"/>
              <w:right w:w="14" w:type="dxa"/>
            </w:tcMar>
          </w:tcPr>
          <w:p w14:paraId="360B9CCD" w14:textId="77777777" w:rsidR="003359A5" w:rsidRPr="00FC041B" w:rsidRDefault="003359A5" w:rsidP="00250BBE">
            <w:pPr>
              <w:jc w:val="center"/>
              <w:rPr>
                <w:sz w:val="18"/>
                <w:szCs w:val="18"/>
              </w:rPr>
            </w:pPr>
            <w:r w:rsidRPr="00FC041B">
              <w:rPr>
                <w:sz w:val="18"/>
                <w:szCs w:val="18"/>
              </w:rPr>
              <w:t>Tobit</w:t>
            </w:r>
          </w:p>
        </w:tc>
        <w:tc>
          <w:tcPr>
            <w:tcW w:w="411" w:type="pct"/>
            <w:tcBorders>
              <w:top w:val="nil"/>
              <w:bottom w:val="nil"/>
            </w:tcBorders>
            <w:shd w:val="clear" w:color="auto" w:fill="E7E6E6" w:themeFill="background2"/>
            <w:tcMar>
              <w:left w:w="14" w:type="dxa"/>
              <w:right w:w="14" w:type="dxa"/>
            </w:tcMar>
          </w:tcPr>
          <w:p w14:paraId="768B3DA2" w14:textId="77777777" w:rsidR="003359A5" w:rsidRPr="00FC041B" w:rsidRDefault="003359A5" w:rsidP="00250BBE">
            <w:pPr>
              <w:jc w:val="center"/>
              <w:rPr>
                <w:sz w:val="18"/>
                <w:szCs w:val="18"/>
              </w:rPr>
            </w:pPr>
            <w:r w:rsidRPr="00FC041B">
              <w:rPr>
                <w:sz w:val="18"/>
                <w:szCs w:val="18"/>
              </w:rPr>
              <w:t>Tobit</w:t>
            </w:r>
          </w:p>
        </w:tc>
        <w:tc>
          <w:tcPr>
            <w:tcW w:w="411" w:type="pct"/>
            <w:tcBorders>
              <w:top w:val="nil"/>
              <w:bottom w:val="nil"/>
            </w:tcBorders>
            <w:shd w:val="clear" w:color="auto" w:fill="E7E6E6" w:themeFill="background2"/>
            <w:tcMar>
              <w:left w:w="14" w:type="dxa"/>
              <w:right w:w="14" w:type="dxa"/>
            </w:tcMar>
          </w:tcPr>
          <w:p w14:paraId="56C875E6" w14:textId="77777777" w:rsidR="003359A5" w:rsidRPr="00FC041B" w:rsidRDefault="003359A5" w:rsidP="00250BBE">
            <w:pPr>
              <w:jc w:val="center"/>
              <w:rPr>
                <w:sz w:val="18"/>
                <w:szCs w:val="18"/>
              </w:rPr>
            </w:pPr>
            <w:r w:rsidRPr="00FC041B">
              <w:rPr>
                <w:sz w:val="18"/>
                <w:szCs w:val="18"/>
              </w:rPr>
              <w:t>RE</w:t>
            </w:r>
          </w:p>
        </w:tc>
        <w:tc>
          <w:tcPr>
            <w:tcW w:w="408" w:type="pct"/>
            <w:tcBorders>
              <w:top w:val="nil"/>
              <w:bottom w:val="nil"/>
            </w:tcBorders>
            <w:shd w:val="clear" w:color="auto" w:fill="E7E6E6" w:themeFill="background2"/>
            <w:tcMar>
              <w:left w:w="14" w:type="dxa"/>
              <w:right w:w="14" w:type="dxa"/>
            </w:tcMar>
          </w:tcPr>
          <w:p w14:paraId="635FD0BE" w14:textId="77777777" w:rsidR="003359A5" w:rsidRPr="00FC041B" w:rsidRDefault="003359A5" w:rsidP="00250BBE">
            <w:pPr>
              <w:jc w:val="center"/>
              <w:rPr>
                <w:sz w:val="18"/>
                <w:szCs w:val="18"/>
              </w:rPr>
            </w:pPr>
            <w:r w:rsidRPr="00FC041B">
              <w:rPr>
                <w:sz w:val="18"/>
                <w:szCs w:val="18"/>
              </w:rPr>
              <w:t>Tobit</w:t>
            </w:r>
          </w:p>
        </w:tc>
      </w:tr>
      <w:tr w:rsidR="003359A5" w:rsidRPr="00FC041B" w14:paraId="44AD6127" w14:textId="77777777" w:rsidTr="00AA25AF">
        <w:trPr>
          <w:trHeight w:val="20"/>
          <w:jc w:val="center"/>
        </w:trPr>
        <w:tc>
          <w:tcPr>
            <w:tcW w:w="970" w:type="pct"/>
            <w:tcBorders>
              <w:top w:val="nil"/>
              <w:bottom w:val="nil"/>
            </w:tcBorders>
            <w:shd w:val="clear" w:color="auto" w:fill="E7E6E6" w:themeFill="background2"/>
            <w:tcMar>
              <w:left w:w="86" w:type="dxa"/>
              <w:right w:w="58" w:type="dxa"/>
            </w:tcMar>
          </w:tcPr>
          <w:p w14:paraId="12B33595" w14:textId="77777777" w:rsidR="003359A5" w:rsidRPr="00FC041B" w:rsidRDefault="003359A5" w:rsidP="00250BBE">
            <w:pPr>
              <w:rPr>
                <w:sz w:val="18"/>
                <w:szCs w:val="18"/>
              </w:rPr>
            </w:pPr>
            <w:r w:rsidRPr="00FC041B">
              <w:rPr>
                <w:i/>
                <w:sz w:val="18"/>
                <w:szCs w:val="18"/>
              </w:rPr>
              <w:t>Population</w:t>
            </w:r>
          </w:p>
        </w:tc>
        <w:tc>
          <w:tcPr>
            <w:tcW w:w="334" w:type="pct"/>
            <w:tcBorders>
              <w:top w:val="nil"/>
              <w:bottom w:val="nil"/>
            </w:tcBorders>
            <w:shd w:val="clear" w:color="auto" w:fill="E7E6E6" w:themeFill="background2"/>
            <w:tcMar>
              <w:left w:w="14" w:type="dxa"/>
              <w:right w:w="14" w:type="dxa"/>
            </w:tcMar>
          </w:tcPr>
          <w:p w14:paraId="001B5B31" w14:textId="77777777" w:rsidR="003359A5" w:rsidRPr="00FC041B" w:rsidRDefault="003359A5" w:rsidP="00250BBE">
            <w:pPr>
              <w:jc w:val="center"/>
              <w:rPr>
                <w:sz w:val="18"/>
                <w:szCs w:val="18"/>
              </w:rPr>
            </w:pPr>
            <w:r w:rsidRPr="00FC041B">
              <w:rPr>
                <w:sz w:val="18"/>
                <w:szCs w:val="18"/>
              </w:rPr>
              <w:t>t-1</w:t>
            </w:r>
          </w:p>
        </w:tc>
        <w:tc>
          <w:tcPr>
            <w:tcW w:w="411" w:type="pct"/>
            <w:tcBorders>
              <w:top w:val="nil"/>
              <w:bottom w:val="nil"/>
            </w:tcBorders>
            <w:shd w:val="clear" w:color="auto" w:fill="E7E6E6" w:themeFill="background2"/>
            <w:tcMar>
              <w:left w:w="14" w:type="dxa"/>
              <w:right w:w="14" w:type="dxa"/>
            </w:tcMar>
          </w:tcPr>
          <w:p w14:paraId="348613E9" w14:textId="77777777" w:rsidR="003359A5" w:rsidRPr="00FC041B" w:rsidRDefault="003359A5" w:rsidP="00250BBE">
            <w:pPr>
              <w:jc w:val="center"/>
              <w:rPr>
                <w:sz w:val="18"/>
                <w:szCs w:val="18"/>
              </w:rPr>
            </w:pPr>
            <w:r w:rsidRPr="00FC041B">
              <w:rPr>
                <w:sz w:val="18"/>
                <w:szCs w:val="18"/>
              </w:rPr>
              <w:t>t-1</w:t>
            </w:r>
          </w:p>
        </w:tc>
        <w:tc>
          <w:tcPr>
            <w:tcW w:w="411" w:type="pct"/>
            <w:tcBorders>
              <w:top w:val="nil"/>
              <w:bottom w:val="nil"/>
            </w:tcBorders>
            <w:shd w:val="clear" w:color="auto" w:fill="E7E6E6" w:themeFill="background2"/>
            <w:tcMar>
              <w:left w:w="14" w:type="dxa"/>
              <w:right w:w="14" w:type="dxa"/>
            </w:tcMar>
          </w:tcPr>
          <w:p w14:paraId="16B69276" w14:textId="77777777" w:rsidR="003359A5" w:rsidRPr="00FC041B" w:rsidRDefault="003359A5" w:rsidP="00250BBE">
            <w:pPr>
              <w:jc w:val="center"/>
              <w:rPr>
                <w:sz w:val="18"/>
                <w:szCs w:val="18"/>
              </w:rPr>
            </w:pPr>
            <w:r w:rsidRPr="00FC041B">
              <w:rPr>
                <w:sz w:val="18"/>
                <w:szCs w:val="18"/>
              </w:rPr>
              <w:t>t-1</w:t>
            </w:r>
          </w:p>
        </w:tc>
        <w:tc>
          <w:tcPr>
            <w:tcW w:w="411" w:type="pct"/>
            <w:tcBorders>
              <w:top w:val="nil"/>
              <w:bottom w:val="nil"/>
            </w:tcBorders>
            <w:shd w:val="clear" w:color="auto" w:fill="E7E6E6" w:themeFill="background2"/>
            <w:tcMar>
              <w:left w:w="14" w:type="dxa"/>
              <w:right w:w="14" w:type="dxa"/>
            </w:tcMar>
          </w:tcPr>
          <w:p w14:paraId="751D7F4C" w14:textId="77777777" w:rsidR="003359A5" w:rsidRPr="00FC041B" w:rsidRDefault="003359A5" w:rsidP="00250BBE">
            <w:pPr>
              <w:jc w:val="center"/>
              <w:rPr>
                <w:sz w:val="18"/>
                <w:szCs w:val="18"/>
              </w:rPr>
            </w:pPr>
            <w:r w:rsidRPr="00FC041B">
              <w:rPr>
                <w:sz w:val="18"/>
                <w:szCs w:val="18"/>
              </w:rPr>
              <w:t>t-50</w:t>
            </w:r>
          </w:p>
        </w:tc>
        <w:tc>
          <w:tcPr>
            <w:tcW w:w="411" w:type="pct"/>
            <w:tcBorders>
              <w:top w:val="nil"/>
              <w:bottom w:val="nil"/>
            </w:tcBorders>
            <w:shd w:val="clear" w:color="auto" w:fill="E7E6E6" w:themeFill="background2"/>
            <w:tcMar>
              <w:left w:w="14" w:type="dxa"/>
              <w:right w:w="14" w:type="dxa"/>
            </w:tcMar>
          </w:tcPr>
          <w:p w14:paraId="07A97CED" w14:textId="77777777" w:rsidR="003359A5" w:rsidRPr="00FC041B" w:rsidRDefault="003359A5" w:rsidP="00250BBE">
            <w:pPr>
              <w:jc w:val="center"/>
              <w:rPr>
                <w:sz w:val="18"/>
                <w:szCs w:val="18"/>
              </w:rPr>
            </w:pPr>
            <w:r w:rsidRPr="00FC041B">
              <w:rPr>
                <w:sz w:val="18"/>
                <w:szCs w:val="18"/>
              </w:rPr>
              <w:t>1900</w:t>
            </w:r>
          </w:p>
        </w:tc>
        <w:tc>
          <w:tcPr>
            <w:tcW w:w="411" w:type="pct"/>
            <w:tcBorders>
              <w:top w:val="nil"/>
              <w:bottom w:val="nil"/>
            </w:tcBorders>
            <w:shd w:val="clear" w:color="auto" w:fill="E7E6E6" w:themeFill="background2"/>
            <w:tcMar>
              <w:left w:w="14" w:type="dxa"/>
              <w:right w:w="14" w:type="dxa"/>
            </w:tcMar>
          </w:tcPr>
          <w:p w14:paraId="0C2A3C62" w14:textId="77777777" w:rsidR="003359A5" w:rsidRPr="00FC041B" w:rsidRDefault="003359A5" w:rsidP="00250BBE">
            <w:pPr>
              <w:jc w:val="center"/>
              <w:rPr>
                <w:sz w:val="18"/>
                <w:szCs w:val="18"/>
              </w:rPr>
            </w:pPr>
            <w:r w:rsidRPr="00FC041B">
              <w:rPr>
                <w:sz w:val="18"/>
                <w:szCs w:val="18"/>
              </w:rPr>
              <w:t>1900</w:t>
            </w:r>
          </w:p>
        </w:tc>
        <w:tc>
          <w:tcPr>
            <w:tcW w:w="411" w:type="pct"/>
            <w:tcBorders>
              <w:top w:val="nil"/>
              <w:bottom w:val="nil"/>
            </w:tcBorders>
            <w:shd w:val="clear" w:color="auto" w:fill="E7E6E6" w:themeFill="background2"/>
            <w:tcMar>
              <w:left w:w="14" w:type="dxa"/>
              <w:right w:w="14" w:type="dxa"/>
            </w:tcMar>
          </w:tcPr>
          <w:p w14:paraId="4B5B3C7D" w14:textId="77777777" w:rsidR="003359A5" w:rsidRPr="00FC041B" w:rsidRDefault="003359A5" w:rsidP="00250BBE">
            <w:pPr>
              <w:jc w:val="center"/>
              <w:rPr>
                <w:sz w:val="18"/>
                <w:szCs w:val="18"/>
              </w:rPr>
            </w:pPr>
            <w:r w:rsidRPr="00FC041B">
              <w:rPr>
                <w:sz w:val="18"/>
                <w:szCs w:val="18"/>
              </w:rPr>
              <w:t>t-1</w:t>
            </w:r>
          </w:p>
        </w:tc>
        <w:tc>
          <w:tcPr>
            <w:tcW w:w="411" w:type="pct"/>
            <w:tcBorders>
              <w:top w:val="nil"/>
              <w:bottom w:val="nil"/>
            </w:tcBorders>
            <w:shd w:val="clear" w:color="auto" w:fill="E7E6E6" w:themeFill="background2"/>
            <w:tcMar>
              <w:left w:w="14" w:type="dxa"/>
              <w:right w:w="14" w:type="dxa"/>
            </w:tcMar>
          </w:tcPr>
          <w:p w14:paraId="062C6CCB" w14:textId="77777777" w:rsidR="003359A5" w:rsidRPr="00FC041B" w:rsidRDefault="003359A5" w:rsidP="00250BBE">
            <w:pPr>
              <w:jc w:val="center"/>
              <w:rPr>
                <w:sz w:val="18"/>
                <w:szCs w:val="18"/>
              </w:rPr>
            </w:pPr>
            <w:r w:rsidRPr="00FC041B">
              <w:rPr>
                <w:sz w:val="18"/>
                <w:szCs w:val="18"/>
              </w:rPr>
              <w:t>t-1</w:t>
            </w:r>
          </w:p>
        </w:tc>
        <w:tc>
          <w:tcPr>
            <w:tcW w:w="411" w:type="pct"/>
            <w:tcBorders>
              <w:top w:val="nil"/>
              <w:bottom w:val="nil"/>
            </w:tcBorders>
            <w:shd w:val="clear" w:color="auto" w:fill="E7E6E6" w:themeFill="background2"/>
            <w:tcMar>
              <w:left w:w="14" w:type="dxa"/>
              <w:right w:w="14" w:type="dxa"/>
            </w:tcMar>
          </w:tcPr>
          <w:p w14:paraId="71565201" w14:textId="77777777" w:rsidR="003359A5" w:rsidRPr="00FC041B" w:rsidRDefault="003359A5" w:rsidP="00250BBE">
            <w:pPr>
              <w:jc w:val="center"/>
              <w:rPr>
                <w:sz w:val="18"/>
                <w:szCs w:val="18"/>
              </w:rPr>
            </w:pPr>
            <w:r w:rsidRPr="00FC041B">
              <w:rPr>
                <w:sz w:val="18"/>
                <w:szCs w:val="18"/>
              </w:rPr>
              <w:t>t-1</w:t>
            </w:r>
          </w:p>
        </w:tc>
        <w:tc>
          <w:tcPr>
            <w:tcW w:w="408" w:type="pct"/>
            <w:tcBorders>
              <w:top w:val="nil"/>
              <w:bottom w:val="nil"/>
            </w:tcBorders>
            <w:shd w:val="clear" w:color="auto" w:fill="E7E6E6" w:themeFill="background2"/>
            <w:tcMar>
              <w:left w:w="14" w:type="dxa"/>
              <w:right w:w="14" w:type="dxa"/>
            </w:tcMar>
          </w:tcPr>
          <w:p w14:paraId="1794DB4A" w14:textId="77777777" w:rsidR="003359A5" w:rsidRPr="00FC041B" w:rsidRDefault="003359A5" w:rsidP="00250BBE">
            <w:pPr>
              <w:jc w:val="center"/>
              <w:rPr>
                <w:sz w:val="18"/>
                <w:szCs w:val="18"/>
              </w:rPr>
            </w:pPr>
            <w:r w:rsidRPr="00FC041B">
              <w:rPr>
                <w:sz w:val="18"/>
                <w:szCs w:val="18"/>
              </w:rPr>
              <w:t>t-1, IV</w:t>
            </w:r>
          </w:p>
        </w:tc>
      </w:tr>
      <w:tr w:rsidR="003359A5" w:rsidRPr="00FC041B" w14:paraId="24C302E4" w14:textId="77777777" w:rsidTr="00AA25AF">
        <w:trPr>
          <w:trHeight w:val="20"/>
          <w:jc w:val="center"/>
        </w:trPr>
        <w:tc>
          <w:tcPr>
            <w:tcW w:w="970" w:type="pct"/>
            <w:tcBorders>
              <w:top w:val="nil"/>
              <w:bottom w:val="nil"/>
            </w:tcBorders>
            <w:shd w:val="clear" w:color="auto" w:fill="E7E6E6" w:themeFill="background2"/>
            <w:tcMar>
              <w:left w:w="86" w:type="dxa"/>
              <w:right w:w="58" w:type="dxa"/>
            </w:tcMar>
          </w:tcPr>
          <w:p w14:paraId="4A74E2A5" w14:textId="77777777" w:rsidR="003359A5" w:rsidRPr="00FC041B" w:rsidRDefault="003359A5" w:rsidP="00250BBE">
            <w:pPr>
              <w:rPr>
                <w:sz w:val="18"/>
                <w:szCs w:val="18"/>
              </w:rPr>
            </w:pPr>
            <w:r w:rsidRPr="00FC041B">
              <w:rPr>
                <w:i/>
                <w:sz w:val="18"/>
                <w:szCs w:val="18"/>
              </w:rPr>
              <w:t>Sample</w:t>
            </w:r>
          </w:p>
        </w:tc>
        <w:tc>
          <w:tcPr>
            <w:tcW w:w="334" w:type="pct"/>
            <w:tcBorders>
              <w:top w:val="nil"/>
              <w:bottom w:val="nil"/>
            </w:tcBorders>
            <w:shd w:val="clear" w:color="auto" w:fill="E7E6E6" w:themeFill="background2"/>
            <w:tcMar>
              <w:left w:w="14" w:type="dxa"/>
              <w:right w:w="14" w:type="dxa"/>
            </w:tcMar>
          </w:tcPr>
          <w:p w14:paraId="0127A6BE" w14:textId="77777777" w:rsidR="003359A5" w:rsidRPr="00FC041B" w:rsidRDefault="003359A5" w:rsidP="00250BBE">
            <w:pPr>
              <w:jc w:val="center"/>
              <w:rPr>
                <w:sz w:val="18"/>
                <w:szCs w:val="18"/>
              </w:rPr>
            </w:pPr>
            <w:r w:rsidRPr="00FC041B">
              <w:rPr>
                <w:sz w:val="18"/>
                <w:szCs w:val="18"/>
              </w:rPr>
              <w:t>Full</w:t>
            </w:r>
          </w:p>
        </w:tc>
        <w:tc>
          <w:tcPr>
            <w:tcW w:w="411" w:type="pct"/>
            <w:tcBorders>
              <w:top w:val="nil"/>
              <w:bottom w:val="nil"/>
            </w:tcBorders>
            <w:shd w:val="clear" w:color="auto" w:fill="E7E6E6" w:themeFill="background2"/>
            <w:tcMar>
              <w:left w:w="14" w:type="dxa"/>
              <w:right w:w="14" w:type="dxa"/>
            </w:tcMar>
          </w:tcPr>
          <w:p w14:paraId="69346F7C" w14:textId="77777777" w:rsidR="003359A5" w:rsidRPr="00FC041B" w:rsidRDefault="003359A5" w:rsidP="00250BBE">
            <w:pPr>
              <w:jc w:val="center"/>
              <w:rPr>
                <w:sz w:val="18"/>
                <w:szCs w:val="18"/>
              </w:rPr>
            </w:pPr>
            <w:r w:rsidRPr="00FC041B">
              <w:rPr>
                <w:sz w:val="18"/>
                <w:szCs w:val="18"/>
              </w:rPr>
              <w:t>Full</w:t>
            </w:r>
          </w:p>
        </w:tc>
        <w:tc>
          <w:tcPr>
            <w:tcW w:w="411" w:type="pct"/>
            <w:tcBorders>
              <w:top w:val="nil"/>
              <w:bottom w:val="nil"/>
            </w:tcBorders>
            <w:shd w:val="clear" w:color="auto" w:fill="E7E6E6" w:themeFill="background2"/>
            <w:tcMar>
              <w:left w:w="14" w:type="dxa"/>
              <w:right w:w="14" w:type="dxa"/>
            </w:tcMar>
          </w:tcPr>
          <w:p w14:paraId="1BA5C530" w14:textId="77777777" w:rsidR="003359A5" w:rsidRPr="00FC041B" w:rsidRDefault="003359A5" w:rsidP="00250BBE">
            <w:pPr>
              <w:jc w:val="center"/>
              <w:rPr>
                <w:sz w:val="18"/>
                <w:szCs w:val="18"/>
              </w:rPr>
            </w:pPr>
            <w:r w:rsidRPr="00FC041B">
              <w:rPr>
                <w:sz w:val="18"/>
                <w:szCs w:val="18"/>
              </w:rPr>
              <w:t>Full</w:t>
            </w:r>
          </w:p>
        </w:tc>
        <w:tc>
          <w:tcPr>
            <w:tcW w:w="411" w:type="pct"/>
            <w:tcBorders>
              <w:top w:val="nil"/>
              <w:bottom w:val="nil"/>
            </w:tcBorders>
            <w:shd w:val="clear" w:color="auto" w:fill="E7E6E6" w:themeFill="background2"/>
            <w:tcMar>
              <w:left w:w="14" w:type="dxa"/>
              <w:right w:w="14" w:type="dxa"/>
            </w:tcMar>
          </w:tcPr>
          <w:p w14:paraId="418A78E9" w14:textId="77777777" w:rsidR="003359A5" w:rsidRPr="00FC041B" w:rsidRDefault="003359A5" w:rsidP="00250BBE">
            <w:pPr>
              <w:jc w:val="center"/>
              <w:rPr>
                <w:sz w:val="18"/>
                <w:szCs w:val="18"/>
              </w:rPr>
            </w:pPr>
            <w:r w:rsidRPr="00FC041B">
              <w:rPr>
                <w:sz w:val="18"/>
                <w:szCs w:val="18"/>
              </w:rPr>
              <w:t>Full</w:t>
            </w:r>
          </w:p>
        </w:tc>
        <w:tc>
          <w:tcPr>
            <w:tcW w:w="411" w:type="pct"/>
            <w:tcBorders>
              <w:top w:val="nil"/>
              <w:bottom w:val="nil"/>
            </w:tcBorders>
            <w:shd w:val="clear" w:color="auto" w:fill="E7E6E6" w:themeFill="background2"/>
            <w:tcMar>
              <w:left w:w="14" w:type="dxa"/>
              <w:right w:w="14" w:type="dxa"/>
            </w:tcMar>
          </w:tcPr>
          <w:p w14:paraId="784D5E81" w14:textId="77777777" w:rsidR="003359A5" w:rsidRPr="00FC041B" w:rsidRDefault="003359A5" w:rsidP="00250BBE">
            <w:pPr>
              <w:jc w:val="center"/>
              <w:rPr>
                <w:sz w:val="18"/>
                <w:szCs w:val="18"/>
              </w:rPr>
            </w:pPr>
            <w:r w:rsidRPr="00FC041B">
              <w:rPr>
                <w:sz w:val="18"/>
                <w:szCs w:val="18"/>
              </w:rPr>
              <w:t>Full</w:t>
            </w:r>
          </w:p>
        </w:tc>
        <w:tc>
          <w:tcPr>
            <w:tcW w:w="411" w:type="pct"/>
            <w:tcBorders>
              <w:top w:val="nil"/>
              <w:bottom w:val="nil"/>
            </w:tcBorders>
            <w:shd w:val="clear" w:color="auto" w:fill="E7E6E6" w:themeFill="background2"/>
            <w:tcMar>
              <w:left w:w="14" w:type="dxa"/>
              <w:right w:w="14" w:type="dxa"/>
            </w:tcMar>
          </w:tcPr>
          <w:p w14:paraId="4B2F6F3A" w14:textId="77777777" w:rsidR="003359A5" w:rsidRPr="00FC041B" w:rsidRDefault="003359A5" w:rsidP="00250BBE">
            <w:pPr>
              <w:jc w:val="center"/>
              <w:rPr>
                <w:sz w:val="18"/>
                <w:szCs w:val="18"/>
              </w:rPr>
            </w:pPr>
            <w:r w:rsidRPr="00FC041B">
              <w:rPr>
                <w:sz w:val="18"/>
                <w:szCs w:val="18"/>
              </w:rPr>
              <w:t>2000</w:t>
            </w:r>
          </w:p>
        </w:tc>
        <w:tc>
          <w:tcPr>
            <w:tcW w:w="411" w:type="pct"/>
            <w:tcBorders>
              <w:top w:val="nil"/>
              <w:bottom w:val="nil"/>
            </w:tcBorders>
            <w:shd w:val="clear" w:color="auto" w:fill="E7E6E6" w:themeFill="background2"/>
            <w:tcMar>
              <w:left w:w="14" w:type="dxa"/>
              <w:right w:w="14" w:type="dxa"/>
            </w:tcMar>
          </w:tcPr>
          <w:p w14:paraId="75CAE15A" w14:textId="77777777" w:rsidR="003359A5" w:rsidRPr="00FC041B" w:rsidRDefault="003359A5" w:rsidP="00250BBE">
            <w:pPr>
              <w:jc w:val="center"/>
              <w:rPr>
                <w:sz w:val="18"/>
                <w:szCs w:val="18"/>
              </w:rPr>
            </w:pPr>
            <w:r w:rsidRPr="00FC041B">
              <w:rPr>
                <w:sz w:val="18"/>
                <w:szCs w:val="18"/>
              </w:rPr>
              <w:t>Imputed</w:t>
            </w:r>
          </w:p>
        </w:tc>
        <w:tc>
          <w:tcPr>
            <w:tcW w:w="411" w:type="pct"/>
            <w:tcBorders>
              <w:top w:val="nil"/>
              <w:bottom w:val="nil"/>
            </w:tcBorders>
            <w:shd w:val="clear" w:color="auto" w:fill="E7E6E6" w:themeFill="background2"/>
            <w:tcMar>
              <w:left w:w="14" w:type="dxa"/>
              <w:right w:w="14" w:type="dxa"/>
            </w:tcMar>
          </w:tcPr>
          <w:p w14:paraId="03343F5F" w14:textId="77777777" w:rsidR="003359A5" w:rsidRPr="00FC041B" w:rsidRDefault="003359A5" w:rsidP="00250BBE">
            <w:pPr>
              <w:jc w:val="center"/>
              <w:rPr>
                <w:sz w:val="18"/>
                <w:szCs w:val="18"/>
              </w:rPr>
            </w:pPr>
            <w:r w:rsidRPr="00FC041B">
              <w:rPr>
                <w:sz w:val="18"/>
                <w:szCs w:val="18"/>
              </w:rPr>
              <w:t>Electoral</w:t>
            </w:r>
          </w:p>
        </w:tc>
        <w:tc>
          <w:tcPr>
            <w:tcW w:w="411" w:type="pct"/>
            <w:tcBorders>
              <w:top w:val="nil"/>
              <w:bottom w:val="nil"/>
            </w:tcBorders>
            <w:shd w:val="clear" w:color="auto" w:fill="E7E6E6" w:themeFill="background2"/>
            <w:tcMar>
              <w:left w:w="14" w:type="dxa"/>
              <w:right w:w="14" w:type="dxa"/>
            </w:tcMar>
          </w:tcPr>
          <w:p w14:paraId="066FD4CA" w14:textId="77777777" w:rsidR="003359A5" w:rsidRPr="00FC041B" w:rsidRDefault="003359A5" w:rsidP="00250BBE">
            <w:pPr>
              <w:jc w:val="center"/>
              <w:rPr>
                <w:sz w:val="18"/>
                <w:szCs w:val="18"/>
              </w:rPr>
            </w:pPr>
            <w:r w:rsidRPr="00FC041B">
              <w:rPr>
                <w:sz w:val="18"/>
                <w:szCs w:val="18"/>
              </w:rPr>
              <w:t>Full</w:t>
            </w:r>
          </w:p>
        </w:tc>
        <w:tc>
          <w:tcPr>
            <w:tcW w:w="408" w:type="pct"/>
            <w:tcBorders>
              <w:top w:val="nil"/>
              <w:bottom w:val="nil"/>
            </w:tcBorders>
            <w:shd w:val="clear" w:color="auto" w:fill="E7E6E6" w:themeFill="background2"/>
            <w:tcMar>
              <w:left w:w="14" w:type="dxa"/>
              <w:right w:w="14" w:type="dxa"/>
            </w:tcMar>
          </w:tcPr>
          <w:p w14:paraId="0B43027C" w14:textId="77777777" w:rsidR="003359A5" w:rsidRPr="00FC041B" w:rsidRDefault="003359A5" w:rsidP="00250BBE">
            <w:pPr>
              <w:jc w:val="center"/>
              <w:rPr>
                <w:sz w:val="18"/>
                <w:szCs w:val="18"/>
              </w:rPr>
            </w:pPr>
            <w:r w:rsidRPr="00FC041B">
              <w:rPr>
                <w:sz w:val="18"/>
                <w:szCs w:val="18"/>
              </w:rPr>
              <w:t>Full</w:t>
            </w:r>
          </w:p>
        </w:tc>
      </w:tr>
      <w:tr w:rsidR="003359A5" w:rsidRPr="00FC041B" w14:paraId="24099A6A" w14:textId="77777777" w:rsidTr="00AA25AF">
        <w:trPr>
          <w:trHeight w:val="20"/>
          <w:jc w:val="center"/>
        </w:trPr>
        <w:tc>
          <w:tcPr>
            <w:tcW w:w="970" w:type="pct"/>
            <w:tcBorders>
              <w:top w:val="nil"/>
              <w:bottom w:val="single" w:sz="2" w:space="0" w:color="auto"/>
            </w:tcBorders>
            <w:shd w:val="clear" w:color="auto" w:fill="E7E6E6" w:themeFill="background2"/>
            <w:tcMar>
              <w:left w:w="58" w:type="dxa"/>
              <w:right w:w="14" w:type="dxa"/>
            </w:tcMar>
          </w:tcPr>
          <w:p w14:paraId="6852A3B8" w14:textId="77777777" w:rsidR="003359A5" w:rsidRPr="00FC041B" w:rsidRDefault="003359A5" w:rsidP="00250BBE">
            <w:pPr>
              <w:rPr>
                <w:b/>
                <w:sz w:val="18"/>
                <w:szCs w:val="18"/>
              </w:rPr>
            </w:pPr>
          </w:p>
        </w:tc>
        <w:tc>
          <w:tcPr>
            <w:tcW w:w="334" w:type="pct"/>
            <w:tcBorders>
              <w:top w:val="nil"/>
              <w:bottom w:val="single" w:sz="2" w:space="0" w:color="auto"/>
            </w:tcBorders>
            <w:shd w:val="clear" w:color="auto" w:fill="E7E6E6" w:themeFill="background2"/>
            <w:tcMar>
              <w:left w:w="14" w:type="dxa"/>
              <w:right w:w="14" w:type="dxa"/>
            </w:tcMar>
          </w:tcPr>
          <w:p w14:paraId="455FBA50" w14:textId="77777777" w:rsidR="003359A5" w:rsidRPr="00FC041B" w:rsidRDefault="003359A5" w:rsidP="00250BBE">
            <w:pPr>
              <w:jc w:val="center"/>
              <w:rPr>
                <w:b/>
                <w:sz w:val="18"/>
                <w:szCs w:val="18"/>
              </w:rPr>
            </w:pPr>
            <w:r w:rsidRPr="00FC041B">
              <w:rPr>
                <w:b/>
                <w:sz w:val="18"/>
                <w:szCs w:val="18"/>
              </w:rPr>
              <w:t>1</w:t>
            </w:r>
          </w:p>
        </w:tc>
        <w:tc>
          <w:tcPr>
            <w:tcW w:w="411" w:type="pct"/>
            <w:tcBorders>
              <w:top w:val="nil"/>
              <w:bottom w:val="single" w:sz="2" w:space="0" w:color="auto"/>
            </w:tcBorders>
            <w:shd w:val="clear" w:color="auto" w:fill="E7E6E6" w:themeFill="background2"/>
            <w:tcMar>
              <w:left w:w="14" w:type="dxa"/>
              <w:right w:w="14" w:type="dxa"/>
            </w:tcMar>
          </w:tcPr>
          <w:p w14:paraId="047B5B32" w14:textId="77777777" w:rsidR="003359A5" w:rsidRPr="00FC041B" w:rsidRDefault="003359A5" w:rsidP="00250BBE">
            <w:pPr>
              <w:jc w:val="center"/>
              <w:rPr>
                <w:b/>
                <w:sz w:val="18"/>
                <w:szCs w:val="18"/>
              </w:rPr>
            </w:pPr>
            <w:r w:rsidRPr="00FC041B">
              <w:rPr>
                <w:b/>
                <w:sz w:val="18"/>
                <w:szCs w:val="18"/>
              </w:rPr>
              <w:t>2</w:t>
            </w:r>
          </w:p>
        </w:tc>
        <w:tc>
          <w:tcPr>
            <w:tcW w:w="411" w:type="pct"/>
            <w:tcBorders>
              <w:top w:val="nil"/>
              <w:bottom w:val="single" w:sz="2" w:space="0" w:color="auto"/>
            </w:tcBorders>
            <w:shd w:val="clear" w:color="auto" w:fill="E7E6E6" w:themeFill="background2"/>
            <w:tcMar>
              <w:left w:w="14" w:type="dxa"/>
              <w:right w:w="14" w:type="dxa"/>
            </w:tcMar>
          </w:tcPr>
          <w:p w14:paraId="0B662F43" w14:textId="77777777" w:rsidR="003359A5" w:rsidRPr="00FC041B" w:rsidRDefault="003359A5" w:rsidP="00250BBE">
            <w:pPr>
              <w:jc w:val="center"/>
              <w:rPr>
                <w:b/>
                <w:sz w:val="18"/>
                <w:szCs w:val="18"/>
              </w:rPr>
            </w:pPr>
            <w:r w:rsidRPr="00FC041B">
              <w:rPr>
                <w:b/>
                <w:sz w:val="18"/>
                <w:szCs w:val="18"/>
              </w:rPr>
              <w:t>3</w:t>
            </w:r>
          </w:p>
        </w:tc>
        <w:tc>
          <w:tcPr>
            <w:tcW w:w="411" w:type="pct"/>
            <w:tcBorders>
              <w:top w:val="nil"/>
              <w:bottom w:val="single" w:sz="2" w:space="0" w:color="auto"/>
            </w:tcBorders>
            <w:shd w:val="clear" w:color="auto" w:fill="E7E6E6" w:themeFill="background2"/>
            <w:tcMar>
              <w:left w:w="14" w:type="dxa"/>
              <w:right w:w="14" w:type="dxa"/>
            </w:tcMar>
          </w:tcPr>
          <w:p w14:paraId="6A2FC340" w14:textId="77777777" w:rsidR="003359A5" w:rsidRPr="00FC041B" w:rsidRDefault="003359A5" w:rsidP="00250BBE">
            <w:pPr>
              <w:jc w:val="center"/>
              <w:rPr>
                <w:b/>
                <w:sz w:val="18"/>
                <w:szCs w:val="18"/>
              </w:rPr>
            </w:pPr>
            <w:r w:rsidRPr="00FC041B">
              <w:rPr>
                <w:b/>
                <w:sz w:val="18"/>
                <w:szCs w:val="18"/>
              </w:rPr>
              <w:t>4</w:t>
            </w:r>
          </w:p>
        </w:tc>
        <w:tc>
          <w:tcPr>
            <w:tcW w:w="411" w:type="pct"/>
            <w:tcBorders>
              <w:top w:val="nil"/>
              <w:bottom w:val="single" w:sz="2" w:space="0" w:color="auto"/>
            </w:tcBorders>
            <w:shd w:val="clear" w:color="auto" w:fill="E7E6E6" w:themeFill="background2"/>
            <w:tcMar>
              <w:left w:w="14" w:type="dxa"/>
              <w:right w:w="14" w:type="dxa"/>
            </w:tcMar>
          </w:tcPr>
          <w:p w14:paraId="45626B01" w14:textId="77777777" w:rsidR="003359A5" w:rsidRPr="00FC041B" w:rsidRDefault="003359A5" w:rsidP="00250BBE">
            <w:pPr>
              <w:jc w:val="center"/>
              <w:rPr>
                <w:b/>
                <w:sz w:val="18"/>
                <w:szCs w:val="18"/>
              </w:rPr>
            </w:pPr>
            <w:r w:rsidRPr="00FC041B">
              <w:rPr>
                <w:b/>
                <w:sz w:val="18"/>
                <w:szCs w:val="18"/>
              </w:rPr>
              <w:t>5</w:t>
            </w:r>
          </w:p>
        </w:tc>
        <w:tc>
          <w:tcPr>
            <w:tcW w:w="411" w:type="pct"/>
            <w:tcBorders>
              <w:top w:val="nil"/>
              <w:bottom w:val="single" w:sz="2" w:space="0" w:color="auto"/>
            </w:tcBorders>
            <w:shd w:val="clear" w:color="auto" w:fill="E7E6E6" w:themeFill="background2"/>
            <w:tcMar>
              <w:left w:w="14" w:type="dxa"/>
              <w:right w:w="14" w:type="dxa"/>
            </w:tcMar>
          </w:tcPr>
          <w:p w14:paraId="6BAFEFC2" w14:textId="77777777" w:rsidR="003359A5" w:rsidRPr="00FC041B" w:rsidRDefault="003359A5" w:rsidP="00250BBE">
            <w:pPr>
              <w:jc w:val="center"/>
              <w:rPr>
                <w:b/>
                <w:sz w:val="18"/>
                <w:szCs w:val="18"/>
              </w:rPr>
            </w:pPr>
            <w:r w:rsidRPr="00FC041B">
              <w:rPr>
                <w:b/>
                <w:sz w:val="18"/>
                <w:szCs w:val="18"/>
              </w:rPr>
              <w:t>6</w:t>
            </w:r>
          </w:p>
        </w:tc>
        <w:tc>
          <w:tcPr>
            <w:tcW w:w="411" w:type="pct"/>
            <w:tcBorders>
              <w:top w:val="nil"/>
              <w:bottom w:val="single" w:sz="2" w:space="0" w:color="auto"/>
            </w:tcBorders>
            <w:shd w:val="clear" w:color="auto" w:fill="E7E6E6" w:themeFill="background2"/>
            <w:tcMar>
              <w:left w:w="14" w:type="dxa"/>
              <w:right w:w="14" w:type="dxa"/>
            </w:tcMar>
          </w:tcPr>
          <w:p w14:paraId="578DE2FB" w14:textId="77777777" w:rsidR="003359A5" w:rsidRPr="00FC041B" w:rsidRDefault="003359A5" w:rsidP="00250BBE">
            <w:pPr>
              <w:jc w:val="center"/>
              <w:rPr>
                <w:b/>
                <w:sz w:val="18"/>
                <w:szCs w:val="18"/>
              </w:rPr>
            </w:pPr>
            <w:r w:rsidRPr="00FC041B">
              <w:rPr>
                <w:b/>
                <w:sz w:val="18"/>
                <w:szCs w:val="18"/>
              </w:rPr>
              <w:t>7</w:t>
            </w:r>
          </w:p>
        </w:tc>
        <w:tc>
          <w:tcPr>
            <w:tcW w:w="411" w:type="pct"/>
            <w:tcBorders>
              <w:top w:val="nil"/>
              <w:bottom w:val="single" w:sz="2" w:space="0" w:color="auto"/>
            </w:tcBorders>
            <w:shd w:val="clear" w:color="auto" w:fill="E7E6E6" w:themeFill="background2"/>
            <w:tcMar>
              <w:left w:w="14" w:type="dxa"/>
              <w:right w:w="14" w:type="dxa"/>
            </w:tcMar>
          </w:tcPr>
          <w:p w14:paraId="79499A9C" w14:textId="77777777" w:rsidR="003359A5" w:rsidRPr="00FC041B" w:rsidRDefault="003359A5" w:rsidP="00250BBE">
            <w:pPr>
              <w:jc w:val="center"/>
              <w:rPr>
                <w:b/>
                <w:sz w:val="18"/>
                <w:szCs w:val="18"/>
              </w:rPr>
            </w:pPr>
            <w:r w:rsidRPr="00FC041B">
              <w:rPr>
                <w:b/>
                <w:sz w:val="18"/>
                <w:szCs w:val="18"/>
              </w:rPr>
              <w:t>8</w:t>
            </w:r>
          </w:p>
        </w:tc>
        <w:tc>
          <w:tcPr>
            <w:tcW w:w="411" w:type="pct"/>
            <w:tcBorders>
              <w:top w:val="nil"/>
              <w:bottom w:val="single" w:sz="2" w:space="0" w:color="auto"/>
            </w:tcBorders>
            <w:shd w:val="clear" w:color="auto" w:fill="E7E6E6" w:themeFill="background2"/>
            <w:tcMar>
              <w:left w:w="14" w:type="dxa"/>
              <w:right w:w="14" w:type="dxa"/>
            </w:tcMar>
          </w:tcPr>
          <w:p w14:paraId="17BD544D" w14:textId="77777777" w:rsidR="003359A5" w:rsidRPr="00FC041B" w:rsidRDefault="003359A5" w:rsidP="00250BBE">
            <w:pPr>
              <w:jc w:val="center"/>
              <w:rPr>
                <w:b/>
                <w:sz w:val="18"/>
                <w:szCs w:val="18"/>
              </w:rPr>
            </w:pPr>
            <w:r w:rsidRPr="00FC041B">
              <w:rPr>
                <w:b/>
                <w:sz w:val="18"/>
                <w:szCs w:val="18"/>
              </w:rPr>
              <w:t>9</w:t>
            </w:r>
          </w:p>
        </w:tc>
        <w:tc>
          <w:tcPr>
            <w:tcW w:w="408" w:type="pct"/>
            <w:tcBorders>
              <w:top w:val="nil"/>
              <w:bottom w:val="single" w:sz="2" w:space="0" w:color="auto"/>
            </w:tcBorders>
            <w:shd w:val="clear" w:color="auto" w:fill="E7E6E6" w:themeFill="background2"/>
            <w:tcMar>
              <w:left w:w="14" w:type="dxa"/>
              <w:right w:w="14" w:type="dxa"/>
            </w:tcMar>
          </w:tcPr>
          <w:p w14:paraId="5557CABD" w14:textId="77777777" w:rsidR="003359A5" w:rsidRPr="00FC041B" w:rsidRDefault="003359A5" w:rsidP="00250BBE">
            <w:pPr>
              <w:jc w:val="center"/>
              <w:rPr>
                <w:b/>
                <w:sz w:val="18"/>
                <w:szCs w:val="18"/>
              </w:rPr>
            </w:pPr>
            <w:r w:rsidRPr="00FC041B">
              <w:rPr>
                <w:b/>
                <w:sz w:val="18"/>
                <w:szCs w:val="18"/>
              </w:rPr>
              <w:t>10</w:t>
            </w:r>
          </w:p>
        </w:tc>
      </w:tr>
      <w:tr w:rsidR="00872B72" w:rsidRPr="00FC041B" w14:paraId="418BACFE" w14:textId="77777777" w:rsidTr="00AA25AF">
        <w:trPr>
          <w:trHeight w:val="20"/>
          <w:jc w:val="center"/>
        </w:trPr>
        <w:tc>
          <w:tcPr>
            <w:tcW w:w="970" w:type="pct"/>
            <w:tcBorders>
              <w:top w:val="nil"/>
              <w:bottom w:val="nil"/>
              <w:right w:val="nil"/>
            </w:tcBorders>
            <w:tcMar>
              <w:left w:w="43" w:type="dxa"/>
              <w:right w:w="0" w:type="dxa"/>
            </w:tcMar>
          </w:tcPr>
          <w:p w14:paraId="1F75A19D" w14:textId="28956F35" w:rsidR="00872B72" w:rsidRPr="00FC041B" w:rsidRDefault="00872B72" w:rsidP="00250BBE">
            <w:pPr>
              <w:rPr>
                <w:sz w:val="18"/>
                <w:szCs w:val="18"/>
              </w:rPr>
            </w:pPr>
            <w:r w:rsidRPr="00FC041B">
              <w:rPr>
                <w:b/>
                <w:sz w:val="18"/>
                <w:szCs w:val="18"/>
              </w:rPr>
              <w:t>Population (log)</w:t>
            </w:r>
          </w:p>
        </w:tc>
        <w:tc>
          <w:tcPr>
            <w:tcW w:w="334" w:type="pct"/>
            <w:tcBorders>
              <w:top w:val="nil"/>
              <w:left w:val="nil"/>
              <w:bottom w:val="nil"/>
              <w:right w:val="nil"/>
            </w:tcBorders>
            <w:tcMar>
              <w:left w:w="14" w:type="dxa"/>
              <w:right w:w="14" w:type="dxa"/>
            </w:tcMar>
          </w:tcPr>
          <w:p w14:paraId="7EC5B3FC" w14:textId="18DD28A2" w:rsidR="00872B72" w:rsidRPr="00FC041B" w:rsidRDefault="00872B72" w:rsidP="00250BBE">
            <w:pPr>
              <w:jc w:val="center"/>
              <w:rPr>
                <w:sz w:val="18"/>
                <w:szCs w:val="18"/>
              </w:rPr>
            </w:pPr>
            <w:r w:rsidRPr="00FC041B">
              <w:rPr>
                <w:sz w:val="18"/>
                <w:szCs w:val="18"/>
              </w:rPr>
              <w:t>0.068**</w:t>
            </w:r>
          </w:p>
        </w:tc>
        <w:tc>
          <w:tcPr>
            <w:tcW w:w="411" w:type="pct"/>
            <w:tcBorders>
              <w:top w:val="nil"/>
              <w:left w:val="nil"/>
              <w:bottom w:val="nil"/>
              <w:right w:val="nil"/>
            </w:tcBorders>
            <w:tcMar>
              <w:left w:w="14" w:type="dxa"/>
              <w:right w:w="14" w:type="dxa"/>
            </w:tcMar>
          </w:tcPr>
          <w:p w14:paraId="0196D458" w14:textId="18BF62F7" w:rsidR="00872B72" w:rsidRPr="00FC041B" w:rsidRDefault="00872B72" w:rsidP="00250BBE">
            <w:pPr>
              <w:jc w:val="center"/>
              <w:rPr>
                <w:sz w:val="18"/>
                <w:szCs w:val="18"/>
              </w:rPr>
            </w:pPr>
            <w:r w:rsidRPr="00FC041B">
              <w:rPr>
                <w:sz w:val="18"/>
                <w:szCs w:val="18"/>
              </w:rPr>
              <w:t>0.044***</w:t>
            </w:r>
          </w:p>
        </w:tc>
        <w:tc>
          <w:tcPr>
            <w:tcW w:w="411" w:type="pct"/>
            <w:tcBorders>
              <w:top w:val="nil"/>
              <w:left w:val="nil"/>
              <w:bottom w:val="nil"/>
              <w:right w:val="nil"/>
            </w:tcBorders>
            <w:tcMar>
              <w:left w:w="14" w:type="dxa"/>
              <w:right w:w="14" w:type="dxa"/>
            </w:tcMar>
          </w:tcPr>
          <w:p w14:paraId="125CE8F2" w14:textId="388F8606" w:rsidR="00872B72" w:rsidRPr="00FC041B" w:rsidRDefault="00872B72" w:rsidP="00250BBE">
            <w:pPr>
              <w:jc w:val="center"/>
              <w:rPr>
                <w:sz w:val="18"/>
                <w:szCs w:val="18"/>
              </w:rPr>
            </w:pPr>
            <w:r w:rsidRPr="00FC041B">
              <w:rPr>
                <w:sz w:val="18"/>
                <w:szCs w:val="18"/>
              </w:rPr>
              <w:t>0.022**</w:t>
            </w:r>
          </w:p>
        </w:tc>
        <w:tc>
          <w:tcPr>
            <w:tcW w:w="411" w:type="pct"/>
            <w:tcBorders>
              <w:top w:val="nil"/>
              <w:left w:val="nil"/>
              <w:bottom w:val="nil"/>
              <w:right w:val="nil"/>
            </w:tcBorders>
            <w:tcMar>
              <w:left w:w="14" w:type="dxa"/>
              <w:right w:w="14" w:type="dxa"/>
            </w:tcMar>
          </w:tcPr>
          <w:p w14:paraId="11614F81" w14:textId="5338C6CB" w:rsidR="00872B72" w:rsidRPr="00FC041B" w:rsidRDefault="00872B72" w:rsidP="00250BBE">
            <w:pPr>
              <w:jc w:val="center"/>
              <w:rPr>
                <w:sz w:val="18"/>
                <w:szCs w:val="18"/>
              </w:rPr>
            </w:pPr>
            <w:r w:rsidRPr="00FC041B">
              <w:rPr>
                <w:sz w:val="18"/>
                <w:szCs w:val="18"/>
              </w:rPr>
              <w:t>0.035**</w:t>
            </w:r>
          </w:p>
        </w:tc>
        <w:tc>
          <w:tcPr>
            <w:tcW w:w="411" w:type="pct"/>
            <w:tcBorders>
              <w:top w:val="nil"/>
              <w:left w:val="nil"/>
              <w:bottom w:val="nil"/>
              <w:right w:val="nil"/>
            </w:tcBorders>
            <w:tcMar>
              <w:left w:w="14" w:type="dxa"/>
              <w:right w:w="14" w:type="dxa"/>
            </w:tcMar>
          </w:tcPr>
          <w:p w14:paraId="5D33C0B2" w14:textId="22CF2EA2" w:rsidR="00872B72" w:rsidRPr="00FC041B" w:rsidRDefault="00872B72" w:rsidP="00250BBE">
            <w:pPr>
              <w:jc w:val="center"/>
              <w:rPr>
                <w:sz w:val="18"/>
                <w:szCs w:val="18"/>
              </w:rPr>
            </w:pPr>
            <w:r w:rsidRPr="00FC041B">
              <w:rPr>
                <w:sz w:val="18"/>
                <w:szCs w:val="18"/>
              </w:rPr>
              <w:t>0.021</w:t>
            </w:r>
          </w:p>
        </w:tc>
        <w:tc>
          <w:tcPr>
            <w:tcW w:w="411" w:type="pct"/>
            <w:tcBorders>
              <w:top w:val="nil"/>
              <w:left w:val="nil"/>
              <w:bottom w:val="nil"/>
              <w:right w:val="nil"/>
            </w:tcBorders>
            <w:tcMar>
              <w:left w:w="14" w:type="dxa"/>
              <w:right w:w="14" w:type="dxa"/>
            </w:tcMar>
          </w:tcPr>
          <w:p w14:paraId="25745108" w14:textId="013CCA08" w:rsidR="00872B72" w:rsidRPr="00FC041B" w:rsidRDefault="00872B72" w:rsidP="00250BBE">
            <w:pPr>
              <w:jc w:val="center"/>
              <w:rPr>
                <w:sz w:val="18"/>
                <w:szCs w:val="18"/>
              </w:rPr>
            </w:pPr>
            <w:r w:rsidRPr="00FC041B">
              <w:rPr>
                <w:sz w:val="18"/>
                <w:szCs w:val="18"/>
              </w:rPr>
              <w:t>0.033*</w:t>
            </w:r>
          </w:p>
        </w:tc>
        <w:tc>
          <w:tcPr>
            <w:tcW w:w="411" w:type="pct"/>
            <w:tcBorders>
              <w:top w:val="nil"/>
              <w:left w:val="nil"/>
              <w:bottom w:val="nil"/>
              <w:right w:val="nil"/>
            </w:tcBorders>
            <w:tcMar>
              <w:left w:w="14" w:type="dxa"/>
              <w:right w:w="14" w:type="dxa"/>
            </w:tcMar>
          </w:tcPr>
          <w:p w14:paraId="7A557253" w14:textId="1A5E1480" w:rsidR="00872B72" w:rsidRPr="00FC041B" w:rsidRDefault="00872B72" w:rsidP="00250BBE">
            <w:pPr>
              <w:jc w:val="center"/>
              <w:rPr>
                <w:sz w:val="18"/>
                <w:szCs w:val="18"/>
              </w:rPr>
            </w:pPr>
            <w:r w:rsidRPr="00FC041B">
              <w:rPr>
                <w:sz w:val="18"/>
                <w:szCs w:val="18"/>
              </w:rPr>
              <w:t>0.029***</w:t>
            </w:r>
          </w:p>
        </w:tc>
        <w:tc>
          <w:tcPr>
            <w:tcW w:w="411" w:type="pct"/>
            <w:tcBorders>
              <w:top w:val="nil"/>
              <w:left w:val="nil"/>
              <w:bottom w:val="nil"/>
              <w:right w:val="nil"/>
            </w:tcBorders>
            <w:tcMar>
              <w:left w:w="14" w:type="dxa"/>
              <w:right w:w="14" w:type="dxa"/>
            </w:tcMar>
          </w:tcPr>
          <w:p w14:paraId="3B0FD2DD" w14:textId="48B45820" w:rsidR="00872B72" w:rsidRPr="00FC041B" w:rsidRDefault="00872B72" w:rsidP="00250BBE">
            <w:pPr>
              <w:jc w:val="center"/>
              <w:rPr>
                <w:sz w:val="18"/>
                <w:szCs w:val="18"/>
              </w:rPr>
            </w:pPr>
            <w:r w:rsidRPr="00FC041B">
              <w:rPr>
                <w:sz w:val="18"/>
                <w:szCs w:val="18"/>
              </w:rPr>
              <w:t>0.028**</w:t>
            </w:r>
          </w:p>
        </w:tc>
        <w:tc>
          <w:tcPr>
            <w:tcW w:w="411" w:type="pct"/>
            <w:tcBorders>
              <w:top w:val="nil"/>
              <w:left w:val="nil"/>
              <w:bottom w:val="nil"/>
              <w:right w:val="nil"/>
            </w:tcBorders>
            <w:tcMar>
              <w:left w:w="14" w:type="dxa"/>
              <w:right w:w="14" w:type="dxa"/>
            </w:tcMar>
          </w:tcPr>
          <w:p w14:paraId="691933BC" w14:textId="73291DCB" w:rsidR="00872B72" w:rsidRPr="00FC041B" w:rsidRDefault="00872B72" w:rsidP="00250BBE">
            <w:pPr>
              <w:jc w:val="center"/>
              <w:rPr>
                <w:sz w:val="18"/>
                <w:szCs w:val="18"/>
              </w:rPr>
            </w:pPr>
            <w:r w:rsidRPr="00FC041B">
              <w:rPr>
                <w:sz w:val="18"/>
                <w:szCs w:val="18"/>
              </w:rPr>
              <w:t>0.002***</w:t>
            </w:r>
          </w:p>
        </w:tc>
        <w:tc>
          <w:tcPr>
            <w:tcW w:w="408" w:type="pct"/>
            <w:tcBorders>
              <w:top w:val="nil"/>
              <w:left w:val="nil"/>
              <w:bottom w:val="nil"/>
            </w:tcBorders>
            <w:tcMar>
              <w:left w:w="14" w:type="dxa"/>
              <w:right w:w="14" w:type="dxa"/>
            </w:tcMar>
          </w:tcPr>
          <w:p w14:paraId="06E2B022" w14:textId="543F2363" w:rsidR="00872B72" w:rsidRPr="00FC041B" w:rsidRDefault="00872B72" w:rsidP="00250BBE">
            <w:pPr>
              <w:jc w:val="center"/>
              <w:rPr>
                <w:sz w:val="18"/>
                <w:szCs w:val="18"/>
              </w:rPr>
            </w:pPr>
            <w:r w:rsidRPr="00FC041B">
              <w:rPr>
                <w:sz w:val="18"/>
                <w:szCs w:val="18"/>
              </w:rPr>
              <w:t>0.005</w:t>
            </w:r>
          </w:p>
        </w:tc>
      </w:tr>
      <w:tr w:rsidR="00872B72" w:rsidRPr="00FC041B" w14:paraId="77F84E29" w14:textId="77777777" w:rsidTr="00AA25AF">
        <w:trPr>
          <w:trHeight w:val="20"/>
          <w:jc w:val="center"/>
        </w:trPr>
        <w:tc>
          <w:tcPr>
            <w:tcW w:w="970" w:type="pct"/>
            <w:tcBorders>
              <w:top w:val="nil"/>
              <w:bottom w:val="nil"/>
              <w:right w:val="nil"/>
            </w:tcBorders>
            <w:tcMar>
              <w:left w:w="43" w:type="dxa"/>
              <w:right w:w="0" w:type="dxa"/>
            </w:tcMar>
          </w:tcPr>
          <w:p w14:paraId="26785F4C" w14:textId="0495039C" w:rsidR="00872B72" w:rsidRPr="00FC041B" w:rsidRDefault="00872B72" w:rsidP="00250BBE">
            <w:pPr>
              <w:rPr>
                <w:sz w:val="18"/>
                <w:szCs w:val="18"/>
              </w:rPr>
            </w:pPr>
            <w:r w:rsidRPr="00FC041B">
              <w:rPr>
                <w:sz w:val="18"/>
                <w:szCs w:val="18"/>
              </w:rPr>
              <w:t xml:space="preserve">   </w:t>
            </w:r>
          </w:p>
        </w:tc>
        <w:tc>
          <w:tcPr>
            <w:tcW w:w="334" w:type="pct"/>
            <w:tcBorders>
              <w:top w:val="nil"/>
              <w:left w:val="nil"/>
              <w:bottom w:val="nil"/>
              <w:right w:val="nil"/>
            </w:tcBorders>
            <w:tcMar>
              <w:left w:w="14" w:type="dxa"/>
              <w:right w:w="14" w:type="dxa"/>
            </w:tcMar>
          </w:tcPr>
          <w:p w14:paraId="72ECA3F9" w14:textId="6F6720F6" w:rsidR="00872B72" w:rsidRPr="00FC041B" w:rsidRDefault="00872B72" w:rsidP="00250BBE">
            <w:pPr>
              <w:jc w:val="center"/>
              <w:rPr>
                <w:sz w:val="18"/>
                <w:szCs w:val="18"/>
              </w:rPr>
            </w:pPr>
            <w:r w:rsidRPr="00FC041B">
              <w:rPr>
                <w:sz w:val="18"/>
                <w:szCs w:val="18"/>
              </w:rPr>
              <w:t>[0.030]</w:t>
            </w:r>
          </w:p>
        </w:tc>
        <w:tc>
          <w:tcPr>
            <w:tcW w:w="411" w:type="pct"/>
            <w:tcBorders>
              <w:top w:val="nil"/>
              <w:left w:val="nil"/>
              <w:bottom w:val="nil"/>
              <w:right w:val="nil"/>
            </w:tcBorders>
            <w:tcMar>
              <w:left w:w="14" w:type="dxa"/>
              <w:right w:w="14" w:type="dxa"/>
            </w:tcMar>
          </w:tcPr>
          <w:p w14:paraId="7B5B7E97" w14:textId="5DD139EB" w:rsidR="00872B72" w:rsidRPr="00FC041B" w:rsidRDefault="00872B72" w:rsidP="00250BBE">
            <w:pPr>
              <w:jc w:val="center"/>
              <w:rPr>
                <w:sz w:val="18"/>
                <w:szCs w:val="18"/>
              </w:rPr>
            </w:pPr>
            <w:r w:rsidRPr="00FC041B">
              <w:rPr>
                <w:sz w:val="18"/>
                <w:szCs w:val="18"/>
              </w:rPr>
              <w:t>[0.016]</w:t>
            </w:r>
          </w:p>
        </w:tc>
        <w:tc>
          <w:tcPr>
            <w:tcW w:w="411" w:type="pct"/>
            <w:tcBorders>
              <w:top w:val="nil"/>
              <w:left w:val="nil"/>
              <w:bottom w:val="nil"/>
              <w:right w:val="nil"/>
            </w:tcBorders>
            <w:tcMar>
              <w:left w:w="14" w:type="dxa"/>
              <w:right w:w="14" w:type="dxa"/>
            </w:tcMar>
          </w:tcPr>
          <w:p w14:paraId="00145FDE" w14:textId="49AD4646" w:rsidR="00872B72" w:rsidRPr="00FC041B" w:rsidRDefault="00872B72" w:rsidP="00250BBE">
            <w:pPr>
              <w:jc w:val="center"/>
              <w:rPr>
                <w:sz w:val="18"/>
                <w:szCs w:val="18"/>
              </w:rPr>
            </w:pPr>
            <w:r w:rsidRPr="00FC041B">
              <w:rPr>
                <w:sz w:val="18"/>
                <w:szCs w:val="18"/>
              </w:rPr>
              <w:t>[0.011]</w:t>
            </w:r>
          </w:p>
        </w:tc>
        <w:tc>
          <w:tcPr>
            <w:tcW w:w="411" w:type="pct"/>
            <w:tcBorders>
              <w:top w:val="nil"/>
              <w:left w:val="nil"/>
              <w:bottom w:val="nil"/>
              <w:right w:val="nil"/>
            </w:tcBorders>
            <w:tcMar>
              <w:left w:w="14" w:type="dxa"/>
              <w:right w:w="14" w:type="dxa"/>
            </w:tcMar>
          </w:tcPr>
          <w:p w14:paraId="28AE889D" w14:textId="6ACB0780" w:rsidR="00872B72" w:rsidRPr="00FC041B" w:rsidRDefault="00872B72" w:rsidP="00250BBE">
            <w:pPr>
              <w:jc w:val="center"/>
              <w:rPr>
                <w:sz w:val="18"/>
                <w:szCs w:val="18"/>
              </w:rPr>
            </w:pPr>
            <w:r w:rsidRPr="00FC041B">
              <w:rPr>
                <w:sz w:val="18"/>
                <w:szCs w:val="18"/>
              </w:rPr>
              <w:t>[0.016]</w:t>
            </w:r>
          </w:p>
        </w:tc>
        <w:tc>
          <w:tcPr>
            <w:tcW w:w="411" w:type="pct"/>
            <w:tcBorders>
              <w:top w:val="nil"/>
              <w:left w:val="nil"/>
              <w:bottom w:val="nil"/>
              <w:right w:val="nil"/>
            </w:tcBorders>
            <w:tcMar>
              <w:left w:w="14" w:type="dxa"/>
              <w:right w:w="14" w:type="dxa"/>
            </w:tcMar>
          </w:tcPr>
          <w:p w14:paraId="4ABBB505" w14:textId="141F4BD5" w:rsidR="00872B72" w:rsidRPr="00FC041B" w:rsidRDefault="00872B72" w:rsidP="00250BBE">
            <w:pPr>
              <w:jc w:val="center"/>
              <w:rPr>
                <w:sz w:val="18"/>
                <w:szCs w:val="18"/>
              </w:rPr>
            </w:pPr>
            <w:r w:rsidRPr="00FC041B">
              <w:rPr>
                <w:sz w:val="18"/>
                <w:szCs w:val="18"/>
              </w:rPr>
              <w:t>[0.017]</w:t>
            </w:r>
          </w:p>
        </w:tc>
        <w:tc>
          <w:tcPr>
            <w:tcW w:w="411" w:type="pct"/>
            <w:tcBorders>
              <w:top w:val="nil"/>
              <w:left w:val="nil"/>
              <w:bottom w:val="nil"/>
              <w:right w:val="nil"/>
            </w:tcBorders>
            <w:tcMar>
              <w:left w:w="14" w:type="dxa"/>
              <w:right w:w="14" w:type="dxa"/>
            </w:tcMar>
          </w:tcPr>
          <w:p w14:paraId="1E1C5AF5" w14:textId="0FACE354" w:rsidR="00872B72" w:rsidRPr="00FC041B" w:rsidRDefault="00872B72" w:rsidP="00250BBE">
            <w:pPr>
              <w:jc w:val="center"/>
              <w:rPr>
                <w:sz w:val="18"/>
                <w:szCs w:val="18"/>
              </w:rPr>
            </w:pPr>
            <w:r w:rsidRPr="00FC041B">
              <w:rPr>
                <w:sz w:val="18"/>
                <w:szCs w:val="18"/>
              </w:rPr>
              <w:t>[0.018]</w:t>
            </w:r>
          </w:p>
        </w:tc>
        <w:tc>
          <w:tcPr>
            <w:tcW w:w="411" w:type="pct"/>
            <w:tcBorders>
              <w:top w:val="nil"/>
              <w:left w:val="nil"/>
              <w:bottom w:val="nil"/>
              <w:right w:val="nil"/>
            </w:tcBorders>
            <w:tcMar>
              <w:left w:w="14" w:type="dxa"/>
              <w:right w:w="14" w:type="dxa"/>
            </w:tcMar>
          </w:tcPr>
          <w:p w14:paraId="40DA3030" w14:textId="019FEF7A" w:rsidR="00872B72" w:rsidRPr="00FC041B" w:rsidRDefault="00872B72" w:rsidP="00250BBE">
            <w:pPr>
              <w:jc w:val="center"/>
              <w:rPr>
                <w:sz w:val="18"/>
                <w:szCs w:val="18"/>
              </w:rPr>
            </w:pPr>
            <w:r w:rsidRPr="00FC041B">
              <w:rPr>
                <w:sz w:val="18"/>
                <w:szCs w:val="18"/>
              </w:rPr>
              <w:t>[0.006]</w:t>
            </w:r>
          </w:p>
        </w:tc>
        <w:tc>
          <w:tcPr>
            <w:tcW w:w="411" w:type="pct"/>
            <w:tcBorders>
              <w:top w:val="nil"/>
              <w:left w:val="nil"/>
              <w:bottom w:val="nil"/>
              <w:right w:val="nil"/>
            </w:tcBorders>
            <w:tcMar>
              <w:left w:w="14" w:type="dxa"/>
              <w:right w:w="14" w:type="dxa"/>
            </w:tcMar>
          </w:tcPr>
          <w:p w14:paraId="0D776A59" w14:textId="3A3593F7" w:rsidR="00872B72" w:rsidRPr="00FC041B" w:rsidRDefault="00872B72" w:rsidP="00250BBE">
            <w:pPr>
              <w:jc w:val="center"/>
              <w:rPr>
                <w:sz w:val="18"/>
                <w:szCs w:val="18"/>
              </w:rPr>
            </w:pPr>
            <w:r w:rsidRPr="00FC041B">
              <w:rPr>
                <w:sz w:val="18"/>
                <w:szCs w:val="18"/>
              </w:rPr>
              <w:t>[0.011]</w:t>
            </w:r>
          </w:p>
        </w:tc>
        <w:tc>
          <w:tcPr>
            <w:tcW w:w="411" w:type="pct"/>
            <w:tcBorders>
              <w:top w:val="nil"/>
              <w:left w:val="nil"/>
              <w:bottom w:val="nil"/>
              <w:right w:val="nil"/>
            </w:tcBorders>
            <w:tcMar>
              <w:left w:w="14" w:type="dxa"/>
              <w:right w:w="14" w:type="dxa"/>
            </w:tcMar>
          </w:tcPr>
          <w:p w14:paraId="393781B1" w14:textId="4E864AAA" w:rsidR="00872B72" w:rsidRPr="00FC041B" w:rsidRDefault="00872B72" w:rsidP="00250BBE">
            <w:pPr>
              <w:jc w:val="center"/>
              <w:rPr>
                <w:sz w:val="18"/>
                <w:szCs w:val="18"/>
              </w:rPr>
            </w:pPr>
            <w:r w:rsidRPr="00FC041B">
              <w:rPr>
                <w:sz w:val="18"/>
                <w:szCs w:val="18"/>
              </w:rPr>
              <w:t>[0.001]</w:t>
            </w:r>
          </w:p>
        </w:tc>
        <w:tc>
          <w:tcPr>
            <w:tcW w:w="408" w:type="pct"/>
            <w:tcBorders>
              <w:top w:val="nil"/>
              <w:left w:val="nil"/>
              <w:bottom w:val="nil"/>
            </w:tcBorders>
            <w:tcMar>
              <w:left w:w="14" w:type="dxa"/>
              <w:right w:w="14" w:type="dxa"/>
            </w:tcMar>
          </w:tcPr>
          <w:p w14:paraId="21774755" w14:textId="29998A16" w:rsidR="00872B72" w:rsidRPr="00FC041B" w:rsidRDefault="00872B72" w:rsidP="00250BBE">
            <w:pPr>
              <w:jc w:val="center"/>
              <w:rPr>
                <w:sz w:val="18"/>
                <w:szCs w:val="18"/>
              </w:rPr>
            </w:pPr>
            <w:r w:rsidRPr="00FC041B">
              <w:rPr>
                <w:sz w:val="18"/>
                <w:szCs w:val="18"/>
              </w:rPr>
              <w:t>[0.012]</w:t>
            </w:r>
          </w:p>
        </w:tc>
      </w:tr>
      <w:tr w:rsidR="00872B72" w:rsidRPr="00FC041B" w14:paraId="50435585" w14:textId="77777777" w:rsidTr="00AA25AF">
        <w:trPr>
          <w:trHeight w:val="20"/>
          <w:jc w:val="center"/>
        </w:trPr>
        <w:tc>
          <w:tcPr>
            <w:tcW w:w="970" w:type="pct"/>
            <w:tcBorders>
              <w:top w:val="nil"/>
              <w:bottom w:val="nil"/>
              <w:right w:val="nil"/>
            </w:tcBorders>
            <w:tcMar>
              <w:left w:w="43" w:type="dxa"/>
              <w:right w:w="0" w:type="dxa"/>
            </w:tcMar>
          </w:tcPr>
          <w:p w14:paraId="0BDB6346" w14:textId="28A481C6" w:rsidR="00872B72" w:rsidRPr="00FC041B" w:rsidRDefault="00872B72" w:rsidP="00250BBE">
            <w:pPr>
              <w:rPr>
                <w:sz w:val="18"/>
                <w:szCs w:val="18"/>
              </w:rPr>
            </w:pPr>
            <w:r w:rsidRPr="00FC041B">
              <w:rPr>
                <w:sz w:val="18"/>
                <w:szCs w:val="18"/>
              </w:rPr>
              <w:t>Urbanization</w:t>
            </w:r>
          </w:p>
        </w:tc>
        <w:tc>
          <w:tcPr>
            <w:tcW w:w="334" w:type="pct"/>
            <w:tcBorders>
              <w:top w:val="nil"/>
              <w:left w:val="nil"/>
              <w:bottom w:val="nil"/>
              <w:right w:val="nil"/>
            </w:tcBorders>
            <w:tcMar>
              <w:left w:w="14" w:type="dxa"/>
              <w:right w:w="14" w:type="dxa"/>
            </w:tcMar>
          </w:tcPr>
          <w:p w14:paraId="7A7C28F4"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083BFF25" w14:textId="54AF52F5" w:rsidR="00872B72" w:rsidRPr="00FC041B" w:rsidRDefault="00872B72" w:rsidP="00250BBE">
            <w:pPr>
              <w:jc w:val="center"/>
              <w:rPr>
                <w:sz w:val="18"/>
                <w:szCs w:val="18"/>
              </w:rPr>
            </w:pPr>
            <w:r w:rsidRPr="00FC041B">
              <w:rPr>
                <w:sz w:val="18"/>
                <w:szCs w:val="18"/>
              </w:rPr>
              <w:t>0.249</w:t>
            </w:r>
          </w:p>
        </w:tc>
        <w:tc>
          <w:tcPr>
            <w:tcW w:w="411" w:type="pct"/>
            <w:tcBorders>
              <w:top w:val="nil"/>
              <w:left w:val="nil"/>
              <w:bottom w:val="nil"/>
              <w:right w:val="nil"/>
            </w:tcBorders>
            <w:tcMar>
              <w:left w:w="14" w:type="dxa"/>
              <w:right w:w="14" w:type="dxa"/>
            </w:tcMar>
          </w:tcPr>
          <w:p w14:paraId="00B7F481" w14:textId="71A06F12" w:rsidR="00872B72" w:rsidRPr="00FC041B" w:rsidRDefault="00872B72" w:rsidP="00250BBE">
            <w:pPr>
              <w:jc w:val="center"/>
              <w:rPr>
                <w:sz w:val="18"/>
                <w:szCs w:val="18"/>
              </w:rPr>
            </w:pPr>
            <w:r w:rsidRPr="00FC041B">
              <w:rPr>
                <w:sz w:val="18"/>
                <w:szCs w:val="18"/>
              </w:rPr>
              <w:t>0.143</w:t>
            </w:r>
          </w:p>
        </w:tc>
        <w:tc>
          <w:tcPr>
            <w:tcW w:w="411" w:type="pct"/>
            <w:tcBorders>
              <w:top w:val="nil"/>
              <w:left w:val="nil"/>
              <w:bottom w:val="nil"/>
              <w:right w:val="nil"/>
            </w:tcBorders>
            <w:tcMar>
              <w:left w:w="14" w:type="dxa"/>
              <w:right w:w="14" w:type="dxa"/>
            </w:tcMar>
          </w:tcPr>
          <w:p w14:paraId="2C2BA5F9" w14:textId="3CA66D9E" w:rsidR="00872B72" w:rsidRPr="00FC041B" w:rsidRDefault="00872B72" w:rsidP="00250BBE">
            <w:pPr>
              <w:jc w:val="center"/>
              <w:rPr>
                <w:sz w:val="18"/>
                <w:szCs w:val="18"/>
              </w:rPr>
            </w:pPr>
            <w:r w:rsidRPr="00FC041B">
              <w:rPr>
                <w:sz w:val="18"/>
                <w:szCs w:val="18"/>
              </w:rPr>
              <w:t>0.153</w:t>
            </w:r>
          </w:p>
        </w:tc>
        <w:tc>
          <w:tcPr>
            <w:tcW w:w="411" w:type="pct"/>
            <w:tcBorders>
              <w:top w:val="nil"/>
              <w:left w:val="nil"/>
              <w:bottom w:val="nil"/>
              <w:right w:val="nil"/>
            </w:tcBorders>
            <w:tcMar>
              <w:left w:w="14" w:type="dxa"/>
              <w:right w:w="14" w:type="dxa"/>
            </w:tcMar>
          </w:tcPr>
          <w:p w14:paraId="218B0246" w14:textId="3380F639" w:rsidR="00872B72" w:rsidRPr="00FC041B" w:rsidRDefault="00872B72" w:rsidP="00250BBE">
            <w:pPr>
              <w:jc w:val="center"/>
              <w:rPr>
                <w:sz w:val="18"/>
                <w:szCs w:val="18"/>
              </w:rPr>
            </w:pPr>
            <w:r w:rsidRPr="00FC041B">
              <w:rPr>
                <w:sz w:val="18"/>
                <w:szCs w:val="18"/>
              </w:rPr>
              <w:t>0.113</w:t>
            </w:r>
          </w:p>
        </w:tc>
        <w:tc>
          <w:tcPr>
            <w:tcW w:w="411" w:type="pct"/>
            <w:tcBorders>
              <w:top w:val="nil"/>
              <w:left w:val="nil"/>
              <w:bottom w:val="nil"/>
              <w:right w:val="nil"/>
            </w:tcBorders>
            <w:tcMar>
              <w:left w:w="14" w:type="dxa"/>
              <w:right w:w="14" w:type="dxa"/>
            </w:tcMar>
          </w:tcPr>
          <w:p w14:paraId="6CE2FAFA" w14:textId="4AA7942F" w:rsidR="00872B72" w:rsidRPr="00FC041B" w:rsidRDefault="00872B72" w:rsidP="00250BBE">
            <w:pPr>
              <w:jc w:val="center"/>
              <w:rPr>
                <w:sz w:val="18"/>
                <w:szCs w:val="18"/>
              </w:rPr>
            </w:pPr>
            <w:r w:rsidRPr="00FC041B">
              <w:rPr>
                <w:sz w:val="18"/>
                <w:szCs w:val="18"/>
              </w:rPr>
              <w:t>-0.664***</w:t>
            </w:r>
          </w:p>
        </w:tc>
        <w:tc>
          <w:tcPr>
            <w:tcW w:w="411" w:type="pct"/>
            <w:tcBorders>
              <w:top w:val="nil"/>
              <w:left w:val="nil"/>
              <w:bottom w:val="nil"/>
              <w:right w:val="nil"/>
            </w:tcBorders>
            <w:tcMar>
              <w:left w:w="14" w:type="dxa"/>
              <w:right w:w="14" w:type="dxa"/>
            </w:tcMar>
          </w:tcPr>
          <w:p w14:paraId="5AC32C36" w14:textId="2694B0A1" w:rsidR="00872B72" w:rsidRPr="00FC041B" w:rsidRDefault="00872B72" w:rsidP="00250BBE">
            <w:pPr>
              <w:jc w:val="center"/>
              <w:rPr>
                <w:sz w:val="18"/>
                <w:szCs w:val="18"/>
              </w:rPr>
            </w:pPr>
            <w:r w:rsidRPr="00FC041B">
              <w:rPr>
                <w:sz w:val="18"/>
                <w:szCs w:val="18"/>
              </w:rPr>
              <w:t>0.148**</w:t>
            </w:r>
          </w:p>
        </w:tc>
        <w:tc>
          <w:tcPr>
            <w:tcW w:w="411" w:type="pct"/>
            <w:tcBorders>
              <w:top w:val="nil"/>
              <w:left w:val="nil"/>
              <w:bottom w:val="nil"/>
              <w:right w:val="nil"/>
            </w:tcBorders>
            <w:tcMar>
              <w:left w:w="14" w:type="dxa"/>
              <w:right w:w="14" w:type="dxa"/>
            </w:tcMar>
          </w:tcPr>
          <w:p w14:paraId="0C83FEB1" w14:textId="54EAEED8" w:rsidR="00872B72" w:rsidRPr="00FC041B" w:rsidRDefault="00872B72" w:rsidP="00250BBE">
            <w:pPr>
              <w:jc w:val="center"/>
              <w:rPr>
                <w:sz w:val="18"/>
                <w:szCs w:val="18"/>
              </w:rPr>
            </w:pPr>
            <w:r w:rsidRPr="00FC041B">
              <w:rPr>
                <w:sz w:val="18"/>
                <w:szCs w:val="18"/>
              </w:rPr>
              <w:t>0.150</w:t>
            </w:r>
          </w:p>
        </w:tc>
        <w:tc>
          <w:tcPr>
            <w:tcW w:w="411" w:type="pct"/>
            <w:tcBorders>
              <w:top w:val="nil"/>
              <w:left w:val="nil"/>
              <w:bottom w:val="nil"/>
              <w:right w:val="nil"/>
            </w:tcBorders>
            <w:tcMar>
              <w:left w:w="14" w:type="dxa"/>
              <w:right w:w="14" w:type="dxa"/>
            </w:tcMar>
          </w:tcPr>
          <w:p w14:paraId="3ECE956E" w14:textId="602C27F1" w:rsidR="00872B72" w:rsidRPr="00FC041B" w:rsidRDefault="00872B72" w:rsidP="00250BBE">
            <w:pPr>
              <w:jc w:val="center"/>
              <w:rPr>
                <w:sz w:val="18"/>
                <w:szCs w:val="18"/>
              </w:rPr>
            </w:pPr>
            <w:r w:rsidRPr="00FC041B">
              <w:rPr>
                <w:sz w:val="18"/>
                <w:szCs w:val="18"/>
              </w:rPr>
              <w:t>0.007</w:t>
            </w:r>
          </w:p>
        </w:tc>
        <w:tc>
          <w:tcPr>
            <w:tcW w:w="408" w:type="pct"/>
            <w:tcBorders>
              <w:top w:val="nil"/>
              <w:left w:val="nil"/>
              <w:bottom w:val="nil"/>
            </w:tcBorders>
            <w:tcMar>
              <w:left w:w="14" w:type="dxa"/>
              <w:right w:w="14" w:type="dxa"/>
            </w:tcMar>
          </w:tcPr>
          <w:p w14:paraId="16478198" w14:textId="74A92C23" w:rsidR="00872B72" w:rsidRPr="00FC041B" w:rsidRDefault="00872B72" w:rsidP="00250BBE">
            <w:pPr>
              <w:jc w:val="center"/>
              <w:rPr>
                <w:sz w:val="18"/>
                <w:szCs w:val="18"/>
              </w:rPr>
            </w:pPr>
            <w:r w:rsidRPr="00FC041B">
              <w:rPr>
                <w:sz w:val="18"/>
                <w:szCs w:val="18"/>
              </w:rPr>
              <w:t>0.172*</w:t>
            </w:r>
          </w:p>
        </w:tc>
      </w:tr>
      <w:tr w:rsidR="00872B72" w:rsidRPr="00FC041B" w14:paraId="49A222A2" w14:textId="77777777" w:rsidTr="00AA25AF">
        <w:trPr>
          <w:trHeight w:val="20"/>
          <w:jc w:val="center"/>
        </w:trPr>
        <w:tc>
          <w:tcPr>
            <w:tcW w:w="970" w:type="pct"/>
            <w:tcBorders>
              <w:top w:val="nil"/>
              <w:bottom w:val="nil"/>
              <w:right w:val="nil"/>
            </w:tcBorders>
            <w:tcMar>
              <w:left w:w="43" w:type="dxa"/>
              <w:right w:w="0" w:type="dxa"/>
            </w:tcMar>
          </w:tcPr>
          <w:p w14:paraId="4234BD16" w14:textId="77777777" w:rsidR="00872B72" w:rsidRPr="00FC041B" w:rsidRDefault="00872B72" w:rsidP="00250BBE">
            <w:pPr>
              <w:rPr>
                <w:sz w:val="18"/>
                <w:szCs w:val="18"/>
              </w:rPr>
            </w:pPr>
          </w:p>
        </w:tc>
        <w:tc>
          <w:tcPr>
            <w:tcW w:w="334" w:type="pct"/>
            <w:tcBorders>
              <w:top w:val="nil"/>
              <w:left w:val="nil"/>
              <w:bottom w:val="nil"/>
              <w:right w:val="nil"/>
            </w:tcBorders>
            <w:tcMar>
              <w:left w:w="14" w:type="dxa"/>
              <w:right w:w="14" w:type="dxa"/>
            </w:tcMar>
          </w:tcPr>
          <w:p w14:paraId="7C46D2CD"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4411EC32" w14:textId="75070123" w:rsidR="00872B72" w:rsidRPr="00FC041B" w:rsidRDefault="00872B72" w:rsidP="00250BBE">
            <w:pPr>
              <w:jc w:val="center"/>
              <w:rPr>
                <w:sz w:val="18"/>
                <w:szCs w:val="18"/>
              </w:rPr>
            </w:pPr>
            <w:r w:rsidRPr="00FC041B">
              <w:rPr>
                <w:sz w:val="18"/>
                <w:szCs w:val="18"/>
              </w:rPr>
              <w:t>[0.174]</w:t>
            </w:r>
          </w:p>
        </w:tc>
        <w:tc>
          <w:tcPr>
            <w:tcW w:w="411" w:type="pct"/>
            <w:tcBorders>
              <w:top w:val="nil"/>
              <w:left w:val="nil"/>
              <w:bottom w:val="nil"/>
              <w:right w:val="nil"/>
            </w:tcBorders>
            <w:tcMar>
              <w:left w:w="14" w:type="dxa"/>
              <w:right w:w="14" w:type="dxa"/>
            </w:tcMar>
          </w:tcPr>
          <w:p w14:paraId="7E9F1F64" w14:textId="71D44877" w:rsidR="00872B72" w:rsidRPr="00FC041B" w:rsidRDefault="00872B72" w:rsidP="00250BBE">
            <w:pPr>
              <w:jc w:val="center"/>
              <w:rPr>
                <w:sz w:val="18"/>
                <w:szCs w:val="18"/>
              </w:rPr>
            </w:pPr>
            <w:r w:rsidRPr="00FC041B">
              <w:rPr>
                <w:sz w:val="18"/>
                <w:szCs w:val="18"/>
              </w:rPr>
              <w:t>[0.124]</w:t>
            </w:r>
          </w:p>
        </w:tc>
        <w:tc>
          <w:tcPr>
            <w:tcW w:w="411" w:type="pct"/>
            <w:tcBorders>
              <w:top w:val="nil"/>
              <w:left w:val="nil"/>
              <w:bottom w:val="nil"/>
              <w:right w:val="nil"/>
            </w:tcBorders>
            <w:tcMar>
              <w:left w:w="14" w:type="dxa"/>
              <w:right w:w="14" w:type="dxa"/>
            </w:tcMar>
          </w:tcPr>
          <w:p w14:paraId="39842861" w14:textId="57A41596" w:rsidR="00872B72" w:rsidRPr="00FC041B" w:rsidRDefault="00872B72" w:rsidP="00250BBE">
            <w:pPr>
              <w:jc w:val="center"/>
              <w:rPr>
                <w:sz w:val="18"/>
                <w:szCs w:val="18"/>
              </w:rPr>
            </w:pPr>
            <w:r w:rsidRPr="00FC041B">
              <w:rPr>
                <w:sz w:val="18"/>
                <w:szCs w:val="18"/>
              </w:rPr>
              <w:t>[0.184]</w:t>
            </w:r>
          </w:p>
        </w:tc>
        <w:tc>
          <w:tcPr>
            <w:tcW w:w="411" w:type="pct"/>
            <w:tcBorders>
              <w:top w:val="nil"/>
              <w:left w:val="nil"/>
              <w:bottom w:val="nil"/>
              <w:right w:val="nil"/>
            </w:tcBorders>
            <w:tcMar>
              <w:left w:w="14" w:type="dxa"/>
              <w:right w:w="14" w:type="dxa"/>
            </w:tcMar>
          </w:tcPr>
          <w:p w14:paraId="1E0DDE31" w14:textId="57826419" w:rsidR="00872B72" w:rsidRPr="00FC041B" w:rsidRDefault="00872B72" w:rsidP="00250BBE">
            <w:pPr>
              <w:jc w:val="center"/>
              <w:rPr>
                <w:sz w:val="18"/>
                <w:szCs w:val="18"/>
              </w:rPr>
            </w:pPr>
            <w:r w:rsidRPr="00FC041B">
              <w:rPr>
                <w:sz w:val="18"/>
                <w:szCs w:val="18"/>
              </w:rPr>
              <w:t>[0.182]</w:t>
            </w:r>
          </w:p>
        </w:tc>
        <w:tc>
          <w:tcPr>
            <w:tcW w:w="411" w:type="pct"/>
            <w:tcBorders>
              <w:top w:val="nil"/>
              <w:left w:val="nil"/>
              <w:bottom w:val="nil"/>
              <w:right w:val="nil"/>
            </w:tcBorders>
            <w:tcMar>
              <w:left w:w="14" w:type="dxa"/>
              <w:right w:w="14" w:type="dxa"/>
            </w:tcMar>
          </w:tcPr>
          <w:p w14:paraId="1511C62F" w14:textId="7B60B263" w:rsidR="00872B72" w:rsidRPr="00FC041B" w:rsidRDefault="00872B72" w:rsidP="00250BBE">
            <w:pPr>
              <w:jc w:val="center"/>
              <w:rPr>
                <w:sz w:val="18"/>
                <w:szCs w:val="18"/>
              </w:rPr>
            </w:pPr>
            <w:r w:rsidRPr="00FC041B">
              <w:rPr>
                <w:sz w:val="18"/>
                <w:szCs w:val="18"/>
              </w:rPr>
              <w:t>[0.188]</w:t>
            </w:r>
          </w:p>
        </w:tc>
        <w:tc>
          <w:tcPr>
            <w:tcW w:w="411" w:type="pct"/>
            <w:tcBorders>
              <w:top w:val="nil"/>
              <w:left w:val="nil"/>
              <w:bottom w:val="nil"/>
              <w:right w:val="nil"/>
            </w:tcBorders>
            <w:tcMar>
              <w:left w:w="14" w:type="dxa"/>
              <w:right w:w="14" w:type="dxa"/>
            </w:tcMar>
          </w:tcPr>
          <w:p w14:paraId="65ECBE62" w14:textId="25135156" w:rsidR="00872B72" w:rsidRPr="00FC041B" w:rsidRDefault="00872B72" w:rsidP="00250BBE">
            <w:pPr>
              <w:jc w:val="center"/>
              <w:rPr>
                <w:sz w:val="18"/>
                <w:szCs w:val="18"/>
              </w:rPr>
            </w:pPr>
            <w:r w:rsidRPr="00FC041B">
              <w:rPr>
                <w:sz w:val="18"/>
                <w:szCs w:val="18"/>
              </w:rPr>
              <w:t>[0.068]</w:t>
            </w:r>
          </w:p>
        </w:tc>
        <w:tc>
          <w:tcPr>
            <w:tcW w:w="411" w:type="pct"/>
            <w:tcBorders>
              <w:top w:val="nil"/>
              <w:left w:val="nil"/>
              <w:bottom w:val="nil"/>
              <w:right w:val="nil"/>
            </w:tcBorders>
            <w:tcMar>
              <w:left w:w="14" w:type="dxa"/>
              <w:right w:w="14" w:type="dxa"/>
            </w:tcMar>
          </w:tcPr>
          <w:p w14:paraId="4650901D" w14:textId="121EE86F" w:rsidR="00872B72" w:rsidRPr="00FC041B" w:rsidRDefault="00872B72" w:rsidP="00250BBE">
            <w:pPr>
              <w:jc w:val="center"/>
              <w:rPr>
                <w:sz w:val="18"/>
                <w:szCs w:val="18"/>
              </w:rPr>
            </w:pPr>
            <w:r w:rsidRPr="00FC041B">
              <w:rPr>
                <w:sz w:val="18"/>
                <w:szCs w:val="18"/>
              </w:rPr>
              <w:t>[0.154]</w:t>
            </w:r>
          </w:p>
        </w:tc>
        <w:tc>
          <w:tcPr>
            <w:tcW w:w="411" w:type="pct"/>
            <w:tcBorders>
              <w:top w:val="nil"/>
              <w:left w:val="nil"/>
              <w:bottom w:val="nil"/>
              <w:right w:val="nil"/>
            </w:tcBorders>
            <w:tcMar>
              <w:left w:w="14" w:type="dxa"/>
              <w:right w:w="14" w:type="dxa"/>
            </w:tcMar>
          </w:tcPr>
          <w:p w14:paraId="1BB59290" w14:textId="7633AE28" w:rsidR="00872B72" w:rsidRPr="00FC041B" w:rsidRDefault="00872B72" w:rsidP="00250BBE">
            <w:pPr>
              <w:jc w:val="center"/>
              <w:rPr>
                <w:sz w:val="18"/>
                <w:szCs w:val="18"/>
              </w:rPr>
            </w:pPr>
            <w:r w:rsidRPr="00FC041B">
              <w:rPr>
                <w:sz w:val="18"/>
                <w:szCs w:val="18"/>
              </w:rPr>
              <w:t>[0.010]</w:t>
            </w:r>
          </w:p>
        </w:tc>
        <w:tc>
          <w:tcPr>
            <w:tcW w:w="408" w:type="pct"/>
            <w:tcBorders>
              <w:top w:val="nil"/>
              <w:left w:val="nil"/>
              <w:bottom w:val="nil"/>
            </w:tcBorders>
            <w:tcMar>
              <w:left w:w="14" w:type="dxa"/>
              <w:right w:w="14" w:type="dxa"/>
            </w:tcMar>
          </w:tcPr>
          <w:p w14:paraId="1FC4529D" w14:textId="069412AD" w:rsidR="00872B72" w:rsidRPr="00FC041B" w:rsidRDefault="00872B72" w:rsidP="00250BBE">
            <w:pPr>
              <w:jc w:val="center"/>
              <w:rPr>
                <w:sz w:val="18"/>
                <w:szCs w:val="18"/>
              </w:rPr>
            </w:pPr>
            <w:r w:rsidRPr="00FC041B">
              <w:rPr>
                <w:sz w:val="18"/>
                <w:szCs w:val="18"/>
              </w:rPr>
              <w:t>[0.100]</w:t>
            </w:r>
          </w:p>
        </w:tc>
      </w:tr>
      <w:tr w:rsidR="00872B72" w:rsidRPr="00FC041B" w14:paraId="38093F0F" w14:textId="77777777" w:rsidTr="00AA25AF">
        <w:trPr>
          <w:trHeight w:val="20"/>
          <w:jc w:val="center"/>
        </w:trPr>
        <w:tc>
          <w:tcPr>
            <w:tcW w:w="970" w:type="pct"/>
            <w:tcBorders>
              <w:top w:val="nil"/>
              <w:bottom w:val="nil"/>
              <w:right w:val="nil"/>
            </w:tcBorders>
            <w:tcMar>
              <w:left w:w="43" w:type="dxa"/>
              <w:right w:w="0" w:type="dxa"/>
            </w:tcMar>
          </w:tcPr>
          <w:p w14:paraId="6C177345" w14:textId="64A9F245" w:rsidR="00872B72" w:rsidRPr="00FC041B" w:rsidRDefault="00872B72" w:rsidP="00250BBE">
            <w:pPr>
              <w:rPr>
                <w:sz w:val="18"/>
                <w:szCs w:val="18"/>
              </w:rPr>
            </w:pPr>
            <w:proofErr w:type="spellStart"/>
            <w:r w:rsidRPr="00FC041B">
              <w:rPr>
                <w:sz w:val="18"/>
                <w:szCs w:val="18"/>
              </w:rPr>
              <w:t>GDPpc</w:t>
            </w:r>
            <w:proofErr w:type="spellEnd"/>
            <w:r w:rsidRPr="00FC041B">
              <w:rPr>
                <w:sz w:val="18"/>
                <w:szCs w:val="18"/>
              </w:rPr>
              <w:t xml:space="preserve"> (logged)</w:t>
            </w:r>
          </w:p>
        </w:tc>
        <w:tc>
          <w:tcPr>
            <w:tcW w:w="334" w:type="pct"/>
            <w:tcBorders>
              <w:top w:val="nil"/>
              <w:left w:val="nil"/>
              <w:bottom w:val="nil"/>
              <w:right w:val="nil"/>
            </w:tcBorders>
            <w:tcMar>
              <w:left w:w="14" w:type="dxa"/>
              <w:right w:w="14" w:type="dxa"/>
            </w:tcMar>
          </w:tcPr>
          <w:p w14:paraId="5AAE16C6"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63AC9BBE" w14:textId="1AE6C0ED" w:rsidR="00872B72" w:rsidRPr="00FC041B" w:rsidRDefault="00872B72" w:rsidP="00250BBE">
            <w:pPr>
              <w:jc w:val="center"/>
              <w:rPr>
                <w:sz w:val="18"/>
                <w:szCs w:val="18"/>
              </w:rPr>
            </w:pPr>
            <w:r w:rsidRPr="00FC041B">
              <w:rPr>
                <w:sz w:val="18"/>
                <w:szCs w:val="18"/>
              </w:rPr>
              <w:t>0.046</w:t>
            </w:r>
          </w:p>
        </w:tc>
        <w:tc>
          <w:tcPr>
            <w:tcW w:w="411" w:type="pct"/>
            <w:tcBorders>
              <w:top w:val="nil"/>
              <w:left w:val="nil"/>
              <w:bottom w:val="nil"/>
              <w:right w:val="nil"/>
            </w:tcBorders>
            <w:tcMar>
              <w:left w:w="14" w:type="dxa"/>
              <w:right w:w="14" w:type="dxa"/>
            </w:tcMar>
          </w:tcPr>
          <w:p w14:paraId="6FDFC4DA" w14:textId="5FA94978" w:rsidR="00872B72" w:rsidRPr="00FC041B" w:rsidRDefault="00872B72" w:rsidP="00250BBE">
            <w:pPr>
              <w:jc w:val="center"/>
              <w:rPr>
                <w:sz w:val="18"/>
                <w:szCs w:val="18"/>
              </w:rPr>
            </w:pPr>
            <w:r w:rsidRPr="00FC041B">
              <w:rPr>
                <w:sz w:val="18"/>
                <w:szCs w:val="18"/>
              </w:rPr>
              <w:t>-0.000</w:t>
            </w:r>
          </w:p>
        </w:tc>
        <w:tc>
          <w:tcPr>
            <w:tcW w:w="411" w:type="pct"/>
            <w:tcBorders>
              <w:top w:val="nil"/>
              <w:left w:val="nil"/>
              <w:bottom w:val="nil"/>
              <w:right w:val="nil"/>
            </w:tcBorders>
            <w:tcMar>
              <w:left w:w="14" w:type="dxa"/>
              <w:right w:w="14" w:type="dxa"/>
            </w:tcMar>
          </w:tcPr>
          <w:p w14:paraId="768FD08F" w14:textId="17C69A1A" w:rsidR="00872B72" w:rsidRPr="00FC041B" w:rsidRDefault="00872B72" w:rsidP="00250BBE">
            <w:pPr>
              <w:jc w:val="center"/>
              <w:rPr>
                <w:sz w:val="18"/>
                <w:szCs w:val="18"/>
              </w:rPr>
            </w:pPr>
            <w:r w:rsidRPr="00FC041B">
              <w:rPr>
                <w:sz w:val="18"/>
                <w:szCs w:val="18"/>
              </w:rPr>
              <w:t>0.029</w:t>
            </w:r>
          </w:p>
        </w:tc>
        <w:tc>
          <w:tcPr>
            <w:tcW w:w="411" w:type="pct"/>
            <w:tcBorders>
              <w:top w:val="nil"/>
              <w:left w:val="nil"/>
              <w:bottom w:val="nil"/>
              <w:right w:val="nil"/>
            </w:tcBorders>
            <w:tcMar>
              <w:left w:w="14" w:type="dxa"/>
              <w:right w:w="14" w:type="dxa"/>
            </w:tcMar>
          </w:tcPr>
          <w:p w14:paraId="0640F769" w14:textId="18094A2B" w:rsidR="00872B72" w:rsidRPr="00FC041B" w:rsidRDefault="00872B72" w:rsidP="00250BBE">
            <w:pPr>
              <w:jc w:val="center"/>
              <w:rPr>
                <w:sz w:val="18"/>
                <w:szCs w:val="18"/>
              </w:rPr>
            </w:pPr>
            <w:r w:rsidRPr="00FC041B">
              <w:rPr>
                <w:sz w:val="18"/>
                <w:szCs w:val="18"/>
              </w:rPr>
              <w:t>0.114***</w:t>
            </w:r>
          </w:p>
        </w:tc>
        <w:tc>
          <w:tcPr>
            <w:tcW w:w="411" w:type="pct"/>
            <w:tcBorders>
              <w:top w:val="nil"/>
              <w:left w:val="nil"/>
              <w:bottom w:val="nil"/>
              <w:right w:val="nil"/>
            </w:tcBorders>
            <w:tcMar>
              <w:left w:w="14" w:type="dxa"/>
              <w:right w:w="14" w:type="dxa"/>
            </w:tcMar>
          </w:tcPr>
          <w:p w14:paraId="05603B8F" w14:textId="3947DD91" w:rsidR="00872B72" w:rsidRPr="00FC041B" w:rsidRDefault="00872B72" w:rsidP="00250BBE">
            <w:pPr>
              <w:jc w:val="center"/>
              <w:rPr>
                <w:sz w:val="18"/>
                <w:szCs w:val="18"/>
              </w:rPr>
            </w:pPr>
            <w:r w:rsidRPr="00FC041B">
              <w:rPr>
                <w:sz w:val="18"/>
                <w:szCs w:val="18"/>
              </w:rPr>
              <w:t>0.176***</w:t>
            </w:r>
          </w:p>
        </w:tc>
        <w:tc>
          <w:tcPr>
            <w:tcW w:w="411" w:type="pct"/>
            <w:tcBorders>
              <w:top w:val="nil"/>
              <w:left w:val="nil"/>
              <w:bottom w:val="nil"/>
              <w:right w:val="nil"/>
            </w:tcBorders>
            <w:tcMar>
              <w:left w:w="14" w:type="dxa"/>
              <w:right w:w="14" w:type="dxa"/>
            </w:tcMar>
          </w:tcPr>
          <w:p w14:paraId="57D98A34" w14:textId="00528441" w:rsidR="00872B72" w:rsidRPr="00FC041B" w:rsidRDefault="00872B72" w:rsidP="00250BBE">
            <w:pPr>
              <w:jc w:val="center"/>
              <w:rPr>
                <w:sz w:val="18"/>
                <w:szCs w:val="18"/>
              </w:rPr>
            </w:pPr>
            <w:r w:rsidRPr="00FC041B">
              <w:rPr>
                <w:sz w:val="18"/>
                <w:szCs w:val="18"/>
              </w:rPr>
              <w:t>0.028***</w:t>
            </w:r>
          </w:p>
        </w:tc>
        <w:tc>
          <w:tcPr>
            <w:tcW w:w="411" w:type="pct"/>
            <w:tcBorders>
              <w:top w:val="nil"/>
              <w:left w:val="nil"/>
              <w:bottom w:val="nil"/>
              <w:right w:val="nil"/>
            </w:tcBorders>
            <w:tcMar>
              <w:left w:w="14" w:type="dxa"/>
              <w:right w:w="14" w:type="dxa"/>
            </w:tcMar>
          </w:tcPr>
          <w:p w14:paraId="4F97E201" w14:textId="6EC23A75" w:rsidR="00872B72" w:rsidRPr="00FC041B" w:rsidRDefault="00872B72" w:rsidP="00250BBE">
            <w:pPr>
              <w:jc w:val="center"/>
              <w:rPr>
                <w:sz w:val="18"/>
                <w:szCs w:val="18"/>
              </w:rPr>
            </w:pPr>
            <w:r w:rsidRPr="00FC041B">
              <w:rPr>
                <w:sz w:val="18"/>
                <w:szCs w:val="18"/>
              </w:rPr>
              <w:t>-0.004</w:t>
            </w:r>
          </w:p>
        </w:tc>
        <w:tc>
          <w:tcPr>
            <w:tcW w:w="411" w:type="pct"/>
            <w:tcBorders>
              <w:top w:val="nil"/>
              <w:left w:val="nil"/>
              <w:bottom w:val="nil"/>
              <w:right w:val="nil"/>
            </w:tcBorders>
            <w:tcMar>
              <w:left w:w="14" w:type="dxa"/>
              <w:right w:w="14" w:type="dxa"/>
            </w:tcMar>
          </w:tcPr>
          <w:p w14:paraId="10C61689" w14:textId="1E08EBC8" w:rsidR="00872B72" w:rsidRPr="00FC041B" w:rsidRDefault="00872B72" w:rsidP="00250BBE">
            <w:pPr>
              <w:jc w:val="center"/>
              <w:rPr>
                <w:sz w:val="18"/>
                <w:szCs w:val="18"/>
              </w:rPr>
            </w:pPr>
            <w:r w:rsidRPr="00FC041B">
              <w:rPr>
                <w:sz w:val="18"/>
                <w:szCs w:val="18"/>
              </w:rPr>
              <w:t>0.003**</w:t>
            </w:r>
          </w:p>
        </w:tc>
        <w:tc>
          <w:tcPr>
            <w:tcW w:w="408" w:type="pct"/>
            <w:tcBorders>
              <w:top w:val="nil"/>
              <w:left w:val="nil"/>
              <w:bottom w:val="nil"/>
            </w:tcBorders>
            <w:tcMar>
              <w:left w:w="14" w:type="dxa"/>
              <w:right w:w="14" w:type="dxa"/>
            </w:tcMar>
          </w:tcPr>
          <w:p w14:paraId="1A5B34E7" w14:textId="4EDC060C" w:rsidR="00872B72" w:rsidRPr="00FC041B" w:rsidRDefault="00872B72" w:rsidP="00250BBE">
            <w:pPr>
              <w:jc w:val="center"/>
              <w:rPr>
                <w:sz w:val="18"/>
                <w:szCs w:val="18"/>
              </w:rPr>
            </w:pPr>
            <w:r w:rsidRPr="00FC041B">
              <w:rPr>
                <w:sz w:val="18"/>
                <w:szCs w:val="18"/>
              </w:rPr>
              <w:t>0.042***</w:t>
            </w:r>
          </w:p>
        </w:tc>
      </w:tr>
      <w:tr w:rsidR="00872B72" w:rsidRPr="00FC041B" w14:paraId="0F3DE9F8" w14:textId="77777777" w:rsidTr="00AA25AF">
        <w:trPr>
          <w:trHeight w:val="20"/>
          <w:jc w:val="center"/>
        </w:trPr>
        <w:tc>
          <w:tcPr>
            <w:tcW w:w="970" w:type="pct"/>
            <w:tcBorders>
              <w:top w:val="nil"/>
              <w:bottom w:val="nil"/>
              <w:right w:val="nil"/>
            </w:tcBorders>
            <w:tcMar>
              <w:left w:w="43" w:type="dxa"/>
              <w:right w:w="0" w:type="dxa"/>
            </w:tcMar>
          </w:tcPr>
          <w:p w14:paraId="55C504AE" w14:textId="77777777" w:rsidR="00872B72" w:rsidRPr="00FC041B" w:rsidRDefault="00872B72" w:rsidP="00250BBE">
            <w:pPr>
              <w:rPr>
                <w:sz w:val="18"/>
                <w:szCs w:val="18"/>
              </w:rPr>
            </w:pPr>
          </w:p>
        </w:tc>
        <w:tc>
          <w:tcPr>
            <w:tcW w:w="334" w:type="pct"/>
            <w:tcBorders>
              <w:top w:val="nil"/>
              <w:left w:val="nil"/>
              <w:bottom w:val="nil"/>
              <w:right w:val="nil"/>
            </w:tcBorders>
            <w:tcMar>
              <w:left w:w="14" w:type="dxa"/>
              <w:right w:w="14" w:type="dxa"/>
            </w:tcMar>
          </w:tcPr>
          <w:p w14:paraId="02516613"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07C598BC" w14:textId="743337ED" w:rsidR="00872B72" w:rsidRPr="00FC041B" w:rsidRDefault="00872B72" w:rsidP="00250BBE">
            <w:pPr>
              <w:jc w:val="center"/>
              <w:rPr>
                <w:sz w:val="18"/>
                <w:szCs w:val="18"/>
              </w:rPr>
            </w:pPr>
            <w:r w:rsidRPr="00FC041B">
              <w:rPr>
                <w:sz w:val="18"/>
                <w:szCs w:val="18"/>
              </w:rPr>
              <w:t>[0.033]</w:t>
            </w:r>
          </w:p>
        </w:tc>
        <w:tc>
          <w:tcPr>
            <w:tcW w:w="411" w:type="pct"/>
            <w:tcBorders>
              <w:top w:val="nil"/>
              <w:left w:val="nil"/>
              <w:bottom w:val="nil"/>
              <w:right w:val="nil"/>
            </w:tcBorders>
            <w:tcMar>
              <w:left w:w="14" w:type="dxa"/>
              <w:right w:w="14" w:type="dxa"/>
            </w:tcMar>
          </w:tcPr>
          <w:p w14:paraId="42810FC2" w14:textId="41613E7B" w:rsidR="00872B72" w:rsidRPr="00FC041B" w:rsidRDefault="00872B72" w:rsidP="00250BBE">
            <w:pPr>
              <w:jc w:val="center"/>
              <w:rPr>
                <w:sz w:val="18"/>
                <w:szCs w:val="18"/>
              </w:rPr>
            </w:pPr>
            <w:r w:rsidRPr="00FC041B">
              <w:rPr>
                <w:sz w:val="18"/>
                <w:szCs w:val="18"/>
              </w:rPr>
              <w:t>[0.027]</w:t>
            </w:r>
          </w:p>
        </w:tc>
        <w:tc>
          <w:tcPr>
            <w:tcW w:w="411" w:type="pct"/>
            <w:tcBorders>
              <w:top w:val="nil"/>
              <w:left w:val="nil"/>
              <w:bottom w:val="nil"/>
              <w:right w:val="nil"/>
            </w:tcBorders>
            <w:tcMar>
              <w:left w:w="14" w:type="dxa"/>
              <w:right w:w="14" w:type="dxa"/>
            </w:tcMar>
          </w:tcPr>
          <w:p w14:paraId="6C465D6E" w14:textId="7A6AD213" w:rsidR="00872B72" w:rsidRPr="00FC041B" w:rsidRDefault="00872B72" w:rsidP="00250BBE">
            <w:pPr>
              <w:jc w:val="center"/>
              <w:rPr>
                <w:sz w:val="18"/>
                <w:szCs w:val="18"/>
              </w:rPr>
            </w:pPr>
            <w:r w:rsidRPr="00FC041B">
              <w:rPr>
                <w:sz w:val="18"/>
                <w:szCs w:val="18"/>
              </w:rPr>
              <w:t>[0.034]</w:t>
            </w:r>
          </w:p>
        </w:tc>
        <w:tc>
          <w:tcPr>
            <w:tcW w:w="411" w:type="pct"/>
            <w:tcBorders>
              <w:top w:val="nil"/>
              <w:left w:val="nil"/>
              <w:bottom w:val="nil"/>
              <w:right w:val="nil"/>
            </w:tcBorders>
            <w:tcMar>
              <w:left w:w="14" w:type="dxa"/>
              <w:right w:w="14" w:type="dxa"/>
            </w:tcMar>
          </w:tcPr>
          <w:p w14:paraId="627B3F51" w14:textId="7325523A" w:rsidR="00872B72" w:rsidRPr="00FC041B" w:rsidRDefault="00872B72" w:rsidP="00250BBE">
            <w:pPr>
              <w:jc w:val="center"/>
              <w:rPr>
                <w:sz w:val="18"/>
                <w:szCs w:val="18"/>
              </w:rPr>
            </w:pPr>
            <w:r w:rsidRPr="00FC041B">
              <w:rPr>
                <w:sz w:val="18"/>
                <w:szCs w:val="18"/>
              </w:rPr>
              <w:t>[0.041]</w:t>
            </w:r>
          </w:p>
        </w:tc>
        <w:tc>
          <w:tcPr>
            <w:tcW w:w="411" w:type="pct"/>
            <w:tcBorders>
              <w:top w:val="nil"/>
              <w:left w:val="nil"/>
              <w:bottom w:val="nil"/>
              <w:right w:val="nil"/>
            </w:tcBorders>
            <w:tcMar>
              <w:left w:w="14" w:type="dxa"/>
              <w:right w:w="14" w:type="dxa"/>
            </w:tcMar>
          </w:tcPr>
          <w:p w14:paraId="2D38F818" w14:textId="49B4F09D" w:rsidR="00872B72" w:rsidRPr="00FC041B" w:rsidRDefault="00872B72" w:rsidP="00250BBE">
            <w:pPr>
              <w:jc w:val="center"/>
              <w:rPr>
                <w:sz w:val="18"/>
                <w:szCs w:val="18"/>
              </w:rPr>
            </w:pPr>
            <w:r w:rsidRPr="00FC041B">
              <w:rPr>
                <w:sz w:val="18"/>
                <w:szCs w:val="18"/>
              </w:rPr>
              <w:t>[0.047]</w:t>
            </w:r>
          </w:p>
        </w:tc>
        <w:tc>
          <w:tcPr>
            <w:tcW w:w="411" w:type="pct"/>
            <w:tcBorders>
              <w:top w:val="nil"/>
              <w:left w:val="nil"/>
              <w:bottom w:val="nil"/>
              <w:right w:val="nil"/>
            </w:tcBorders>
            <w:tcMar>
              <w:left w:w="14" w:type="dxa"/>
              <w:right w:w="14" w:type="dxa"/>
            </w:tcMar>
          </w:tcPr>
          <w:p w14:paraId="7D92793F" w14:textId="62476EA6" w:rsidR="00872B72" w:rsidRPr="00FC041B" w:rsidRDefault="00872B72" w:rsidP="00250BBE">
            <w:pPr>
              <w:jc w:val="center"/>
              <w:rPr>
                <w:sz w:val="18"/>
                <w:szCs w:val="18"/>
              </w:rPr>
            </w:pPr>
            <w:r w:rsidRPr="00FC041B">
              <w:rPr>
                <w:sz w:val="18"/>
                <w:szCs w:val="18"/>
              </w:rPr>
              <w:t>[0.010]</w:t>
            </w:r>
          </w:p>
        </w:tc>
        <w:tc>
          <w:tcPr>
            <w:tcW w:w="411" w:type="pct"/>
            <w:tcBorders>
              <w:top w:val="nil"/>
              <w:left w:val="nil"/>
              <w:bottom w:val="nil"/>
              <w:right w:val="nil"/>
            </w:tcBorders>
            <w:tcMar>
              <w:left w:w="14" w:type="dxa"/>
              <w:right w:w="14" w:type="dxa"/>
            </w:tcMar>
          </w:tcPr>
          <w:p w14:paraId="77425F7E" w14:textId="0B9CB6DF" w:rsidR="00872B72" w:rsidRPr="00FC041B" w:rsidRDefault="00872B72" w:rsidP="00250BBE">
            <w:pPr>
              <w:jc w:val="center"/>
              <w:rPr>
                <w:sz w:val="18"/>
                <w:szCs w:val="18"/>
              </w:rPr>
            </w:pPr>
            <w:r w:rsidRPr="00FC041B">
              <w:rPr>
                <w:sz w:val="18"/>
                <w:szCs w:val="18"/>
              </w:rPr>
              <w:t>[0.029]</w:t>
            </w:r>
          </w:p>
        </w:tc>
        <w:tc>
          <w:tcPr>
            <w:tcW w:w="411" w:type="pct"/>
            <w:tcBorders>
              <w:top w:val="nil"/>
              <w:left w:val="nil"/>
              <w:bottom w:val="nil"/>
              <w:right w:val="nil"/>
            </w:tcBorders>
            <w:tcMar>
              <w:left w:w="14" w:type="dxa"/>
              <w:right w:w="14" w:type="dxa"/>
            </w:tcMar>
          </w:tcPr>
          <w:p w14:paraId="48565D7C" w14:textId="70AE7732" w:rsidR="00872B72" w:rsidRPr="00FC041B" w:rsidRDefault="00872B72" w:rsidP="00250BBE">
            <w:pPr>
              <w:jc w:val="center"/>
              <w:rPr>
                <w:sz w:val="18"/>
                <w:szCs w:val="18"/>
              </w:rPr>
            </w:pPr>
            <w:r w:rsidRPr="00FC041B">
              <w:rPr>
                <w:sz w:val="18"/>
                <w:szCs w:val="18"/>
              </w:rPr>
              <w:t>[0.001]</w:t>
            </w:r>
          </w:p>
        </w:tc>
        <w:tc>
          <w:tcPr>
            <w:tcW w:w="408" w:type="pct"/>
            <w:tcBorders>
              <w:top w:val="nil"/>
              <w:left w:val="nil"/>
              <w:bottom w:val="nil"/>
            </w:tcBorders>
            <w:tcMar>
              <w:left w:w="14" w:type="dxa"/>
              <w:right w:w="14" w:type="dxa"/>
            </w:tcMar>
          </w:tcPr>
          <w:p w14:paraId="344D2980" w14:textId="0B31273F" w:rsidR="00872B72" w:rsidRPr="00FC041B" w:rsidRDefault="00872B72" w:rsidP="00250BBE">
            <w:pPr>
              <w:jc w:val="center"/>
              <w:rPr>
                <w:sz w:val="18"/>
                <w:szCs w:val="18"/>
              </w:rPr>
            </w:pPr>
            <w:r w:rsidRPr="00FC041B">
              <w:rPr>
                <w:sz w:val="18"/>
                <w:szCs w:val="18"/>
              </w:rPr>
              <w:t>[0.016]</w:t>
            </w:r>
          </w:p>
        </w:tc>
      </w:tr>
      <w:tr w:rsidR="00872B72" w:rsidRPr="00FC041B" w14:paraId="06F77D73" w14:textId="77777777" w:rsidTr="00AA25AF">
        <w:trPr>
          <w:trHeight w:val="20"/>
          <w:jc w:val="center"/>
        </w:trPr>
        <w:tc>
          <w:tcPr>
            <w:tcW w:w="970" w:type="pct"/>
            <w:tcBorders>
              <w:top w:val="nil"/>
              <w:bottom w:val="nil"/>
              <w:right w:val="nil"/>
            </w:tcBorders>
            <w:tcMar>
              <w:left w:w="43" w:type="dxa"/>
              <w:right w:w="0" w:type="dxa"/>
            </w:tcMar>
          </w:tcPr>
          <w:p w14:paraId="55459A19" w14:textId="77B48FD3" w:rsidR="00872B72" w:rsidRPr="00FC041B" w:rsidRDefault="00872B72" w:rsidP="00250BBE">
            <w:pPr>
              <w:rPr>
                <w:sz w:val="18"/>
                <w:szCs w:val="18"/>
              </w:rPr>
            </w:pPr>
            <w:r w:rsidRPr="00FC041B">
              <w:rPr>
                <w:sz w:val="18"/>
                <w:szCs w:val="18"/>
              </w:rPr>
              <w:t>English legal origin</w:t>
            </w:r>
          </w:p>
        </w:tc>
        <w:tc>
          <w:tcPr>
            <w:tcW w:w="334" w:type="pct"/>
            <w:tcBorders>
              <w:top w:val="nil"/>
              <w:left w:val="nil"/>
              <w:bottom w:val="nil"/>
              <w:right w:val="nil"/>
            </w:tcBorders>
            <w:tcMar>
              <w:left w:w="14" w:type="dxa"/>
              <w:right w:w="14" w:type="dxa"/>
            </w:tcMar>
          </w:tcPr>
          <w:p w14:paraId="6A35841A"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2219BD2D" w14:textId="668783F9" w:rsidR="00872B72" w:rsidRPr="00FC041B" w:rsidRDefault="00872B72" w:rsidP="00250BBE">
            <w:pPr>
              <w:jc w:val="center"/>
              <w:rPr>
                <w:sz w:val="18"/>
                <w:szCs w:val="18"/>
              </w:rPr>
            </w:pPr>
            <w:r w:rsidRPr="00FC041B">
              <w:rPr>
                <w:sz w:val="18"/>
                <w:szCs w:val="18"/>
              </w:rPr>
              <w:t>0.676***</w:t>
            </w:r>
          </w:p>
        </w:tc>
        <w:tc>
          <w:tcPr>
            <w:tcW w:w="411" w:type="pct"/>
            <w:tcBorders>
              <w:top w:val="nil"/>
              <w:left w:val="nil"/>
              <w:bottom w:val="nil"/>
              <w:right w:val="nil"/>
            </w:tcBorders>
            <w:tcMar>
              <w:left w:w="14" w:type="dxa"/>
              <w:right w:w="14" w:type="dxa"/>
            </w:tcMar>
          </w:tcPr>
          <w:p w14:paraId="507B381F" w14:textId="3CBD97D4" w:rsidR="00872B72" w:rsidRPr="00FC041B" w:rsidRDefault="00872B72" w:rsidP="00250BBE">
            <w:pPr>
              <w:jc w:val="center"/>
              <w:rPr>
                <w:sz w:val="18"/>
                <w:szCs w:val="18"/>
              </w:rPr>
            </w:pPr>
            <w:r w:rsidRPr="00FC041B">
              <w:rPr>
                <w:sz w:val="18"/>
                <w:szCs w:val="18"/>
              </w:rPr>
              <w:t>0.281***</w:t>
            </w:r>
          </w:p>
        </w:tc>
        <w:tc>
          <w:tcPr>
            <w:tcW w:w="411" w:type="pct"/>
            <w:tcBorders>
              <w:top w:val="nil"/>
              <w:left w:val="nil"/>
              <w:bottom w:val="nil"/>
              <w:right w:val="nil"/>
            </w:tcBorders>
            <w:tcMar>
              <w:left w:w="14" w:type="dxa"/>
              <w:right w:w="14" w:type="dxa"/>
            </w:tcMar>
          </w:tcPr>
          <w:p w14:paraId="2224CFC3" w14:textId="68F1BD79" w:rsidR="00872B72" w:rsidRPr="00FC041B" w:rsidRDefault="00872B72" w:rsidP="00250BBE">
            <w:pPr>
              <w:jc w:val="center"/>
              <w:rPr>
                <w:sz w:val="18"/>
                <w:szCs w:val="18"/>
              </w:rPr>
            </w:pPr>
            <w:r w:rsidRPr="00FC041B">
              <w:rPr>
                <w:sz w:val="18"/>
                <w:szCs w:val="18"/>
              </w:rPr>
              <w:t>0.603***</w:t>
            </w:r>
          </w:p>
        </w:tc>
        <w:tc>
          <w:tcPr>
            <w:tcW w:w="411" w:type="pct"/>
            <w:tcBorders>
              <w:top w:val="nil"/>
              <w:left w:val="nil"/>
              <w:bottom w:val="nil"/>
              <w:right w:val="nil"/>
            </w:tcBorders>
            <w:tcMar>
              <w:left w:w="14" w:type="dxa"/>
              <w:right w:w="14" w:type="dxa"/>
            </w:tcMar>
          </w:tcPr>
          <w:p w14:paraId="79431ECA" w14:textId="75577A7A" w:rsidR="00872B72" w:rsidRPr="00FC041B" w:rsidRDefault="00872B72" w:rsidP="00250BBE">
            <w:pPr>
              <w:jc w:val="center"/>
              <w:rPr>
                <w:sz w:val="18"/>
                <w:szCs w:val="18"/>
              </w:rPr>
            </w:pPr>
            <w:r w:rsidRPr="00FC041B">
              <w:rPr>
                <w:sz w:val="18"/>
                <w:szCs w:val="18"/>
              </w:rPr>
              <w:t>0.507***</w:t>
            </w:r>
          </w:p>
        </w:tc>
        <w:tc>
          <w:tcPr>
            <w:tcW w:w="411" w:type="pct"/>
            <w:tcBorders>
              <w:top w:val="nil"/>
              <w:left w:val="nil"/>
              <w:bottom w:val="nil"/>
              <w:right w:val="nil"/>
            </w:tcBorders>
            <w:tcMar>
              <w:left w:w="14" w:type="dxa"/>
              <w:right w:w="14" w:type="dxa"/>
            </w:tcMar>
          </w:tcPr>
          <w:p w14:paraId="1F011901" w14:textId="575653C5" w:rsidR="00872B72" w:rsidRPr="00FC041B" w:rsidRDefault="00872B72" w:rsidP="00250BBE">
            <w:pPr>
              <w:jc w:val="center"/>
              <w:rPr>
                <w:sz w:val="18"/>
                <w:szCs w:val="18"/>
              </w:rPr>
            </w:pPr>
            <w:r w:rsidRPr="00FC041B">
              <w:rPr>
                <w:sz w:val="18"/>
                <w:szCs w:val="18"/>
              </w:rPr>
              <w:t>0.498***</w:t>
            </w:r>
          </w:p>
        </w:tc>
        <w:tc>
          <w:tcPr>
            <w:tcW w:w="411" w:type="pct"/>
            <w:tcBorders>
              <w:top w:val="nil"/>
              <w:left w:val="nil"/>
              <w:bottom w:val="nil"/>
              <w:right w:val="nil"/>
            </w:tcBorders>
            <w:tcMar>
              <w:left w:w="14" w:type="dxa"/>
              <w:right w:w="14" w:type="dxa"/>
            </w:tcMar>
          </w:tcPr>
          <w:p w14:paraId="08290B51" w14:textId="0066A169" w:rsidR="00872B72" w:rsidRPr="00FC041B" w:rsidRDefault="00872B72" w:rsidP="00250BBE">
            <w:pPr>
              <w:jc w:val="center"/>
              <w:rPr>
                <w:sz w:val="18"/>
                <w:szCs w:val="18"/>
              </w:rPr>
            </w:pPr>
            <w:r w:rsidRPr="00FC041B">
              <w:rPr>
                <w:sz w:val="18"/>
                <w:szCs w:val="18"/>
              </w:rPr>
              <w:t>0.112**</w:t>
            </w:r>
          </w:p>
        </w:tc>
        <w:tc>
          <w:tcPr>
            <w:tcW w:w="411" w:type="pct"/>
            <w:tcBorders>
              <w:top w:val="nil"/>
              <w:left w:val="nil"/>
              <w:bottom w:val="nil"/>
              <w:right w:val="nil"/>
            </w:tcBorders>
            <w:tcMar>
              <w:left w:w="14" w:type="dxa"/>
              <w:right w:w="14" w:type="dxa"/>
            </w:tcMar>
          </w:tcPr>
          <w:p w14:paraId="29A3CEA3" w14:textId="6355AB0F" w:rsidR="00872B72" w:rsidRPr="00FC041B" w:rsidRDefault="00872B72" w:rsidP="00250BBE">
            <w:pPr>
              <w:jc w:val="center"/>
              <w:rPr>
                <w:sz w:val="18"/>
                <w:szCs w:val="18"/>
              </w:rPr>
            </w:pPr>
            <w:r w:rsidRPr="00FC041B">
              <w:rPr>
                <w:sz w:val="18"/>
                <w:szCs w:val="18"/>
              </w:rPr>
              <w:t>0.336**</w:t>
            </w:r>
          </w:p>
        </w:tc>
        <w:tc>
          <w:tcPr>
            <w:tcW w:w="411" w:type="pct"/>
            <w:tcBorders>
              <w:top w:val="nil"/>
              <w:left w:val="nil"/>
              <w:bottom w:val="nil"/>
              <w:right w:val="nil"/>
            </w:tcBorders>
            <w:tcMar>
              <w:left w:w="14" w:type="dxa"/>
              <w:right w:w="14" w:type="dxa"/>
            </w:tcMar>
          </w:tcPr>
          <w:p w14:paraId="0C3AFD23" w14:textId="044A0CD4" w:rsidR="00872B72" w:rsidRPr="00FC041B" w:rsidRDefault="00872B72" w:rsidP="00250BBE">
            <w:pPr>
              <w:jc w:val="center"/>
              <w:rPr>
                <w:sz w:val="18"/>
                <w:szCs w:val="18"/>
              </w:rPr>
            </w:pPr>
            <w:r w:rsidRPr="00FC041B">
              <w:rPr>
                <w:sz w:val="18"/>
                <w:szCs w:val="18"/>
              </w:rPr>
              <w:t>0.024***</w:t>
            </w:r>
          </w:p>
        </w:tc>
        <w:tc>
          <w:tcPr>
            <w:tcW w:w="408" w:type="pct"/>
            <w:tcBorders>
              <w:top w:val="nil"/>
              <w:left w:val="nil"/>
              <w:bottom w:val="nil"/>
            </w:tcBorders>
            <w:tcMar>
              <w:left w:w="14" w:type="dxa"/>
              <w:right w:w="14" w:type="dxa"/>
            </w:tcMar>
          </w:tcPr>
          <w:p w14:paraId="4E0DEADA" w14:textId="11337628" w:rsidR="00872B72" w:rsidRPr="00FC041B" w:rsidRDefault="00872B72" w:rsidP="00250BBE">
            <w:pPr>
              <w:jc w:val="center"/>
              <w:rPr>
                <w:sz w:val="18"/>
                <w:szCs w:val="18"/>
              </w:rPr>
            </w:pPr>
            <w:r w:rsidRPr="00FC041B">
              <w:rPr>
                <w:sz w:val="18"/>
                <w:szCs w:val="18"/>
              </w:rPr>
              <w:t>0.225***</w:t>
            </w:r>
          </w:p>
        </w:tc>
      </w:tr>
      <w:tr w:rsidR="00872B72" w:rsidRPr="00FC041B" w14:paraId="32E3025D" w14:textId="77777777" w:rsidTr="00AA25AF">
        <w:trPr>
          <w:trHeight w:val="20"/>
          <w:jc w:val="center"/>
        </w:trPr>
        <w:tc>
          <w:tcPr>
            <w:tcW w:w="970" w:type="pct"/>
            <w:tcBorders>
              <w:top w:val="nil"/>
              <w:bottom w:val="nil"/>
              <w:right w:val="nil"/>
            </w:tcBorders>
            <w:tcMar>
              <w:left w:w="43" w:type="dxa"/>
              <w:right w:w="0" w:type="dxa"/>
            </w:tcMar>
          </w:tcPr>
          <w:p w14:paraId="5F94467E" w14:textId="77777777" w:rsidR="00872B72" w:rsidRPr="00FC041B" w:rsidRDefault="00872B72" w:rsidP="00250BBE">
            <w:pPr>
              <w:rPr>
                <w:sz w:val="18"/>
                <w:szCs w:val="18"/>
              </w:rPr>
            </w:pPr>
          </w:p>
        </w:tc>
        <w:tc>
          <w:tcPr>
            <w:tcW w:w="334" w:type="pct"/>
            <w:tcBorders>
              <w:top w:val="nil"/>
              <w:left w:val="nil"/>
              <w:bottom w:val="nil"/>
              <w:right w:val="nil"/>
            </w:tcBorders>
            <w:tcMar>
              <w:left w:w="14" w:type="dxa"/>
              <w:right w:w="14" w:type="dxa"/>
            </w:tcMar>
          </w:tcPr>
          <w:p w14:paraId="566145EF"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6CC4CCD2" w14:textId="404AF417" w:rsidR="00872B72" w:rsidRPr="00FC041B" w:rsidRDefault="00872B72" w:rsidP="00250BBE">
            <w:pPr>
              <w:jc w:val="center"/>
              <w:rPr>
                <w:sz w:val="18"/>
                <w:szCs w:val="18"/>
              </w:rPr>
            </w:pPr>
            <w:r w:rsidRPr="00FC041B">
              <w:rPr>
                <w:sz w:val="18"/>
                <w:szCs w:val="18"/>
              </w:rPr>
              <w:t>[0.141]</w:t>
            </w:r>
          </w:p>
        </w:tc>
        <w:tc>
          <w:tcPr>
            <w:tcW w:w="411" w:type="pct"/>
            <w:tcBorders>
              <w:top w:val="nil"/>
              <w:left w:val="nil"/>
              <w:bottom w:val="nil"/>
              <w:right w:val="nil"/>
            </w:tcBorders>
            <w:tcMar>
              <w:left w:w="14" w:type="dxa"/>
              <w:right w:w="14" w:type="dxa"/>
            </w:tcMar>
          </w:tcPr>
          <w:p w14:paraId="54F27CD0" w14:textId="36A79276" w:rsidR="00872B72" w:rsidRPr="00FC041B" w:rsidRDefault="00872B72" w:rsidP="00250BBE">
            <w:pPr>
              <w:jc w:val="center"/>
              <w:rPr>
                <w:sz w:val="18"/>
                <w:szCs w:val="18"/>
              </w:rPr>
            </w:pPr>
            <w:r w:rsidRPr="00FC041B">
              <w:rPr>
                <w:sz w:val="18"/>
                <w:szCs w:val="18"/>
              </w:rPr>
              <w:t>[0.105]</w:t>
            </w:r>
          </w:p>
        </w:tc>
        <w:tc>
          <w:tcPr>
            <w:tcW w:w="411" w:type="pct"/>
            <w:tcBorders>
              <w:top w:val="nil"/>
              <w:left w:val="nil"/>
              <w:bottom w:val="nil"/>
              <w:right w:val="nil"/>
            </w:tcBorders>
            <w:tcMar>
              <w:left w:w="14" w:type="dxa"/>
              <w:right w:w="14" w:type="dxa"/>
            </w:tcMar>
          </w:tcPr>
          <w:p w14:paraId="75AB2062" w14:textId="08ABDF62" w:rsidR="00872B72" w:rsidRPr="00FC041B" w:rsidRDefault="00872B72" w:rsidP="00250BBE">
            <w:pPr>
              <w:jc w:val="center"/>
              <w:rPr>
                <w:sz w:val="18"/>
                <w:szCs w:val="18"/>
              </w:rPr>
            </w:pPr>
            <w:r w:rsidRPr="00FC041B">
              <w:rPr>
                <w:sz w:val="18"/>
                <w:szCs w:val="18"/>
              </w:rPr>
              <w:t>[0.131]</w:t>
            </w:r>
          </w:p>
        </w:tc>
        <w:tc>
          <w:tcPr>
            <w:tcW w:w="411" w:type="pct"/>
            <w:tcBorders>
              <w:top w:val="nil"/>
              <w:left w:val="nil"/>
              <w:bottom w:val="nil"/>
              <w:right w:val="nil"/>
            </w:tcBorders>
            <w:tcMar>
              <w:left w:w="14" w:type="dxa"/>
              <w:right w:w="14" w:type="dxa"/>
            </w:tcMar>
          </w:tcPr>
          <w:p w14:paraId="4106543A" w14:textId="176F68C5" w:rsidR="00872B72" w:rsidRPr="00FC041B" w:rsidRDefault="00872B72" w:rsidP="00250BBE">
            <w:pPr>
              <w:jc w:val="center"/>
              <w:rPr>
                <w:sz w:val="18"/>
                <w:szCs w:val="18"/>
              </w:rPr>
            </w:pPr>
            <w:r w:rsidRPr="00FC041B">
              <w:rPr>
                <w:sz w:val="18"/>
                <w:szCs w:val="18"/>
              </w:rPr>
              <w:t>[0.151]</w:t>
            </w:r>
          </w:p>
        </w:tc>
        <w:tc>
          <w:tcPr>
            <w:tcW w:w="411" w:type="pct"/>
            <w:tcBorders>
              <w:top w:val="nil"/>
              <w:left w:val="nil"/>
              <w:bottom w:val="nil"/>
              <w:right w:val="nil"/>
            </w:tcBorders>
            <w:tcMar>
              <w:left w:w="14" w:type="dxa"/>
              <w:right w:w="14" w:type="dxa"/>
            </w:tcMar>
          </w:tcPr>
          <w:p w14:paraId="2AD9FC07" w14:textId="7CFC0A94" w:rsidR="00872B72" w:rsidRPr="00FC041B" w:rsidRDefault="00872B72" w:rsidP="00250BBE">
            <w:pPr>
              <w:jc w:val="center"/>
              <w:rPr>
                <w:sz w:val="18"/>
                <w:szCs w:val="18"/>
              </w:rPr>
            </w:pPr>
            <w:r w:rsidRPr="00FC041B">
              <w:rPr>
                <w:sz w:val="18"/>
                <w:szCs w:val="18"/>
              </w:rPr>
              <w:t>[0.182]</w:t>
            </w:r>
          </w:p>
        </w:tc>
        <w:tc>
          <w:tcPr>
            <w:tcW w:w="411" w:type="pct"/>
            <w:tcBorders>
              <w:top w:val="nil"/>
              <w:left w:val="nil"/>
              <w:bottom w:val="nil"/>
              <w:right w:val="nil"/>
            </w:tcBorders>
            <w:tcMar>
              <w:left w:w="14" w:type="dxa"/>
              <w:right w:w="14" w:type="dxa"/>
            </w:tcMar>
          </w:tcPr>
          <w:p w14:paraId="07A672E9" w14:textId="58AE48B4" w:rsidR="00872B72" w:rsidRPr="00FC041B" w:rsidRDefault="00872B72" w:rsidP="00250BBE">
            <w:pPr>
              <w:jc w:val="center"/>
              <w:rPr>
                <w:sz w:val="18"/>
                <w:szCs w:val="18"/>
              </w:rPr>
            </w:pPr>
            <w:r w:rsidRPr="00FC041B">
              <w:rPr>
                <w:sz w:val="18"/>
                <w:szCs w:val="18"/>
              </w:rPr>
              <w:t>[0.051]</w:t>
            </w:r>
          </w:p>
        </w:tc>
        <w:tc>
          <w:tcPr>
            <w:tcW w:w="411" w:type="pct"/>
            <w:tcBorders>
              <w:top w:val="nil"/>
              <w:left w:val="nil"/>
              <w:bottom w:val="nil"/>
              <w:right w:val="nil"/>
            </w:tcBorders>
            <w:tcMar>
              <w:left w:w="14" w:type="dxa"/>
              <w:right w:w="14" w:type="dxa"/>
            </w:tcMar>
          </w:tcPr>
          <w:p w14:paraId="17930A5F" w14:textId="69A3ACA6" w:rsidR="00872B72" w:rsidRPr="00FC041B" w:rsidRDefault="00872B72" w:rsidP="00250BBE">
            <w:pPr>
              <w:jc w:val="center"/>
              <w:rPr>
                <w:sz w:val="18"/>
                <w:szCs w:val="18"/>
              </w:rPr>
            </w:pPr>
            <w:r w:rsidRPr="00FC041B">
              <w:rPr>
                <w:sz w:val="18"/>
                <w:szCs w:val="18"/>
              </w:rPr>
              <w:t>[0.165]</w:t>
            </w:r>
          </w:p>
        </w:tc>
        <w:tc>
          <w:tcPr>
            <w:tcW w:w="411" w:type="pct"/>
            <w:tcBorders>
              <w:top w:val="nil"/>
              <w:left w:val="nil"/>
              <w:bottom w:val="nil"/>
              <w:right w:val="nil"/>
            </w:tcBorders>
            <w:tcMar>
              <w:left w:w="14" w:type="dxa"/>
              <w:right w:w="14" w:type="dxa"/>
            </w:tcMar>
          </w:tcPr>
          <w:p w14:paraId="7F019B0D" w14:textId="32057FE2" w:rsidR="00872B72" w:rsidRPr="00FC041B" w:rsidRDefault="00872B72" w:rsidP="00250BBE">
            <w:pPr>
              <w:jc w:val="center"/>
              <w:rPr>
                <w:sz w:val="18"/>
                <w:szCs w:val="18"/>
              </w:rPr>
            </w:pPr>
            <w:r w:rsidRPr="00FC041B">
              <w:rPr>
                <w:sz w:val="18"/>
                <w:szCs w:val="18"/>
              </w:rPr>
              <w:t>[0.005]</w:t>
            </w:r>
          </w:p>
        </w:tc>
        <w:tc>
          <w:tcPr>
            <w:tcW w:w="408" w:type="pct"/>
            <w:tcBorders>
              <w:top w:val="nil"/>
              <w:left w:val="nil"/>
              <w:bottom w:val="nil"/>
            </w:tcBorders>
            <w:tcMar>
              <w:left w:w="14" w:type="dxa"/>
              <w:right w:w="14" w:type="dxa"/>
            </w:tcMar>
          </w:tcPr>
          <w:p w14:paraId="7BA638EE" w14:textId="7F30AF30" w:rsidR="00872B72" w:rsidRPr="00FC041B" w:rsidRDefault="00872B72" w:rsidP="00250BBE">
            <w:pPr>
              <w:jc w:val="center"/>
              <w:rPr>
                <w:sz w:val="18"/>
                <w:szCs w:val="18"/>
              </w:rPr>
            </w:pPr>
            <w:r w:rsidRPr="00FC041B">
              <w:rPr>
                <w:sz w:val="18"/>
                <w:szCs w:val="18"/>
              </w:rPr>
              <w:t>[0.044]</w:t>
            </w:r>
          </w:p>
        </w:tc>
      </w:tr>
      <w:tr w:rsidR="00872B72" w:rsidRPr="00FC041B" w14:paraId="33108385" w14:textId="77777777" w:rsidTr="00AA25AF">
        <w:trPr>
          <w:trHeight w:val="20"/>
          <w:jc w:val="center"/>
        </w:trPr>
        <w:tc>
          <w:tcPr>
            <w:tcW w:w="970" w:type="pct"/>
            <w:tcBorders>
              <w:top w:val="nil"/>
              <w:bottom w:val="nil"/>
              <w:right w:val="nil"/>
            </w:tcBorders>
            <w:tcMar>
              <w:left w:w="43" w:type="dxa"/>
              <w:right w:w="0" w:type="dxa"/>
            </w:tcMar>
          </w:tcPr>
          <w:p w14:paraId="49DE8606" w14:textId="118AFA36" w:rsidR="00872B72" w:rsidRPr="00FC041B" w:rsidRDefault="00872B72" w:rsidP="00250BBE">
            <w:pPr>
              <w:rPr>
                <w:sz w:val="18"/>
                <w:szCs w:val="18"/>
              </w:rPr>
            </w:pPr>
            <w:r w:rsidRPr="00FC041B">
              <w:rPr>
                <w:sz w:val="18"/>
                <w:szCs w:val="18"/>
              </w:rPr>
              <w:t>French legal origin</w:t>
            </w:r>
          </w:p>
        </w:tc>
        <w:tc>
          <w:tcPr>
            <w:tcW w:w="334" w:type="pct"/>
            <w:tcBorders>
              <w:top w:val="nil"/>
              <w:left w:val="nil"/>
              <w:bottom w:val="nil"/>
              <w:right w:val="nil"/>
            </w:tcBorders>
            <w:tcMar>
              <w:left w:w="14" w:type="dxa"/>
              <w:right w:w="14" w:type="dxa"/>
            </w:tcMar>
          </w:tcPr>
          <w:p w14:paraId="78C85EA8"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39E44200" w14:textId="4DD1F47C" w:rsidR="00872B72" w:rsidRPr="00FC041B" w:rsidRDefault="00872B72" w:rsidP="00250BBE">
            <w:pPr>
              <w:jc w:val="center"/>
              <w:rPr>
                <w:sz w:val="18"/>
                <w:szCs w:val="18"/>
              </w:rPr>
            </w:pPr>
            <w:r w:rsidRPr="00FC041B">
              <w:rPr>
                <w:sz w:val="18"/>
                <w:szCs w:val="18"/>
              </w:rPr>
              <w:t>0.608***</w:t>
            </w:r>
          </w:p>
        </w:tc>
        <w:tc>
          <w:tcPr>
            <w:tcW w:w="411" w:type="pct"/>
            <w:tcBorders>
              <w:top w:val="nil"/>
              <w:left w:val="nil"/>
              <w:bottom w:val="nil"/>
              <w:right w:val="nil"/>
            </w:tcBorders>
            <w:tcMar>
              <w:left w:w="14" w:type="dxa"/>
              <w:right w:w="14" w:type="dxa"/>
            </w:tcMar>
          </w:tcPr>
          <w:p w14:paraId="04C4D44B" w14:textId="455AD21D" w:rsidR="00872B72" w:rsidRPr="00FC041B" w:rsidRDefault="00872B72" w:rsidP="00250BBE">
            <w:pPr>
              <w:jc w:val="center"/>
              <w:rPr>
                <w:sz w:val="18"/>
                <w:szCs w:val="18"/>
              </w:rPr>
            </w:pPr>
            <w:r w:rsidRPr="00FC041B">
              <w:rPr>
                <w:sz w:val="18"/>
                <w:szCs w:val="18"/>
              </w:rPr>
              <w:t>0.270***</w:t>
            </w:r>
          </w:p>
        </w:tc>
        <w:tc>
          <w:tcPr>
            <w:tcW w:w="411" w:type="pct"/>
            <w:tcBorders>
              <w:top w:val="nil"/>
              <w:left w:val="nil"/>
              <w:bottom w:val="nil"/>
              <w:right w:val="nil"/>
            </w:tcBorders>
            <w:tcMar>
              <w:left w:w="14" w:type="dxa"/>
              <w:right w:w="14" w:type="dxa"/>
            </w:tcMar>
          </w:tcPr>
          <w:p w14:paraId="0E10F001" w14:textId="2CA965DA" w:rsidR="00872B72" w:rsidRPr="00FC041B" w:rsidRDefault="00872B72" w:rsidP="00250BBE">
            <w:pPr>
              <w:jc w:val="center"/>
              <w:rPr>
                <w:sz w:val="18"/>
                <w:szCs w:val="18"/>
              </w:rPr>
            </w:pPr>
            <w:r w:rsidRPr="00FC041B">
              <w:rPr>
                <w:sz w:val="18"/>
                <w:szCs w:val="18"/>
              </w:rPr>
              <w:t>0.618***</w:t>
            </w:r>
          </w:p>
        </w:tc>
        <w:tc>
          <w:tcPr>
            <w:tcW w:w="411" w:type="pct"/>
            <w:tcBorders>
              <w:top w:val="nil"/>
              <w:left w:val="nil"/>
              <w:bottom w:val="nil"/>
              <w:right w:val="nil"/>
            </w:tcBorders>
            <w:tcMar>
              <w:left w:w="14" w:type="dxa"/>
              <w:right w:w="14" w:type="dxa"/>
            </w:tcMar>
          </w:tcPr>
          <w:p w14:paraId="3AD41707" w14:textId="3468D12A" w:rsidR="00872B72" w:rsidRPr="00FC041B" w:rsidRDefault="00872B72" w:rsidP="00250BBE">
            <w:pPr>
              <w:jc w:val="center"/>
              <w:rPr>
                <w:sz w:val="18"/>
                <w:szCs w:val="18"/>
              </w:rPr>
            </w:pPr>
            <w:r w:rsidRPr="00FC041B">
              <w:rPr>
                <w:sz w:val="18"/>
                <w:szCs w:val="18"/>
              </w:rPr>
              <w:t>0.553***</w:t>
            </w:r>
          </w:p>
        </w:tc>
        <w:tc>
          <w:tcPr>
            <w:tcW w:w="411" w:type="pct"/>
            <w:tcBorders>
              <w:top w:val="nil"/>
              <w:left w:val="nil"/>
              <w:bottom w:val="nil"/>
              <w:right w:val="nil"/>
            </w:tcBorders>
            <w:tcMar>
              <w:left w:w="14" w:type="dxa"/>
              <w:right w:w="14" w:type="dxa"/>
            </w:tcMar>
          </w:tcPr>
          <w:p w14:paraId="75843803" w14:textId="3CA6C296" w:rsidR="00872B72" w:rsidRPr="00FC041B" w:rsidRDefault="00872B72" w:rsidP="00250BBE">
            <w:pPr>
              <w:jc w:val="center"/>
              <w:rPr>
                <w:sz w:val="18"/>
                <w:szCs w:val="18"/>
              </w:rPr>
            </w:pPr>
            <w:r w:rsidRPr="00FC041B">
              <w:rPr>
                <w:sz w:val="18"/>
                <w:szCs w:val="18"/>
              </w:rPr>
              <w:t>0.692***</w:t>
            </w:r>
          </w:p>
        </w:tc>
        <w:tc>
          <w:tcPr>
            <w:tcW w:w="411" w:type="pct"/>
            <w:tcBorders>
              <w:top w:val="nil"/>
              <w:left w:val="nil"/>
              <w:bottom w:val="nil"/>
              <w:right w:val="nil"/>
            </w:tcBorders>
            <w:tcMar>
              <w:left w:w="14" w:type="dxa"/>
              <w:right w:w="14" w:type="dxa"/>
            </w:tcMar>
          </w:tcPr>
          <w:p w14:paraId="6C65CE70" w14:textId="2FFC9FA3" w:rsidR="00872B72" w:rsidRPr="00FC041B" w:rsidRDefault="00872B72" w:rsidP="00250BBE">
            <w:pPr>
              <w:jc w:val="center"/>
              <w:rPr>
                <w:sz w:val="18"/>
                <w:szCs w:val="18"/>
              </w:rPr>
            </w:pPr>
            <w:r w:rsidRPr="00FC041B">
              <w:rPr>
                <w:sz w:val="18"/>
                <w:szCs w:val="18"/>
              </w:rPr>
              <w:t>0.107**</w:t>
            </w:r>
          </w:p>
        </w:tc>
        <w:tc>
          <w:tcPr>
            <w:tcW w:w="411" w:type="pct"/>
            <w:tcBorders>
              <w:top w:val="nil"/>
              <w:left w:val="nil"/>
              <w:bottom w:val="nil"/>
              <w:right w:val="nil"/>
            </w:tcBorders>
            <w:tcMar>
              <w:left w:w="14" w:type="dxa"/>
              <w:right w:w="14" w:type="dxa"/>
            </w:tcMar>
          </w:tcPr>
          <w:p w14:paraId="18AD8890" w14:textId="4F5592F7" w:rsidR="00872B72" w:rsidRPr="00FC041B" w:rsidRDefault="00872B72" w:rsidP="00250BBE">
            <w:pPr>
              <w:jc w:val="center"/>
              <w:rPr>
                <w:sz w:val="18"/>
                <w:szCs w:val="18"/>
              </w:rPr>
            </w:pPr>
            <w:r w:rsidRPr="00FC041B">
              <w:rPr>
                <w:sz w:val="18"/>
                <w:szCs w:val="18"/>
              </w:rPr>
              <w:t>0.321**</w:t>
            </w:r>
          </w:p>
        </w:tc>
        <w:tc>
          <w:tcPr>
            <w:tcW w:w="411" w:type="pct"/>
            <w:tcBorders>
              <w:top w:val="nil"/>
              <w:left w:val="nil"/>
              <w:bottom w:val="nil"/>
              <w:right w:val="nil"/>
            </w:tcBorders>
            <w:tcMar>
              <w:left w:w="14" w:type="dxa"/>
              <w:right w:w="14" w:type="dxa"/>
            </w:tcMar>
          </w:tcPr>
          <w:p w14:paraId="545CC91D" w14:textId="48DC5424" w:rsidR="00872B72" w:rsidRPr="00FC041B" w:rsidRDefault="00872B72" w:rsidP="00250BBE">
            <w:pPr>
              <w:jc w:val="center"/>
              <w:rPr>
                <w:sz w:val="18"/>
                <w:szCs w:val="18"/>
              </w:rPr>
            </w:pPr>
            <w:r w:rsidRPr="00FC041B">
              <w:rPr>
                <w:sz w:val="18"/>
                <w:szCs w:val="18"/>
              </w:rPr>
              <w:t>0.024***</w:t>
            </w:r>
          </w:p>
        </w:tc>
        <w:tc>
          <w:tcPr>
            <w:tcW w:w="408" w:type="pct"/>
            <w:tcBorders>
              <w:top w:val="nil"/>
              <w:left w:val="nil"/>
              <w:bottom w:val="nil"/>
            </w:tcBorders>
            <w:tcMar>
              <w:left w:w="14" w:type="dxa"/>
              <w:right w:w="14" w:type="dxa"/>
            </w:tcMar>
          </w:tcPr>
          <w:p w14:paraId="069C3E59" w14:textId="31400075" w:rsidR="00872B72" w:rsidRPr="00FC041B" w:rsidRDefault="00872B72" w:rsidP="00250BBE">
            <w:pPr>
              <w:jc w:val="center"/>
              <w:rPr>
                <w:sz w:val="18"/>
                <w:szCs w:val="18"/>
              </w:rPr>
            </w:pPr>
            <w:r w:rsidRPr="00FC041B">
              <w:rPr>
                <w:sz w:val="18"/>
                <w:szCs w:val="18"/>
              </w:rPr>
              <w:t>0.203***</w:t>
            </w:r>
          </w:p>
        </w:tc>
      </w:tr>
      <w:tr w:rsidR="00872B72" w:rsidRPr="00FC041B" w14:paraId="4C3F4E98" w14:textId="77777777" w:rsidTr="00AA25AF">
        <w:trPr>
          <w:trHeight w:val="20"/>
          <w:jc w:val="center"/>
        </w:trPr>
        <w:tc>
          <w:tcPr>
            <w:tcW w:w="970" w:type="pct"/>
            <w:tcBorders>
              <w:top w:val="nil"/>
              <w:bottom w:val="nil"/>
              <w:right w:val="nil"/>
            </w:tcBorders>
            <w:tcMar>
              <w:left w:w="43" w:type="dxa"/>
              <w:right w:w="0" w:type="dxa"/>
            </w:tcMar>
          </w:tcPr>
          <w:p w14:paraId="1B925F15" w14:textId="77777777" w:rsidR="00872B72" w:rsidRPr="00FC041B" w:rsidRDefault="00872B72" w:rsidP="00250BBE">
            <w:pPr>
              <w:rPr>
                <w:sz w:val="18"/>
                <w:szCs w:val="18"/>
              </w:rPr>
            </w:pPr>
          </w:p>
        </w:tc>
        <w:tc>
          <w:tcPr>
            <w:tcW w:w="334" w:type="pct"/>
            <w:tcBorders>
              <w:top w:val="nil"/>
              <w:left w:val="nil"/>
              <w:bottom w:val="nil"/>
              <w:right w:val="nil"/>
            </w:tcBorders>
            <w:tcMar>
              <w:left w:w="14" w:type="dxa"/>
              <w:right w:w="14" w:type="dxa"/>
            </w:tcMar>
          </w:tcPr>
          <w:p w14:paraId="59567355"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64936163" w14:textId="6203E63E" w:rsidR="00872B72" w:rsidRPr="00FC041B" w:rsidRDefault="00872B72" w:rsidP="00250BBE">
            <w:pPr>
              <w:jc w:val="center"/>
              <w:rPr>
                <w:sz w:val="18"/>
                <w:szCs w:val="18"/>
              </w:rPr>
            </w:pPr>
            <w:r w:rsidRPr="00FC041B">
              <w:rPr>
                <w:sz w:val="18"/>
                <w:szCs w:val="18"/>
              </w:rPr>
              <w:t>[0.134]</w:t>
            </w:r>
          </w:p>
        </w:tc>
        <w:tc>
          <w:tcPr>
            <w:tcW w:w="411" w:type="pct"/>
            <w:tcBorders>
              <w:top w:val="nil"/>
              <w:left w:val="nil"/>
              <w:bottom w:val="nil"/>
              <w:right w:val="nil"/>
            </w:tcBorders>
            <w:tcMar>
              <w:left w:w="14" w:type="dxa"/>
              <w:right w:w="14" w:type="dxa"/>
            </w:tcMar>
          </w:tcPr>
          <w:p w14:paraId="050C072F" w14:textId="2FF036B1" w:rsidR="00872B72" w:rsidRPr="00FC041B" w:rsidRDefault="00872B72" w:rsidP="00250BBE">
            <w:pPr>
              <w:jc w:val="center"/>
              <w:rPr>
                <w:sz w:val="18"/>
                <w:szCs w:val="18"/>
              </w:rPr>
            </w:pPr>
            <w:r w:rsidRPr="00FC041B">
              <w:rPr>
                <w:sz w:val="18"/>
                <w:szCs w:val="18"/>
              </w:rPr>
              <w:t>[0.104]</w:t>
            </w:r>
          </w:p>
        </w:tc>
        <w:tc>
          <w:tcPr>
            <w:tcW w:w="411" w:type="pct"/>
            <w:tcBorders>
              <w:top w:val="nil"/>
              <w:left w:val="nil"/>
              <w:bottom w:val="nil"/>
              <w:right w:val="nil"/>
            </w:tcBorders>
            <w:tcMar>
              <w:left w:w="14" w:type="dxa"/>
              <w:right w:w="14" w:type="dxa"/>
            </w:tcMar>
          </w:tcPr>
          <w:p w14:paraId="397C3EFC" w14:textId="17043226" w:rsidR="00872B72" w:rsidRPr="00FC041B" w:rsidRDefault="00872B72" w:rsidP="00250BBE">
            <w:pPr>
              <w:jc w:val="center"/>
              <w:rPr>
                <w:sz w:val="18"/>
                <w:szCs w:val="18"/>
              </w:rPr>
            </w:pPr>
            <w:r w:rsidRPr="00FC041B">
              <w:rPr>
                <w:sz w:val="18"/>
                <w:szCs w:val="18"/>
              </w:rPr>
              <w:t>[0.121]</w:t>
            </w:r>
          </w:p>
        </w:tc>
        <w:tc>
          <w:tcPr>
            <w:tcW w:w="411" w:type="pct"/>
            <w:tcBorders>
              <w:top w:val="nil"/>
              <w:left w:val="nil"/>
              <w:bottom w:val="nil"/>
              <w:right w:val="nil"/>
            </w:tcBorders>
            <w:tcMar>
              <w:left w:w="14" w:type="dxa"/>
              <w:right w:w="14" w:type="dxa"/>
            </w:tcMar>
          </w:tcPr>
          <w:p w14:paraId="6E892A20" w14:textId="260202EF" w:rsidR="00872B72" w:rsidRPr="00FC041B" w:rsidRDefault="00872B72" w:rsidP="00250BBE">
            <w:pPr>
              <w:jc w:val="center"/>
              <w:rPr>
                <w:sz w:val="18"/>
                <w:szCs w:val="18"/>
              </w:rPr>
            </w:pPr>
            <w:r w:rsidRPr="00FC041B">
              <w:rPr>
                <w:sz w:val="18"/>
                <w:szCs w:val="18"/>
              </w:rPr>
              <w:t>[0.128]</w:t>
            </w:r>
          </w:p>
        </w:tc>
        <w:tc>
          <w:tcPr>
            <w:tcW w:w="411" w:type="pct"/>
            <w:tcBorders>
              <w:top w:val="nil"/>
              <w:left w:val="nil"/>
              <w:bottom w:val="nil"/>
              <w:right w:val="nil"/>
            </w:tcBorders>
            <w:tcMar>
              <w:left w:w="14" w:type="dxa"/>
              <w:right w:w="14" w:type="dxa"/>
            </w:tcMar>
          </w:tcPr>
          <w:p w14:paraId="1F221300" w14:textId="00F91AAA" w:rsidR="00872B72" w:rsidRPr="00FC041B" w:rsidRDefault="00872B72" w:rsidP="00250BBE">
            <w:pPr>
              <w:jc w:val="center"/>
              <w:rPr>
                <w:sz w:val="18"/>
                <w:szCs w:val="18"/>
              </w:rPr>
            </w:pPr>
            <w:r w:rsidRPr="00FC041B">
              <w:rPr>
                <w:sz w:val="18"/>
                <w:szCs w:val="18"/>
              </w:rPr>
              <w:t>[0.158]</w:t>
            </w:r>
          </w:p>
        </w:tc>
        <w:tc>
          <w:tcPr>
            <w:tcW w:w="411" w:type="pct"/>
            <w:tcBorders>
              <w:top w:val="nil"/>
              <w:left w:val="nil"/>
              <w:bottom w:val="nil"/>
              <w:right w:val="nil"/>
            </w:tcBorders>
            <w:tcMar>
              <w:left w:w="14" w:type="dxa"/>
              <w:right w:w="14" w:type="dxa"/>
            </w:tcMar>
          </w:tcPr>
          <w:p w14:paraId="793FA6C3" w14:textId="357D860E" w:rsidR="00872B72" w:rsidRPr="00FC041B" w:rsidRDefault="00872B72" w:rsidP="00250BBE">
            <w:pPr>
              <w:jc w:val="center"/>
              <w:rPr>
                <w:sz w:val="18"/>
                <w:szCs w:val="18"/>
              </w:rPr>
            </w:pPr>
            <w:r w:rsidRPr="00FC041B">
              <w:rPr>
                <w:sz w:val="18"/>
                <w:szCs w:val="18"/>
              </w:rPr>
              <w:t>[0.053]</w:t>
            </w:r>
          </w:p>
        </w:tc>
        <w:tc>
          <w:tcPr>
            <w:tcW w:w="411" w:type="pct"/>
            <w:tcBorders>
              <w:top w:val="nil"/>
              <w:left w:val="nil"/>
              <w:bottom w:val="nil"/>
              <w:right w:val="nil"/>
            </w:tcBorders>
            <w:tcMar>
              <w:left w:w="14" w:type="dxa"/>
              <w:right w:w="14" w:type="dxa"/>
            </w:tcMar>
          </w:tcPr>
          <w:p w14:paraId="19ED76C9" w14:textId="4CE3F752" w:rsidR="00872B72" w:rsidRPr="00FC041B" w:rsidRDefault="00872B72" w:rsidP="00250BBE">
            <w:pPr>
              <w:jc w:val="center"/>
              <w:rPr>
                <w:sz w:val="18"/>
                <w:szCs w:val="18"/>
              </w:rPr>
            </w:pPr>
            <w:r w:rsidRPr="00FC041B">
              <w:rPr>
                <w:sz w:val="18"/>
                <w:szCs w:val="18"/>
              </w:rPr>
              <w:t>[0.159]</w:t>
            </w:r>
          </w:p>
        </w:tc>
        <w:tc>
          <w:tcPr>
            <w:tcW w:w="411" w:type="pct"/>
            <w:tcBorders>
              <w:top w:val="nil"/>
              <w:left w:val="nil"/>
              <w:bottom w:val="nil"/>
              <w:right w:val="nil"/>
            </w:tcBorders>
            <w:tcMar>
              <w:left w:w="14" w:type="dxa"/>
              <w:right w:w="14" w:type="dxa"/>
            </w:tcMar>
          </w:tcPr>
          <w:p w14:paraId="45F2BEE2" w14:textId="2568C5CC" w:rsidR="00872B72" w:rsidRPr="00FC041B" w:rsidRDefault="00872B72" w:rsidP="00250BBE">
            <w:pPr>
              <w:jc w:val="center"/>
              <w:rPr>
                <w:sz w:val="18"/>
                <w:szCs w:val="18"/>
              </w:rPr>
            </w:pPr>
            <w:r w:rsidRPr="00FC041B">
              <w:rPr>
                <w:sz w:val="18"/>
                <w:szCs w:val="18"/>
              </w:rPr>
              <w:t>[0.005]</w:t>
            </w:r>
          </w:p>
        </w:tc>
        <w:tc>
          <w:tcPr>
            <w:tcW w:w="408" w:type="pct"/>
            <w:tcBorders>
              <w:top w:val="nil"/>
              <w:left w:val="nil"/>
              <w:bottom w:val="nil"/>
            </w:tcBorders>
            <w:tcMar>
              <w:left w:w="14" w:type="dxa"/>
              <w:right w:w="14" w:type="dxa"/>
            </w:tcMar>
          </w:tcPr>
          <w:p w14:paraId="0C91B0FB" w14:textId="1E05D98A" w:rsidR="00872B72" w:rsidRPr="00FC041B" w:rsidRDefault="00872B72" w:rsidP="00250BBE">
            <w:pPr>
              <w:jc w:val="center"/>
              <w:rPr>
                <w:sz w:val="18"/>
                <w:szCs w:val="18"/>
              </w:rPr>
            </w:pPr>
            <w:r w:rsidRPr="00FC041B">
              <w:rPr>
                <w:sz w:val="18"/>
                <w:szCs w:val="18"/>
              </w:rPr>
              <w:t>[0.041]</w:t>
            </w:r>
          </w:p>
        </w:tc>
      </w:tr>
      <w:tr w:rsidR="00872B72" w:rsidRPr="00FC041B" w14:paraId="29D9E75A" w14:textId="77777777" w:rsidTr="00AA25AF">
        <w:trPr>
          <w:trHeight w:val="20"/>
          <w:jc w:val="center"/>
        </w:trPr>
        <w:tc>
          <w:tcPr>
            <w:tcW w:w="970" w:type="pct"/>
            <w:tcBorders>
              <w:top w:val="nil"/>
              <w:bottom w:val="nil"/>
              <w:right w:val="nil"/>
            </w:tcBorders>
            <w:tcMar>
              <w:left w:w="43" w:type="dxa"/>
              <w:right w:w="0" w:type="dxa"/>
            </w:tcMar>
          </w:tcPr>
          <w:p w14:paraId="33B70D03" w14:textId="6E4B1512" w:rsidR="00872B72" w:rsidRPr="00FC041B" w:rsidRDefault="00872B72" w:rsidP="00250BBE">
            <w:pPr>
              <w:rPr>
                <w:sz w:val="18"/>
                <w:szCs w:val="18"/>
              </w:rPr>
            </w:pPr>
            <w:r w:rsidRPr="00FC041B">
              <w:rPr>
                <w:sz w:val="18"/>
                <w:szCs w:val="18"/>
              </w:rPr>
              <w:t>German legal origin</w:t>
            </w:r>
          </w:p>
        </w:tc>
        <w:tc>
          <w:tcPr>
            <w:tcW w:w="334" w:type="pct"/>
            <w:tcBorders>
              <w:top w:val="nil"/>
              <w:left w:val="nil"/>
              <w:bottom w:val="nil"/>
              <w:right w:val="nil"/>
            </w:tcBorders>
            <w:tcMar>
              <w:left w:w="14" w:type="dxa"/>
              <w:right w:w="14" w:type="dxa"/>
            </w:tcMar>
          </w:tcPr>
          <w:p w14:paraId="107B063B"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5AAACC9D" w14:textId="38E668C5" w:rsidR="00872B72" w:rsidRPr="00FC041B" w:rsidRDefault="00872B72" w:rsidP="00250BBE">
            <w:pPr>
              <w:jc w:val="center"/>
              <w:rPr>
                <w:sz w:val="18"/>
                <w:szCs w:val="18"/>
              </w:rPr>
            </w:pPr>
            <w:r w:rsidRPr="00FC041B">
              <w:rPr>
                <w:sz w:val="18"/>
                <w:szCs w:val="18"/>
              </w:rPr>
              <w:t>0.785***</w:t>
            </w:r>
          </w:p>
        </w:tc>
        <w:tc>
          <w:tcPr>
            <w:tcW w:w="411" w:type="pct"/>
            <w:tcBorders>
              <w:top w:val="nil"/>
              <w:left w:val="nil"/>
              <w:bottom w:val="nil"/>
              <w:right w:val="nil"/>
            </w:tcBorders>
            <w:tcMar>
              <w:left w:w="14" w:type="dxa"/>
              <w:right w:w="14" w:type="dxa"/>
            </w:tcMar>
          </w:tcPr>
          <w:p w14:paraId="6578924D" w14:textId="23F70AB2" w:rsidR="00872B72" w:rsidRPr="00FC041B" w:rsidRDefault="00872B72" w:rsidP="00250BBE">
            <w:pPr>
              <w:jc w:val="center"/>
              <w:rPr>
                <w:sz w:val="18"/>
                <w:szCs w:val="18"/>
              </w:rPr>
            </w:pPr>
            <w:r w:rsidRPr="00FC041B">
              <w:rPr>
                <w:sz w:val="18"/>
                <w:szCs w:val="18"/>
              </w:rPr>
              <w:t>0.445***</w:t>
            </w:r>
          </w:p>
        </w:tc>
        <w:tc>
          <w:tcPr>
            <w:tcW w:w="411" w:type="pct"/>
            <w:tcBorders>
              <w:top w:val="nil"/>
              <w:left w:val="nil"/>
              <w:bottom w:val="nil"/>
              <w:right w:val="nil"/>
            </w:tcBorders>
            <w:tcMar>
              <w:left w:w="14" w:type="dxa"/>
              <w:right w:w="14" w:type="dxa"/>
            </w:tcMar>
          </w:tcPr>
          <w:p w14:paraId="5D918A0F" w14:textId="691DCC89" w:rsidR="00872B72" w:rsidRPr="00FC041B" w:rsidRDefault="00872B72" w:rsidP="00250BBE">
            <w:pPr>
              <w:jc w:val="center"/>
              <w:rPr>
                <w:sz w:val="18"/>
                <w:szCs w:val="18"/>
              </w:rPr>
            </w:pPr>
            <w:r w:rsidRPr="00FC041B">
              <w:rPr>
                <w:sz w:val="18"/>
                <w:szCs w:val="18"/>
              </w:rPr>
              <w:t>0.813***</w:t>
            </w:r>
          </w:p>
        </w:tc>
        <w:tc>
          <w:tcPr>
            <w:tcW w:w="411" w:type="pct"/>
            <w:tcBorders>
              <w:top w:val="nil"/>
              <w:left w:val="nil"/>
              <w:bottom w:val="nil"/>
              <w:right w:val="nil"/>
            </w:tcBorders>
            <w:tcMar>
              <w:left w:w="14" w:type="dxa"/>
              <w:right w:w="14" w:type="dxa"/>
            </w:tcMar>
          </w:tcPr>
          <w:p w14:paraId="336A457B" w14:textId="2BE71F14" w:rsidR="00872B72" w:rsidRPr="00FC041B" w:rsidRDefault="00872B72" w:rsidP="00250BBE">
            <w:pPr>
              <w:jc w:val="center"/>
              <w:rPr>
                <w:sz w:val="18"/>
                <w:szCs w:val="18"/>
              </w:rPr>
            </w:pPr>
            <w:r w:rsidRPr="00FC041B">
              <w:rPr>
                <w:sz w:val="18"/>
                <w:szCs w:val="18"/>
              </w:rPr>
              <w:t>0.684***</w:t>
            </w:r>
          </w:p>
        </w:tc>
        <w:tc>
          <w:tcPr>
            <w:tcW w:w="411" w:type="pct"/>
            <w:tcBorders>
              <w:top w:val="nil"/>
              <w:left w:val="nil"/>
              <w:bottom w:val="nil"/>
              <w:right w:val="nil"/>
            </w:tcBorders>
            <w:tcMar>
              <w:left w:w="14" w:type="dxa"/>
              <w:right w:w="14" w:type="dxa"/>
            </w:tcMar>
          </w:tcPr>
          <w:p w14:paraId="0EF845F8" w14:textId="04FB8E24" w:rsidR="00872B72" w:rsidRPr="00FC041B" w:rsidRDefault="00872B72" w:rsidP="00250BBE">
            <w:pPr>
              <w:jc w:val="center"/>
              <w:rPr>
                <w:sz w:val="18"/>
                <w:szCs w:val="18"/>
              </w:rPr>
            </w:pPr>
            <w:r w:rsidRPr="00FC041B">
              <w:rPr>
                <w:sz w:val="18"/>
                <w:szCs w:val="18"/>
              </w:rPr>
              <w:t>0.737***</w:t>
            </w:r>
          </w:p>
        </w:tc>
        <w:tc>
          <w:tcPr>
            <w:tcW w:w="411" w:type="pct"/>
            <w:tcBorders>
              <w:top w:val="nil"/>
              <w:left w:val="nil"/>
              <w:bottom w:val="nil"/>
              <w:right w:val="nil"/>
            </w:tcBorders>
            <w:tcMar>
              <w:left w:w="14" w:type="dxa"/>
              <w:right w:w="14" w:type="dxa"/>
            </w:tcMar>
          </w:tcPr>
          <w:p w14:paraId="65A0FD1B" w14:textId="32C898D4" w:rsidR="00872B72" w:rsidRPr="00FC041B" w:rsidRDefault="00872B72" w:rsidP="00250BBE">
            <w:pPr>
              <w:jc w:val="center"/>
              <w:rPr>
                <w:sz w:val="18"/>
                <w:szCs w:val="18"/>
              </w:rPr>
            </w:pPr>
            <w:r w:rsidRPr="00FC041B">
              <w:rPr>
                <w:sz w:val="18"/>
                <w:szCs w:val="18"/>
              </w:rPr>
              <w:t>0.158**</w:t>
            </w:r>
          </w:p>
        </w:tc>
        <w:tc>
          <w:tcPr>
            <w:tcW w:w="411" w:type="pct"/>
            <w:tcBorders>
              <w:top w:val="nil"/>
              <w:left w:val="nil"/>
              <w:bottom w:val="nil"/>
              <w:right w:val="nil"/>
            </w:tcBorders>
            <w:tcMar>
              <w:left w:w="14" w:type="dxa"/>
              <w:right w:w="14" w:type="dxa"/>
            </w:tcMar>
          </w:tcPr>
          <w:p w14:paraId="6C1ACF9F" w14:textId="7932655E" w:rsidR="00872B72" w:rsidRPr="00FC041B" w:rsidRDefault="00872B72" w:rsidP="00250BBE">
            <w:pPr>
              <w:jc w:val="center"/>
              <w:rPr>
                <w:sz w:val="18"/>
                <w:szCs w:val="18"/>
              </w:rPr>
            </w:pPr>
            <w:r w:rsidRPr="00FC041B">
              <w:rPr>
                <w:sz w:val="18"/>
                <w:szCs w:val="18"/>
              </w:rPr>
              <w:t>0.437**</w:t>
            </w:r>
          </w:p>
        </w:tc>
        <w:tc>
          <w:tcPr>
            <w:tcW w:w="411" w:type="pct"/>
            <w:tcBorders>
              <w:top w:val="nil"/>
              <w:left w:val="nil"/>
              <w:bottom w:val="nil"/>
              <w:right w:val="nil"/>
            </w:tcBorders>
            <w:tcMar>
              <w:left w:w="14" w:type="dxa"/>
              <w:right w:w="14" w:type="dxa"/>
            </w:tcMar>
          </w:tcPr>
          <w:p w14:paraId="5B9BE64B" w14:textId="2E0A7F77" w:rsidR="00872B72" w:rsidRPr="00FC041B" w:rsidRDefault="00872B72" w:rsidP="00250BBE">
            <w:pPr>
              <w:jc w:val="center"/>
              <w:rPr>
                <w:sz w:val="18"/>
                <w:szCs w:val="18"/>
              </w:rPr>
            </w:pPr>
            <w:r w:rsidRPr="00FC041B">
              <w:rPr>
                <w:sz w:val="18"/>
                <w:szCs w:val="18"/>
              </w:rPr>
              <w:t>0.031***</w:t>
            </w:r>
          </w:p>
        </w:tc>
        <w:tc>
          <w:tcPr>
            <w:tcW w:w="408" w:type="pct"/>
            <w:tcBorders>
              <w:top w:val="nil"/>
              <w:left w:val="nil"/>
              <w:bottom w:val="nil"/>
            </w:tcBorders>
            <w:tcMar>
              <w:left w:w="14" w:type="dxa"/>
              <w:right w:w="14" w:type="dxa"/>
            </w:tcMar>
          </w:tcPr>
          <w:p w14:paraId="06DEBBDE" w14:textId="28C2BEA3" w:rsidR="00872B72" w:rsidRPr="00FC041B" w:rsidRDefault="00872B72" w:rsidP="00250BBE">
            <w:pPr>
              <w:jc w:val="center"/>
              <w:rPr>
                <w:sz w:val="18"/>
                <w:szCs w:val="18"/>
              </w:rPr>
            </w:pPr>
            <w:r w:rsidRPr="00FC041B">
              <w:rPr>
                <w:sz w:val="18"/>
                <w:szCs w:val="18"/>
              </w:rPr>
              <w:t>0.285***</w:t>
            </w:r>
          </w:p>
        </w:tc>
      </w:tr>
      <w:tr w:rsidR="00872B72" w:rsidRPr="00FC041B" w14:paraId="546D1785" w14:textId="77777777" w:rsidTr="00AA25AF">
        <w:trPr>
          <w:trHeight w:val="20"/>
          <w:jc w:val="center"/>
        </w:trPr>
        <w:tc>
          <w:tcPr>
            <w:tcW w:w="970" w:type="pct"/>
            <w:tcBorders>
              <w:top w:val="nil"/>
              <w:bottom w:val="nil"/>
              <w:right w:val="nil"/>
            </w:tcBorders>
            <w:tcMar>
              <w:left w:w="43" w:type="dxa"/>
              <w:right w:w="0" w:type="dxa"/>
            </w:tcMar>
          </w:tcPr>
          <w:p w14:paraId="278D27E9" w14:textId="77777777" w:rsidR="00872B72" w:rsidRPr="00FC041B" w:rsidRDefault="00872B72" w:rsidP="00250BBE">
            <w:pPr>
              <w:rPr>
                <w:sz w:val="18"/>
                <w:szCs w:val="18"/>
              </w:rPr>
            </w:pPr>
          </w:p>
        </w:tc>
        <w:tc>
          <w:tcPr>
            <w:tcW w:w="334" w:type="pct"/>
            <w:tcBorders>
              <w:top w:val="nil"/>
              <w:left w:val="nil"/>
              <w:bottom w:val="nil"/>
              <w:right w:val="nil"/>
            </w:tcBorders>
            <w:tcMar>
              <w:left w:w="14" w:type="dxa"/>
              <w:right w:w="14" w:type="dxa"/>
            </w:tcMar>
          </w:tcPr>
          <w:p w14:paraId="6D40E2AB"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6D44AFD5" w14:textId="07319C34" w:rsidR="00872B72" w:rsidRPr="00FC041B" w:rsidRDefault="00872B72" w:rsidP="00250BBE">
            <w:pPr>
              <w:jc w:val="center"/>
              <w:rPr>
                <w:sz w:val="18"/>
                <w:szCs w:val="18"/>
              </w:rPr>
            </w:pPr>
            <w:r w:rsidRPr="00FC041B">
              <w:rPr>
                <w:sz w:val="18"/>
                <w:szCs w:val="18"/>
              </w:rPr>
              <w:t>[0.158]</w:t>
            </w:r>
          </w:p>
        </w:tc>
        <w:tc>
          <w:tcPr>
            <w:tcW w:w="411" w:type="pct"/>
            <w:tcBorders>
              <w:top w:val="nil"/>
              <w:left w:val="nil"/>
              <w:bottom w:val="nil"/>
              <w:right w:val="nil"/>
            </w:tcBorders>
            <w:tcMar>
              <w:left w:w="14" w:type="dxa"/>
              <w:right w:w="14" w:type="dxa"/>
            </w:tcMar>
          </w:tcPr>
          <w:p w14:paraId="7F1A6600" w14:textId="280C768D" w:rsidR="00872B72" w:rsidRPr="00FC041B" w:rsidRDefault="00872B72" w:rsidP="00250BBE">
            <w:pPr>
              <w:jc w:val="center"/>
              <w:rPr>
                <w:sz w:val="18"/>
                <w:szCs w:val="18"/>
              </w:rPr>
            </w:pPr>
            <w:r w:rsidRPr="00FC041B">
              <w:rPr>
                <w:sz w:val="18"/>
                <w:szCs w:val="18"/>
              </w:rPr>
              <w:t>[0.123]</w:t>
            </w:r>
          </w:p>
        </w:tc>
        <w:tc>
          <w:tcPr>
            <w:tcW w:w="411" w:type="pct"/>
            <w:tcBorders>
              <w:top w:val="nil"/>
              <w:left w:val="nil"/>
              <w:bottom w:val="nil"/>
              <w:right w:val="nil"/>
            </w:tcBorders>
            <w:tcMar>
              <w:left w:w="14" w:type="dxa"/>
              <w:right w:w="14" w:type="dxa"/>
            </w:tcMar>
          </w:tcPr>
          <w:p w14:paraId="32C8164C" w14:textId="30762DA6" w:rsidR="00872B72" w:rsidRPr="00FC041B" w:rsidRDefault="00872B72" w:rsidP="00250BBE">
            <w:pPr>
              <w:jc w:val="center"/>
              <w:rPr>
                <w:sz w:val="18"/>
                <w:szCs w:val="18"/>
              </w:rPr>
            </w:pPr>
            <w:r w:rsidRPr="00FC041B">
              <w:rPr>
                <w:sz w:val="18"/>
                <w:szCs w:val="18"/>
              </w:rPr>
              <w:t>[0.150]</w:t>
            </w:r>
          </w:p>
        </w:tc>
        <w:tc>
          <w:tcPr>
            <w:tcW w:w="411" w:type="pct"/>
            <w:tcBorders>
              <w:top w:val="nil"/>
              <w:left w:val="nil"/>
              <w:bottom w:val="nil"/>
              <w:right w:val="nil"/>
            </w:tcBorders>
            <w:tcMar>
              <w:left w:w="14" w:type="dxa"/>
              <w:right w:w="14" w:type="dxa"/>
            </w:tcMar>
          </w:tcPr>
          <w:p w14:paraId="410C24AC" w14:textId="70233296" w:rsidR="00872B72" w:rsidRPr="00FC041B" w:rsidRDefault="00872B72" w:rsidP="00250BBE">
            <w:pPr>
              <w:jc w:val="center"/>
              <w:rPr>
                <w:sz w:val="18"/>
                <w:szCs w:val="18"/>
              </w:rPr>
            </w:pPr>
            <w:r w:rsidRPr="00FC041B">
              <w:rPr>
                <w:sz w:val="18"/>
                <w:szCs w:val="18"/>
              </w:rPr>
              <w:t>[0.148]</w:t>
            </w:r>
          </w:p>
        </w:tc>
        <w:tc>
          <w:tcPr>
            <w:tcW w:w="411" w:type="pct"/>
            <w:tcBorders>
              <w:top w:val="nil"/>
              <w:left w:val="nil"/>
              <w:bottom w:val="nil"/>
              <w:right w:val="nil"/>
            </w:tcBorders>
            <w:tcMar>
              <w:left w:w="14" w:type="dxa"/>
              <w:right w:w="14" w:type="dxa"/>
            </w:tcMar>
          </w:tcPr>
          <w:p w14:paraId="09E7A3C5" w14:textId="0FCA3CF7" w:rsidR="00872B72" w:rsidRPr="00FC041B" w:rsidRDefault="00872B72" w:rsidP="00250BBE">
            <w:pPr>
              <w:jc w:val="center"/>
              <w:rPr>
                <w:sz w:val="18"/>
                <w:szCs w:val="18"/>
              </w:rPr>
            </w:pPr>
            <w:r w:rsidRPr="00FC041B">
              <w:rPr>
                <w:sz w:val="18"/>
                <w:szCs w:val="18"/>
              </w:rPr>
              <w:t>[0.162]</w:t>
            </w:r>
          </w:p>
        </w:tc>
        <w:tc>
          <w:tcPr>
            <w:tcW w:w="411" w:type="pct"/>
            <w:tcBorders>
              <w:top w:val="nil"/>
              <w:left w:val="nil"/>
              <w:bottom w:val="nil"/>
              <w:right w:val="nil"/>
            </w:tcBorders>
            <w:tcMar>
              <w:left w:w="14" w:type="dxa"/>
              <w:right w:w="14" w:type="dxa"/>
            </w:tcMar>
          </w:tcPr>
          <w:p w14:paraId="16826268" w14:textId="55B0F66F" w:rsidR="00872B72" w:rsidRPr="00FC041B" w:rsidRDefault="00872B72" w:rsidP="00250BBE">
            <w:pPr>
              <w:jc w:val="center"/>
              <w:rPr>
                <w:sz w:val="18"/>
                <w:szCs w:val="18"/>
              </w:rPr>
            </w:pPr>
            <w:r w:rsidRPr="00FC041B">
              <w:rPr>
                <w:sz w:val="18"/>
                <w:szCs w:val="18"/>
              </w:rPr>
              <w:t>[0.073]</w:t>
            </w:r>
          </w:p>
        </w:tc>
        <w:tc>
          <w:tcPr>
            <w:tcW w:w="411" w:type="pct"/>
            <w:tcBorders>
              <w:top w:val="nil"/>
              <w:left w:val="nil"/>
              <w:bottom w:val="nil"/>
              <w:right w:val="nil"/>
            </w:tcBorders>
            <w:tcMar>
              <w:left w:w="14" w:type="dxa"/>
              <w:right w:w="14" w:type="dxa"/>
            </w:tcMar>
          </w:tcPr>
          <w:p w14:paraId="2305FF35" w14:textId="4D41A91C" w:rsidR="00872B72" w:rsidRPr="00FC041B" w:rsidRDefault="00872B72" w:rsidP="00250BBE">
            <w:pPr>
              <w:jc w:val="center"/>
              <w:rPr>
                <w:sz w:val="18"/>
                <w:szCs w:val="18"/>
              </w:rPr>
            </w:pPr>
            <w:r w:rsidRPr="00FC041B">
              <w:rPr>
                <w:sz w:val="18"/>
                <w:szCs w:val="18"/>
              </w:rPr>
              <w:t>[0.177]</w:t>
            </w:r>
          </w:p>
        </w:tc>
        <w:tc>
          <w:tcPr>
            <w:tcW w:w="411" w:type="pct"/>
            <w:tcBorders>
              <w:top w:val="nil"/>
              <w:left w:val="nil"/>
              <w:bottom w:val="nil"/>
              <w:right w:val="nil"/>
            </w:tcBorders>
            <w:tcMar>
              <w:left w:w="14" w:type="dxa"/>
              <w:right w:w="14" w:type="dxa"/>
            </w:tcMar>
          </w:tcPr>
          <w:p w14:paraId="381C5C69" w14:textId="323C7303" w:rsidR="00872B72" w:rsidRPr="00FC041B" w:rsidRDefault="00872B72" w:rsidP="00250BBE">
            <w:pPr>
              <w:jc w:val="center"/>
              <w:rPr>
                <w:sz w:val="18"/>
                <w:szCs w:val="18"/>
              </w:rPr>
            </w:pPr>
            <w:r w:rsidRPr="00FC041B">
              <w:rPr>
                <w:sz w:val="18"/>
                <w:szCs w:val="18"/>
              </w:rPr>
              <w:t>[0.006]</w:t>
            </w:r>
          </w:p>
        </w:tc>
        <w:tc>
          <w:tcPr>
            <w:tcW w:w="408" w:type="pct"/>
            <w:tcBorders>
              <w:top w:val="nil"/>
              <w:left w:val="nil"/>
              <w:bottom w:val="nil"/>
            </w:tcBorders>
            <w:tcMar>
              <w:left w:w="14" w:type="dxa"/>
              <w:right w:w="14" w:type="dxa"/>
            </w:tcMar>
          </w:tcPr>
          <w:p w14:paraId="3311FEEA" w14:textId="439F91B1" w:rsidR="00872B72" w:rsidRPr="00FC041B" w:rsidRDefault="00872B72" w:rsidP="00250BBE">
            <w:pPr>
              <w:jc w:val="center"/>
              <w:rPr>
                <w:sz w:val="18"/>
                <w:szCs w:val="18"/>
              </w:rPr>
            </w:pPr>
            <w:r w:rsidRPr="00FC041B">
              <w:rPr>
                <w:sz w:val="18"/>
                <w:szCs w:val="18"/>
              </w:rPr>
              <w:t>[0.059]</w:t>
            </w:r>
          </w:p>
        </w:tc>
      </w:tr>
      <w:tr w:rsidR="00872B72" w:rsidRPr="00FC041B" w14:paraId="588BFC9E" w14:textId="77777777" w:rsidTr="00AA25AF">
        <w:trPr>
          <w:trHeight w:val="20"/>
          <w:jc w:val="center"/>
        </w:trPr>
        <w:tc>
          <w:tcPr>
            <w:tcW w:w="970" w:type="pct"/>
            <w:tcBorders>
              <w:top w:val="nil"/>
              <w:bottom w:val="nil"/>
              <w:right w:val="nil"/>
            </w:tcBorders>
            <w:tcMar>
              <w:left w:w="43" w:type="dxa"/>
              <w:right w:w="0" w:type="dxa"/>
            </w:tcMar>
          </w:tcPr>
          <w:p w14:paraId="782C3237" w14:textId="7333FA6E" w:rsidR="00872B72" w:rsidRPr="00FC041B" w:rsidRDefault="00872B72" w:rsidP="00250BBE">
            <w:pPr>
              <w:rPr>
                <w:sz w:val="18"/>
                <w:szCs w:val="18"/>
              </w:rPr>
            </w:pPr>
            <w:r w:rsidRPr="00FC041B">
              <w:rPr>
                <w:sz w:val="18"/>
                <w:szCs w:val="18"/>
              </w:rPr>
              <w:t>Scandinavian legal origin</w:t>
            </w:r>
          </w:p>
        </w:tc>
        <w:tc>
          <w:tcPr>
            <w:tcW w:w="334" w:type="pct"/>
            <w:tcBorders>
              <w:top w:val="nil"/>
              <w:left w:val="nil"/>
              <w:bottom w:val="nil"/>
              <w:right w:val="nil"/>
            </w:tcBorders>
            <w:tcMar>
              <w:left w:w="14" w:type="dxa"/>
              <w:right w:w="14" w:type="dxa"/>
            </w:tcMar>
          </w:tcPr>
          <w:p w14:paraId="528F4D35"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5E91D360" w14:textId="6401C640" w:rsidR="00872B72" w:rsidRPr="00FC041B" w:rsidRDefault="00872B72" w:rsidP="00250BBE">
            <w:pPr>
              <w:jc w:val="center"/>
              <w:rPr>
                <w:sz w:val="18"/>
                <w:szCs w:val="18"/>
              </w:rPr>
            </w:pPr>
            <w:r w:rsidRPr="00FC041B">
              <w:rPr>
                <w:sz w:val="18"/>
                <w:szCs w:val="18"/>
              </w:rPr>
              <w:t>0.600***</w:t>
            </w:r>
          </w:p>
        </w:tc>
        <w:tc>
          <w:tcPr>
            <w:tcW w:w="411" w:type="pct"/>
            <w:tcBorders>
              <w:top w:val="nil"/>
              <w:left w:val="nil"/>
              <w:bottom w:val="nil"/>
              <w:right w:val="nil"/>
            </w:tcBorders>
            <w:tcMar>
              <w:left w:w="14" w:type="dxa"/>
              <w:right w:w="14" w:type="dxa"/>
            </w:tcMar>
          </w:tcPr>
          <w:p w14:paraId="1B670403" w14:textId="59781A05" w:rsidR="00872B72" w:rsidRPr="00FC041B" w:rsidRDefault="00872B72" w:rsidP="00250BBE">
            <w:pPr>
              <w:jc w:val="center"/>
              <w:rPr>
                <w:sz w:val="18"/>
                <w:szCs w:val="18"/>
              </w:rPr>
            </w:pPr>
            <w:r w:rsidRPr="00FC041B">
              <w:rPr>
                <w:sz w:val="18"/>
                <w:szCs w:val="18"/>
              </w:rPr>
              <w:t>0.339**</w:t>
            </w:r>
          </w:p>
        </w:tc>
        <w:tc>
          <w:tcPr>
            <w:tcW w:w="411" w:type="pct"/>
            <w:tcBorders>
              <w:top w:val="nil"/>
              <w:left w:val="nil"/>
              <w:bottom w:val="nil"/>
              <w:right w:val="nil"/>
            </w:tcBorders>
            <w:tcMar>
              <w:left w:w="14" w:type="dxa"/>
              <w:right w:w="14" w:type="dxa"/>
            </w:tcMar>
          </w:tcPr>
          <w:p w14:paraId="5A119D69" w14:textId="47C6159D" w:rsidR="00872B72" w:rsidRPr="00FC041B" w:rsidRDefault="00872B72" w:rsidP="00250BBE">
            <w:pPr>
              <w:jc w:val="center"/>
              <w:rPr>
                <w:sz w:val="18"/>
                <w:szCs w:val="18"/>
              </w:rPr>
            </w:pPr>
            <w:r w:rsidRPr="00FC041B">
              <w:rPr>
                <w:sz w:val="18"/>
                <w:szCs w:val="18"/>
              </w:rPr>
              <w:t>0.535***</w:t>
            </w:r>
          </w:p>
        </w:tc>
        <w:tc>
          <w:tcPr>
            <w:tcW w:w="411" w:type="pct"/>
            <w:tcBorders>
              <w:top w:val="nil"/>
              <w:left w:val="nil"/>
              <w:bottom w:val="nil"/>
              <w:right w:val="nil"/>
            </w:tcBorders>
            <w:tcMar>
              <w:left w:w="14" w:type="dxa"/>
              <w:right w:w="14" w:type="dxa"/>
            </w:tcMar>
          </w:tcPr>
          <w:p w14:paraId="70D0B96E" w14:textId="1EE0D4BE" w:rsidR="00872B72" w:rsidRPr="00FC041B" w:rsidRDefault="00872B72" w:rsidP="00250BBE">
            <w:pPr>
              <w:jc w:val="center"/>
              <w:rPr>
                <w:sz w:val="18"/>
                <w:szCs w:val="18"/>
              </w:rPr>
            </w:pPr>
            <w:r w:rsidRPr="00FC041B">
              <w:rPr>
                <w:sz w:val="18"/>
                <w:szCs w:val="18"/>
              </w:rPr>
              <w:t>0.520***</w:t>
            </w:r>
          </w:p>
        </w:tc>
        <w:tc>
          <w:tcPr>
            <w:tcW w:w="411" w:type="pct"/>
            <w:tcBorders>
              <w:top w:val="nil"/>
              <w:left w:val="nil"/>
              <w:bottom w:val="nil"/>
              <w:right w:val="nil"/>
            </w:tcBorders>
            <w:tcMar>
              <w:left w:w="14" w:type="dxa"/>
              <w:right w:w="14" w:type="dxa"/>
            </w:tcMar>
          </w:tcPr>
          <w:p w14:paraId="1266AD92" w14:textId="7DAA2487" w:rsidR="00872B72" w:rsidRPr="00FC041B" w:rsidRDefault="00872B72" w:rsidP="00250BBE">
            <w:pPr>
              <w:jc w:val="center"/>
              <w:rPr>
                <w:sz w:val="18"/>
                <w:szCs w:val="18"/>
              </w:rPr>
            </w:pPr>
            <w:r w:rsidRPr="00FC041B">
              <w:rPr>
                <w:sz w:val="18"/>
                <w:szCs w:val="18"/>
              </w:rPr>
              <w:t>0.439**</w:t>
            </w:r>
          </w:p>
        </w:tc>
        <w:tc>
          <w:tcPr>
            <w:tcW w:w="411" w:type="pct"/>
            <w:tcBorders>
              <w:top w:val="nil"/>
              <w:left w:val="nil"/>
              <w:bottom w:val="nil"/>
              <w:right w:val="nil"/>
            </w:tcBorders>
            <w:tcMar>
              <w:left w:w="14" w:type="dxa"/>
              <w:right w:w="14" w:type="dxa"/>
            </w:tcMar>
          </w:tcPr>
          <w:p w14:paraId="081D7037" w14:textId="09EC606D" w:rsidR="00872B72" w:rsidRPr="00FC041B" w:rsidRDefault="00872B72" w:rsidP="00250BBE">
            <w:pPr>
              <w:jc w:val="center"/>
              <w:rPr>
                <w:sz w:val="18"/>
                <w:szCs w:val="18"/>
              </w:rPr>
            </w:pPr>
            <w:r w:rsidRPr="00FC041B">
              <w:rPr>
                <w:sz w:val="18"/>
                <w:szCs w:val="18"/>
              </w:rPr>
              <w:t>0.115</w:t>
            </w:r>
          </w:p>
        </w:tc>
        <w:tc>
          <w:tcPr>
            <w:tcW w:w="411" w:type="pct"/>
            <w:tcBorders>
              <w:top w:val="nil"/>
              <w:left w:val="nil"/>
              <w:bottom w:val="nil"/>
              <w:right w:val="nil"/>
            </w:tcBorders>
            <w:tcMar>
              <w:left w:w="14" w:type="dxa"/>
              <w:right w:w="14" w:type="dxa"/>
            </w:tcMar>
          </w:tcPr>
          <w:p w14:paraId="6C66ADF8" w14:textId="3496E1F8" w:rsidR="00872B72" w:rsidRPr="00FC041B" w:rsidRDefault="00872B72" w:rsidP="00250BBE">
            <w:pPr>
              <w:jc w:val="center"/>
              <w:rPr>
                <w:sz w:val="18"/>
                <w:szCs w:val="18"/>
              </w:rPr>
            </w:pPr>
            <w:r w:rsidRPr="00FC041B">
              <w:rPr>
                <w:sz w:val="18"/>
                <w:szCs w:val="18"/>
              </w:rPr>
              <w:t>0.329*</w:t>
            </w:r>
          </w:p>
        </w:tc>
        <w:tc>
          <w:tcPr>
            <w:tcW w:w="411" w:type="pct"/>
            <w:tcBorders>
              <w:top w:val="nil"/>
              <w:left w:val="nil"/>
              <w:bottom w:val="nil"/>
              <w:right w:val="nil"/>
            </w:tcBorders>
            <w:tcMar>
              <w:left w:w="14" w:type="dxa"/>
              <w:right w:w="14" w:type="dxa"/>
            </w:tcMar>
          </w:tcPr>
          <w:p w14:paraId="3A2CE194" w14:textId="761C6599" w:rsidR="00872B72" w:rsidRPr="00FC041B" w:rsidRDefault="00872B72" w:rsidP="00250BBE">
            <w:pPr>
              <w:jc w:val="center"/>
              <w:rPr>
                <w:sz w:val="18"/>
                <w:szCs w:val="18"/>
              </w:rPr>
            </w:pPr>
            <w:r w:rsidRPr="00FC041B">
              <w:rPr>
                <w:sz w:val="18"/>
                <w:szCs w:val="18"/>
              </w:rPr>
              <w:t>0.021**</w:t>
            </w:r>
          </w:p>
        </w:tc>
        <w:tc>
          <w:tcPr>
            <w:tcW w:w="408" w:type="pct"/>
            <w:tcBorders>
              <w:top w:val="nil"/>
              <w:left w:val="nil"/>
              <w:bottom w:val="nil"/>
            </w:tcBorders>
            <w:tcMar>
              <w:left w:w="14" w:type="dxa"/>
              <w:right w:w="14" w:type="dxa"/>
            </w:tcMar>
          </w:tcPr>
          <w:p w14:paraId="66D6C68D" w14:textId="57C4337A" w:rsidR="00872B72" w:rsidRPr="00FC041B" w:rsidRDefault="00872B72" w:rsidP="00250BBE">
            <w:pPr>
              <w:jc w:val="center"/>
              <w:rPr>
                <w:sz w:val="18"/>
                <w:szCs w:val="18"/>
              </w:rPr>
            </w:pPr>
            <w:r w:rsidRPr="00FC041B">
              <w:rPr>
                <w:sz w:val="18"/>
                <w:szCs w:val="18"/>
              </w:rPr>
              <w:t>0.215**</w:t>
            </w:r>
          </w:p>
        </w:tc>
      </w:tr>
      <w:tr w:rsidR="00872B72" w:rsidRPr="00FC041B" w14:paraId="07DA5FA9" w14:textId="77777777" w:rsidTr="00AA25AF">
        <w:trPr>
          <w:trHeight w:val="20"/>
          <w:jc w:val="center"/>
        </w:trPr>
        <w:tc>
          <w:tcPr>
            <w:tcW w:w="970" w:type="pct"/>
            <w:tcBorders>
              <w:top w:val="nil"/>
              <w:bottom w:val="nil"/>
              <w:right w:val="nil"/>
            </w:tcBorders>
            <w:tcMar>
              <w:left w:w="43" w:type="dxa"/>
              <w:right w:w="0" w:type="dxa"/>
            </w:tcMar>
          </w:tcPr>
          <w:p w14:paraId="0D671ABC" w14:textId="2D929E97" w:rsidR="00872B72" w:rsidRPr="00FC041B" w:rsidRDefault="00872B72" w:rsidP="00250BBE">
            <w:pPr>
              <w:rPr>
                <w:sz w:val="18"/>
                <w:szCs w:val="18"/>
              </w:rPr>
            </w:pPr>
            <w:r w:rsidRPr="00FC041B">
              <w:rPr>
                <w:sz w:val="18"/>
                <w:szCs w:val="18"/>
              </w:rPr>
              <w:t xml:space="preserve"> </w:t>
            </w:r>
          </w:p>
        </w:tc>
        <w:tc>
          <w:tcPr>
            <w:tcW w:w="334" w:type="pct"/>
            <w:tcBorders>
              <w:top w:val="nil"/>
              <w:left w:val="nil"/>
              <w:bottom w:val="nil"/>
              <w:right w:val="nil"/>
            </w:tcBorders>
            <w:tcMar>
              <w:left w:w="14" w:type="dxa"/>
              <w:right w:w="14" w:type="dxa"/>
            </w:tcMar>
          </w:tcPr>
          <w:p w14:paraId="47794FE6"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13FB0DD6" w14:textId="643B3A67" w:rsidR="00872B72" w:rsidRPr="00FC041B" w:rsidRDefault="00872B72" w:rsidP="00250BBE">
            <w:pPr>
              <w:jc w:val="center"/>
              <w:rPr>
                <w:sz w:val="18"/>
                <w:szCs w:val="18"/>
              </w:rPr>
            </w:pPr>
            <w:r w:rsidRPr="00FC041B">
              <w:rPr>
                <w:sz w:val="18"/>
                <w:szCs w:val="18"/>
              </w:rPr>
              <w:t>[0.172]</w:t>
            </w:r>
          </w:p>
        </w:tc>
        <w:tc>
          <w:tcPr>
            <w:tcW w:w="411" w:type="pct"/>
            <w:tcBorders>
              <w:top w:val="nil"/>
              <w:left w:val="nil"/>
              <w:bottom w:val="nil"/>
              <w:right w:val="nil"/>
            </w:tcBorders>
            <w:tcMar>
              <w:left w:w="14" w:type="dxa"/>
              <w:right w:w="14" w:type="dxa"/>
            </w:tcMar>
          </w:tcPr>
          <w:p w14:paraId="214E9812" w14:textId="59A56339" w:rsidR="00872B72" w:rsidRPr="00FC041B" w:rsidRDefault="00872B72" w:rsidP="00250BBE">
            <w:pPr>
              <w:jc w:val="center"/>
              <w:rPr>
                <w:sz w:val="18"/>
                <w:szCs w:val="18"/>
              </w:rPr>
            </w:pPr>
            <w:r w:rsidRPr="00FC041B">
              <w:rPr>
                <w:sz w:val="18"/>
                <w:szCs w:val="18"/>
              </w:rPr>
              <w:t>[0.142]</w:t>
            </w:r>
          </w:p>
        </w:tc>
        <w:tc>
          <w:tcPr>
            <w:tcW w:w="411" w:type="pct"/>
            <w:tcBorders>
              <w:top w:val="nil"/>
              <w:left w:val="nil"/>
              <w:bottom w:val="nil"/>
              <w:right w:val="nil"/>
            </w:tcBorders>
            <w:tcMar>
              <w:left w:w="14" w:type="dxa"/>
              <w:right w:w="14" w:type="dxa"/>
            </w:tcMar>
          </w:tcPr>
          <w:p w14:paraId="5F2CAF66" w14:textId="7D54061E" w:rsidR="00872B72" w:rsidRPr="00FC041B" w:rsidRDefault="00872B72" w:rsidP="00250BBE">
            <w:pPr>
              <w:jc w:val="center"/>
              <w:rPr>
                <w:sz w:val="18"/>
                <w:szCs w:val="18"/>
              </w:rPr>
            </w:pPr>
            <w:r w:rsidRPr="00FC041B">
              <w:rPr>
                <w:sz w:val="18"/>
                <w:szCs w:val="18"/>
              </w:rPr>
              <w:t>[0.162]</w:t>
            </w:r>
          </w:p>
        </w:tc>
        <w:tc>
          <w:tcPr>
            <w:tcW w:w="411" w:type="pct"/>
            <w:tcBorders>
              <w:top w:val="nil"/>
              <w:left w:val="nil"/>
              <w:bottom w:val="nil"/>
              <w:right w:val="nil"/>
            </w:tcBorders>
            <w:tcMar>
              <w:left w:w="14" w:type="dxa"/>
              <w:right w:w="14" w:type="dxa"/>
            </w:tcMar>
          </w:tcPr>
          <w:p w14:paraId="5051B31F" w14:textId="7081C939" w:rsidR="00872B72" w:rsidRPr="00FC041B" w:rsidRDefault="00872B72" w:rsidP="00250BBE">
            <w:pPr>
              <w:jc w:val="center"/>
              <w:rPr>
                <w:sz w:val="18"/>
                <w:szCs w:val="18"/>
              </w:rPr>
            </w:pPr>
            <w:r w:rsidRPr="00FC041B">
              <w:rPr>
                <w:sz w:val="18"/>
                <w:szCs w:val="18"/>
              </w:rPr>
              <w:t>[0.177]</w:t>
            </w:r>
          </w:p>
        </w:tc>
        <w:tc>
          <w:tcPr>
            <w:tcW w:w="411" w:type="pct"/>
            <w:tcBorders>
              <w:top w:val="nil"/>
              <w:left w:val="nil"/>
              <w:bottom w:val="nil"/>
              <w:right w:val="nil"/>
            </w:tcBorders>
            <w:tcMar>
              <w:left w:w="14" w:type="dxa"/>
              <w:right w:w="14" w:type="dxa"/>
            </w:tcMar>
          </w:tcPr>
          <w:p w14:paraId="695188A5" w14:textId="434649E8" w:rsidR="00872B72" w:rsidRPr="00FC041B" w:rsidRDefault="00872B72" w:rsidP="00250BBE">
            <w:pPr>
              <w:jc w:val="center"/>
              <w:rPr>
                <w:sz w:val="18"/>
                <w:szCs w:val="18"/>
              </w:rPr>
            </w:pPr>
            <w:r w:rsidRPr="00FC041B">
              <w:rPr>
                <w:sz w:val="18"/>
                <w:szCs w:val="18"/>
              </w:rPr>
              <w:t>[0.218]</w:t>
            </w:r>
          </w:p>
        </w:tc>
        <w:tc>
          <w:tcPr>
            <w:tcW w:w="411" w:type="pct"/>
            <w:tcBorders>
              <w:top w:val="nil"/>
              <w:left w:val="nil"/>
              <w:bottom w:val="nil"/>
              <w:right w:val="nil"/>
            </w:tcBorders>
            <w:tcMar>
              <w:left w:w="14" w:type="dxa"/>
              <w:right w:w="14" w:type="dxa"/>
            </w:tcMar>
          </w:tcPr>
          <w:p w14:paraId="77F420B8" w14:textId="385C5FA7" w:rsidR="00872B72" w:rsidRPr="00FC041B" w:rsidRDefault="00872B72" w:rsidP="00250BBE">
            <w:pPr>
              <w:jc w:val="center"/>
              <w:rPr>
                <w:sz w:val="18"/>
                <w:szCs w:val="18"/>
              </w:rPr>
            </w:pPr>
            <w:r w:rsidRPr="00FC041B">
              <w:rPr>
                <w:sz w:val="18"/>
                <w:szCs w:val="18"/>
              </w:rPr>
              <w:t>[0.089]</w:t>
            </w:r>
          </w:p>
        </w:tc>
        <w:tc>
          <w:tcPr>
            <w:tcW w:w="411" w:type="pct"/>
            <w:tcBorders>
              <w:top w:val="nil"/>
              <w:left w:val="nil"/>
              <w:bottom w:val="nil"/>
              <w:right w:val="nil"/>
            </w:tcBorders>
            <w:tcMar>
              <w:left w:w="14" w:type="dxa"/>
              <w:right w:w="14" w:type="dxa"/>
            </w:tcMar>
          </w:tcPr>
          <w:p w14:paraId="6B981991" w14:textId="691D174C" w:rsidR="00872B72" w:rsidRPr="00FC041B" w:rsidRDefault="00872B72" w:rsidP="00250BBE">
            <w:pPr>
              <w:jc w:val="center"/>
              <w:rPr>
                <w:sz w:val="18"/>
                <w:szCs w:val="18"/>
              </w:rPr>
            </w:pPr>
            <w:r w:rsidRPr="00FC041B">
              <w:rPr>
                <w:sz w:val="18"/>
                <w:szCs w:val="18"/>
              </w:rPr>
              <w:t>[0.191]</w:t>
            </w:r>
          </w:p>
        </w:tc>
        <w:tc>
          <w:tcPr>
            <w:tcW w:w="411" w:type="pct"/>
            <w:tcBorders>
              <w:top w:val="nil"/>
              <w:left w:val="nil"/>
              <w:bottom w:val="nil"/>
              <w:right w:val="nil"/>
            </w:tcBorders>
            <w:tcMar>
              <w:left w:w="14" w:type="dxa"/>
              <w:right w:w="14" w:type="dxa"/>
            </w:tcMar>
          </w:tcPr>
          <w:p w14:paraId="4519D114" w14:textId="3761BEBA" w:rsidR="00872B72" w:rsidRPr="00FC041B" w:rsidRDefault="00872B72" w:rsidP="00250BBE">
            <w:pPr>
              <w:jc w:val="center"/>
              <w:rPr>
                <w:sz w:val="18"/>
                <w:szCs w:val="18"/>
              </w:rPr>
            </w:pPr>
            <w:r w:rsidRPr="00FC041B">
              <w:rPr>
                <w:sz w:val="18"/>
                <w:szCs w:val="18"/>
              </w:rPr>
              <w:t>[0.009]</w:t>
            </w:r>
          </w:p>
        </w:tc>
        <w:tc>
          <w:tcPr>
            <w:tcW w:w="408" w:type="pct"/>
            <w:tcBorders>
              <w:top w:val="nil"/>
              <w:left w:val="nil"/>
              <w:bottom w:val="nil"/>
            </w:tcBorders>
            <w:tcMar>
              <w:left w:w="14" w:type="dxa"/>
              <w:right w:w="14" w:type="dxa"/>
            </w:tcMar>
          </w:tcPr>
          <w:p w14:paraId="0A76BA6B" w14:textId="67F25863" w:rsidR="00872B72" w:rsidRPr="00FC041B" w:rsidRDefault="00872B72" w:rsidP="00250BBE">
            <w:pPr>
              <w:jc w:val="center"/>
              <w:rPr>
                <w:sz w:val="18"/>
                <w:szCs w:val="18"/>
              </w:rPr>
            </w:pPr>
            <w:r w:rsidRPr="00FC041B">
              <w:rPr>
                <w:sz w:val="18"/>
                <w:szCs w:val="18"/>
              </w:rPr>
              <w:t>[0.097]</w:t>
            </w:r>
          </w:p>
        </w:tc>
      </w:tr>
      <w:tr w:rsidR="00872B72" w:rsidRPr="00FC041B" w14:paraId="22BE4994" w14:textId="77777777" w:rsidTr="00AA25AF">
        <w:trPr>
          <w:trHeight w:val="20"/>
          <w:jc w:val="center"/>
        </w:trPr>
        <w:tc>
          <w:tcPr>
            <w:tcW w:w="970" w:type="pct"/>
            <w:tcBorders>
              <w:top w:val="nil"/>
              <w:bottom w:val="nil"/>
              <w:right w:val="nil"/>
            </w:tcBorders>
            <w:tcMar>
              <w:left w:w="43" w:type="dxa"/>
              <w:right w:w="0" w:type="dxa"/>
            </w:tcMar>
          </w:tcPr>
          <w:p w14:paraId="5F948021" w14:textId="23698428" w:rsidR="00872B72" w:rsidRPr="00FC041B" w:rsidRDefault="00872B72" w:rsidP="00250BBE">
            <w:pPr>
              <w:rPr>
                <w:sz w:val="18"/>
                <w:szCs w:val="18"/>
              </w:rPr>
            </w:pPr>
            <w:r w:rsidRPr="00FC041B">
              <w:rPr>
                <w:sz w:val="18"/>
                <w:szCs w:val="18"/>
              </w:rPr>
              <w:t>Latitude (logged)</w:t>
            </w:r>
          </w:p>
        </w:tc>
        <w:tc>
          <w:tcPr>
            <w:tcW w:w="334" w:type="pct"/>
            <w:tcBorders>
              <w:top w:val="nil"/>
              <w:left w:val="nil"/>
              <w:bottom w:val="nil"/>
              <w:right w:val="nil"/>
            </w:tcBorders>
            <w:tcMar>
              <w:left w:w="14" w:type="dxa"/>
              <w:right w:w="14" w:type="dxa"/>
            </w:tcMar>
          </w:tcPr>
          <w:p w14:paraId="5F04527F"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43DDAA2D" w14:textId="4564229B" w:rsidR="00872B72" w:rsidRPr="00FC041B" w:rsidRDefault="00872B72" w:rsidP="00250BBE">
            <w:pPr>
              <w:jc w:val="center"/>
              <w:rPr>
                <w:sz w:val="18"/>
                <w:szCs w:val="18"/>
              </w:rPr>
            </w:pPr>
            <w:r w:rsidRPr="00FC041B">
              <w:rPr>
                <w:sz w:val="18"/>
                <w:szCs w:val="18"/>
              </w:rPr>
              <w:t>0.062*</w:t>
            </w:r>
          </w:p>
        </w:tc>
        <w:tc>
          <w:tcPr>
            <w:tcW w:w="411" w:type="pct"/>
            <w:tcBorders>
              <w:top w:val="nil"/>
              <w:left w:val="nil"/>
              <w:bottom w:val="nil"/>
              <w:right w:val="nil"/>
            </w:tcBorders>
            <w:tcMar>
              <w:left w:w="14" w:type="dxa"/>
              <w:right w:w="14" w:type="dxa"/>
            </w:tcMar>
          </w:tcPr>
          <w:p w14:paraId="29D66A99" w14:textId="17464BD8" w:rsidR="00872B72" w:rsidRPr="00FC041B" w:rsidRDefault="00872B72" w:rsidP="00250BBE">
            <w:pPr>
              <w:jc w:val="center"/>
              <w:rPr>
                <w:sz w:val="18"/>
                <w:szCs w:val="18"/>
              </w:rPr>
            </w:pPr>
            <w:r w:rsidRPr="00FC041B">
              <w:rPr>
                <w:sz w:val="18"/>
                <w:szCs w:val="18"/>
              </w:rPr>
              <w:t>0.022</w:t>
            </w:r>
          </w:p>
        </w:tc>
        <w:tc>
          <w:tcPr>
            <w:tcW w:w="411" w:type="pct"/>
            <w:tcBorders>
              <w:top w:val="nil"/>
              <w:left w:val="nil"/>
              <w:bottom w:val="nil"/>
              <w:right w:val="nil"/>
            </w:tcBorders>
            <w:tcMar>
              <w:left w:w="14" w:type="dxa"/>
              <w:right w:w="14" w:type="dxa"/>
            </w:tcMar>
          </w:tcPr>
          <w:p w14:paraId="21C438CA" w14:textId="4D0A958D" w:rsidR="00872B72" w:rsidRPr="00FC041B" w:rsidRDefault="00872B72" w:rsidP="00250BBE">
            <w:pPr>
              <w:jc w:val="center"/>
              <w:rPr>
                <w:sz w:val="18"/>
                <w:szCs w:val="18"/>
              </w:rPr>
            </w:pPr>
            <w:r w:rsidRPr="00FC041B">
              <w:rPr>
                <w:sz w:val="18"/>
                <w:szCs w:val="18"/>
              </w:rPr>
              <w:t>0.031</w:t>
            </w:r>
          </w:p>
        </w:tc>
        <w:tc>
          <w:tcPr>
            <w:tcW w:w="411" w:type="pct"/>
            <w:tcBorders>
              <w:top w:val="nil"/>
              <w:left w:val="nil"/>
              <w:bottom w:val="nil"/>
              <w:right w:val="nil"/>
            </w:tcBorders>
            <w:tcMar>
              <w:left w:w="14" w:type="dxa"/>
              <w:right w:w="14" w:type="dxa"/>
            </w:tcMar>
          </w:tcPr>
          <w:p w14:paraId="7FC3629D" w14:textId="78167935" w:rsidR="00872B72" w:rsidRPr="00FC041B" w:rsidRDefault="00872B72" w:rsidP="00250BBE">
            <w:pPr>
              <w:jc w:val="center"/>
              <w:rPr>
                <w:sz w:val="18"/>
                <w:szCs w:val="18"/>
              </w:rPr>
            </w:pPr>
            <w:r w:rsidRPr="00FC041B">
              <w:rPr>
                <w:sz w:val="18"/>
                <w:szCs w:val="18"/>
              </w:rPr>
              <w:t>0.009</w:t>
            </w:r>
          </w:p>
        </w:tc>
        <w:tc>
          <w:tcPr>
            <w:tcW w:w="411" w:type="pct"/>
            <w:tcBorders>
              <w:top w:val="nil"/>
              <w:left w:val="nil"/>
              <w:bottom w:val="nil"/>
              <w:right w:val="nil"/>
            </w:tcBorders>
            <w:tcMar>
              <w:left w:w="14" w:type="dxa"/>
              <w:right w:w="14" w:type="dxa"/>
            </w:tcMar>
          </w:tcPr>
          <w:p w14:paraId="05AB1AF3" w14:textId="35ADA5EC" w:rsidR="00872B72" w:rsidRPr="00FC041B" w:rsidRDefault="00872B72" w:rsidP="00250BBE">
            <w:pPr>
              <w:jc w:val="center"/>
              <w:rPr>
                <w:sz w:val="18"/>
                <w:szCs w:val="18"/>
              </w:rPr>
            </w:pPr>
            <w:r w:rsidRPr="00FC041B">
              <w:rPr>
                <w:sz w:val="18"/>
                <w:szCs w:val="18"/>
              </w:rPr>
              <w:t>0.051</w:t>
            </w:r>
          </w:p>
        </w:tc>
        <w:tc>
          <w:tcPr>
            <w:tcW w:w="411" w:type="pct"/>
            <w:tcBorders>
              <w:top w:val="nil"/>
              <w:left w:val="nil"/>
              <w:bottom w:val="nil"/>
              <w:right w:val="nil"/>
            </w:tcBorders>
            <w:tcMar>
              <w:left w:w="14" w:type="dxa"/>
              <w:right w:w="14" w:type="dxa"/>
            </w:tcMar>
          </w:tcPr>
          <w:p w14:paraId="10357DC6" w14:textId="1854316E" w:rsidR="00872B72" w:rsidRPr="00FC041B" w:rsidRDefault="00872B72" w:rsidP="00250BBE">
            <w:pPr>
              <w:jc w:val="center"/>
              <w:rPr>
                <w:sz w:val="18"/>
                <w:szCs w:val="18"/>
              </w:rPr>
            </w:pPr>
            <w:r w:rsidRPr="00FC041B">
              <w:rPr>
                <w:sz w:val="18"/>
                <w:szCs w:val="18"/>
              </w:rPr>
              <w:t>0.023*</w:t>
            </w:r>
          </w:p>
        </w:tc>
        <w:tc>
          <w:tcPr>
            <w:tcW w:w="411" w:type="pct"/>
            <w:tcBorders>
              <w:top w:val="nil"/>
              <w:left w:val="nil"/>
              <w:bottom w:val="nil"/>
              <w:right w:val="nil"/>
            </w:tcBorders>
            <w:tcMar>
              <w:left w:w="14" w:type="dxa"/>
              <w:right w:w="14" w:type="dxa"/>
            </w:tcMar>
          </w:tcPr>
          <w:p w14:paraId="6F26CFD2" w14:textId="1AEAC702" w:rsidR="00872B72" w:rsidRPr="00FC041B" w:rsidRDefault="00872B72" w:rsidP="00250BBE">
            <w:pPr>
              <w:jc w:val="center"/>
              <w:rPr>
                <w:sz w:val="18"/>
                <w:szCs w:val="18"/>
              </w:rPr>
            </w:pPr>
            <w:r w:rsidRPr="00FC041B">
              <w:rPr>
                <w:sz w:val="18"/>
                <w:szCs w:val="18"/>
              </w:rPr>
              <w:t>0.048*</w:t>
            </w:r>
          </w:p>
        </w:tc>
        <w:tc>
          <w:tcPr>
            <w:tcW w:w="411" w:type="pct"/>
            <w:tcBorders>
              <w:top w:val="nil"/>
              <w:left w:val="nil"/>
              <w:bottom w:val="nil"/>
              <w:right w:val="nil"/>
            </w:tcBorders>
            <w:tcMar>
              <w:left w:w="14" w:type="dxa"/>
              <w:right w:w="14" w:type="dxa"/>
            </w:tcMar>
          </w:tcPr>
          <w:p w14:paraId="3EFFA2A6" w14:textId="5016F8A5" w:rsidR="00872B72" w:rsidRPr="00FC041B" w:rsidRDefault="00872B72" w:rsidP="00250BBE">
            <w:pPr>
              <w:jc w:val="center"/>
              <w:rPr>
                <w:sz w:val="18"/>
                <w:szCs w:val="18"/>
              </w:rPr>
            </w:pPr>
            <w:r w:rsidRPr="00FC041B">
              <w:rPr>
                <w:sz w:val="18"/>
                <w:szCs w:val="18"/>
              </w:rPr>
              <w:t>0.002</w:t>
            </w:r>
          </w:p>
        </w:tc>
        <w:tc>
          <w:tcPr>
            <w:tcW w:w="408" w:type="pct"/>
            <w:tcBorders>
              <w:top w:val="nil"/>
              <w:left w:val="nil"/>
              <w:bottom w:val="nil"/>
            </w:tcBorders>
            <w:tcMar>
              <w:left w:w="14" w:type="dxa"/>
              <w:right w:w="14" w:type="dxa"/>
            </w:tcMar>
          </w:tcPr>
          <w:p w14:paraId="700FA1C7" w14:textId="6AACEA5C" w:rsidR="00872B72" w:rsidRPr="00FC041B" w:rsidRDefault="00872B72" w:rsidP="00250BBE">
            <w:pPr>
              <w:jc w:val="center"/>
              <w:rPr>
                <w:sz w:val="18"/>
                <w:szCs w:val="18"/>
              </w:rPr>
            </w:pPr>
            <w:r w:rsidRPr="00FC041B">
              <w:rPr>
                <w:sz w:val="18"/>
                <w:szCs w:val="18"/>
              </w:rPr>
              <w:t>0.014</w:t>
            </w:r>
          </w:p>
        </w:tc>
      </w:tr>
      <w:tr w:rsidR="00872B72" w:rsidRPr="00FC041B" w14:paraId="0F527E39" w14:textId="77777777" w:rsidTr="00AA25AF">
        <w:trPr>
          <w:trHeight w:val="20"/>
          <w:jc w:val="center"/>
        </w:trPr>
        <w:tc>
          <w:tcPr>
            <w:tcW w:w="970" w:type="pct"/>
            <w:tcBorders>
              <w:top w:val="nil"/>
              <w:bottom w:val="nil"/>
              <w:right w:val="nil"/>
            </w:tcBorders>
            <w:tcMar>
              <w:left w:w="43" w:type="dxa"/>
              <w:right w:w="0" w:type="dxa"/>
            </w:tcMar>
          </w:tcPr>
          <w:p w14:paraId="79197706" w14:textId="77777777" w:rsidR="00872B72" w:rsidRPr="00FC041B" w:rsidRDefault="00872B72" w:rsidP="00250BBE">
            <w:pPr>
              <w:rPr>
                <w:sz w:val="18"/>
                <w:szCs w:val="18"/>
              </w:rPr>
            </w:pPr>
          </w:p>
        </w:tc>
        <w:tc>
          <w:tcPr>
            <w:tcW w:w="334" w:type="pct"/>
            <w:tcBorders>
              <w:top w:val="nil"/>
              <w:left w:val="nil"/>
              <w:bottom w:val="nil"/>
              <w:right w:val="nil"/>
            </w:tcBorders>
            <w:tcMar>
              <w:left w:w="14" w:type="dxa"/>
              <w:right w:w="14" w:type="dxa"/>
            </w:tcMar>
          </w:tcPr>
          <w:p w14:paraId="60F80D3A"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27204137" w14:textId="6D5B54E2" w:rsidR="00872B72" w:rsidRPr="00FC041B" w:rsidRDefault="00872B72" w:rsidP="00250BBE">
            <w:pPr>
              <w:jc w:val="center"/>
              <w:rPr>
                <w:sz w:val="18"/>
                <w:szCs w:val="18"/>
              </w:rPr>
            </w:pPr>
            <w:r w:rsidRPr="00FC041B">
              <w:rPr>
                <w:sz w:val="18"/>
                <w:szCs w:val="18"/>
              </w:rPr>
              <w:t>[0.034]</w:t>
            </w:r>
          </w:p>
        </w:tc>
        <w:tc>
          <w:tcPr>
            <w:tcW w:w="411" w:type="pct"/>
            <w:tcBorders>
              <w:top w:val="nil"/>
              <w:left w:val="nil"/>
              <w:bottom w:val="nil"/>
              <w:right w:val="nil"/>
            </w:tcBorders>
            <w:tcMar>
              <w:left w:w="14" w:type="dxa"/>
              <w:right w:w="14" w:type="dxa"/>
            </w:tcMar>
          </w:tcPr>
          <w:p w14:paraId="1B7297FA" w14:textId="6228C5FC" w:rsidR="00872B72" w:rsidRPr="00FC041B" w:rsidRDefault="00872B72" w:rsidP="00250BBE">
            <w:pPr>
              <w:jc w:val="center"/>
              <w:rPr>
                <w:sz w:val="18"/>
                <w:szCs w:val="18"/>
              </w:rPr>
            </w:pPr>
            <w:r w:rsidRPr="00FC041B">
              <w:rPr>
                <w:sz w:val="18"/>
                <w:szCs w:val="18"/>
              </w:rPr>
              <w:t>[0.024]</w:t>
            </w:r>
          </w:p>
        </w:tc>
        <w:tc>
          <w:tcPr>
            <w:tcW w:w="411" w:type="pct"/>
            <w:tcBorders>
              <w:top w:val="nil"/>
              <w:left w:val="nil"/>
              <w:bottom w:val="nil"/>
              <w:right w:val="nil"/>
            </w:tcBorders>
            <w:tcMar>
              <w:left w:w="14" w:type="dxa"/>
              <w:right w:w="14" w:type="dxa"/>
            </w:tcMar>
          </w:tcPr>
          <w:p w14:paraId="163CFFC1" w14:textId="261AFF52" w:rsidR="00872B72" w:rsidRPr="00FC041B" w:rsidRDefault="00872B72" w:rsidP="00250BBE">
            <w:pPr>
              <w:jc w:val="center"/>
              <w:rPr>
                <w:sz w:val="18"/>
                <w:szCs w:val="18"/>
              </w:rPr>
            </w:pPr>
            <w:r w:rsidRPr="00FC041B">
              <w:rPr>
                <w:sz w:val="18"/>
                <w:szCs w:val="18"/>
              </w:rPr>
              <w:t>[0.039]</w:t>
            </w:r>
          </w:p>
        </w:tc>
        <w:tc>
          <w:tcPr>
            <w:tcW w:w="411" w:type="pct"/>
            <w:tcBorders>
              <w:top w:val="nil"/>
              <w:left w:val="nil"/>
              <w:bottom w:val="nil"/>
              <w:right w:val="nil"/>
            </w:tcBorders>
            <w:tcMar>
              <w:left w:w="14" w:type="dxa"/>
              <w:right w:w="14" w:type="dxa"/>
            </w:tcMar>
          </w:tcPr>
          <w:p w14:paraId="3D2C4FDA" w14:textId="456468E6" w:rsidR="00872B72" w:rsidRPr="00FC041B" w:rsidRDefault="00872B72" w:rsidP="00250BBE">
            <w:pPr>
              <w:jc w:val="center"/>
              <w:rPr>
                <w:sz w:val="18"/>
                <w:szCs w:val="18"/>
              </w:rPr>
            </w:pPr>
            <w:r w:rsidRPr="00FC041B">
              <w:rPr>
                <w:sz w:val="18"/>
                <w:szCs w:val="18"/>
              </w:rPr>
              <w:t>[0.049]</w:t>
            </w:r>
          </w:p>
        </w:tc>
        <w:tc>
          <w:tcPr>
            <w:tcW w:w="411" w:type="pct"/>
            <w:tcBorders>
              <w:top w:val="nil"/>
              <w:left w:val="nil"/>
              <w:bottom w:val="nil"/>
              <w:right w:val="nil"/>
            </w:tcBorders>
            <w:tcMar>
              <w:left w:w="14" w:type="dxa"/>
              <w:right w:w="14" w:type="dxa"/>
            </w:tcMar>
          </w:tcPr>
          <w:p w14:paraId="680035A2" w14:textId="34F314BF" w:rsidR="00872B72" w:rsidRPr="00FC041B" w:rsidRDefault="00872B72" w:rsidP="00250BBE">
            <w:pPr>
              <w:jc w:val="center"/>
              <w:rPr>
                <w:sz w:val="18"/>
                <w:szCs w:val="18"/>
              </w:rPr>
            </w:pPr>
            <w:r w:rsidRPr="00FC041B">
              <w:rPr>
                <w:sz w:val="18"/>
                <w:szCs w:val="18"/>
              </w:rPr>
              <w:t>[0.053]</w:t>
            </w:r>
          </w:p>
        </w:tc>
        <w:tc>
          <w:tcPr>
            <w:tcW w:w="411" w:type="pct"/>
            <w:tcBorders>
              <w:top w:val="nil"/>
              <w:left w:val="nil"/>
              <w:bottom w:val="nil"/>
              <w:right w:val="nil"/>
            </w:tcBorders>
            <w:tcMar>
              <w:left w:w="14" w:type="dxa"/>
              <w:right w:w="14" w:type="dxa"/>
            </w:tcMar>
          </w:tcPr>
          <w:p w14:paraId="6B168714" w14:textId="128510BC" w:rsidR="00872B72" w:rsidRPr="00FC041B" w:rsidRDefault="00872B72" w:rsidP="00250BBE">
            <w:pPr>
              <w:jc w:val="center"/>
              <w:rPr>
                <w:sz w:val="18"/>
                <w:szCs w:val="18"/>
              </w:rPr>
            </w:pPr>
            <w:r w:rsidRPr="00FC041B">
              <w:rPr>
                <w:sz w:val="18"/>
                <w:szCs w:val="18"/>
              </w:rPr>
              <w:t>[0.012]</w:t>
            </w:r>
          </w:p>
        </w:tc>
        <w:tc>
          <w:tcPr>
            <w:tcW w:w="411" w:type="pct"/>
            <w:tcBorders>
              <w:top w:val="nil"/>
              <w:left w:val="nil"/>
              <w:bottom w:val="nil"/>
              <w:right w:val="nil"/>
            </w:tcBorders>
            <w:tcMar>
              <w:left w:w="14" w:type="dxa"/>
              <w:right w:w="14" w:type="dxa"/>
            </w:tcMar>
          </w:tcPr>
          <w:p w14:paraId="5A48F470" w14:textId="3FBDA3BE" w:rsidR="00872B72" w:rsidRPr="00FC041B" w:rsidRDefault="00872B72" w:rsidP="00250BBE">
            <w:pPr>
              <w:jc w:val="center"/>
              <w:rPr>
                <w:sz w:val="18"/>
                <w:szCs w:val="18"/>
              </w:rPr>
            </w:pPr>
            <w:r w:rsidRPr="00FC041B">
              <w:rPr>
                <w:sz w:val="18"/>
                <w:szCs w:val="18"/>
              </w:rPr>
              <w:t>[0.027]</w:t>
            </w:r>
          </w:p>
        </w:tc>
        <w:tc>
          <w:tcPr>
            <w:tcW w:w="411" w:type="pct"/>
            <w:tcBorders>
              <w:top w:val="nil"/>
              <w:left w:val="nil"/>
              <w:bottom w:val="nil"/>
              <w:right w:val="nil"/>
            </w:tcBorders>
            <w:tcMar>
              <w:left w:w="14" w:type="dxa"/>
              <w:right w:w="14" w:type="dxa"/>
            </w:tcMar>
          </w:tcPr>
          <w:p w14:paraId="3BD6555D" w14:textId="44F1FC75" w:rsidR="00872B72" w:rsidRPr="00FC041B" w:rsidRDefault="00872B72" w:rsidP="00250BBE">
            <w:pPr>
              <w:jc w:val="center"/>
              <w:rPr>
                <w:sz w:val="18"/>
                <w:szCs w:val="18"/>
              </w:rPr>
            </w:pPr>
            <w:r w:rsidRPr="00FC041B">
              <w:rPr>
                <w:sz w:val="18"/>
                <w:szCs w:val="18"/>
              </w:rPr>
              <w:t>[0.002]</w:t>
            </w:r>
          </w:p>
        </w:tc>
        <w:tc>
          <w:tcPr>
            <w:tcW w:w="408" w:type="pct"/>
            <w:tcBorders>
              <w:top w:val="nil"/>
              <w:left w:val="nil"/>
              <w:bottom w:val="nil"/>
            </w:tcBorders>
            <w:tcMar>
              <w:left w:w="14" w:type="dxa"/>
              <w:right w:w="14" w:type="dxa"/>
            </w:tcMar>
          </w:tcPr>
          <w:p w14:paraId="2895A11C" w14:textId="45FC6928" w:rsidR="00872B72" w:rsidRPr="00FC041B" w:rsidRDefault="00872B72" w:rsidP="00250BBE">
            <w:pPr>
              <w:jc w:val="center"/>
              <w:rPr>
                <w:sz w:val="18"/>
                <w:szCs w:val="18"/>
              </w:rPr>
            </w:pPr>
            <w:r w:rsidRPr="00FC041B">
              <w:rPr>
                <w:sz w:val="18"/>
                <w:szCs w:val="18"/>
              </w:rPr>
              <w:t>[0.016]</w:t>
            </w:r>
          </w:p>
        </w:tc>
      </w:tr>
      <w:tr w:rsidR="00872B72" w:rsidRPr="00FC041B" w14:paraId="5B36288D" w14:textId="77777777" w:rsidTr="00AA25AF">
        <w:trPr>
          <w:trHeight w:val="20"/>
          <w:jc w:val="center"/>
        </w:trPr>
        <w:tc>
          <w:tcPr>
            <w:tcW w:w="970" w:type="pct"/>
            <w:tcBorders>
              <w:top w:val="nil"/>
              <w:bottom w:val="nil"/>
              <w:right w:val="nil"/>
            </w:tcBorders>
            <w:tcMar>
              <w:left w:w="43" w:type="dxa"/>
              <w:right w:w="0" w:type="dxa"/>
            </w:tcMar>
          </w:tcPr>
          <w:p w14:paraId="6AC11C62" w14:textId="6C4D75D2" w:rsidR="00872B72" w:rsidRPr="00FC041B" w:rsidRDefault="00872B72" w:rsidP="00250BBE">
            <w:pPr>
              <w:rPr>
                <w:sz w:val="18"/>
                <w:szCs w:val="18"/>
              </w:rPr>
            </w:pPr>
            <w:r w:rsidRPr="00FC041B">
              <w:rPr>
                <w:sz w:val="18"/>
                <w:szCs w:val="18"/>
              </w:rPr>
              <w:t>Muslim</w:t>
            </w:r>
          </w:p>
        </w:tc>
        <w:tc>
          <w:tcPr>
            <w:tcW w:w="334" w:type="pct"/>
            <w:tcBorders>
              <w:top w:val="nil"/>
              <w:left w:val="nil"/>
              <w:bottom w:val="nil"/>
              <w:right w:val="nil"/>
            </w:tcBorders>
            <w:tcMar>
              <w:left w:w="14" w:type="dxa"/>
              <w:right w:w="14" w:type="dxa"/>
            </w:tcMar>
          </w:tcPr>
          <w:p w14:paraId="0D6AC6FA"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54602376" w14:textId="6077BA07" w:rsidR="00872B72" w:rsidRPr="00FC041B" w:rsidRDefault="00872B72" w:rsidP="00250BBE">
            <w:pPr>
              <w:jc w:val="center"/>
              <w:rPr>
                <w:sz w:val="18"/>
                <w:szCs w:val="18"/>
              </w:rPr>
            </w:pPr>
            <w:r w:rsidRPr="00FC041B">
              <w:rPr>
                <w:sz w:val="18"/>
                <w:szCs w:val="18"/>
              </w:rPr>
              <w:t>-0.003***</w:t>
            </w:r>
          </w:p>
        </w:tc>
        <w:tc>
          <w:tcPr>
            <w:tcW w:w="411" w:type="pct"/>
            <w:tcBorders>
              <w:top w:val="nil"/>
              <w:left w:val="nil"/>
              <w:bottom w:val="nil"/>
              <w:right w:val="nil"/>
            </w:tcBorders>
            <w:tcMar>
              <w:left w:w="14" w:type="dxa"/>
              <w:right w:w="14" w:type="dxa"/>
            </w:tcMar>
          </w:tcPr>
          <w:p w14:paraId="073D3A04" w14:textId="69A481FE" w:rsidR="00872B72" w:rsidRPr="00FC041B" w:rsidRDefault="00872B72" w:rsidP="00250BBE">
            <w:pPr>
              <w:jc w:val="center"/>
              <w:rPr>
                <w:sz w:val="18"/>
                <w:szCs w:val="18"/>
              </w:rPr>
            </w:pPr>
            <w:r w:rsidRPr="00FC041B">
              <w:rPr>
                <w:sz w:val="18"/>
                <w:szCs w:val="18"/>
              </w:rPr>
              <w:t>-0.001*</w:t>
            </w:r>
          </w:p>
        </w:tc>
        <w:tc>
          <w:tcPr>
            <w:tcW w:w="411" w:type="pct"/>
            <w:tcBorders>
              <w:top w:val="nil"/>
              <w:left w:val="nil"/>
              <w:bottom w:val="nil"/>
              <w:right w:val="nil"/>
            </w:tcBorders>
            <w:tcMar>
              <w:left w:w="14" w:type="dxa"/>
              <w:right w:w="14" w:type="dxa"/>
            </w:tcMar>
          </w:tcPr>
          <w:p w14:paraId="52E75E41" w14:textId="337849C1" w:rsidR="00872B72" w:rsidRPr="00FC041B" w:rsidRDefault="00872B72" w:rsidP="00250BBE">
            <w:pPr>
              <w:jc w:val="center"/>
              <w:rPr>
                <w:sz w:val="18"/>
                <w:szCs w:val="18"/>
              </w:rPr>
            </w:pPr>
            <w:r w:rsidRPr="00FC041B">
              <w:rPr>
                <w:sz w:val="18"/>
                <w:szCs w:val="18"/>
              </w:rPr>
              <w:t>-0.003***</w:t>
            </w:r>
          </w:p>
        </w:tc>
        <w:tc>
          <w:tcPr>
            <w:tcW w:w="411" w:type="pct"/>
            <w:tcBorders>
              <w:top w:val="nil"/>
              <w:left w:val="nil"/>
              <w:bottom w:val="nil"/>
              <w:right w:val="nil"/>
            </w:tcBorders>
            <w:tcMar>
              <w:left w:w="14" w:type="dxa"/>
              <w:right w:w="14" w:type="dxa"/>
            </w:tcMar>
          </w:tcPr>
          <w:p w14:paraId="1117C34D" w14:textId="5A570B4B" w:rsidR="00872B72" w:rsidRPr="00FC041B" w:rsidRDefault="00872B72" w:rsidP="00250BBE">
            <w:pPr>
              <w:jc w:val="center"/>
              <w:rPr>
                <w:sz w:val="18"/>
                <w:szCs w:val="18"/>
              </w:rPr>
            </w:pPr>
            <w:r w:rsidRPr="00FC041B">
              <w:rPr>
                <w:sz w:val="18"/>
                <w:szCs w:val="18"/>
              </w:rPr>
              <w:t>-0.005***</w:t>
            </w:r>
          </w:p>
        </w:tc>
        <w:tc>
          <w:tcPr>
            <w:tcW w:w="411" w:type="pct"/>
            <w:tcBorders>
              <w:top w:val="nil"/>
              <w:left w:val="nil"/>
              <w:bottom w:val="nil"/>
              <w:right w:val="nil"/>
            </w:tcBorders>
            <w:tcMar>
              <w:left w:w="14" w:type="dxa"/>
              <w:right w:w="14" w:type="dxa"/>
            </w:tcMar>
          </w:tcPr>
          <w:p w14:paraId="57AC12B9" w14:textId="713A676A" w:rsidR="00872B72" w:rsidRPr="00FC041B" w:rsidRDefault="00872B72" w:rsidP="00250BBE">
            <w:pPr>
              <w:jc w:val="center"/>
              <w:rPr>
                <w:sz w:val="18"/>
                <w:szCs w:val="18"/>
              </w:rPr>
            </w:pPr>
            <w:r w:rsidRPr="00FC041B">
              <w:rPr>
                <w:sz w:val="18"/>
                <w:szCs w:val="18"/>
              </w:rPr>
              <w:t>-0.006***</w:t>
            </w:r>
          </w:p>
        </w:tc>
        <w:tc>
          <w:tcPr>
            <w:tcW w:w="411" w:type="pct"/>
            <w:tcBorders>
              <w:top w:val="nil"/>
              <w:left w:val="nil"/>
              <w:bottom w:val="nil"/>
              <w:right w:val="nil"/>
            </w:tcBorders>
            <w:tcMar>
              <w:left w:w="14" w:type="dxa"/>
              <w:right w:w="14" w:type="dxa"/>
            </w:tcMar>
          </w:tcPr>
          <w:p w14:paraId="7F57346C" w14:textId="19BC6C06" w:rsidR="00872B72" w:rsidRPr="00FC041B" w:rsidRDefault="00872B72" w:rsidP="00250BBE">
            <w:pPr>
              <w:jc w:val="center"/>
              <w:rPr>
                <w:sz w:val="18"/>
                <w:szCs w:val="18"/>
              </w:rPr>
            </w:pPr>
            <w:r w:rsidRPr="00FC041B">
              <w:rPr>
                <w:sz w:val="18"/>
                <w:szCs w:val="18"/>
              </w:rPr>
              <w:t>-0.001***</w:t>
            </w:r>
          </w:p>
        </w:tc>
        <w:tc>
          <w:tcPr>
            <w:tcW w:w="411" w:type="pct"/>
            <w:tcBorders>
              <w:top w:val="nil"/>
              <w:left w:val="nil"/>
              <w:bottom w:val="nil"/>
              <w:right w:val="nil"/>
            </w:tcBorders>
            <w:tcMar>
              <w:left w:w="14" w:type="dxa"/>
              <w:right w:w="14" w:type="dxa"/>
            </w:tcMar>
          </w:tcPr>
          <w:p w14:paraId="4F82FEAE" w14:textId="5CA98F77" w:rsidR="00872B72" w:rsidRPr="00FC041B" w:rsidRDefault="00872B72" w:rsidP="00250BBE">
            <w:pPr>
              <w:jc w:val="center"/>
              <w:rPr>
                <w:sz w:val="18"/>
                <w:szCs w:val="18"/>
              </w:rPr>
            </w:pPr>
            <w:r w:rsidRPr="00FC041B">
              <w:rPr>
                <w:sz w:val="18"/>
                <w:szCs w:val="18"/>
              </w:rPr>
              <w:t>-0.003***</w:t>
            </w:r>
          </w:p>
        </w:tc>
        <w:tc>
          <w:tcPr>
            <w:tcW w:w="411" w:type="pct"/>
            <w:tcBorders>
              <w:top w:val="nil"/>
              <w:left w:val="nil"/>
              <w:bottom w:val="nil"/>
              <w:right w:val="nil"/>
            </w:tcBorders>
            <w:tcMar>
              <w:left w:w="14" w:type="dxa"/>
              <w:right w:w="14" w:type="dxa"/>
            </w:tcMar>
          </w:tcPr>
          <w:p w14:paraId="6F714554" w14:textId="23706363" w:rsidR="00872B72" w:rsidRPr="00FC041B" w:rsidRDefault="00872B72"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677DABD6" w14:textId="3572AD95" w:rsidR="00872B72" w:rsidRPr="00FC041B" w:rsidRDefault="00872B72" w:rsidP="00250BBE">
            <w:pPr>
              <w:jc w:val="center"/>
              <w:rPr>
                <w:sz w:val="18"/>
                <w:szCs w:val="18"/>
              </w:rPr>
            </w:pPr>
            <w:r w:rsidRPr="00FC041B">
              <w:rPr>
                <w:sz w:val="18"/>
                <w:szCs w:val="18"/>
              </w:rPr>
              <w:t>-0.001**</w:t>
            </w:r>
          </w:p>
        </w:tc>
      </w:tr>
      <w:tr w:rsidR="00872B72" w:rsidRPr="00FC041B" w14:paraId="76711FE2" w14:textId="77777777" w:rsidTr="00AA25AF">
        <w:trPr>
          <w:trHeight w:val="20"/>
          <w:jc w:val="center"/>
        </w:trPr>
        <w:tc>
          <w:tcPr>
            <w:tcW w:w="970" w:type="pct"/>
            <w:tcBorders>
              <w:top w:val="nil"/>
              <w:bottom w:val="nil"/>
              <w:right w:val="nil"/>
            </w:tcBorders>
            <w:tcMar>
              <w:left w:w="43" w:type="dxa"/>
              <w:right w:w="0" w:type="dxa"/>
            </w:tcMar>
          </w:tcPr>
          <w:p w14:paraId="47BE9412" w14:textId="77777777" w:rsidR="00872B72" w:rsidRPr="00FC041B" w:rsidRDefault="00872B72" w:rsidP="00250BBE">
            <w:pPr>
              <w:rPr>
                <w:sz w:val="18"/>
                <w:szCs w:val="18"/>
              </w:rPr>
            </w:pPr>
          </w:p>
        </w:tc>
        <w:tc>
          <w:tcPr>
            <w:tcW w:w="334" w:type="pct"/>
            <w:tcBorders>
              <w:top w:val="nil"/>
              <w:left w:val="nil"/>
              <w:bottom w:val="nil"/>
              <w:right w:val="nil"/>
            </w:tcBorders>
            <w:tcMar>
              <w:left w:w="14" w:type="dxa"/>
              <w:right w:w="14" w:type="dxa"/>
            </w:tcMar>
          </w:tcPr>
          <w:p w14:paraId="75435120"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328C299E" w14:textId="63EE63D1" w:rsidR="00872B72" w:rsidRPr="00FC041B" w:rsidRDefault="00872B72" w:rsidP="00250BBE">
            <w:pPr>
              <w:jc w:val="center"/>
              <w:rPr>
                <w:sz w:val="18"/>
                <w:szCs w:val="18"/>
              </w:rPr>
            </w:pPr>
            <w:r w:rsidRPr="00FC041B">
              <w:rPr>
                <w:sz w:val="18"/>
                <w:szCs w:val="18"/>
              </w:rPr>
              <w:t>[0.001]</w:t>
            </w:r>
          </w:p>
        </w:tc>
        <w:tc>
          <w:tcPr>
            <w:tcW w:w="411" w:type="pct"/>
            <w:tcBorders>
              <w:top w:val="nil"/>
              <w:left w:val="nil"/>
              <w:bottom w:val="nil"/>
              <w:right w:val="nil"/>
            </w:tcBorders>
            <w:tcMar>
              <w:left w:w="14" w:type="dxa"/>
              <w:right w:w="14" w:type="dxa"/>
            </w:tcMar>
          </w:tcPr>
          <w:p w14:paraId="462568F1" w14:textId="5B1F87C5" w:rsidR="00872B72" w:rsidRPr="00FC041B" w:rsidRDefault="00872B72" w:rsidP="00250BBE">
            <w:pPr>
              <w:jc w:val="center"/>
              <w:rPr>
                <w:sz w:val="18"/>
                <w:szCs w:val="18"/>
              </w:rPr>
            </w:pPr>
            <w:r w:rsidRPr="00FC041B">
              <w:rPr>
                <w:sz w:val="18"/>
                <w:szCs w:val="18"/>
              </w:rPr>
              <w:t>[0.001]</w:t>
            </w:r>
          </w:p>
        </w:tc>
        <w:tc>
          <w:tcPr>
            <w:tcW w:w="411" w:type="pct"/>
            <w:tcBorders>
              <w:top w:val="nil"/>
              <w:left w:val="nil"/>
              <w:bottom w:val="nil"/>
              <w:right w:val="nil"/>
            </w:tcBorders>
            <w:tcMar>
              <w:left w:w="14" w:type="dxa"/>
              <w:right w:w="14" w:type="dxa"/>
            </w:tcMar>
          </w:tcPr>
          <w:p w14:paraId="2437B786" w14:textId="51628E4B" w:rsidR="00872B72" w:rsidRPr="00FC041B" w:rsidRDefault="00872B72" w:rsidP="00250BBE">
            <w:pPr>
              <w:jc w:val="center"/>
              <w:rPr>
                <w:sz w:val="18"/>
                <w:szCs w:val="18"/>
              </w:rPr>
            </w:pPr>
            <w:r w:rsidRPr="00FC041B">
              <w:rPr>
                <w:sz w:val="18"/>
                <w:szCs w:val="18"/>
              </w:rPr>
              <w:t>[0.001]</w:t>
            </w:r>
          </w:p>
        </w:tc>
        <w:tc>
          <w:tcPr>
            <w:tcW w:w="411" w:type="pct"/>
            <w:tcBorders>
              <w:top w:val="nil"/>
              <w:left w:val="nil"/>
              <w:bottom w:val="nil"/>
              <w:right w:val="nil"/>
            </w:tcBorders>
            <w:tcMar>
              <w:left w:w="14" w:type="dxa"/>
              <w:right w:w="14" w:type="dxa"/>
            </w:tcMar>
          </w:tcPr>
          <w:p w14:paraId="08885E95" w14:textId="23EA5A37" w:rsidR="00872B72" w:rsidRPr="00FC041B" w:rsidRDefault="00872B72" w:rsidP="00250BBE">
            <w:pPr>
              <w:jc w:val="center"/>
              <w:rPr>
                <w:sz w:val="18"/>
                <w:szCs w:val="18"/>
              </w:rPr>
            </w:pPr>
            <w:r w:rsidRPr="00FC041B">
              <w:rPr>
                <w:sz w:val="18"/>
                <w:szCs w:val="18"/>
              </w:rPr>
              <w:t>[0.002]</w:t>
            </w:r>
          </w:p>
        </w:tc>
        <w:tc>
          <w:tcPr>
            <w:tcW w:w="411" w:type="pct"/>
            <w:tcBorders>
              <w:top w:val="nil"/>
              <w:left w:val="nil"/>
              <w:bottom w:val="nil"/>
              <w:right w:val="nil"/>
            </w:tcBorders>
            <w:tcMar>
              <w:left w:w="14" w:type="dxa"/>
              <w:right w:w="14" w:type="dxa"/>
            </w:tcMar>
          </w:tcPr>
          <w:p w14:paraId="72A137DE" w14:textId="6CFDB9A3" w:rsidR="00872B72" w:rsidRPr="00FC041B" w:rsidRDefault="00872B72" w:rsidP="00250BBE">
            <w:pPr>
              <w:jc w:val="center"/>
              <w:rPr>
                <w:sz w:val="18"/>
                <w:szCs w:val="18"/>
              </w:rPr>
            </w:pPr>
            <w:r w:rsidRPr="00FC041B">
              <w:rPr>
                <w:sz w:val="18"/>
                <w:szCs w:val="18"/>
              </w:rPr>
              <w:t>[0.002]</w:t>
            </w:r>
          </w:p>
        </w:tc>
        <w:tc>
          <w:tcPr>
            <w:tcW w:w="411" w:type="pct"/>
            <w:tcBorders>
              <w:top w:val="nil"/>
              <w:left w:val="nil"/>
              <w:bottom w:val="nil"/>
              <w:right w:val="nil"/>
            </w:tcBorders>
            <w:tcMar>
              <w:left w:w="14" w:type="dxa"/>
              <w:right w:w="14" w:type="dxa"/>
            </w:tcMar>
          </w:tcPr>
          <w:p w14:paraId="2DE93344" w14:textId="6E72D9DC" w:rsidR="00872B72" w:rsidRPr="00FC041B" w:rsidRDefault="00872B72" w:rsidP="00250BBE">
            <w:pPr>
              <w:jc w:val="center"/>
              <w:rPr>
                <w:sz w:val="18"/>
                <w:szCs w:val="18"/>
              </w:rPr>
            </w:pPr>
            <w:r w:rsidRPr="00FC041B">
              <w:rPr>
                <w:sz w:val="18"/>
                <w:szCs w:val="18"/>
              </w:rPr>
              <w:t>[0.000]</w:t>
            </w:r>
          </w:p>
        </w:tc>
        <w:tc>
          <w:tcPr>
            <w:tcW w:w="411" w:type="pct"/>
            <w:tcBorders>
              <w:top w:val="nil"/>
              <w:left w:val="nil"/>
              <w:bottom w:val="nil"/>
              <w:right w:val="nil"/>
            </w:tcBorders>
            <w:tcMar>
              <w:left w:w="14" w:type="dxa"/>
              <w:right w:w="14" w:type="dxa"/>
            </w:tcMar>
          </w:tcPr>
          <w:p w14:paraId="666075AB" w14:textId="37942F56" w:rsidR="00872B72" w:rsidRPr="00FC041B" w:rsidRDefault="00872B72" w:rsidP="00250BBE">
            <w:pPr>
              <w:jc w:val="center"/>
              <w:rPr>
                <w:sz w:val="18"/>
                <w:szCs w:val="18"/>
              </w:rPr>
            </w:pPr>
            <w:r w:rsidRPr="00FC041B">
              <w:rPr>
                <w:sz w:val="18"/>
                <w:szCs w:val="18"/>
              </w:rPr>
              <w:t>[0.001]</w:t>
            </w:r>
          </w:p>
        </w:tc>
        <w:tc>
          <w:tcPr>
            <w:tcW w:w="411" w:type="pct"/>
            <w:tcBorders>
              <w:top w:val="nil"/>
              <w:left w:val="nil"/>
              <w:bottom w:val="nil"/>
              <w:right w:val="nil"/>
            </w:tcBorders>
            <w:tcMar>
              <w:left w:w="14" w:type="dxa"/>
              <w:right w:w="14" w:type="dxa"/>
            </w:tcMar>
          </w:tcPr>
          <w:p w14:paraId="1D8F0348" w14:textId="5D504C28" w:rsidR="00872B72" w:rsidRPr="00FC041B" w:rsidRDefault="00872B72"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127D92B0" w14:textId="00A36A3A" w:rsidR="00872B72" w:rsidRPr="00FC041B" w:rsidRDefault="00872B72" w:rsidP="00250BBE">
            <w:pPr>
              <w:jc w:val="center"/>
              <w:rPr>
                <w:sz w:val="18"/>
                <w:szCs w:val="18"/>
              </w:rPr>
            </w:pPr>
            <w:r w:rsidRPr="00FC041B">
              <w:rPr>
                <w:sz w:val="18"/>
                <w:szCs w:val="18"/>
              </w:rPr>
              <w:t>[0.000]</w:t>
            </w:r>
          </w:p>
        </w:tc>
      </w:tr>
      <w:tr w:rsidR="00872B72" w:rsidRPr="00FC041B" w14:paraId="40D8F6B8" w14:textId="77777777" w:rsidTr="00AA25AF">
        <w:trPr>
          <w:trHeight w:val="20"/>
          <w:jc w:val="center"/>
        </w:trPr>
        <w:tc>
          <w:tcPr>
            <w:tcW w:w="970" w:type="pct"/>
            <w:tcBorders>
              <w:top w:val="nil"/>
              <w:bottom w:val="nil"/>
              <w:right w:val="nil"/>
            </w:tcBorders>
            <w:tcMar>
              <w:left w:w="43" w:type="dxa"/>
              <w:right w:w="0" w:type="dxa"/>
            </w:tcMar>
          </w:tcPr>
          <w:p w14:paraId="6CE118E9" w14:textId="154F3F49" w:rsidR="00872B72" w:rsidRPr="00FC041B" w:rsidRDefault="00872B72" w:rsidP="00250BBE">
            <w:pPr>
              <w:rPr>
                <w:sz w:val="18"/>
                <w:szCs w:val="18"/>
              </w:rPr>
            </w:pPr>
            <w:r w:rsidRPr="00FC041B">
              <w:rPr>
                <w:sz w:val="18"/>
                <w:szCs w:val="18"/>
              </w:rPr>
              <w:t>OPEC</w:t>
            </w:r>
          </w:p>
        </w:tc>
        <w:tc>
          <w:tcPr>
            <w:tcW w:w="334" w:type="pct"/>
            <w:tcBorders>
              <w:top w:val="nil"/>
              <w:left w:val="nil"/>
              <w:bottom w:val="nil"/>
              <w:right w:val="nil"/>
            </w:tcBorders>
            <w:tcMar>
              <w:left w:w="14" w:type="dxa"/>
              <w:right w:w="14" w:type="dxa"/>
            </w:tcMar>
          </w:tcPr>
          <w:p w14:paraId="12858D92"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2894D54F" w14:textId="592467FB" w:rsidR="00872B72" w:rsidRPr="00FC041B" w:rsidRDefault="00872B72" w:rsidP="00250BBE">
            <w:pPr>
              <w:jc w:val="center"/>
              <w:rPr>
                <w:sz w:val="18"/>
                <w:szCs w:val="18"/>
              </w:rPr>
            </w:pPr>
            <w:r w:rsidRPr="00FC041B">
              <w:rPr>
                <w:sz w:val="18"/>
                <w:szCs w:val="18"/>
              </w:rPr>
              <w:t>-0.269***</w:t>
            </w:r>
          </w:p>
        </w:tc>
        <w:tc>
          <w:tcPr>
            <w:tcW w:w="411" w:type="pct"/>
            <w:tcBorders>
              <w:top w:val="nil"/>
              <w:left w:val="nil"/>
              <w:bottom w:val="nil"/>
              <w:right w:val="nil"/>
            </w:tcBorders>
            <w:tcMar>
              <w:left w:w="14" w:type="dxa"/>
              <w:right w:w="14" w:type="dxa"/>
            </w:tcMar>
          </w:tcPr>
          <w:p w14:paraId="70C8052C" w14:textId="3351C36F" w:rsidR="00872B72" w:rsidRPr="00FC041B" w:rsidRDefault="00872B72" w:rsidP="00250BBE">
            <w:pPr>
              <w:jc w:val="center"/>
              <w:rPr>
                <w:sz w:val="18"/>
                <w:szCs w:val="18"/>
              </w:rPr>
            </w:pPr>
            <w:r w:rsidRPr="00FC041B">
              <w:rPr>
                <w:sz w:val="18"/>
                <w:szCs w:val="18"/>
              </w:rPr>
              <w:t>-0.160**</w:t>
            </w:r>
          </w:p>
        </w:tc>
        <w:tc>
          <w:tcPr>
            <w:tcW w:w="411" w:type="pct"/>
            <w:tcBorders>
              <w:top w:val="nil"/>
              <w:left w:val="nil"/>
              <w:bottom w:val="nil"/>
              <w:right w:val="nil"/>
            </w:tcBorders>
            <w:tcMar>
              <w:left w:w="14" w:type="dxa"/>
              <w:right w:w="14" w:type="dxa"/>
            </w:tcMar>
          </w:tcPr>
          <w:p w14:paraId="447B6225" w14:textId="79185269" w:rsidR="00872B72" w:rsidRPr="00FC041B" w:rsidRDefault="00872B72" w:rsidP="00250BBE">
            <w:pPr>
              <w:jc w:val="center"/>
              <w:rPr>
                <w:sz w:val="18"/>
                <w:szCs w:val="18"/>
              </w:rPr>
            </w:pPr>
            <w:r w:rsidRPr="00FC041B">
              <w:rPr>
                <w:sz w:val="18"/>
                <w:szCs w:val="18"/>
              </w:rPr>
              <w:t>-0.199**</w:t>
            </w:r>
          </w:p>
        </w:tc>
        <w:tc>
          <w:tcPr>
            <w:tcW w:w="411" w:type="pct"/>
            <w:tcBorders>
              <w:top w:val="nil"/>
              <w:left w:val="nil"/>
              <w:bottom w:val="nil"/>
              <w:right w:val="nil"/>
            </w:tcBorders>
            <w:tcMar>
              <w:left w:w="14" w:type="dxa"/>
              <w:right w:w="14" w:type="dxa"/>
            </w:tcMar>
          </w:tcPr>
          <w:p w14:paraId="4C70F457" w14:textId="6F3194C8" w:rsidR="00872B72" w:rsidRPr="00FC041B" w:rsidRDefault="00872B72" w:rsidP="00250BBE">
            <w:pPr>
              <w:jc w:val="center"/>
              <w:rPr>
                <w:sz w:val="18"/>
                <w:szCs w:val="18"/>
              </w:rPr>
            </w:pPr>
            <w:r w:rsidRPr="00FC041B">
              <w:rPr>
                <w:sz w:val="18"/>
                <w:szCs w:val="18"/>
              </w:rPr>
              <w:t>-0.257**</w:t>
            </w:r>
          </w:p>
        </w:tc>
        <w:tc>
          <w:tcPr>
            <w:tcW w:w="411" w:type="pct"/>
            <w:tcBorders>
              <w:top w:val="nil"/>
              <w:left w:val="nil"/>
              <w:bottom w:val="nil"/>
              <w:right w:val="nil"/>
            </w:tcBorders>
            <w:tcMar>
              <w:left w:w="14" w:type="dxa"/>
              <w:right w:w="14" w:type="dxa"/>
            </w:tcMar>
          </w:tcPr>
          <w:p w14:paraId="245A91B6" w14:textId="2F57EF42" w:rsidR="00872B72" w:rsidRPr="00FC041B" w:rsidRDefault="00872B72" w:rsidP="00250BBE">
            <w:pPr>
              <w:jc w:val="center"/>
              <w:rPr>
                <w:sz w:val="18"/>
                <w:szCs w:val="18"/>
              </w:rPr>
            </w:pPr>
            <w:r w:rsidRPr="00FC041B">
              <w:rPr>
                <w:sz w:val="18"/>
                <w:szCs w:val="18"/>
              </w:rPr>
              <w:t>-0.063</w:t>
            </w:r>
          </w:p>
        </w:tc>
        <w:tc>
          <w:tcPr>
            <w:tcW w:w="411" w:type="pct"/>
            <w:tcBorders>
              <w:top w:val="nil"/>
              <w:left w:val="nil"/>
              <w:bottom w:val="nil"/>
              <w:right w:val="nil"/>
            </w:tcBorders>
            <w:tcMar>
              <w:left w:w="14" w:type="dxa"/>
              <w:right w:w="14" w:type="dxa"/>
            </w:tcMar>
          </w:tcPr>
          <w:p w14:paraId="4194C05E" w14:textId="396525D5" w:rsidR="00872B72" w:rsidRPr="00FC041B" w:rsidRDefault="00872B72" w:rsidP="00250BBE">
            <w:pPr>
              <w:jc w:val="center"/>
              <w:rPr>
                <w:sz w:val="18"/>
                <w:szCs w:val="18"/>
              </w:rPr>
            </w:pPr>
            <w:r w:rsidRPr="00FC041B">
              <w:rPr>
                <w:sz w:val="18"/>
                <w:szCs w:val="18"/>
              </w:rPr>
              <w:t>-0.081**</w:t>
            </w:r>
          </w:p>
        </w:tc>
        <w:tc>
          <w:tcPr>
            <w:tcW w:w="411" w:type="pct"/>
            <w:tcBorders>
              <w:top w:val="nil"/>
              <w:left w:val="nil"/>
              <w:bottom w:val="nil"/>
              <w:right w:val="nil"/>
            </w:tcBorders>
            <w:tcMar>
              <w:left w:w="14" w:type="dxa"/>
              <w:right w:w="14" w:type="dxa"/>
            </w:tcMar>
          </w:tcPr>
          <w:p w14:paraId="02A4BA68" w14:textId="78182B17" w:rsidR="00872B72" w:rsidRPr="00FC041B" w:rsidRDefault="00872B72" w:rsidP="00250BBE">
            <w:pPr>
              <w:jc w:val="center"/>
              <w:rPr>
                <w:sz w:val="18"/>
                <w:szCs w:val="18"/>
              </w:rPr>
            </w:pPr>
            <w:r w:rsidRPr="00FC041B">
              <w:rPr>
                <w:sz w:val="18"/>
                <w:szCs w:val="18"/>
              </w:rPr>
              <w:t>-0.033</w:t>
            </w:r>
          </w:p>
        </w:tc>
        <w:tc>
          <w:tcPr>
            <w:tcW w:w="411" w:type="pct"/>
            <w:tcBorders>
              <w:top w:val="nil"/>
              <w:left w:val="nil"/>
              <w:bottom w:val="nil"/>
              <w:right w:val="nil"/>
            </w:tcBorders>
            <w:tcMar>
              <w:left w:w="14" w:type="dxa"/>
              <w:right w:w="14" w:type="dxa"/>
            </w:tcMar>
          </w:tcPr>
          <w:p w14:paraId="048FDC9C" w14:textId="165388A2" w:rsidR="00872B72" w:rsidRPr="00FC041B" w:rsidRDefault="00872B72" w:rsidP="00250BBE">
            <w:pPr>
              <w:jc w:val="center"/>
              <w:rPr>
                <w:sz w:val="18"/>
                <w:szCs w:val="18"/>
              </w:rPr>
            </w:pPr>
            <w:r w:rsidRPr="00FC041B">
              <w:rPr>
                <w:sz w:val="18"/>
                <w:szCs w:val="18"/>
              </w:rPr>
              <w:t>-0.009**</w:t>
            </w:r>
          </w:p>
        </w:tc>
        <w:tc>
          <w:tcPr>
            <w:tcW w:w="408" w:type="pct"/>
            <w:tcBorders>
              <w:top w:val="nil"/>
              <w:left w:val="nil"/>
              <w:bottom w:val="nil"/>
            </w:tcBorders>
            <w:tcMar>
              <w:left w:w="14" w:type="dxa"/>
              <w:right w:w="14" w:type="dxa"/>
            </w:tcMar>
          </w:tcPr>
          <w:p w14:paraId="1E0F0253" w14:textId="21C7097D" w:rsidR="00872B72" w:rsidRPr="00FC041B" w:rsidRDefault="00872B72" w:rsidP="00250BBE">
            <w:pPr>
              <w:jc w:val="center"/>
              <w:rPr>
                <w:sz w:val="18"/>
                <w:szCs w:val="18"/>
              </w:rPr>
            </w:pPr>
            <w:r w:rsidRPr="00FC041B">
              <w:rPr>
                <w:sz w:val="18"/>
                <w:szCs w:val="18"/>
              </w:rPr>
              <w:t>-0.093**</w:t>
            </w:r>
          </w:p>
        </w:tc>
      </w:tr>
      <w:tr w:rsidR="00872B72" w:rsidRPr="00FC041B" w14:paraId="65238881" w14:textId="77777777" w:rsidTr="00AA25AF">
        <w:trPr>
          <w:trHeight w:val="20"/>
          <w:jc w:val="center"/>
        </w:trPr>
        <w:tc>
          <w:tcPr>
            <w:tcW w:w="970" w:type="pct"/>
            <w:tcBorders>
              <w:top w:val="nil"/>
              <w:bottom w:val="nil"/>
              <w:right w:val="nil"/>
            </w:tcBorders>
            <w:tcMar>
              <w:left w:w="43" w:type="dxa"/>
              <w:right w:w="0" w:type="dxa"/>
            </w:tcMar>
          </w:tcPr>
          <w:p w14:paraId="5E7DD3DC" w14:textId="77777777" w:rsidR="00872B72" w:rsidRPr="00FC041B" w:rsidRDefault="00872B72" w:rsidP="00250BBE">
            <w:pPr>
              <w:rPr>
                <w:sz w:val="18"/>
                <w:szCs w:val="18"/>
              </w:rPr>
            </w:pPr>
          </w:p>
        </w:tc>
        <w:tc>
          <w:tcPr>
            <w:tcW w:w="334" w:type="pct"/>
            <w:tcBorders>
              <w:top w:val="nil"/>
              <w:left w:val="nil"/>
              <w:bottom w:val="nil"/>
              <w:right w:val="nil"/>
            </w:tcBorders>
            <w:tcMar>
              <w:left w:w="14" w:type="dxa"/>
              <w:right w:w="14" w:type="dxa"/>
            </w:tcMar>
          </w:tcPr>
          <w:p w14:paraId="1C358D5E"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4D7D1EF2" w14:textId="508D9DF8" w:rsidR="00872B72" w:rsidRPr="00FC041B" w:rsidRDefault="00872B72" w:rsidP="00250BBE">
            <w:pPr>
              <w:jc w:val="center"/>
              <w:rPr>
                <w:sz w:val="18"/>
                <w:szCs w:val="18"/>
              </w:rPr>
            </w:pPr>
            <w:r w:rsidRPr="00FC041B">
              <w:rPr>
                <w:sz w:val="18"/>
                <w:szCs w:val="18"/>
              </w:rPr>
              <w:t>[0.104]</w:t>
            </w:r>
          </w:p>
        </w:tc>
        <w:tc>
          <w:tcPr>
            <w:tcW w:w="411" w:type="pct"/>
            <w:tcBorders>
              <w:top w:val="nil"/>
              <w:left w:val="nil"/>
              <w:bottom w:val="nil"/>
              <w:right w:val="nil"/>
            </w:tcBorders>
            <w:tcMar>
              <w:left w:w="14" w:type="dxa"/>
              <w:right w:w="14" w:type="dxa"/>
            </w:tcMar>
          </w:tcPr>
          <w:p w14:paraId="541914E9" w14:textId="587C77C5" w:rsidR="00872B72" w:rsidRPr="00FC041B" w:rsidRDefault="00872B72" w:rsidP="00250BBE">
            <w:pPr>
              <w:jc w:val="center"/>
              <w:rPr>
                <w:sz w:val="18"/>
                <w:szCs w:val="18"/>
              </w:rPr>
            </w:pPr>
            <w:r w:rsidRPr="00FC041B">
              <w:rPr>
                <w:sz w:val="18"/>
                <w:szCs w:val="18"/>
              </w:rPr>
              <w:t>[0.076]</w:t>
            </w:r>
          </w:p>
        </w:tc>
        <w:tc>
          <w:tcPr>
            <w:tcW w:w="411" w:type="pct"/>
            <w:tcBorders>
              <w:top w:val="nil"/>
              <w:left w:val="nil"/>
              <w:bottom w:val="nil"/>
              <w:right w:val="nil"/>
            </w:tcBorders>
            <w:tcMar>
              <w:left w:w="14" w:type="dxa"/>
              <w:right w:w="14" w:type="dxa"/>
            </w:tcMar>
          </w:tcPr>
          <w:p w14:paraId="6144172B" w14:textId="6C7F7ECF" w:rsidR="00872B72" w:rsidRPr="00FC041B" w:rsidRDefault="00872B72" w:rsidP="00250BBE">
            <w:pPr>
              <w:jc w:val="center"/>
              <w:rPr>
                <w:sz w:val="18"/>
                <w:szCs w:val="18"/>
              </w:rPr>
            </w:pPr>
            <w:r w:rsidRPr="00FC041B">
              <w:rPr>
                <w:sz w:val="18"/>
                <w:szCs w:val="18"/>
              </w:rPr>
              <w:t>[0.101]</w:t>
            </w:r>
          </w:p>
        </w:tc>
        <w:tc>
          <w:tcPr>
            <w:tcW w:w="411" w:type="pct"/>
            <w:tcBorders>
              <w:top w:val="nil"/>
              <w:left w:val="nil"/>
              <w:bottom w:val="nil"/>
              <w:right w:val="nil"/>
            </w:tcBorders>
            <w:tcMar>
              <w:left w:w="14" w:type="dxa"/>
              <w:right w:w="14" w:type="dxa"/>
            </w:tcMar>
          </w:tcPr>
          <w:p w14:paraId="0C39B560" w14:textId="5429097A" w:rsidR="00872B72" w:rsidRPr="00FC041B" w:rsidRDefault="00872B72" w:rsidP="00250BBE">
            <w:pPr>
              <w:jc w:val="center"/>
              <w:rPr>
                <w:sz w:val="18"/>
                <w:szCs w:val="18"/>
              </w:rPr>
            </w:pPr>
            <w:r w:rsidRPr="00FC041B">
              <w:rPr>
                <w:sz w:val="18"/>
                <w:szCs w:val="18"/>
              </w:rPr>
              <w:t>[0.107]</w:t>
            </w:r>
          </w:p>
        </w:tc>
        <w:tc>
          <w:tcPr>
            <w:tcW w:w="411" w:type="pct"/>
            <w:tcBorders>
              <w:top w:val="nil"/>
              <w:left w:val="nil"/>
              <w:bottom w:val="nil"/>
              <w:right w:val="nil"/>
            </w:tcBorders>
            <w:tcMar>
              <w:left w:w="14" w:type="dxa"/>
              <w:right w:w="14" w:type="dxa"/>
            </w:tcMar>
          </w:tcPr>
          <w:p w14:paraId="1CEFD4CE" w14:textId="2AC167C7" w:rsidR="00872B72" w:rsidRPr="00FC041B" w:rsidRDefault="00872B72" w:rsidP="00250BBE">
            <w:pPr>
              <w:jc w:val="center"/>
              <w:rPr>
                <w:sz w:val="18"/>
                <w:szCs w:val="18"/>
              </w:rPr>
            </w:pPr>
            <w:r w:rsidRPr="00FC041B">
              <w:rPr>
                <w:sz w:val="18"/>
                <w:szCs w:val="18"/>
              </w:rPr>
              <w:t>[0.146]</w:t>
            </w:r>
          </w:p>
        </w:tc>
        <w:tc>
          <w:tcPr>
            <w:tcW w:w="411" w:type="pct"/>
            <w:tcBorders>
              <w:top w:val="nil"/>
              <w:left w:val="nil"/>
              <w:bottom w:val="nil"/>
              <w:right w:val="nil"/>
            </w:tcBorders>
            <w:tcMar>
              <w:left w:w="14" w:type="dxa"/>
              <w:right w:w="14" w:type="dxa"/>
            </w:tcMar>
          </w:tcPr>
          <w:p w14:paraId="37C3ADC4" w14:textId="7E143DAA" w:rsidR="00872B72" w:rsidRPr="00FC041B" w:rsidRDefault="00872B72" w:rsidP="00250BBE">
            <w:pPr>
              <w:jc w:val="center"/>
              <w:rPr>
                <w:sz w:val="18"/>
                <w:szCs w:val="18"/>
              </w:rPr>
            </w:pPr>
            <w:r w:rsidRPr="00FC041B">
              <w:rPr>
                <w:sz w:val="18"/>
                <w:szCs w:val="18"/>
              </w:rPr>
              <w:t>[0.035]</w:t>
            </w:r>
          </w:p>
        </w:tc>
        <w:tc>
          <w:tcPr>
            <w:tcW w:w="411" w:type="pct"/>
            <w:tcBorders>
              <w:top w:val="nil"/>
              <w:left w:val="nil"/>
              <w:bottom w:val="nil"/>
              <w:right w:val="nil"/>
            </w:tcBorders>
            <w:tcMar>
              <w:left w:w="14" w:type="dxa"/>
              <w:right w:w="14" w:type="dxa"/>
            </w:tcMar>
          </w:tcPr>
          <w:p w14:paraId="68EE0441" w14:textId="20480688" w:rsidR="00872B72" w:rsidRPr="00FC041B" w:rsidRDefault="00872B72" w:rsidP="00250BBE">
            <w:pPr>
              <w:jc w:val="center"/>
              <w:rPr>
                <w:sz w:val="18"/>
                <w:szCs w:val="18"/>
              </w:rPr>
            </w:pPr>
            <w:r w:rsidRPr="00FC041B">
              <w:rPr>
                <w:sz w:val="18"/>
                <w:szCs w:val="18"/>
              </w:rPr>
              <w:t>[0.083]</w:t>
            </w:r>
          </w:p>
        </w:tc>
        <w:tc>
          <w:tcPr>
            <w:tcW w:w="411" w:type="pct"/>
            <w:tcBorders>
              <w:top w:val="nil"/>
              <w:left w:val="nil"/>
              <w:bottom w:val="nil"/>
              <w:right w:val="nil"/>
            </w:tcBorders>
            <w:tcMar>
              <w:left w:w="14" w:type="dxa"/>
              <w:right w:w="14" w:type="dxa"/>
            </w:tcMar>
          </w:tcPr>
          <w:p w14:paraId="0E261978" w14:textId="5E454859" w:rsidR="00872B72" w:rsidRPr="00FC041B" w:rsidRDefault="00872B72" w:rsidP="00250BBE">
            <w:pPr>
              <w:jc w:val="center"/>
              <w:rPr>
                <w:sz w:val="18"/>
                <w:szCs w:val="18"/>
              </w:rPr>
            </w:pPr>
            <w:r w:rsidRPr="00FC041B">
              <w:rPr>
                <w:sz w:val="18"/>
                <w:szCs w:val="18"/>
              </w:rPr>
              <w:t>[0.004]</w:t>
            </w:r>
          </w:p>
        </w:tc>
        <w:tc>
          <w:tcPr>
            <w:tcW w:w="408" w:type="pct"/>
            <w:tcBorders>
              <w:top w:val="nil"/>
              <w:left w:val="nil"/>
              <w:bottom w:val="nil"/>
            </w:tcBorders>
            <w:tcMar>
              <w:left w:w="14" w:type="dxa"/>
              <w:right w:w="14" w:type="dxa"/>
            </w:tcMar>
          </w:tcPr>
          <w:p w14:paraId="66ABBAA0" w14:textId="3DE78C3F" w:rsidR="00872B72" w:rsidRPr="00FC041B" w:rsidRDefault="00872B72" w:rsidP="00250BBE">
            <w:pPr>
              <w:jc w:val="center"/>
              <w:rPr>
                <w:sz w:val="18"/>
                <w:szCs w:val="18"/>
              </w:rPr>
            </w:pPr>
            <w:r w:rsidRPr="00FC041B">
              <w:rPr>
                <w:sz w:val="18"/>
                <w:szCs w:val="18"/>
              </w:rPr>
              <w:t>[0.043]</w:t>
            </w:r>
          </w:p>
        </w:tc>
      </w:tr>
      <w:tr w:rsidR="00872B72" w:rsidRPr="00FC041B" w14:paraId="6588E3E5" w14:textId="77777777" w:rsidTr="00AA25AF">
        <w:trPr>
          <w:trHeight w:val="20"/>
          <w:jc w:val="center"/>
        </w:trPr>
        <w:tc>
          <w:tcPr>
            <w:tcW w:w="970" w:type="pct"/>
            <w:tcBorders>
              <w:top w:val="nil"/>
              <w:bottom w:val="nil"/>
              <w:right w:val="nil"/>
            </w:tcBorders>
            <w:tcMar>
              <w:left w:w="43" w:type="dxa"/>
              <w:right w:w="0" w:type="dxa"/>
            </w:tcMar>
          </w:tcPr>
          <w:p w14:paraId="1F38AAC9" w14:textId="3329B123" w:rsidR="00872B72" w:rsidRPr="00FC041B" w:rsidRDefault="00872B72" w:rsidP="00250BBE">
            <w:pPr>
              <w:rPr>
                <w:sz w:val="18"/>
                <w:szCs w:val="18"/>
              </w:rPr>
            </w:pPr>
            <w:r w:rsidRPr="00FC041B">
              <w:rPr>
                <w:sz w:val="18"/>
                <w:szCs w:val="18"/>
              </w:rPr>
              <w:t>Protestant</w:t>
            </w:r>
          </w:p>
        </w:tc>
        <w:tc>
          <w:tcPr>
            <w:tcW w:w="334" w:type="pct"/>
            <w:tcBorders>
              <w:top w:val="nil"/>
              <w:left w:val="nil"/>
              <w:bottom w:val="nil"/>
              <w:right w:val="nil"/>
            </w:tcBorders>
            <w:tcMar>
              <w:left w:w="14" w:type="dxa"/>
              <w:right w:w="14" w:type="dxa"/>
            </w:tcMar>
          </w:tcPr>
          <w:p w14:paraId="5BFCA667"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06889EE7" w14:textId="403BB834" w:rsidR="00872B72" w:rsidRPr="00FC041B" w:rsidRDefault="00872B72" w:rsidP="00250BBE">
            <w:pPr>
              <w:jc w:val="center"/>
              <w:rPr>
                <w:sz w:val="18"/>
                <w:szCs w:val="18"/>
              </w:rPr>
            </w:pPr>
            <w:r w:rsidRPr="00FC041B">
              <w:rPr>
                <w:sz w:val="18"/>
                <w:szCs w:val="18"/>
              </w:rPr>
              <w:t>0.002</w:t>
            </w:r>
          </w:p>
        </w:tc>
        <w:tc>
          <w:tcPr>
            <w:tcW w:w="411" w:type="pct"/>
            <w:tcBorders>
              <w:top w:val="nil"/>
              <w:left w:val="nil"/>
              <w:bottom w:val="nil"/>
              <w:right w:val="nil"/>
            </w:tcBorders>
            <w:tcMar>
              <w:left w:w="14" w:type="dxa"/>
              <w:right w:w="14" w:type="dxa"/>
            </w:tcMar>
          </w:tcPr>
          <w:p w14:paraId="4244C375" w14:textId="4E23B5F8" w:rsidR="00872B72" w:rsidRPr="00FC041B" w:rsidRDefault="00872B72" w:rsidP="00250BBE">
            <w:pPr>
              <w:jc w:val="center"/>
              <w:rPr>
                <w:sz w:val="18"/>
                <w:szCs w:val="18"/>
              </w:rPr>
            </w:pPr>
            <w:r w:rsidRPr="00FC041B">
              <w:rPr>
                <w:sz w:val="18"/>
                <w:szCs w:val="18"/>
              </w:rPr>
              <w:t>0.000</w:t>
            </w:r>
          </w:p>
        </w:tc>
        <w:tc>
          <w:tcPr>
            <w:tcW w:w="411" w:type="pct"/>
            <w:tcBorders>
              <w:top w:val="nil"/>
              <w:left w:val="nil"/>
              <w:bottom w:val="nil"/>
              <w:right w:val="nil"/>
            </w:tcBorders>
            <w:tcMar>
              <w:left w:w="14" w:type="dxa"/>
              <w:right w:w="14" w:type="dxa"/>
            </w:tcMar>
          </w:tcPr>
          <w:p w14:paraId="630B3A8A" w14:textId="2BDC4676" w:rsidR="00872B72" w:rsidRPr="00FC041B" w:rsidRDefault="00872B72" w:rsidP="00250BBE">
            <w:pPr>
              <w:jc w:val="center"/>
              <w:rPr>
                <w:sz w:val="18"/>
                <w:szCs w:val="18"/>
              </w:rPr>
            </w:pPr>
            <w:r w:rsidRPr="00FC041B">
              <w:rPr>
                <w:sz w:val="18"/>
                <w:szCs w:val="18"/>
              </w:rPr>
              <w:t>0.004**</w:t>
            </w:r>
          </w:p>
        </w:tc>
        <w:tc>
          <w:tcPr>
            <w:tcW w:w="411" w:type="pct"/>
            <w:tcBorders>
              <w:top w:val="nil"/>
              <w:left w:val="nil"/>
              <w:bottom w:val="nil"/>
              <w:right w:val="nil"/>
            </w:tcBorders>
            <w:tcMar>
              <w:left w:w="14" w:type="dxa"/>
              <w:right w:w="14" w:type="dxa"/>
            </w:tcMar>
          </w:tcPr>
          <w:p w14:paraId="40D1B492" w14:textId="4527A569" w:rsidR="00872B72" w:rsidRPr="00FC041B" w:rsidRDefault="00872B72" w:rsidP="00250BBE">
            <w:pPr>
              <w:jc w:val="center"/>
              <w:rPr>
                <w:sz w:val="18"/>
                <w:szCs w:val="18"/>
              </w:rPr>
            </w:pPr>
            <w:r w:rsidRPr="00FC041B">
              <w:rPr>
                <w:sz w:val="18"/>
                <w:szCs w:val="18"/>
              </w:rPr>
              <w:t>0.003</w:t>
            </w:r>
          </w:p>
        </w:tc>
        <w:tc>
          <w:tcPr>
            <w:tcW w:w="411" w:type="pct"/>
            <w:tcBorders>
              <w:top w:val="nil"/>
              <w:left w:val="nil"/>
              <w:bottom w:val="nil"/>
              <w:right w:val="nil"/>
            </w:tcBorders>
            <w:tcMar>
              <w:left w:w="14" w:type="dxa"/>
              <w:right w:w="14" w:type="dxa"/>
            </w:tcMar>
          </w:tcPr>
          <w:p w14:paraId="48092938" w14:textId="601432AA" w:rsidR="00872B72" w:rsidRPr="00FC041B" w:rsidRDefault="00872B72" w:rsidP="00250BBE">
            <w:pPr>
              <w:jc w:val="center"/>
              <w:rPr>
                <w:sz w:val="18"/>
                <w:szCs w:val="18"/>
              </w:rPr>
            </w:pPr>
            <w:r w:rsidRPr="00FC041B">
              <w:rPr>
                <w:sz w:val="18"/>
                <w:szCs w:val="18"/>
              </w:rPr>
              <w:t>0.002</w:t>
            </w:r>
          </w:p>
        </w:tc>
        <w:tc>
          <w:tcPr>
            <w:tcW w:w="411" w:type="pct"/>
            <w:tcBorders>
              <w:top w:val="nil"/>
              <w:left w:val="nil"/>
              <w:bottom w:val="nil"/>
              <w:right w:val="nil"/>
            </w:tcBorders>
            <w:tcMar>
              <w:left w:w="14" w:type="dxa"/>
              <w:right w:w="14" w:type="dxa"/>
            </w:tcMar>
          </w:tcPr>
          <w:p w14:paraId="227F1D91" w14:textId="5085D87A" w:rsidR="00872B72" w:rsidRPr="00FC041B" w:rsidRDefault="00872B72" w:rsidP="00250BBE">
            <w:pPr>
              <w:jc w:val="center"/>
              <w:rPr>
                <w:sz w:val="18"/>
                <w:szCs w:val="18"/>
              </w:rPr>
            </w:pPr>
            <w:r w:rsidRPr="00FC041B">
              <w:rPr>
                <w:sz w:val="18"/>
                <w:szCs w:val="18"/>
              </w:rPr>
              <w:t>0.001*</w:t>
            </w:r>
          </w:p>
        </w:tc>
        <w:tc>
          <w:tcPr>
            <w:tcW w:w="411" w:type="pct"/>
            <w:tcBorders>
              <w:top w:val="nil"/>
              <w:left w:val="nil"/>
              <w:bottom w:val="nil"/>
              <w:right w:val="nil"/>
            </w:tcBorders>
            <w:tcMar>
              <w:left w:w="14" w:type="dxa"/>
              <w:right w:w="14" w:type="dxa"/>
            </w:tcMar>
          </w:tcPr>
          <w:p w14:paraId="019DFD73" w14:textId="45508754" w:rsidR="00872B72" w:rsidRPr="00FC041B" w:rsidRDefault="00872B72" w:rsidP="00250BBE">
            <w:pPr>
              <w:jc w:val="center"/>
              <w:rPr>
                <w:sz w:val="18"/>
                <w:szCs w:val="18"/>
              </w:rPr>
            </w:pPr>
            <w:r w:rsidRPr="00FC041B">
              <w:rPr>
                <w:sz w:val="18"/>
                <w:szCs w:val="18"/>
              </w:rPr>
              <w:t>0.001</w:t>
            </w:r>
          </w:p>
        </w:tc>
        <w:tc>
          <w:tcPr>
            <w:tcW w:w="411" w:type="pct"/>
            <w:tcBorders>
              <w:top w:val="nil"/>
              <w:left w:val="nil"/>
              <w:bottom w:val="nil"/>
              <w:right w:val="nil"/>
            </w:tcBorders>
            <w:tcMar>
              <w:left w:w="14" w:type="dxa"/>
              <w:right w:w="14" w:type="dxa"/>
            </w:tcMar>
          </w:tcPr>
          <w:p w14:paraId="2510D9FA" w14:textId="53FF76AB" w:rsidR="00872B72" w:rsidRPr="00FC041B" w:rsidRDefault="00872B72"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12872451" w14:textId="469F60DB" w:rsidR="00872B72" w:rsidRPr="00FC041B" w:rsidRDefault="00872B72" w:rsidP="00250BBE">
            <w:pPr>
              <w:jc w:val="center"/>
              <w:rPr>
                <w:sz w:val="18"/>
                <w:szCs w:val="18"/>
              </w:rPr>
            </w:pPr>
            <w:r w:rsidRPr="00FC041B">
              <w:rPr>
                <w:sz w:val="18"/>
                <w:szCs w:val="18"/>
              </w:rPr>
              <w:t>0.001</w:t>
            </w:r>
          </w:p>
        </w:tc>
      </w:tr>
      <w:tr w:rsidR="00872B72" w:rsidRPr="00FC041B" w14:paraId="5E22F618" w14:textId="77777777" w:rsidTr="00AA25AF">
        <w:trPr>
          <w:trHeight w:val="20"/>
          <w:jc w:val="center"/>
        </w:trPr>
        <w:tc>
          <w:tcPr>
            <w:tcW w:w="970" w:type="pct"/>
            <w:tcBorders>
              <w:top w:val="nil"/>
              <w:bottom w:val="nil"/>
              <w:right w:val="nil"/>
            </w:tcBorders>
            <w:tcMar>
              <w:left w:w="43" w:type="dxa"/>
              <w:right w:w="0" w:type="dxa"/>
            </w:tcMar>
          </w:tcPr>
          <w:p w14:paraId="4F9BADAE" w14:textId="77777777" w:rsidR="00872B72" w:rsidRPr="00FC041B" w:rsidRDefault="00872B72" w:rsidP="00250BBE">
            <w:pPr>
              <w:rPr>
                <w:sz w:val="18"/>
                <w:szCs w:val="18"/>
              </w:rPr>
            </w:pPr>
          </w:p>
        </w:tc>
        <w:tc>
          <w:tcPr>
            <w:tcW w:w="334" w:type="pct"/>
            <w:tcBorders>
              <w:top w:val="nil"/>
              <w:left w:val="nil"/>
              <w:bottom w:val="nil"/>
              <w:right w:val="nil"/>
            </w:tcBorders>
            <w:tcMar>
              <w:left w:w="14" w:type="dxa"/>
              <w:right w:w="14" w:type="dxa"/>
            </w:tcMar>
          </w:tcPr>
          <w:p w14:paraId="2262DA82"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45656F17" w14:textId="012B61CE" w:rsidR="00872B72" w:rsidRPr="00FC041B" w:rsidRDefault="00872B72" w:rsidP="00250BBE">
            <w:pPr>
              <w:jc w:val="center"/>
              <w:rPr>
                <w:sz w:val="18"/>
                <w:szCs w:val="18"/>
              </w:rPr>
            </w:pPr>
            <w:r w:rsidRPr="00FC041B">
              <w:rPr>
                <w:sz w:val="18"/>
                <w:szCs w:val="18"/>
              </w:rPr>
              <w:t>[0.002]</w:t>
            </w:r>
          </w:p>
        </w:tc>
        <w:tc>
          <w:tcPr>
            <w:tcW w:w="411" w:type="pct"/>
            <w:tcBorders>
              <w:top w:val="nil"/>
              <w:left w:val="nil"/>
              <w:bottom w:val="nil"/>
              <w:right w:val="nil"/>
            </w:tcBorders>
            <w:tcMar>
              <w:left w:w="14" w:type="dxa"/>
              <w:right w:w="14" w:type="dxa"/>
            </w:tcMar>
          </w:tcPr>
          <w:p w14:paraId="5F63923B" w14:textId="42F179FA" w:rsidR="00872B72" w:rsidRPr="00FC041B" w:rsidRDefault="00872B72" w:rsidP="00250BBE">
            <w:pPr>
              <w:jc w:val="center"/>
              <w:rPr>
                <w:sz w:val="18"/>
                <w:szCs w:val="18"/>
              </w:rPr>
            </w:pPr>
            <w:r w:rsidRPr="00FC041B">
              <w:rPr>
                <w:sz w:val="18"/>
                <w:szCs w:val="18"/>
              </w:rPr>
              <w:t>[0.001]</w:t>
            </w:r>
          </w:p>
        </w:tc>
        <w:tc>
          <w:tcPr>
            <w:tcW w:w="411" w:type="pct"/>
            <w:tcBorders>
              <w:top w:val="nil"/>
              <w:left w:val="nil"/>
              <w:bottom w:val="nil"/>
              <w:right w:val="nil"/>
            </w:tcBorders>
            <w:tcMar>
              <w:left w:w="14" w:type="dxa"/>
              <w:right w:w="14" w:type="dxa"/>
            </w:tcMar>
          </w:tcPr>
          <w:p w14:paraId="09EDC937" w14:textId="1054406A" w:rsidR="00872B72" w:rsidRPr="00FC041B" w:rsidRDefault="00872B72" w:rsidP="00250BBE">
            <w:pPr>
              <w:jc w:val="center"/>
              <w:rPr>
                <w:sz w:val="18"/>
                <w:szCs w:val="18"/>
              </w:rPr>
            </w:pPr>
            <w:r w:rsidRPr="00FC041B">
              <w:rPr>
                <w:sz w:val="18"/>
                <w:szCs w:val="18"/>
              </w:rPr>
              <w:t>[0.002]</w:t>
            </w:r>
          </w:p>
        </w:tc>
        <w:tc>
          <w:tcPr>
            <w:tcW w:w="411" w:type="pct"/>
            <w:tcBorders>
              <w:top w:val="nil"/>
              <w:left w:val="nil"/>
              <w:bottom w:val="nil"/>
              <w:right w:val="nil"/>
            </w:tcBorders>
            <w:tcMar>
              <w:left w:w="14" w:type="dxa"/>
              <w:right w:w="14" w:type="dxa"/>
            </w:tcMar>
          </w:tcPr>
          <w:p w14:paraId="024CE60D" w14:textId="7B718FAD" w:rsidR="00872B72" w:rsidRPr="00FC041B" w:rsidRDefault="00872B72" w:rsidP="00250BBE">
            <w:pPr>
              <w:jc w:val="center"/>
              <w:rPr>
                <w:sz w:val="18"/>
                <w:szCs w:val="18"/>
              </w:rPr>
            </w:pPr>
            <w:r w:rsidRPr="00FC041B">
              <w:rPr>
                <w:sz w:val="18"/>
                <w:szCs w:val="18"/>
              </w:rPr>
              <w:t>[0.002]</w:t>
            </w:r>
          </w:p>
        </w:tc>
        <w:tc>
          <w:tcPr>
            <w:tcW w:w="411" w:type="pct"/>
            <w:tcBorders>
              <w:top w:val="nil"/>
              <w:left w:val="nil"/>
              <w:bottom w:val="nil"/>
              <w:right w:val="nil"/>
            </w:tcBorders>
            <w:tcMar>
              <w:left w:w="14" w:type="dxa"/>
              <w:right w:w="14" w:type="dxa"/>
            </w:tcMar>
          </w:tcPr>
          <w:p w14:paraId="5B22347F" w14:textId="32FAA606" w:rsidR="00872B72" w:rsidRPr="00FC041B" w:rsidRDefault="00872B72" w:rsidP="00250BBE">
            <w:pPr>
              <w:jc w:val="center"/>
              <w:rPr>
                <w:sz w:val="18"/>
                <w:szCs w:val="18"/>
              </w:rPr>
            </w:pPr>
            <w:r w:rsidRPr="00FC041B">
              <w:rPr>
                <w:sz w:val="18"/>
                <w:szCs w:val="18"/>
              </w:rPr>
              <w:t>[0.001]</w:t>
            </w:r>
          </w:p>
        </w:tc>
        <w:tc>
          <w:tcPr>
            <w:tcW w:w="411" w:type="pct"/>
            <w:tcBorders>
              <w:top w:val="nil"/>
              <w:left w:val="nil"/>
              <w:bottom w:val="nil"/>
              <w:right w:val="nil"/>
            </w:tcBorders>
            <w:tcMar>
              <w:left w:w="14" w:type="dxa"/>
              <w:right w:w="14" w:type="dxa"/>
            </w:tcMar>
          </w:tcPr>
          <w:p w14:paraId="4A44D9AF" w14:textId="63CA6B4F" w:rsidR="00872B72" w:rsidRPr="00FC041B" w:rsidRDefault="00872B72" w:rsidP="00250BBE">
            <w:pPr>
              <w:jc w:val="center"/>
              <w:rPr>
                <w:sz w:val="18"/>
                <w:szCs w:val="18"/>
              </w:rPr>
            </w:pPr>
            <w:r w:rsidRPr="00FC041B">
              <w:rPr>
                <w:sz w:val="18"/>
                <w:szCs w:val="18"/>
              </w:rPr>
              <w:t>[0.001]</w:t>
            </w:r>
          </w:p>
        </w:tc>
        <w:tc>
          <w:tcPr>
            <w:tcW w:w="411" w:type="pct"/>
            <w:tcBorders>
              <w:top w:val="nil"/>
              <w:left w:val="nil"/>
              <w:bottom w:val="nil"/>
              <w:right w:val="nil"/>
            </w:tcBorders>
            <w:tcMar>
              <w:left w:w="14" w:type="dxa"/>
              <w:right w:w="14" w:type="dxa"/>
            </w:tcMar>
          </w:tcPr>
          <w:p w14:paraId="4E5FEE7B" w14:textId="416DA188" w:rsidR="00872B72" w:rsidRPr="00FC041B" w:rsidRDefault="00872B72" w:rsidP="00250BBE">
            <w:pPr>
              <w:jc w:val="center"/>
              <w:rPr>
                <w:sz w:val="18"/>
                <w:szCs w:val="18"/>
              </w:rPr>
            </w:pPr>
            <w:r w:rsidRPr="00FC041B">
              <w:rPr>
                <w:sz w:val="18"/>
                <w:szCs w:val="18"/>
              </w:rPr>
              <w:t>[0.001]</w:t>
            </w:r>
          </w:p>
        </w:tc>
        <w:tc>
          <w:tcPr>
            <w:tcW w:w="411" w:type="pct"/>
            <w:tcBorders>
              <w:top w:val="nil"/>
              <w:left w:val="nil"/>
              <w:bottom w:val="nil"/>
              <w:right w:val="nil"/>
            </w:tcBorders>
            <w:tcMar>
              <w:left w:w="14" w:type="dxa"/>
              <w:right w:w="14" w:type="dxa"/>
            </w:tcMar>
          </w:tcPr>
          <w:p w14:paraId="514CD1B4" w14:textId="5334368C" w:rsidR="00872B72" w:rsidRPr="00FC041B" w:rsidRDefault="00872B72"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0B15CB3F" w14:textId="298EC31E" w:rsidR="00872B72" w:rsidRPr="00FC041B" w:rsidRDefault="00872B72" w:rsidP="00250BBE">
            <w:pPr>
              <w:jc w:val="center"/>
              <w:rPr>
                <w:sz w:val="18"/>
                <w:szCs w:val="18"/>
              </w:rPr>
            </w:pPr>
            <w:r w:rsidRPr="00FC041B">
              <w:rPr>
                <w:sz w:val="18"/>
                <w:szCs w:val="18"/>
              </w:rPr>
              <w:t>[0.001]</w:t>
            </w:r>
          </w:p>
        </w:tc>
      </w:tr>
      <w:tr w:rsidR="00872B72" w:rsidRPr="00FC041B" w14:paraId="4A48306E" w14:textId="77777777" w:rsidTr="00AA25AF">
        <w:trPr>
          <w:trHeight w:val="20"/>
          <w:jc w:val="center"/>
        </w:trPr>
        <w:tc>
          <w:tcPr>
            <w:tcW w:w="970" w:type="pct"/>
            <w:tcBorders>
              <w:top w:val="nil"/>
              <w:bottom w:val="nil"/>
              <w:right w:val="nil"/>
            </w:tcBorders>
            <w:tcMar>
              <w:left w:w="43" w:type="dxa"/>
              <w:right w:w="0" w:type="dxa"/>
            </w:tcMar>
          </w:tcPr>
          <w:p w14:paraId="7E47D81F" w14:textId="20E79EB2" w:rsidR="00872B72" w:rsidRPr="00FC041B" w:rsidRDefault="00872B72" w:rsidP="00250BBE">
            <w:pPr>
              <w:rPr>
                <w:sz w:val="18"/>
                <w:szCs w:val="18"/>
              </w:rPr>
            </w:pPr>
            <w:r w:rsidRPr="00FC041B">
              <w:rPr>
                <w:sz w:val="18"/>
                <w:szCs w:val="18"/>
              </w:rPr>
              <w:t>Democracy (lexical scale)</w:t>
            </w:r>
          </w:p>
        </w:tc>
        <w:tc>
          <w:tcPr>
            <w:tcW w:w="334" w:type="pct"/>
            <w:tcBorders>
              <w:top w:val="nil"/>
              <w:left w:val="nil"/>
              <w:bottom w:val="nil"/>
              <w:right w:val="nil"/>
            </w:tcBorders>
            <w:tcMar>
              <w:left w:w="14" w:type="dxa"/>
              <w:right w:w="14" w:type="dxa"/>
            </w:tcMar>
          </w:tcPr>
          <w:p w14:paraId="253B2290"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68A9A72E"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4F7F8ABE" w14:textId="4CAD0087" w:rsidR="00872B72" w:rsidRPr="00FC041B" w:rsidRDefault="00872B72" w:rsidP="00250BBE">
            <w:pPr>
              <w:jc w:val="center"/>
              <w:rPr>
                <w:sz w:val="18"/>
                <w:szCs w:val="18"/>
              </w:rPr>
            </w:pPr>
            <w:r w:rsidRPr="00FC041B">
              <w:rPr>
                <w:sz w:val="18"/>
                <w:szCs w:val="18"/>
              </w:rPr>
              <w:t>0.249</w:t>
            </w:r>
          </w:p>
        </w:tc>
        <w:tc>
          <w:tcPr>
            <w:tcW w:w="411" w:type="pct"/>
            <w:tcBorders>
              <w:top w:val="nil"/>
              <w:left w:val="nil"/>
              <w:bottom w:val="nil"/>
              <w:right w:val="nil"/>
            </w:tcBorders>
            <w:tcMar>
              <w:left w:w="14" w:type="dxa"/>
              <w:right w:w="14" w:type="dxa"/>
            </w:tcMar>
          </w:tcPr>
          <w:p w14:paraId="6AFA7E9A"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26D7C326"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3E663D2E"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7345E646"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5BA00017"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24306B84" w14:textId="77777777" w:rsidR="00872B72" w:rsidRPr="00FC041B" w:rsidRDefault="00872B72" w:rsidP="00250BBE">
            <w:pPr>
              <w:jc w:val="center"/>
              <w:rPr>
                <w:sz w:val="18"/>
                <w:szCs w:val="18"/>
              </w:rPr>
            </w:pPr>
          </w:p>
        </w:tc>
        <w:tc>
          <w:tcPr>
            <w:tcW w:w="408" w:type="pct"/>
            <w:tcBorders>
              <w:top w:val="nil"/>
              <w:left w:val="nil"/>
              <w:bottom w:val="nil"/>
            </w:tcBorders>
            <w:tcMar>
              <w:left w:w="14" w:type="dxa"/>
              <w:right w:w="14" w:type="dxa"/>
            </w:tcMar>
          </w:tcPr>
          <w:p w14:paraId="709975C6" w14:textId="77777777" w:rsidR="00872B72" w:rsidRPr="00FC041B" w:rsidRDefault="00872B72" w:rsidP="00250BBE">
            <w:pPr>
              <w:jc w:val="center"/>
              <w:rPr>
                <w:sz w:val="18"/>
                <w:szCs w:val="18"/>
              </w:rPr>
            </w:pPr>
          </w:p>
        </w:tc>
      </w:tr>
      <w:tr w:rsidR="00872B72" w:rsidRPr="00FC041B" w14:paraId="5096FD30" w14:textId="77777777" w:rsidTr="00AA25AF">
        <w:trPr>
          <w:trHeight w:val="20"/>
          <w:jc w:val="center"/>
        </w:trPr>
        <w:tc>
          <w:tcPr>
            <w:tcW w:w="970" w:type="pct"/>
            <w:tcBorders>
              <w:top w:val="nil"/>
              <w:bottom w:val="nil"/>
              <w:right w:val="nil"/>
            </w:tcBorders>
            <w:tcMar>
              <w:left w:w="43" w:type="dxa"/>
              <w:right w:w="0" w:type="dxa"/>
            </w:tcMar>
          </w:tcPr>
          <w:p w14:paraId="4E76BD68" w14:textId="07E7A757" w:rsidR="00872B72" w:rsidRPr="00FC041B" w:rsidRDefault="00872B72" w:rsidP="00250BBE">
            <w:pPr>
              <w:rPr>
                <w:sz w:val="18"/>
                <w:szCs w:val="18"/>
              </w:rPr>
            </w:pPr>
            <w:r w:rsidRPr="00FC041B">
              <w:rPr>
                <w:sz w:val="18"/>
                <w:szCs w:val="18"/>
              </w:rPr>
              <w:t xml:space="preserve">   </w:t>
            </w:r>
          </w:p>
        </w:tc>
        <w:tc>
          <w:tcPr>
            <w:tcW w:w="334" w:type="pct"/>
            <w:tcBorders>
              <w:top w:val="nil"/>
              <w:left w:val="nil"/>
              <w:bottom w:val="nil"/>
              <w:right w:val="nil"/>
            </w:tcBorders>
            <w:tcMar>
              <w:left w:w="14" w:type="dxa"/>
              <w:right w:w="14" w:type="dxa"/>
            </w:tcMar>
          </w:tcPr>
          <w:p w14:paraId="3C4D29A1"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7742E013"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5B9B29E5" w14:textId="4B451C2E" w:rsidR="00872B72" w:rsidRPr="00FC041B" w:rsidRDefault="00872B72" w:rsidP="00250BBE">
            <w:pPr>
              <w:jc w:val="center"/>
              <w:rPr>
                <w:sz w:val="18"/>
                <w:szCs w:val="18"/>
              </w:rPr>
            </w:pPr>
            <w:r w:rsidRPr="00FC041B">
              <w:rPr>
                <w:sz w:val="18"/>
                <w:szCs w:val="18"/>
              </w:rPr>
              <w:t>[0.174]</w:t>
            </w:r>
          </w:p>
        </w:tc>
        <w:tc>
          <w:tcPr>
            <w:tcW w:w="411" w:type="pct"/>
            <w:tcBorders>
              <w:top w:val="nil"/>
              <w:left w:val="nil"/>
              <w:bottom w:val="nil"/>
              <w:right w:val="nil"/>
            </w:tcBorders>
            <w:tcMar>
              <w:left w:w="14" w:type="dxa"/>
              <w:right w:w="14" w:type="dxa"/>
            </w:tcMar>
          </w:tcPr>
          <w:p w14:paraId="6AA30CBB"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0C2C5A46"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1C8FD7F8"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555D02D5"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6C4298FE"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51F42C87" w14:textId="77777777" w:rsidR="00872B72" w:rsidRPr="00FC041B" w:rsidRDefault="00872B72" w:rsidP="00250BBE">
            <w:pPr>
              <w:jc w:val="center"/>
              <w:rPr>
                <w:sz w:val="18"/>
                <w:szCs w:val="18"/>
              </w:rPr>
            </w:pPr>
          </w:p>
        </w:tc>
        <w:tc>
          <w:tcPr>
            <w:tcW w:w="408" w:type="pct"/>
            <w:tcBorders>
              <w:top w:val="nil"/>
              <w:left w:val="nil"/>
              <w:bottom w:val="nil"/>
            </w:tcBorders>
            <w:tcMar>
              <w:left w:w="14" w:type="dxa"/>
              <w:right w:w="14" w:type="dxa"/>
            </w:tcMar>
          </w:tcPr>
          <w:p w14:paraId="1F5D1262" w14:textId="77777777" w:rsidR="00872B72" w:rsidRPr="00FC041B" w:rsidRDefault="00872B72" w:rsidP="00250BBE">
            <w:pPr>
              <w:jc w:val="center"/>
              <w:rPr>
                <w:sz w:val="18"/>
                <w:szCs w:val="18"/>
              </w:rPr>
            </w:pPr>
          </w:p>
        </w:tc>
      </w:tr>
      <w:tr w:rsidR="00872B72" w:rsidRPr="00FC041B" w14:paraId="2413FD65" w14:textId="77777777" w:rsidTr="00AA25AF">
        <w:trPr>
          <w:trHeight w:val="20"/>
          <w:jc w:val="center"/>
        </w:trPr>
        <w:tc>
          <w:tcPr>
            <w:tcW w:w="970" w:type="pct"/>
            <w:tcBorders>
              <w:top w:val="nil"/>
              <w:bottom w:val="nil"/>
              <w:right w:val="nil"/>
            </w:tcBorders>
            <w:tcMar>
              <w:left w:w="43" w:type="dxa"/>
              <w:right w:w="0" w:type="dxa"/>
            </w:tcMar>
          </w:tcPr>
          <w:p w14:paraId="4B7BEE22" w14:textId="1A73B5FE" w:rsidR="00872B72" w:rsidRPr="00FC041B" w:rsidRDefault="00872B72" w:rsidP="00250BBE">
            <w:pPr>
              <w:rPr>
                <w:sz w:val="18"/>
                <w:szCs w:val="18"/>
              </w:rPr>
            </w:pPr>
            <w:r w:rsidRPr="00FC041B">
              <w:rPr>
                <w:sz w:val="18"/>
                <w:szCs w:val="18"/>
              </w:rPr>
              <w:t xml:space="preserve">Ethnolinguistic </w:t>
            </w:r>
            <w:proofErr w:type="spellStart"/>
            <w:r w:rsidRPr="00FC041B">
              <w:rPr>
                <w:sz w:val="18"/>
                <w:szCs w:val="18"/>
              </w:rPr>
              <w:t>fract</w:t>
            </w:r>
            <w:proofErr w:type="spellEnd"/>
            <w:r w:rsidRPr="00FC041B">
              <w:rPr>
                <w:sz w:val="18"/>
                <w:szCs w:val="18"/>
              </w:rPr>
              <w:t>.</w:t>
            </w:r>
          </w:p>
        </w:tc>
        <w:tc>
          <w:tcPr>
            <w:tcW w:w="334" w:type="pct"/>
            <w:tcBorders>
              <w:top w:val="nil"/>
              <w:left w:val="nil"/>
              <w:bottom w:val="nil"/>
              <w:right w:val="nil"/>
            </w:tcBorders>
            <w:tcMar>
              <w:left w:w="14" w:type="dxa"/>
              <w:right w:w="14" w:type="dxa"/>
            </w:tcMar>
          </w:tcPr>
          <w:p w14:paraId="6C6B6411"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6EEAD895"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4283C86F" w14:textId="6245D6D5" w:rsidR="00872B72" w:rsidRPr="00FC041B" w:rsidRDefault="00872B72" w:rsidP="00250BBE">
            <w:pPr>
              <w:jc w:val="center"/>
              <w:rPr>
                <w:sz w:val="18"/>
                <w:szCs w:val="18"/>
              </w:rPr>
            </w:pPr>
            <w:r w:rsidRPr="00FC041B">
              <w:rPr>
                <w:sz w:val="18"/>
                <w:szCs w:val="18"/>
              </w:rPr>
              <w:t>0.046</w:t>
            </w:r>
          </w:p>
        </w:tc>
        <w:tc>
          <w:tcPr>
            <w:tcW w:w="411" w:type="pct"/>
            <w:tcBorders>
              <w:top w:val="nil"/>
              <w:left w:val="nil"/>
              <w:bottom w:val="nil"/>
              <w:right w:val="nil"/>
            </w:tcBorders>
            <w:tcMar>
              <w:left w:w="14" w:type="dxa"/>
              <w:right w:w="14" w:type="dxa"/>
            </w:tcMar>
          </w:tcPr>
          <w:p w14:paraId="54AD315A"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134B1A2C"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4337C09B"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4CE4E41B"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040FCBEF"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6D0F476B" w14:textId="77777777" w:rsidR="00872B72" w:rsidRPr="00FC041B" w:rsidRDefault="00872B72" w:rsidP="00250BBE">
            <w:pPr>
              <w:jc w:val="center"/>
              <w:rPr>
                <w:sz w:val="18"/>
                <w:szCs w:val="18"/>
              </w:rPr>
            </w:pPr>
          </w:p>
        </w:tc>
        <w:tc>
          <w:tcPr>
            <w:tcW w:w="408" w:type="pct"/>
            <w:tcBorders>
              <w:top w:val="nil"/>
              <w:left w:val="nil"/>
              <w:bottom w:val="nil"/>
            </w:tcBorders>
            <w:tcMar>
              <w:left w:w="14" w:type="dxa"/>
              <w:right w:w="14" w:type="dxa"/>
            </w:tcMar>
          </w:tcPr>
          <w:p w14:paraId="7E33CB87" w14:textId="77777777" w:rsidR="00872B72" w:rsidRPr="00FC041B" w:rsidRDefault="00872B72" w:rsidP="00250BBE">
            <w:pPr>
              <w:jc w:val="center"/>
              <w:rPr>
                <w:sz w:val="18"/>
                <w:szCs w:val="18"/>
              </w:rPr>
            </w:pPr>
          </w:p>
        </w:tc>
      </w:tr>
      <w:tr w:rsidR="00872B72" w:rsidRPr="00FC041B" w14:paraId="6717020E" w14:textId="77777777" w:rsidTr="00AA25AF">
        <w:trPr>
          <w:trHeight w:val="20"/>
          <w:jc w:val="center"/>
        </w:trPr>
        <w:tc>
          <w:tcPr>
            <w:tcW w:w="970" w:type="pct"/>
            <w:tcBorders>
              <w:top w:val="nil"/>
              <w:bottom w:val="nil"/>
              <w:right w:val="nil"/>
            </w:tcBorders>
            <w:tcMar>
              <w:left w:w="43" w:type="dxa"/>
              <w:right w:w="0" w:type="dxa"/>
            </w:tcMar>
          </w:tcPr>
          <w:p w14:paraId="2DECCF34" w14:textId="437C3A9C" w:rsidR="00872B72" w:rsidRPr="00FC041B" w:rsidRDefault="00872B72" w:rsidP="00250BBE">
            <w:pPr>
              <w:rPr>
                <w:sz w:val="18"/>
                <w:szCs w:val="18"/>
              </w:rPr>
            </w:pPr>
            <w:r w:rsidRPr="00FC041B">
              <w:rPr>
                <w:sz w:val="18"/>
                <w:szCs w:val="18"/>
              </w:rPr>
              <w:t xml:space="preserve">   </w:t>
            </w:r>
          </w:p>
        </w:tc>
        <w:tc>
          <w:tcPr>
            <w:tcW w:w="334" w:type="pct"/>
            <w:tcBorders>
              <w:top w:val="nil"/>
              <w:left w:val="nil"/>
              <w:bottom w:val="nil"/>
              <w:right w:val="nil"/>
            </w:tcBorders>
            <w:tcMar>
              <w:left w:w="14" w:type="dxa"/>
              <w:right w:w="14" w:type="dxa"/>
            </w:tcMar>
          </w:tcPr>
          <w:p w14:paraId="70D5CA9D"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54CAE93D"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07629AE9" w14:textId="04DC4551" w:rsidR="00872B72" w:rsidRPr="00FC041B" w:rsidRDefault="00872B72" w:rsidP="00250BBE">
            <w:pPr>
              <w:jc w:val="center"/>
              <w:rPr>
                <w:sz w:val="18"/>
                <w:szCs w:val="18"/>
              </w:rPr>
            </w:pPr>
            <w:r w:rsidRPr="00FC041B">
              <w:rPr>
                <w:sz w:val="18"/>
                <w:szCs w:val="18"/>
              </w:rPr>
              <w:t>[0.033]</w:t>
            </w:r>
          </w:p>
        </w:tc>
        <w:tc>
          <w:tcPr>
            <w:tcW w:w="411" w:type="pct"/>
            <w:tcBorders>
              <w:top w:val="nil"/>
              <w:left w:val="nil"/>
              <w:bottom w:val="nil"/>
              <w:right w:val="nil"/>
            </w:tcBorders>
            <w:tcMar>
              <w:left w:w="14" w:type="dxa"/>
              <w:right w:w="14" w:type="dxa"/>
            </w:tcMar>
          </w:tcPr>
          <w:p w14:paraId="6CDD96A3"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0BE8DBB0"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7F4094C6"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6B9865B7"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50830C00"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4E7032D7" w14:textId="77777777" w:rsidR="00872B72" w:rsidRPr="00FC041B" w:rsidRDefault="00872B72" w:rsidP="00250BBE">
            <w:pPr>
              <w:jc w:val="center"/>
              <w:rPr>
                <w:sz w:val="18"/>
                <w:szCs w:val="18"/>
              </w:rPr>
            </w:pPr>
          </w:p>
        </w:tc>
        <w:tc>
          <w:tcPr>
            <w:tcW w:w="408" w:type="pct"/>
            <w:tcBorders>
              <w:top w:val="nil"/>
              <w:left w:val="nil"/>
              <w:bottom w:val="nil"/>
            </w:tcBorders>
            <w:tcMar>
              <w:left w:w="14" w:type="dxa"/>
              <w:right w:w="14" w:type="dxa"/>
            </w:tcMar>
          </w:tcPr>
          <w:p w14:paraId="415B4FF3" w14:textId="77777777" w:rsidR="00872B72" w:rsidRPr="00FC041B" w:rsidRDefault="00872B72" w:rsidP="00250BBE">
            <w:pPr>
              <w:jc w:val="center"/>
              <w:rPr>
                <w:sz w:val="18"/>
                <w:szCs w:val="18"/>
              </w:rPr>
            </w:pPr>
          </w:p>
        </w:tc>
      </w:tr>
      <w:tr w:rsidR="00872B72" w:rsidRPr="00FC041B" w14:paraId="1338F0F7" w14:textId="77777777" w:rsidTr="00AA25AF">
        <w:trPr>
          <w:trHeight w:val="20"/>
          <w:jc w:val="center"/>
        </w:trPr>
        <w:tc>
          <w:tcPr>
            <w:tcW w:w="970" w:type="pct"/>
            <w:tcBorders>
              <w:top w:val="nil"/>
              <w:bottom w:val="nil"/>
              <w:right w:val="nil"/>
            </w:tcBorders>
            <w:tcMar>
              <w:left w:w="43" w:type="dxa"/>
              <w:right w:w="0" w:type="dxa"/>
            </w:tcMar>
          </w:tcPr>
          <w:p w14:paraId="6DB8341E" w14:textId="0FE14D6A" w:rsidR="00872B72" w:rsidRPr="00FC041B" w:rsidRDefault="00872B72" w:rsidP="00250BBE">
            <w:pPr>
              <w:rPr>
                <w:sz w:val="18"/>
                <w:szCs w:val="18"/>
              </w:rPr>
            </w:pPr>
            <w:r w:rsidRPr="00FC041B">
              <w:rPr>
                <w:sz w:val="18"/>
                <w:szCs w:val="18"/>
              </w:rPr>
              <w:t>Internal armed conflict</w:t>
            </w:r>
          </w:p>
        </w:tc>
        <w:tc>
          <w:tcPr>
            <w:tcW w:w="334" w:type="pct"/>
            <w:tcBorders>
              <w:top w:val="nil"/>
              <w:left w:val="nil"/>
              <w:bottom w:val="nil"/>
              <w:right w:val="nil"/>
            </w:tcBorders>
            <w:tcMar>
              <w:left w:w="14" w:type="dxa"/>
              <w:right w:w="14" w:type="dxa"/>
            </w:tcMar>
          </w:tcPr>
          <w:p w14:paraId="4EB447D4"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75345D44"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74EADDF4" w14:textId="115BE848" w:rsidR="00872B72" w:rsidRPr="00FC041B" w:rsidRDefault="00872B72" w:rsidP="00250BBE">
            <w:pPr>
              <w:jc w:val="center"/>
              <w:rPr>
                <w:sz w:val="18"/>
                <w:szCs w:val="18"/>
              </w:rPr>
            </w:pPr>
            <w:r w:rsidRPr="00FC041B">
              <w:rPr>
                <w:sz w:val="18"/>
                <w:szCs w:val="18"/>
              </w:rPr>
              <w:t>0.676***</w:t>
            </w:r>
          </w:p>
        </w:tc>
        <w:tc>
          <w:tcPr>
            <w:tcW w:w="411" w:type="pct"/>
            <w:tcBorders>
              <w:top w:val="nil"/>
              <w:left w:val="nil"/>
              <w:bottom w:val="nil"/>
              <w:right w:val="nil"/>
            </w:tcBorders>
            <w:tcMar>
              <w:left w:w="14" w:type="dxa"/>
              <w:right w:w="14" w:type="dxa"/>
            </w:tcMar>
          </w:tcPr>
          <w:p w14:paraId="7151DB57"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6C5882A0"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1A98353B"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5C3ECAB6"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6FF37D62"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6B1E0D90" w14:textId="77777777" w:rsidR="00872B72" w:rsidRPr="00FC041B" w:rsidRDefault="00872B72" w:rsidP="00250BBE">
            <w:pPr>
              <w:jc w:val="center"/>
              <w:rPr>
                <w:sz w:val="18"/>
                <w:szCs w:val="18"/>
              </w:rPr>
            </w:pPr>
          </w:p>
        </w:tc>
        <w:tc>
          <w:tcPr>
            <w:tcW w:w="408" w:type="pct"/>
            <w:tcBorders>
              <w:top w:val="nil"/>
              <w:left w:val="nil"/>
              <w:bottom w:val="nil"/>
            </w:tcBorders>
            <w:tcMar>
              <w:left w:w="14" w:type="dxa"/>
              <w:right w:w="14" w:type="dxa"/>
            </w:tcMar>
          </w:tcPr>
          <w:p w14:paraId="7AFB3BFA" w14:textId="77777777" w:rsidR="00872B72" w:rsidRPr="00FC041B" w:rsidRDefault="00872B72" w:rsidP="00250BBE">
            <w:pPr>
              <w:jc w:val="center"/>
              <w:rPr>
                <w:sz w:val="18"/>
                <w:szCs w:val="18"/>
              </w:rPr>
            </w:pPr>
          </w:p>
        </w:tc>
      </w:tr>
      <w:tr w:rsidR="00872B72" w:rsidRPr="00FC041B" w14:paraId="4E130631" w14:textId="77777777" w:rsidTr="00AA25AF">
        <w:trPr>
          <w:trHeight w:val="20"/>
          <w:jc w:val="center"/>
        </w:trPr>
        <w:tc>
          <w:tcPr>
            <w:tcW w:w="970" w:type="pct"/>
            <w:tcBorders>
              <w:top w:val="nil"/>
              <w:bottom w:val="nil"/>
              <w:right w:val="nil"/>
            </w:tcBorders>
            <w:tcMar>
              <w:left w:w="43" w:type="dxa"/>
              <w:right w:w="0" w:type="dxa"/>
            </w:tcMar>
          </w:tcPr>
          <w:p w14:paraId="7B62CE4C" w14:textId="77777777" w:rsidR="00872B72" w:rsidRPr="00FC041B" w:rsidRDefault="00872B72" w:rsidP="00250BBE">
            <w:pPr>
              <w:rPr>
                <w:sz w:val="18"/>
                <w:szCs w:val="18"/>
              </w:rPr>
            </w:pPr>
          </w:p>
        </w:tc>
        <w:tc>
          <w:tcPr>
            <w:tcW w:w="334" w:type="pct"/>
            <w:tcBorders>
              <w:top w:val="nil"/>
              <w:left w:val="nil"/>
              <w:bottom w:val="nil"/>
              <w:right w:val="nil"/>
            </w:tcBorders>
            <w:tcMar>
              <w:left w:w="14" w:type="dxa"/>
              <w:right w:w="14" w:type="dxa"/>
            </w:tcMar>
          </w:tcPr>
          <w:p w14:paraId="18912DD4"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1497DDEF"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2129CAFB" w14:textId="0DEAB9F2" w:rsidR="00872B72" w:rsidRPr="00FC041B" w:rsidRDefault="00872B72" w:rsidP="00250BBE">
            <w:pPr>
              <w:jc w:val="center"/>
              <w:rPr>
                <w:sz w:val="18"/>
                <w:szCs w:val="18"/>
              </w:rPr>
            </w:pPr>
            <w:r w:rsidRPr="00FC041B">
              <w:rPr>
                <w:sz w:val="18"/>
                <w:szCs w:val="18"/>
              </w:rPr>
              <w:t>[0.141]</w:t>
            </w:r>
          </w:p>
        </w:tc>
        <w:tc>
          <w:tcPr>
            <w:tcW w:w="411" w:type="pct"/>
            <w:tcBorders>
              <w:top w:val="nil"/>
              <w:left w:val="nil"/>
              <w:bottom w:val="nil"/>
              <w:right w:val="nil"/>
            </w:tcBorders>
            <w:tcMar>
              <w:left w:w="14" w:type="dxa"/>
              <w:right w:w="14" w:type="dxa"/>
            </w:tcMar>
          </w:tcPr>
          <w:p w14:paraId="5B5CB8A7"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0F24C4B9"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109BAFD2"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3FB4D11F"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16C77731"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7D345FF9" w14:textId="77777777" w:rsidR="00872B72" w:rsidRPr="00FC041B" w:rsidRDefault="00872B72" w:rsidP="00250BBE">
            <w:pPr>
              <w:jc w:val="center"/>
              <w:rPr>
                <w:sz w:val="18"/>
                <w:szCs w:val="18"/>
              </w:rPr>
            </w:pPr>
          </w:p>
        </w:tc>
        <w:tc>
          <w:tcPr>
            <w:tcW w:w="408" w:type="pct"/>
            <w:tcBorders>
              <w:top w:val="nil"/>
              <w:left w:val="nil"/>
              <w:bottom w:val="nil"/>
            </w:tcBorders>
            <w:tcMar>
              <w:left w:w="14" w:type="dxa"/>
              <w:right w:w="14" w:type="dxa"/>
            </w:tcMar>
          </w:tcPr>
          <w:p w14:paraId="5D52D71B" w14:textId="77777777" w:rsidR="00872B72" w:rsidRPr="00FC041B" w:rsidRDefault="00872B72" w:rsidP="00250BBE">
            <w:pPr>
              <w:jc w:val="center"/>
              <w:rPr>
                <w:sz w:val="18"/>
                <w:szCs w:val="18"/>
              </w:rPr>
            </w:pPr>
          </w:p>
        </w:tc>
      </w:tr>
      <w:tr w:rsidR="00872B72" w:rsidRPr="00FC041B" w14:paraId="5A94EF08" w14:textId="77777777" w:rsidTr="00AA25AF">
        <w:trPr>
          <w:trHeight w:val="20"/>
          <w:jc w:val="center"/>
        </w:trPr>
        <w:tc>
          <w:tcPr>
            <w:tcW w:w="970" w:type="pct"/>
            <w:tcBorders>
              <w:top w:val="nil"/>
              <w:bottom w:val="nil"/>
              <w:right w:val="nil"/>
            </w:tcBorders>
            <w:tcMar>
              <w:left w:w="43" w:type="dxa"/>
              <w:right w:w="0" w:type="dxa"/>
            </w:tcMar>
          </w:tcPr>
          <w:p w14:paraId="7DF50CFC" w14:textId="51638DB6" w:rsidR="00872B72" w:rsidRPr="00FC041B" w:rsidRDefault="00872B72" w:rsidP="00250BBE">
            <w:pPr>
              <w:rPr>
                <w:sz w:val="18"/>
                <w:szCs w:val="18"/>
              </w:rPr>
            </w:pPr>
            <w:r w:rsidRPr="00FC041B">
              <w:rPr>
                <w:sz w:val="18"/>
                <w:szCs w:val="18"/>
              </w:rPr>
              <w:t>External armed conflict</w:t>
            </w:r>
          </w:p>
        </w:tc>
        <w:tc>
          <w:tcPr>
            <w:tcW w:w="334" w:type="pct"/>
            <w:tcBorders>
              <w:top w:val="nil"/>
              <w:left w:val="nil"/>
              <w:bottom w:val="nil"/>
              <w:right w:val="nil"/>
            </w:tcBorders>
            <w:tcMar>
              <w:left w:w="14" w:type="dxa"/>
              <w:right w:w="14" w:type="dxa"/>
            </w:tcMar>
          </w:tcPr>
          <w:p w14:paraId="3D000EAB"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463F77FC"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0BEACB6D" w14:textId="00EC3DB4" w:rsidR="00872B72" w:rsidRPr="00FC041B" w:rsidRDefault="00872B72" w:rsidP="00250BBE">
            <w:pPr>
              <w:jc w:val="center"/>
              <w:rPr>
                <w:sz w:val="18"/>
                <w:szCs w:val="18"/>
              </w:rPr>
            </w:pPr>
            <w:r w:rsidRPr="00FC041B">
              <w:rPr>
                <w:sz w:val="18"/>
                <w:szCs w:val="18"/>
              </w:rPr>
              <w:t>0.608***</w:t>
            </w:r>
          </w:p>
        </w:tc>
        <w:tc>
          <w:tcPr>
            <w:tcW w:w="411" w:type="pct"/>
            <w:tcBorders>
              <w:top w:val="nil"/>
              <w:left w:val="nil"/>
              <w:bottom w:val="nil"/>
              <w:right w:val="nil"/>
            </w:tcBorders>
            <w:tcMar>
              <w:left w:w="14" w:type="dxa"/>
              <w:right w:w="14" w:type="dxa"/>
            </w:tcMar>
          </w:tcPr>
          <w:p w14:paraId="498AD603"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6E40FA84"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4DD79A74"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634D41C2"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25E0A5B7"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36422916" w14:textId="77777777" w:rsidR="00872B72" w:rsidRPr="00FC041B" w:rsidRDefault="00872B72" w:rsidP="00250BBE">
            <w:pPr>
              <w:jc w:val="center"/>
              <w:rPr>
                <w:sz w:val="18"/>
                <w:szCs w:val="18"/>
              </w:rPr>
            </w:pPr>
          </w:p>
        </w:tc>
        <w:tc>
          <w:tcPr>
            <w:tcW w:w="408" w:type="pct"/>
            <w:tcBorders>
              <w:top w:val="nil"/>
              <w:left w:val="nil"/>
              <w:bottom w:val="nil"/>
            </w:tcBorders>
            <w:tcMar>
              <w:left w:w="14" w:type="dxa"/>
              <w:right w:w="14" w:type="dxa"/>
            </w:tcMar>
          </w:tcPr>
          <w:p w14:paraId="232EEF09" w14:textId="77777777" w:rsidR="00872B72" w:rsidRPr="00FC041B" w:rsidRDefault="00872B72" w:rsidP="00250BBE">
            <w:pPr>
              <w:jc w:val="center"/>
              <w:rPr>
                <w:sz w:val="18"/>
                <w:szCs w:val="18"/>
              </w:rPr>
            </w:pPr>
          </w:p>
        </w:tc>
      </w:tr>
      <w:tr w:rsidR="00872B72" w:rsidRPr="00FC041B" w14:paraId="54D4D8E0" w14:textId="77777777" w:rsidTr="00AA25AF">
        <w:trPr>
          <w:trHeight w:val="20"/>
          <w:jc w:val="center"/>
        </w:trPr>
        <w:tc>
          <w:tcPr>
            <w:tcW w:w="970" w:type="pct"/>
            <w:tcBorders>
              <w:top w:val="nil"/>
              <w:bottom w:val="nil"/>
              <w:right w:val="nil"/>
            </w:tcBorders>
            <w:tcMar>
              <w:left w:w="43" w:type="dxa"/>
              <w:right w:w="0" w:type="dxa"/>
            </w:tcMar>
          </w:tcPr>
          <w:p w14:paraId="4E9C66BB" w14:textId="77777777" w:rsidR="00872B72" w:rsidRPr="00FC041B" w:rsidRDefault="00872B72" w:rsidP="00250BBE">
            <w:pPr>
              <w:rPr>
                <w:sz w:val="18"/>
                <w:szCs w:val="18"/>
              </w:rPr>
            </w:pPr>
          </w:p>
        </w:tc>
        <w:tc>
          <w:tcPr>
            <w:tcW w:w="334" w:type="pct"/>
            <w:tcBorders>
              <w:top w:val="nil"/>
              <w:left w:val="nil"/>
              <w:bottom w:val="nil"/>
              <w:right w:val="nil"/>
            </w:tcBorders>
            <w:tcMar>
              <w:left w:w="14" w:type="dxa"/>
              <w:right w:w="14" w:type="dxa"/>
            </w:tcMar>
          </w:tcPr>
          <w:p w14:paraId="611DE4B4"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52DBC640"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54515E90" w14:textId="0207CC21" w:rsidR="00872B72" w:rsidRPr="00FC041B" w:rsidRDefault="00872B72" w:rsidP="00250BBE">
            <w:pPr>
              <w:jc w:val="center"/>
              <w:rPr>
                <w:sz w:val="18"/>
                <w:szCs w:val="18"/>
              </w:rPr>
            </w:pPr>
            <w:r w:rsidRPr="00FC041B">
              <w:rPr>
                <w:sz w:val="18"/>
                <w:szCs w:val="18"/>
              </w:rPr>
              <w:t>[0.134]</w:t>
            </w:r>
          </w:p>
        </w:tc>
        <w:tc>
          <w:tcPr>
            <w:tcW w:w="411" w:type="pct"/>
            <w:tcBorders>
              <w:top w:val="nil"/>
              <w:left w:val="nil"/>
              <w:bottom w:val="nil"/>
              <w:right w:val="nil"/>
            </w:tcBorders>
            <w:tcMar>
              <w:left w:w="14" w:type="dxa"/>
              <w:right w:w="14" w:type="dxa"/>
            </w:tcMar>
          </w:tcPr>
          <w:p w14:paraId="50A5A7EF"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7E284BB2"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6AECDDA1"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1BFF4DF8"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2C5EECE6"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50B30A2C" w14:textId="77777777" w:rsidR="00872B72" w:rsidRPr="00FC041B" w:rsidRDefault="00872B72" w:rsidP="00250BBE">
            <w:pPr>
              <w:jc w:val="center"/>
              <w:rPr>
                <w:sz w:val="18"/>
                <w:szCs w:val="18"/>
              </w:rPr>
            </w:pPr>
          </w:p>
        </w:tc>
        <w:tc>
          <w:tcPr>
            <w:tcW w:w="408" w:type="pct"/>
            <w:tcBorders>
              <w:top w:val="nil"/>
              <w:left w:val="nil"/>
              <w:bottom w:val="nil"/>
            </w:tcBorders>
            <w:tcMar>
              <w:left w:w="14" w:type="dxa"/>
              <w:right w:w="14" w:type="dxa"/>
            </w:tcMar>
          </w:tcPr>
          <w:p w14:paraId="7F9A12EC" w14:textId="77777777" w:rsidR="00872B72" w:rsidRPr="00FC041B" w:rsidRDefault="00872B72" w:rsidP="00250BBE">
            <w:pPr>
              <w:jc w:val="center"/>
              <w:rPr>
                <w:sz w:val="18"/>
                <w:szCs w:val="18"/>
              </w:rPr>
            </w:pPr>
          </w:p>
        </w:tc>
      </w:tr>
      <w:tr w:rsidR="00872B72" w:rsidRPr="00FC041B" w14:paraId="597B2488" w14:textId="77777777" w:rsidTr="00AA25AF">
        <w:trPr>
          <w:trHeight w:val="20"/>
          <w:jc w:val="center"/>
        </w:trPr>
        <w:tc>
          <w:tcPr>
            <w:tcW w:w="970" w:type="pct"/>
            <w:tcBorders>
              <w:top w:val="nil"/>
              <w:bottom w:val="nil"/>
              <w:right w:val="nil"/>
            </w:tcBorders>
            <w:tcMar>
              <w:left w:w="43" w:type="dxa"/>
              <w:right w:w="0" w:type="dxa"/>
            </w:tcMar>
          </w:tcPr>
          <w:p w14:paraId="41D9EFDD" w14:textId="73404D6A" w:rsidR="00872B72" w:rsidRPr="00FC041B" w:rsidRDefault="00872B72" w:rsidP="00250BBE">
            <w:pPr>
              <w:rPr>
                <w:sz w:val="18"/>
                <w:szCs w:val="18"/>
              </w:rPr>
            </w:pPr>
            <w:r w:rsidRPr="00FC041B">
              <w:rPr>
                <w:sz w:val="18"/>
                <w:szCs w:val="18"/>
              </w:rPr>
              <w:t>Lagged DV</w:t>
            </w:r>
          </w:p>
        </w:tc>
        <w:tc>
          <w:tcPr>
            <w:tcW w:w="334" w:type="pct"/>
            <w:tcBorders>
              <w:top w:val="nil"/>
              <w:left w:val="nil"/>
              <w:bottom w:val="nil"/>
              <w:right w:val="nil"/>
            </w:tcBorders>
            <w:tcMar>
              <w:left w:w="14" w:type="dxa"/>
              <w:right w:w="14" w:type="dxa"/>
            </w:tcMar>
          </w:tcPr>
          <w:p w14:paraId="60D3DB62"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3A94203C"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5FA56B45"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68112F39"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764D92E4"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19093854"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11C2BFF7"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774B2B36"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19C5B792" w14:textId="0FC1DF6C" w:rsidR="00872B72" w:rsidRPr="00FC041B" w:rsidRDefault="00872B72" w:rsidP="00250BBE">
            <w:pPr>
              <w:jc w:val="center"/>
              <w:rPr>
                <w:sz w:val="18"/>
                <w:szCs w:val="18"/>
              </w:rPr>
            </w:pPr>
            <w:r w:rsidRPr="00FC041B">
              <w:rPr>
                <w:sz w:val="18"/>
                <w:szCs w:val="18"/>
              </w:rPr>
              <w:t>0.903***</w:t>
            </w:r>
          </w:p>
        </w:tc>
        <w:tc>
          <w:tcPr>
            <w:tcW w:w="408" w:type="pct"/>
            <w:tcBorders>
              <w:top w:val="nil"/>
              <w:left w:val="nil"/>
              <w:bottom w:val="nil"/>
            </w:tcBorders>
            <w:tcMar>
              <w:left w:w="14" w:type="dxa"/>
              <w:right w:w="14" w:type="dxa"/>
            </w:tcMar>
          </w:tcPr>
          <w:p w14:paraId="512026BE" w14:textId="77777777" w:rsidR="00872B72" w:rsidRPr="00FC041B" w:rsidRDefault="00872B72" w:rsidP="00250BBE">
            <w:pPr>
              <w:jc w:val="center"/>
              <w:rPr>
                <w:sz w:val="18"/>
                <w:szCs w:val="18"/>
              </w:rPr>
            </w:pPr>
          </w:p>
        </w:tc>
      </w:tr>
      <w:tr w:rsidR="00872B72" w:rsidRPr="00FC041B" w14:paraId="3A5D944F" w14:textId="77777777" w:rsidTr="00AA25AF">
        <w:trPr>
          <w:trHeight w:val="20"/>
          <w:jc w:val="center"/>
        </w:trPr>
        <w:tc>
          <w:tcPr>
            <w:tcW w:w="970" w:type="pct"/>
            <w:tcBorders>
              <w:top w:val="nil"/>
              <w:bottom w:val="nil"/>
              <w:right w:val="nil"/>
            </w:tcBorders>
            <w:tcMar>
              <w:left w:w="43" w:type="dxa"/>
              <w:right w:w="0" w:type="dxa"/>
            </w:tcMar>
          </w:tcPr>
          <w:p w14:paraId="386B8D24" w14:textId="77777777" w:rsidR="00872B72" w:rsidRPr="00FC041B" w:rsidRDefault="00872B72" w:rsidP="00250BBE">
            <w:pPr>
              <w:rPr>
                <w:sz w:val="18"/>
                <w:szCs w:val="18"/>
              </w:rPr>
            </w:pPr>
          </w:p>
        </w:tc>
        <w:tc>
          <w:tcPr>
            <w:tcW w:w="334" w:type="pct"/>
            <w:tcBorders>
              <w:top w:val="nil"/>
              <w:left w:val="nil"/>
              <w:bottom w:val="nil"/>
              <w:right w:val="nil"/>
            </w:tcBorders>
            <w:tcMar>
              <w:left w:w="14" w:type="dxa"/>
              <w:right w:w="14" w:type="dxa"/>
            </w:tcMar>
          </w:tcPr>
          <w:p w14:paraId="11126A49"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0A841B95"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0922EB4A"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1BA9264A"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432EA565"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6F8BFC97"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68661215"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2ED098C1" w14:textId="77777777" w:rsidR="00872B72" w:rsidRPr="00FC041B" w:rsidRDefault="00872B72" w:rsidP="00250BBE">
            <w:pPr>
              <w:jc w:val="center"/>
              <w:rPr>
                <w:sz w:val="18"/>
                <w:szCs w:val="18"/>
              </w:rPr>
            </w:pPr>
          </w:p>
        </w:tc>
        <w:tc>
          <w:tcPr>
            <w:tcW w:w="411" w:type="pct"/>
            <w:tcBorders>
              <w:top w:val="nil"/>
              <w:left w:val="nil"/>
              <w:bottom w:val="nil"/>
              <w:right w:val="nil"/>
            </w:tcBorders>
            <w:tcMar>
              <w:left w:w="14" w:type="dxa"/>
              <w:right w:w="14" w:type="dxa"/>
            </w:tcMar>
          </w:tcPr>
          <w:p w14:paraId="1380F7E3" w14:textId="1BA4EF27" w:rsidR="00872B72" w:rsidRPr="00FC041B" w:rsidRDefault="00872B72" w:rsidP="00250BBE">
            <w:pPr>
              <w:jc w:val="center"/>
              <w:rPr>
                <w:sz w:val="18"/>
                <w:szCs w:val="18"/>
              </w:rPr>
            </w:pPr>
            <w:r w:rsidRPr="00FC041B">
              <w:rPr>
                <w:sz w:val="18"/>
                <w:szCs w:val="18"/>
              </w:rPr>
              <w:t>[0.007]</w:t>
            </w:r>
          </w:p>
        </w:tc>
        <w:tc>
          <w:tcPr>
            <w:tcW w:w="408" w:type="pct"/>
            <w:tcBorders>
              <w:top w:val="nil"/>
              <w:left w:val="nil"/>
              <w:bottom w:val="nil"/>
            </w:tcBorders>
            <w:tcMar>
              <w:left w:w="14" w:type="dxa"/>
              <w:right w:w="14" w:type="dxa"/>
            </w:tcMar>
          </w:tcPr>
          <w:p w14:paraId="55B275C9" w14:textId="77777777" w:rsidR="00872B72" w:rsidRPr="00FC041B" w:rsidRDefault="00872B72" w:rsidP="00250BBE">
            <w:pPr>
              <w:jc w:val="center"/>
              <w:rPr>
                <w:sz w:val="18"/>
                <w:szCs w:val="18"/>
              </w:rPr>
            </w:pPr>
          </w:p>
        </w:tc>
      </w:tr>
      <w:tr w:rsidR="003359A5" w:rsidRPr="00FC041B" w14:paraId="587083E4" w14:textId="77777777" w:rsidTr="00AA25AF">
        <w:trPr>
          <w:trHeight w:val="20"/>
          <w:jc w:val="center"/>
        </w:trPr>
        <w:tc>
          <w:tcPr>
            <w:tcW w:w="970" w:type="pct"/>
            <w:tcBorders>
              <w:top w:val="nil"/>
              <w:bottom w:val="nil"/>
              <w:right w:val="nil"/>
            </w:tcBorders>
            <w:tcMar>
              <w:left w:w="43" w:type="dxa"/>
              <w:right w:w="0" w:type="dxa"/>
            </w:tcMar>
          </w:tcPr>
          <w:p w14:paraId="78B6B8B0" w14:textId="77777777" w:rsidR="003359A5" w:rsidRPr="00FC041B" w:rsidRDefault="003359A5" w:rsidP="00250BBE">
            <w:pPr>
              <w:rPr>
                <w:sz w:val="18"/>
                <w:szCs w:val="18"/>
              </w:rPr>
            </w:pPr>
            <w:r w:rsidRPr="00FC041B">
              <w:rPr>
                <w:sz w:val="18"/>
                <w:szCs w:val="18"/>
              </w:rPr>
              <w:t>Region FE</w:t>
            </w:r>
          </w:p>
        </w:tc>
        <w:tc>
          <w:tcPr>
            <w:tcW w:w="334" w:type="pct"/>
            <w:tcBorders>
              <w:top w:val="nil"/>
              <w:left w:val="nil"/>
              <w:bottom w:val="nil"/>
              <w:right w:val="nil"/>
            </w:tcBorders>
            <w:tcMar>
              <w:left w:w="14" w:type="dxa"/>
              <w:right w:w="14" w:type="dxa"/>
            </w:tcMar>
          </w:tcPr>
          <w:p w14:paraId="14D81D78" w14:textId="77777777" w:rsidR="003359A5" w:rsidRPr="00FC041B" w:rsidRDefault="003359A5" w:rsidP="00250BBE">
            <w:pPr>
              <w:jc w:val="center"/>
              <w:rPr>
                <w:sz w:val="18"/>
                <w:szCs w:val="18"/>
              </w:rPr>
            </w:pPr>
          </w:p>
        </w:tc>
        <w:tc>
          <w:tcPr>
            <w:tcW w:w="411" w:type="pct"/>
            <w:tcBorders>
              <w:top w:val="nil"/>
              <w:left w:val="nil"/>
              <w:bottom w:val="nil"/>
              <w:right w:val="nil"/>
            </w:tcBorders>
            <w:tcMar>
              <w:left w:w="14" w:type="dxa"/>
              <w:right w:w="14" w:type="dxa"/>
            </w:tcMar>
          </w:tcPr>
          <w:p w14:paraId="41EF3CDD" w14:textId="77777777" w:rsidR="003359A5" w:rsidRPr="00FC041B" w:rsidRDefault="003359A5" w:rsidP="00250BBE">
            <w:pPr>
              <w:jc w:val="center"/>
              <w:rPr>
                <w:sz w:val="18"/>
                <w:szCs w:val="18"/>
              </w:rPr>
            </w:pPr>
            <w:r w:rsidRPr="00FC041B">
              <w:rPr>
                <w:sz w:val="18"/>
                <w:szCs w:val="18"/>
              </w:rPr>
              <w:sym w:font="Wingdings" w:char="F0FC"/>
            </w:r>
          </w:p>
        </w:tc>
        <w:tc>
          <w:tcPr>
            <w:tcW w:w="411" w:type="pct"/>
            <w:tcBorders>
              <w:top w:val="nil"/>
              <w:left w:val="nil"/>
              <w:bottom w:val="nil"/>
              <w:right w:val="nil"/>
            </w:tcBorders>
            <w:tcMar>
              <w:left w:w="14" w:type="dxa"/>
              <w:right w:w="14" w:type="dxa"/>
            </w:tcMar>
          </w:tcPr>
          <w:p w14:paraId="11FED3F0" w14:textId="77777777" w:rsidR="003359A5" w:rsidRPr="00FC041B" w:rsidRDefault="003359A5" w:rsidP="00250BBE">
            <w:pPr>
              <w:jc w:val="center"/>
              <w:rPr>
                <w:sz w:val="18"/>
                <w:szCs w:val="18"/>
              </w:rPr>
            </w:pPr>
            <w:r w:rsidRPr="00FC041B">
              <w:rPr>
                <w:sz w:val="18"/>
                <w:szCs w:val="18"/>
              </w:rPr>
              <w:sym w:font="Wingdings" w:char="F0FC"/>
            </w:r>
          </w:p>
        </w:tc>
        <w:tc>
          <w:tcPr>
            <w:tcW w:w="411" w:type="pct"/>
            <w:tcBorders>
              <w:top w:val="nil"/>
              <w:left w:val="nil"/>
              <w:bottom w:val="nil"/>
              <w:right w:val="nil"/>
            </w:tcBorders>
            <w:tcMar>
              <w:left w:w="14" w:type="dxa"/>
              <w:right w:w="14" w:type="dxa"/>
            </w:tcMar>
          </w:tcPr>
          <w:p w14:paraId="78155602" w14:textId="77777777" w:rsidR="003359A5" w:rsidRPr="00FC041B" w:rsidRDefault="003359A5" w:rsidP="00250BBE">
            <w:pPr>
              <w:jc w:val="center"/>
              <w:rPr>
                <w:sz w:val="18"/>
                <w:szCs w:val="18"/>
              </w:rPr>
            </w:pPr>
            <w:r w:rsidRPr="00FC041B">
              <w:rPr>
                <w:sz w:val="18"/>
                <w:szCs w:val="18"/>
              </w:rPr>
              <w:sym w:font="Wingdings" w:char="F0FC"/>
            </w:r>
          </w:p>
        </w:tc>
        <w:tc>
          <w:tcPr>
            <w:tcW w:w="411" w:type="pct"/>
            <w:tcBorders>
              <w:top w:val="nil"/>
              <w:left w:val="nil"/>
              <w:bottom w:val="nil"/>
              <w:right w:val="nil"/>
            </w:tcBorders>
            <w:tcMar>
              <w:left w:w="14" w:type="dxa"/>
              <w:right w:w="14" w:type="dxa"/>
            </w:tcMar>
          </w:tcPr>
          <w:p w14:paraId="659170ED" w14:textId="77777777" w:rsidR="003359A5" w:rsidRPr="00FC041B" w:rsidRDefault="003359A5" w:rsidP="00250BBE">
            <w:pPr>
              <w:jc w:val="center"/>
              <w:rPr>
                <w:sz w:val="18"/>
                <w:szCs w:val="18"/>
              </w:rPr>
            </w:pPr>
            <w:r w:rsidRPr="00FC041B">
              <w:rPr>
                <w:sz w:val="18"/>
                <w:szCs w:val="18"/>
              </w:rPr>
              <w:sym w:font="Wingdings" w:char="F0FC"/>
            </w:r>
          </w:p>
        </w:tc>
        <w:tc>
          <w:tcPr>
            <w:tcW w:w="411" w:type="pct"/>
            <w:tcBorders>
              <w:top w:val="nil"/>
              <w:left w:val="nil"/>
              <w:bottom w:val="nil"/>
              <w:right w:val="nil"/>
            </w:tcBorders>
            <w:tcMar>
              <w:left w:w="14" w:type="dxa"/>
              <w:right w:w="14" w:type="dxa"/>
            </w:tcMar>
          </w:tcPr>
          <w:p w14:paraId="17A62B03" w14:textId="77777777" w:rsidR="003359A5" w:rsidRPr="00FC041B" w:rsidRDefault="003359A5" w:rsidP="00250BBE">
            <w:pPr>
              <w:jc w:val="center"/>
              <w:rPr>
                <w:sz w:val="18"/>
                <w:szCs w:val="18"/>
              </w:rPr>
            </w:pPr>
            <w:r w:rsidRPr="00FC041B">
              <w:rPr>
                <w:sz w:val="18"/>
                <w:szCs w:val="18"/>
              </w:rPr>
              <w:sym w:font="Wingdings" w:char="F0FC"/>
            </w:r>
          </w:p>
        </w:tc>
        <w:tc>
          <w:tcPr>
            <w:tcW w:w="411" w:type="pct"/>
            <w:tcBorders>
              <w:top w:val="nil"/>
              <w:left w:val="nil"/>
              <w:bottom w:val="nil"/>
              <w:right w:val="nil"/>
            </w:tcBorders>
            <w:tcMar>
              <w:left w:w="14" w:type="dxa"/>
              <w:right w:w="14" w:type="dxa"/>
            </w:tcMar>
          </w:tcPr>
          <w:p w14:paraId="5CCCCFAE" w14:textId="77777777" w:rsidR="003359A5" w:rsidRPr="00FC041B" w:rsidRDefault="003359A5" w:rsidP="00250BBE">
            <w:pPr>
              <w:jc w:val="center"/>
              <w:rPr>
                <w:sz w:val="18"/>
                <w:szCs w:val="18"/>
              </w:rPr>
            </w:pPr>
            <w:r w:rsidRPr="00FC041B">
              <w:rPr>
                <w:sz w:val="18"/>
                <w:szCs w:val="18"/>
              </w:rPr>
              <w:sym w:font="Wingdings" w:char="F0FC"/>
            </w:r>
          </w:p>
        </w:tc>
        <w:tc>
          <w:tcPr>
            <w:tcW w:w="411" w:type="pct"/>
            <w:tcBorders>
              <w:top w:val="nil"/>
              <w:left w:val="nil"/>
              <w:bottom w:val="nil"/>
              <w:right w:val="nil"/>
            </w:tcBorders>
            <w:tcMar>
              <w:left w:w="14" w:type="dxa"/>
              <w:right w:w="14" w:type="dxa"/>
            </w:tcMar>
          </w:tcPr>
          <w:p w14:paraId="38482BE4" w14:textId="77777777" w:rsidR="003359A5" w:rsidRPr="00FC041B" w:rsidRDefault="003359A5" w:rsidP="00250BBE">
            <w:pPr>
              <w:jc w:val="center"/>
              <w:rPr>
                <w:sz w:val="18"/>
                <w:szCs w:val="18"/>
              </w:rPr>
            </w:pPr>
            <w:r w:rsidRPr="00FC041B">
              <w:rPr>
                <w:sz w:val="18"/>
                <w:szCs w:val="18"/>
              </w:rPr>
              <w:sym w:font="Wingdings" w:char="F0FC"/>
            </w:r>
          </w:p>
        </w:tc>
        <w:tc>
          <w:tcPr>
            <w:tcW w:w="411" w:type="pct"/>
            <w:tcBorders>
              <w:top w:val="nil"/>
              <w:left w:val="nil"/>
              <w:bottom w:val="nil"/>
              <w:right w:val="nil"/>
            </w:tcBorders>
            <w:tcMar>
              <w:left w:w="14" w:type="dxa"/>
              <w:right w:w="14" w:type="dxa"/>
            </w:tcMar>
          </w:tcPr>
          <w:p w14:paraId="43C88FF6" w14:textId="77777777" w:rsidR="003359A5" w:rsidRPr="00FC041B" w:rsidRDefault="003359A5" w:rsidP="00250BBE">
            <w:pPr>
              <w:jc w:val="center"/>
              <w:rPr>
                <w:sz w:val="18"/>
                <w:szCs w:val="18"/>
              </w:rPr>
            </w:pPr>
            <w:r w:rsidRPr="00FC041B">
              <w:rPr>
                <w:sz w:val="18"/>
                <w:szCs w:val="18"/>
              </w:rPr>
              <w:sym w:font="Wingdings" w:char="F0FC"/>
            </w:r>
          </w:p>
        </w:tc>
        <w:tc>
          <w:tcPr>
            <w:tcW w:w="408" w:type="pct"/>
            <w:tcBorders>
              <w:top w:val="nil"/>
              <w:left w:val="nil"/>
              <w:bottom w:val="nil"/>
            </w:tcBorders>
            <w:tcMar>
              <w:left w:w="14" w:type="dxa"/>
              <w:right w:w="14" w:type="dxa"/>
            </w:tcMar>
          </w:tcPr>
          <w:p w14:paraId="0047AACF" w14:textId="77777777" w:rsidR="003359A5" w:rsidRPr="00FC041B" w:rsidRDefault="003359A5" w:rsidP="00250BBE">
            <w:pPr>
              <w:jc w:val="center"/>
              <w:rPr>
                <w:sz w:val="18"/>
                <w:szCs w:val="18"/>
              </w:rPr>
            </w:pPr>
            <w:r w:rsidRPr="00FC041B">
              <w:rPr>
                <w:sz w:val="18"/>
                <w:szCs w:val="18"/>
              </w:rPr>
              <w:sym w:font="Wingdings" w:char="F0FC"/>
            </w:r>
          </w:p>
        </w:tc>
      </w:tr>
      <w:tr w:rsidR="003359A5" w:rsidRPr="00FC041B" w14:paraId="556C8C2F" w14:textId="77777777" w:rsidTr="00AA25AF">
        <w:trPr>
          <w:trHeight w:val="20"/>
          <w:jc w:val="center"/>
        </w:trPr>
        <w:tc>
          <w:tcPr>
            <w:tcW w:w="970" w:type="pct"/>
            <w:tcBorders>
              <w:top w:val="nil"/>
              <w:bottom w:val="nil"/>
              <w:right w:val="nil"/>
            </w:tcBorders>
            <w:tcMar>
              <w:left w:w="43" w:type="dxa"/>
              <w:right w:w="0" w:type="dxa"/>
            </w:tcMar>
          </w:tcPr>
          <w:p w14:paraId="6F80A09C" w14:textId="77777777" w:rsidR="003359A5" w:rsidRPr="00FC041B" w:rsidRDefault="003359A5" w:rsidP="00250BBE">
            <w:pPr>
              <w:rPr>
                <w:sz w:val="18"/>
                <w:szCs w:val="18"/>
              </w:rPr>
            </w:pPr>
            <w:r w:rsidRPr="00FC041B">
              <w:rPr>
                <w:sz w:val="18"/>
                <w:szCs w:val="18"/>
              </w:rPr>
              <w:t>Year FE</w:t>
            </w:r>
          </w:p>
        </w:tc>
        <w:tc>
          <w:tcPr>
            <w:tcW w:w="334" w:type="pct"/>
            <w:tcBorders>
              <w:top w:val="nil"/>
              <w:left w:val="nil"/>
              <w:bottom w:val="nil"/>
              <w:right w:val="nil"/>
            </w:tcBorders>
            <w:tcMar>
              <w:left w:w="14" w:type="dxa"/>
              <w:right w:w="14" w:type="dxa"/>
            </w:tcMar>
          </w:tcPr>
          <w:p w14:paraId="349E86A5" w14:textId="77777777" w:rsidR="003359A5" w:rsidRPr="00FC041B" w:rsidRDefault="003359A5" w:rsidP="00250BBE">
            <w:pPr>
              <w:jc w:val="center"/>
              <w:rPr>
                <w:sz w:val="18"/>
                <w:szCs w:val="18"/>
              </w:rPr>
            </w:pPr>
          </w:p>
        </w:tc>
        <w:tc>
          <w:tcPr>
            <w:tcW w:w="411" w:type="pct"/>
            <w:tcBorders>
              <w:top w:val="nil"/>
              <w:left w:val="nil"/>
              <w:bottom w:val="nil"/>
              <w:right w:val="nil"/>
            </w:tcBorders>
            <w:tcMar>
              <w:left w:w="14" w:type="dxa"/>
              <w:right w:w="14" w:type="dxa"/>
            </w:tcMar>
          </w:tcPr>
          <w:p w14:paraId="40A03917" w14:textId="77777777" w:rsidR="003359A5" w:rsidRPr="00FC041B" w:rsidRDefault="003359A5" w:rsidP="00250BBE">
            <w:pPr>
              <w:jc w:val="center"/>
              <w:rPr>
                <w:sz w:val="18"/>
                <w:szCs w:val="18"/>
              </w:rPr>
            </w:pPr>
            <w:r w:rsidRPr="00FC041B">
              <w:rPr>
                <w:sz w:val="18"/>
                <w:szCs w:val="18"/>
              </w:rPr>
              <w:sym w:font="Wingdings" w:char="F0FC"/>
            </w:r>
          </w:p>
        </w:tc>
        <w:tc>
          <w:tcPr>
            <w:tcW w:w="411" w:type="pct"/>
            <w:tcBorders>
              <w:top w:val="nil"/>
              <w:left w:val="nil"/>
              <w:bottom w:val="nil"/>
              <w:right w:val="nil"/>
            </w:tcBorders>
            <w:tcMar>
              <w:left w:w="14" w:type="dxa"/>
              <w:right w:w="14" w:type="dxa"/>
            </w:tcMar>
          </w:tcPr>
          <w:p w14:paraId="5DBAF654" w14:textId="77777777" w:rsidR="003359A5" w:rsidRPr="00FC041B" w:rsidRDefault="003359A5" w:rsidP="00250BBE">
            <w:pPr>
              <w:jc w:val="center"/>
              <w:rPr>
                <w:sz w:val="18"/>
                <w:szCs w:val="18"/>
              </w:rPr>
            </w:pPr>
            <w:r w:rsidRPr="00FC041B">
              <w:rPr>
                <w:sz w:val="18"/>
                <w:szCs w:val="18"/>
              </w:rPr>
              <w:sym w:font="Wingdings" w:char="F0FC"/>
            </w:r>
          </w:p>
        </w:tc>
        <w:tc>
          <w:tcPr>
            <w:tcW w:w="411" w:type="pct"/>
            <w:tcBorders>
              <w:top w:val="nil"/>
              <w:left w:val="nil"/>
              <w:bottom w:val="nil"/>
              <w:right w:val="nil"/>
            </w:tcBorders>
            <w:tcMar>
              <w:left w:w="14" w:type="dxa"/>
              <w:right w:w="14" w:type="dxa"/>
            </w:tcMar>
          </w:tcPr>
          <w:p w14:paraId="6888DF96" w14:textId="77777777" w:rsidR="003359A5" w:rsidRPr="00FC041B" w:rsidRDefault="003359A5" w:rsidP="00250BBE">
            <w:pPr>
              <w:jc w:val="center"/>
              <w:rPr>
                <w:sz w:val="18"/>
                <w:szCs w:val="18"/>
              </w:rPr>
            </w:pPr>
            <w:r w:rsidRPr="00FC041B">
              <w:rPr>
                <w:sz w:val="18"/>
                <w:szCs w:val="18"/>
              </w:rPr>
              <w:sym w:font="Wingdings" w:char="F0FC"/>
            </w:r>
          </w:p>
        </w:tc>
        <w:tc>
          <w:tcPr>
            <w:tcW w:w="411" w:type="pct"/>
            <w:tcBorders>
              <w:top w:val="nil"/>
              <w:left w:val="nil"/>
              <w:bottom w:val="nil"/>
              <w:right w:val="nil"/>
            </w:tcBorders>
            <w:tcMar>
              <w:left w:w="14" w:type="dxa"/>
              <w:right w:w="14" w:type="dxa"/>
            </w:tcMar>
          </w:tcPr>
          <w:p w14:paraId="65F66CFC" w14:textId="77777777" w:rsidR="003359A5" w:rsidRPr="00FC041B" w:rsidRDefault="003359A5" w:rsidP="00250BBE">
            <w:pPr>
              <w:jc w:val="center"/>
              <w:rPr>
                <w:sz w:val="18"/>
                <w:szCs w:val="18"/>
              </w:rPr>
            </w:pPr>
            <w:r w:rsidRPr="00FC041B">
              <w:rPr>
                <w:sz w:val="18"/>
                <w:szCs w:val="18"/>
              </w:rPr>
              <w:sym w:font="Wingdings" w:char="F0FC"/>
            </w:r>
          </w:p>
        </w:tc>
        <w:tc>
          <w:tcPr>
            <w:tcW w:w="411" w:type="pct"/>
            <w:tcBorders>
              <w:top w:val="nil"/>
              <w:left w:val="nil"/>
              <w:bottom w:val="nil"/>
              <w:right w:val="nil"/>
            </w:tcBorders>
            <w:tcMar>
              <w:left w:w="14" w:type="dxa"/>
              <w:right w:w="14" w:type="dxa"/>
            </w:tcMar>
          </w:tcPr>
          <w:p w14:paraId="39BFE42D" w14:textId="77777777" w:rsidR="003359A5" w:rsidRPr="00FC041B" w:rsidRDefault="003359A5" w:rsidP="00250BBE">
            <w:pPr>
              <w:jc w:val="center"/>
              <w:rPr>
                <w:sz w:val="18"/>
                <w:szCs w:val="18"/>
              </w:rPr>
            </w:pPr>
          </w:p>
        </w:tc>
        <w:tc>
          <w:tcPr>
            <w:tcW w:w="411" w:type="pct"/>
            <w:tcBorders>
              <w:top w:val="nil"/>
              <w:left w:val="nil"/>
              <w:bottom w:val="nil"/>
              <w:right w:val="nil"/>
            </w:tcBorders>
            <w:tcMar>
              <w:left w:w="14" w:type="dxa"/>
              <w:right w:w="14" w:type="dxa"/>
            </w:tcMar>
          </w:tcPr>
          <w:p w14:paraId="11A16A04" w14:textId="77777777" w:rsidR="003359A5" w:rsidRPr="00FC041B" w:rsidRDefault="003359A5" w:rsidP="00250BBE">
            <w:pPr>
              <w:jc w:val="center"/>
              <w:rPr>
                <w:sz w:val="18"/>
                <w:szCs w:val="18"/>
              </w:rPr>
            </w:pPr>
            <w:r w:rsidRPr="00FC041B">
              <w:rPr>
                <w:sz w:val="18"/>
                <w:szCs w:val="18"/>
              </w:rPr>
              <w:sym w:font="Wingdings" w:char="F0FC"/>
            </w:r>
          </w:p>
        </w:tc>
        <w:tc>
          <w:tcPr>
            <w:tcW w:w="411" w:type="pct"/>
            <w:tcBorders>
              <w:top w:val="nil"/>
              <w:left w:val="nil"/>
              <w:bottom w:val="nil"/>
              <w:right w:val="nil"/>
            </w:tcBorders>
            <w:tcMar>
              <w:left w:w="14" w:type="dxa"/>
              <w:right w:w="14" w:type="dxa"/>
            </w:tcMar>
          </w:tcPr>
          <w:p w14:paraId="786CE2DB" w14:textId="77777777" w:rsidR="003359A5" w:rsidRPr="00FC041B" w:rsidRDefault="003359A5" w:rsidP="00250BBE">
            <w:pPr>
              <w:jc w:val="center"/>
              <w:rPr>
                <w:sz w:val="18"/>
                <w:szCs w:val="18"/>
              </w:rPr>
            </w:pPr>
            <w:r w:rsidRPr="00FC041B">
              <w:rPr>
                <w:sz w:val="18"/>
                <w:szCs w:val="18"/>
              </w:rPr>
              <w:sym w:font="Wingdings" w:char="F0FC"/>
            </w:r>
          </w:p>
        </w:tc>
        <w:tc>
          <w:tcPr>
            <w:tcW w:w="411" w:type="pct"/>
            <w:tcBorders>
              <w:top w:val="nil"/>
              <w:left w:val="nil"/>
              <w:bottom w:val="nil"/>
              <w:right w:val="nil"/>
            </w:tcBorders>
            <w:tcMar>
              <w:left w:w="14" w:type="dxa"/>
              <w:right w:w="14" w:type="dxa"/>
            </w:tcMar>
          </w:tcPr>
          <w:p w14:paraId="0447EFBC" w14:textId="77777777" w:rsidR="003359A5" w:rsidRPr="00FC041B" w:rsidRDefault="003359A5" w:rsidP="00250BBE">
            <w:pPr>
              <w:jc w:val="center"/>
              <w:rPr>
                <w:sz w:val="18"/>
                <w:szCs w:val="18"/>
              </w:rPr>
            </w:pPr>
            <w:r w:rsidRPr="00FC041B">
              <w:rPr>
                <w:sz w:val="18"/>
                <w:szCs w:val="18"/>
              </w:rPr>
              <w:sym w:font="Wingdings" w:char="F0FC"/>
            </w:r>
          </w:p>
        </w:tc>
        <w:tc>
          <w:tcPr>
            <w:tcW w:w="408" w:type="pct"/>
            <w:tcBorders>
              <w:top w:val="nil"/>
              <w:left w:val="nil"/>
              <w:bottom w:val="nil"/>
            </w:tcBorders>
            <w:tcMar>
              <w:left w:w="14" w:type="dxa"/>
              <w:right w:w="14" w:type="dxa"/>
            </w:tcMar>
          </w:tcPr>
          <w:p w14:paraId="56C4C2A8" w14:textId="77777777" w:rsidR="003359A5" w:rsidRPr="00FC041B" w:rsidRDefault="003359A5" w:rsidP="00250BBE">
            <w:pPr>
              <w:jc w:val="center"/>
              <w:rPr>
                <w:sz w:val="18"/>
                <w:szCs w:val="18"/>
              </w:rPr>
            </w:pPr>
            <w:r w:rsidRPr="00FC041B">
              <w:rPr>
                <w:sz w:val="18"/>
                <w:szCs w:val="18"/>
              </w:rPr>
              <w:sym w:font="Wingdings" w:char="F0FC"/>
            </w:r>
          </w:p>
        </w:tc>
      </w:tr>
      <w:tr w:rsidR="00872B72" w:rsidRPr="00FC041B" w14:paraId="7714BB70" w14:textId="77777777" w:rsidTr="00AA25AF">
        <w:trPr>
          <w:trHeight w:val="20"/>
          <w:jc w:val="center"/>
        </w:trPr>
        <w:tc>
          <w:tcPr>
            <w:tcW w:w="970" w:type="pct"/>
            <w:tcBorders>
              <w:top w:val="nil"/>
              <w:bottom w:val="nil"/>
              <w:right w:val="nil"/>
            </w:tcBorders>
            <w:tcMar>
              <w:left w:w="43" w:type="dxa"/>
              <w:right w:w="0" w:type="dxa"/>
            </w:tcMar>
          </w:tcPr>
          <w:p w14:paraId="404AC928" w14:textId="77777777" w:rsidR="00872B72" w:rsidRPr="00FC041B" w:rsidRDefault="00872B72" w:rsidP="00250BBE">
            <w:pPr>
              <w:rPr>
                <w:sz w:val="18"/>
                <w:szCs w:val="18"/>
              </w:rPr>
            </w:pPr>
            <w:r w:rsidRPr="00FC041B">
              <w:rPr>
                <w:sz w:val="18"/>
                <w:szCs w:val="18"/>
              </w:rPr>
              <w:t>Observations</w:t>
            </w:r>
          </w:p>
        </w:tc>
        <w:tc>
          <w:tcPr>
            <w:tcW w:w="334" w:type="pct"/>
            <w:tcBorders>
              <w:top w:val="nil"/>
              <w:left w:val="nil"/>
              <w:bottom w:val="nil"/>
              <w:right w:val="nil"/>
            </w:tcBorders>
            <w:tcMar>
              <w:left w:w="14" w:type="dxa"/>
              <w:right w:w="14" w:type="dxa"/>
            </w:tcMar>
          </w:tcPr>
          <w:p w14:paraId="1013D475" w14:textId="6059C175" w:rsidR="00872B72" w:rsidRPr="00FC041B" w:rsidRDefault="00872B72" w:rsidP="00250BBE">
            <w:pPr>
              <w:jc w:val="center"/>
              <w:rPr>
                <w:sz w:val="18"/>
                <w:szCs w:val="18"/>
              </w:rPr>
            </w:pPr>
            <w:r w:rsidRPr="00FC041B">
              <w:rPr>
                <w:sz w:val="18"/>
                <w:szCs w:val="18"/>
              </w:rPr>
              <w:t>14389</w:t>
            </w:r>
          </w:p>
        </w:tc>
        <w:tc>
          <w:tcPr>
            <w:tcW w:w="411" w:type="pct"/>
            <w:tcBorders>
              <w:top w:val="nil"/>
              <w:left w:val="nil"/>
              <w:bottom w:val="nil"/>
              <w:right w:val="nil"/>
            </w:tcBorders>
            <w:tcMar>
              <w:left w:w="14" w:type="dxa"/>
              <w:right w:w="14" w:type="dxa"/>
            </w:tcMar>
          </w:tcPr>
          <w:p w14:paraId="63CA4692" w14:textId="644E3A7A" w:rsidR="00872B72" w:rsidRPr="00FC041B" w:rsidRDefault="00872B72" w:rsidP="00250BBE">
            <w:pPr>
              <w:jc w:val="center"/>
              <w:rPr>
                <w:sz w:val="18"/>
                <w:szCs w:val="18"/>
              </w:rPr>
            </w:pPr>
            <w:r w:rsidRPr="00FC041B">
              <w:rPr>
                <w:sz w:val="18"/>
                <w:szCs w:val="18"/>
              </w:rPr>
              <w:t>13587</w:t>
            </w:r>
          </w:p>
        </w:tc>
        <w:tc>
          <w:tcPr>
            <w:tcW w:w="411" w:type="pct"/>
            <w:tcBorders>
              <w:top w:val="nil"/>
              <w:left w:val="nil"/>
              <w:bottom w:val="nil"/>
              <w:right w:val="nil"/>
            </w:tcBorders>
            <w:tcMar>
              <w:left w:w="14" w:type="dxa"/>
              <w:right w:w="14" w:type="dxa"/>
            </w:tcMar>
          </w:tcPr>
          <w:p w14:paraId="62024679" w14:textId="623D9A6B" w:rsidR="00872B72" w:rsidRPr="00FC041B" w:rsidRDefault="00872B72" w:rsidP="00250BBE">
            <w:pPr>
              <w:jc w:val="center"/>
              <w:rPr>
                <w:sz w:val="18"/>
                <w:szCs w:val="18"/>
              </w:rPr>
            </w:pPr>
            <w:r w:rsidRPr="00FC041B">
              <w:rPr>
                <w:sz w:val="18"/>
                <w:szCs w:val="18"/>
              </w:rPr>
              <w:t>7975</w:t>
            </w:r>
          </w:p>
        </w:tc>
        <w:tc>
          <w:tcPr>
            <w:tcW w:w="411" w:type="pct"/>
            <w:tcBorders>
              <w:top w:val="nil"/>
              <w:left w:val="nil"/>
              <w:bottom w:val="nil"/>
              <w:right w:val="nil"/>
            </w:tcBorders>
            <w:tcMar>
              <w:left w:w="14" w:type="dxa"/>
              <w:right w:w="14" w:type="dxa"/>
            </w:tcMar>
          </w:tcPr>
          <w:p w14:paraId="0C567E54" w14:textId="4552ACF9" w:rsidR="00872B72" w:rsidRPr="00FC041B" w:rsidRDefault="00872B72" w:rsidP="00250BBE">
            <w:pPr>
              <w:jc w:val="center"/>
              <w:rPr>
                <w:sz w:val="18"/>
                <w:szCs w:val="18"/>
              </w:rPr>
            </w:pPr>
            <w:r w:rsidRPr="00FC041B">
              <w:rPr>
                <w:sz w:val="18"/>
                <w:szCs w:val="18"/>
              </w:rPr>
              <w:t>10070</w:t>
            </w:r>
          </w:p>
        </w:tc>
        <w:tc>
          <w:tcPr>
            <w:tcW w:w="411" w:type="pct"/>
            <w:tcBorders>
              <w:top w:val="nil"/>
              <w:left w:val="nil"/>
              <w:bottom w:val="nil"/>
              <w:right w:val="nil"/>
            </w:tcBorders>
            <w:tcMar>
              <w:left w:w="14" w:type="dxa"/>
              <w:right w:w="14" w:type="dxa"/>
            </w:tcMar>
          </w:tcPr>
          <w:p w14:paraId="6D392558" w14:textId="3A07FC8F" w:rsidR="00872B72" w:rsidRPr="00FC041B" w:rsidRDefault="00872B72" w:rsidP="00250BBE">
            <w:pPr>
              <w:jc w:val="center"/>
              <w:rPr>
                <w:sz w:val="18"/>
                <w:szCs w:val="18"/>
              </w:rPr>
            </w:pPr>
            <w:r w:rsidRPr="00FC041B">
              <w:rPr>
                <w:sz w:val="18"/>
                <w:szCs w:val="18"/>
              </w:rPr>
              <w:t>7416</w:t>
            </w:r>
          </w:p>
        </w:tc>
        <w:tc>
          <w:tcPr>
            <w:tcW w:w="411" w:type="pct"/>
            <w:tcBorders>
              <w:top w:val="nil"/>
              <w:left w:val="nil"/>
              <w:bottom w:val="nil"/>
              <w:right w:val="nil"/>
            </w:tcBorders>
            <w:tcMar>
              <w:left w:w="14" w:type="dxa"/>
              <w:right w:w="14" w:type="dxa"/>
            </w:tcMar>
          </w:tcPr>
          <w:p w14:paraId="445A9016" w14:textId="030A25A2" w:rsidR="00872B72" w:rsidRPr="00FC041B" w:rsidRDefault="00872B72" w:rsidP="00250BBE">
            <w:pPr>
              <w:jc w:val="center"/>
              <w:rPr>
                <w:sz w:val="18"/>
                <w:szCs w:val="18"/>
              </w:rPr>
            </w:pPr>
            <w:r w:rsidRPr="00FC041B">
              <w:rPr>
                <w:sz w:val="18"/>
                <w:szCs w:val="18"/>
              </w:rPr>
              <w:t>85</w:t>
            </w:r>
          </w:p>
        </w:tc>
        <w:tc>
          <w:tcPr>
            <w:tcW w:w="411" w:type="pct"/>
            <w:tcBorders>
              <w:top w:val="nil"/>
              <w:left w:val="nil"/>
              <w:bottom w:val="nil"/>
              <w:right w:val="nil"/>
            </w:tcBorders>
            <w:tcMar>
              <w:left w:w="14" w:type="dxa"/>
              <w:right w:w="14" w:type="dxa"/>
            </w:tcMar>
          </w:tcPr>
          <w:p w14:paraId="61568437" w14:textId="6F1D5080" w:rsidR="00872B72" w:rsidRPr="00FC041B" w:rsidRDefault="00872B72" w:rsidP="00250BBE">
            <w:pPr>
              <w:jc w:val="center"/>
              <w:rPr>
                <w:sz w:val="18"/>
                <w:szCs w:val="18"/>
              </w:rPr>
            </w:pPr>
            <w:r w:rsidRPr="00FC041B">
              <w:rPr>
                <w:sz w:val="18"/>
                <w:szCs w:val="18"/>
              </w:rPr>
              <w:t>21889</w:t>
            </w:r>
          </w:p>
        </w:tc>
        <w:tc>
          <w:tcPr>
            <w:tcW w:w="411" w:type="pct"/>
            <w:tcBorders>
              <w:top w:val="nil"/>
              <w:left w:val="nil"/>
              <w:bottom w:val="nil"/>
              <w:right w:val="nil"/>
            </w:tcBorders>
            <w:tcMar>
              <w:left w:w="14" w:type="dxa"/>
              <w:right w:w="14" w:type="dxa"/>
            </w:tcMar>
          </w:tcPr>
          <w:p w14:paraId="4F1B2538" w14:textId="4ADADDF0" w:rsidR="00872B72" w:rsidRPr="00FC041B" w:rsidRDefault="00872B72" w:rsidP="00250BBE">
            <w:pPr>
              <w:jc w:val="center"/>
              <w:rPr>
                <w:sz w:val="18"/>
                <w:szCs w:val="18"/>
              </w:rPr>
            </w:pPr>
            <w:r w:rsidRPr="00FC041B">
              <w:rPr>
                <w:sz w:val="18"/>
                <w:szCs w:val="18"/>
              </w:rPr>
              <w:t>7226</w:t>
            </w:r>
          </w:p>
        </w:tc>
        <w:tc>
          <w:tcPr>
            <w:tcW w:w="411" w:type="pct"/>
            <w:tcBorders>
              <w:top w:val="nil"/>
              <w:left w:val="nil"/>
              <w:bottom w:val="nil"/>
              <w:right w:val="nil"/>
            </w:tcBorders>
            <w:tcMar>
              <w:left w:w="14" w:type="dxa"/>
              <w:right w:w="14" w:type="dxa"/>
            </w:tcMar>
          </w:tcPr>
          <w:p w14:paraId="5F6FBD1E" w14:textId="7A545EC1" w:rsidR="00872B72" w:rsidRPr="00FC041B" w:rsidRDefault="00872B72" w:rsidP="00250BBE">
            <w:pPr>
              <w:jc w:val="center"/>
              <w:rPr>
                <w:sz w:val="18"/>
                <w:szCs w:val="18"/>
              </w:rPr>
            </w:pPr>
            <w:r w:rsidRPr="00FC041B">
              <w:rPr>
                <w:sz w:val="18"/>
                <w:szCs w:val="18"/>
              </w:rPr>
              <w:t>13380</w:t>
            </w:r>
          </w:p>
        </w:tc>
        <w:tc>
          <w:tcPr>
            <w:tcW w:w="408" w:type="pct"/>
            <w:tcBorders>
              <w:top w:val="nil"/>
              <w:left w:val="nil"/>
              <w:bottom w:val="nil"/>
            </w:tcBorders>
            <w:tcMar>
              <w:left w:w="14" w:type="dxa"/>
              <w:right w:w="14" w:type="dxa"/>
            </w:tcMar>
          </w:tcPr>
          <w:p w14:paraId="5CB717B1" w14:textId="270B811D" w:rsidR="00872B72" w:rsidRPr="00FC041B" w:rsidRDefault="00872B72" w:rsidP="00250BBE">
            <w:pPr>
              <w:jc w:val="center"/>
              <w:rPr>
                <w:sz w:val="18"/>
                <w:szCs w:val="18"/>
              </w:rPr>
            </w:pPr>
            <w:r w:rsidRPr="00FC041B">
              <w:rPr>
                <w:sz w:val="18"/>
                <w:szCs w:val="18"/>
              </w:rPr>
              <w:t>12807</w:t>
            </w:r>
          </w:p>
        </w:tc>
      </w:tr>
      <w:tr w:rsidR="00872B72" w:rsidRPr="00FC041B" w14:paraId="68FCF9F2" w14:textId="77777777" w:rsidTr="00AA25AF">
        <w:trPr>
          <w:trHeight w:val="20"/>
          <w:jc w:val="center"/>
        </w:trPr>
        <w:tc>
          <w:tcPr>
            <w:tcW w:w="970" w:type="pct"/>
            <w:tcBorders>
              <w:top w:val="nil"/>
              <w:bottom w:val="nil"/>
              <w:right w:val="nil"/>
            </w:tcBorders>
            <w:tcMar>
              <w:left w:w="43" w:type="dxa"/>
              <w:right w:w="0" w:type="dxa"/>
            </w:tcMar>
          </w:tcPr>
          <w:p w14:paraId="7167A53B" w14:textId="77777777" w:rsidR="00872B72" w:rsidRPr="00FC041B" w:rsidRDefault="00872B72" w:rsidP="00250BBE">
            <w:pPr>
              <w:rPr>
                <w:sz w:val="18"/>
                <w:szCs w:val="18"/>
              </w:rPr>
            </w:pPr>
            <w:r w:rsidRPr="00FC041B">
              <w:rPr>
                <w:sz w:val="18"/>
                <w:szCs w:val="18"/>
              </w:rPr>
              <w:t>Countries</w:t>
            </w:r>
          </w:p>
        </w:tc>
        <w:tc>
          <w:tcPr>
            <w:tcW w:w="334" w:type="pct"/>
            <w:tcBorders>
              <w:top w:val="nil"/>
              <w:left w:val="nil"/>
              <w:bottom w:val="nil"/>
              <w:right w:val="nil"/>
            </w:tcBorders>
            <w:tcMar>
              <w:left w:w="14" w:type="dxa"/>
              <w:right w:w="14" w:type="dxa"/>
            </w:tcMar>
          </w:tcPr>
          <w:p w14:paraId="303AB7DA" w14:textId="5EAD79DA" w:rsidR="00872B72" w:rsidRPr="00FC041B" w:rsidRDefault="00872B72" w:rsidP="00250BBE">
            <w:pPr>
              <w:jc w:val="center"/>
              <w:rPr>
                <w:sz w:val="18"/>
                <w:szCs w:val="18"/>
              </w:rPr>
            </w:pPr>
            <w:r w:rsidRPr="00FC041B">
              <w:rPr>
                <w:sz w:val="18"/>
                <w:szCs w:val="18"/>
              </w:rPr>
              <w:t>164</w:t>
            </w:r>
          </w:p>
        </w:tc>
        <w:tc>
          <w:tcPr>
            <w:tcW w:w="411" w:type="pct"/>
            <w:tcBorders>
              <w:top w:val="nil"/>
              <w:left w:val="nil"/>
              <w:bottom w:val="nil"/>
              <w:right w:val="nil"/>
            </w:tcBorders>
            <w:tcMar>
              <w:left w:w="14" w:type="dxa"/>
              <w:right w:w="14" w:type="dxa"/>
            </w:tcMar>
          </w:tcPr>
          <w:p w14:paraId="57AC03EE" w14:textId="70568978" w:rsidR="00872B72" w:rsidRPr="00FC041B" w:rsidRDefault="00872B72" w:rsidP="00250BBE">
            <w:pPr>
              <w:jc w:val="center"/>
              <w:rPr>
                <w:sz w:val="18"/>
                <w:szCs w:val="18"/>
              </w:rPr>
            </w:pPr>
            <w:r w:rsidRPr="00FC041B">
              <w:rPr>
                <w:sz w:val="18"/>
                <w:szCs w:val="18"/>
              </w:rPr>
              <w:t>156</w:t>
            </w:r>
          </w:p>
        </w:tc>
        <w:tc>
          <w:tcPr>
            <w:tcW w:w="411" w:type="pct"/>
            <w:tcBorders>
              <w:top w:val="nil"/>
              <w:left w:val="nil"/>
              <w:bottom w:val="nil"/>
              <w:right w:val="nil"/>
            </w:tcBorders>
            <w:tcMar>
              <w:left w:w="14" w:type="dxa"/>
              <w:right w:w="14" w:type="dxa"/>
            </w:tcMar>
          </w:tcPr>
          <w:p w14:paraId="7D1FA437" w14:textId="585E568D" w:rsidR="00872B72" w:rsidRPr="00FC041B" w:rsidRDefault="00872B72" w:rsidP="00250BBE">
            <w:pPr>
              <w:jc w:val="center"/>
              <w:rPr>
                <w:sz w:val="18"/>
                <w:szCs w:val="18"/>
              </w:rPr>
            </w:pPr>
            <w:r w:rsidRPr="00FC041B">
              <w:rPr>
                <w:sz w:val="18"/>
                <w:szCs w:val="18"/>
              </w:rPr>
              <w:t>107</w:t>
            </w:r>
          </w:p>
        </w:tc>
        <w:tc>
          <w:tcPr>
            <w:tcW w:w="411" w:type="pct"/>
            <w:tcBorders>
              <w:top w:val="nil"/>
              <w:left w:val="nil"/>
              <w:bottom w:val="nil"/>
              <w:right w:val="nil"/>
            </w:tcBorders>
            <w:tcMar>
              <w:left w:w="14" w:type="dxa"/>
              <w:right w:w="14" w:type="dxa"/>
            </w:tcMar>
          </w:tcPr>
          <w:p w14:paraId="41EBBB41" w14:textId="34D3F9FE" w:rsidR="00872B72" w:rsidRPr="00FC041B" w:rsidRDefault="00872B72" w:rsidP="00250BBE">
            <w:pPr>
              <w:jc w:val="center"/>
              <w:rPr>
                <w:sz w:val="18"/>
                <w:szCs w:val="18"/>
              </w:rPr>
            </w:pPr>
            <w:r w:rsidRPr="00FC041B">
              <w:rPr>
                <w:sz w:val="18"/>
                <w:szCs w:val="18"/>
              </w:rPr>
              <w:t>155</w:t>
            </w:r>
          </w:p>
        </w:tc>
        <w:tc>
          <w:tcPr>
            <w:tcW w:w="411" w:type="pct"/>
            <w:tcBorders>
              <w:top w:val="nil"/>
              <w:left w:val="nil"/>
              <w:bottom w:val="nil"/>
              <w:right w:val="nil"/>
            </w:tcBorders>
            <w:tcMar>
              <w:left w:w="14" w:type="dxa"/>
              <w:right w:w="14" w:type="dxa"/>
            </w:tcMar>
          </w:tcPr>
          <w:p w14:paraId="0B7B8E66" w14:textId="496AA5E8" w:rsidR="00872B72" w:rsidRPr="00FC041B" w:rsidRDefault="00872B72" w:rsidP="00250BBE">
            <w:pPr>
              <w:jc w:val="center"/>
              <w:rPr>
                <w:sz w:val="18"/>
                <w:szCs w:val="18"/>
              </w:rPr>
            </w:pPr>
            <w:r w:rsidRPr="00FC041B">
              <w:rPr>
                <w:sz w:val="18"/>
                <w:szCs w:val="18"/>
              </w:rPr>
              <w:t>85</w:t>
            </w:r>
          </w:p>
        </w:tc>
        <w:tc>
          <w:tcPr>
            <w:tcW w:w="411" w:type="pct"/>
            <w:tcBorders>
              <w:top w:val="nil"/>
              <w:left w:val="nil"/>
              <w:bottom w:val="nil"/>
              <w:right w:val="nil"/>
            </w:tcBorders>
            <w:tcMar>
              <w:left w:w="14" w:type="dxa"/>
              <w:right w:w="14" w:type="dxa"/>
            </w:tcMar>
          </w:tcPr>
          <w:p w14:paraId="1E12941B" w14:textId="0B46E871" w:rsidR="00872B72" w:rsidRPr="00FC041B" w:rsidRDefault="00872B72" w:rsidP="00250BBE">
            <w:pPr>
              <w:jc w:val="center"/>
              <w:rPr>
                <w:sz w:val="18"/>
                <w:szCs w:val="18"/>
              </w:rPr>
            </w:pPr>
            <w:r w:rsidRPr="00FC041B">
              <w:rPr>
                <w:sz w:val="18"/>
                <w:szCs w:val="18"/>
              </w:rPr>
              <w:t>85</w:t>
            </w:r>
          </w:p>
        </w:tc>
        <w:tc>
          <w:tcPr>
            <w:tcW w:w="411" w:type="pct"/>
            <w:tcBorders>
              <w:top w:val="nil"/>
              <w:left w:val="nil"/>
              <w:bottom w:val="nil"/>
              <w:right w:val="nil"/>
            </w:tcBorders>
            <w:tcMar>
              <w:left w:w="14" w:type="dxa"/>
              <w:right w:w="14" w:type="dxa"/>
            </w:tcMar>
          </w:tcPr>
          <w:p w14:paraId="49C89A5D" w14:textId="27D963B9" w:rsidR="00872B72" w:rsidRPr="00FC041B" w:rsidRDefault="00872B72" w:rsidP="00250BBE">
            <w:pPr>
              <w:jc w:val="center"/>
              <w:rPr>
                <w:sz w:val="18"/>
                <w:szCs w:val="18"/>
              </w:rPr>
            </w:pPr>
            <w:r w:rsidRPr="00FC041B">
              <w:rPr>
                <w:sz w:val="18"/>
                <w:szCs w:val="18"/>
              </w:rPr>
              <w:t>201</w:t>
            </w:r>
          </w:p>
        </w:tc>
        <w:tc>
          <w:tcPr>
            <w:tcW w:w="411" w:type="pct"/>
            <w:tcBorders>
              <w:top w:val="nil"/>
              <w:left w:val="nil"/>
              <w:bottom w:val="nil"/>
              <w:right w:val="nil"/>
            </w:tcBorders>
            <w:tcMar>
              <w:left w:w="14" w:type="dxa"/>
              <w:right w:w="14" w:type="dxa"/>
            </w:tcMar>
          </w:tcPr>
          <w:p w14:paraId="2FD6B15C" w14:textId="2291E979" w:rsidR="00872B72" w:rsidRPr="00FC041B" w:rsidRDefault="00872B72" w:rsidP="00250BBE">
            <w:pPr>
              <w:jc w:val="center"/>
              <w:rPr>
                <w:sz w:val="18"/>
                <w:szCs w:val="18"/>
              </w:rPr>
            </w:pPr>
            <w:r w:rsidRPr="00FC041B">
              <w:rPr>
                <w:sz w:val="18"/>
                <w:szCs w:val="18"/>
              </w:rPr>
              <w:t>152</w:t>
            </w:r>
          </w:p>
        </w:tc>
        <w:tc>
          <w:tcPr>
            <w:tcW w:w="411" w:type="pct"/>
            <w:tcBorders>
              <w:top w:val="nil"/>
              <w:left w:val="nil"/>
              <w:bottom w:val="nil"/>
              <w:right w:val="nil"/>
            </w:tcBorders>
            <w:tcMar>
              <w:left w:w="14" w:type="dxa"/>
              <w:right w:w="14" w:type="dxa"/>
            </w:tcMar>
          </w:tcPr>
          <w:p w14:paraId="5A5EEC83" w14:textId="42496F08" w:rsidR="00872B72" w:rsidRPr="00FC041B" w:rsidRDefault="00872B72" w:rsidP="00250BBE">
            <w:pPr>
              <w:jc w:val="center"/>
              <w:rPr>
                <w:sz w:val="18"/>
                <w:szCs w:val="18"/>
              </w:rPr>
            </w:pPr>
            <w:r w:rsidRPr="00FC041B">
              <w:rPr>
                <w:sz w:val="18"/>
                <w:szCs w:val="18"/>
              </w:rPr>
              <w:t>156</w:t>
            </w:r>
          </w:p>
        </w:tc>
        <w:tc>
          <w:tcPr>
            <w:tcW w:w="408" w:type="pct"/>
            <w:tcBorders>
              <w:top w:val="nil"/>
              <w:left w:val="nil"/>
              <w:bottom w:val="nil"/>
            </w:tcBorders>
            <w:tcMar>
              <w:left w:w="14" w:type="dxa"/>
              <w:right w:w="14" w:type="dxa"/>
            </w:tcMar>
          </w:tcPr>
          <w:p w14:paraId="06A4527B" w14:textId="1A927DF2" w:rsidR="00872B72" w:rsidRPr="00FC041B" w:rsidRDefault="00872B72" w:rsidP="00250BBE">
            <w:pPr>
              <w:jc w:val="center"/>
              <w:rPr>
                <w:sz w:val="18"/>
                <w:szCs w:val="18"/>
              </w:rPr>
            </w:pPr>
            <w:r w:rsidRPr="00FC041B">
              <w:rPr>
                <w:sz w:val="18"/>
                <w:szCs w:val="18"/>
              </w:rPr>
              <w:t>147</w:t>
            </w:r>
          </w:p>
        </w:tc>
      </w:tr>
      <w:tr w:rsidR="00872B72" w:rsidRPr="00FC041B" w14:paraId="204D2029" w14:textId="77777777" w:rsidTr="00AA25AF">
        <w:trPr>
          <w:trHeight w:val="20"/>
          <w:jc w:val="center"/>
        </w:trPr>
        <w:tc>
          <w:tcPr>
            <w:tcW w:w="970" w:type="pct"/>
            <w:tcBorders>
              <w:top w:val="nil"/>
              <w:bottom w:val="nil"/>
              <w:right w:val="nil"/>
            </w:tcBorders>
            <w:tcMar>
              <w:left w:w="43" w:type="dxa"/>
              <w:right w:w="0" w:type="dxa"/>
            </w:tcMar>
          </w:tcPr>
          <w:p w14:paraId="4C0D9AC5" w14:textId="77777777" w:rsidR="00872B72" w:rsidRPr="00FC041B" w:rsidRDefault="00872B72" w:rsidP="00250BBE">
            <w:pPr>
              <w:rPr>
                <w:sz w:val="18"/>
                <w:szCs w:val="18"/>
              </w:rPr>
            </w:pPr>
            <w:r w:rsidRPr="00FC041B">
              <w:rPr>
                <w:sz w:val="18"/>
                <w:szCs w:val="18"/>
              </w:rPr>
              <w:t>Years</w:t>
            </w:r>
          </w:p>
        </w:tc>
        <w:tc>
          <w:tcPr>
            <w:tcW w:w="334" w:type="pct"/>
            <w:tcBorders>
              <w:top w:val="nil"/>
              <w:left w:val="nil"/>
              <w:bottom w:val="nil"/>
              <w:right w:val="nil"/>
            </w:tcBorders>
            <w:tcMar>
              <w:left w:w="14" w:type="dxa"/>
              <w:right w:w="14" w:type="dxa"/>
            </w:tcMar>
          </w:tcPr>
          <w:p w14:paraId="40F759F3" w14:textId="0A6BE502" w:rsidR="00872B72" w:rsidRPr="00FC041B" w:rsidRDefault="00872B72" w:rsidP="00250BBE">
            <w:pPr>
              <w:jc w:val="center"/>
              <w:rPr>
                <w:sz w:val="18"/>
                <w:szCs w:val="18"/>
              </w:rPr>
            </w:pPr>
            <w:r w:rsidRPr="00FC041B">
              <w:rPr>
                <w:sz w:val="18"/>
                <w:szCs w:val="18"/>
              </w:rPr>
              <w:t>212</w:t>
            </w:r>
          </w:p>
        </w:tc>
        <w:tc>
          <w:tcPr>
            <w:tcW w:w="411" w:type="pct"/>
            <w:tcBorders>
              <w:top w:val="nil"/>
              <w:left w:val="nil"/>
              <w:bottom w:val="nil"/>
              <w:right w:val="nil"/>
            </w:tcBorders>
            <w:tcMar>
              <w:left w:w="14" w:type="dxa"/>
              <w:right w:w="14" w:type="dxa"/>
            </w:tcMar>
          </w:tcPr>
          <w:p w14:paraId="6C4285B5" w14:textId="0E369956" w:rsidR="00872B72" w:rsidRPr="00FC041B" w:rsidRDefault="00872B72" w:rsidP="00250BBE">
            <w:pPr>
              <w:jc w:val="center"/>
              <w:rPr>
                <w:sz w:val="18"/>
                <w:szCs w:val="18"/>
              </w:rPr>
            </w:pPr>
            <w:r w:rsidRPr="00FC041B">
              <w:rPr>
                <w:sz w:val="18"/>
                <w:szCs w:val="18"/>
              </w:rPr>
              <w:t>211</w:t>
            </w:r>
          </w:p>
        </w:tc>
        <w:tc>
          <w:tcPr>
            <w:tcW w:w="411" w:type="pct"/>
            <w:tcBorders>
              <w:top w:val="nil"/>
              <w:left w:val="nil"/>
              <w:bottom w:val="nil"/>
              <w:right w:val="nil"/>
            </w:tcBorders>
            <w:tcMar>
              <w:left w:w="14" w:type="dxa"/>
              <w:right w:w="14" w:type="dxa"/>
            </w:tcMar>
          </w:tcPr>
          <w:p w14:paraId="4F106711" w14:textId="5E0F6913" w:rsidR="00872B72" w:rsidRPr="00FC041B" w:rsidRDefault="00872B72" w:rsidP="00250BBE">
            <w:pPr>
              <w:jc w:val="center"/>
              <w:rPr>
                <w:sz w:val="18"/>
                <w:szCs w:val="18"/>
              </w:rPr>
            </w:pPr>
            <w:r w:rsidRPr="00FC041B">
              <w:rPr>
                <w:sz w:val="18"/>
                <w:szCs w:val="18"/>
              </w:rPr>
              <w:t>111</w:t>
            </w:r>
          </w:p>
        </w:tc>
        <w:tc>
          <w:tcPr>
            <w:tcW w:w="411" w:type="pct"/>
            <w:tcBorders>
              <w:top w:val="nil"/>
              <w:left w:val="nil"/>
              <w:bottom w:val="nil"/>
              <w:right w:val="nil"/>
            </w:tcBorders>
            <w:tcMar>
              <w:left w:w="14" w:type="dxa"/>
              <w:right w:w="14" w:type="dxa"/>
            </w:tcMar>
          </w:tcPr>
          <w:p w14:paraId="434EC9D2" w14:textId="59655D79" w:rsidR="00872B72" w:rsidRPr="00FC041B" w:rsidRDefault="00872B72" w:rsidP="00250BBE">
            <w:pPr>
              <w:jc w:val="center"/>
              <w:rPr>
                <w:sz w:val="18"/>
                <w:szCs w:val="18"/>
              </w:rPr>
            </w:pPr>
            <w:r w:rsidRPr="00FC041B">
              <w:rPr>
                <w:sz w:val="18"/>
                <w:szCs w:val="18"/>
              </w:rPr>
              <w:t>163</w:t>
            </w:r>
          </w:p>
        </w:tc>
        <w:tc>
          <w:tcPr>
            <w:tcW w:w="411" w:type="pct"/>
            <w:tcBorders>
              <w:top w:val="nil"/>
              <w:left w:val="nil"/>
              <w:bottom w:val="nil"/>
              <w:right w:val="nil"/>
            </w:tcBorders>
            <w:tcMar>
              <w:left w:w="14" w:type="dxa"/>
              <w:right w:w="14" w:type="dxa"/>
            </w:tcMar>
          </w:tcPr>
          <w:p w14:paraId="40A1648A" w14:textId="7B43515E" w:rsidR="00872B72" w:rsidRPr="00FC041B" w:rsidRDefault="00872B72" w:rsidP="00250BBE">
            <w:pPr>
              <w:jc w:val="center"/>
              <w:rPr>
                <w:sz w:val="18"/>
                <w:szCs w:val="18"/>
              </w:rPr>
            </w:pPr>
            <w:r w:rsidRPr="00FC041B">
              <w:rPr>
                <w:sz w:val="18"/>
                <w:szCs w:val="18"/>
              </w:rPr>
              <w:t>110</w:t>
            </w:r>
          </w:p>
        </w:tc>
        <w:tc>
          <w:tcPr>
            <w:tcW w:w="411" w:type="pct"/>
            <w:tcBorders>
              <w:top w:val="nil"/>
              <w:left w:val="nil"/>
              <w:bottom w:val="nil"/>
              <w:right w:val="nil"/>
            </w:tcBorders>
            <w:tcMar>
              <w:left w:w="14" w:type="dxa"/>
              <w:right w:w="14" w:type="dxa"/>
            </w:tcMar>
          </w:tcPr>
          <w:p w14:paraId="0A9AE784" w14:textId="63587FF4" w:rsidR="00872B72" w:rsidRPr="00FC041B" w:rsidRDefault="00872B72" w:rsidP="00250BBE">
            <w:pPr>
              <w:jc w:val="center"/>
              <w:rPr>
                <w:sz w:val="18"/>
                <w:szCs w:val="18"/>
              </w:rPr>
            </w:pPr>
            <w:r w:rsidRPr="00FC041B">
              <w:rPr>
                <w:sz w:val="18"/>
                <w:szCs w:val="18"/>
              </w:rPr>
              <w:t>1</w:t>
            </w:r>
          </w:p>
        </w:tc>
        <w:tc>
          <w:tcPr>
            <w:tcW w:w="411" w:type="pct"/>
            <w:tcBorders>
              <w:top w:val="nil"/>
              <w:left w:val="nil"/>
              <w:bottom w:val="nil"/>
              <w:right w:val="nil"/>
            </w:tcBorders>
            <w:tcMar>
              <w:left w:w="14" w:type="dxa"/>
              <w:right w:w="14" w:type="dxa"/>
            </w:tcMar>
          </w:tcPr>
          <w:p w14:paraId="73B05D36" w14:textId="6D4368DB" w:rsidR="00872B72" w:rsidRPr="00FC041B" w:rsidRDefault="00872B72" w:rsidP="00250BBE">
            <w:pPr>
              <w:jc w:val="center"/>
              <w:rPr>
                <w:sz w:val="18"/>
                <w:szCs w:val="18"/>
              </w:rPr>
            </w:pPr>
            <w:r w:rsidRPr="00FC041B">
              <w:rPr>
                <w:sz w:val="18"/>
                <w:szCs w:val="18"/>
              </w:rPr>
              <w:t>214</w:t>
            </w:r>
          </w:p>
        </w:tc>
        <w:tc>
          <w:tcPr>
            <w:tcW w:w="411" w:type="pct"/>
            <w:tcBorders>
              <w:top w:val="nil"/>
              <w:left w:val="nil"/>
              <w:bottom w:val="nil"/>
              <w:right w:val="nil"/>
            </w:tcBorders>
            <w:tcMar>
              <w:left w:w="14" w:type="dxa"/>
              <w:right w:w="14" w:type="dxa"/>
            </w:tcMar>
          </w:tcPr>
          <w:p w14:paraId="4FF4CB8A" w14:textId="6BD7930A" w:rsidR="00872B72" w:rsidRPr="00FC041B" w:rsidRDefault="00872B72" w:rsidP="00250BBE">
            <w:pPr>
              <w:jc w:val="center"/>
              <w:rPr>
                <w:sz w:val="18"/>
                <w:szCs w:val="18"/>
              </w:rPr>
            </w:pPr>
            <w:r w:rsidRPr="00FC041B">
              <w:rPr>
                <w:sz w:val="18"/>
                <w:szCs w:val="18"/>
              </w:rPr>
              <w:t>211</w:t>
            </w:r>
          </w:p>
        </w:tc>
        <w:tc>
          <w:tcPr>
            <w:tcW w:w="411" w:type="pct"/>
            <w:tcBorders>
              <w:top w:val="nil"/>
              <w:left w:val="nil"/>
              <w:bottom w:val="nil"/>
              <w:right w:val="nil"/>
            </w:tcBorders>
            <w:tcMar>
              <w:left w:w="14" w:type="dxa"/>
              <w:right w:w="14" w:type="dxa"/>
            </w:tcMar>
          </w:tcPr>
          <w:p w14:paraId="7D314EC3" w14:textId="128845F2" w:rsidR="00872B72" w:rsidRPr="00FC041B" w:rsidRDefault="00872B72" w:rsidP="00250BBE">
            <w:pPr>
              <w:jc w:val="center"/>
              <w:rPr>
                <w:sz w:val="18"/>
                <w:szCs w:val="18"/>
              </w:rPr>
            </w:pPr>
            <w:r w:rsidRPr="00FC041B">
              <w:rPr>
                <w:sz w:val="18"/>
                <w:szCs w:val="18"/>
              </w:rPr>
              <w:t>211</w:t>
            </w:r>
          </w:p>
        </w:tc>
        <w:tc>
          <w:tcPr>
            <w:tcW w:w="408" w:type="pct"/>
            <w:tcBorders>
              <w:top w:val="nil"/>
              <w:left w:val="nil"/>
              <w:bottom w:val="nil"/>
            </w:tcBorders>
            <w:tcMar>
              <w:left w:w="14" w:type="dxa"/>
              <w:right w:w="14" w:type="dxa"/>
            </w:tcMar>
          </w:tcPr>
          <w:p w14:paraId="67A782AD" w14:textId="62ACDF70" w:rsidR="00872B72" w:rsidRPr="00FC041B" w:rsidRDefault="00872B72" w:rsidP="00250BBE">
            <w:pPr>
              <w:jc w:val="center"/>
              <w:rPr>
                <w:sz w:val="18"/>
                <w:szCs w:val="18"/>
              </w:rPr>
            </w:pPr>
            <w:r w:rsidRPr="00FC041B">
              <w:rPr>
                <w:sz w:val="18"/>
                <w:szCs w:val="18"/>
              </w:rPr>
              <w:t>199</w:t>
            </w:r>
          </w:p>
        </w:tc>
      </w:tr>
      <w:tr w:rsidR="00872B72" w:rsidRPr="00FC041B" w14:paraId="6723C9A8" w14:textId="77777777" w:rsidTr="00AA25AF">
        <w:trPr>
          <w:trHeight w:val="20"/>
          <w:jc w:val="center"/>
        </w:trPr>
        <w:tc>
          <w:tcPr>
            <w:tcW w:w="970" w:type="pct"/>
            <w:tcBorders>
              <w:top w:val="nil"/>
              <w:bottom w:val="single" w:sz="18" w:space="0" w:color="auto"/>
              <w:right w:val="nil"/>
            </w:tcBorders>
            <w:tcMar>
              <w:left w:w="43" w:type="dxa"/>
              <w:right w:w="0" w:type="dxa"/>
            </w:tcMar>
          </w:tcPr>
          <w:p w14:paraId="49D77B4B" w14:textId="77777777" w:rsidR="00872B72" w:rsidRPr="00FC041B" w:rsidRDefault="00872B72" w:rsidP="00250BBE">
            <w:pPr>
              <w:rPr>
                <w:sz w:val="18"/>
                <w:szCs w:val="18"/>
              </w:rPr>
            </w:pPr>
            <w:r w:rsidRPr="00FC041B">
              <w:rPr>
                <w:sz w:val="18"/>
                <w:szCs w:val="18"/>
              </w:rPr>
              <w:t>R2 (pseudo)</w:t>
            </w:r>
          </w:p>
        </w:tc>
        <w:tc>
          <w:tcPr>
            <w:tcW w:w="334" w:type="pct"/>
            <w:tcBorders>
              <w:top w:val="nil"/>
              <w:left w:val="nil"/>
              <w:bottom w:val="single" w:sz="18" w:space="0" w:color="auto"/>
              <w:right w:val="nil"/>
            </w:tcBorders>
            <w:tcMar>
              <w:left w:w="14" w:type="dxa"/>
              <w:right w:w="14" w:type="dxa"/>
            </w:tcMar>
          </w:tcPr>
          <w:p w14:paraId="6AA1C123" w14:textId="27BF481E" w:rsidR="00872B72" w:rsidRPr="00FC041B" w:rsidRDefault="00872B72" w:rsidP="00250BBE">
            <w:pPr>
              <w:jc w:val="center"/>
              <w:rPr>
                <w:sz w:val="18"/>
                <w:szCs w:val="18"/>
              </w:rPr>
            </w:pPr>
            <w:r w:rsidRPr="00FC041B">
              <w:rPr>
                <w:sz w:val="18"/>
                <w:szCs w:val="18"/>
              </w:rPr>
              <w:t>0.018</w:t>
            </w:r>
          </w:p>
        </w:tc>
        <w:tc>
          <w:tcPr>
            <w:tcW w:w="411" w:type="pct"/>
            <w:tcBorders>
              <w:top w:val="nil"/>
              <w:left w:val="nil"/>
              <w:bottom w:val="single" w:sz="18" w:space="0" w:color="auto"/>
              <w:right w:val="nil"/>
            </w:tcBorders>
            <w:tcMar>
              <w:left w:w="14" w:type="dxa"/>
              <w:right w:w="14" w:type="dxa"/>
            </w:tcMar>
          </w:tcPr>
          <w:p w14:paraId="5A7B5433" w14:textId="448C156A" w:rsidR="00872B72" w:rsidRPr="00FC041B" w:rsidRDefault="00872B72" w:rsidP="00250BBE">
            <w:pPr>
              <w:jc w:val="center"/>
              <w:rPr>
                <w:sz w:val="18"/>
                <w:szCs w:val="18"/>
              </w:rPr>
            </w:pPr>
            <w:r w:rsidRPr="00FC041B">
              <w:rPr>
                <w:sz w:val="18"/>
                <w:szCs w:val="18"/>
              </w:rPr>
              <w:t>0.454</w:t>
            </w:r>
          </w:p>
        </w:tc>
        <w:tc>
          <w:tcPr>
            <w:tcW w:w="411" w:type="pct"/>
            <w:tcBorders>
              <w:top w:val="nil"/>
              <w:left w:val="nil"/>
              <w:bottom w:val="single" w:sz="18" w:space="0" w:color="auto"/>
              <w:right w:val="nil"/>
            </w:tcBorders>
            <w:tcMar>
              <w:left w:w="14" w:type="dxa"/>
              <w:right w:w="14" w:type="dxa"/>
            </w:tcMar>
          </w:tcPr>
          <w:p w14:paraId="485A055D" w14:textId="1EBF6A3A" w:rsidR="00872B72" w:rsidRPr="00FC041B" w:rsidRDefault="00872B72" w:rsidP="00250BBE">
            <w:pPr>
              <w:jc w:val="center"/>
              <w:rPr>
                <w:sz w:val="18"/>
                <w:szCs w:val="18"/>
              </w:rPr>
            </w:pPr>
            <w:r w:rsidRPr="00FC041B">
              <w:rPr>
                <w:sz w:val="18"/>
                <w:szCs w:val="18"/>
              </w:rPr>
              <w:t>0.713</w:t>
            </w:r>
          </w:p>
        </w:tc>
        <w:tc>
          <w:tcPr>
            <w:tcW w:w="411" w:type="pct"/>
            <w:tcBorders>
              <w:top w:val="nil"/>
              <w:left w:val="nil"/>
              <w:bottom w:val="single" w:sz="18" w:space="0" w:color="auto"/>
              <w:right w:val="nil"/>
            </w:tcBorders>
            <w:tcMar>
              <w:left w:w="14" w:type="dxa"/>
              <w:right w:w="14" w:type="dxa"/>
            </w:tcMar>
          </w:tcPr>
          <w:p w14:paraId="408C9CA6" w14:textId="29EC7ECD" w:rsidR="00872B72" w:rsidRPr="00FC041B" w:rsidRDefault="00872B72" w:rsidP="00250BBE">
            <w:pPr>
              <w:jc w:val="center"/>
              <w:rPr>
                <w:sz w:val="18"/>
                <w:szCs w:val="18"/>
              </w:rPr>
            </w:pPr>
            <w:r w:rsidRPr="00FC041B">
              <w:rPr>
                <w:sz w:val="18"/>
                <w:szCs w:val="18"/>
              </w:rPr>
              <w:t>0.457</w:t>
            </w:r>
          </w:p>
        </w:tc>
        <w:tc>
          <w:tcPr>
            <w:tcW w:w="411" w:type="pct"/>
            <w:tcBorders>
              <w:top w:val="nil"/>
              <w:left w:val="nil"/>
              <w:bottom w:val="single" w:sz="18" w:space="0" w:color="auto"/>
              <w:right w:val="nil"/>
            </w:tcBorders>
            <w:tcMar>
              <w:left w:w="14" w:type="dxa"/>
              <w:right w:w="14" w:type="dxa"/>
            </w:tcMar>
          </w:tcPr>
          <w:p w14:paraId="6D625A4D" w14:textId="749EC5A4" w:rsidR="00872B72" w:rsidRPr="00FC041B" w:rsidRDefault="00872B72" w:rsidP="00250BBE">
            <w:pPr>
              <w:jc w:val="center"/>
              <w:rPr>
                <w:sz w:val="18"/>
                <w:szCs w:val="18"/>
              </w:rPr>
            </w:pPr>
            <w:r w:rsidRPr="00FC041B">
              <w:rPr>
                <w:sz w:val="18"/>
                <w:szCs w:val="18"/>
              </w:rPr>
              <w:t>0.471</w:t>
            </w:r>
          </w:p>
        </w:tc>
        <w:tc>
          <w:tcPr>
            <w:tcW w:w="411" w:type="pct"/>
            <w:tcBorders>
              <w:top w:val="nil"/>
              <w:left w:val="nil"/>
              <w:bottom w:val="single" w:sz="18" w:space="0" w:color="auto"/>
              <w:right w:val="nil"/>
            </w:tcBorders>
            <w:tcMar>
              <w:left w:w="14" w:type="dxa"/>
              <w:right w:w="14" w:type="dxa"/>
            </w:tcMar>
          </w:tcPr>
          <w:p w14:paraId="712F3F8B" w14:textId="4CCE74A6" w:rsidR="00872B72" w:rsidRPr="00FC041B" w:rsidRDefault="00872B72" w:rsidP="00250BBE">
            <w:pPr>
              <w:jc w:val="center"/>
              <w:rPr>
                <w:sz w:val="18"/>
                <w:szCs w:val="18"/>
              </w:rPr>
            </w:pPr>
            <w:r w:rsidRPr="00FC041B">
              <w:rPr>
                <w:sz w:val="18"/>
                <w:szCs w:val="18"/>
              </w:rPr>
              <w:t>1.008</w:t>
            </w:r>
          </w:p>
        </w:tc>
        <w:tc>
          <w:tcPr>
            <w:tcW w:w="411" w:type="pct"/>
            <w:tcBorders>
              <w:top w:val="nil"/>
              <w:left w:val="nil"/>
              <w:bottom w:val="single" w:sz="18" w:space="0" w:color="auto"/>
              <w:right w:val="nil"/>
            </w:tcBorders>
            <w:tcMar>
              <w:left w:w="14" w:type="dxa"/>
              <w:right w:w="14" w:type="dxa"/>
            </w:tcMar>
          </w:tcPr>
          <w:p w14:paraId="3CA5B633" w14:textId="275DD095" w:rsidR="00872B72" w:rsidRPr="00FC041B" w:rsidRDefault="00872B72" w:rsidP="00250BBE">
            <w:pPr>
              <w:jc w:val="center"/>
              <w:rPr>
                <w:sz w:val="18"/>
                <w:szCs w:val="18"/>
              </w:rPr>
            </w:pPr>
            <w:r w:rsidRPr="00FC041B">
              <w:rPr>
                <w:sz w:val="18"/>
                <w:szCs w:val="18"/>
              </w:rPr>
              <w:t>0.468</w:t>
            </w:r>
          </w:p>
        </w:tc>
        <w:tc>
          <w:tcPr>
            <w:tcW w:w="411" w:type="pct"/>
            <w:tcBorders>
              <w:top w:val="nil"/>
              <w:left w:val="nil"/>
              <w:bottom w:val="single" w:sz="18" w:space="0" w:color="auto"/>
              <w:right w:val="nil"/>
            </w:tcBorders>
            <w:tcMar>
              <w:left w:w="14" w:type="dxa"/>
              <w:right w:w="14" w:type="dxa"/>
            </w:tcMar>
          </w:tcPr>
          <w:p w14:paraId="3C4BA25C" w14:textId="0A5B6AB8" w:rsidR="00872B72" w:rsidRPr="00FC041B" w:rsidRDefault="00872B72" w:rsidP="00250BBE">
            <w:pPr>
              <w:jc w:val="center"/>
              <w:rPr>
                <w:sz w:val="18"/>
                <w:szCs w:val="18"/>
              </w:rPr>
            </w:pPr>
            <w:r w:rsidRPr="00FC041B">
              <w:rPr>
                <w:sz w:val="18"/>
                <w:szCs w:val="18"/>
              </w:rPr>
              <w:t>0.477</w:t>
            </w:r>
          </w:p>
        </w:tc>
        <w:tc>
          <w:tcPr>
            <w:tcW w:w="411" w:type="pct"/>
            <w:tcBorders>
              <w:top w:val="nil"/>
              <w:left w:val="nil"/>
              <w:bottom w:val="single" w:sz="18" w:space="0" w:color="auto"/>
              <w:right w:val="nil"/>
            </w:tcBorders>
            <w:tcMar>
              <w:left w:w="14" w:type="dxa"/>
              <w:right w:w="14" w:type="dxa"/>
            </w:tcMar>
          </w:tcPr>
          <w:p w14:paraId="3CA0897A" w14:textId="7019C59F" w:rsidR="00872B72" w:rsidRPr="00FC041B" w:rsidRDefault="00872B72" w:rsidP="00250BBE">
            <w:pPr>
              <w:jc w:val="center"/>
              <w:rPr>
                <w:sz w:val="18"/>
                <w:szCs w:val="18"/>
              </w:rPr>
            </w:pPr>
            <w:r w:rsidRPr="00FC041B">
              <w:rPr>
                <w:sz w:val="18"/>
                <w:szCs w:val="18"/>
              </w:rPr>
              <w:t>0.908</w:t>
            </w:r>
          </w:p>
        </w:tc>
        <w:tc>
          <w:tcPr>
            <w:tcW w:w="408" w:type="pct"/>
            <w:tcBorders>
              <w:top w:val="nil"/>
              <w:left w:val="nil"/>
              <w:bottom w:val="single" w:sz="18" w:space="0" w:color="auto"/>
            </w:tcBorders>
            <w:tcMar>
              <w:left w:w="14" w:type="dxa"/>
              <w:right w:w="14" w:type="dxa"/>
            </w:tcMar>
          </w:tcPr>
          <w:p w14:paraId="75C6CFEE" w14:textId="77777777" w:rsidR="00872B72" w:rsidRPr="00FC041B" w:rsidRDefault="00872B72" w:rsidP="00250BBE">
            <w:pPr>
              <w:jc w:val="center"/>
              <w:rPr>
                <w:sz w:val="18"/>
                <w:szCs w:val="18"/>
              </w:rPr>
            </w:pPr>
          </w:p>
        </w:tc>
      </w:tr>
    </w:tbl>
    <w:p w14:paraId="62FC16F5" w14:textId="77777777" w:rsidR="003359A5" w:rsidRPr="00FC041B" w:rsidRDefault="003359A5" w:rsidP="003359A5"/>
    <w:p w14:paraId="7C09A88A" w14:textId="77777777" w:rsidR="003359A5" w:rsidRPr="00FC041B" w:rsidRDefault="003359A5" w:rsidP="003359A5">
      <w:pPr>
        <w:rPr>
          <w:sz w:val="20"/>
          <w:szCs w:val="20"/>
        </w:rPr>
      </w:pPr>
      <w:r w:rsidRPr="00FC041B">
        <w:rPr>
          <w:sz w:val="20"/>
          <w:szCs w:val="20"/>
        </w:rPr>
        <w:t xml:space="preserve">Right-side variables measured at t-1 except in Model 4, where they </w:t>
      </w:r>
      <w:proofErr w:type="gramStart"/>
      <w:r w:rsidRPr="00FC041B">
        <w:rPr>
          <w:sz w:val="20"/>
          <w:szCs w:val="20"/>
        </w:rPr>
        <w:t>are measured</w:t>
      </w:r>
      <w:proofErr w:type="gramEnd"/>
      <w:r w:rsidRPr="00FC041B">
        <w:rPr>
          <w:sz w:val="20"/>
          <w:szCs w:val="20"/>
        </w:rPr>
        <w:t xml:space="preserve"> at t-50 and Models 5-6, where population is measured in 1900. Standard errors clustered by country except in model 6 where they are robust.  *p&lt;.</w:t>
      </w:r>
      <w:proofErr w:type="gramStart"/>
      <w:r w:rsidRPr="00FC041B">
        <w:rPr>
          <w:sz w:val="20"/>
          <w:szCs w:val="20"/>
        </w:rPr>
        <w:t>10  *</w:t>
      </w:r>
      <w:proofErr w:type="gramEnd"/>
      <w:r w:rsidRPr="00FC041B">
        <w:rPr>
          <w:sz w:val="20"/>
          <w:szCs w:val="20"/>
        </w:rPr>
        <w:t xml:space="preserve">*p&lt;.05  ***p&lt;.01 </w:t>
      </w:r>
    </w:p>
    <w:p w14:paraId="1993B9C9" w14:textId="77777777" w:rsidR="003359A5" w:rsidRPr="00FC041B" w:rsidRDefault="003359A5" w:rsidP="003359A5"/>
    <w:p w14:paraId="534B0D0A" w14:textId="32FD8B92" w:rsidR="003359A5" w:rsidRPr="00FC041B" w:rsidRDefault="003359A5" w:rsidP="003359A5">
      <w:pPr>
        <w:pStyle w:val="Heading3"/>
      </w:pPr>
      <w:r w:rsidRPr="00FC041B">
        <w:rPr>
          <w:i/>
        </w:rPr>
        <w:br w:type="page"/>
      </w:r>
      <w:r w:rsidRPr="00FC041B">
        <w:rPr>
          <w:i/>
        </w:rPr>
        <w:lastRenderedPageBreak/>
        <w:t>Figure B1</w:t>
      </w:r>
      <w:r w:rsidR="00317BB1" w:rsidRPr="00FC041B">
        <w:rPr>
          <w:i/>
        </w:rPr>
        <w:t>3</w:t>
      </w:r>
      <w:r w:rsidRPr="00FC041B">
        <w:rPr>
          <w:i/>
        </w:rPr>
        <w:t xml:space="preserve">:  </w:t>
      </w:r>
      <w:r w:rsidRPr="00FC041B">
        <w:t>Political Constraints</w:t>
      </w:r>
    </w:p>
    <w:p w14:paraId="1361CE80" w14:textId="681142C1" w:rsidR="003359A5" w:rsidRPr="00FC041B" w:rsidRDefault="00B66744" w:rsidP="00C12675">
      <w:pPr>
        <w:jc w:val="center"/>
      </w:pPr>
      <w:r w:rsidRPr="00FC041B">
        <w:rPr>
          <w:noProof/>
        </w:rPr>
        <w:drawing>
          <wp:inline distT="0" distB="0" distL="0" distR="0" wp14:anchorId="793AD2AE" wp14:editId="107BD01F">
            <wp:extent cx="5029200" cy="3657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olconiii.pdf"/>
                    <pic:cNvPicPr/>
                  </pic:nvPicPr>
                  <pic:blipFill>
                    <a:blip r:embed="rId21">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1786E9B4" w14:textId="77777777" w:rsidR="00F7216D" w:rsidRPr="00FC041B" w:rsidRDefault="003359A5" w:rsidP="003359A5">
      <w:pPr>
        <w:jc w:val="center"/>
        <w:rPr>
          <w:sz w:val="20"/>
          <w:szCs w:val="20"/>
        </w:rPr>
      </w:pPr>
      <w:r w:rsidRPr="00FC041B">
        <w:rPr>
          <w:sz w:val="20"/>
          <w:szCs w:val="20"/>
        </w:rPr>
        <w:t>Predictive margins for population (logged), holding other variables at their means, using M</w:t>
      </w:r>
      <w:r w:rsidR="00A774C0" w:rsidRPr="00FC041B">
        <w:rPr>
          <w:sz w:val="20"/>
          <w:szCs w:val="20"/>
        </w:rPr>
        <w:t>odel 2 in Table B13</w:t>
      </w:r>
      <w:r w:rsidRPr="00FC041B">
        <w:rPr>
          <w:sz w:val="20"/>
          <w:szCs w:val="20"/>
        </w:rPr>
        <w:t>.</w:t>
      </w:r>
      <w:r w:rsidR="008C5562" w:rsidRPr="00FC041B">
        <w:rPr>
          <w:sz w:val="20"/>
          <w:szCs w:val="20"/>
        </w:rPr>
        <w:t xml:space="preserve"> </w:t>
      </w:r>
    </w:p>
    <w:p w14:paraId="2A3BC817" w14:textId="2DC05E15" w:rsidR="003359A5" w:rsidRPr="00FC041B" w:rsidRDefault="008C5562" w:rsidP="003359A5">
      <w:pPr>
        <w:jc w:val="center"/>
        <w:rPr>
          <w:sz w:val="20"/>
          <w:szCs w:val="20"/>
        </w:rPr>
      </w:pPr>
      <w:r w:rsidRPr="00FC041B">
        <w:rPr>
          <w:sz w:val="20"/>
          <w:szCs w:val="20"/>
        </w:rPr>
        <w:t xml:space="preserve">Political constraints: min = </w:t>
      </w:r>
      <w:proofErr w:type="gramStart"/>
      <w:r w:rsidRPr="00FC041B">
        <w:rPr>
          <w:sz w:val="20"/>
          <w:szCs w:val="20"/>
        </w:rPr>
        <w:t>0</w:t>
      </w:r>
      <w:proofErr w:type="gramEnd"/>
      <w:r w:rsidRPr="00FC041B">
        <w:rPr>
          <w:sz w:val="20"/>
          <w:szCs w:val="20"/>
        </w:rPr>
        <w:t>; max = 1; mean = 0.220; SD = 0.290.</w:t>
      </w:r>
    </w:p>
    <w:p w14:paraId="5277D330" w14:textId="77777777" w:rsidR="003359A5" w:rsidRPr="00FC041B" w:rsidRDefault="003359A5" w:rsidP="003359A5">
      <w:pPr>
        <w:rPr>
          <w:rFonts w:eastAsiaTheme="majorEastAsia" w:cstheme="majorBidi"/>
          <w:b/>
          <w:bCs/>
          <w:i/>
        </w:rPr>
      </w:pPr>
    </w:p>
    <w:p w14:paraId="59EDBCCD" w14:textId="77777777" w:rsidR="003359A5" w:rsidRPr="00FC041B" w:rsidRDefault="003359A5" w:rsidP="003359A5">
      <w:pPr>
        <w:widowControl/>
        <w:autoSpaceDE/>
        <w:autoSpaceDN/>
        <w:adjustRightInd/>
        <w:rPr>
          <w:rFonts w:eastAsiaTheme="majorEastAsia" w:cstheme="majorBidi"/>
          <w:b/>
          <w:bCs/>
          <w:i/>
        </w:rPr>
      </w:pPr>
      <w:r w:rsidRPr="00FC041B">
        <w:rPr>
          <w:i/>
        </w:rPr>
        <w:br w:type="page"/>
      </w:r>
    </w:p>
    <w:p w14:paraId="1070FD43" w14:textId="0CDBB466" w:rsidR="003359A5" w:rsidRPr="00FC041B" w:rsidRDefault="006B78E0" w:rsidP="003359A5">
      <w:pPr>
        <w:pStyle w:val="Heading3"/>
      </w:pPr>
      <w:r w:rsidRPr="00FC041B">
        <w:rPr>
          <w:i/>
        </w:rPr>
        <w:lastRenderedPageBreak/>
        <w:t>Table B14</w:t>
      </w:r>
      <w:r w:rsidR="003359A5" w:rsidRPr="00FC041B">
        <w:rPr>
          <w:i/>
        </w:rPr>
        <w:t xml:space="preserve">:  </w:t>
      </w:r>
      <w:r w:rsidR="003359A5" w:rsidRPr="00FC041B">
        <w:t>Checks &amp; Balances</w:t>
      </w:r>
    </w:p>
    <w:tbl>
      <w:tblPr>
        <w:tblStyle w:val="TableGrid"/>
        <w:tblW w:w="5110"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844"/>
        <w:gridCol w:w="601"/>
        <w:gridCol w:w="796"/>
        <w:gridCol w:w="732"/>
        <w:gridCol w:w="796"/>
        <w:gridCol w:w="796"/>
        <w:gridCol w:w="732"/>
        <w:gridCol w:w="796"/>
        <w:gridCol w:w="754"/>
        <w:gridCol w:w="796"/>
        <w:gridCol w:w="784"/>
      </w:tblGrid>
      <w:tr w:rsidR="003359A5" w:rsidRPr="00FC041B" w14:paraId="04BC9ED6" w14:textId="77777777" w:rsidTr="00AA25AF">
        <w:trPr>
          <w:trHeight w:val="20"/>
          <w:jc w:val="center"/>
        </w:trPr>
        <w:tc>
          <w:tcPr>
            <w:tcW w:w="978" w:type="pct"/>
            <w:tcBorders>
              <w:top w:val="single" w:sz="18" w:space="0" w:color="auto"/>
              <w:bottom w:val="nil"/>
            </w:tcBorders>
            <w:shd w:val="clear" w:color="auto" w:fill="E7E6E6" w:themeFill="background2"/>
            <w:tcMar>
              <w:left w:w="86" w:type="dxa"/>
              <w:right w:w="58" w:type="dxa"/>
            </w:tcMar>
          </w:tcPr>
          <w:p w14:paraId="59B09F52" w14:textId="77777777" w:rsidR="003359A5" w:rsidRPr="00FC041B" w:rsidRDefault="003359A5" w:rsidP="00250BBE">
            <w:pPr>
              <w:rPr>
                <w:sz w:val="18"/>
                <w:szCs w:val="18"/>
              </w:rPr>
            </w:pPr>
            <w:r w:rsidRPr="00FC041B">
              <w:rPr>
                <w:i/>
                <w:sz w:val="18"/>
                <w:szCs w:val="18"/>
              </w:rPr>
              <w:t>Analysis</w:t>
            </w:r>
          </w:p>
        </w:tc>
        <w:tc>
          <w:tcPr>
            <w:tcW w:w="319" w:type="pct"/>
            <w:tcBorders>
              <w:top w:val="single" w:sz="18" w:space="0" w:color="auto"/>
              <w:bottom w:val="nil"/>
            </w:tcBorders>
            <w:shd w:val="clear" w:color="auto" w:fill="E7E6E6" w:themeFill="background2"/>
            <w:tcMar>
              <w:left w:w="14" w:type="dxa"/>
              <w:right w:w="14" w:type="dxa"/>
            </w:tcMar>
          </w:tcPr>
          <w:p w14:paraId="67DCFE87" w14:textId="77777777" w:rsidR="003359A5" w:rsidRPr="00FC041B" w:rsidRDefault="003359A5" w:rsidP="00250BBE">
            <w:pPr>
              <w:jc w:val="center"/>
              <w:rPr>
                <w:sz w:val="18"/>
                <w:szCs w:val="18"/>
              </w:rPr>
            </w:pPr>
            <w:r w:rsidRPr="00FC041B">
              <w:rPr>
                <w:sz w:val="18"/>
                <w:szCs w:val="18"/>
              </w:rPr>
              <w:t>Pooled</w:t>
            </w:r>
          </w:p>
        </w:tc>
        <w:tc>
          <w:tcPr>
            <w:tcW w:w="422" w:type="pct"/>
            <w:tcBorders>
              <w:top w:val="single" w:sz="18" w:space="0" w:color="auto"/>
              <w:bottom w:val="nil"/>
            </w:tcBorders>
            <w:shd w:val="clear" w:color="auto" w:fill="E7E6E6" w:themeFill="background2"/>
            <w:tcMar>
              <w:left w:w="14" w:type="dxa"/>
              <w:right w:w="14" w:type="dxa"/>
            </w:tcMar>
          </w:tcPr>
          <w:p w14:paraId="241D76E8" w14:textId="77777777" w:rsidR="003359A5" w:rsidRPr="00FC041B" w:rsidRDefault="003359A5" w:rsidP="00250BBE">
            <w:pPr>
              <w:jc w:val="center"/>
              <w:rPr>
                <w:sz w:val="18"/>
                <w:szCs w:val="18"/>
              </w:rPr>
            </w:pPr>
            <w:r w:rsidRPr="00FC041B">
              <w:rPr>
                <w:sz w:val="18"/>
                <w:szCs w:val="18"/>
              </w:rPr>
              <w:t>Pooled</w:t>
            </w:r>
          </w:p>
        </w:tc>
        <w:tc>
          <w:tcPr>
            <w:tcW w:w="388" w:type="pct"/>
            <w:tcBorders>
              <w:top w:val="single" w:sz="18" w:space="0" w:color="auto"/>
              <w:bottom w:val="nil"/>
            </w:tcBorders>
            <w:shd w:val="clear" w:color="auto" w:fill="E7E6E6" w:themeFill="background2"/>
            <w:tcMar>
              <w:left w:w="14" w:type="dxa"/>
              <w:right w:w="14" w:type="dxa"/>
            </w:tcMar>
          </w:tcPr>
          <w:p w14:paraId="19677169" w14:textId="77777777" w:rsidR="003359A5" w:rsidRPr="00FC041B" w:rsidRDefault="003359A5" w:rsidP="00250BBE">
            <w:pPr>
              <w:jc w:val="center"/>
              <w:rPr>
                <w:sz w:val="18"/>
                <w:szCs w:val="18"/>
              </w:rPr>
            </w:pPr>
            <w:r w:rsidRPr="00FC041B">
              <w:rPr>
                <w:sz w:val="18"/>
                <w:szCs w:val="18"/>
              </w:rPr>
              <w:t>Pooled</w:t>
            </w:r>
          </w:p>
        </w:tc>
        <w:tc>
          <w:tcPr>
            <w:tcW w:w="422" w:type="pct"/>
            <w:tcBorders>
              <w:top w:val="single" w:sz="18" w:space="0" w:color="auto"/>
              <w:bottom w:val="nil"/>
            </w:tcBorders>
            <w:shd w:val="clear" w:color="auto" w:fill="E7E6E6" w:themeFill="background2"/>
            <w:tcMar>
              <w:left w:w="14" w:type="dxa"/>
              <w:right w:w="14" w:type="dxa"/>
            </w:tcMar>
          </w:tcPr>
          <w:p w14:paraId="3076756E" w14:textId="77777777" w:rsidR="003359A5" w:rsidRPr="00FC041B" w:rsidRDefault="003359A5" w:rsidP="00250BBE">
            <w:pPr>
              <w:jc w:val="center"/>
              <w:rPr>
                <w:sz w:val="18"/>
                <w:szCs w:val="18"/>
              </w:rPr>
            </w:pPr>
            <w:r w:rsidRPr="00FC041B">
              <w:rPr>
                <w:sz w:val="18"/>
                <w:szCs w:val="18"/>
              </w:rPr>
              <w:t>Pooled</w:t>
            </w:r>
          </w:p>
        </w:tc>
        <w:tc>
          <w:tcPr>
            <w:tcW w:w="422" w:type="pct"/>
            <w:tcBorders>
              <w:top w:val="single" w:sz="18" w:space="0" w:color="auto"/>
              <w:bottom w:val="nil"/>
            </w:tcBorders>
            <w:shd w:val="clear" w:color="auto" w:fill="E7E6E6" w:themeFill="background2"/>
            <w:tcMar>
              <w:left w:w="14" w:type="dxa"/>
              <w:right w:w="14" w:type="dxa"/>
            </w:tcMar>
          </w:tcPr>
          <w:p w14:paraId="4B83BDD9" w14:textId="77777777" w:rsidR="003359A5" w:rsidRPr="00FC041B" w:rsidRDefault="003359A5" w:rsidP="00250BBE">
            <w:pPr>
              <w:jc w:val="center"/>
              <w:rPr>
                <w:sz w:val="18"/>
                <w:szCs w:val="18"/>
              </w:rPr>
            </w:pPr>
            <w:r w:rsidRPr="00FC041B">
              <w:rPr>
                <w:sz w:val="18"/>
                <w:szCs w:val="18"/>
              </w:rPr>
              <w:t>Pooled</w:t>
            </w:r>
          </w:p>
        </w:tc>
        <w:tc>
          <w:tcPr>
            <w:tcW w:w="388" w:type="pct"/>
            <w:tcBorders>
              <w:top w:val="single" w:sz="18" w:space="0" w:color="auto"/>
              <w:bottom w:val="nil"/>
            </w:tcBorders>
            <w:shd w:val="clear" w:color="auto" w:fill="E7E6E6" w:themeFill="background2"/>
            <w:tcMar>
              <w:left w:w="14" w:type="dxa"/>
              <w:right w:w="14" w:type="dxa"/>
            </w:tcMar>
          </w:tcPr>
          <w:p w14:paraId="18171336" w14:textId="77777777" w:rsidR="003359A5" w:rsidRPr="00FC041B" w:rsidRDefault="003359A5" w:rsidP="00250BBE">
            <w:pPr>
              <w:jc w:val="center"/>
              <w:rPr>
                <w:sz w:val="18"/>
                <w:szCs w:val="18"/>
              </w:rPr>
            </w:pPr>
            <w:r w:rsidRPr="00FC041B">
              <w:rPr>
                <w:sz w:val="18"/>
                <w:szCs w:val="18"/>
              </w:rPr>
              <w:t>Pooled</w:t>
            </w:r>
          </w:p>
        </w:tc>
        <w:tc>
          <w:tcPr>
            <w:tcW w:w="422" w:type="pct"/>
            <w:tcBorders>
              <w:top w:val="single" w:sz="18" w:space="0" w:color="auto"/>
              <w:bottom w:val="nil"/>
            </w:tcBorders>
            <w:shd w:val="clear" w:color="auto" w:fill="E7E6E6" w:themeFill="background2"/>
            <w:tcMar>
              <w:left w:w="14" w:type="dxa"/>
              <w:right w:w="14" w:type="dxa"/>
            </w:tcMar>
          </w:tcPr>
          <w:p w14:paraId="4848CF3D" w14:textId="77777777" w:rsidR="003359A5" w:rsidRPr="00FC041B" w:rsidRDefault="003359A5" w:rsidP="00250BBE">
            <w:pPr>
              <w:jc w:val="center"/>
              <w:rPr>
                <w:sz w:val="18"/>
                <w:szCs w:val="18"/>
              </w:rPr>
            </w:pPr>
            <w:r w:rsidRPr="00FC041B">
              <w:rPr>
                <w:sz w:val="18"/>
                <w:szCs w:val="18"/>
              </w:rPr>
              <w:t>Pooled</w:t>
            </w:r>
          </w:p>
        </w:tc>
        <w:tc>
          <w:tcPr>
            <w:tcW w:w="400" w:type="pct"/>
            <w:tcBorders>
              <w:top w:val="single" w:sz="18" w:space="0" w:color="auto"/>
              <w:bottom w:val="nil"/>
            </w:tcBorders>
            <w:shd w:val="clear" w:color="auto" w:fill="E7E6E6" w:themeFill="background2"/>
            <w:tcMar>
              <w:left w:w="14" w:type="dxa"/>
              <w:right w:w="14" w:type="dxa"/>
            </w:tcMar>
          </w:tcPr>
          <w:p w14:paraId="2C434216" w14:textId="77777777" w:rsidR="003359A5" w:rsidRPr="00FC041B" w:rsidRDefault="003359A5" w:rsidP="00250BBE">
            <w:pPr>
              <w:jc w:val="center"/>
              <w:rPr>
                <w:sz w:val="18"/>
                <w:szCs w:val="18"/>
              </w:rPr>
            </w:pPr>
            <w:r w:rsidRPr="00FC041B">
              <w:rPr>
                <w:sz w:val="18"/>
                <w:szCs w:val="18"/>
              </w:rPr>
              <w:t>Pooled</w:t>
            </w:r>
          </w:p>
        </w:tc>
        <w:tc>
          <w:tcPr>
            <w:tcW w:w="422" w:type="pct"/>
            <w:tcBorders>
              <w:top w:val="single" w:sz="18" w:space="0" w:color="auto"/>
              <w:bottom w:val="nil"/>
            </w:tcBorders>
            <w:shd w:val="clear" w:color="auto" w:fill="E7E6E6" w:themeFill="background2"/>
            <w:tcMar>
              <w:left w:w="14" w:type="dxa"/>
              <w:right w:w="14" w:type="dxa"/>
            </w:tcMar>
          </w:tcPr>
          <w:p w14:paraId="2B4B0130" w14:textId="77777777" w:rsidR="003359A5" w:rsidRPr="00FC041B" w:rsidRDefault="003359A5" w:rsidP="00250BBE">
            <w:pPr>
              <w:jc w:val="center"/>
              <w:rPr>
                <w:sz w:val="18"/>
                <w:szCs w:val="18"/>
              </w:rPr>
            </w:pPr>
            <w:r w:rsidRPr="00FC041B">
              <w:rPr>
                <w:sz w:val="18"/>
                <w:szCs w:val="18"/>
              </w:rPr>
              <w:t>Panel</w:t>
            </w:r>
          </w:p>
        </w:tc>
        <w:tc>
          <w:tcPr>
            <w:tcW w:w="416" w:type="pct"/>
            <w:tcBorders>
              <w:top w:val="single" w:sz="18" w:space="0" w:color="auto"/>
              <w:bottom w:val="nil"/>
            </w:tcBorders>
            <w:shd w:val="clear" w:color="auto" w:fill="E7E6E6" w:themeFill="background2"/>
            <w:tcMar>
              <w:left w:w="14" w:type="dxa"/>
              <w:right w:w="14" w:type="dxa"/>
            </w:tcMar>
          </w:tcPr>
          <w:p w14:paraId="777954F1" w14:textId="77777777" w:rsidR="003359A5" w:rsidRPr="00FC041B" w:rsidRDefault="003359A5" w:rsidP="00250BBE">
            <w:pPr>
              <w:jc w:val="center"/>
              <w:rPr>
                <w:sz w:val="18"/>
                <w:szCs w:val="18"/>
              </w:rPr>
            </w:pPr>
            <w:r w:rsidRPr="00FC041B">
              <w:rPr>
                <w:sz w:val="18"/>
                <w:szCs w:val="18"/>
              </w:rPr>
              <w:t>Pooled</w:t>
            </w:r>
          </w:p>
        </w:tc>
      </w:tr>
      <w:tr w:rsidR="003359A5" w:rsidRPr="00FC041B" w14:paraId="483F5804" w14:textId="77777777" w:rsidTr="00AA25AF">
        <w:trPr>
          <w:trHeight w:val="20"/>
          <w:jc w:val="center"/>
        </w:trPr>
        <w:tc>
          <w:tcPr>
            <w:tcW w:w="978" w:type="pct"/>
            <w:tcBorders>
              <w:top w:val="nil"/>
              <w:bottom w:val="nil"/>
            </w:tcBorders>
            <w:shd w:val="clear" w:color="auto" w:fill="E7E6E6" w:themeFill="background2"/>
            <w:tcMar>
              <w:left w:w="86" w:type="dxa"/>
              <w:right w:w="58" w:type="dxa"/>
            </w:tcMar>
          </w:tcPr>
          <w:p w14:paraId="53261FD4" w14:textId="77777777" w:rsidR="003359A5" w:rsidRPr="00FC041B" w:rsidRDefault="003359A5" w:rsidP="00250BBE">
            <w:pPr>
              <w:rPr>
                <w:i/>
                <w:sz w:val="18"/>
                <w:szCs w:val="18"/>
              </w:rPr>
            </w:pPr>
            <w:r w:rsidRPr="00FC041B">
              <w:rPr>
                <w:i/>
                <w:sz w:val="18"/>
                <w:szCs w:val="18"/>
              </w:rPr>
              <w:t>Estimator</w:t>
            </w:r>
          </w:p>
        </w:tc>
        <w:tc>
          <w:tcPr>
            <w:tcW w:w="319" w:type="pct"/>
            <w:tcBorders>
              <w:top w:val="nil"/>
              <w:bottom w:val="nil"/>
            </w:tcBorders>
            <w:shd w:val="clear" w:color="auto" w:fill="E7E6E6" w:themeFill="background2"/>
            <w:tcMar>
              <w:left w:w="14" w:type="dxa"/>
              <w:right w:w="14" w:type="dxa"/>
            </w:tcMar>
          </w:tcPr>
          <w:p w14:paraId="789FE8AC" w14:textId="77777777" w:rsidR="003359A5" w:rsidRPr="00FC041B" w:rsidRDefault="003359A5" w:rsidP="00250BBE">
            <w:pPr>
              <w:jc w:val="center"/>
              <w:rPr>
                <w:sz w:val="18"/>
                <w:szCs w:val="18"/>
              </w:rPr>
            </w:pPr>
            <w:r w:rsidRPr="00FC041B">
              <w:rPr>
                <w:sz w:val="18"/>
                <w:szCs w:val="18"/>
              </w:rPr>
              <w:t>OLS</w:t>
            </w:r>
          </w:p>
        </w:tc>
        <w:tc>
          <w:tcPr>
            <w:tcW w:w="422" w:type="pct"/>
            <w:tcBorders>
              <w:top w:val="nil"/>
              <w:bottom w:val="nil"/>
            </w:tcBorders>
            <w:shd w:val="clear" w:color="auto" w:fill="E7E6E6" w:themeFill="background2"/>
            <w:tcMar>
              <w:left w:w="14" w:type="dxa"/>
              <w:right w:w="14" w:type="dxa"/>
            </w:tcMar>
          </w:tcPr>
          <w:p w14:paraId="29ADF477" w14:textId="77777777" w:rsidR="003359A5" w:rsidRPr="00FC041B" w:rsidRDefault="003359A5" w:rsidP="00250BBE">
            <w:pPr>
              <w:jc w:val="center"/>
              <w:rPr>
                <w:sz w:val="18"/>
                <w:szCs w:val="18"/>
              </w:rPr>
            </w:pPr>
            <w:r w:rsidRPr="00FC041B">
              <w:rPr>
                <w:sz w:val="18"/>
                <w:szCs w:val="18"/>
              </w:rPr>
              <w:t>OLS</w:t>
            </w:r>
          </w:p>
        </w:tc>
        <w:tc>
          <w:tcPr>
            <w:tcW w:w="388" w:type="pct"/>
            <w:tcBorders>
              <w:top w:val="nil"/>
              <w:bottom w:val="nil"/>
            </w:tcBorders>
            <w:shd w:val="clear" w:color="auto" w:fill="E7E6E6" w:themeFill="background2"/>
            <w:tcMar>
              <w:left w:w="14" w:type="dxa"/>
              <w:right w:w="14" w:type="dxa"/>
            </w:tcMar>
          </w:tcPr>
          <w:p w14:paraId="118834F4" w14:textId="77777777" w:rsidR="003359A5" w:rsidRPr="00FC041B" w:rsidRDefault="003359A5" w:rsidP="00250BBE">
            <w:pPr>
              <w:jc w:val="center"/>
              <w:rPr>
                <w:sz w:val="18"/>
                <w:szCs w:val="18"/>
              </w:rPr>
            </w:pPr>
            <w:r w:rsidRPr="00FC041B">
              <w:rPr>
                <w:sz w:val="18"/>
                <w:szCs w:val="18"/>
              </w:rPr>
              <w:t>OLS</w:t>
            </w:r>
          </w:p>
        </w:tc>
        <w:tc>
          <w:tcPr>
            <w:tcW w:w="422" w:type="pct"/>
            <w:tcBorders>
              <w:top w:val="nil"/>
              <w:bottom w:val="nil"/>
            </w:tcBorders>
            <w:shd w:val="clear" w:color="auto" w:fill="E7E6E6" w:themeFill="background2"/>
            <w:tcMar>
              <w:left w:w="14" w:type="dxa"/>
              <w:right w:w="14" w:type="dxa"/>
            </w:tcMar>
          </w:tcPr>
          <w:p w14:paraId="31641F33" w14:textId="77777777" w:rsidR="003359A5" w:rsidRPr="00FC041B" w:rsidRDefault="003359A5" w:rsidP="00250BBE">
            <w:pPr>
              <w:jc w:val="center"/>
              <w:rPr>
                <w:sz w:val="18"/>
                <w:szCs w:val="18"/>
              </w:rPr>
            </w:pPr>
            <w:r w:rsidRPr="00FC041B">
              <w:rPr>
                <w:sz w:val="18"/>
                <w:szCs w:val="18"/>
              </w:rPr>
              <w:t>OLS</w:t>
            </w:r>
          </w:p>
        </w:tc>
        <w:tc>
          <w:tcPr>
            <w:tcW w:w="422" w:type="pct"/>
            <w:tcBorders>
              <w:top w:val="nil"/>
              <w:bottom w:val="nil"/>
            </w:tcBorders>
            <w:shd w:val="clear" w:color="auto" w:fill="E7E6E6" w:themeFill="background2"/>
            <w:tcMar>
              <w:left w:w="14" w:type="dxa"/>
              <w:right w:w="14" w:type="dxa"/>
            </w:tcMar>
          </w:tcPr>
          <w:p w14:paraId="690DC7F5" w14:textId="77777777" w:rsidR="003359A5" w:rsidRPr="00FC041B" w:rsidRDefault="003359A5" w:rsidP="00250BBE">
            <w:pPr>
              <w:jc w:val="center"/>
              <w:rPr>
                <w:sz w:val="18"/>
                <w:szCs w:val="18"/>
              </w:rPr>
            </w:pPr>
            <w:r w:rsidRPr="00FC041B">
              <w:rPr>
                <w:sz w:val="18"/>
                <w:szCs w:val="18"/>
              </w:rPr>
              <w:t>OLS</w:t>
            </w:r>
          </w:p>
        </w:tc>
        <w:tc>
          <w:tcPr>
            <w:tcW w:w="388" w:type="pct"/>
            <w:tcBorders>
              <w:top w:val="nil"/>
              <w:bottom w:val="nil"/>
            </w:tcBorders>
            <w:shd w:val="clear" w:color="auto" w:fill="E7E6E6" w:themeFill="background2"/>
            <w:tcMar>
              <w:left w:w="14" w:type="dxa"/>
              <w:right w:w="14" w:type="dxa"/>
            </w:tcMar>
          </w:tcPr>
          <w:p w14:paraId="50BCF970" w14:textId="77777777" w:rsidR="003359A5" w:rsidRPr="00FC041B" w:rsidRDefault="003359A5" w:rsidP="00250BBE">
            <w:pPr>
              <w:jc w:val="center"/>
              <w:rPr>
                <w:sz w:val="18"/>
                <w:szCs w:val="18"/>
              </w:rPr>
            </w:pPr>
            <w:r w:rsidRPr="00FC041B">
              <w:rPr>
                <w:sz w:val="18"/>
                <w:szCs w:val="18"/>
              </w:rPr>
              <w:t>OLS</w:t>
            </w:r>
          </w:p>
        </w:tc>
        <w:tc>
          <w:tcPr>
            <w:tcW w:w="422" w:type="pct"/>
            <w:tcBorders>
              <w:top w:val="nil"/>
              <w:bottom w:val="nil"/>
            </w:tcBorders>
            <w:shd w:val="clear" w:color="auto" w:fill="E7E6E6" w:themeFill="background2"/>
            <w:tcMar>
              <w:left w:w="14" w:type="dxa"/>
              <w:right w:w="14" w:type="dxa"/>
            </w:tcMar>
          </w:tcPr>
          <w:p w14:paraId="7CBA2C0E" w14:textId="77777777" w:rsidR="003359A5" w:rsidRPr="00FC041B" w:rsidRDefault="003359A5" w:rsidP="00250BBE">
            <w:pPr>
              <w:jc w:val="center"/>
              <w:rPr>
                <w:sz w:val="18"/>
                <w:szCs w:val="18"/>
              </w:rPr>
            </w:pPr>
            <w:r w:rsidRPr="00FC041B">
              <w:rPr>
                <w:sz w:val="18"/>
                <w:szCs w:val="18"/>
              </w:rPr>
              <w:t>OLS</w:t>
            </w:r>
          </w:p>
        </w:tc>
        <w:tc>
          <w:tcPr>
            <w:tcW w:w="400" w:type="pct"/>
            <w:tcBorders>
              <w:top w:val="nil"/>
              <w:bottom w:val="nil"/>
            </w:tcBorders>
            <w:shd w:val="clear" w:color="auto" w:fill="E7E6E6" w:themeFill="background2"/>
            <w:tcMar>
              <w:left w:w="14" w:type="dxa"/>
              <w:right w:w="14" w:type="dxa"/>
            </w:tcMar>
          </w:tcPr>
          <w:p w14:paraId="0D390448" w14:textId="77777777" w:rsidR="003359A5" w:rsidRPr="00FC041B" w:rsidRDefault="003359A5" w:rsidP="00250BBE">
            <w:pPr>
              <w:jc w:val="center"/>
              <w:rPr>
                <w:sz w:val="18"/>
                <w:szCs w:val="18"/>
              </w:rPr>
            </w:pPr>
            <w:r w:rsidRPr="00FC041B">
              <w:rPr>
                <w:sz w:val="18"/>
                <w:szCs w:val="18"/>
              </w:rPr>
              <w:t>OLS</w:t>
            </w:r>
          </w:p>
        </w:tc>
        <w:tc>
          <w:tcPr>
            <w:tcW w:w="422" w:type="pct"/>
            <w:tcBorders>
              <w:top w:val="nil"/>
              <w:bottom w:val="nil"/>
            </w:tcBorders>
            <w:shd w:val="clear" w:color="auto" w:fill="E7E6E6" w:themeFill="background2"/>
            <w:tcMar>
              <w:left w:w="14" w:type="dxa"/>
              <w:right w:w="14" w:type="dxa"/>
            </w:tcMar>
          </w:tcPr>
          <w:p w14:paraId="5F6606E9" w14:textId="77777777" w:rsidR="003359A5" w:rsidRPr="00FC041B" w:rsidRDefault="003359A5" w:rsidP="00250BBE">
            <w:pPr>
              <w:jc w:val="center"/>
              <w:rPr>
                <w:sz w:val="18"/>
                <w:szCs w:val="18"/>
              </w:rPr>
            </w:pPr>
            <w:r w:rsidRPr="00FC041B">
              <w:rPr>
                <w:sz w:val="18"/>
                <w:szCs w:val="18"/>
              </w:rPr>
              <w:t>RE</w:t>
            </w:r>
          </w:p>
        </w:tc>
        <w:tc>
          <w:tcPr>
            <w:tcW w:w="416" w:type="pct"/>
            <w:tcBorders>
              <w:top w:val="nil"/>
              <w:bottom w:val="nil"/>
            </w:tcBorders>
            <w:shd w:val="clear" w:color="auto" w:fill="E7E6E6" w:themeFill="background2"/>
            <w:tcMar>
              <w:left w:w="14" w:type="dxa"/>
              <w:right w:w="14" w:type="dxa"/>
            </w:tcMar>
          </w:tcPr>
          <w:p w14:paraId="682400CB" w14:textId="77777777" w:rsidR="003359A5" w:rsidRPr="00FC041B" w:rsidRDefault="003359A5" w:rsidP="00250BBE">
            <w:pPr>
              <w:jc w:val="center"/>
              <w:rPr>
                <w:sz w:val="18"/>
                <w:szCs w:val="18"/>
              </w:rPr>
            </w:pPr>
            <w:r w:rsidRPr="00FC041B">
              <w:rPr>
                <w:sz w:val="18"/>
                <w:szCs w:val="18"/>
              </w:rPr>
              <w:t>OLS</w:t>
            </w:r>
          </w:p>
        </w:tc>
      </w:tr>
      <w:tr w:rsidR="003359A5" w:rsidRPr="00FC041B" w14:paraId="332803A7" w14:textId="77777777" w:rsidTr="00AA25AF">
        <w:trPr>
          <w:trHeight w:val="20"/>
          <w:jc w:val="center"/>
        </w:trPr>
        <w:tc>
          <w:tcPr>
            <w:tcW w:w="978" w:type="pct"/>
            <w:tcBorders>
              <w:top w:val="nil"/>
              <w:bottom w:val="nil"/>
            </w:tcBorders>
            <w:shd w:val="clear" w:color="auto" w:fill="E7E6E6" w:themeFill="background2"/>
            <w:tcMar>
              <w:left w:w="86" w:type="dxa"/>
              <w:right w:w="58" w:type="dxa"/>
            </w:tcMar>
          </w:tcPr>
          <w:p w14:paraId="41207D5A" w14:textId="77777777" w:rsidR="003359A5" w:rsidRPr="00FC041B" w:rsidRDefault="003359A5" w:rsidP="00250BBE">
            <w:pPr>
              <w:rPr>
                <w:sz w:val="18"/>
                <w:szCs w:val="18"/>
              </w:rPr>
            </w:pPr>
            <w:r w:rsidRPr="00FC041B">
              <w:rPr>
                <w:i/>
                <w:sz w:val="18"/>
                <w:szCs w:val="18"/>
              </w:rPr>
              <w:t>Population</w:t>
            </w:r>
          </w:p>
        </w:tc>
        <w:tc>
          <w:tcPr>
            <w:tcW w:w="319" w:type="pct"/>
            <w:tcBorders>
              <w:top w:val="nil"/>
              <w:bottom w:val="nil"/>
            </w:tcBorders>
            <w:shd w:val="clear" w:color="auto" w:fill="E7E6E6" w:themeFill="background2"/>
            <w:tcMar>
              <w:left w:w="14" w:type="dxa"/>
              <w:right w:w="14" w:type="dxa"/>
            </w:tcMar>
          </w:tcPr>
          <w:p w14:paraId="1675AEC1" w14:textId="77777777" w:rsidR="003359A5" w:rsidRPr="00FC041B" w:rsidRDefault="003359A5" w:rsidP="00250BBE">
            <w:pPr>
              <w:jc w:val="center"/>
              <w:rPr>
                <w:sz w:val="18"/>
                <w:szCs w:val="18"/>
              </w:rPr>
            </w:pPr>
            <w:r w:rsidRPr="00FC041B">
              <w:rPr>
                <w:sz w:val="18"/>
                <w:szCs w:val="18"/>
              </w:rPr>
              <w:t>t-1</w:t>
            </w:r>
          </w:p>
        </w:tc>
        <w:tc>
          <w:tcPr>
            <w:tcW w:w="422" w:type="pct"/>
            <w:tcBorders>
              <w:top w:val="nil"/>
              <w:bottom w:val="nil"/>
            </w:tcBorders>
            <w:shd w:val="clear" w:color="auto" w:fill="E7E6E6" w:themeFill="background2"/>
            <w:tcMar>
              <w:left w:w="14" w:type="dxa"/>
              <w:right w:w="14" w:type="dxa"/>
            </w:tcMar>
          </w:tcPr>
          <w:p w14:paraId="3BBDD969" w14:textId="77777777" w:rsidR="003359A5" w:rsidRPr="00FC041B" w:rsidRDefault="003359A5" w:rsidP="00250BBE">
            <w:pPr>
              <w:jc w:val="center"/>
              <w:rPr>
                <w:sz w:val="18"/>
                <w:szCs w:val="18"/>
              </w:rPr>
            </w:pPr>
            <w:r w:rsidRPr="00FC041B">
              <w:rPr>
                <w:sz w:val="18"/>
                <w:szCs w:val="18"/>
              </w:rPr>
              <w:t>t-1</w:t>
            </w:r>
          </w:p>
        </w:tc>
        <w:tc>
          <w:tcPr>
            <w:tcW w:w="388" w:type="pct"/>
            <w:tcBorders>
              <w:top w:val="nil"/>
              <w:bottom w:val="nil"/>
            </w:tcBorders>
            <w:shd w:val="clear" w:color="auto" w:fill="E7E6E6" w:themeFill="background2"/>
            <w:tcMar>
              <w:left w:w="14" w:type="dxa"/>
              <w:right w:w="14" w:type="dxa"/>
            </w:tcMar>
          </w:tcPr>
          <w:p w14:paraId="7D4A6CEE" w14:textId="77777777" w:rsidR="003359A5" w:rsidRPr="00FC041B" w:rsidRDefault="003359A5" w:rsidP="00250BBE">
            <w:pPr>
              <w:jc w:val="center"/>
              <w:rPr>
                <w:sz w:val="18"/>
                <w:szCs w:val="18"/>
              </w:rPr>
            </w:pPr>
            <w:r w:rsidRPr="00FC041B">
              <w:rPr>
                <w:sz w:val="18"/>
                <w:szCs w:val="18"/>
              </w:rPr>
              <w:t>t-1</w:t>
            </w:r>
          </w:p>
        </w:tc>
        <w:tc>
          <w:tcPr>
            <w:tcW w:w="422" w:type="pct"/>
            <w:tcBorders>
              <w:top w:val="nil"/>
              <w:bottom w:val="nil"/>
            </w:tcBorders>
            <w:shd w:val="clear" w:color="auto" w:fill="E7E6E6" w:themeFill="background2"/>
            <w:tcMar>
              <w:left w:w="14" w:type="dxa"/>
              <w:right w:w="14" w:type="dxa"/>
            </w:tcMar>
          </w:tcPr>
          <w:p w14:paraId="2B41D3DC" w14:textId="77777777" w:rsidR="003359A5" w:rsidRPr="00FC041B" w:rsidRDefault="003359A5" w:rsidP="00250BBE">
            <w:pPr>
              <w:jc w:val="center"/>
              <w:rPr>
                <w:sz w:val="18"/>
                <w:szCs w:val="18"/>
              </w:rPr>
            </w:pPr>
            <w:r w:rsidRPr="00FC041B">
              <w:rPr>
                <w:sz w:val="18"/>
                <w:szCs w:val="18"/>
              </w:rPr>
              <w:t>t-50</w:t>
            </w:r>
          </w:p>
        </w:tc>
        <w:tc>
          <w:tcPr>
            <w:tcW w:w="422" w:type="pct"/>
            <w:tcBorders>
              <w:top w:val="nil"/>
              <w:bottom w:val="nil"/>
            </w:tcBorders>
            <w:shd w:val="clear" w:color="auto" w:fill="E7E6E6" w:themeFill="background2"/>
            <w:tcMar>
              <w:left w:w="14" w:type="dxa"/>
              <w:right w:w="14" w:type="dxa"/>
            </w:tcMar>
          </w:tcPr>
          <w:p w14:paraId="176959E5" w14:textId="77777777" w:rsidR="003359A5" w:rsidRPr="00FC041B" w:rsidRDefault="003359A5" w:rsidP="00250BBE">
            <w:pPr>
              <w:jc w:val="center"/>
              <w:rPr>
                <w:sz w:val="18"/>
                <w:szCs w:val="18"/>
              </w:rPr>
            </w:pPr>
            <w:r w:rsidRPr="00FC041B">
              <w:rPr>
                <w:sz w:val="18"/>
                <w:szCs w:val="18"/>
              </w:rPr>
              <w:t>1900</w:t>
            </w:r>
          </w:p>
        </w:tc>
        <w:tc>
          <w:tcPr>
            <w:tcW w:w="388" w:type="pct"/>
            <w:tcBorders>
              <w:top w:val="nil"/>
              <w:bottom w:val="nil"/>
            </w:tcBorders>
            <w:shd w:val="clear" w:color="auto" w:fill="E7E6E6" w:themeFill="background2"/>
            <w:tcMar>
              <w:left w:w="14" w:type="dxa"/>
              <w:right w:w="14" w:type="dxa"/>
            </w:tcMar>
          </w:tcPr>
          <w:p w14:paraId="3FAA57CB" w14:textId="77777777" w:rsidR="003359A5" w:rsidRPr="00FC041B" w:rsidRDefault="003359A5" w:rsidP="00250BBE">
            <w:pPr>
              <w:jc w:val="center"/>
              <w:rPr>
                <w:sz w:val="18"/>
                <w:szCs w:val="18"/>
              </w:rPr>
            </w:pPr>
            <w:r w:rsidRPr="00FC041B">
              <w:rPr>
                <w:sz w:val="18"/>
                <w:szCs w:val="18"/>
              </w:rPr>
              <w:t>1900</w:t>
            </w:r>
          </w:p>
        </w:tc>
        <w:tc>
          <w:tcPr>
            <w:tcW w:w="422" w:type="pct"/>
            <w:tcBorders>
              <w:top w:val="nil"/>
              <w:bottom w:val="nil"/>
            </w:tcBorders>
            <w:shd w:val="clear" w:color="auto" w:fill="E7E6E6" w:themeFill="background2"/>
            <w:tcMar>
              <w:left w:w="14" w:type="dxa"/>
              <w:right w:w="14" w:type="dxa"/>
            </w:tcMar>
          </w:tcPr>
          <w:p w14:paraId="04F6EA08" w14:textId="77777777" w:rsidR="003359A5" w:rsidRPr="00FC041B" w:rsidRDefault="003359A5" w:rsidP="00250BBE">
            <w:pPr>
              <w:jc w:val="center"/>
              <w:rPr>
                <w:sz w:val="18"/>
                <w:szCs w:val="18"/>
              </w:rPr>
            </w:pPr>
            <w:r w:rsidRPr="00FC041B">
              <w:rPr>
                <w:sz w:val="18"/>
                <w:szCs w:val="18"/>
              </w:rPr>
              <w:t>t-1</w:t>
            </w:r>
          </w:p>
        </w:tc>
        <w:tc>
          <w:tcPr>
            <w:tcW w:w="400" w:type="pct"/>
            <w:tcBorders>
              <w:top w:val="nil"/>
              <w:bottom w:val="nil"/>
            </w:tcBorders>
            <w:shd w:val="clear" w:color="auto" w:fill="E7E6E6" w:themeFill="background2"/>
            <w:tcMar>
              <w:left w:w="14" w:type="dxa"/>
              <w:right w:w="14" w:type="dxa"/>
            </w:tcMar>
          </w:tcPr>
          <w:p w14:paraId="0F7CDBDF" w14:textId="77777777" w:rsidR="003359A5" w:rsidRPr="00FC041B" w:rsidRDefault="003359A5" w:rsidP="00250BBE">
            <w:pPr>
              <w:jc w:val="center"/>
              <w:rPr>
                <w:sz w:val="18"/>
                <w:szCs w:val="18"/>
              </w:rPr>
            </w:pPr>
            <w:r w:rsidRPr="00FC041B">
              <w:rPr>
                <w:sz w:val="18"/>
                <w:szCs w:val="18"/>
              </w:rPr>
              <w:t>t-1</w:t>
            </w:r>
          </w:p>
        </w:tc>
        <w:tc>
          <w:tcPr>
            <w:tcW w:w="422" w:type="pct"/>
            <w:tcBorders>
              <w:top w:val="nil"/>
              <w:bottom w:val="nil"/>
            </w:tcBorders>
            <w:shd w:val="clear" w:color="auto" w:fill="E7E6E6" w:themeFill="background2"/>
            <w:tcMar>
              <w:left w:w="14" w:type="dxa"/>
              <w:right w:w="14" w:type="dxa"/>
            </w:tcMar>
          </w:tcPr>
          <w:p w14:paraId="440BBEDF" w14:textId="77777777" w:rsidR="003359A5" w:rsidRPr="00FC041B" w:rsidRDefault="003359A5" w:rsidP="00250BBE">
            <w:pPr>
              <w:jc w:val="center"/>
              <w:rPr>
                <w:sz w:val="18"/>
                <w:szCs w:val="18"/>
              </w:rPr>
            </w:pPr>
            <w:r w:rsidRPr="00FC041B">
              <w:rPr>
                <w:sz w:val="18"/>
                <w:szCs w:val="18"/>
              </w:rPr>
              <w:t>t-1</w:t>
            </w:r>
          </w:p>
        </w:tc>
        <w:tc>
          <w:tcPr>
            <w:tcW w:w="416" w:type="pct"/>
            <w:tcBorders>
              <w:top w:val="nil"/>
              <w:bottom w:val="nil"/>
            </w:tcBorders>
            <w:shd w:val="clear" w:color="auto" w:fill="E7E6E6" w:themeFill="background2"/>
            <w:tcMar>
              <w:left w:w="14" w:type="dxa"/>
              <w:right w:w="14" w:type="dxa"/>
            </w:tcMar>
          </w:tcPr>
          <w:p w14:paraId="11A64815" w14:textId="77777777" w:rsidR="003359A5" w:rsidRPr="00FC041B" w:rsidRDefault="003359A5" w:rsidP="00250BBE">
            <w:pPr>
              <w:jc w:val="center"/>
              <w:rPr>
                <w:sz w:val="18"/>
                <w:szCs w:val="18"/>
              </w:rPr>
            </w:pPr>
            <w:r w:rsidRPr="00FC041B">
              <w:rPr>
                <w:sz w:val="18"/>
                <w:szCs w:val="18"/>
              </w:rPr>
              <w:t>t-1, IV</w:t>
            </w:r>
          </w:p>
        </w:tc>
      </w:tr>
      <w:tr w:rsidR="003359A5" w:rsidRPr="00FC041B" w14:paraId="2C175643" w14:textId="77777777" w:rsidTr="00AA25AF">
        <w:trPr>
          <w:trHeight w:val="20"/>
          <w:jc w:val="center"/>
        </w:trPr>
        <w:tc>
          <w:tcPr>
            <w:tcW w:w="978" w:type="pct"/>
            <w:tcBorders>
              <w:top w:val="nil"/>
              <w:bottom w:val="nil"/>
            </w:tcBorders>
            <w:shd w:val="clear" w:color="auto" w:fill="E7E6E6" w:themeFill="background2"/>
            <w:tcMar>
              <w:left w:w="86" w:type="dxa"/>
              <w:right w:w="58" w:type="dxa"/>
            </w:tcMar>
          </w:tcPr>
          <w:p w14:paraId="2120F616" w14:textId="77777777" w:rsidR="003359A5" w:rsidRPr="00FC041B" w:rsidRDefault="003359A5" w:rsidP="00250BBE">
            <w:pPr>
              <w:rPr>
                <w:sz w:val="18"/>
                <w:szCs w:val="18"/>
              </w:rPr>
            </w:pPr>
            <w:r w:rsidRPr="00FC041B">
              <w:rPr>
                <w:i/>
                <w:sz w:val="18"/>
                <w:szCs w:val="18"/>
              </w:rPr>
              <w:t>Sample</w:t>
            </w:r>
          </w:p>
        </w:tc>
        <w:tc>
          <w:tcPr>
            <w:tcW w:w="319" w:type="pct"/>
            <w:tcBorders>
              <w:top w:val="nil"/>
              <w:bottom w:val="nil"/>
            </w:tcBorders>
            <w:shd w:val="clear" w:color="auto" w:fill="E7E6E6" w:themeFill="background2"/>
            <w:tcMar>
              <w:left w:w="14" w:type="dxa"/>
              <w:right w:w="14" w:type="dxa"/>
            </w:tcMar>
          </w:tcPr>
          <w:p w14:paraId="088D6A5C" w14:textId="77777777" w:rsidR="003359A5" w:rsidRPr="00FC041B" w:rsidRDefault="003359A5" w:rsidP="00250BBE">
            <w:pPr>
              <w:jc w:val="center"/>
              <w:rPr>
                <w:sz w:val="18"/>
                <w:szCs w:val="18"/>
              </w:rPr>
            </w:pPr>
            <w:r w:rsidRPr="00FC041B">
              <w:rPr>
                <w:sz w:val="18"/>
                <w:szCs w:val="18"/>
              </w:rPr>
              <w:t>Full</w:t>
            </w:r>
          </w:p>
        </w:tc>
        <w:tc>
          <w:tcPr>
            <w:tcW w:w="422" w:type="pct"/>
            <w:tcBorders>
              <w:top w:val="nil"/>
              <w:bottom w:val="nil"/>
            </w:tcBorders>
            <w:shd w:val="clear" w:color="auto" w:fill="E7E6E6" w:themeFill="background2"/>
            <w:tcMar>
              <w:left w:w="14" w:type="dxa"/>
              <w:right w:w="14" w:type="dxa"/>
            </w:tcMar>
          </w:tcPr>
          <w:p w14:paraId="34360006" w14:textId="77777777" w:rsidR="003359A5" w:rsidRPr="00FC041B" w:rsidRDefault="003359A5" w:rsidP="00250BBE">
            <w:pPr>
              <w:jc w:val="center"/>
              <w:rPr>
                <w:sz w:val="18"/>
                <w:szCs w:val="18"/>
              </w:rPr>
            </w:pPr>
            <w:r w:rsidRPr="00FC041B">
              <w:rPr>
                <w:sz w:val="18"/>
                <w:szCs w:val="18"/>
              </w:rPr>
              <w:t>Full</w:t>
            </w:r>
          </w:p>
        </w:tc>
        <w:tc>
          <w:tcPr>
            <w:tcW w:w="388" w:type="pct"/>
            <w:tcBorders>
              <w:top w:val="nil"/>
              <w:bottom w:val="nil"/>
            </w:tcBorders>
            <w:shd w:val="clear" w:color="auto" w:fill="E7E6E6" w:themeFill="background2"/>
            <w:tcMar>
              <w:left w:w="14" w:type="dxa"/>
              <w:right w:w="14" w:type="dxa"/>
            </w:tcMar>
          </w:tcPr>
          <w:p w14:paraId="16ABAD4A" w14:textId="77777777" w:rsidR="003359A5" w:rsidRPr="00FC041B" w:rsidRDefault="003359A5" w:rsidP="00250BBE">
            <w:pPr>
              <w:jc w:val="center"/>
              <w:rPr>
                <w:sz w:val="18"/>
                <w:szCs w:val="18"/>
              </w:rPr>
            </w:pPr>
            <w:r w:rsidRPr="00FC041B">
              <w:rPr>
                <w:sz w:val="18"/>
                <w:szCs w:val="18"/>
              </w:rPr>
              <w:t>Full</w:t>
            </w:r>
          </w:p>
        </w:tc>
        <w:tc>
          <w:tcPr>
            <w:tcW w:w="422" w:type="pct"/>
            <w:tcBorders>
              <w:top w:val="nil"/>
              <w:bottom w:val="nil"/>
            </w:tcBorders>
            <w:shd w:val="clear" w:color="auto" w:fill="E7E6E6" w:themeFill="background2"/>
            <w:tcMar>
              <w:left w:w="14" w:type="dxa"/>
              <w:right w:w="14" w:type="dxa"/>
            </w:tcMar>
          </w:tcPr>
          <w:p w14:paraId="5323B1D2" w14:textId="77777777" w:rsidR="003359A5" w:rsidRPr="00FC041B" w:rsidRDefault="003359A5" w:rsidP="00250BBE">
            <w:pPr>
              <w:jc w:val="center"/>
              <w:rPr>
                <w:sz w:val="18"/>
                <w:szCs w:val="18"/>
              </w:rPr>
            </w:pPr>
            <w:r w:rsidRPr="00FC041B">
              <w:rPr>
                <w:sz w:val="18"/>
                <w:szCs w:val="18"/>
              </w:rPr>
              <w:t>Full</w:t>
            </w:r>
          </w:p>
        </w:tc>
        <w:tc>
          <w:tcPr>
            <w:tcW w:w="422" w:type="pct"/>
            <w:tcBorders>
              <w:top w:val="nil"/>
              <w:bottom w:val="nil"/>
            </w:tcBorders>
            <w:shd w:val="clear" w:color="auto" w:fill="E7E6E6" w:themeFill="background2"/>
            <w:tcMar>
              <w:left w:w="14" w:type="dxa"/>
              <w:right w:w="14" w:type="dxa"/>
            </w:tcMar>
          </w:tcPr>
          <w:p w14:paraId="1B699923" w14:textId="77777777" w:rsidR="003359A5" w:rsidRPr="00FC041B" w:rsidRDefault="003359A5" w:rsidP="00250BBE">
            <w:pPr>
              <w:jc w:val="center"/>
              <w:rPr>
                <w:sz w:val="18"/>
                <w:szCs w:val="18"/>
              </w:rPr>
            </w:pPr>
            <w:r w:rsidRPr="00FC041B">
              <w:rPr>
                <w:sz w:val="18"/>
                <w:szCs w:val="18"/>
              </w:rPr>
              <w:t>Full</w:t>
            </w:r>
          </w:p>
        </w:tc>
        <w:tc>
          <w:tcPr>
            <w:tcW w:w="388" w:type="pct"/>
            <w:tcBorders>
              <w:top w:val="nil"/>
              <w:bottom w:val="nil"/>
            </w:tcBorders>
            <w:shd w:val="clear" w:color="auto" w:fill="E7E6E6" w:themeFill="background2"/>
            <w:tcMar>
              <w:left w:w="14" w:type="dxa"/>
              <w:right w:w="14" w:type="dxa"/>
            </w:tcMar>
          </w:tcPr>
          <w:p w14:paraId="3D249102" w14:textId="77777777" w:rsidR="003359A5" w:rsidRPr="00FC041B" w:rsidRDefault="003359A5" w:rsidP="00250BBE">
            <w:pPr>
              <w:jc w:val="center"/>
              <w:rPr>
                <w:sz w:val="18"/>
                <w:szCs w:val="18"/>
              </w:rPr>
            </w:pPr>
            <w:r w:rsidRPr="00FC041B">
              <w:rPr>
                <w:sz w:val="18"/>
                <w:szCs w:val="18"/>
              </w:rPr>
              <w:t>2000</w:t>
            </w:r>
          </w:p>
        </w:tc>
        <w:tc>
          <w:tcPr>
            <w:tcW w:w="422" w:type="pct"/>
            <w:tcBorders>
              <w:top w:val="nil"/>
              <w:bottom w:val="nil"/>
            </w:tcBorders>
            <w:shd w:val="clear" w:color="auto" w:fill="E7E6E6" w:themeFill="background2"/>
            <w:tcMar>
              <w:left w:w="14" w:type="dxa"/>
              <w:right w:w="14" w:type="dxa"/>
            </w:tcMar>
          </w:tcPr>
          <w:p w14:paraId="3EDBC388" w14:textId="77777777" w:rsidR="003359A5" w:rsidRPr="00FC041B" w:rsidRDefault="003359A5" w:rsidP="00250BBE">
            <w:pPr>
              <w:jc w:val="center"/>
              <w:rPr>
                <w:sz w:val="18"/>
                <w:szCs w:val="18"/>
              </w:rPr>
            </w:pPr>
            <w:r w:rsidRPr="00FC041B">
              <w:rPr>
                <w:sz w:val="18"/>
                <w:szCs w:val="18"/>
              </w:rPr>
              <w:t>Imputed</w:t>
            </w:r>
          </w:p>
        </w:tc>
        <w:tc>
          <w:tcPr>
            <w:tcW w:w="400" w:type="pct"/>
            <w:tcBorders>
              <w:top w:val="nil"/>
              <w:bottom w:val="nil"/>
            </w:tcBorders>
            <w:shd w:val="clear" w:color="auto" w:fill="E7E6E6" w:themeFill="background2"/>
            <w:tcMar>
              <w:left w:w="14" w:type="dxa"/>
              <w:right w:w="14" w:type="dxa"/>
            </w:tcMar>
          </w:tcPr>
          <w:p w14:paraId="0FE90F07" w14:textId="77777777" w:rsidR="003359A5" w:rsidRPr="00FC041B" w:rsidRDefault="003359A5" w:rsidP="00250BBE">
            <w:pPr>
              <w:jc w:val="center"/>
              <w:rPr>
                <w:sz w:val="18"/>
                <w:szCs w:val="18"/>
              </w:rPr>
            </w:pPr>
            <w:r w:rsidRPr="00FC041B">
              <w:rPr>
                <w:sz w:val="18"/>
                <w:szCs w:val="18"/>
              </w:rPr>
              <w:t>Electoral</w:t>
            </w:r>
          </w:p>
        </w:tc>
        <w:tc>
          <w:tcPr>
            <w:tcW w:w="422" w:type="pct"/>
            <w:tcBorders>
              <w:top w:val="nil"/>
              <w:bottom w:val="nil"/>
            </w:tcBorders>
            <w:shd w:val="clear" w:color="auto" w:fill="E7E6E6" w:themeFill="background2"/>
            <w:tcMar>
              <w:left w:w="14" w:type="dxa"/>
              <w:right w:w="14" w:type="dxa"/>
            </w:tcMar>
          </w:tcPr>
          <w:p w14:paraId="7AF2321E" w14:textId="77777777" w:rsidR="003359A5" w:rsidRPr="00FC041B" w:rsidRDefault="003359A5" w:rsidP="00250BBE">
            <w:pPr>
              <w:jc w:val="center"/>
              <w:rPr>
                <w:sz w:val="18"/>
                <w:szCs w:val="18"/>
              </w:rPr>
            </w:pPr>
            <w:r w:rsidRPr="00FC041B">
              <w:rPr>
                <w:sz w:val="18"/>
                <w:szCs w:val="18"/>
              </w:rPr>
              <w:t>Full</w:t>
            </w:r>
          </w:p>
        </w:tc>
        <w:tc>
          <w:tcPr>
            <w:tcW w:w="416" w:type="pct"/>
            <w:tcBorders>
              <w:top w:val="nil"/>
              <w:bottom w:val="nil"/>
            </w:tcBorders>
            <w:shd w:val="clear" w:color="auto" w:fill="E7E6E6" w:themeFill="background2"/>
            <w:tcMar>
              <w:left w:w="14" w:type="dxa"/>
              <w:right w:w="14" w:type="dxa"/>
            </w:tcMar>
          </w:tcPr>
          <w:p w14:paraId="38799A0A" w14:textId="77777777" w:rsidR="003359A5" w:rsidRPr="00FC041B" w:rsidRDefault="003359A5" w:rsidP="00250BBE">
            <w:pPr>
              <w:jc w:val="center"/>
              <w:rPr>
                <w:sz w:val="18"/>
                <w:szCs w:val="18"/>
              </w:rPr>
            </w:pPr>
            <w:r w:rsidRPr="00FC041B">
              <w:rPr>
                <w:sz w:val="18"/>
                <w:szCs w:val="18"/>
              </w:rPr>
              <w:t>Full</w:t>
            </w:r>
          </w:p>
        </w:tc>
      </w:tr>
      <w:tr w:rsidR="003359A5" w:rsidRPr="00FC041B" w14:paraId="4F63E7BE" w14:textId="77777777" w:rsidTr="00AA25AF">
        <w:trPr>
          <w:trHeight w:val="20"/>
          <w:jc w:val="center"/>
        </w:trPr>
        <w:tc>
          <w:tcPr>
            <w:tcW w:w="978" w:type="pct"/>
            <w:tcBorders>
              <w:top w:val="nil"/>
              <w:bottom w:val="single" w:sz="2" w:space="0" w:color="auto"/>
            </w:tcBorders>
            <w:shd w:val="clear" w:color="auto" w:fill="E7E6E6" w:themeFill="background2"/>
            <w:tcMar>
              <w:left w:w="58" w:type="dxa"/>
              <w:right w:w="14" w:type="dxa"/>
            </w:tcMar>
          </w:tcPr>
          <w:p w14:paraId="16552002" w14:textId="77777777" w:rsidR="003359A5" w:rsidRPr="00FC041B" w:rsidRDefault="003359A5" w:rsidP="00250BBE">
            <w:pPr>
              <w:rPr>
                <w:b/>
                <w:sz w:val="18"/>
                <w:szCs w:val="18"/>
              </w:rPr>
            </w:pPr>
          </w:p>
        </w:tc>
        <w:tc>
          <w:tcPr>
            <w:tcW w:w="319" w:type="pct"/>
            <w:tcBorders>
              <w:top w:val="nil"/>
              <w:bottom w:val="single" w:sz="2" w:space="0" w:color="auto"/>
            </w:tcBorders>
            <w:shd w:val="clear" w:color="auto" w:fill="E7E6E6" w:themeFill="background2"/>
            <w:tcMar>
              <w:left w:w="14" w:type="dxa"/>
              <w:right w:w="14" w:type="dxa"/>
            </w:tcMar>
          </w:tcPr>
          <w:p w14:paraId="5AB9B422" w14:textId="77777777" w:rsidR="003359A5" w:rsidRPr="00FC041B" w:rsidRDefault="003359A5" w:rsidP="00250BBE">
            <w:pPr>
              <w:jc w:val="center"/>
              <w:rPr>
                <w:b/>
                <w:sz w:val="18"/>
                <w:szCs w:val="18"/>
              </w:rPr>
            </w:pPr>
            <w:r w:rsidRPr="00FC041B">
              <w:rPr>
                <w:b/>
                <w:sz w:val="18"/>
                <w:szCs w:val="18"/>
              </w:rPr>
              <w:t>1</w:t>
            </w:r>
          </w:p>
        </w:tc>
        <w:tc>
          <w:tcPr>
            <w:tcW w:w="422" w:type="pct"/>
            <w:tcBorders>
              <w:top w:val="nil"/>
              <w:bottom w:val="single" w:sz="2" w:space="0" w:color="auto"/>
            </w:tcBorders>
            <w:shd w:val="clear" w:color="auto" w:fill="E7E6E6" w:themeFill="background2"/>
            <w:tcMar>
              <w:left w:w="14" w:type="dxa"/>
              <w:right w:w="14" w:type="dxa"/>
            </w:tcMar>
          </w:tcPr>
          <w:p w14:paraId="21405A2A" w14:textId="77777777" w:rsidR="003359A5" w:rsidRPr="00FC041B" w:rsidRDefault="003359A5" w:rsidP="00250BBE">
            <w:pPr>
              <w:jc w:val="center"/>
              <w:rPr>
                <w:b/>
                <w:sz w:val="18"/>
                <w:szCs w:val="18"/>
              </w:rPr>
            </w:pPr>
            <w:r w:rsidRPr="00FC041B">
              <w:rPr>
                <w:b/>
                <w:sz w:val="18"/>
                <w:szCs w:val="18"/>
              </w:rPr>
              <w:t>2</w:t>
            </w:r>
          </w:p>
        </w:tc>
        <w:tc>
          <w:tcPr>
            <w:tcW w:w="388" w:type="pct"/>
            <w:tcBorders>
              <w:top w:val="nil"/>
              <w:bottom w:val="single" w:sz="2" w:space="0" w:color="auto"/>
            </w:tcBorders>
            <w:shd w:val="clear" w:color="auto" w:fill="E7E6E6" w:themeFill="background2"/>
            <w:tcMar>
              <w:left w:w="14" w:type="dxa"/>
              <w:right w:w="14" w:type="dxa"/>
            </w:tcMar>
          </w:tcPr>
          <w:p w14:paraId="3CCFC09E" w14:textId="77777777" w:rsidR="003359A5" w:rsidRPr="00FC041B" w:rsidRDefault="003359A5" w:rsidP="00250BBE">
            <w:pPr>
              <w:jc w:val="center"/>
              <w:rPr>
                <w:b/>
                <w:sz w:val="18"/>
                <w:szCs w:val="18"/>
              </w:rPr>
            </w:pPr>
            <w:r w:rsidRPr="00FC041B">
              <w:rPr>
                <w:b/>
                <w:sz w:val="18"/>
                <w:szCs w:val="18"/>
              </w:rPr>
              <w:t>3</w:t>
            </w:r>
          </w:p>
        </w:tc>
        <w:tc>
          <w:tcPr>
            <w:tcW w:w="422" w:type="pct"/>
            <w:tcBorders>
              <w:top w:val="nil"/>
              <w:bottom w:val="single" w:sz="2" w:space="0" w:color="auto"/>
            </w:tcBorders>
            <w:shd w:val="clear" w:color="auto" w:fill="E7E6E6" w:themeFill="background2"/>
            <w:tcMar>
              <w:left w:w="14" w:type="dxa"/>
              <w:right w:w="14" w:type="dxa"/>
            </w:tcMar>
          </w:tcPr>
          <w:p w14:paraId="091D528E" w14:textId="77777777" w:rsidR="003359A5" w:rsidRPr="00FC041B" w:rsidRDefault="003359A5" w:rsidP="00250BBE">
            <w:pPr>
              <w:jc w:val="center"/>
              <w:rPr>
                <w:b/>
                <w:sz w:val="18"/>
                <w:szCs w:val="18"/>
              </w:rPr>
            </w:pPr>
            <w:r w:rsidRPr="00FC041B">
              <w:rPr>
                <w:b/>
                <w:sz w:val="18"/>
                <w:szCs w:val="18"/>
              </w:rPr>
              <w:t>4</w:t>
            </w:r>
          </w:p>
        </w:tc>
        <w:tc>
          <w:tcPr>
            <w:tcW w:w="422" w:type="pct"/>
            <w:tcBorders>
              <w:top w:val="nil"/>
              <w:bottom w:val="single" w:sz="2" w:space="0" w:color="auto"/>
            </w:tcBorders>
            <w:shd w:val="clear" w:color="auto" w:fill="E7E6E6" w:themeFill="background2"/>
            <w:tcMar>
              <w:left w:w="14" w:type="dxa"/>
              <w:right w:w="14" w:type="dxa"/>
            </w:tcMar>
          </w:tcPr>
          <w:p w14:paraId="44F4CD4E" w14:textId="77777777" w:rsidR="003359A5" w:rsidRPr="00FC041B" w:rsidRDefault="003359A5" w:rsidP="00250BBE">
            <w:pPr>
              <w:jc w:val="center"/>
              <w:rPr>
                <w:b/>
                <w:sz w:val="18"/>
                <w:szCs w:val="18"/>
              </w:rPr>
            </w:pPr>
            <w:r w:rsidRPr="00FC041B">
              <w:rPr>
                <w:b/>
                <w:sz w:val="18"/>
                <w:szCs w:val="18"/>
              </w:rPr>
              <w:t>5</w:t>
            </w:r>
          </w:p>
        </w:tc>
        <w:tc>
          <w:tcPr>
            <w:tcW w:w="388" w:type="pct"/>
            <w:tcBorders>
              <w:top w:val="nil"/>
              <w:bottom w:val="single" w:sz="2" w:space="0" w:color="auto"/>
            </w:tcBorders>
            <w:shd w:val="clear" w:color="auto" w:fill="E7E6E6" w:themeFill="background2"/>
            <w:tcMar>
              <w:left w:w="14" w:type="dxa"/>
              <w:right w:w="14" w:type="dxa"/>
            </w:tcMar>
          </w:tcPr>
          <w:p w14:paraId="7E74FA41" w14:textId="77777777" w:rsidR="003359A5" w:rsidRPr="00FC041B" w:rsidRDefault="003359A5" w:rsidP="00250BBE">
            <w:pPr>
              <w:jc w:val="center"/>
              <w:rPr>
                <w:b/>
                <w:sz w:val="18"/>
                <w:szCs w:val="18"/>
              </w:rPr>
            </w:pPr>
            <w:r w:rsidRPr="00FC041B">
              <w:rPr>
                <w:b/>
                <w:sz w:val="18"/>
                <w:szCs w:val="18"/>
              </w:rPr>
              <w:t>6</w:t>
            </w:r>
          </w:p>
        </w:tc>
        <w:tc>
          <w:tcPr>
            <w:tcW w:w="422" w:type="pct"/>
            <w:tcBorders>
              <w:top w:val="nil"/>
              <w:bottom w:val="single" w:sz="2" w:space="0" w:color="auto"/>
            </w:tcBorders>
            <w:shd w:val="clear" w:color="auto" w:fill="E7E6E6" w:themeFill="background2"/>
            <w:tcMar>
              <w:left w:w="14" w:type="dxa"/>
              <w:right w:w="14" w:type="dxa"/>
            </w:tcMar>
          </w:tcPr>
          <w:p w14:paraId="68B19668" w14:textId="77777777" w:rsidR="003359A5" w:rsidRPr="00FC041B" w:rsidRDefault="003359A5" w:rsidP="00250BBE">
            <w:pPr>
              <w:jc w:val="center"/>
              <w:rPr>
                <w:b/>
                <w:sz w:val="18"/>
                <w:szCs w:val="18"/>
              </w:rPr>
            </w:pPr>
            <w:r w:rsidRPr="00FC041B">
              <w:rPr>
                <w:b/>
                <w:sz w:val="18"/>
                <w:szCs w:val="18"/>
              </w:rPr>
              <w:t>7</w:t>
            </w:r>
          </w:p>
        </w:tc>
        <w:tc>
          <w:tcPr>
            <w:tcW w:w="400" w:type="pct"/>
            <w:tcBorders>
              <w:top w:val="nil"/>
              <w:bottom w:val="single" w:sz="2" w:space="0" w:color="auto"/>
            </w:tcBorders>
            <w:shd w:val="clear" w:color="auto" w:fill="E7E6E6" w:themeFill="background2"/>
            <w:tcMar>
              <w:left w:w="14" w:type="dxa"/>
              <w:right w:w="14" w:type="dxa"/>
            </w:tcMar>
          </w:tcPr>
          <w:p w14:paraId="7FE40B4A" w14:textId="77777777" w:rsidR="003359A5" w:rsidRPr="00FC041B" w:rsidRDefault="003359A5" w:rsidP="00250BBE">
            <w:pPr>
              <w:jc w:val="center"/>
              <w:rPr>
                <w:b/>
                <w:sz w:val="18"/>
                <w:szCs w:val="18"/>
              </w:rPr>
            </w:pPr>
            <w:r w:rsidRPr="00FC041B">
              <w:rPr>
                <w:b/>
                <w:sz w:val="18"/>
                <w:szCs w:val="18"/>
              </w:rPr>
              <w:t>8</w:t>
            </w:r>
          </w:p>
        </w:tc>
        <w:tc>
          <w:tcPr>
            <w:tcW w:w="422" w:type="pct"/>
            <w:tcBorders>
              <w:top w:val="nil"/>
              <w:bottom w:val="single" w:sz="2" w:space="0" w:color="auto"/>
            </w:tcBorders>
            <w:shd w:val="clear" w:color="auto" w:fill="E7E6E6" w:themeFill="background2"/>
            <w:tcMar>
              <w:left w:w="14" w:type="dxa"/>
              <w:right w:w="14" w:type="dxa"/>
            </w:tcMar>
          </w:tcPr>
          <w:p w14:paraId="6A920B38" w14:textId="77777777" w:rsidR="003359A5" w:rsidRPr="00FC041B" w:rsidRDefault="003359A5" w:rsidP="00250BBE">
            <w:pPr>
              <w:jc w:val="center"/>
              <w:rPr>
                <w:b/>
                <w:sz w:val="18"/>
                <w:szCs w:val="18"/>
              </w:rPr>
            </w:pPr>
            <w:r w:rsidRPr="00FC041B">
              <w:rPr>
                <w:b/>
                <w:sz w:val="18"/>
                <w:szCs w:val="18"/>
              </w:rPr>
              <w:t>9</w:t>
            </w:r>
          </w:p>
        </w:tc>
        <w:tc>
          <w:tcPr>
            <w:tcW w:w="416" w:type="pct"/>
            <w:tcBorders>
              <w:top w:val="nil"/>
              <w:bottom w:val="single" w:sz="2" w:space="0" w:color="auto"/>
            </w:tcBorders>
            <w:shd w:val="clear" w:color="auto" w:fill="E7E6E6" w:themeFill="background2"/>
            <w:tcMar>
              <w:left w:w="14" w:type="dxa"/>
              <w:right w:w="14" w:type="dxa"/>
            </w:tcMar>
          </w:tcPr>
          <w:p w14:paraId="7FC54E90" w14:textId="77777777" w:rsidR="003359A5" w:rsidRPr="00FC041B" w:rsidRDefault="003359A5" w:rsidP="00250BBE">
            <w:pPr>
              <w:jc w:val="center"/>
              <w:rPr>
                <w:b/>
                <w:sz w:val="18"/>
                <w:szCs w:val="18"/>
              </w:rPr>
            </w:pPr>
            <w:r w:rsidRPr="00FC041B">
              <w:rPr>
                <w:b/>
                <w:sz w:val="18"/>
                <w:szCs w:val="18"/>
              </w:rPr>
              <w:t>10</w:t>
            </w:r>
          </w:p>
        </w:tc>
      </w:tr>
      <w:tr w:rsidR="00F379B8" w:rsidRPr="00FC041B" w14:paraId="1485CACB" w14:textId="77777777" w:rsidTr="00AA25AF">
        <w:trPr>
          <w:trHeight w:val="20"/>
          <w:jc w:val="center"/>
        </w:trPr>
        <w:tc>
          <w:tcPr>
            <w:tcW w:w="978" w:type="pct"/>
            <w:tcBorders>
              <w:top w:val="nil"/>
              <w:bottom w:val="nil"/>
              <w:right w:val="nil"/>
            </w:tcBorders>
            <w:tcMar>
              <w:left w:w="43" w:type="dxa"/>
              <w:right w:w="0" w:type="dxa"/>
            </w:tcMar>
          </w:tcPr>
          <w:p w14:paraId="46BE408F" w14:textId="4EFA13BF" w:rsidR="00F379B8" w:rsidRPr="00FC041B" w:rsidRDefault="00F379B8" w:rsidP="00250BBE">
            <w:pPr>
              <w:rPr>
                <w:sz w:val="18"/>
                <w:szCs w:val="18"/>
              </w:rPr>
            </w:pPr>
            <w:r w:rsidRPr="00FC041B">
              <w:rPr>
                <w:b/>
                <w:sz w:val="18"/>
                <w:szCs w:val="18"/>
              </w:rPr>
              <w:t>Population (log)</w:t>
            </w:r>
          </w:p>
        </w:tc>
        <w:tc>
          <w:tcPr>
            <w:tcW w:w="319" w:type="pct"/>
            <w:tcBorders>
              <w:top w:val="nil"/>
              <w:left w:val="nil"/>
              <w:bottom w:val="nil"/>
              <w:right w:val="nil"/>
            </w:tcBorders>
            <w:tcMar>
              <w:left w:w="14" w:type="dxa"/>
              <w:right w:w="14" w:type="dxa"/>
            </w:tcMar>
          </w:tcPr>
          <w:p w14:paraId="0BBF944E" w14:textId="481A0EEA" w:rsidR="00F379B8" w:rsidRPr="00FC041B" w:rsidRDefault="00F379B8" w:rsidP="00250BBE">
            <w:pPr>
              <w:jc w:val="center"/>
              <w:rPr>
                <w:sz w:val="18"/>
                <w:szCs w:val="18"/>
              </w:rPr>
            </w:pPr>
            <w:r w:rsidRPr="00FC041B">
              <w:rPr>
                <w:sz w:val="18"/>
                <w:szCs w:val="18"/>
              </w:rPr>
              <w:t>0.008</w:t>
            </w:r>
          </w:p>
        </w:tc>
        <w:tc>
          <w:tcPr>
            <w:tcW w:w="422" w:type="pct"/>
            <w:tcBorders>
              <w:top w:val="nil"/>
              <w:left w:val="nil"/>
              <w:bottom w:val="nil"/>
              <w:right w:val="nil"/>
            </w:tcBorders>
            <w:tcMar>
              <w:left w:w="14" w:type="dxa"/>
              <w:right w:w="14" w:type="dxa"/>
            </w:tcMar>
          </w:tcPr>
          <w:p w14:paraId="4FA92C75" w14:textId="62531F8E" w:rsidR="00F379B8" w:rsidRPr="00FC041B" w:rsidRDefault="00F379B8" w:rsidP="00250BBE">
            <w:pPr>
              <w:jc w:val="center"/>
              <w:rPr>
                <w:sz w:val="18"/>
                <w:szCs w:val="18"/>
              </w:rPr>
            </w:pPr>
            <w:r w:rsidRPr="00FC041B">
              <w:rPr>
                <w:sz w:val="18"/>
                <w:szCs w:val="18"/>
              </w:rPr>
              <w:t>0.024***</w:t>
            </w:r>
          </w:p>
        </w:tc>
        <w:tc>
          <w:tcPr>
            <w:tcW w:w="388" w:type="pct"/>
            <w:tcBorders>
              <w:top w:val="nil"/>
              <w:left w:val="nil"/>
              <w:bottom w:val="nil"/>
              <w:right w:val="nil"/>
            </w:tcBorders>
            <w:tcMar>
              <w:left w:w="14" w:type="dxa"/>
              <w:right w:w="14" w:type="dxa"/>
            </w:tcMar>
          </w:tcPr>
          <w:p w14:paraId="281B6038" w14:textId="3C7AD9A5" w:rsidR="00F379B8" w:rsidRPr="00FC041B" w:rsidRDefault="00F379B8" w:rsidP="00250BBE">
            <w:pPr>
              <w:jc w:val="center"/>
              <w:rPr>
                <w:sz w:val="18"/>
                <w:szCs w:val="18"/>
              </w:rPr>
            </w:pPr>
            <w:r w:rsidRPr="00FC041B">
              <w:rPr>
                <w:sz w:val="18"/>
                <w:szCs w:val="18"/>
              </w:rPr>
              <w:t>0.019***</w:t>
            </w:r>
          </w:p>
        </w:tc>
        <w:tc>
          <w:tcPr>
            <w:tcW w:w="422" w:type="pct"/>
            <w:tcBorders>
              <w:top w:val="nil"/>
              <w:left w:val="nil"/>
              <w:bottom w:val="nil"/>
              <w:right w:val="nil"/>
            </w:tcBorders>
            <w:tcMar>
              <w:left w:w="14" w:type="dxa"/>
              <w:right w:w="14" w:type="dxa"/>
            </w:tcMar>
          </w:tcPr>
          <w:p w14:paraId="3D470468" w14:textId="21A2CE73" w:rsidR="00F379B8" w:rsidRPr="00FC041B" w:rsidRDefault="00F379B8" w:rsidP="00250BBE">
            <w:pPr>
              <w:jc w:val="center"/>
              <w:rPr>
                <w:sz w:val="18"/>
                <w:szCs w:val="18"/>
              </w:rPr>
            </w:pPr>
            <w:r w:rsidRPr="00FC041B">
              <w:rPr>
                <w:sz w:val="18"/>
                <w:szCs w:val="18"/>
              </w:rPr>
              <w:t>0.029***</w:t>
            </w:r>
          </w:p>
        </w:tc>
        <w:tc>
          <w:tcPr>
            <w:tcW w:w="422" w:type="pct"/>
            <w:tcBorders>
              <w:top w:val="nil"/>
              <w:left w:val="nil"/>
              <w:bottom w:val="nil"/>
              <w:right w:val="nil"/>
            </w:tcBorders>
            <w:tcMar>
              <w:left w:w="14" w:type="dxa"/>
              <w:right w:w="14" w:type="dxa"/>
            </w:tcMar>
          </w:tcPr>
          <w:p w14:paraId="6880EF3B" w14:textId="67792619" w:rsidR="00F379B8" w:rsidRPr="00FC041B" w:rsidRDefault="00F379B8" w:rsidP="00250BBE">
            <w:pPr>
              <w:jc w:val="center"/>
              <w:rPr>
                <w:sz w:val="18"/>
                <w:szCs w:val="18"/>
              </w:rPr>
            </w:pPr>
            <w:r w:rsidRPr="00FC041B">
              <w:rPr>
                <w:sz w:val="18"/>
                <w:szCs w:val="18"/>
              </w:rPr>
              <w:t>0.030***</w:t>
            </w:r>
          </w:p>
        </w:tc>
        <w:tc>
          <w:tcPr>
            <w:tcW w:w="388" w:type="pct"/>
            <w:tcBorders>
              <w:top w:val="nil"/>
              <w:left w:val="nil"/>
              <w:bottom w:val="nil"/>
              <w:right w:val="nil"/>
            </w:tcBorders>
            <w:tcMar>
              <w:left w:w="14" w:type="dxa"/>
              <w:right w:w="14" w:type="dxa"/>
            </w:tcMar>
          </w:tcPr>
          <w:p w14:paraId="3566A864" w14:textId="2DB7869E" w:rsidR="00F379B8" w:rsidRPr="00FC041B" w:rsidRDefault="00F379B8" w:rsidP="00250BBE">
            <w:pPr>
              <w:jc w:val="center"/>
              <w:rPr>
                <w:sz w:val="18"/>
                <w:szCs w:val="18"/>
              </w:rPr>
            </w:pPr>
            <w:r w:rsidRPr="00FC041B">
              <w:rPr>
                <w:sz w:val="18"/>
                <w:szCs w:val="18"/>
              </w:rPr>
              <w:t>0.040***</w:t>
            </w:r>
          </w:p>
        </w:tc>
        <w:tc>
          <w:tcPr>
            <w:tcW w:w="422" w:type="pct"/>
            <w:tcBorders>
              <w:top w:val="nil"/>
              <w:left w:val="nil"/>
              <w:bottom w:val="nil"/>
              <w:right w:val="nil"/>
            </w:tcBorders>
            <w:tcMar>
              <w:left w:w="14" w:type="dxa"/>
              <w:right w:w="14" w:type="dxa"/>
            </w:tcMar>
          </w:tcPr>
          <w:p w14:paraId="3E56C4C4" w14:textId="42ED6D18" w:rsidR="00F379B8" w:rsidRPr="00FC041B" w:rsidRDefault="00F379B8" w:rsidP="00250BBE">
            <w:pPr>
              <w:jc w:val="center"/>
              <w:rPr>
                <w:sz w:val="18"/>
                <w:szCs w:val="18"/>
              </w:rPr>
            </w:pPr>
            <w:r w:rsidRPr="00FC041B">
              <w:rPr>
                <w:sz w:val="18"/>
                <w:szCs w:val="18"/>
              </w:rPr>
              <w:t>0.027***</w:t>
            </w:r>
          </w:p>
        </w:tc>
        <w:tc>
          <w:tcPr>
            <w:tcW w:w="400" w:type="pct"/>
            <w:tcBorders>
              <w:top w:val="nil"/>
              <w:left w:val="nil"/>
              <w:bottom w:val="nil"/>
              <w:right w:val="nil"/>
            </w:tcBorders>
            <w:tcMar>
              <w:left w:w="14" w:type="dxa"/>
              <w:right w:w="14" w:type="dxa"/>
            </w:tcMar>
          </w:tcPr>
          <w:p w14:paraId="21C77523" w14:textId="0C6F21A8" w:rsidR="00F379B8" w:rsidRPr="00FC041B" w:rsidRDefault="00F379B8" w:rsidP="00250BBE">
            <w:pPr>
              <w:jc w:val="center"/>
              <w:rPr>
                <w:sz w:val="18"/>
                <w:szCs w:val="18"/>
              </w:rPr>
            </w:pPr>
            <w:r w:rsidRPr="00FC041B">
              <w:rPr>
                <w:sz w:val="18"/>
                <w:szCs w:val="18"/>
              </w:rPr>
              <w:t>0.018***</w:t>
            </w:r>
          </w:p>
        </w:tc>
        <w:tc>
          <w:tcPr>
            <w:tcW w:w="422" w:type="pct"/>
            <w:tcBorders>
              <w:top w:val="nil"/>
              <w:left w:val="nil"/>
              <w:bottom w:val="nil"/>
              <w:right w:val="nil"/>
            </w:tcBorders>
            <w:tcMar>
              <w:left w:w="14" w:type="dxa"/>
              <w:right w:w="14" w:type="dxa"/>
            </w:tcMar>
          </w:tcPr>
          <w:p w14:paraId="7BE582B3" w14:textId="04535AD1" w:rsidR="00F379B8" w:rsidRPr="00FC041B" w:rsidRDefault="00F379B8" w:rsidP="00250BBE">
            <w:pPr>
              <w:jc w:val="center"/>
              <w:rPr>
                <w:sz w:val="18"/>
                <w:szCs w:val="18"/>
              </w:rPr>
            </w:pPr>
            <w:r w:rsidRPr="00FC041B">
              <w:rPr>
                <w:sz w:val="18"/>
                <w:szCs w:val="18"/>
              </w:rPr>
              <w:t>0.003***</w:t>
            </w:r>
          </w:p>
        </w:tc>
        <w:tc>
          <w:tcPr>
            <w:tcW w:w="416" w:type="pct"/>
            <w:tcBorders>
              <w:top w:val="nil"/>
              <w:left w:val="nil"/>
              <w:bottom w:val="nil"/>
            </w:tcBorders>
            <w:tcMar>
              <w:left w:w="14" w:type="dxa"/>
              <w:right w:w="14" w:type="dxa"/>
            </w:tcMar>
          </w:tcPr>
          <w:p w14:paraId="2ED3F5B4" w14:textId="18233770" w:rsidR="00F379B8" w:rsidRPr="00FC041B" w:rsidRDefault="00F379B8" w:rsidP="00250BBE">
            <w:pPr>
              <w:jc w:val="center"/>
              <w:rPr>
                <w:sz w:val="18"/>
                <w:szCs w:val="18"/>
              </w:rPr>
            </w:pPr>
            <w:r w:rsidRPr="00FC041B">
              <w:rPr>
                <w:sz w:val="18"/>
                <w:szCs w:val="18"/>
              </w:rPr>
              <w:t>0.028***</w:t>
            </w:r>
          </w:p>
        </w:tc>
      </w:tr>
      <w:tr w:rsidR="00F379B8" w:rsidRPr="00FC041B" w14:paraId="2804636C" w14:textId="77777777" w:rsidTr="00AA25AF">
        <w:trPr>
          <w:trHeight w:val="20"/>
          <w:jc w:val="center"/>
        </w:trPr>
        <w:tc>
          <w:tcPr>
            <w:tcW w:w="978" w:type="pct"/>
            <w:tcBorders>
              <w:top w:val="nil"/>
              <w:bottom w:val="nil"/>
              <w:right w:val="nil"/>
            </w:tcBorders>
            <w:tcMar>
              <w:left w:w="43" w:type="dxa"/>
              <w:right w:w="0" w:type="dxa"/>
            </w:tcMar>
          </w:tcPr>
          <w:p w14:paraId="6BC17D66" w14:textId="707F429C" w:rsidR="00F379B8" w:rsidRPr="00FC041B" w:rsidRDefault="00F379B8" w:rsidP="00250BBE">
            <w:pPr>
              <w:rPr>
                <w:sz w:val="18"/>
                <w:szCs w:val="18"/>
              </w:rPr>
            </w:pPr>
            <w:r w:rsidRPr="00FC041B">
              <w:rPr>
                <w:sz w:val="18"/>
                <w:szCs w:val="18"/>
              </w:rPr>
              <w:t xml:space="preserve">   </w:t>
            </w:r>
          </w:p>
        </w:tc>
        <w:tc>
          <w:tcPr>
            <w:tcW w:w="319" w:type="pct"/>
            <w:tcBorders>
              <w:top w:val="nil"/>
              <w:left w:val="nil"/>
              <w:bottom w:val="nil"/>
              <w:right w:val="nil"/>
            </w:tcBorders>
            <w:tcMar>
              <w:left w:w="14" w:type="dxa"/>
              <w:right w:w="14" w:type="dxa"/>
            </w:tcMar>
          </w:tcPr>
          <w:p w14:paraId="78F49FF9" w14:textId="52248FE9" w:rsidR="00F379B8" w:rsidRPr="00FC041B" w:rsidRDefault="00F379B8" w:rsidP="00250BBE">
            <w:pPr>
              <w:jc w:val="center"/>
              <w:rPr>
                <w:sz w:val="18"/>
                <w:szCs w:val="18"/>
              </w:rPr>
            </w:pPr>
            <w:r w:rsidRPr="00FC041B">
              <w:rPr>
                <w:sz w:val="18"/>
                <w:szCs w:val="18"/>
              </w:rPr>
              <w:t>[0.009]</w:t>
            </w:r>
          </w:p>
        </w:tc>
        <w:tc>
          <w:tcPr>
            <w:tcW w:w="422" w:type="pct"/>
            <w:tcBorders>
              <w:top w:val="nil"/>
              <w:left w:val="nil"/>
              <w:bottom w:val="nil"/>
              <w:right w:val="nil"/>
            </w:tcBorders>
            <w:tcMar>
              <w:left w:w="14" w:type="dxa"/>
              <w:right w:w="14" w:type="dxa"/>
            </w:tcMar>
          </w:tcPr>
          <w:p w14:paraId="5BA9FF47" w14:textId="41BBCBFE" w:rsidR="00F379B8" w:rsidRPr="00FC041B" w:rsidRDefault="00F379B8" w:rsidP="00250BBE">
            <w:pPr>
              <w:jc w:val="center"/>
              <w:rPr>
                <w:sz w:val="18"/>
                <w:szCs w:val="18"/>
              </w:rPr>
            </w:pPr>
            <w:r w:rsidRPr="00FC041B">
              <w:rPr>
                <w:sz w:val="18"/>
                <w:szCs w:val="18"/>
              </w:rPr>
              <w:t>[0.007]</w:t>
            </w:r>
          </w:p>
        </w:tc>
        <w:tc>
          <w:tcPr>
            <w:tcW w:w="388" w:type="pct"/>
            <w:tcBorders>
              <w:top w:val="nil"/>
              <w:left w:val="nil"/>
              <w:bottom w:val="nil"/>
              <w:right w:val="nil"/>
            </w:tcBorders>
            <w:tcMar>
              <w:left w:w="14" w:type="dxa"/>
              <w:right w:w="14" w:type="dxa"/>
            </w:tcMar>
          </w:tcPr>
          <w:p w14:paraId="23B32F52" w14:textId="41475316" w:rsidR="00F379B8" w:rsidRPr="00FC041B" w:rsidRDefault="00F379B8" w:rsidP="00250BBE">
            <w:pPr>
              <w:jc w:val="center"/>
              <w:rPr>
                <w:sz w:val="18"/>
                <w:szCs w:val="18"/>
              </w:rPr>
            </w:pPr>
            <w:r w:rsidRPr="00FC041B">
              <w:rPr>
                <w:sz w:val="18"/>
                <w:szCs w:val="18"/>
              </w:rPr>
              <w:t>[0.007]</w:t>
            </w:r>
          </w:p>
        </w:tc>
        <w:tc>
          <w:tcPr>
            <w:tcW w:w="422" w:type="pct"/>
            <w:tcBorders>
              <w:top w:val="nil"/>
              <w:left w:val="nil"/>
              <w:bottom w:val="nil"/>
              <w:right w:val="nil"/>
            </w:tcBorders>
            <w:tcMar>
              <w:left w:w="14" w:type="dxa"/>
              <w:right w:w="14" w:type="dxa"/>
            </w:tcMar>
          </w:tcPr>
          <w:p w14:paraId="2C2B1F2D" w14:textId="2D05CB16" w:rsidR="00F379B8" w:rsidRPr="00FC041B" w:rsidRDefault="00F379B8" w:rsidP="00250BBE">
            <w:pPr>
              <w:jc w:val="center"/>
              <w:rPr>
                <w:sz w:val="18"/>
                <w:szCs w:val="18"/>
              </w:rPr>
            </w:pPr>
            <w:r w:rsidRPr="00FC041B">
              <w:rPr>
                <w:sz w:val="18"/>
                <w:szCs w:val="18"/>
              </w:rPr>
              <w:t>[0.007]</w:t>
            </w:r>
          </w:p>
        </w:tc>
        <w:tc>
          <w:tcPr>
            <w:tcW w:w="422" w:type="pct"/>
            <w:tcBorders>
              <w:top w:val="nil"/>
              <w:left w:val="nil"/>
              <w:bottom w:val="nil"/>
              <w:right w:val="nil"/>
            </w:tcBorders>
            <w:tcMar>
              <w:left w:w="14" w:type="dxa"/>
              <w:right w:w="14" w:type="dxa"/>
            </w:tcMar>
          </w:tcPr>
          <w:p w14:paraId="0D57D8A4" w14:textId="74B426B3" w:rsidR="00F379B8" w:rsidRPr="00FC041B" w:rsidRDefault="00F379B8" w:rsidP="00250BBE">
            <w:pPr>
              <w:jc w:val="center"/>
              <w:rPr>
                <w:sz w:val="18"/>
                <w:szCs w:val="18"/>
              </w:rPr>
            </w:pPr>
            <w:r w:rsidRPr="00FC041B">
              <w:rPr>
                <w:sz w:val="18"/>
                <w:szCs w:val="18"/>
              </w:rPr>
              <w:t>[0.008]</w:t>
            </w:r>
          </w:p>
        </w:tc>
        <w:tc>
          <w:tcPr>
            <w:tcW w:w="388" w:type="pct"/>
            <w:tcBorders>
              <w:top w:val="nil"/>
              <w:left w:val="nil"/>
              <w:bottom w:val="nil"/>
              <w:right w:val="nil"/>
            </w:tcBorders>
            <w:tcMar>
              <w:left w:w="14" w:type="dxa"/>
              <w:right w:w="14" w:type="dxa"/>
            </w:tcMar>
          </w:tcPr>
          <w:p w14:paraId="7E1ED681" w14:textId="3E3D8FEC" w:rsidR="00F379B8" w:rsidRPr="00FC041B" w:rsidRDefault="00F379B8" w:rsidP="00250BBE">
            <w:pPr>
              <w:jc w:val="center"/>
              <w:rPr>
                <w:sz w:val="18"/>
                <w:szCs w:val="18"/>
              </w:rPr>
            </w:pPr>
            <w:r w:rsidRPr="00FC041B">
              <w:rPr>
                <w:sz w:val="18"/>
                <w:szCs w:val="18"/>
              </w:rPr>
              <w:t>[0.011]</w:t>
            </w:r>
          </w:p>
        </w:tc>
        <w:tc>
          <w:tcPr>
            <w:tcW w:w="422" w:type="pct"/>
            <w:tcBorders>
              <w:top w:val="nil"/>
              <w:left w:val="nil"/>
              <w:bottom w:val="nil"/>
              <w:right w:val="nil"/>
            </w:tcBorders>
            <w:tcMar>
              <w:left w:w="14" w:type="dxa"/>
              <w:right w:w="14" w:type="dxa"/>
            </w:tcMar>
          </w:tcPr>
          <w:p w14:paraId="00180548" w14:textId="1068BC18" w:rsidR="00F379B8" w:rsidRPr="00FC041B" w:rsidRDefault="00F379B8" w:rsidP="00250BBE">
            <w:pPr>
              <w:jc w:val="center"/>
              <w:rPr>
                <w:sz w:val="18"/>
                <w:szCs w:val="18"/>
              </w:rPr>
            </w:pPr>
            <w:r w:rsidRPr="00FC041B">
              <w:rPr>
                <w:sz w:val="18"/>
                <w:szCs w:val="18"/>
              </w:rPr>
              <w:t>[0.005]</w:t>
            </w:r>
          </w:p>
        </w:tc>
        <w:tc>
          <w:tcPr>
            <w:tcW w:w="400" w:type="pct"/>
            <w:tcBorders>
              <w:top w:val="nil"/>
              <w:left w:val="nil"/>
              <w:bottom w:val="nil"/>
              <w:right w:val="nil"/>
            </w:tcBorders>
            <w:tcMar>
              <w:left w:w="14" w:type="dxa"/>
              <w:right w:w="14" w:type="dxa"/>
            </w:tcMar>
          </w:tcPr>
          <w:p w14:paraId="348F5CB8" w14:textId="56F02993" w:rsidR="00F379B8" w:rsidRPr="00FC041B" w:rsidRDefault="00F379B8" w:rsidP="00250BBE">
            <w:pPr>
              <w:jc w:val="center"/>
              <w:rPr>
                <w:sz w:val="18"/>
                <w:szCs w:val="18"/>
              </w:rPr>
            </w:pPr>
            <w:r w:rsidRPr="00FC041B">
              <w:rPr>
                <w:sz w:val="18"/>
                <w:szCs w:val="18"/>
              </w:rPr>
              <w:t>[0.007]</w:t>
            </w:r>
          </w:p>
        </w:tc>
        <w:tc>
          <w:tcPr>
            <w:tcW w:w="422" w:type="pct"/>
            <w:tcBorders>
              <w:top w:val="nil"/>
              <w:left w:val="nil"/>
              <w:bottom w:val="nil"/>
              <w:right w:val="nil"/>
            </w:tcBorders>
            <w:tcMar>
              <w:left w:w="14" w:type="dxa"/>
              <w:right w:w="14" w:type="dxa"/>
            </w:tcMar>
          </w:tcPr>
          <w:p w14:paraId="7AE4D635" w14:textId="4B229406" w:rsidR="00F379B8" w:rsidRPr="00FC041B" w:rsidRDefault="00F379B8" w:rsidP="00250BBE">
            <w:pPr>
              <w:jc w:val="center"/>
              <w:rPr>
                <w:sz w:val="18"/>
                <w:szCs w:val="18"/>
              </w:rPr>
            </w:pPr>
            <w:r w:rsidRPr="00FC041B">
              <w:rPr>
                <w:sz w:val="18"/>
                <w:szCs w:val="18"/>
              </w:rPr>
              <w:t>[0.001]</w:t>
            </w:r>
          </w:p>
        </w:tc>
        <w:tc>
          <w:tcPr>
            <w:tcW w:w="416" w:type="pct"/>
            <w:tcBorders>
              <w:top w:val="nil"/>
              <w:left w:val="nil"/>
              <w:bottom w:val="nil"/>
            </w:tcBorders>
            <w:tcMar>
              <w:left w:w="14" w:type="dxa"/>
              <w:right w:w="14" w:type="dxa"/>
            </w:tcMar>
          </w:tcPr>
          <w:p w14:paraId="37FAB527" w14:textId="6BD6BB66" w:rsidR="00F379B8" w:rsidRPr="00FC041B" w:rsidRDefault="00F379B8" w:rsidP="00250BBE">
            <w:pPr>
              <w:jc w:val="center"/>
              <w:rPr>
                <w:sz w:val="18"/>
                <w:szCs w:val="18"/>
              </w:rPr>
            </w:pPr>
            <w:r w:rsidRPr="00FC041B">
              <w:rPr>
                <w:sz w:val="18"/>
                <w:szCs w:val="18"/>
              </w:rPr>
              <w:t>[0.009]</w:t>
            </w:r>
          </w:p>
        </w:tc>
      </w:tr>
      <w:tr w:rsidR="00DF5D9B" w:rsidRPr="00FC041B" w14:paraId="502CC30C" w14:textId="77777777" w:rsidTr="00AA25AF">
        <w:trPr>
          <w:trHeight w:val="20"/>
          <w:jc w:val="center"/>
        </w:trPr>
        <w:tc>
          <w:tcPr>
            <w:tcW w:w="978" w:type="pct"/>
            <w:tcBorders>
              <w:top w:val="nil"/>
              <w:bottom w:val="nil"/>
              <w:right w:val="nil"/>
            </w:tcBorders>
            <w:tcMar>
              <w:left w:w="43" w:type="dxa"/>
              <w:right w:w="0" w:type="dxa"/>
            </w:tcMar>
          </w:tcPr>
          <w:p w14:paraId="4B67004C" w14:textId="629D9CE1" w:rsidR="00DF5D9B" w:rsidRPr="00FC041B" w:rsidRDefault="00DF5D9B" w:rsidP="00250BBE">
            <w:pPr>
              <w:rPr>
                <w:sz w:val="18"/>
                <w:szCs w:val="18"/>
              </w:rPr>
            </w:pPr>
            <w:r w:rsidRPr="00FC041B">
              <w:rPr>
                <w:sz w:val="18"/>
                <w:szCs w:val="18"/>
              </w:rPr>
              <w:t>Urbanization</w:t>
            </w:r>
          </w:p>
        </w:tc>
        <w:tc>
          <w:tcPr>
            <w:tcW w:w="319" w:type="pct"/>
            <w:tcBorders>
              <w:top w:val="nil"/>
              <w:left w:val="nil"/>
              <w:bottom w:val="nil"/>
              <w:right w:val="nil"/>
            </w:tcBorders>
            <w:tcMar>
              <w:left w:w="14" w:type="dxa"/>
              <w:right w:w="14" w:type="dxa"/>
            </w:tcMar>
          </w:tcPr>
          <w:p w14:paraId="49834A30" w14:textId="77777777" w:rsidR="00DF5D9B" w:rsidRPr="00FC041B" w:rsidRDefault="00DF5D9B" w:rsidP="00250BBE">
            <w:pPr>
              <w:jc w:val="center"/>
              <w:rPr>
                <w:sz w:val="18"/>
                <w:szCs w:val="18"/>
              </w:rPr>
            </w:pPr>
          </w:p>
        </w:tc>
        <w:tc>
          <w:tcPr>
            <w:tcW w:w="422" w:type="pct"/>
            <w:tcBorders>
              <w:top w:val="nil"/>
              <w:left w:val="nil"/>
              <w:bottom w:val="nil"/>
              <w:right w:val="nil"/>
            </w:tcBorders>
            <w:tcMar>
              <w:left w:w="14" w:type="dxa"/>
              <w:right w:w="14" w:type="dxa"/>
            </w:tcMar>
          </w:tcPr>
          <w:p w14:paraId="4CC1E077" w14:textId="187E65D7" w:rsidR="00DF5D9B" w:rsidRPr="00FC041B" w:rsidRDefault="00DF5D9B" w:rsidP="00250BBE">
            <w:pPr>
              <w:jc w:val="center"/>
              <w:rPr>
                <w:sz w:val="18"/>
                <w:szCs w:val="18"/>
              </w:rPr>
            </w:pPr>
            <w:r w:rsidRPr="00FC041B">
              <w:rPr>
                <w:sz w:val="18"/>
                <w:szCs w:val="18"/>
              </w:rPr>
              <w:t>0.031</w:t>
            </w:r>
          </w:p>
        </w:tc>
        <w:tc>
          <w:tcPr>
            <w:tcW w:w="388" w:type="pct"/>
            <w:tcBorders>
              <w:top w:val="nil"/>
              <w:left w:val="nil"/>
              <w:bottom w:val="nil"/>
              <w:right w:val="nil"/>
            </w:tcBorders>
            <w:tcMar>
              <w:left w:w="14" w:type="dxa"/>
              <w:right w:w="14" w:type="dxa"/>
            </w:tcMar>
          </w:tcPr>
          <w:p w14:paraId="44CD0494" w14:textId="0D27862A" w:rsidR="00DF5D9B" w:rsidRPr="00FC041B" w:rsidRDefault="00DF5D9B" w:rsidP="00250BBE">
            <w:pPr>
              <w:jc w:val="center"/>
              <w:rPr>
                <w:sz w:val="18"/>
                <w:szCs w:val="18"/>
              </w:rPr>
            </w:pPr>
            <w:r w:rsidRPr="00FC041B">
              <w:rPr>
                <w:sz w:val="18"/>
                <w:szCs w:val="18"/>
              </w:rPr>
              <w:t>0.103*</w:t>
            </w:r>
          </w:p>
        </w:tc>
        <w:tc>
          <w:tcPr>
            <w:tcW w:w="422" w:type="pct"/>
            <w:tcBorders>
              <w:top w:val="nil"/>
              <w:left w:val="nil"/>
              <w:bottom w:val="nil"/>
              <w:right w:val="nil"/>
            </w:tcBorders>
            <w:tcMar>
              <w:left w:w="14" w:type="dxa"/>
              <w:right w:w="14" w:type="dxa"/>
            </w:tcMar>
          </w:tcPr>
          <w:p w14:paraId="08358952" w14:textId="4090E4C2" w:rsidR="00DF5D9B" w:rsidRPr="00FC041B" w:rsidRDefault="00DF5D9B" w:rsidP="00250BBE">
            <w:pPr>
              <w:jc w:val="center"/>
              <w:rPr>
                <w:sz w:val="18"/>
                <w:szCs w:val="18"/>
              </w:rPr>
            </w:pPr>
            <w:r w:rsidRPr="00FC041B">
              <w:rPr>
                <w:sz w:val="18"/>
                <w:szCs w:val="18"/>
              </w:rPr>
              <w:t>-0.012</w:t>
            </w:r>
          </w:p>
        </w:tc>
        <w:tc>
          <w:tcPr>
            <w:tcW w:w="422" w:type="pct"/>
            <w:tcBorders>
              <w:top w:val="nil"/>
              <w:left w:val="nil"/>
              <w:bottom w:val="nil"/>
              <w:right w:val="nil"/>
            </w:tcBorders>
            <w:tcMar>
              <w:left w:w="14" w:type="dxa"/>
              <w:right w:w="14" w:type="dxa"/>
            </w:tcMar>
          </w:tcPr>
          <w:p w14:paraId="08E1C351" w14:textId="7A94DC86" w:rsidR="00DF5D9B" w:rsidRPr="00FC041B" w:rsidRDefault="00DF5D9B" w:rsidP="00250BBE">
            <w:pPr>
              <w:jc w:val="center"/>
              <w:rPr>
                <w:sz w:val="18"/>
                <w:szCs w:val="18"/>
              </w:rPr>
            </w:pPr>
            <w:r w:rsidRPr="00FC041B">
              <w:rPr>
                <w:sz w:val="18"/>
                <w:szCs w:val="18"/>
              </w:rPr>
              <w:t>-0.074</w:t>
            </w:r>
          </w:p>
        </w:tc>
        <w:tc>
          <w:tcPr>
            <w:tcW w:w="388" w:type="pct"/>
            <w:tcBorders>
              <w:top w:val="nil"/>
              <w:left w:val="nil"/>
              <w:bottom w:val="nil"/>
              <w:right w:val="nil"/>
            </w:tcBorders>
            <w:tcMar>
              <w:left w:w="14" w:type="dxa"/>
              <w:right w:w="14" w:type="dxa"/>
            </w:tcMar>
          </w:tcPr>
          <w:p w14:paraId="580EBA90" w14:textId="260ACBC9" w:rsidR="00DF5D9B" w:rsidRPr="00FC041B" w:rsidRDefault="00DF5D9B" w:rsidP="00250BBE">
            <w:pPr>
              <w:jc w:val="center"/>
              <w:rPr>
                <w:sz w:val="18"/>
                <w:szCs w:val="18"/>
              </w:rPr>
            </w:pPr>
            <w:r w:rsidRPr="00FC041B">
              <w:rPr>
                <w:sz w:val="18"/>
                <w:szCs w:val="18"/>
              </w:rPr>
              <w:t>-0.111</w:t>
            </w:r>
          </w:p>
        </w:tc>
        <w:tc>
          <w:tcPr>
            <w:tcW w:w="422" w:type="pct"/>
            <w:tcBorders>
              <w:top w:val="nil"/>
              <w:left w:val="nil"/>
              <w:bottom w:val="nil"/>
              <w:right w:val="nil"/>
            </w:tcBorders>
            <w:tcMar>
              <w:left w:w="14" w:type="dxa"/>
              <w:right w:w="14" w:type="dxa"/>
            </w:tcMar>
          </w:tcPr>
          <w:p w14:paraId="481812BC" w14:textId="22578E1C" w:rsidR="00DF5D9B" w:rsidRPr="00FC041B" w:rsidRDefault="00DF5D9B" w:rsidP="00250BBE">
            <w:pPr>
              <w:jc w:val="center"/>
              <w:rPr>
                <w:sz w:val="18"/>
                <w:szCs w:val="18"/>
              </w:rPr>
            </w:pPr>
            <w:r w:rsidRPr="00FC041B">
              <w:rPr>
                <w:sz w:val="18"/>
                <w:szCs w:val="18"/>
              </w:rPr>
              <w:t>0.110**</w:t>
            </w:r>
          </w:p>
        </w:tc>
        <w:tc>
          <w:tcPr>
            <w:tcW w:w="400" w:type="pct"/>
            <w:tcBorders>
              <w:top w:val="nil"/>
              <w:left w:val="nil"/>
              <w:bottom w:val="nil"/>
              <w:right w:val="nil"/>
            </w:tcBorders>
            <w:tcMar>
              <w:left w:w="14" w:type="dxa"/>
              <w:right w:w="14" w:type="dxa"/>
            </w:tcMar>
          </w:tcPr>
          <w:p w14:paraId="5E9389C4" w14:textId="019021D0" w:rsidR="00DF5D9B" w:rsidRPr="00FC041B" w:rsidRDefault="00DF5D9B" w:rsidP="00250BBE">
            <w:pPr>
              <w:jc w:val="center"/>
              <w:rPr>
                <w:sz w:val="18"/>
                <w:szCs w:val="18"/>
              </w:rPr>
            </w:pPr>
            <w:r w:rsidRPr="00FC041B">
              <w:rPr>
                <w:sz w:val="18"/>
                <w:szCs w:val="18"/>
              </w:rPr>
              <w:t>0.025</w:t>
            </w:r>
          </w:p>
        </w:tc>
        <w:tc>
          <w:tcPr>
            <w:tcW w:w="422" w:type="pct"/>
            <w:tcBorders>
              <w:top w:val="nil"/>
              <w:left w:val="nil"/>
              <w:bottom w:val="nil"/>
              <w:right w:val="nil"/>
            </w:tcBorders>
            <w:tcMar>
              <w:left w:w="14" w:type="dxa"/>
              <w:right w:w="14" w:type="dxa"/>
            </w:tcMar>
          </w:tcPr>
          <w:p w14:paraId="5D190B61" w14:textId="3F31D6B6" w:rsidR="00DF5D9B" w:rsidRPr="00FC041B" w:rsidRDefault="00DF5D9B" w:rsidP="00250BBE">
            <w:pPr>
              <w:jc w:val="center"/>
              <w:rPr>
                <w:sz w:val="18"/>
                <w:szCs w:val="18"/>
              </w:rPr>
            </w:pPr>
            <w:r w:rsidRPr="00FC041B">
              <w:rPr>
                <w:sz w:val="18"/>
                <w:szCs w:val="18"/>
              </w:rPr>
              <w:t>0.010</w:t>
            </w:r>
          </w:p>
        </w:tc>
        <w:tc>
          <w:tcPr>
            <w:tcW w:w="416" w:type="pct"/>
            <w:tcBorders>
              <w:top w:val="nil"/>
              <w:left w:val="nil"/>
              <w:bottom w:val="nil"/>
            </w:tcBorders>
            <w:tcMar>
              <w:left w:w="14" w:type="dxa"/>
              <w:right w:w="14" w:type="dxa"/>
            </w:tcMar>
          </w:tcPr>
          <w:p w14:paraId="24D666A6" w14:textId="7F658E3E" w:rsidR="00DF5D9B" w:rsidRPr="00FC041B" w:rsidRDefault="00DF5D9B" w:rsidP="00250BBE">
            <w:pPr>
              <w:jc w:val="center"/>
              <w:rPr>
                <w:sz w:val="18"/>
                <w:szCs w:val="18"/>
              </w:rPr>
            </w:pPr>
            <w:r w:rsidRPr="00FC041B">
              <w:rPr>
                <w:sz w:val="18"/>
                <w:szCs w:val="18"/>
              </w:rPr>
              <w:t>0.044</w:t>
            </w:r>
          </w:p>
        </w:tc>
      </w:tr>
      <w:tr w:rsidR="00DF5D9B" w:rsidRPr="00FC041B" w14:paraId="782B1A78" w14:textId="77777777" w:rsidTr="00AA25AF">
        <w:trPr>
          <w:trHeight w:val="20"/>
          <w:jc w:val="center"/>
        </w:trPr>
        <w:tc>
          <w:tcPr>
            <w:tcW w:w="978" w:type="pct"/>
            <w:tcBorders>
              <w:top w:val="nil"/>
              <w:bottom w:val="nil"/>
              <w:right w:val="nil"/>
            </w:tcBorders>
            <w:tcMar>
              <w:left w:w="43" w:type="dxa"/>
              <w:right w:w="0" w:type="dxa"/>
            </w:tcMar>
          </w:tcPr>
          <w:p w14:paraId="60438DE8" w14:textId="77777777" w:rsidR="00DF5D9B" w:rsidRPr="00FC041B" w:rsidRDefault="00DF5D9B" w:rsidP="00250BBE">
            <w:pPr>
              <w:rPr>
                <w:sz w:val="18"/>
                <w:szCs w:val="18"/>
              </w:rPr>
            </w:pPr>
          </w:p>
        </w:tc>
        <w:tc>
          <w:tcPr>
            <w:tcW w:w="319" w:type="pct"/>
            <w:tcBorders>
              <w:top w:val="nil"/>
              <w:left w:val="nil"/>
              <w:bottom w:val="nil"/>
              <w:right w:val="nil"/>
            </w:tcBorders>
            <w:tcMar>
              <w:left w:w="14" w:type="dxa"/>
              <w:right w:w="14" w:type="dxa"/>
            </w:tcMar>
          </w:tcPr>
          <w:p w14:paraId="1AA7E25D" w14:textId="77777777" w:rsidR="00DF5D9B" w:rsidRPr="00FC041B" w:rsidRDefault="00DF5D9B" w:rsidP="00250BBE">
            <w:pPr>
              <w:jc w:val="center"/>
              <w:rPr>
                <w:sz w:val="18"/>
                <w:szCs w:val="18"/>
              </w:rPr>
            </w:pPr>
          </w:p>
        </w:tc>
        <w:tc>
          <w:tcPr>
            <w:tcW w:w="422" w:type="pct"/>
            <w:tcBorders>
              <w:top w:val="nil"/>
              <w:left w:val="nil"/>
              <w:bottom w:val="nil"/>
              <w:right w:val="nil"/>
            </w:tcBorders>
            <w:tcMar>
              <w:left w:w="14" w:type="dxa"/>
              <w:right w:w="14" w:type="dxa"/>
            </w:tcMar>
          </w:tcPr>
          <w:p w14:paraId="35A3BE89" w14:textId="35F7F87D" w:rsidR="00DF5D9B" w:rsidRPr="00FC041B" w:rsidRDefault="00DF5D9B" w:rsidP="00250BBE">
            <w:pPr>
              <w:jc w:val="center"/>
              <w:rPr>
                <w:sz w:val="18"/>
                <w:szCs w:val="18"/>
              </w:rPr>
            </w:pPr>
            <w:r w:rsidRPr="00FC041B">
              <w:rPr>
                <w:sz w:val="18"/>
                <w:szCs w:val="18"/>
              </w:rPr>
              <w:t>[0.060]</w:t>
            </w:r>
          </w:p>
        </w:tc>
        <w:tc>
          <w:tcPr>
            <w:tcW w:w="388" w:type="pct"/>
            <w:tcBorders>
              <w:top w:val="nil"/>
              <w:left w:val="nil"/>
              <w:bottom w:val="nil"/>
              <w:right w:val="nil"/>
            </w:tcBorders>
            <w:tcMar>
              <w:left w:w="14" w:type="dxa"/>
              <w:right w:w="14" w:type="dxa"/>
            </w:tcMar>
          </w:tcPr>
          <w:p w14:paraId="65D162D0" w14:textId="1CDC5FEE" w:rsidR="00DF5D9B" w:rsidRPr="00FC041B" w:rsidRDefault="00DF5D9B" w:rsidP="00250BBE">
            <w:pPr>
              <w:jc w:val="center"/>
              <w:rPr>
                <w:sz w:val="18"/>
                <w:szCs w:val="18"/>
              </w:rPr>
            </w:pPr>
            <w:r w:rsidRPr="00FC041B">
              <w:rPr>
                <w:sz w:val="18"/>
                <w:szCs w:val="18"/>
              </w:rPr>
              <w:t>[0.062]</w:t>
            </w:r>
          </w:p>
        </w:tc>
        <w:tc>
          <w:tcPr>
            <w:tcW w:w="422" w:type="pct"/>
            <w:tcBorders>
              <w:top w:val="nil"/>
              <w:left w:val="nil"/>
              <w:bottom w:val="nil"/>
              <w:right w:val="nil"/>
            </w:tcBorders>
            <w:tcMar>
              <w:left w:w="14" w:type="dxa"/>
              <w:right w:w="14" w:type="dxa"/>
            </w:tcMar>
          </w:tcPr>
          <w:p w14:paraId="2CC8A59F" w14:textId="6535EECE" w:rsidR="00DF5D9B" w:rsidRPr="00FC041B" w:rsidRDefault="00DF5D9B" w:rsidP="00250BBE">
            <w:pPr>
              <w:jc w:val="center"/>
              <w:rPr>
                <w:sz w:val="18"/>
                <w:szCs w:val="18"/>
              </w:rPr>
            </w:pPr>
            <w:r w:rsidRPr="00FC041B">
              <w:rPr>
                <w:sz w:val="18"/>
                <w:szCs w:val="18"/>
              </w:rPr>
              <w:t>[0.070]</w:t>
            </w:r>
          </w:p>
        </w:tc>
        <w:tc>
          <w:tcPr>
            <w:tcW w:w="422" w:type="pct"/>
            <w:tcBorders>
              <w:top w:val="nil"/>
              <w:left w:val="nil"/>
              <w:bottom w:val="nil"/>
              <w:right w:val="nil"/>
            </w:tcBorders>
            <w:tcMar>
              <w:left w:w="14" w:type="dxa"/>
              <w:right w:w="14" w:type="dxa"/>
            </w:tcMar>
          </w:tcPr>
          <w:p w14:paraId="2886995C" w14:textId="56BEB6F6" w:rsidR="00DF5D9B" w:rsidRPr="00FC041B" w:rsidRDefault="00DF5D9B" w:rsidP="00250BBE">
            <w:pPr>
              <w:jc w:val="center"/>
              <w:rPr>
                <w:sz w:val="18"/>
                <w:szCs w:val="18"/>
              </w:rPr>
            </w:pPr>
            <w:r w:rsidRPr="00FC041B">
              <w:rPr>
                <w:sz w:val="18"/>
                <w:szCs w:val="18"/>
              </w:rPr>
              <w:t>[0.068]</w:t>
            </w:r>
          </w:p>
        </w:tc>
        <w:tc>
          <w:tcPr>
            <w:tcW w:w="388" w:type="pct"/>
            <w:tcBorders>
              <w:top w:val="nil"/>
              <w:left w:val="nil"/>
              <w:bottom w:val="nil"/>
              <w:right w:val="nil"/>
            </w:tcBorders>
            <w:tcMar>
              <w:left w:w="14" w:type="dxa"/>
              <w:right w:w="14" w:type="dxa"/>
            </w:tcMar>
          </w:tcPr>
          <w:p w14:paraId="4EB614AB" w14:textId="0E946D80" w:rsidR="00DF5D9B" w:rsidRPr="00FC041B" w:rsidRDefault="00DF5D9B" w:rsidP="00250BBE">
            <w:pPr>
              <w:jc w:val="center"/>
              <w:rPr>
                <w:sz w:val="18"/>
                <w:szCs w:val="18"/>
              </w:rPr>
            </w:pPr>
            <w:r w:rsidRPr="00FC041B">
              <w:rPr>
                <w:sz w:val="18"/>
                <w:szCs w:val="18"/>
              </w:rPr>
              <w:t>[0.107]</w:t>
            </w:r>
          </w:p>
        </w:tc>
        <w:tc>
          <w:tcPr>
            <w:tcW w:w="422" w:type="pct"/>
            <w:tcBorders>
              <w:top w:val="nil"/>
              <w:left w:val="nil"/>
              <w:bottom w:val="nil"/>
              <w:right w:val="nil"/>
            </w:tcBorders>
            <w:tcMar>
              <w:left w:w="14" w:type="dxa"/>
              <w:right w:w="14" w:type="dxa"/>
            </w:tcMar>
          </w:tcPr>
          <w:p w14:paraId="3A43D171" w14:textId="0AD39EA2" w:rsidR="00DF5D9B" w:rsidRPr="00FC041B" w:rsidRDefault="00DF5D9B" w:rsidP="00250BBE">
            <w:pPr>
              <w:jc w:val="center"/>
              <w:rPr>
                <w:sz w:val="18"/>
                <w:szCs w:val="18"/>
              </w:rPr>
            </w:pPr>
            <w:r w:rsidRPr="00FC041B">
              <w:rPr>
                <w:sz w:val="18"/>
                <w:szCs w:val="18"/>
              </w:rPr>
              <w:t>[0.047]</w:t>
            </w:r>
          </w:p>
        </w:tc>
        <w:tc>
          <w:tcPr>
            <w:tcW w:w="400" w:type="pct"/>
            <w:tcBorders>
              <w:top w:val="nil"/>
              <w:left w:val="nil"/>
              <w:bottom w:val="nil"/>
              <w:right w:val="nil"/>
            </w:tcBorders>
            <w:tcMar>
              <w:left w:w="14" w:type="dxa"/>
              <w:right w:w="14" w:type="dxa"/>
            </w:tcMar>
          </w:tcPr>
          <w:p w14:paraId="56C6B66A" w14:textId="14E9ABBD" w:rsidR="00DF5D9B" w:rsidRPr="00FC041B" w:rsidRDefault="00DF5D9B" w:rsidP="00250BBE">
            <w:pPr>
              <w:jc w:val="center"/>
              <w:rPr>
                <w:sz w:val="18"/>
                <w:szCs w:val="18"/>
              </w:rPr>
            </w:pPr>
            <w:r w:rsidRPr="00FC041B">
              <w:rPr>
                <w:sz w:val="18"/>
                <w:szCs w:val="18"/>
              </w:rPr>
              <w:t>[0.069]</w:t>
            </w:r>
          </w:p>
        </w:tc>
        <w:tc>
          <w:tcPr>
            <w:tcW w:w="422" w:type="pct"/>
            <w:tcBorders>
              <w:top w:val="nil"/>
              <w:left w:val="nil"/>
              <w:bottom w:val="nil"/>
              <w:right w:val="nil"/>
            </w:tcBorders>
            <w:tcMar>
              <w:left w:w="14" w:type="dxa"/>
              <w:right w:w="14" w:type="dxa"/>
            </w:tcMar>
          </w:tcPr>
          <w:p w14:paraId="2050DC99" w14:textId="15A46998" w:rsidR="00DF5D9B" w:rsidRPr="00FC041B" w:rsidRDefault="00DF5D9B" w:rsidP="00250BBE">
            <w:pPr>
              <w:jc w:val="center"/>
              <w:rPr>
                <w:sz w:val="18"/>
                <w:szCs w:val="18"/>
              </w:rPr>
            </w:pPr>
            <w:r w:rsidRPr="00FC041B">
              <w:rPr>
                <w:sz w:val="18"/>
                <w:szCs w:val="18"/>
              </w:rPr>
              <w:t>[0.009]</w:t>
            </w:r>
          </w:p>
        </w:tc>
        <w:tc>
          <w:tcPr>
            <w:tcW w:w="416" w:type="pct"/>
            <w:tcBorders>
              <w:top w:val="nil"/>
              <w:left w:val="nil"/>
              <w:bottom w:val="nil"/>
            </w:tcBorders>
            <w:tcMar>
              <w:left w:w="14" w:type="dxa"/>
              <w:right w:w="14" w:type="dxa"/>
            </w:tcMar>
          </w:tcPr>
          <w:p w14:paraId="592B961F" w14:textId="7309F297" w:rsidR="00DF5D9B" w:rsidRPr="00FC041B" w:rsidRDefault="00DF5D9B" w:rsidP="00250BBE">
            <w:pPr>
              <w:jc w:val="center"/>
              <w:rPr>
                <w:sz w:val="18"/>
                <w:szCs w:val="18"/>
              </w:rPr>
            </w:pPr>
            <w:r w:rsidRPr="00FC041B">
              <w:rPr>
                <w:sz w:val="18"/>
                <w:szCs w:val="18"/>
              </w:rPr>
              <w:t>[0.065]</w:t>
            </w:r>
          </w:p>
        </w:tc>
      </w:tr>
      <w:tr w:rsidR="00DF5D9B" w:rsidRPr="00FC041B" w14:paraId="674DF142" w14:textId="77777777" w:rsidTr="00AA25AF">
        <w:trPr>
          <w:trHeight w:val="20"/>
          <w:jc w:val="center"/>
        </w:trPr>
        <w:tc>
          <w:tcPr>
            <w:tcW w:w="978" w:type="pct"/>
            <w:tcBorders>
              <w:top w:val="nil"/>
              <w:bottom w:val="nil"/>
              <w:right w:val="nil"/>
            </w:tcBorders>
            <w:tcMar>
              <w:left w:w="43" w:type="dxa"/>
              <w:right w:w="0" w:type="dxa"/>
            </w:tcMar>
          </w:tcPr>
          <w:p w14:paraId="28A36D6C" w14:textId="16089FB4" w:rsidR="00DF5D9B" w:rsidRPr="00FC041B" w:rsidRDefault="00DF5D9B" w:rsidP="00250BBE">
            <w:pPr>
              <w:rPr>
                <w:sz w:val="18"/>
                <w:szCs w:val="18"/>
              </w:rPr>
            </w:pPr>
            <w:proofErr w:type="spellStart"/>
            <w:r w:rsidRPr="00FC041B">
              <w:rPr>
                <w:sz w:val="18"/>
                <w:szCs w:val="18"/>
              </w:rPr>
              <w:t>GDPpc</w:t>
            </w:r>
            <w:proofErr w:type="spellEnd"/>
            <w:r w:rsidRPr="00FC041B">
              <w:rPr>
                <w:sz w:val="18"/>
                <w:szCs w:val="18"/>
              </w:rPr>
              <w:t xml:space="preserve"> (logged)</w:t>
            </w:r>
          </w:p>
        </w:tc>
        <w:tc>
          <w:tcPr>
            <w:tcW w:w="319" w:type="pct"/>
            <w:tcBorders>
              <w:top w:val="nil"/>
              <w:left w:val="nil"/>
              <w:bottom w:val="nil"/>
              <w:right w:val="nil"/>
            </w:tcBorders>
            <w:tcMar>
              <w:left w:w="14" w:type="dxa"/>
              <w:right w:w="14" w:type="dxa"/>
            </w:tcMar>
          </w:tcPr>
          <w:p w14:paraId="20A99D94" w14:textId="77777777" w:rsidR="00DF5D9B" w:rsidRPr="00FC041B" w:rsidRDefault="00DF5D9B" w:rsidP="00250BBE">
            <w:pPr>
              <w:jc w:val="center"/>
              <w:rPr>
                <w:sz w:val="18"/>
                <w:szCs w:val="18"/>
              </w:rPr>
            </w:pPr>
          </w:p>
        </w:tc>
        <w:tc>
          <w:tcPr>
            <w:tcW w:w="422" w:type="pct"/>
            <w:tcBorders>
              <w:top w:val="nil"/>
              <w:left w:val="nil"/>
              <w:bottom w:val="nil"/>
              <w:right w:val="nil"/>
            </w:tcBorders>
            <w:tcMar>
              <w:left w:w="14" w:type="dxa"/>
              <w:right w:w="14" w:type="dxa"/>
            </w:tcMar>
          </w:tcPr>
          <w:p w14:paraId="260F0C56" w14:textId="77E42144" w:rsidR="00DF5D9B" w:rsidRPr="00FC041B" w:rsidRDefault="00DF5D9B" w:rsidP="00250BBE">
            <w:pPr>
              <w:jc w:val="center"/>
              <w:rPr>
                <w:sz w:val="18"/>
                <w:szCs w:val="18"/>
              </w:rPr>
            </w:pPr>
            <w:r w:rsidRPr="00FC041B">
              <w:rPr>
                <w:sz w:val="18"/>
                <w:szCs w:val="18"/>
              </w:rPr>
              <w:t>0.034**</w:t>
            </w:r>
          </w:p>
        </w:tc>
        <w:tc>
          <w:tcPr>
            <w:tcW w:w="388" w:type="pct"/>
            <w:tcBorders>
              <w:top w:val="nil"/>
              <w:left w:val="nil"/>
              <w:bottom w:val="nil"/>
              <w:right w:val="nil"/>
            </w:tcBorders>
            <w:tcMar>
              <w:left w:w="14" w:type="dxa"/>
              <w:right w:w="14" w:type="dxa"/>
            </w:tcMar>
          </w:tcPr>
          <w:p w14:paraId="2A59035B" w14:textId="0D79BA2C" w:rsidR="00DF5D9B" w:rsidRPr="00FC041B" w:rsidRDefault="00DF5D9B" w:rsidP="00250BBE">
            <w:pPr>
              <w:jc w:val="center"/>
              <w:rPr>
                <w:sz w:val="18"/>
                <w:szCs w:val="18"/>
              </w:rPr>
            </w:pPr>
            <w:r w:rsidRPr="00FC041B">
              <w:rPr>
                <w:sz w:val="18"/>
                <w:szCs w:val="18"/>
              </w:rPr>
              <w:t>-0.002</w:t>
            </w:r>
          </w:p>
        </w:tc>
        <w:tc>
          <w:tcPr>
            <w:tcW w:w="422" w:type="pct"/>
            <w:tcBorders>
              <w:top w:val="nil"/>
              <w:left w:val="nil"/>
              <w:bottom w:val="nil"/>
              <w:right w:val="nil"/>
            </w:tcBorders>
            <w:tcMar>
              <w:left w:w="14" w:type="dxa"/>
              <w:right w:w="14" w:type="dxa"/>
            </w:tcMar>
          </w:tcPr>
          <w:p w14:paraId="33E271CE" w14:textId="07DCE165" w:rsidR="00DF5D9B" w:rsidRPr="00FC041B" w:rsidRDefault="00DF5D9B" w:rsidP="00250BBE">
            <w:pPr>
              <w:jc w:val="center"/>
              <w:rPr>
                <w:sz w:val="18"/>
                <w:szCs w:val="18"/>
              </w:rPr>
            </w:pPr>
            <w:r w:rsidRPr="00FC041B">
              <w:rPr>
                <w:sz w:val="18"/>
                <w:szCs w:val="18"/>
              </w:rPr>
              <w:t>0.029*</w:t>
            </w:r>
          </w:p>
        </w:tc>
        <w:tc>
          <w:tcPr>
            <w:tcW w:w="422" w:type="pct"/>
            <w:tcBorders>
              <w:top w:val="nil"/>
              <w:left w:val="nil"/>
              <w:bottom w:val="nil"/>
              <w:right w:val="nil"/>
            </w:tcBorders>
            <w:tcMar>
              <w:left w:w="14" w:type="dxa"/>
              <w:right w:w="14" w:type="dxa"/>
            </w:tcMar>
          </w:tcPr>
          <w:p w14:paraId="1134CB13" w14:textId="34C27BAE" w:rsidR="00DF5D9B" w:rsidRPr="00FC041B" w:rsidRDefault="00DF5D9B" w:rsidP="00250BBE">
            <w:pPr>
              <w:jc w:val="center"/>
              <w:rPr>
                <w:sz w:val="18"/>
                <w:szCs w:val="18"/>
              </w:rPr>
            </w:pPr>
            <w:r w:rsidRPr="00FC041B">
              <w:rPr>
                <w:sz w:val="18"/>
                <w:szCs w:val="18"/>
              </w:rPr>
              <w:t>0.042**</w:t>
            </w:r>
          </w:p>
        </w:tc>
        <w:tc>
          <w:tcPr>
            <w:tcW w:w="388" w:type="pct"/>
            <w:tcBorders>
              <w:top w:val="nil"/>
              <w:left w:val="nil"/>
              <w:bottom w:val="nil"/>
              <w:right w:val="nil"/>
            </w:tcBorders>
            <w:tcMar>
              <w:left w:w="14" w:type="dxa"/>
              <w:right w:w="14" w:type="dxa"/>
            </w:tcMar>
          </w:tcPr>
          <w:p w14:paraId="315F4636" w14:textId="05051A5B" w:rsidR="00DF5D9B" w:rsidRPr="00FC041B" w:rsidRDefault="00DF5D9B" w:rsidP="00250BBE">
            <w:pPr>
              <w:jc w:val="center"/>
              <w:rPr>
                <w:sz w:val="18"/>
                <w:szCs w:val="18"/>
              </w:rPr>
            </w:pPr>
            <w:r w:rsidRPr="00FC041B">
              <w:rPr>
                <w:sz w:val="18"/>
                <w:szCs w:val="18"/>
              </w:rPr>
              <w:t>0.055*</w:t>
            </w:r>
          </w:p>
        </w:tc>
        <w:tc>
          <w:tcPr>
            <w:tcW w:w="422" w:type="pct"/>
            <w:tcBorders>
              <w:top w:val="nil"/>
              <w:left w:val="nil"/>
              <w:bottom w:val="nil"/>
              <w:right w:val="nil"/>
            </w:tcBorders>
            <w:tcMar>
              <w:left w:w="14" w:type="dxa"/>
              <w:right w:w="14" w:type="dxa"/>
            </w:tcMar>
          </w:tcPr>
          <w:p w14:paraId="2F1542D6" w14:textId="7928503D" w:rsidR="00DF5D9B" w:rsidRPr="00FC041B" w:rsidRDefault="00DF5D9B" w:rsidP="00250BBE">
            <w:pPr>
              <w:jc w:val="center"/>
              <w:rPr>
                <w:sz w:val="18"/>
                <w:szCs w:val="18"/>
              </w:rPr>
            </w:pPr>
            <w:r w:rsidRPr="00FC041B">
              <w:rPr>
                <w:sz w:val="18"/>
                <w:szCs w:val="18"/>
              </w:rPr>
              <w:t>0.009</w:t>
            </w:r>
          </w:p>
        </w:tc>
        <w:tc>
          <w:tcPr>
            <w:tcW w:w="400" w:type="pct"/>
            <w:tcBorders>
              <w:top w:val="nil"/>
              <w:left w:val="nil"/>
              <w:bottom w:val="nil"/>
              <w:right w:val="nil"/>
            </w:tcBorders>
            <w:tcMar>
              <w:left w:w="14" w:type="dxa"/>
              <w:right w:w="14" w:type="dxa"/>
            </w:tcMar>
          </w:tcPr>
          <w:p w14:paraId="5DB1CE94" w14:textId="4D7CD965" w:rsidR="00DF5D9B" w:rsidRPr="00FC041B" w:rsidRDefault="00DF5D9B" w:rsidP="00250BBE">
            <w:pPr>
              <w:jc w:val="center"/>
              <w:rPr>
                <w:sz w:val="18"/>
                <w:szCs w:val="18"/>
              </w:rPr>
            </w:pPr>
            <w:r w:rsidRPr="00FC041B">
              <w:rPr>
                <w:sz w:val="18"/>
                <w:szCs w:val="18"/>
              </w:rPr>
              <w:t>0.025</w:t>
            </w:r>
          </w:p>
        </w:tc>
        <w:tc>
          <w:tcPr>
            <w:tcW w:w="422" w:type="pct"/>
            <w:tcBorders>
              <w:top w:val="nil"/>
              <w:left w:val="nil"/>
              <w:bottom w:val="nil"/>
              <w:right w:val="nil"/>
            </w:tcBorders>
            <w:tcMar>
              <w:left w:w="14" w:type="dxa"/>
              <w:right w:w="14" w:type="dxa"/>
            </w:tcMar>
          </w:tcPr>
          <w:p w14:paraId="094EDE82" w14:textId="04B5CE2E" w:rsidR="00DF5D9B" w:rsidRPr="00FC041B" w:rsidRDefault="00DF5D9B" w:rsidP="00250BBE">
            <w:pPr>
              <w:jc w:val="center"/>
              <w:rPr>
                <w:sz w:val="18"/>
                <w:szCs w:val="18"/>
              </w:rPr>
            </w:pPr>
            <w:r w:rsidRPr="00FC041B">
              <w:rPr>
                <w:sz w:val="18"/>
                <w:szCs w:val="18"/>
              </w:rPr>
              <w:t>0.001</w:t>
            </w:r>
          </w:p>
        </w:tc>
        <w:tc>
          <w:tcPr>
            <w:tcW w:w="416" w:type="pct"/>
            <w:tcBorders>
              <w:top w:val="nil"/>
              <w:left w:val="nil"/>
              <w:bottom w:val="nil"/>
            </w:tcBorders>
            <w:tcMar>
              <w:left w:w="14" w:type="dxa"/>
              <w:right w:w="14" w:type="dxa"/>
            </w:tcMar>
          </w:tcPr>
          <w:p w14:paraId="31BAD36E" w14:textId="75D96D27" w:rsidR="00DF5D9B" w:rsidRPr="00FC041B" w:rsidRDefault="00DF5D9B" w:rsidP="00250BBE">
            <w:pPr>
              <w:jc w:val="center"/>
              <w:rPr>
                <w:sz w:val="18"/>
                <w:szCs w:val="18"/>
              </w:rPr>
            </w:pPr>
            <w:r w:rsidRPr="00FC041B">
              <w:rPr>
                <w:sz w:val="18"/>
                <w:szCs w:val="18"/>
              </w:rPr>
              <w:t>0.043**</w:t>
            </w:r>
          </w:p>
        </w:tc>
      </w:tr>
      <w:tr w:rsidR="00DF5D9B" w:rsidRPr="00FC041B" w14:paraId="256F1C10" w14:textId="77777777" w:rsidTr="00AA25AF">
        <w:trPr>
          <w:trHeight w:val="20"/>
          <w:jc w:val="center"/>
        </w:trPr>
        <w:tc>
          <w:tcPr>
            <w:tcW w:w="978" w:type="pct"/>
            <w:tcBorders>
              <w:top w:val="nil"/>
              <w:bottom w:val="nil"/>
              <w:right w:val="nil"/>
            </w:tcBorders>
            <w:tcMar>
              <w:left w:w="43" w:type="dxa"/>
              <w:right w:w="0" w:type="dxa"/>
            </w:tcMar>
          </w:tcPr>
          <w:p w14:paraId="342D6A10" w14:textId="77777777" w:rsidR="00DF5D9B" w:rsidRPr="00FC041B" w:rsidRDefault="00DF5D9B" w:rsidP="00250BBE">
            <w:pPr>
              <w:rPr>
                <w:sz w:val="18"/>
                <w:szCs w:val="18"/>
              </w:rPr>
            </w:pPr>
          </w:p>
        </w:tc>
        <w:tc>
          <w:tcPr>
            <w:tcW w:w="319" w:type="pct"/>
            <w:tcBorders>
              <w:top w:val="nil"/>
              <w:left w:val="nil"/>
              <w:bottom w:val="nil"/>
              <w:right w:val="nil"/>
            </w:tcBorders>
            <w:tcMar>
              <w:left w:w="14" w:type="dxa"/>
              <w:right w:w="14" w:type="dxa"/>
            </w:tcMar>
          </w:tcPr>
          <w:p w14:paraId="4D4AAFAB" w14:textId="77777777" w:rsidR="00DF5D9B" w:rsidRPr="00FC041B" w:rsidRDefault="00DF5D9B" w:rsidP="00250BBE">
            <w:pPr>
              <w:jc w:val="center"/>
              <w:rPr>
                <w:sz w:val="18"/>
                <w:szCs w:val="18"/>
              </w:rPr>
            </w:pPr>
          </w:p>
        </w:tc>
        <w:tc>
          <w:tcPr>
            <w:tcW w:w="422" w:type="pct"/>
            <w:tcBorders>
              <w:top w:val="nil"/>
              <w:left w:val="nil"/>
              <w:bottom w:val="nil"/>
              <w:right w:val="nil"/>
            </w:tcBorders>
            <w:tcMar>
              <w:left w:w="14" w:type="dxa"/>
              <w:right w:w="14" w:type="dxa"/>
            </w:tcMar>
          </w:tcPr>
          <w:p w14:paraId="45421461" w14:textId="1B1F5343" w:rsidR="00DF5D9B" w:rsidRPr="00FC041B" w:rsidRDefault="00DF5D9B" w:rsidP="00250BBE">
            <w:pPr>
              <w:jc w:val="center"/>
              <w:rPr>
                <w:sz w:val="18"/>
                <w:szCs w:val="18"/>
              </w:rPr>
            </w:pPr>
            <w:r w:rsidRPr="00FC041B">
              <w:rPr>
                <w:sz w:val="18"/>
                <w:szCs w:val="18"/>
              </w:rPr>
              <w:t>[0.016]</w:t>
            </w:r>
          </w:p>
        </w:tc>
        <w:tc>
          <w:tcPr>
            <w:tcW w:w="388" w:type="pct"/>
            <w:tcBorders>
              <w:top w:val="nil"/>
              <w:left w:val="nil"/>
              <w:bottom w:val="nil"/>
              <w:right w:val="nil"/>
            </w:tcBorders>
            <w:tcMar>
              <w:left w:w="14" w:type="dxa"/>
              <w:right w:w="14" w:type="dxa"/>
            </w:tcMar>
          </w:tcPr>
          <w:p w14:paraId="13149E3D" w14:textId="2CA688BA" w:rsidR="00DF5D9B" w:rsidRPr="00FC041B" w:rsidRDefault="00DF5D9B" w:rsidP="00250BBE">
            <w:pPr>
              <w:jc w:val="center"/>
              <w:rPr>
                <w:sz w:val="18"/>
                <w:szCs w:val="18"/>
              </w:rPr>
            </w:pPr>
            <w:r w:rsidRPr="00FC041B">
              <w:rPr>
                <w:sz w:val="18"/>
                <w:szCs w:val="18"/>
              </w:rPr>
              <w:t>[0.015]</w:t>
            </w:r>
          </w:p>
        </w:tc>
        <w:tc>
          <w:tcPr>
            <w:tcW w:w="422" w:type="pct"/>
            <w:tcBorders>
              <w:top w:val="nil"/>
              <w:left w:val="nil"/>
              <w:bottom w:val="nil"/>
              <w:right w:val="nil"/>
            </w:tcBorders>
            <w:tcMar>
              <w:left w:w="14" w:type="dxa"/>
              <w:right w:w="14" w:type="dxa"/>
            </w:tcMar>
          </w:tcPr>
          <w:p w14:paraId="19074B33" w14:textId="7B6D02FF" w:rsidR="00DF5D9B" w:rsidRPr="00FC041B" w:rsidRDefault="00DF5D9B" w:rsidP="00250BBE">
            <w:pPr>
              <w:jc w:val="center"/>
              <w:rPr>
                <w:sz w:val="18"/>
                <w:szCs w:val="18"/>
              </w:rPr>
            </w:pPr>
            <w:r w:rsidRPr="00FC041B">
              <w:rPr>
                <w:sz w:val="18"/>
                <w:szCs w:val="18"/>
              </w:rPr>
              <w:t>[0.016]</w:t>
            </w:r>
          </w:p>
        </w:tc>
        <w:tc>
          <w:tcPr>
            <w:tcW w:w="422" w:type="pct"/>
            <w:tcBorders>
              <w:top w:val="nil"/>
              <w:left w:val="nil"/>
              <w:bottom w:val="nil"/>
              <w:right w:val="nil"/>
            </w:tcBorders>
            <w:tcMar>
              <w:left w:w="14" w:type="dxa"/>
              <w:right w:w="14" w:type="dxa"/>
            </w:tcMar>
          </w:tcPr>
          <w:p w14:paraId="47DCB07B" w14:textId="784C54E1" w:rsidR="00DF5D9B" w:rsidRPr="00FC041B" w:rsidRDefault="00DF5D9B" w:rsidP="00250BBE">
            <w:pPr>
              <w:jc w:val="center"/>
              <w:rPr>
                <w:sz w:val="18"/>
                <w:szCs w:val="18"/>
              </w:rPr>
            </w:pPr>
            <w:r w:rsidRPr="00FC041B">
              <w:rPr>
                <w:sz w:val="18"/>
                <w:szCs w:val="18"/>
              </w:rPr>
              <w:t>[0.017]</w:t>
            </w:r>
          </w:p>
        </w:tc>
        <w:tc>
          <w:tcPr>
            <w:tcW w:w="388" w:type="pct"/>
            <w:tcBorders>
              <w:top w:val="nil"/>
              <w:left w:val="nil"/>
              <w:bottom w:val="nil"/>
              <w:right w:val="nil"/>
            </w:tcBorders>
            <w:tcMar>
              <w:left w:w="14" w:type="dxa"/>
              <w:right w:w="14" w:type="dxa"/>
            </w:tcMar>
          </w:tcPr>
          <w:p w14:paraId="786B2710" w14:textId="6533F3A3" w:rsidR="00DF5D9B" w:rsidRPr="00FC041B" w:rsidRDefault="00DF5D9B" w:rsidP="00250BBE">
            <w:pPr>
              <w:jc w:val="center"/>
              <w:rPr>
                <w:sz w:val="18"/>
                <w:szCs w:val="18"/>
              </w:rPr>
            </w:pPr>
            <w:r w:rsidRPr="00FC041B">
              <w:rPr>
                <w:sz w:val="18"/>
                <w:szCs w:val="18"/>
              </w:rPr>
              <w:t>[0.033]</w:t>
            </w:r>
          </w:p>
        </w:tc>
        <w:tc>
          <w:tcPr>
            <w:tcW w:w="422" w:type="pct"/>
            <w:tcBorders>
              <w:top w:val="nil"/>
              <w:left w:val="nil"/>
              <w:bottom w:val="nil"/>
              <w:right w:val="nil"/>
            </w:tcBorders>
            <w:tcMar>
              <w:left w:w="14" w:type="dxa"/>
              <w:right w:w="14" w:type="dxa"/>
            </w:tcMar>
          </w:tcPr>
          <w:p w14:paraId="41C67C7C" w14:textId="1FD583EC" w:rsidR="00DF5D9B" w:rsidRPr="00FC041B" w:rsidRDefault="00DF5D9B" w:rsidP="00250BBE">
            <w:pPr>
              <w:jc w:val="center"/>
              <w:rPr>
                <w:sz w:val="18"/>
                <w:szCs w:val="18"/>
              </w:rPr>
            </w:pPr>
            <w:r w:rsidRPr="00FC041B">
              <w:rPr>
                <w:sz w:val="18"/>
                <w:szCs w:val="18"/>
              </w:rPr>
              <w:t>[0.012]</w:t>
            </w:r>
          </w:p>
        </w:tc>
        <w:tc>
          <w:tcPr>
            <w:tcW w:w="400" w:type="pct"/>
            <w:tcBorders>
              <w:top w:val="nil"/>
              <w:left w:val="nil"/>
              <w:bottom w:val="nil"/>
              <w:right w:val="nil"/>
            </w:tcBorders>
            <w:tcMar>
              <w:left w:w="14" w:type="dxa"/>
              <w:right w:w="14" w:type="dxa"/>
            </w:tcMar>
          </w:tcPr>
          <w:p w14:paraId="76A27BA2" w14:textId="7B9CCF16" w:rsidR="00DF5D9B" w:rsidRPr="00FC041B" w:rsidRDefault="00DF5D9B" w:rsidP="00250BBE">
            <w:pPr>
              <w:jc w:val="center"/>
              <w:rPr>
                <w:sz w:val="18"/>
                <w:szCs w:val="18"/>
              </w:rPr>
            </w:pPr>
            <w:r w:rsidRPr="00FC041B">
              <w:rPr>
                <w:sz w:val="18"/>
                <w:szCs w:val="18"/>
              </w:rPr>
              <w:t>[0.019]</w:t>
            </w:r>
          </w:p>
        </w:tc>
        <w:tc>
          <w:tcPr>
            <w:tcW w:w="422" w:type="pct"/>
            <w:tcBorders>
              <w:top w:val="nil"/>
              <w:left w:val="nil"/>
              <w:bottom w:val="nil"/>
              <w:right w:val="nil"/>
            </w:tcBorders>
            <w:tcMar>
              <w:left w:w="14" w:type="dxa"/>
              <w:right w:w="14" w:type="dxa"/>
            </w:tcMar>
          </w:tcPr>
          <w:p w14:paraId="526DE6D8" w14:textId="20280841" w:rsidR="00DF5D9B" w:rsidRPr="00FC041B" w:rsidRDefault="00DF5D9B" w:rsidP="00250BBE">
            <w:pPr>
              <w:jc w:val="center"/>
              <w:rPr>
                <w:sz w:val="18"/>
                <w:szCs w:val="18"/>
              </w:rPr>
            </w:pPr>
            <w:r w:rsidRPr="00FC041B">
              <w:rPr>
                <w:sz w:val="18"/>
                <w:szCs w:val="18"/>
              </w:rPr>
              <w:t>[0.002]</w:t>
            </w:r>
          </w:p>
        </w:tc>
        <w:tc>
          <w:tcPr>
            <w:tcW w:w="416" w:type="pct"/>
            <w:tcBorders>
              <w:top w:val="nil"/>
              <w:left w:val="nil"/>
              <w:bottom w:val="nil"/>
            </w:tcBorders>
            <w:tcMar>
              <w:left w:w="14" w:type="dxa"/>
              <w:right w:w="14" w:type="dxa"/>
            </w:tcMar>
          </w:tcPr>
          <w:p w14:paraId="5D3DC302" w14:textId="0ED49C31" w:rsidR="00DF5D9B" w:rsidRPr="00FC041B" w:rsidRDefault="00DF5D9B" w:rsidP="00250BBE">
            <w:pPr>
              <w:jc w:val="center"/>
              <w:rPr>
                <w:sz w:val="18"/>
                <w:szCs w:val="18"/>
              </w:rPr>
            </w:pPr>
            <w:r w:rsidRPr="00FC041B">
              <w:rPr>
                <w:sz w:val="18"/>
                <w:szCs w:val="18"/>
              </w:rPr>
              <w:t>[0.018]</w:t>
            </w:r>
          </w:p>
        </w:tc>
      </w:tr>
      <w:tr w:rsidR="00DF5D9B" w:rsidRPr="00FC041B" w14:paraId="5D084FA6" w14:textId="77777777" w:rsidTr="00AA25AF">
        <w:trPr>
          <w:trHeight w:val="20"/>
          <w:jc w:val="center"/>
        </w:trPr>
        <w:tc>
          <w:tcPr>
            <w:tcW w:w="978" w:type="pct"/>
            <w:tcBorders>
              <w:top w:val="nil"/>
              <w:bottom w:val="nil"/>
              <w:right w:val="nil"/>
            </w:tcBorders>
            <w:tcMar>
              <w:left w:w="43" w:type="dxa"/>
              <w:right w:w="0" w:type="dxa"/>
            </w:tcMar>
          </w:tcPr>
          <w:p w14:paraId="329460B7" w14:textId="2824BF5D" w:rsidR="00DF5D9B" w:rsidRPr="00FC041B" w:rsidRDefault="00DF5D9B" w:rsidP="00250BBE">
            <w:pPr>
              <w:rPr>
                <w:sz w:val="18"/>
                <w:szCs w:val="18"/>
              </w:rPr>
            </w:pPr>
            <w:r w:rsidRPr="00FC041B">
              <w:rPr>
                <w:sz w:val="18"/>
                <w:szCs w:val="18"/>
              </w:rPr>
              <w:t>English legal origin</w:t>
            </w:r>
          </w:p>
        </w:tc>
        <w:tc>
          <w:tcPr>
            <w:tcW w:w="319" w:type="pct"/>
            <w:tcBorders>
              <w:top w:val="nil"/>
              <w:left w:val="nil"/>
              <w:bottom w:val="nil"/>
              <w:right w:val="nil"/>
            </w:tcBorders>
            <w:tcMar>
              <w:left w:w="14" w:type="dxa"/>
              <w:right w:w="14" w:type="dxa"/>
            </w:tcMar>
          </w:tcPr>
          <w:p w14:paraId="014F0A3A" w14:textId="77777777" w:rsidR="00DF5D9B" w:rsidRPr="00FC041B" w:rsidRDefault="00DF5D9B" w:rsidP="00250BBE">
            <w:pPr>
              <w:jc w:val="center"/>
              <w:rPr>
                <w:sz w:val="18"/>
                <w:szCs w:val="18"/>
              </w:rPr>
            </w:pPr>
          </w:p>
        </w:tc>
        <w:tc>
          <w:tcPr>
            <w:tcW w:w="422" w:type="pct"/>
            <w:tcBorders>
              <w:top w:val="nil"/>
              <w:left w:val="nil"/>
              <w:bottom w:val="nil"/>
              <w:right w:val="nil"/>
            </w:tcBorders>
            <w:tcMar>
              <w:left w:w="14" w:type="dxa"/>
              <w:right w:w="14" w:type="dxa"/>
            </w:tcMar>
          </w:tcPr>
          <w:p w14:paraId="5047F9F5" w14:textId="6B4CCE44" w:rsidR="00DF5D9B" w:rsidRPr="00FC041B" w:rsidRDefault="00DF5D9B" w:rsidP="00250BBE">
            <w:pPr>
              <w:jc w:val="center"/>
              <w:rPr>
                <w:sz w:val="18"/>
                <w:szCs w:val="18"/>
              </w:rPr>
            </w:pPr>
            <w:r w:rsidRPr="00FC041B">
              <w:rPr>
                <w:sz w:val="18"/>
                <w:szCs w:val="18"/>
              </w:rPr>
              <w:t>0.335***</w:t>
            </w:r>
          </w:p>
        </w:tc>
        <w:tc>
          <w:tcPr>
            <w:tcW w:w="388" w:type="pct"/>
            <w:tcBorders>
              <w:top w:val="nil"/>
              <w:left w:val="nil"/>
              <w:bottom w:val="nil"/>
              <w:right w:val="nil"/>
            </w:tcBorders>
            <w:tcMar>
              <w:left w:w="14" w:type="dxa"/>
              <w:right w:w="14" w:type="dxa"/>
            </w:tcMar>
          </w:tcPr>
          <w:p w14:paraId="744D1042" w14:textId="044E9B96" w:rsidR="00DF5D9B" w:rsidRPr="00FC041B" w:rsidRDefault="00DF5D9B" w:rsidP="00250BBE">
            <w:pPr>
              <w:jc w:val="center"/>
              <w:rPr>
                <w:sz w:val="18"/>
                <w:szCs w:val="18"/>
              </w:rPr>
            </w:pPr>
            <w:r w:rsidRPr="00FC041B">
              <w:rPr>
                <w:sz w:val="18"/>
                <w:szCs w:val="18"/>
              </w:rPr>
              <w:t>0.134***</w:t>
            </w:r>
          </w:p>
        </w:tc>
        <w:tc>
          <w:tcPr>
            <w:tcW w:w="422" w:type="pct"/>
            <w:tcBorders>
              <w:top w:val="nil"/>
              <w:left w:val="nil"/>
              <w:bottom w:val="nil"/>
              <w:right w:val="nil"/>
            </w:tcBorders>
            <w:tcMar>
              <w:left w:w="14" w:type="dxa"/>
              <w:right w:w="14" w:type="dxa"/>
            </w:tcMar>
          </w:tcPr>
          <w:p w14:paraId="4B759AA1" w14:textId="4151EACC" w:rsidR="00DF5D9B" w:rsidRPr="00FC041B" w:rsidRDefault="00DF5D9B" w:rsidP="00250BBE">
            <w:pPr>
              <w:jc w:val="center"/>
              <w:rPr>
                <w:sz w:val="18"/>
                <w:szCs w:val="18"/>
              </w:rPr>
            </w:pPr>
            <w:r w:rsidRPr="00FC041B">
              <w:rPr>
                <w:sz w:val="18"/>
                <w:szCs w:val="18"/>
              </w:rPr>
              <w:t>0.363***</w:t>
            </w:r>
          </w:p>
        </w:tc>
        <w:tc>
          <w:tcPr>
            <w:tcW w:w="422" w:type="pct"/>
            <w:tcBorders>
              <w:top w:val="nil"/>
              <w:left w:val="nil"/>
              <w:bottom w:val="nil"/>
              <w:right w:val="nil"/>
            </w:tcBorders>
            <w:tcMar>
              <w:left w:w="14" w:type="dxa"/>
              <w:right w:w="14" w:type="dxa"/>
            </w:tcMar>
          </w:tcPr>
          <w:p w14:paraId="79B9E6A1" w14:textId="447E99DD" w:rsidR="00DF5D9B" w:rsidRPr="00FC041B" w:rsidRDefault="00DF5D9B" w:rsidP="00250BBE">
            <w:pPr>
              <w:jc w:val="center"/>
              <w:rPr>
                <w:sz w:val="18"/>
                <w:szCs w:val="18"/>
              </w:rPr>
            </w:pPr>
            <w:r w:rsidRPr="00FC041B">
              <w:rPr>
                <w:sz w:val="18"/>
                <w:szCs w:val="18"/>
              </w:rPr>
              <w:t>0.347***</w:t>
            </w:r>
          </w:p>
        </w:tc>
        <w:tc>
          <w:tcPr>
            <w:tcW w:w="388" w:type="pct"/>
            <w:tcBorders>
              <w:top w:val="nil"/>
              <w:left w:val="nil"/>
              <w:bottom w:val="nil"/>
              <w:right w:val="nil"/>
            </w:tcBorders>
            <w:tcMar>
              <w:left w:w="14" w:type="dxa"/>
              <w:right w:w="14" w:type="dxa"/>
            </w:tcMar>
          </w:tcPr>
          <w:p w14:paraId="6BD1AE04" w14:textId="335751A4" w:rsidR="00DF5D9B" w:rsidRPr="00FC041B" w:rsidRDefault="00DF5D9B" w:rsidP="00250BBE">
            <w:pPr>
              <w:jc w:val="center"/>
              <w:rPr>
                <w:sz w:val="18"/>
                <w:szCs w:val="18"/>
              </w:rPr>
            </w:pPr>
            <w:r w:rsidRPr="00FC041B">
              <w:rPr>
                <w:sz w:val="18"/>
                <w:szCs w:val="18"/>
              </w:rPr>
              <w:t>0.422***</w:t>
            </w:r>
          </w:p>
        </w:tc>
        <w:tc>
          <w:tcPr>
            <w:tcW w:w="422" w:type="pct"/>
            <w:tcBorders>
              <w:top w:val="nil"/>
              <w:left w:val="nil"/>
              <w:bottom w:val="nil"/>
              <w:right w:val="nil"/>
            </w:tcBorders>
            <w:tcMar>
              <w:left w:w="14" w:type="dxa"/>
              <w:right w:w="14" w:type="dxa"/>
            </w:tcMar>
          </w:tcPr>
          <w:p w14:paraId="660DAF49" w14:textId="3BF14486" w:rsidR="00DF5D9B" w:rsidRPr="00FC041B" w:rsidRDefault="00DF5D9B" w:rsidP="00250BBE">
            <w:pPr>
              <w:jc w:val="center"/>
              <w:rPr>
                <w:sz w:val="18"/>
                <w:szCs w:val="18"/>
              </w:rPr>
            </w:pPr>
            <w:r w:rsidRPr="00FC041B">
              <w:rPr>
                <w:sz w:val="18"/>
                <w:szCs w:val="18"/>
              </w:rPr>
              <w:t>0.239***</w:t>
            </w:r>
          </w:p>
        </w:tc>
        <w:tc>
          <w:tcPr>
            <w:tcW w:w="400" w:type="pct"/>
            <w:tcBorders>
              <w:top w:val="nil"/>
              <w:left w:val="nil"/>
              <w:bottom w:val="nil"/>
              <w:right w:val="nil"/>
            </w:tcBorders>
            <w:tcMar>
              <w:left w:w="14" w:type="dxa"/>
              <w:right w:w="14" w:type="dxa"/>
            </w:tcMar>
          </w:tcPr>
          <w:p w14:paraId="360A69A6" w14:textId="46F08443" w:rsidR="00DF5D9B" w:rsidRPr="00FC041B" w:rsidRDefault="00DF5D9B" w:rsidP="00250BBE">
            <w:pPr>
              <w:jc w:val="center"/>
              <w:rPr>
                <w:sz w:val="18"/>
                <w:szCs w:val="18"/>
              </w:rPr>
            </w:pPr>
            <w:r w:rsidRPr="00FC041B">
              <w:rPr>
                <w:sz w:val="18"/>
                <w:szCs w:val="18"/>
              </w:rPr>
              <w:t>0.321***</w:t>
            </w:r>
          </w:p>
        </w:tc>
        <w:tc>
          <w:tcPr>
            <w:tcW w:w="422" w:type="pct"/>
            <w:tcBorders>
              <w:top w:val="nil"/>
              <w:left w:val="nil"/>
              <w:bottom w:val="nil"/>
              <w:right w:val="nil"/>
            </w:tcBorders>
            <w:tcMar>
              <w:left w:w="14" w:type="dxa"/>
              <w:right w:w="14" w:type="dxa"/>
            </w:tcMar>
          </w:tcPr>
          <w:p w14:paraId="4883CEE2" w14:textId="1831F244" w:rsidR="00DF5D9B" w:rsidRPr="00FC041B" w:rsidRDefault="00DF5D9B" w:rsidP="00250BBE">
            <w:pPr>
              <w:jc w:val="center"/>
              <w:rPr>
                <w:sz w:val="18"/>
                <w:szCs w:val="18"/>
              </w:rPr>
            </w:pPr>
            <w:r w:rsidRPr="00FC041B">
              <w:rPr>
                <w:sz w:val="18"/>
                <w:szCs w:val="18"/>
              </w:rPr>
              <w:t>0.052***</w:t>
            </w:r>
          </w:p>
        </w:tc>
        <w:tc>
          <w:tcPr>
            <w:tcW w:w="416" w:type="pct"/>
            <w:tcBorders>
              <w:top w:val="nil"/>
              <w:left w:val="nil"/>
              <w:bottom w:val="nil"/>
            </w:tcBorders>
            <w:tcMar>
              <w:left w:w="14" w:type="dxa"/>
              <w:right w:w="14" w:type="dxa"/>
            </w:tcMar>
          </w:tcPr>
          <w:p w14:paraId="03A49C2E" w14:textId="4653FE6A" w:rsidR="00DF5D9B" w:rsidRPr="00FC041B" w:rsidRDefault="00DF5D9B" w:rsidP="00250BBE">
            <w:pPr>
              <w:jc w:val="center"/>
              <w:rPr>
                <w:sz w:val="18"/>
                <w:szCs w:val="18"/>
              </w:rPr>
            </w:pPr>
            <w:r w:rsidRPr="00FC041B">
              <w:rPr>
                <w:sz w:val="18"/>
                <w:szCs w:val="18"/>
              </w:rPr>
              <w:t>0.351***</w:t>
            </w:r>
          </w:p>
        </w:tc>
      </w:tr>
      <w:tr w:rsidR="00DF5D9B" w:rsidRPr="00FC041B" w14:paraId="34C4CEC4" w14:textId="77777777" w:rsidTr="00AA25AF">
        <w:trPr>
          <w:trHeight w:val="20"/>
          <w:jc w:val="center"/>
        </w:trPr>
        <w:tc>
          <w:tcPr>
            <w:tcW w:w="978" w:type="pct"/>
            <w:tcBorders>
              <w:top w:val="nil"/>
              <w:bottom w:val="nil"/>
              <w:right w:val="nil"/>
            </w:tcBorders>
            <w:tcMar>
              <w:left w:w="43" w:type="dxa"/>
              <w:right w:w="0" w:type="dxa"/>
            </w:tcMar>
          </w:tcPr>
          <w:p w14:paraId="22E48353" w14:textId="77777777" w:rsidR="00DF5D9B" w:rsidRPr="00FC041B" w:rsidRDefault="00DF5D9B" w:rsidP="00250BBE">
            <w:pPr>
              <w:rPr>
                <w:sz w:val="18"/>
                <w:szCs w:val="18"/>
              </w:rPr>
            </w:pPr>
          </w:p>
        </w:tc>
        <w:tc>
          <w:tcPr>
            <w:tcW w:w="319" w:type="pct"/>
            <w:tcBorders>
              <w:top w:val="nil"/>
              <w:left w:val="nil"/>
              <w:bottom w:val="nil"/>
              <w:right w:val="nil"/>
            </w:tcBorders>
            <w:tcMar>
              <w:left w:w="14" w:type="dxa"/>
              <w:right w:w="14" w:type="dxa"/>
            </w:tcMar>
          </w:tcPr>
          <w:p w14:paraId="338ECFD5" w14:textId="77777777" w:rsidR="00DF5D9B" w:rsidRPr="00FC041B" w:rsidRDefault="00DF5D9B" w:rsidP="00250BBE">
            <w:pPr>
              <w:jc w:val="center"/>
              <w:rPr>
                <w:sz w:val="18"/>
                <w:szCs w:val="18"/>
              </w:rPr>
            </w:pPr>
          </w:p>
        </w:tc>
        <w:tc>
          <w:tcPr>
            <w:tcW w:w="422" w:type="pct"/>
            <w:tcBorders>
              <w:top w:val="nil"/>
              <w:left w:val="nil"/>
              <w:bottom w:val="nil"/>
              <w:right w:val="nil"/>
            </w:tcBorders>
            <w:tcMar>
              <w:left w:w="14" w:type="dxa"/>
              <w:right w:w="14" w:type="dxa"/>
            </w:tcMar>
          </w:tcPr>
          <w:p w14:paraId="08C7FF91" w14:textId="77240865" w:rsidR="00DF5D9B" w:rsidRPr="00FC041B" w:rsidRDefault="00DF5D9B" w:rsidP="00250BBE">
            <w:pPr>
              <w:jc w:val="center"/>
              <w:rPr>
                <w:sz w:val="18"/>
                <w:szCs w:val="18"/>
              </w:rPr>
            </w:pPr>
            <w:r w:rsidRPr="00FC041B">
              <w:rPr>
                <w:sz w:val="18"/>
                <w:szCs w:val="18"/>
              </w:rPr>
              <w:t>[0.038]</w:t>
            </w:r>
          </w:p>
        </w:tc>
        <w:tc>
          <w:tcPr>
            <w:tcW w:w="388" w:type="pct"/>
            <w:tcBorders>
              <w:top w:val="nil"/>
              <w:left w:val="nil"/>
              <w:bottom w:val="nil"/>
              <w:right w:val="nil"/>
            </w:tcBorders>
            <w:tcMar>
              <w:left w:w="14" w:type="dxa"/>
              <w:right w:w="14" w:type="dxa"/>
            </w:tcMar>
          </w:tcPr>
          <w:p w14:paraId="7BA40157" w14:textId="3D07D790" w:rsidR="00DF5D9B" w:rsidRPr="00FC041B" w:rsidRDefault="00DF5D9B" w:rsidP="00250BBE">
            <w:pPr>
              <w:jc w:val="center"/>
              <w:rPr>
                <w:sz w:val="18"/>
                <w:szCs w:val="18"/>
              </w:rPr>
            </w:pPr>
            <w:r w:rsidRPr="00FC041B">
              <w:rPr>
                <w:sz w:val="18"/>
                <w:szCs w:val="18"/>
              </w:rPr>
              <w:t>[0.036]</w:t>
            </w:r>
          </w:p>
        </w:tc>
        <w:tc>
          <w:tcPr>
            <w:tcW w:w="422" w:type="pct"/>
            <w:tcBorders>
              <w:top w:val="nil"/>
              <w:left w:val="nil"/>
              <w:bottom w:val="nil"/>
              <w:right w:val="nil"/>
            </w:tcBorders>
            <w:tcMar>
              <w:left w:w="14" w:type="dxa"/>
              <w:right w:w="14" w:type="dxa"/>
            </w:tcMar>
          </w:tcPr>
          <w:p w14:paraId="5DD45220" w14:textId="2EB7A6C4" w:rsidR="00DF5D9B" w:rsidRPr="00FC041B" w:rsidRDefault="00DF5D9B" w:rsidP="00250BBE">
            <w:pPr>
              <w:jc w:val="center"/>
              <w:rPr>
                <w:sz w:val="18"/>
                <w:szCs w:val="18"/>
              </w:rPr>
            </w:pPr>
            <w:r w:rsidRPr="00FC041B">
              <w:rPr>
                <w:sz w:val="18"/>
                <w:szCs w:val="18"/>
              </w:rPr>
              <w:t>[0.037]</w:t>
            </w:r>
          </w:p>
        </w:tc>
        <w:tc>
          <w:tcPr>
            <w:tcW w:w="422" w:type="pct"/>
            <w:tcBorders>
              <w:top w:val="nil"/>
              <w:left w:val="nil"/>
              <w:bottom w:val="nil"/>
              <w:right w:val="nil"/>
            </w:tcBorders>
            <w:tcMar>
              <w:left w:w="14" w:type="dxa"/>
              <w:right w:w="14" w:type="dxa"/>
            </w:tcMar>
          </w:tcPr>
          <w:p w14:paraId="355F88A4" w14:textId="5AD14BB8" w:rsidR="00DF5D9B" w:rsidRPr="00FC041B" w:rsidRDefault="00DF5D9B" w:rsidP="00250BBE">
            <w:pPr>
              <w:jc w:val="center"/>
              <w:rPr>
                <w:sz w:val="18"/>
                <w:szCs w:val="18"/>
              </w:rPr>
            </w:pPr>
            <w:r w:rsidRPr="00FC041B">
              <w:rPr>
                <w:sz w:val="18"/>
                <w:szCs w:val="18"/>
              </w:rPr>
              <w:t>[0.047]</w:t>
            </w:r>
          </w:p>
        </w:tc>
        <w:tc>
          <w:tcPr>
            <w:tcW w:w="388" w:type="pct"/>
            <w:tcBorders>
              <w:top w:val="nil"/>
              <w:left w:val="nil"/>
              <w:bottom w:val="nil"/>
              <w:right w:val="nil"/>
            </w:tcBorders>
            <w:tcMar>
              <w:left w:w="14" w:type="dxa"/>
              <w:right w:w="14" w:type="dxa"/>
            </w:tcMar>
          </w:tcPr>
          <w:p w14:paraId="2D09CE73" w14:textId="437C889F" w:rsidR="00DF5D9B" w:rsidRPr="00FC041B" w:rsidRDefault="00DF5D9B" w:rsidP="00250BBE">
            <w:pPr>
              <w:jc w:val="center"/>
              <w:rPr>
                <w:sz w:val="18"/>
                <w:szCs w:val="18"/>
              </w:rPr>
            </w:pPr>
            <w:r w:rsidRPr="00FC041B">
              <w:rPr>
                <w:sz w:val="18"/>
                <w:szCs w:val="18"/>
              </w:rPr>
              <w:t>[0.073]</w:t>
            </w:r>
          </w:p>
        </w:tc>
        <w:tc>
          <w:tcPr>
            <w:tcW w:w="422" w:type="pct"/>
            <w:tcBorders>
              <w:top w:val="nil"/>
              <w:left w:val="nil"/>
              <w:bottom w:val="nil"/>
              <w:right w:val="nil"/>
            </w:tcBorders>
            <w:tcMar>
              <w:left w:w="14" w:type="dxa"/>
              <w:right w:w="14" w:type="dxa"/>
            </w:tcMar>
          </w:tcPr>
          <w:p w14:paraId="6C41E791" w14:textId="4EA9C2BD" w:rsidR="00DF5D9B" w:rsidRPr="00FC041B" w:rsidRDefault="00DF5D9B" w:rsidP="00250BBE">
            <w:pPr>
              <w:jc w:val="center"/>
              <w:rPr>
                <w:sz w:val="18"/>
                <w:szCs w:val="18"/>
              </w:rPr>
            </w:pPr>
            <w:r w:rsidRPr="00FC041B">
              <w:rPr>
                <w:sz w:val="18"/>
                <w:szCs w:val="18"/>
              </w:rPr>
              <w:t>[0.047]</w:t>
            </w:r>
          </w:p>
        </w:tc>
        <w:tc>
          <w:tcPr>
            <w:tcW w:w="400" w:type="pct"/>
            <w:tcBorders>
              <w:top w:val="nil"/>
              <w:left w:val="nil"/>
              <w:bottom w:val="nil"/>
              <w:right w:val="nil"/>
            </w:tcBorders>
            <w:tcMar>
              <w:left w:w="14" w:type="dxa"/>
              <w:right w:w="14" w:type="dxa"/>
            </w:tcMar>
          </w:tcPr>
          <w:p w14:paraId="375DA50E" w14:textId="69C75DB0" w:rsidR="00DF5D9B" w:rsidRPr="00FC041B" w:rsidRDefault="00DF5D9B" w:rsidP="00250BBE">
            <w:pPr>
              <w:jc w:val="center"/>
              <w:rPr>
                <w:sz w:val="18"/>
                <w:szCs w:val="18"/>
              </w:rPr>
            </w:pPr>
            <w:r w:rsidRPr="00FC041B">
              <w:rPr>
                <w:sz w:val="18"/>
                <w:szCs w:val="18"/>
              </w:rPr>
              <w:t>[0.065]</w:t>
            </w:r>
          </w:p>
        </w:tc>
        <w:tc>
          <w:tcPr>
            <w:tcW w:w="422" w:type="pct"/>
            <w:tcBorders>
              <w:top w:val="nil"/>
              <w:left w:val="nil"/>
              <w:bottom w:val="nil"/>
              <w:right w:val="nil"/>
            </w:tcBorders>
            <w:tcMar>
              <w:left w:w="14" w:type="dxa"/>
              <w:right w:w="14" w:type="dxa"/>
            </w:tcMar>
          </w:tcPr>
          <w:p w14:paraId="1E91DBD6" w14:textId="701EE3C4" w:rsidR="00DF5D9B" w:rsidRPr="00FC041B" w:rsidRDefault="00DF5D9B" w:rsidP="00250BBE">
            <w:pPr>
              <w:jc w:val="center"/>
              <w:rPr>
                <w:sz w:val="18"/>
                <w:szCs w:val="18"/>
              </w:rPr>
            </w:pPr>
            <w:r w:rsidRPr="00FC041B">
              <w:rPr>
                <w:sz w:val="18"/>
                <w:szCs w:val="18"/>
              </w:rPr>
              <w:t>[0.007]</w:t>
            </w:r>
          </w:p>
        </w:tc>
        <w:tc>
          <w:tcPr>
            <w:tcW w:w="416" w:type="pct"/>
            <w:tcBorders>
              <w:top w:val="nil"/>
              <w:left w:val="nil"/>
              <w:bottom w:val="nil"/>
            </w:tcBorders>
            <w:tcMar>
              <w:left w:w="14" w:type="dxa"/>
              <w:right w:w="14" w:type="dxa"/>
            </w:tcMar>
          </w:tcPr>
          <w:p w14:paraId="5CAB5ABC" w14:textId="746CBCCE" w:rsidR="00DF5D9B" w:rsidRPr="00FC041B" w:rsidRDefault="00DF5D9B" w:rsidP="00250BBE">
            <w:pPr>
              <w:jc w:val="center"/>
              <w:rPr>
                <w:sz w:val="18"/>
                <w:szCs w:val="18"/>
              </w:rPr>
            </w:pPr>
            <w:r w:rsidRPr="00FC041B">
              <w:rPr>
                <w:sz w:val="18"/>
                <w:szCs w:val="18"/>
              </w:rPr>
              <w:t>[0.037]</w:t>
            </w:r>
          </w:p>
        </w:tc>
      </w:tr>
      <w:tr w:rsidR="00DF5D9B" w:rsidRPr="00FC041B" w14:paraId="703AE3B9" w14:textId="77777777" w:rsidTr="00AA25AF">
        <w:trPr>
          <w:trHeight w:val="20"/>
          <w:jc w:val="center"/>
        </w:trPr>
        <w:tc>
          <w:tcPr>
            <w:tcW w:w="978" w:type="pct"/>
            <w:tcBorders>
              <w:top w:val="nil"/>
              <w:bottom w:val="nil"/>
              <w:right w:val="nil"/>
            </w:tcBorders>
            <w:tcMar>
              <w:left w:w="43" w:type="dxa"/>
              <w:right w:w="0" w:type="dxa"/>
            </w:tcMar>
          </w:tcPr>
          <w:p w14:paraId="7D3D0154" w14:textId="12F1FA8D" w:rsidR="00DF5D9B" w:rsidRPr="00FC041B" w:rsidRDefault="00DF5D9B" w:rsidP="00250BBE">
            <w:pPr>
              <w:rPr>
                <w:sz w:val="18"/>
                <w:szCs w:val="18"/>
              </w:rPr>
            </w:pPr>
            <w:r w:rsidRPr="00FC041B">
              <w:rPr>
                <w:sz w:val="18"/>
                <w:szCs w:val="18"/>
              </w:rPr>
              <w:t>French legal origin</w:t>
            </w:r>
          </w:p>
        </w:tc>
        <w:tc>
          <w:tcPr>
            <w:tcW w:w="319" w:type="pct"/>
            <w:tcBorders>
              <w:top w:val="nil"/>
              <w:left w:val="nil"/>
              <w:bottom w:val="nil"/>
              <w:right w:val="nil"/>
            </w:tcBorders>
            <w:tcMar>
              <w:left w:w="14" w:type="dxa"/>
              <w:right w:w="14" w:type="dxa"/>
            </w:tcMar>
          </w:tcPr>
          <w:p w14:paraId="2868E256" w14:textId="77777777" w:rsidR="00DF5D9B" w:rsidRPr="00FC041B" w:rsidRDefault="00DF5D9B" w:rsidP="00250BBE">
            <w:pPr>
              <w:jc w:val="center"/>
              <w:rPr>
                <w:sz w:val="18"/>
                <w:szCs w:val="18"/>
              </w:rPr>
            </w:pPr>
          </w:p>
        </w:tc>
        <w:tc>
          <w:tcPr>
            <w:tcW w:w="422" w:type="pct"/>
            <w:tcBorders>
              <w:top w:val="nil"/>
              <w:left w:val="nil"/>
              <w:bottom w:val="nil"/>
              <w:right w:val="nil"/>
            </w:tcBorders>
            <w:tcMar>
              <w:left w:w="14" w:type="dxa"/>
              <w:right w:w="14" w:type="dxa"/>
            </w:tcMar>
          </w:tcPr>
          <w:p w14:paraId="5ABFC998" w14:textId="6E6F90F8" w:rsidR="00DF5D9B" w:rsidRPr="00FC041B" w:rsidRDefault="00DF5D9B" w:rsidP="00250BBE">
            <w:pPr>
              <w:jc w:val="center"/>
              <w:rPr>
                <w:sz w:val="18"/>
                <w:szCs w:val="18"/>
              </w:rPr>
            </w:pPr>
            <w:r w:rsidRPr="00FC041B">
              <w:rPr>
                <w:sz w:val="18"/>
                <w:szCs w:val="18"/>
              </w:rPr>
              <w:t>0.277***</w:t>
            </w:r>
          </w:p>
        </w:tc>
        <w:tc>
          <w:tcPr>
            <w:tcW w:w="388" w:type="pct"/>
            <w:tcBorders>
              <w:top w:val="nil"/>
              <w:left w:val="nil"/>
              <w:bottom w:val="nil"/>
              <w:right w:val="nil"/>
            </w:tcBorders>
            <w:tcMar>
              <w:left w:w="14" w:type="dxa"/>
              <w:right w:w="14" w:type="dxa"/>
            </w:tcMar>
          </w:tcPr>
          <w:p w14:paraId="0AA5A995" w14:textId="6D1759BD" w:rsidR="00DF5D9B" w:rsidRPr="00FC041B" w:rsidRDefault="00DF5D9B" w:rsidP="00250BBE">
            <w:pPr>
              <w:jc w:val="center"/>
              <w:rPr>
                <w:sz w:val="18"/>
                <w:szCs w:val="18"/>
              </w:rPr>
            </w:pPr>
            <w:r w:rsidRPr="00FC041B">
              <w:rPr>
                <w:sz w:val="18"/>
                <w:szCs w:val="18"/>
              </w:rPr>
              <w:t>0.055*</w:t>
            </w:r>
          </w:p>
        </w:tc>
        <w:tc>
          <w:tcPr>
            <w:tcW w:w="422" w:type="pct"/>
            <w:tcBorders>
              <w:top w:val="nil"/>
              <w:left w:val="nil"/>
              <w:bottom w:val="nil"/>
              <w:right w:val="nil"/>
            </w:tcBorders>
            <w:tcMar>
              <w:left w:w="14" w:type="dxa"/>
              <w:right w:w="14" w:type="dxa"/>
            </w:tcMar>
          </w:tcPr>
          <w:p w14:paraId="1067790C" w14:textId="6172F423" w:rsidR="00DF5D9B" w:rsidRPr="00FC041B" w:rsidRDefault="00DF5D9B" w:rsidP="00250BBE">
            <w:pPr>
              <w:jc w:val="center"/>
              <w:rPr>
                <w:sz w:val="18"/>
                <w:szCs w:val="18"/>
              </w:rPr>
            </w:pPr>
            <w:r w:rsidRPr="00FC041B">
              <w:rPr>
                <w:sz w:val="18"/>
                <w:szCs w:val="18"/>
              </w:rPr>
              <w:t>0.289***</w:t>
            </w:r>
          </w:p>
        </w:tc>
        <w:tc>
          <w:tcPr>
            <w:tcW w:w="422" w:type="pct"/>
            <w:tcBorders>
              <w:top w:val="nil"/>
              <w:left w:val="nil"/>
              <w:bottom w:val="nil"/>
              <w:right w:val="nil"/>
            </w:tcBorders>
            <w:tcMar>
              <w:left w:w="14" w:type="dxa"/>
              <w:right w:w="14" w:type="dxa"/>
            </w:tcMar>
          </w:tcPr>
          <w:p w14:paraId="6C9B7283" w14:textId="11D4D548" w:rsidR="00DF5D9B" w:rsidRPr="00FC041B" w:rsidRDefault="00DF5D9B" w:rsidP="00250BBE">
            <w:pPr>
              <w:jc w:val="center"/>
              <w:rPr>
                <w:sz w:val="18"/>
                <w:szCs w:val="18"/>
              </w:rPr>
            </w:pPr>
            <w:r w:rsidRPr="00FC041B">
              <w:rPr>
                <w:sz w:val="18"/>
                <w:szCs w:val="18"/>
              </w:rPr>
              <w:t>0.282***</w:t>
            </w:r>
          </w:p>
        </w:tc>
        <w:tc>
          <w:tcPr>
            <w:tcW w:w="388" w:type="pct"/>
            <w:tcBorders>
              <w:top w:val="nil"/>
              <w:left w:val="nil"/>
              <w:bottom w:val="nil"/>
              <w:right w:val="nil"/>
            </w:tcBorders>
            <w:tcMar>
              <w:left w:w="14" w:type="dxa"/>
              <w:right w:w="14" w:type="dxa"/>
            </w:tcMar>
          </w:tcPr>
          <w:p w14:paraId="2284EB6D" w14:textId="7C5E1599" w:rsidR="00DF5D9B" w:rsidRPr="00FC041B" w:rsidRDefault="00DF5D9B" w:rsidP="00250BBE">
            <w:pPr>
              <w:jc w:val="center"/>
              <w:rPr>
                <w:sz w:val="18"/>
                <w:szCs w:val="18"/>
              </w:rPr>
            </w:pPr>
            <w:r w:rsidRPr="00FC041B">
              <w:rPr>
                <w:sz w:val="18"/>
                <w:szCs w:val="18"/>
              </w:rPr>
              <w:t>0.422***</w:t>
            </w:r>
          </w:p>
        </w:tc>
        <w:tc>
          <w:tcPr>
            <w:tcW w:w="422" w:type="pct"/>
            <w:tcBorders>
              <w:top w:val="nil"/>
              <w:left w:val="nil"/>
              <w:bottom w:val="nil"/>
              <w:right w:val="nil"/>
            </w:tcBorders>
            <w:tcMar>
              <w:left w:w="14" w:type="dxa"/>
              <w:right w:w="14" w:type="dxa"/>
            </w:tcMar>
          </w:tcPr>
          <w:p w14:paraId="6048745C" w14:textId="1055C2E8" w:rsidR="00DF5D9B" w:rsidRPr="00FC041B" w:rsidRDefault="00DF5D9B" w:rsidP="00250BBE">
            <w:pPr>
              <w:jc w:val="center"/>
              <w:rPr>
                <w:sz w:val="18"/>
                <w:szCs w:val="18"/>
              </w:rPr>
            </w:pPr>
            <w:r w:rsidRPr="00FC041B">
              <w:rPr>
                <w:sz w:val="18"/>
                <w:szCs w:val="18"/>
              </w:rPr>
              <w:t>0.188***</w:t>
            </w:r>
          </w:p>
        </w:tc>
        <w:tc>
          <w:tcPr>
            <w:tcW w:w="400" w:type="pct"/>
            <w:tcBorders>
              <w:top w:val="nil"/>
              <w:left w:val="nil"/>
              <w:bottom w:val="nil"/>
              <w:right w:val="nil"/>
            </w:tcBorders>
            <w:tcMar>
              <w:left w:w="14" w:type="dxa"/>
              <w:right w:w="14" w:type="dxa"/>
            </w:tcMar>
          </w:tcPr>
          <w:p w14:paraId="56A4DD5D" w14:textId="6C6FE54E" w:rsidR="00DF5D9B" w:rsidRPr="00FC041B" w:rsidRDefault="00DF5D9B" w:rsidP="00250BBE">
            <w:pPr>
              <w:jc w:val="center"/>
              <w:rPr>
                <w:sz w:val="18"/>
                <w:szCs w:val="18"/>
              </w:rPr>
            </w:pPr>
            <w:r w:rsidRPr="00FC041B">
              <w:rPr>
                <w:sz w:val="18"/>
                <w:szCs w:val="18"/>
              </w:rPr>
              <w:t>0.249***</w:t>
            </w:r>
          </w:p>
        </w:tc>
        <w:tc>
          <w:tcPr>
            <w:tcW w:w="422" w:type="pct"/>
            <w:tcBorders>
              <w:top w:val="nil"/>
              <w:left w:val="nil"/>
              <w:bottom w:val="nil"/>
              <w:right w:val="nil"/>
            </w:tcBorders>
            <w:tcMar>
              <w:left w:w="14" w:type="dxa"/>
              <w:right w:w="14" w:type="dxa"/>
            </w:tcMar>
          </w:tcPr>
          <w:p w14:paraId="0DCD20DD" w14:textId="35AFB921" w:rsidR="00DF5D9B" w:rsidRPr="00FC041B" w:rsidRDefault="00DF5D9B" w:rsidP="00250BBE">
            <w:pPr>
              <w:jc w:val="center"/>
              <w:rPr>
                <w:sz w:val="18"/>
                <w:szCs w:val="18"/>
              </w:rPr>
            </w:pPr>
            <w:r w:rsidRPr="00FC041B">
              <w:rPr>
                <w:sz w:val="18"/>
                <w:szCs w:val="18"/>
              </w:rPr>
              <w:t>0.044***</w:t>
            </w:r>
          </w:p>
        </w:tc>
        <w:tc>
          <w:tcPr>
            <w:tcW w:w="416" w:type="pct"/>
            <w:tcBorders>
              <w:top w:val="nil"/>
              <w:left w:val="nil"/>
              <w:bottom w:val="nil"/>
            </w:tcBorders>
            <w:tcMar>
              <w:left w:w="14" w:type="dxa"/>
              <w:right w:w="14" w:type="dxa"/>
            </w:tcMar>
          </w:tcPr>
          <w:p w14:paraId="11727D3A" w14:textId="7B86D6E3" w:rsidR="00DF5D9B" w:rsidRPr="00FC041B" w:rsidRDefault="00DF5D9B" w:rsidP="00250BBE">
            <w:pPr>
              <w:jc w:val="center"/>
              <w:rPr>
                <w:sz w:val="18"/>
                <w:szCs w:val="18"/>
              </w:rPr>
            </w:pPr>
            <w:r w:rsidRPr="00FC041B">
              <w:rPr>
                <w:sz w:val="18"/>
                <w:szCs w:val="18"/>
              </w:rPr>
              <w:t>0.282***</w:t>
            </w:r>
          </w:p>
        </w:tc>
      </w:tr>
      <w:tr w:rsidR="00DF5D9B" w:rsidRPr="00FC041B" w14:paraId="5724A7C1" w14:textId="77777777" w:rsidTr="00AA25AF">
        <w:trPr>
          <w:trHeight w:val="20"/>
          <w:jc w:val="center"/>
        </w:trPr>
        <w:tc>
          <w:tcPr>
            <w:tcW w:w="978" w:type="pct"/>
            <w:tcBorders>
              <w:top w:val="nil"/>
              <w:bottom w:val="nil"/>
              <w:right w:val="nil"/>
            </w:tcBorders>
            <w:tcMar>
              <w:left w:w="43" w:type="dxa"/>
              <w:right w:w="0" w:type="dxa"/>
            </w:tcMar>
          </w:tcPr>
          <w:p w14:paraId="1E3F1F41" w14:textId="77777777" w:rsidR="00DF5D9B" w:rsidRPr="00FC041B" w:rsidRDefault="00DF5D9B" w:rsidP="00250BBE">
            <w:pPr>
              <w:rPr>
                <w:sz w:val="18"/>
                <w:szCs w:val="18"/>
              </w:rPr>
            </w:pPr>
          </w:p>
        </w:tc>
        <w:tc>
          <w:tcPr>
            <w:tcW w:w="319" w:type="pct"/>
            <w:tcBorders>
              <w:top w:val="nil"/>
              <w:left w:val="nil"/>
              <w:bottom w:val="nil"/>
              <w:right w:val="nil"/>
            </w:tcBorders>
            <w:tcMar>
              <w:left w:w="14" w:type="dxa"/>
              <w:right w:w="14" w:type="dxa"/>
            </w:tcMar>
          </w:tcPr>
          <w:p w14:paraId="769EBB94" w14:textId="77777777" w:rsidR="00DF5D9B" w:rsidRPr="00FC041B" w:rsidRDefault="00DF5D9B" w:rsidP="00250BBE">
            <w:pPr>
              <w:jc w:val="center"/>
              <w:rPr>
                <w:sz w:val="18"/>
                <w:szCs w:val="18"/>
              </w:rPr>
            </w:pPr>
          </w:p>
        </w:tc>
        <w:tc>
          <w:tcPr>
            <w:tcW w:w="422" w:type="pct"/>
            <w:tcBorders>
              <w:top w:val="nil"/>
              <w:left w:val="nil"/>
              <w:bottom w:val="nil"/>
              <w:right w:val="nil"/>
            </w:tcBorders>
            <w:tcMar>
              <w:left w:w="14" w:type="dxa"/>
              <w:right w:w="14" w:type="dxa"/>
            </w:tcMar>
          </w:tcPr>
          <w:p w14:paraId="428F1B18" w14:textId="272ADD41" w:rsidR="00DF5D9B" w:rsidRPr="00FC041B" w:rsidRDefault="00DF5D9B" w:rsidP="00250BBE">
            <w:pPr>
              <w:jc w:val="center"/>
              <w:rPr>
                <w:sz w:val="18"/>
                <w:szCs w:val="18"/>
              </w:rPr>
            </w:pPr>
            <w:r w:rsidRPr="00FC041B">
              <w:rPr>
                <w:sz w:val="18"/>
                <w:szCs w:val="18"/>
              </w:rPr>
              <w:t>[0.034]</w:t>
            </w:r>
          </w:p>
        </w:tc>
        <w:tc>
          <w:tcPr>
            <w:tcW w:w="388" w:type="pct"/>
            <w:tcBorders>
              <w:top w:val="nil"/>
              <w:left w:val="nil"/>
              <w:bottom w:val="nil"/>
              <w:right w:val="nil"/>
            </w:tcBorders>
            <w:tcMar>
              <w:left w:w="14" w:type="dxa"/>
              <w:right w:w="14" w:type="dxa"/>
            </w:tcMar>
          </w:tcPr>
          <w:p w14:paraId="070F4B27" w14:textId="12A23571" w:rsidR="00DF5D9B" w:rsidRPr="00FC041B" w:rsidRDefault="00DF5D9B" w:rsidP="00250BBE">
            <w:pPr>
              <w:jc w:val="center"/>
              <w:rPr>
                <w:sz w:val="18"/>
                <w:szCs w:val="18"/>
              </w:rPr>
            </w:pPr>
            <w:r w:rsidRPr="00FC041B">
              <w:rPr>
                <w:sz w:val="18"/>
                <w:szCs w:val="18"/>
              </w:rPr>
              <w:t>[0.033]</w:t>
            </w:r>
          </w:p>
        </w:tc>
        <w:tc>
          <w:tcPr>
            <w:tcW w:w="422" w:type="pct"/>
            <w:tcBorders>
              <w:top w:val="nil"/>
              <w:left w:val="nil"/>
              <w:bottom w:val="nil"/>
              <w:right w:val="nil"/>
            </w:tcBorders>
            <w:tcMar>
              <w:left w:w="14" w:type="dxa"/>
              <w:right w:w="14" w:type="dxa"/>
            </w:tcMar>
          </w:tcPr>
          <w:p w14:paraId="70C2CC11" w14:textId="47F4C925" w:rsidR="00DF5D9B" w:rsidRPr="00FC041B" w:rsidRDefault="00DF5D9B" w:rsidP="00250BBE">
            <w:pPr>
              <w:jc w:val="center"/>
              <w:rPr>
                <w:sz w:val="18"/>
                <w:szCs w:val="18"/>
              </w:rPr>
            </w:pPr>
            <w:r w:rsidRPr="00FC041B">
              <w:rPr>
                <w:sz w:val="18"/>
                <w:szCs w:val="18"/>
              </w:rPr>
              <w:t>[0.032]</w:t>
            </w:r>
          </w:p>
        </w:tc>
        <w:tc>
          <w:tcPr>
            <w:tcW w:w="422" w:type="pct"/>
            <w:tcBorders>
              <w:top w:val="nil"/>
              <w:left w:val="nil"/>
              <w:bottom w:val="nil"/>
              <w:right w:val="nil"/>
            </w:tcBorders>
            <w:tcMar>
              <w:left w:w="14" w:type="dxa"/>
              <w:right w:w="14" w:type="dxa"/>
            </w:tcMar>
          </w:tcPr>
          <w:p w14:paraId="7C1B8B27" w14:textId="5D3AFCB8" w:rsidR="00DF5D9B" w:rsidRPr="00FC041B" w:rsidRDefault="00DF5D9B" w:rsidP="00250BBE">
            <w:pPr>
              <w:jc w:val="center"/>
              <w:rPr>
                <w:sz w:val="18"/>
                <w:szCs w:val="18"/>
              </w:rPr>
            </w:pPr>
            <w:r w:rsidRPr="00FC041B">
              <w:rPr>
                <w:sz w:val="18"/>
                <w:szCs w:val="18"/>
              </w:rPr>
              <w:t>[0.033]</w:t>
            </w:r>
          </w:p>
        </w:tc>
        <w:tc>
          <w:tcPr>
            <w:tcW w:w="388" w:type="pct"/>
            <w:tcBorders>
              <w:top w:val="nil"/>
              <w:left w:val="nil"/>
              <w:bottom w:val="nil"/>
              <w:right w:val="nil"/>
            </w:tcBorders>
            <w:tcMar>
              <w:left w:w="14" w:type="dxa"/>
              <w:right w:w="14" w:type="dxa"/>
            </w:tcMar>
          </w:tcPr>
          <w:p w14:paraId="47B6556C" w14:textId="3F08C2EA" w:rsidR="00DF5D9B" w:rsidRPr="00FC041B" w:rsidRDefault="00DF5D9B" w:rsidP="00250BBE">
            <w:pPr>
              <w:jc w:val="center"/>
              <w:rPr>
                <w:sz w:val="18"/>
                <w:szCs w:val="18"/>
              </w:rPr>
            </w:pPr>
            <w:r w:rsidRPr="00FC041B">
              <w:rPr>
                <w:sz w:val="18"/>
                <w:szCs w:val="18"/>
              </w:rPr>
              <w:t>[0.043]</w:t>
            </w:r>
          </w:p>
        </w:tc>
        <w:tc>
          <w:tcPr>
            <w:tcW w:w="422" w:type="pct"/>
            <w:tcBorders>
              <w:top w:val="nil"/>
              <w:left w:val="nil"/>
              <w:bottom w:val="nil"/>
              <w:right w:val="nil"/>
            </w:tcBorders>
            <w:tcMar>
              <w:left w:w="14" w:type="dxa"/>
              <w:right w:w="14" w:type="dxa"/>
            </w:tcMar>
          </w:tcPr>
          <w:p w14:paraId="38F7EC9F" w14:textId="4C2F21B6" w:rsidR="00DF5D9B" w:rsidRPr="00FC041B" w:rsidRDefault="00DF5D9B" w:rsidP="00250BBE">
            <w:pPr>
              <w:jc w:val="center"/>
              <w:rPr>
                <w:sz w:val="18"/>
                <w:szCs w:val="18"/>
              </w:rPr>
            </w:pPr>
            <w:r w:rsidRPr="00FC041B">
              <w:rPr>
                <w:sz w:val="18"/>
                <w:szCs w:val="18"/>
              </w:rPr>
              <w:t>[0.046]</w:t>
            </w:r>
          </w:p>
        </w:tc>
        <w:tc>
          <w:tcPr>
            <w:tcW w:w="400" w:type="pct"/>
            <w:tcBorders>
              <w:top w:val="nil"/>
              <w:left w:val="nil"/>
              <w:bottom w:val="nil"/>
              <w:right w:val="nil"/>
            </w:tcBorders>
            <w:tcMar>
              <w:left w:w="14" w:type="dxa"/>
              <w:right w:w="14" w:type="dxa"/>
            </w:tcMar>
          </w:tcPr>
          <w:p w14:paraId="1A3D682E" w14:textId="26EB09A1" w:rsidR="00DF5D9B" w:rsidRPr="00FC041B" w:rsidRDefault="00DF5D9B" w:rsidP="00250BBE">
            <w:pPr>
              <w:jc w:val="center"/>
              <w:rPr>
                <w:sz w:val="18"/>
                <w:szCs w:val="18"/>
              </w:rPr>
            </w:pPr>
            <w:r w:rsidRPr="00FC041B">
              <w:rPr>
                <w:sz w:val="18"/>
                <w:szCs w:val="18"/>
              </w:rPr>
              <w:t>[0.064]</w:t>
            </w:r>
          </w:p>
        </w:tc>
        <w:tc>
          <w:tcPr>
            <w:tcW w:w="422" w:type="pct"/>
            <w:tcBorders>
              <w:top w:val="nil"/>
              <w:left w:val="nil"/>
              <w:bottom w:val="nil"/>
              <w:right w:val="nil"/>
            </w:tcBorders>
            <w:tcMar>
              <w:left w:w="14" w:type="dxa"/>
              <w:right w:w="14" w:type="dxa"/>
            </w:tcMar>
          </w:tcPr>
          <w:p w14:paraId="40D26D13" w14:textId="3C52738A" w:rsidR="00DF5D9B" w:rsidRPr="00FC041B" w:rsidRDefault="00DF5D9B" w:rsidP="00250BBE">
            <w:pPr>
              <w:jc w:val="center"/>
              <w:rPr>
                <w:sz w:val="18"/>
                <w:szCs w:val="18"/>
              </w:rPr>
            </w:pPr>
            <w:r w:rsidRPr="00FC041B">
              <w:rPr>
                <w:sz w:val="18"/>
                <w:szCs w:val="18"/>
              </w:rPr>
              <w:t>[0.006]</w:t>
            </w:r>
          </w:p>
        </w:tc>
        <w:tc>
          <w:tcPr>
            <w:tcW w:w="416" w:type="pct"/>
            <w:tcBorders>
              <w:top w:val="nil"/>
              <w:left w:val="nil"/>
              <w:bottom w:val="nil"/>
            </w:tcBorders>
            <w:tcMar>
              <w:left w:w="14" w:type="dxa"/>
              <w:right w:w="14" w:type="dxa"/>
            </w:tcMar>
          </w:tcPr>
          <w:p w14:paraId="63AF4CDD" w14:textId="763358FA" w:rsidR="00DF5D9B" w:rsidRPr="00FC041B" w:rsidRDefault="00DF5D9B" w:rsidP="00250BBE">
            <w:pPr>
              <w:jc w:val="center"/>
              <w:rPr>
                <w:sz w:val="18"/>
                <w:szCs w:val="18"/>
              </w:rPr>
            </w:pPr>
            <w:r w:rsidRPr="00FC041B">
              <w:rPr>
                <w:sz w:val="18"/>
                <w:szCs w:val="18"/>
              </w:rPr>
              <w:t>[0.034]</w:t>
            </w:r>
          </w:p>
        </w:tc>
      </w:tr>
      <w:tr w:rsidR="00DF5D9B" w:rsidRPr="00FC041B" w14:paraId="1F6490DA" w14:textId="77777777" w:rsidTr="00AA25AF">
        <w:trPr>
          <w:trHeight w:val="20"/>
          <w:jc w:val="center"/>
        </w:trPr>
        <w:tc>
          <w:tcPr>
            <w:tcW w:w="978" w:type="pct"/>
            <w:tcBorders>
              <w:top w:val="nil"/>
              <w:bottom w:val="nil"/>
              <w:right w:val="nil"/>
            </w:tcBorders>
            <w:tcMar>
              <w:left w:w="43" w:type="dxa"/>
              <w:right w:w="0" w:type="dxa"/>
            </w:tcMar>
          </w:tcPr>
          <w:p w14:paraId="34447F6A" w14:textId="0AB7AD54" w:rsidR="00DF5D9B" w:rsidRPr="00FC041B" w:rsidRDefault="00DF5D9B" w:rsidP="00250BBE">
            <w:pPr>
              <w:rPr>
                <w:sz w:val="18"/>
                <w:szCs w:val="18"/>
              </w:rPr>
            </w:pPr>
            <w:r w:rsidRPr="00FC041B">
              <w:rPr>
                <w:sz w:val="18"/>
                <w:szCs w:val="18"/>
              </w:rPr>
              <w:t>German legal origin</w:t>
            </w:r>
          </w:p>
        </w:tc>
        <w:tc>
          <w:tcPr>
            <w:tcW w:w="319" w:type="pct"/>
            <w:tcBorders>
              <w:top w:val="nil"/>
              <w:left w:val="nil"/>
              <w:bottom w:val="nil"/>
              <w:right w:val="nil"/>
            </w:tcBorders>
            <w:tcMar>
              <w:left w:w="14" w:type="dxa"/>
              <w:right w:w="14" w:type="dxa"/>
            </w:tcMar>
          </w:tcPr>
          <w:p w14:paraId="42D8D95A" w14:textId="77777777" w:rsidR="00DF5D9B" w:rsidRPr="00FC041B" w:rsidRDefault="00DF5D9B" w:rsidP="00250BBE">
            <w:pPr>
              <w:jc w:val="center"/>
              <w:rPr>
                <w:sz w:val="18"/>
                <w:szCs w:val="18"/>
              </w:rPr>
            </w:pPr>
          </w:p>
        </w:tc>
        <w:tc>
          <w:tcPr>
            <w:tcW w:w="422" w:type="pct"/>
            <w:tcBorders>
              <w:top w:val="nil"/>
              <w:left w:val="nil"/>
              <w:bottom w:val="nil"/>
              <w:right w:val="nil"/>
            </w:tcBorders>
            <w:tcMar>
              <w:left w:w="14" w:type="dxa"/>
              <w:right w:w="14" w:type="dxa"/>
            </w:tcMar>
          </w:tcPr>
          <w:p w14:paraId="1417355A" w14:textId="5427BB09" w:rsidR="00DF5D9B" w:rsidRPr="00FC041B" w:rsidRDefault="00DF5D9B" w:rsidP="00250BBE">
            <w:pPr>
              <w:jc w:val="center"/>
              <w:rPr>
                <w:sz w:val="18"/>
                <w:szCs w:val="18"/>
              </w:rPr>
            </w:pPr>
            <w:r w:rsidRPr="00FC041B">
              <w:rPr>
                <w:sz w:val="18"/>
                <w:szCs w:val="18"/>
              </w:rPr>
              <w:t>0.270***</w:t>
            </w:r>
          </w:p>
        </w:tc>
        <w:tc>
          <w:tcPr>
            <w:tcW w:w="388" w:type="pct"/>
            <w:tcBorders>
              <w:top w:val="nil"/>
              <w:left w:val="nil"/>
              <w:bottom w:val="nil"/>
              <w:right w:val="nil"/>
            </w:tcBorders>
            <w:tcMar>
              <w:left w:w="14" w:type="dxa"/>
              <w:right w:w="14" w:type="dxa"/>
            </w:tcMar>
          </w:tcPr>
          <w:p w14:paraId="59668780" w14:textId="78CCF52D" w:rsidR="00DF5D9B" w:rsidRPr="00FC041B" w:rsidRDefault="00DF5D9B" w:rsidP="00250BBE">
            <w:pPr>
              <w:jc w:val="center"/>
              <w:rPr>
                <w:sz w:val="18"/>
                <w:szCs w:val="18"/>
              </w:rPr>
            </w:pPr>
            <w:r w:rsidRPr="00FC041B">
              <w:rPr>
                <w:sz w:val="18"/>
                <w:szCs w:val="18"/>
              </w:rPr>
              <w:t>0.061*</w:t>
            </w:r>
          </w:p>
        </w:tc>
        <w:tc>
          <w:tcPr>
            <w:tcW w:w="422" w:type="pct"/>
            <w:tcBorders>
              <w:top w:val="nil"/>
              <w:left w:val="nil"/>
              <w:bottom w:val="nil"/>
              <w:right w:val="nil"/>
            </w:tcBorders>
            <w:tcMar>
              <w:left w:w="14" w:type="dxa"/>
              <w:right w:w="14" w:type="dxa"/>
            </w:tcMar>
          </w:tcPr>
          <w:p w14:paraId="4D69101E" w14:textId="531BC3BB" w:rsidR="00DF5D9B" w:rsidRPr="00FC041B" w:rsidRDefault="00DF5D9B" w:rsidP="00250BBE">
            <w:pPr>
              <w:jc w:val="center"/>
              <w:rPr>
                <w:sz w:val="18"/>
                <w:szCs w:val="18"/>
              </w:rPr>
            </w:pPr>
            <w:r w:rsidRPr="00FC041B">
              <w:rPr>
                <w:sz w:val="18"/>
                <w:szCs w:val="18"/>
              </w:rPr>
              <w:t>0.308***</w:t>
            </w:r>
          </w:p>
        </w:tc>
        <w:tc>
          <w:tcPr>
            <w:tcW w:w="422" w:type="pct"/>
            <w:tcBorders>
              <w:top w:val="nil"/>
              <w:left w:val="nil"/>
              <w:bottom w:val="nil"/>
              <w:right w:val="nil"/>
            </w:tcBorders>
            <w:tcMar>
              <w:left w:w="14" w:type="dxa"/>
              <w:right w:w="14" w:type="dxa"/>
            </w:tcMar>
          </w:tcPr>
          <w:p w14:paraId="529C27D6" w14:textId="49A69BA8" w:rsidR="00DF5D9B" w:rsidRPr="00FC041B" w:rsidRDefault="00DF5D9B" w:rsidP="00250BBE">
            <w:pPr>
              <w:jc w:val="center"/>
              <w:rPr>
                <w:sz w:val="18"/>
                <w:szCs w:val="18"/>
              </w:rPr>
            </w:pPr>
            <w:r w:rsidRPr="00FC041B">
              <w:rPr>
                <w:sz w:val="18"/>
                <w:szCs w:val="18"/>
              </w:rPr>
              <w:t>0.275***</w:t>
            </w:r>
          </w:p>
        </w:tc>
        <w:tc>
          <w:tcPr>
            <w:tcW w:w="388" w:type="pct"/>
            <w:tcBorders>
              <w:top w:val="nil"/>
              <w:left w:val="nil"/>
              <w:bottom w:val="nil"/>
              <w:right w:val="nil"/>
            </w:tcBorders>
            <w:tcMar>
              <w:left w:w="14" w:type="dxa"/>
              <w:right w:w="14" w:type="dxa"/>
            </w:tcMar>
          </w:tcPr>
          <w:p w14:paraId="4BB12DE2" w14:textId="18C1BF6D" w:rsidR="00DF5D9B" w:rsidRPr="00FC041B" w:rsidRDefault="00DF5D9B" w:rsidP="00250BBE">
            <w:pPr>
              <w:jc w:val="center"/>
              <w:rPr>
                <w:sz w:val="18"/>
                <w:szCs w:val="18"/>
              </w:rPr>
            </w:pPr>
            <w:r w:rsidRPr="00FC041B">
              <w:rPr>
                <w:sz w:val="18"/>
                <w:szCs w:val="18"/>
              </w:rPr>
              <w:t>0.409***</w:t>
            </w:r>
          </w:p>
        </w:tc>
        <w:tc>
          <w:tcPr>
            <w:tcW w:w="422" w:type="pct"/>
            <w:tcBorders>
              <w:top w:val="nil"/>
              <w:left w:val="nil"/>
              <w:bottom w:val="nil"/>
              <w:right w:val="nil"/>
            </w:tcBorders>
            <w:tcMar>
              <w:left w:w="14" w:type="dxa"/>
              <w:right w:w="14" w:type="dxa"/>
            </w:tcMar>
          </w:tcPr>
          <w:p w14:paraId="673A1B94" w14:textId="3E397067" w:rsidR="00DF5D9B" w:rsidRPr="00FC041B" w:rsidRDefault="00DF5D9B" w:rsidP="00250BBE">
            <w:pPr>
              <w:jc w:val="center"/>
              <w:rPr>
                <w:sz w:val="18"/>
                <w:szCs w:val="18"/>
              </w:rPr>
            </w:pPr>
            <w:r w:rsidRPr="00FC041B">
              <w:rPr>
                <w:sz w:val="18"/>
                <w:szCs w:val="18"/>
              </w:rPr>
              <w:t>0.221***</w:t>
            </w:r>
          </w:p>
        </w:tc>
        <w:tc>
          <w:tcPr>
            <w:tcW w:w="400" w:type="pct"/>
            <w:tcBorders>
              <w:top w:val="nil"/>
              <w:left w:val="nil"/>
              <w:bottom w:val="nil"/>
              <w:right w:val="nil"/>
            </w:tcBorders>
            <w:tcMar>
              <w:left w:w="14" w:type="dxa"/>
              <w:right w:w="14" w:type="dxa"/>
            </w:tcMar>
          </w:tcPr>
          <w:p w14:paraId="3B40ECDC" w14:textId="7ADC608F" w:rsidR="00DF5D9B" w:rsidRPr="00FC041B" w:rsidRDefault="00DF5D9B" w:rsidP="00250BBE">
            <w:pPr>
              <w:jc w:val="center"/>
              <w:rPr>
                <w:sz w:val="18"/>
                <w:szCs w:val="18"/>
              </w:rPr>
            </w:pPr>
            <w:r w:rsidRPr="00FC041B">
              <w:rPr>
                <w:sz w:val="18"/>
                <w:szCs w:val="18"/>
              </w:rPr>
              <w:t>0.245***</w:t>
            </w:r>
          </w:p>
        </w:tc>
        <w:tc>
          <w:tcPr>
            <w:tcW w:w="422" w:type="pct"/>
            <w:tcBorders>
              <w:top w:val="nil"/>
              <w:left w:val="nil"/>
              <w:bottom w:val="nil"/>
              <w:right w:val="nil"/>
            </w:tcBorders>
            <w:tcMar>
              <w:left w:w="14" w:type="dxa"/>
              <w:right w:w="14" w:type="dxa"/>
            </w:tcMar>
          </w:tcPr>
          <w:p w14:paraId="44CB8392" w14:textId="5A9119C7" w:rsidR="00DF5D9B" w:rsidRPr="00FC041B" w:rsidRDefault="00DF5D9B" w:rsidP="00250BBE">
            <w:pPr>
              <w:jc w:val="center"/>
              <w:rPr>
                <w:sz w:val="18"/>
                <w:szCs w:val="18"/>
              </w:rPr>
            </w:pPr>
            <w:r w:rsidRPr="00FC041B">
              <w:rPr>
                <w:sz w:val="18"/>
                <w:szCs w:val="18"/>
              </w:rPr>
              <w:t>0.043***</w:t>
            </w:r>
          </w:p>
        </w:tc>
        <w:tc>
          <w:tcPr>
            <w:tcW w:w="416" w:type="pct"/>
            <w:tcBorders>
              <w:top w:val="nil"/>
              <w:left w:val="nil"/>
              <w:bottom w:val="nil"/>
            </w:tcBorders>
            <w:tcMar>
              <w:left w:w="14" w:type="dxa"/>
              <w:right w:w="14" w:type="dxa"/>
            </w:tcMar>
          </w:tcPr>
          <w:p w14:paraId="4E835519" w14:textId="3541DB92" w:rsidR="00DF5D9B" w:rsidRPr="00FC041B" w:rsidRDefault="00DF5D9B" w:rsidP="00250BBE">
            <w:pPr>
              <w:jc w:val="center"/>
              <w:rPr>
                <w:sz w:val="18"/>
                <w:szCs w:val="18"/>
              </w:rPr>
            </w:pPr>
            <w:r w:rsidRPr="00FC041B">
              <w:rPr>
                <w:sz w:val="18"/>
                <w:szCs w:val="18"/>
              </w:rPr>
              <w:t>0.306***</w:t>
            </w:r>
          </w:p>
        </w:tc>
      </w:tr>
      <w:tr w:rsidR="00DF5D9B" w:rsidRPr="00FC041B" w14:paraId="7C4B88A1" w14:textId="77777777" w:rsidTr="00AA25AF">
        <w:trPr>
          <w:trHeight w:val="20"/>
          <w:jc w:val="center"/>
        </w:trPr>
        <w:tc>
          <w:tcPr>
            <w:tcW w:w="978" w:type="pct"/>
            <w:tcBorders>
              <w:top w:val="nil"/>
              <w:bottom w:val="nil"/>
              <w:right w:val="nil"/>
            </w:tcBorders>
            <w:tcMar>
              <w:left w:w="43" w:type="dxa"/>
              <w:right w:w="0" w:type="dxa"/>
            </w:tcMar>
          </w:tcPr>
          <w:p w14:paraId="7015BCD4" w14:textId="77777777" w:rsidR="00DF5D9B" w:rsidRPr="00FC041B" w:rsidRDefault="00DF5D9B" w:rsidP="00250BBE">
            <w:pPr>
              <w:rPr>
                <w:sz w:val="18"/>
                <w:szCs w:val="18"/>
              </w:rPr>
            </w:pPr>
          </w:p>
        </w:tc>
        <w:tc>
          <w:tcPr>
            <w:tcW w:w="319" w:type="pct"/>
            <w:tcBorders>
              <w:top w:val="nil"/>
              <w:left w:val="nil"/>
              <w:bottom w:val="nil"/>
              <w:right w:val="nil"/>
            </w:tcBorders>
            <w:tcMar>
              <w:left w:w="14" w:type="dxa"/>
              <w:right w:w="14" w:type="dxa"/>
            </w:tcMar>
          </w:tcPr>
          <w:p w14:paraId="0CFA15B8" w14:textId="77777777" w:rsidR="00DF5D9B" w:rsidRPr="00FC041B" w:rsidRDefault="00DF5D9B" w:rsidP="00250BBE">
            <w:pPr>
              <w:jc w:val="center"/>
              <w:rPr>
                <w:sz w:val="18"/>
                <w:szCs w:val="18"/>
              </w:rPr>
            </w:pPr>
          </w:p>
        </w:tc>
        <w:tc>
          <w:tcPr>
            <w:tcW w:w="422" w:type="pct"/>
            <w:tcBorders>
              <w:top w:val="nil"/>
              <w:left w:val="nil"/>
              <w:bottom w:val="nil"/>
              <w:right w:val="nil"/>
            </w:tcBorders>
            <w:tcMar>
              <w:left w:w="14" w:type="dxa"/>
              <w:right w:w="14" w:type="dxa"/>
            </w:tcMar>
          </w:tcPr>
          <w:p w14:paraId="711FDB54" w14:textId="7230D564" w:rsidR="00DF5D9B" w:rsidRPr="00FC041B" w:rsidRDefault="00DF5D9B" w:rsidP="00250BBE">
            <w:pPr>
              <w:jc w:val="center"/>
              <w:rPr>
                <w:sz w:val="18"/>
                <w:szCs w:val="18"/>
              </w:rPr>
            </w:pPr>
            <w:r w:rsidRPr="00FC041B">
              <w:rPr>
                <w:sz w:val="18"/>
                <w:szCs w:val="18"/>
              </w:rPr>
              <w:t>[0.042]</w:t>
            </w:r>
          </w:p>
        </w:tc>
        <w:tc>
          <w:tcPr>
            <w:tcW w:w="388" w:type="pct"/>
            <w:tcBorders>
              <w:top w:val="nil"/>
              <w:left w:val="nil"/>
              <w:bottom w:val="nil"/>
              <w:right w:val="nil"/>
            </w:tcBorders>
            <w:tcMar>
              <w:left w:w="14" w:type="dxa"/>
              <w:right w:w="14" w:type="dxa"/>
            </w:tcMar>
          </w:tcPr>
          <w:p w14:paraId="6E2E1B27" w14:textId="3B158A1F" w:rsidR="00DF5D9B" w:rsidRPr="00FC041B" w:rsidRDefault="00DF5D9B" w:rsidP="00250BBE">
            <w:pPr>
              <w:jc w:val="center"/>
              <w:rPr>
                <w:sz w:val="18"/>
                <w:szCs w:val="18"/>
              </w:rPr>
            </w:pPr>
            <w:r w:rsidRPr="00FC041B">
              <w:rPr>
                <w:sz w:val="18"/>
                <w:szCs w:val="18"/>
              </w:rPr>
              <w:t>[0.034]</w:t>
            </w:r>
          </w:p>
        </w:tc>
        <w:tc>
          <w:tcPr>
            <w:tcW w:w="422" w:type="pct"/>
            <w:tcBorders>
              <w:top w:val="nil"/>
              <w:left w:val="nil"/>
              <w:bottom w:val="nil"/>
              <w:right w:val="nil"/>
            </w:tcBorders>
            <w:tcMar>
              <w:left w:w="14" w:type="dxa"/>
              <w:right w:w="14" w:type="dxa"/>
            </w:tcMar>
          </w:tcPr>
          <w:p w14:paraId="79D487E6" w14:textId="48C0E340" w:rsidR="00DF5D9B" w:rsidRPr="00FC041B" w:rsidRDefault="00DF5D9B" w:rsidP="00250BBE">
            <w:pPr>
              <w:jc w:val="center"/>
              <w:rPr>
                <w:sz w:val="18"/>
                <w:szCs w:val="18"/>
              </w:rPr>
            </w:pPr>
            <w:r w:rsidRPr="00FC041B">
              <w:rPr>
                <w:sz w:val="18"/>
                <w:szCs w:val="18"/>
              </w:rPr>
              <w:t>[0.038]</w:t>
            </w:r>
          </w:p>
        </w:tc>
        <w:tc>
          <w:tcPr>
            <w:tcW w:w="422" w:type="pct"/>
            <w:tcBorders>
              <w:top w:val="nil"/>
              <w:left w:val="nil"/>
              <w:bottom w:val="nil"/>
              <w:right w:val="nil"/>
            </w:tcBorders>
            <w:tcMar>
              <w:left w:w="14" w:type="dxa"/>
              <w:right w:w="14" w:type="dxa"/>
            </w:tcMar>
          </w:tcPr>
          <w:p w14:paraId="696E6F93" w14:textId="287A0963" w:rsidR="00DF5D9B" w:rsidRPr="00FC041B" w:rsidRDefault="00DF5D9B" w:rsidP="00250BBE">
            <w:pPr>
              <w:jc w:val="center"/>
              <w:rPr>
                <w:sz w:val="18"/>
                <w:szCs w:val="18"/>
              </w:rPr>
            </w:pPr>
            <w:r w:rsidRPr="00FC041B">
              <w:rPr>
                <w:sz w:val="18"/>
                <w:szCs w:val="18"/>
              </w:rPr>
              <w:t>[0.052]</w:t>
            </w:r>
          </w:p>
        </w:tc>
        <w:tc>
          <w:tcPr>
            <w:tcW w:w="388" w:type="pct"/>
            <w:tcBorders>
              <w:top w:val="nil"/>
              <w:left w:val="nil"/>
              <w:bottom w:val="nil"/>
              <w:right w:val="nil"/>
            </w:tcBorders>
            <w:tcMar>
              <w:left w:w="14" w:type="dxa"/>
              <w:right w:w="14" w:type="dxa"/>
            </w:tcMar>
          </w:tcPr>
          <w:p w14:paraId="4CBB3F55" w14:textId="240F9E06" w:rsidR="00DF5D9B" w:rsidRPr="00FC041B" w:rsidRDefault="00DF5D9B" w:rsidP="00250BBE">
            <w:pPr>
              <w:jc w:val="center"/>
              <w:rPr>
                <w:sz w:val="18"/>
                <w:szCs w:val="18"/>
              </w:rPr>
            </w:pPr>
            <w:r w:rsidRPr="00FC041B">
              <w:rPr>
                <w:sz w:val="18"/>
                <w:szCs w:val="18"/>
              </w:rPr>
              <w:t>[0.071]</w:t>
            </w:r>
          </w:p>
        </w:tc>
        <w:tc>
          <w:tcPr>
            <w:tcW w:w="422" w:type="pct"/>
            <w:tcBorders>
              <w:top w:val="nil"/>
              <w:left w:val="nil"/>
              <w:bottom w:val="nil"/>
              <w:right w:val="nil"/>
            </w:tcBorders>
            <w:tcMar>
              <w:left w:w="14" w:type="dxa"/>
              <w:right w:w="14" w:type="dxa"/>
            </w:tcMar>
          </w:tcPr>
          <w:p w14:paraId="46796D0E" w14:textId="306D4268" w:rsidR="00DF5D9B" w:rsidRPr="00FC041B" w:rsidRDefault="00DF5D9B" w:rsidP="00250BBE">
            <w:pPr>
              <w:jc w:val="center"/>
              <w:rPr>
                <w:sz w:val="18"/>
                <w:szCs w:val="18"/>
              </w:rPr>
            </w:pPr>
            <w:r w:rsidRPr="00FC041B">
              <w:rPr>
                <w:sz w:val="18"/>
                <w:szCs w:val="18"/>
              </w:rPr>
              <w:t>[0.050]</w:t>
            </w:r>
          </w:p>
        </w:tc>
        <w:tc>
          <w:tcPr>
            <w:tcW w:w="400" w:type="pct"/>
            <w:tcBorders>
              <w:top w:val="nil"/>
              <w:left w:val="nil"/>
              <w:bottom w:val="nil"/>
              <w:right w:val="nil"/>
            </w:tcBorders>
            <w:tcMar>
              <w:left w:w="14" w:type="dxa"/>
              <w:right w:w="14" w:type="dxa"/>
            </w:tcMar>
          </w:tcPr>
          <w:p w14:paraId="3B598F5F" w14:textId="1A6A4AF4" w:rsidR="00DF5D9B" w:rsidRPr="00FC041B" w:rsidRDefault="00DF5D9B" w:rsidP="00250BBE">
            <w:pPr>
              <w:jc w:val="center"/>
              <w:rPr>
                <w:sz w:val="18"/>
                <w:szCs w:val="18"/>
              </w:rPr>
            </w:pPr>
            <w:r w:rsidRPr="00FC041B">
              <w:rPr>
                <w:sz w:val="18"/>
                <w:szCs w:val="18"/>
              </w:rPr>
              <w:t>[0.069]</w:t>
            </w:r>
          </w:p>
        </w:tc>
        <w:tc>
          <w:tcPr>
            <w:tcW w:w="422" w:type="pct"/>
            <w:tcBorders>
              <w:top w:val="nil"/>
              <w:left w:val="nil"/>
              <w:bottom w:val="nil"/>
              <w:right w:val="nil"/>
            </w:tcBorders>
            <w:tcMar>
              <w:left w:w="14" w:type="dxa"/>
              <w:right w:w="14" w:type="dxa"/>
            </w:tcMar>
          </w:tcPr>
          <w:p w14:paraId="75DE0ED1" w14:textId="3A8C42E5" w:rsidR="00DF5D9B" w:rsidRPr="00FC041B" w:rsidRDefault="00DF5D9B" w:rsidP="00250BBE">
            <w:pPr>
              <w:jc w:val="center"/>
              <w:rPr>
                <w:sz w:val="18"/>
                <w:szCs w:val="18"/>
              </w:rPr>
            </w:pPr>
            <w:r w:rsidRPr="00FC041B">
              <w:rPr>
                <w:sz w:val="18"/>
                <w:szCs w:val="18"/>
              </w:rPr>
              <w:t>[0.006]</w:t>
            </w:r>
          </w:p>
        </w:tc>
        <w:tc>
          <w:tcPr>
            <w:tcW w:w="416" w:type="pct"/>
            <w:tcBorders>
              <w:top w:val="nil"/>
              <w:left w:val="nil"/>
              <w:bottom w:val="nil"/>
            </w:tcBorders>
            <w:tcMar>
              <w:left w:w="14" w:type="dxa"/>
              <w:right w:w="14" w:type="dxa"/>
            </w:tcMar>
          </w:tcPr>
          <w:p w14:paraId="62EB69ED" w14:textId="3E6C7594" w:rsidR="00DF5D9B" w:rsidRPr="00FC041B" w:rsidRDefault="00DF5D9B" w:rsidP="00250BBE">
            <w:pPr>
              <w:jc w:val="center"/>
              <w:rPr>
                <w:sz w:val="18"/>
                <w:szCs w:val="18"/>
              </w:rPr>
            </w:pPr>
            <w:r w:rsidRPr="00FC041B">
              <w:rPr>
                <w:sz w:val="18"/>
                <w:szCs w:val="18"/>
              </w:rPr>
              <w:t>[0.041]</w:t>
            </w:r>
          </w:p>
        </w:tc>
      </w:tr>
      <w:tr w:rsidR="00DF5D9B" w:rsidRPr="00FC041B" w14:paraId="7712832F" w14:textId="77777777" w:rsidTr="00AA25AF">
        <w:trPr>
          <w:trHeight w:val="20"/>
          <w:jc w:val="center"/>
        </w:trPr>
        <w:tc>
          <w:tcPr>
            <w:tcW w:w="978" w:type="pct"/>
            <w:tcBorders>
              <w:top w:val="nil"/>
              <w:bottom w:val="nil"/>
              <w:right w:val="nil"/>
            </w:tcBorders>
            <w:tcMar>
              <w:left w:w="43" w:type="dxa"/>
              <w:right w:w="0" w:type="dxa"/>
            </w:tcMar>
          </w:tcPr>
          <w:p w14:paraId="78C57907" w14:textId="4BD4DFB2" w:rsidR="00DF5D9B" w:rsidRPr="00FC041B" w:rsidRDefault="00DF5D9B" w:rsidP="00250BBE">
            <w:pPr>
              <w:rPr>
                <w:sz w:val="18"/>
                <w:szCs w:val="18"/>
              </w:rPr>
            </w:pPr>
            <w:r w:rsidRPr="00FC041B">
              <w:rPr>
                <w:sz w:val="18"/>
                <w:szCs w:val="18"/>
              </w:rPr>
              <w:t>Scandinavian legal origin</w:t>
            </w:r>
          </w:p>
        </w:tc>
        <w:tc>
          <w:tcPr>
            <w:tcW w:w="319" w:type="pct"/>
            <w:tcBorders>
              <w:top w:val="nil"/>
              <w:left w:val="nil"/>
              <w:bottom w:val="nil"/>
              <w:right w:val="nil"/>
            </w:tcBorders>
            <w:tcMar>
              <w:left w:w="14" w:type="dxa"/>
              <w:right w:w="14" w:type="dxa"/>
            </w:tcMar>
          </w:tcPr>
          <w:p w14:paraId="4AC0FB27" w14:textId="77777777" w:rsidR="00DF5D9B" w:rsidRPr="00FC041B" w:rsidRDefault="00DF5D9B" w:rsidP="00250BBE">
            <w:pPr>
              <w:jc w:val="center"/>
              <w:rPr>
                <w:sz w:val="18"/>
                <w:szCs w:val="18"/>
              </w:rPr>
            </w:pPr>
          </w:p>
        </w:tc>
        <w:tc>
          <w:tcPr>
            <w:tcW w:w="422" w:type="pct"/>
            <w:tcBorders>
              <w:top w:val="nil"/>
              <w:left w:val="nil"/>
              <w:bottom w:val="nil"/>
              <w:right w:val="nil"/>
            </w:tcBorders>
            <w:tcMar>
              <w:left w:w="14" w:type="dxa"/>
              <w:right w:w="14" w:type="dxa"/>
            </w:tcMar>
          </w:tcPr>
          <w:p w14:paraId="686FD983" w14:textId="0A5F34C3" w:rsidR="00DF5D9B" w:rsidRPr="00FC041B" w:rsidRDefault="00DF5D9B" w:rsidP="00250BBE">
            <w:pPr>
              <w:jc w:val="center"/>
              <w:rPr>
                <w:sz w:val="18"/>
                <w:szCs w:val="18"/>
              </w:rPr>
            </w:pPr>
            <w:r w:rsidRPr="00FC041B">
              <w:rPr>
                <w:sz w:val="18"/>
                <w:szCs w:val="18"/>
              </w:rPr>
              <w:t>0.386***</w:t>
            </w:r>
          </w:p>
        </w:tc>
        <w:tc>
          <w:tcPr>
            <w:tcW w:w="388" w:type="pct"/>
            <w:tcBorders>
              <w:top w:val="nil"/>
              <w:left w:val="nil"/>
              <w:bottom w:val="nil"/>
              <w:right w:val="nil"/>
            </w:tcBorders>
            <w:tcMar>
              <w:left w:w="14" w:type="dxa"/>
              <w:right w:w="14" w:type="dxa"/>
            </w:tcMar>
          </w:tcPr>
          <w:p w14:paraId="25F86855" w14:textId="6A631D69" w:rsidR="00DF5D9B" w:rsidRPr="00FC041B" w:rsidRDefault="00DF5D9B" w:rsidP="00250BBE">
            <w:pPr>
              <w:jc w:val="center"/>
              <w:rPr>
                <w:sz w:val="18"/>
                <w:szCs w:val="18"/>
              </w:rPr>
            </w:pPr>
            <w:r w:rsidRPr="00FC041B">
              <w:rPr>
                <w:sz w:val="18"/>
                <w:szCs w:val="18"/>
              </w:rPr>
              <w:t>0.244***</w:t>
            </w:r>
          </w:p>
        </w:tc>
        <w:tc>
          <w:tcPr>
            <w:tcW w:w="422" w:type="pct"/>
            <w:tcBorders>
              <w:top w:val="nil"/>
              <w:left w:val="nil"/>
              <w:bottom w:val="nil"/>
              <w:right w:val="nil"/>
            </w:tcBorders>
            <w:tcMar>
              <w:left w:w="14" w:type="dxa"/>
              <w:right w:w="14" w:type="dxa"/>
            </w:tcMar>
          </w:tcPr>
          <w:p w14:paraId="45C75461" w14:textId="0AFBBA88" w:rsidR="00DF5D9B" w:rsidRPr="00FC041B" w:rsidRDefault="00DF5D9B" w:rsidP="00250BBE">
            <w:pPr>
              <w:jc w:val="center"/>
              <w:rPr>
                <w:sz w:val="18"/>
                <w:szCs w:val="18"/>
              </w:rPr>
            </w:pPr>
            <w:r w:rsidRPr="00FC041B">
              <w:rPr>
                <w:sz w:val="18"/>
                <w:szCs w:val="18"/>
              </w:rPr>
              <w:t>0.473***</w:t>
            </w:r>
          </w:p>
        </w:tc>
        <w:tc>
          <w:tcPr>
            <w:tcW w:w="422" w:type="pct"/>
            <w:tcBorders>
              <w:top w:val="nil"/>
              <w:left w:val="nil"/>
              <w:bottom w:val="nil"/>
              <w:right w:val="nil"/>
            </w:tcBorders>
            <w:tcMar>
              <w:left w:w="14" w:type="dxa"/>
              <w:right w:w="14" w:type="dxa"/>
            </w:tcMar>
          </w:tcPr>
          <w:p w14:paraId="0AFCDC5E" w14:textId="1B5052BA" w:rsidR="00DF5D9B" w:rsidRPr="00FC041B" w:rsidRDefault="00DF5D9B" w:rsidP="00250BBE">
            <w:pPr>
              <w:jc w:val="center"/>
              <w:rPr>
                <w:sz w:val="18"/>
                <w:szCs w:val="18"/>
              </w:rPr>
            </w:pPr>
            <w:r w:rsidRPr="00FC041B">
              <w:rPr>
                <w:sz w:val="18"/>
                <w:szCs w:val="18"/>
              </w:rPr>
              <w:t>0.419***</w:t>
            </w:r>
          </w:p>
        </w:tc>
        <w:tc>
          <w:tcPr>
            <w:tcW w:w="388" w:type="pct"/>
            <w:tcBorders>
              <w:top w:val="nil"/>
              <w:left w:val="nil"/>
              <w:bottom w:val="nil"/>
              <w:right w:val="nil"/>
            </w:tcBorders>
            <w:tcMar>
              <w:left w:w="14" w:type="dxa"/>
              <w:right w:w="14" w:type="dxa"/>
            </w:tcMar>
          </w:tcPr>
          <w:p w14:paraId="219EAE6F" w14:textId="6D774D2A" w:rsidR="00DF5D9B" w:rsidRPr="00FC041B" w:rsidRDefault="00DF5D9B" w:rsidP="00250BBE">
            <w:pPr>
              <w:jc w:val="center"/>
              <w:rPr>
                <w:sz w:val="18"/>
                <w:szCs w:val="18"/>
              </w:rPr>
            </w:pPr>
            <w:r w:rsidRPr="00FC041B">
              <w:rPr>
                <w:sz w:val="18"/>
                <w:szCs w:val="18"/>
              </w:rPr>
              <w:t>0.546***</w:t>
            </w:r>
          </w:p>
        </w:tc>
        <w:tc>
          <w:tcPr>
            <w:tcW w:w="422" w:type="pct"/>
            <w:tcBorders>
              <w:top w:val="nil"/>
              <w:left w:val="nil"/>
              <w:bottom w:val="nil"/>
              <w:right w:val="nil"/>
            </w:tcBorders>
            <w:tcMar>
              <w:left w:w="14" w:type="dxa"/>
              <w:right w:w="14" w:type="dxa"/>
            </w:tcMar>
          </w:tcPr>
          <w:p w14:paraId="5F969936" w14:textId="44F2D534" w:rsidR="00DF5D9B" w:rsidRPr="00FC041B" w:rsidRDefault="00DF5D9B" w:rsidP="00250BBE">
            <w:pPr>
              <w:jc w:val="center"/>
              <w:rPr>
                <w:sz w:val="18"/>
                <w:szCs w:val="18"/>
              </w:rPr>
            </w:pPr>
            <w:r w:rsidRPr="00FC041B">
              <w:rPr>
                <w:sz w:val="18"/>
                <w:szCs w:val="18"/>
              </w:rPr>
              <w:t>0.308***</w:t>
            </w:r>
          </w:p>
        </w:tc>
        <w:tc>
          <w:tcPr>
            <w:tcW w:w="400" w:type="pct"/>
            <w:tcBorders>
              <w:top w:val="nil"/>
              <w:left w:val="nil"/>
              <w:bottom w:val="nil"/>
              <w:right w:val="nil"/>
            </w:tcBorders>
            <w:tcMar>
              <w:left w:w="14" w:type="dxa"/>
              <w:right w:w="14" w:type="dxa"/>
            </w:tcMar>
          </w:tcPr>
          <w:p w14:paraId="2F8091FF" w14:textId="584C38B2" w:rsidR="00DF5D9B" w:rsidRPr="00FC041B" w:rsidRDefault="00DF5D9B" w:rsidP="00250BBE">
            <w:pPr>
              <w:jc w:val="center"/>
              <w:rPr>
                <w:sz w:val="18"/>
                <w:szCs w:val="18"/>
              </w:rPr>
            </w:pPr>
            <w:r w:rsidRPr="00FC041B">
              <w:rPr>
                <w:sz w:val="18"/>
                <w:szCs w:val="18"/>
              </w:rPr>
              <w:t>0.369***</w:t>
            </w:r>
          </w:p>
        </w:tc>
        <w:tc>
          <w:tcPr>
            <w:tcW w:w="422" w:type="pct"/>
            <w:tcBorders>
              <w:top w:val="nil"/>
              <w:left w:val="nil"/>
              <w:bottom w:val="nil"/>
              <w:right w:val="nil"/>
            </w:tcBorders>
            <w:tcMar>
              <w:left w:w="14" w:type="dxa"/>
              <w:right w:w="14" w:type="dxa"/>
            </w:tcMar>
          </w:tcPr>
          <w:p w14:paraId="726DB442" w14:textId="3C04F931" w:rsidR="00DF5D9B" w:rsidRPr="00FC041B" w:rsidRDefault="00DF5D9B" w:rsidP="00250BBE">
            <w:pPr>
              <w:jc w:val="center"/>
              <w:rPr>
                <w:sz w:val="18"/>
                <w:szCs w:val="18"/>
              </w:rPr>
            </w:pPr>
            <w:r w:rsidRPr="00FC041B">
              <w:rPr>
                <w:sz w:val="18"/>
                <w:szCs w:val="18"/>
              </w:rPr>
              <w:t>0.063***</w:t>
            </w:r>
          </w:p>
        </w:tc>
        <w:tc>
          <w:tcPr>
            <w:tcW w:w="416" w:type="pct"/>
            <w:tcBorders>
              <w:top w:val="nil"/>
              <w:left w:val="nil"/>
              <w:bottom w:val="nil"/>
            </w:tcBorders>
            <w:tcMar>
              <w:left w:w="14" w:type="dxa"/>
              <w:right w:w="14" w:type="dxa"/>
            </w:tcMar>
          </w:tcPr>
          <w:p w14:paraId="75A932E5" w14:textId="05779C7E" w:rsidR="00DF5D9B" w:rsidRPr="00FC041B" w:rsidRDefault="00DF5D9B" w:rsidP="00250BBE">
            <w:pPr>
              <w:jc w:val="center"/>
              <w:rPr>
                <w:sz w:val="18"/>
                <w:szCs w:val="18"/>
              </w:rPr>
            </w:pPr>
            <w:r w:rsidRPr="00FC041B">
              <w:rPr>
                <w:sz w:val="18"/>
                <w:szCs w:val="18"/>
              </w:rPr>
              <w:t>0.436***</w:t>
            </w:r>
          </w:p>
        </w:tc>
      </w:tr>
      <w:tr w:rsidR="00DF5D9B" w:rsidRPr="00FC041B" w14:paraId="6C32DBD3" w14:textId="77777777" w:rsidTr="00AA25AF">
        <w:trPr>
          <w:trHeight w:val="20"/>
          <w:jc w:val="center"/>
        </w:trPr>
        <w:tc>
          <w:tcPr>
            <w:tcW w:w="978" w:type="pct"/>
            <w:tcBorders>
              <w:top w:val="nil"/>
              <w:bottom w:val="nil"/>
              <w:right w:val="nil"/>
            </w:tcBorders>
            <w:tcMar>
              <w:left w:w="43" w:type="dxa"/>
              <w:right w:w="0" w:type="dxa"/>
            </w:tcMar>
          </w:tcPr>
          <w:p w14:paraId="1C3F95FE" w14:textId="6ABE44AE" w:rsidR="00DF5D9B" w:rsidRPr="00FC041B" w:rsidRDefault="00DF5D9B" w:rsidP="00250BBE">
            <w:pPr>
              <w:rPr>
                <w:sz w:val="18"/>
                <w:szCs w:val="18"/>
              </w:rPr>
            </w:pPr>
            <w:r w:rsidRPr="00FC041B">
              <w:rPr>
                <w:sz w:val="18"/>
                <w:szCs w:val="18"/>
              </w:rPr>
              <w:t xml:space="preserve"> </w:t>
            </w:r>
          </w:p>
        </w:tc>
        <w:tc>
          <w:tcPr>
            <w:tcW w:w="319" w:type="pct"/>
            <w:tcBorders>
              <w:top w:val="nil"/>
              <w:left w:val="nil"/>
              <w:bottom w:val="nil"/>
              <w:right w:val="nil"/>
            </w:tcBorders>
            <w:tcMar>
              <w:left w:w="14" w:type="dxa"/>
              <w:right w:w="14" w:type="dxa"/>
            </w:tcMar>
          </w:tcPr>
          <w:p w14:paraId="4E69E4C0" w14:textId="77777777" w:rsidR="00DF5D9B" w:rsidRPr="00FC041B" w:rsidRDefault="00DF5D9B" w:rsidP="00250BBE">
            <w:pPr>
              <w:jc w:val="center"/>
              <w:rPr>
                <w:sz w:val="18"/>
                <w:szCs w:val="18"/>
              </w:rPr>
            </w:pPr>
          </w:p>
        </w:tc>
        <w:tc>
          <w:tcPr>
            <w:tcW w:w="422" w:type="pct"/>
            <w:tcBorders>
              <w:top w:val="nil"/>
              <w:left w:val="nil"/>
              <w:bottom w:val="nil"/>
              <w:right w:val="nil"/>
            </w:tcBorders>
            <w:tcMar>
              <w:left w:w="14" w:type="dxa"/>
              <w:right w:w="14" w:type="dxa"/>
            </w:tcMar>
          </w:tcPr>
          <w:p w14:paraId="4F796B6C" w14:textId="233BC07E" w:rsidR="00DF5D9B" w:rsidRPr="00FC041B" w:rsidRDefault="00DF5D9B" w:rsidP="00250BBE">
            <w:pPr>
              <w:jc w:val="center"/>
              <w:rPr>
                <w:sz w:val="18"/>
                <w:szCs w:val="18"/>
              </w:rPr>
            </w:pPr>
            <w:r w:rsidRPr="00FC041B">
              <w:rPr>
                <w:sz w:val="18"/>
                <w:szCs w:val="18"/>
              </w:rPr>
              <w:t>[0.060]</w:t>
            </w:r>
          </w:p>
        </w:tc>
        <w:tc>
          <w:tcPr>
            <w:tcW w:w="388" w:type="pct"/>
            <w:tcBorders>
              <w:top w:val="nil"/>
              <w:left w:val="nil"/>
              <w:bottom w:val="nil"/>
              <w:right w:val="nil"/>
            </w:tcBorders>
            <w:tcMar>
              <w:left w:w="14" w:type="dxa"/>
              <w:right w:w="14" w:type="dxa"/>
            </w:tcMar>
          </w:tcPr>
          <w:p w14:paraId="001AE7A1" w14:textId="2F14AA5E" w:rsidR="00DF5D9B" w:rsidRPr="00FC041B" w:rsidRDefault="00DF5D9B" w:rsidP="00250BBE">
            <w:pPr>
              <w:jc w:val="center"/>
              <w:rPr>
                <w:sz w:val="18"/>
                <w:szCs w:val="18"/>
              </w:rPr>
            </w:pPr>
            <w:r w:rsidRPr="00FC041B">
              <w:rPr>
                <w:sz w:val="18"/>
                <w:szCs w:val="18"/>
              </w:rPr>
              <w:t>[0.073]</w:t>
            </w:r>
          </w:p>
        </w:tc>
        <w:tc>
          <w:tcPr>
            <w:tcW w:w="422" w:type="pct"/>
            <w:tcBorders>
              <w:top w:val="nil"/>
              <w:left w:val="nil"/>
              <w:bottom w:val="nil"/>
              <w:right w:val="nil"/>
            </w:tcBorders>
            <w:tcMar>
              <w:left w:w="14" w:type="dxa"/>
              <w:right w:w="14" w:type="dxa"/>
            </w:tcMar>
          </w:tcPr>
          <w:p w14:paraId="2334B35A" w14:textId="00E95754" w:rsidR="00DF5D9B" w:rsidRPr="00FC041B" w:rsidRDefault="00DF5D9B" w:rsidP="00250BBE">
            <w:pPr>
              <w:jc w:val="center"/>
              <w:rPr>
                <w:sz w:val="18"/>
                <w:szCs w:val="18"/>
              </w:rPr>
            </w:pPr>
            <w:r w:rsidRPr="00FC041B">
              <w:rPr>
                <w:sz w:val="18"/>
                <w:szCs w:val="18"/>
              </w:rPr>
              <w:t>[0.059]</w:t>
            </w:r>
          </w:p>
        </w:tc>
        <w:tc>
          <w:tcPr>
            <w:tcW w:w="422" w:type="pct"/>
            <w:tcBorders>
              <w:top w:val="nil"/>
              <w:left w:val="nil"/>
              <w:bottom w:val="nil"/>
              <w:right w:val="nil"/>
            </w:tcBorders>
            <w:tcMar>
              <w:left w:w="14" w:type="dxa"/>
              <w:right w:w="14" w:type="dxa"/>
            </w:tcMar>
          </w:tcPr>
          <w:p w14:paraId="37D14F73" w14:textId="1B01A66E" w:rsidR="00DF5D9B" w:rsidRPr="00FC041B" w:rsidRDefault="00DF5D9B" w:rsidP="00250BBE">
            <w:pPr>
              <w:jc w:val="center"/>
              <w:rPr>
                <w:sz w:val="18"/>
                <w:szCs w:val="18"/>
              </w:rPr>
            </w:pPr>
            <w:r w:rsidRPr="00FC041B">
              <w:rPr>
                <w:sz w:val="18"/>
                <w:szCs w:val="18"/>
              </w:rPr>
              <w:t>[0.069]</w:t>
            </w:r>
          </w:p>
        </w:tc>
        <w:tc>
          <w:tcPr>
            <w:tcW w:w="388" w:type="pct"/>
            <w:tcBorders>
              <w:top w:val="nil"/>
              <w:left w:val="nil"/>
              <w:bottom w:val="nil"/>
              <w:right w:val="nil"/>
            </w:tcBorders>
            <w:tcMar>
              <w:left w:w="14" w:type="dxa"/>
              <w:right w:w="14" w:type="dxa"/>
            </w:tcMar>
          </w:tcPr>
          <w:p w14:paraId="73E1C923" w14:textId="11D3F90B" w:rsidR="00DF5D9B" w:rsidRPr="00FC041B" w:rsidRDefault="00DF5D9B" w:rsidP="00250BBE">
            <w:pPr>
              <w:jc w:val="center"/>
              <w:rPr>
                <w:sz w:val="18"/>
                <w:szCs w:val="18"/>
              </w:rPr>
            </w:pPr>
            <w:r w:rsidRPr="00FC041B">
              <w:rPr>
                <w:sz w:val="18"/>
                <w:szCs w:val="18"/>
              </w:rPr>
              <w:t>[0.109]</w:t>
            </w:r>
          </w:p>
        </w:tc>
        <w:tc>
          <w:tcPr>
            <w:tcW w:w="422" w:type="pct"/>
            <w:tcBorders>
              <w:top w:val="nil"/>
              <w:left w:val="nil"/>
              <w:bottom w:val="nil"/>
              <w:right w:val="nil"/>
            </w:tcBorders>
            <w:tcMar>
              <w:left w:w="14" w:type="dxa"/>
              <w:right w:w="14" w:type="dxa"/>
            </w:tcMar>
          </w:tcPr>
          <w:p w14:paraId="37EE462A" w14:textId="596AF00D" w:rsidR="00DF5D9B" w:rsidRPr="00FC041B" w:rsidRDefault="00DF5D9B" w:rsidP="00250BBE">
            <w:pPr>
              <w:jc w:val="center"/>
              <w:rPr>
                <w:sz w:val="18"/>
                <w:szCs w:val="18"/>
              </w:rPr>
            </w:pPr>
            <w:r w:rsidRPr="00FC041B">
              <w:rPr>
                <w:sz w:val="18"/>
                <w:szCs w:val="18"/>
              </w:rPr>
              <w:t>[0.066]</w:t>
            </w:r>
          </w:p>
        </w:tc>
        <w:tc>
          <w:tcPr>
            <w:tcW w:w="400" w:type="pct"/>
            <w:tcBorders>
              <w:top w:val="nil"/>
              <w:left w:val="nil"/>
              <w:bottom w:val="nil"/>
              <w:right w:val="nil"/>
            </w:tcBorders>
            <w:tcMar>
              <w:left w:w="14" w:type="dxa"/>
              <w:right w:w="14" w:type="dxa"/>
            </w:tcMar>
          </w:tcPr>
          <w:p w14:paraId="4B069C3D" w14:textId="59AA8530" w:rsidR="00DF5D9B" w:rsidRPr="00FC041B" w:rsidRDefault="00DF5D9B" w:rsidP="00250BBE">
            <w:pPr>
              <w:jc w:val="center"/>
              <w:rPr>
                <w:sz w:val="18"/>
                <w:szCs w:val="18"/>
              </w:rPr>
            </w:pPr>
            <w:r w:rsidRPr="00FC041B">
              <w:rPr>
                <w:sz w:val="18"/>
                <w:szCs w:val="18"/>
              </w:rPr>
              <w:t>[0.076]</w:t>
            </w:r>
          </w:p>
        </w:tc>
        <w:tc>
          <w:tcPr>
            <w:tcW w:w="422" w:type="pct"/>
            <w:tcBorders>
              <w:top w:val="nil"/>
              <w:left w:val="nil"/>
              <w:bottom w:val="nil"/>
              <w:right w:val="nil"/>
            </w:tcBorders>
            <w:tcMar>
              <w:left w:w="14" w:type="dxa"/>
              <w:right w:w="14" w:type="dxa"/>
            </w:tcMar>
          </w:tcPr>
          <w:p w14:paraId="57A4A7FA" w14:textId="752B3263" w:rsidR="00DF5D9B" w:rsidRPr="00FC041B" w:rsidRDefault="00DF5D9B" w:rsidP="00250BBE">
            <w:pPr>
              <w:jc w:val="center"/>
              <w:rPr>
                <w:sz w:val="18"/>
                <w:szCs w:val="18"/>
              </w:rPr>
            </w:pPr>
            <w:r w:rsidRPr="00FC041B">
              <w:rPr>
                <w:sz w:val="18"/>
                <w:szCs w:val="18"/>
              </w:rPr>
              <w:t>[0.009]</w:t>
            </w:r>
          </w:p>
        </w:tc>
        <w:tc>
          <w:tcPr>
            <w:tcW w:w="416" w:type="pct"/>
            <w:tcBorders>
              <w:top w:val="nil"/>
              <w:left w:val="nil"/>
              <w:bottom w:val="nil"/>
            </w:tcBorders>
            <w:tcMar>
              <w:left w:w="14" w:type="dxa"/>
              <w:right w:w="14" w:type="dxa"/>
            </w:tcMar>
          </w:tcPr>
          <w:p w14:paraId="62CCF729" w14:textId="46274A9C" w:rsidR="00DF5D9B" w:rsidRPr="00FC041B" w:rsidRDefault="00DF5D9B" w:rsidP="00250BBE">
            <w:pPr>
              <w:jc w:val="center"/>
              <w:rPr>
                <w:sz w:val="18"/>
                <w:szCs w:val="18"/>
              </w:rPr>
            </w:pPr>
            <w:r w:rsidRPr="00FC041B">
              <w:rPr>
                <w:sz w:val="18"/>
                <w:szCs w:val="18"/>
              </w:rPr>
              <w:t>[0.061]</w:t>
            </w:r>
          </w:p>
        </w:tc>
      </w:tr>
      <w:tr w:rsidR="00DF5D9B" w:rsidRPr="00FC041B" w14:paraId="6DC82103" w14:textId="77777777" w:rsidTr="00AA25AF">
        <w:trPr>
          <w:trHeight w:val="20"/>
          <w:jc w:val="center"/>
        </w:trPr>
        <w:tc>
          <w:tcPr>
            <w:tcW w:w="978" w:type="pct"/>
            <w:tcBorders>
              <w:top w:val="nil"/>
              <w:bottom w:val="nil"/>
              <w:right w:val="nil"/>
            </w:tcBorders>
            <w:tcMar>
              <w:left w:w="43" w:type="dxa"/>
              <w:right w:w="0" w:type="dxa"/>
            </w:tcMar>
          </w:tcPr>
          <w:p w14:paraId="7628181F" w14:textId="44AA4DDE" w:rsidR="00DF5D9B" w:rsidRPr="00FC041B" w:rsidRDefault="00DF5D9B" w:rsidP="00250BBE">
            <w:pPr>
              <w:rPr>
                <w:sz w:val="18"/>
                <w:szCs w:val="18"/>
              </w:rPr>
            </w:pPr>
            <w:r w:rsidRPr="00FC041B">
              <w:rPr>
                <w:sz w:val="18"/>
                <w:szCs w:val="18"/>
              </w:rPr>
              <w:t>Latitude (logged)</w:t>
            </w:r>
          </w:p>
        </w:tc>
        <w:tc>
          <w:tcPr>
            <w:tcW w:w="319" w:type="pct"/>
            <w:tcBorders>
              <w:top w:val="nil"/>
              <w:left w:val="nil"/>
              <w:bottom w:val="nil"/>
              <w:right w:val="nil"/>
            </w:tcBorders>
            <w:tcMar>
              <w:left w:w="14" w:type="dxa"/>
              <w:right w:w="14" w:type="dxa"/>
            </w:tcMar>
          </w:tcPr>
          <w:p w14:paraId="7B3261CE" w14:textId="77777777" w:rsidR="00DF5D9B" w:rsidRPr="00FC041B" w:rsidRDefault="00DF5D9B" w:rsidP="00250BBE">
            <w:pPr>
              <w:jc w:val="center"/>
              <w:rPr>
                <w:sz w:val="18"/>
                <w:szCs w:val="18"/>
              </w:rPr>
            </w:pPr>
          </w:p>
        </w:tc>
        <w:tc>
          <w:tcPr>
            <w:tcW w:w="422" w:type="pct"/>
            <w:tcBorders>
              <w:top w:val="nil"/>
              <w:left w:val="nil"/>
              <w:bottom w:val="nil"/>
              <w:right w:val="nil"/>
            </w:tcBorders>
            <w:tcMar>
              <w:left w:w="14" w:type="dxa"/>
              <w:right w:w="14" w:type="dxa"/>
            </w:tcMar>
          </w:tcPr>
          <w:p w14:paraId="56DF287A" w14:textId="2571B2FA" w:rsidR="00DF5D9B" w:rsidRPr="00FC041B" w:rsidRDefault="00DF5D9B" w:rsidP="00250BBE">
            <w:pPr>
              <w:jc w:val="center"/>
              <w:rPr>
                <w:sz w:val="18"/>
                <w:szCs w:val="18"/>
              </w:rPr>
            </w:pPr>
            <w:r w:rsidRPr="00FC041B">
              <w:rPr>
                <w:sz w:val="18"/>
                <w:szCs w:val="18"/>
              </w:rPr>
              <w:t>0.015</w:t>
            </w:r>
          </w:p>
        </w:tc>
        <w:tc>
          <w:tcPr>
            <w:tcW w:w="388" w:type="pct"/>
            <w:tcBorders>
              <w:top w:val="nil"/>
              <w:left w:val="nil"/>
              <w:bottom w:val="nil"/>
              <w:right w:val="nil"/>
            </w:tcBorders>
            <w:tcMar>
              <w:left w:w="14" w:type="dxa"/>
              <w:right w:w="14" w:type="dxa"/>
            </w:tcMar>
          </w:tcPr>
          <w:p w14:paraId="4A20A7E9" w14:textId="17BFC54C" w:rsidR="00DF5D9B" w:rsidRPr="00FC041B" w:rsidRDefault="00DF5D9B" w:rsidP="00250BBE">
            <w:pPr>
              <w:jc w:val="center"/>
              <w:rPr>
                <w:sz w:val="18"/>
                <w:szCs w:val="18"/>
              </w:rPr>
            </w:pPr>
            <w:r w:rsidRPr="00FC041B">
              <w:rPr>
                <w:sz w:val="18"/>
                <w:szCs w:val="18"/>
              </w:rPr>
              <w:t>-0.027**</w:t>
            </w:r>
          </w:p>
        </w:tc>
        <w:tc>
          <w:tcPr>
            <w:tcW w:w="422" w:type="pct"/>
            <w:tcBorders>
              <w:top w:val="nil"/>
              <w:left w:val="nil"/>
              <w:bottom w:val="nil"/>
              <w:right w:val="nil"/>
            </w:tcBorders>
            <w:tcMar>
              <w:left w:w="14" w:type="dxa"/>
              <w:right w:w="14" w:type="dxa"/>
            </w:tcMar>
          </w:tcPr>
          <w:p w14:paraId="61D67C72" w14:textId="3A1DB299" w:rsidR="00DF5D9B" w:rsidRPr="00FC041B" w:rsidRDefault="00DF5D9B" w:rsidP="00250BBE">
            <w:pPr>
              <w:jc w:val="center"/>
              <w:rPr>
                <w:sz w:val="18"/>
                <w:szCs w:val="18"/>
              </w:rPr>
            </w:pPr>
            <w:r w:rsidRPr="00FC041B">
              <w:rPr>
                <w:sz w:val="18"/>
                <w:szCs w:val="18"/>
              </w:rPr>
              <w:t>-0.017</w:t>
            </w:r>
          </w:p>
        </w:tc>
        <w:tc>
          <w:tcPr>
            <w:tcW w:w="422" w:type="pct"/>
            <w:tcBorders>
              <w:top w:val="nil"/>
              <w:left w:val="nil"/>
              <w:bottom w:val="nil"/>
              <w:right w:val="nil"/>
            </w:tcBorders>
            <w:tcMar>
              <w:left w:w="14" w:type="dxa"/>
              <w:right w:w="14" w:type="dxa"/>
            </w:tcMar>
          </w:tcPr>
          <w:p w14:paraId="7C710358" w14:textId="20D45FC1" w:rsidR="00DF5D9B" w:rsidRPr="00FC041B" w:rsidRDefault="00DF5D9B" w:rsidP="00250BBE">
            <w:pPr>
              <w:jc w:val="center"/>
              <w:rPr>
                <w:sz w:val="18"/>
                <w:szCs w:val="18"/>
              </w:rPr>
            </w:pPr>
            <w:r w:rsidRPr="00FC041B">
              <w:rPr>
                <w:sz w:val="18"/>
                <w:szCs w:val="18"/>
              </w:rPr>
              <w:t>-0.026*</w:t>
            </w:r>
          </w:p>
        </w:tc>
        <w:tc>
          <w:tcPr>
            <w:tcW w:w="388" w:type="pct"/>
            <w:tcBorders>
              <w:top w:val="nil"/>
              <w:left w:val="nil"/>
              <w:bottom w:val="nil"/>
              <w:right w:val="nil"/>
            </w:tcBorders>
            <w:tcMar>
              <w:left w:w="14" w:type="dxa"/>
              <w:right w:w="14" w:type="dxa"/>
            </w:tcMar>
          </w:tcPr>
          <w:p w14:paraId="169A3052" w14:textId="1D6996BB" w:rsidR="00DF5D9B" w:rsidRPr="00FC041B" w:rsidRDefault="00DF5D9B" w:rsidP="00250BBE">
            <w:pPr>
              <w:jc w:val="center"/>
              <w:rPr>
                <w:sz w:val="18"/>
                <w:szCs w:val="18"/>
              </w:rPr>
            </w:pPr>
            <w:r w:rsidRPr="00FC041B">
              <w:rPr>
                <w:sz w:val="18"/>
                <w:szCs w:val="18"/>
              </w:rPr>
              <w:t>-0.011</w:t>
            </w:r>
          </w:p>
        </w:tc>
        <w:tc>
          <w:tcPr>
            <w:tcW w:w="422" w:type="pct"/>
            <w:tcBorders>
              <w:top w:val="nil"/>
              <w:left w:val="nil"/>
              <w:bottom w:val="nil"/>
              <w:right w:val="nil"/>
            </w:tcBorders>
            <w:tcMar>
              <w:left w:w="14" w:type="dxa"/>
              <w:right w:w="14" w:type="dxa"/>
            </w:tcMar>
          </w:tcPr>
          <w:p w14:paraId="343C7C40" w14:textId="7BBD34E6" w:rsidR="00DF5D9B" w:rsidRPr="00FC041B" w:rsidRDefault="00DF5D9B" w:rsidP="00250BBE">
            <w:pPr>
              <w:jc w:val="center"/>
              <w:rPr>
                <w:sz w:val="18"/>
                <w:szCs w:val="18"/>
              </w:rPr>
            </w:pPr>
            <w:r w:rsidRPr="00FC041B">
              <w:rPr>
                <w:sz w:val="18"/>
                <w:szCs w:val="18"/>
              </w:rPr>
              <w:t>0.001</w:t>
            </w:r>
          </w:p>
        </w:tc>
        <w:tc>
          <w:tcPr>
            <w:tcW w:w="400" w:type="pct"/>
            <w:tcBorders>
              <w:top w:val="nil"/>
              <w:left w:val="nil"/>
              <w:bottom w:val="nil"/>
              <w:right w:val="nil"/>
            </w:tcBorders>
            <w:tcMar>
              <w:left w:w="14" w:type="dxa"/>
              <w:right w:w="14" w:type="dxa"/>
            </w:tcMar>
          </w:tcPr>
          <w:p w14:paraId="0F778183" w14:textId="26D397F4" w:rsidR="00DF5D9B" w:rsidRPr="00FC041B" w:rsidRDefault="00DF5D9B" w:rsidP="00250BBE">
            <w:pPr>
              <w:jc w:val="center"/>
              <w:rPr>
                <w:sz w:val="18"/>
                <w:szCs w:val="18"/>
              </w:rPr>
            </w:pPr>
            <w:r w:rsidRPr="00FC041B">
              <w:rPr>
                <w:sz w:val="18"/>
                <w:szCs w:val="18"/>
              </w:rPr>
              <w:t>0.008</w:t>
            </w:r>
          </w:p>
        </w:tc>
        <w:tc>
          <w:tcPr>
            <w:tcW w:w="422" w:type="pct"/>
            <w:tcBorders>
              <w:top w:val="nil"/>
              <w:left w:val="nil"/>
              <w:bottom w:val="nil"/>
              <w:right w:val="nil"/>
            </w:tcBorders>
            <w:tcMar>
              <w:left w:w="14" w:type="dxa"/>
              <w:right w:w="14" w:type="dxa"/>
            </w:tcMar>
          </w:tcPr>
          <w:p w14:paraId="76B04565" w14:textId="2B9106B2" w:rsidR="00DF5D9B" w:rsidRPr="00FC041B" w:rsidRDefault="00DF5D9B" w:rsidP="00250BBE">
            <w:pPr>
              <w:jc w:val="center"/>
              <w:rPr>
                <w:sz w:val="18"/>
                <w:szCs w:val="18"/>
              </w:rPr>
            </w:pPr>
            <w:r w:rsidRPr="00FC041B">
              <w:rPr>
                <w:sz w:val="18"/>
                <w:szCs w:val="18"/>
              </w:rPr>
              <w:t>0.000</w:t>
            </w:r>
          </w:p>
        </w:tc>
        <w:tc>
          <w:tcPr>
            <w:tcW w:w="416" w:type="pct"/>
            <w:tcBorders>
              <w:top w:val="nil"/>
              <w:left w:val="nil"/>
              <w:bottom w:val="nil"/>
            </w:tcBorders>
            <w:tcMar>
              <w:left w:w="14" w:type="dxa"/>
              <w:right w:w="14" w:type="dxa"/>
            </w:tcMar>
          </w:tcPr>
          <w:p w14:paraId="6363267B" w14:textId="1504FD8D" w:rsidR="00DF5D9B" w:rsidRPr="00FC041B" w:rsidRDefault="00DF5D9B" w:rsidP="00250BBE">
            <w:pPr>
              <w:jc w:val="center"/>
              <w:rPr>
                <w:sz w:val="18"/>
                <w:szCs w:val="18"/>
              </w:rPr>
            </w:pPr>
            <w:r w:rsidRPr="00FC041B">
              <w:rPr>
                <w:sz w:val="18"/>
                <w:szCs w:val="18"/>
              </w:rPr>
              <w:t>0.004</w:t>
            </w:r>
          </w:p>
        </w:tc>
      </w:tr>
      <w:tr w:rsidR="00DF5D9B" w:rsidRPr="00FC041B" w14:paraId="6C44797F" w14:textId="77777777" w:rsidTr="00AA25AF">
        <w:trPr>
          <w:trHeight w:val="20"/>
          <w:jc w:val="center"/>
        </w:trPr>
        <w:tc>
          <w:tcPr>
            <w:tcW w:w="978" w:type="pct"/>
            <w:tcBorders>
              <w:top w:val="nil"/>
              <w:bottom w:val="nil"/>
              <w:right w:val="nil"/>
            </w:tcBorders>
            <w:tcMar>
              <w:left w:w="43" w:type="dxa"/>
              <w:right w:w="0" w:type="dxa"/>
            </w:tcMar>
          </w:tcPr>
          <w:p w14:paraId="31A7523F" w14:textId="77777777" w:rsidR="00DF5D9B" w:rsidRPr="00FC041B" w:rsidRDefault="00DF5D9B" w:rsidP="00250BBE">
            <w:pPr>
              <w:rPr>
                <w:sz w:val="18"/>
                <w:szCs w:val="18"/>
              </w:rPr>
            </w:pPr>
          </w:p>
        </w:tc>
        <w:tc>
          <w:tcPr>
            <w:tcW w:w="319" w:type="pct"/>
            <w:tcBorders>
              <w:top w:val="nil"/>
              <w:left w:val="nil"/>
              <w:bottom w:val="nil"/>
              <w:right w:val="nil"/>
            </w:tcBorders>
            <w:tcMar>
              <w:left w:w="14" w:type="dxa"/>
              <w:right w:w="14" w:type="dxa"/>
            </w:tcMar>
          </w:tcPr>
          <w:p w14:paraId="7B0B12ED" w14:textId="77777777" w:rsidR="00DF5D9B" w:rsidRPr="00FC041B" w:rsidRDefault="00DF5D9B" w:rsidP="00250BBE">
            <w:pPr>
              <w:jc w:val="center"/>
              <w:rPr>
                <w:sz w:val="18"/>
                <w:szCs w:val="18"/>
              </w:rPr>
            </w:pPr>
          </w:p>
        </w:tc>
        <w:tc>
          <w:tcPr>
            <w:tcW w:w="422" w:type="pct"/>
            <w:tcBorders>
              <w:top w:val="nil"/>
              <w:left w:val="nil"/>
              <w:bottom w:val="nil"/>
              <w:right w:val="nil"/>
            </w:tcBorders>
            <w:tcMar>
              <w:left w:w="14" w:type="dxa"/>
              <w:right w:w="14" w:type="dxa"/>
            </w:tcMar>
          </w:tcPr>
          <w:p w14:paraId="72E1F858" w14:textId="6D5B5C2E" w:rsidR="00DF5D9B" w:rsidRPr="00FC041B" w:rsidRDefault="00DF5D9B" w:rsidP="00250BBE">
            <w:pPr>
              <w:jc w:val="center"/>
              <w:rPr>
                <w:sz w:val="18"/>
                <w:szCs w:val="18"/>
              </w:rPr>
            </w:pPr>
            <w:r w:rsidRPr="00FC041B">
              <w:rPr>
                <w:sz w:val="18"/>
                <w:szCs w:val="18"/>
              </w:rPr>
              <w:t>[0.012]</w:t>
            </w:r>
          </w:p>
        </w:tc>
        <w:tc>
          <w:tcPr>
            <w:tcW w:w="388" w:type="pct"/>
            <w:tcBorders>
              <w:top w:val="nil"/>
              <w:left w:val="nil"/>
              <w:bottom w:val="nil"/>
              <w:right w:val="nil"/>
            </w:tcBorders>
            <w:tcMar>
              <w:left w:w="14" w:type="dxa"/>
              <w:right w:w="14" w:type="dxa"/>
            </w:tcMar>
          </w:tcPr>
          <w:p w14:paraId="620137AF" w14:textId="590B7134" w:rsidR="00DF5D9B" w:rsidRPr="00FC041B" w:rsidRDefault="00DF5D9B" w:rsidP="00250BBE">
            <w:pPr>
              <w:jc w:val="center"/>
              <w:rPr>
                <w:sz w:val="18"/>
                <w:szCs w:val="18"/>
              </w:rPr>
            </w:pPr>
            <w:r w:rsidRPr="00FC041B">
              <w:rPr>
                <w:sz w:val="18"/>
                <w:szCs w:val="18"/>
              </w:rPr>
              <w:t>[0.012]</w:t>
            </w:r>
          </w:p>
        </w:tc>
        <w:tc>
          <w:tcPr>
            <w:tcW w:w="422" w:type="pct"/>
            <w:tcBorders>
              <w:top w:val="nil"/>
              <w:left w:val="nil"/>
              <w:bottom w:val="nil"/>
              <w:right w:val="nil"/>
            </w:tcBorders>
            <w:tcMar>
              <w:left w:w="14" w:type="dxa"/>
              <w:right w:w="14" w:type="dxa"/>
            </w:tcMar>
          </w:tcPr>
          <w:p w14:paraId="63C22E2E" w14:textId="2CB9CC7F" w:rsidR="00DF5D9B" w:rsidRPr="00FC041B" w:rsidRDefault="00DF5D9B" w:rsidP="00250BBE">
            <w:pPr>
              <w:jc w:val="center"/>
              <w:rPr>
                <w:sz w:val="18"/>
                <w:szCs w:val="18"/>
              </w:rPr>
            </w:pPr>
            <w:r w:rsidRPr="00FC041B">
              <w:rPr>
                <w:sz w:val="18"/>
                <w:szCs w:val="18"/>
              </w:rPr>
              <w:t>[0.013]</w:t>
            </w:r>
          </w:p>
        </w:tc>
        <w:tc>
          <w:tcPr>
            <w:tcW w:w="422" w:type="pct"/>
            <w:tcBorders>
              <w:top w:val="nil"/>
              <w:left w:val="nil"/>
              <w:bottom w:val="nil"/>
              <w:right w:val="nil"/>
            </w:tcBorders>
            <w:tcMar>
              <w:left w:w="14" w:type="dxa"/>
              <w:right w:w="14" w:type="dxa"/>
            </w:tcMar>
          </w:tcPr>
          <w:p w14:paraId="2B729359" w14:textId="2C06AFE3" w:rsidR="00DF5D9B" w:rsidRPr="00FC041B" w:rsidRDefault="00DF5D9B" w:rsidP="00250BBE">
            <w:pPr>
              <w:jc w:val="center"/>
              <w:rPr>
                <w:sz w:val="18"/>
                <w:szCs w:val="18"/>
              </w:rPr>
            </w:pPr>
            <w:r w:rsidRPr="00FC041B">
              <w:rPr>
                <w:sz w:val="18"/>
                <w:szCs w:val="18"/>
              </w:rPr>
              <w:t>[0.015]</w:t>
            </w:r>
          </w:p>
        </w:tc>
        <w:tc>
          <w:tcPr>
            <w:tcW w:w="388" w:type="pct"/>
            <w:tcBorders>
              <w:top w:val="nil"/>
              <w:left w:val="nil"/>
              <w:bottom w:val="nil"/>
              <w:right w:val="nil"/>
            </w:tcBorders>
            <w:tcMar>
              <w:left w:w="14" w:type="dxa"/>
              <w:right w:w="14" w:type="dxa"/>
            </w:tcMar>
          </w:tcPr>
          <w:p w14:paraId="658B81BD" w14:textId="7D1EC1B3" w:rsidR="00DF5D9B" w:rsidRPr="00FC041B" w:rsidRDefault="00DF5D9B" w:rsidP="00250BBE">
            <w:pPr>
              <w:jc w:val="center"/>
              <w:rPr>
                <w:sz w:val="18"/>
                <w:szCs w:val="18"/>
              </w:rPr>
            </w:pPr>
            <w:r w:rsidRPr="00FC041B">
              <w:rPr>
                <w:sz w:val="18"/>
                <w:szCs w:val="18"/>
              </w:rPr>
              <w:t>[0.024]</w:t>
            </w:r>
          </w:p>
        </w:tc>
        <w:tc>
          <w:tcPr>
            <w:tcW w:w="422" w:type="pct"/>
            <w:tcBorders>
              <w:top w:val="nil"/>
              <w:left w:val="nil"/>
              <w:bottom w:val="nil"/>
              <w:right w:val="nil"/>
            </w:tcBorders>
            <w:tcMar>
              <w:left w:w="14" w:type="dxa"/>
              <w:right w:w="14" w:type="dxa"/>
            </w:tcMar>
          </w:tcPr>
          <w:p w14:paraId="33FD29A5" w14:textId="531192B7" w:rsidR="00DF5D9B" w:rsidRPr="00FC041B" w:rsidRDefault="00DF5D9B" w:rsidP="00250BBE">
            <w:pPr>
              <w:jc w:val="center"/>
              <w:rPr>
                <w:sz w:val="18"/>
                <w:szCs w:val="18"/>
              </w:rPr>
            </w:pPr>
            <w:r w:rsidRPr="00FC041B">
              <w:rPr>
                <w:sz w:val="18"/>
                <w:szCs w:val="18"/>
              </w:rPr>
              <w:t>[0.011]</w:t>
            </w:r>
          </w:p>
        </w:tc>
        <w:tc>
          <w:tcPr>
            <w:tcW w:w="400" w:type="pct"/>
            <w:tcBorders>
              <w:top w:val="nil"/>
              <w:left w:val="nil"/>
              <w:bottom w:val="nil"/>
              <w:right w:val="nil"/>
            </w:tcBorders>
            <w:tcMar>
              <w:left w:w="14" w:type="dxa"/>
              <w:right w:w="14" w:type="dxa"/>
            </w:tcMar>
          </w:tcPr>
          <w:p w14:paraId="12336DB2" w14:textId="118C18C9" w:rsidR="00DF5D9B" w:rsidRPr="00FC041B" w:rsidRDefault="00DF5D9B" w:rsidP="00250BBE">
            <w:pPr>
              <w:jc w:val="center"/>
              <w:rPr>
                <w:sz w:val="18"/>
                <w:szCs w:val="18"/>
              </w:rPr>
            </w:pPr>
            <w:r w:rsidRPr="00FC041B">
              <w:rPr>
                <w:sz w:val="18"/>
                <w:szCs w:val="18"/>
              </w:rPr>
              <w:t>[0.016]</w:t>
            </w:r>
          </w:p>
        </w:tc>
        <w:tc>
          <w:tcPr>
            <w:tcW w:w="422" w:type="pct"/>
            <w:tcBorders>
              <w:top w:val="nil"/>
              <w:left w:val="nil"/>
              <w:bottom w:val="nil"/>
              <w:right w:val="nil"/>
            </w:tcBorders>
            <w:tcMar>
              <w:left w:w="14" w:type="dxa"/>
              <w:right w:w="14" w:type="dxa"/>
            </w:tcMar>
          </w:tcPr>
          <w:p w14:paraId="5A03F578" w14:textId="71DE9850" w:rsidR="00DF5D9B" w:rsidRPr="00FC041B" w:rsidRDefault="00DF5D9B" w:rsidP="00250BBE">
            <w:pPr>
              <w:jc w:val="center"/>
              <w:rPr>
                <w:sz w:val="18"/>
                <w:szCs w:val="18"/>
              </w:rPr>
            </w:pPr>
            <w:r w:rsidRPr="00FC041B">
              <w:rPr>
                <w:sz w:val="18"/>
                <w:szCs w:val="18"/>
              </w:rPr>
              <w:t>[0.002]</w:t>
            </w:r>
          </w:p>
        </w:tc>
        <w:tc>
          <w:tcPr>
            <w:tcW w:w="416" w:type="pct"/>
            <w:tcBorders>
              <w:top w:val="nil"/>
              <w:left w:val="nil"/>
              <w:bottom w:val="nil"/>
            </w:tcBorders>
            <w:tcMar>
              <w:left w:w="14" w:type="dxa"/>
              <w:right w:w="14" w:type="dxa"/>
            </w:tcMar>
          </w:tcPr>
          <w:p w14:paraId="64ECD216" w14:textId="4F379D8E" w:rsidR="00DF5D9B" w:rsidRPr="00FC041B" w:rsidRDefault="00DF5D9B" w:rsidP="00250BBE">
            <w:pPr>
              <w:jc w:val="center"/>
              <w:rPr>
                <w:sz w:val="18"/>
                <w:szCs w:val="18"/>
              </w:rPr>
            </w:pPr>
            <w:r w:rsidRPr="00FC041B">
              <w:rPr>
                <w:sz w:val="18"/>
                <w:szCs w:val="18"/>
              </w:rPr>
              <w:t>[0.011]</w:t>
            </w:r>
          </w:p>
        </w:tc>
      </w:tr>
      <w:tr w:rsidR="00DF5D9B" w:rsidRPr="00FC041B" w14:paraId="4E7DA356" w14:textId="77777777" w:rsidTr="00AA25AF">
        <w:trPr>
          <w:trHeight w:val="20"/>
          <w:jc w:val="center"/>
        </w:trPr>
        <w:tc>
          <w:tcPr>
            <w:tcW w:w="978" w:type="pct"/>
            <w:tcBorders>
              <w:top w:val="nil"/>
              <w:bottom w:val="nil"/>
              <w:right w:val="nil"/>
            </w:tcBorders>
            <w:tcMar>
              <w:left w:w="43" w:type="dxa"/>
              <w:right w:w="0" w:type="dxa"/>
            </w:tcMar>
          </w:tcPr>
          <w:p w14:paraId="19F5DF5F" w14:textId="698DD778" w:rsidR="00DF5D9B" w:rsidRPr="00FC041B" w:rsidRDefault="00DF5D9B" w:rsidP="00250BBE">
            <w:pPr>
              <w:rPr>
                <w:sz w:val="18"/>
                <w:szCs w:val="18"/>
              </w:rPr>
            </w:pPr>
            <w:r w:rsidRPr="00FC041B">
              <w:rPr>
                <w:sz w:val="18"/>
                <w:szCs w:val="18"/>
              </w:rPr>
              <w:t>Muslim</w:t>
            </w:r>
          </w:p>
        </w:tc>
        <w:tc>
          <w:tcPr>
            <w:tcW w:w="319" w:type="pct"/>
            <w:tcBorders>
              <w:top w:val="nil"/>
              <w:left w:val="nil"/>
              <w:bottom w:val="nil"/>
              <w:right w:val="nil"/>
            </w:tcBorders>
            <w:tcMar>
              <w:left w:w="14" w:type="dxa"/>
              <w:right w:w="14" w:type="dxa"/>
            </w:tcMar>
          </w:tcPr>
          <w:p w14:paraId="0886F816" w14:textId="77777777" w:rsidR="00DF5D9B" w:rsidRPr="00FC041B" w:rsidRDefault="00DF5D9B" w:rsidP="00250BBE">
            <w:pPr>
              <w:jc w:val="center"/>
              <w:rPr>
                <w:sz w:val="18"/>
                <w:szCs w:val="18"/>
              </w:rPr>
            </w:pPr>
          </w:p>
        </w:tc>
        <w:tc>
          <w:tcPr>
            <w:tcW w:w="422" w:type="pct"/>
            <w:tcBorders>
              <w:top w:val="nil"/>
              <w:left w:val="nil"/>
              <w:bottom w:val="nil"/>
              <w:right w:val="nil"/>
            </w:tcBorders>
            <w:tcMar>
              <w:left w:w="14" w:type="dxa"/>
              <w:right w:w="14" w:type="dxa"/>
            </w:tcMar>
          </w:tcPr>
          <w:p w14:paraId="3CE81CCA" w14:textId="6CDF7F0D" w:rsidR="00DF5D9B" w:rsidRPr="00FC041B" w:rsidRDefault="00DF5D9B" w:rsidP="00250BBE">
            <w:pPr>
              <w:jc w:val="center"/>
              <w:rPr>
                <w:sz w:val="18"/>
                <w:szCs w:val="18"/>
              </w:rPr>
            </w:pPr>
            <w:r w:rsidRPr="00FC041B">
              <w:rPr>
                <w:sz w:val="18"/>
                <w:szCs w:val="18"/>
              </w:rPr>
              <w:t>-0.001**</w:t>
            </w:r>
          </w:p>
        </w:tc>
        <w:tc>
          <w:tcPr>
            <w:tcW w:w="388" w:type="pct"/>
            <w:tcBorders>
              <w:top w:val="nil"/>
              <w:left w:val="nil"/>
              <w:bottom w:val="nil"/>
              <w:right w:val="nil"/>
            </w:tcBorders>
            <w:tcMar>
              <w:left w:w="14" w:type="dxa"/>
              <w:right w:w="14" w:type="dxa"/>
            </w:tcMar>
          </w:tcPr>
          <w:p w14:paraId="2FA53F16" w14:textId="61EAF7BF" w:rsidR="00DF5D9B" w:rsidRPr="00FC041B" w:rsidRDefault="00DF5D9B" w:rsidP="00250BBE">
            <w:pPr>
              <w:jc w:val="center"/>
              <w:rPr>
                <w:sz w:val="18"/>
                <w:szCs w:val="18"/>
              </w:rPr>
            </w:pPr>
            <w:r w:rsidRPr="00FC041B">
              <w:rPr>
                <w:sz w:val="18"/>
                <w:szCs w:val="18"/>
              </w:rPr>
              <w:t>0.000</w:t>
            </w:r>
          </w:p>
        </w:tc>
        <w:tc>
          <w:tcPr>
            <w:tcW w:w="422" w:type="pct"/>
            <w:tcBorders>
              <w:top w:val="nil"/>
              <w:left w:val="nil"/>
              <w:bottom w:val="nil"/>
              <w:right w:val="nil"/>
            </w:tcBorders>
            <w:tcMar>
              <w:left w:w="14" w:type="dxa"/>
              <w:right w:w="14" w:type="dxa"/>
            </w:tcMar>
          </w:tcPr>
          <w:p w14:paraId="7171F054" w14:textId="4623ED86" w:rsidR="00DF5D9B" w:rsidRPr="00FC041B" w:rsidRDefault="00DF5D9B" w:rsidP="00250BBE">
            <w:pPr>
              <w:jc w:val="center"/>
              <w:rPr>
                <w:sz w:val="18"/>
                <w:szCs w:val="18"/>
              </w:rPr>
            </w:pPr>
            <w:r w:rsidRPr="00FC041B">
              <w:rPr>
                <w:sz w:val="18"/>
                <w:szCs w:val="18"/>
              </w:rPr>
              <w:t>-0.001***</w:t>
            </w:r>
          </w:p>
        </w:tc>
        <w:tc>
          <w:tcPr>
            <w:tcW w:w="422" w:type="pct"/>
            <w:tcBorders>
              <w:top w:val="nil"/>
              <w:left w:val="nil"/>
              <w:bottom w:val="nil"/>
              <w:right w:val="nil"/>
            </w:tcBorders>
            <w:tcMar>
              <w:left w:w="14" w:type="dxa"/>
              <w:right w:w="14" w:type="dxa"/>
            </w:tcMar>
          </w:tcPr>
          <w:p w14:paraId="3B1DAF57" w14:textId="44D5A846" w:rsidR="00DF5D9B" w:rsidRPr="00FC041B" w:rsidRDefault="00DF5D9B" w:rsidP="00250BBE">
            <w:pPr>
              <w:jc w:val="center"/>
              <w:rPr>
                <w:sz w:val="18"/>
                <w:szCs w:val="18"/>
              </w:rPr>
            </w:pPr>
            <w:r w:rsidRPr="00FC041B">
              <w:rPr>
                <w:sz w:val="18"/>
                <w:szCs w:val="18"/>
              </w:rPr>
              <w:t>-0.002***</w:t>
            </w:r>
          </w:p>
        </w:tc>
        <w:tc>
          <w:tcPr>
            <w:tcW w:w="388" w:type="pct"/>
            <w:tcBorders>
              <w:top w:val="nil"/>
              <w:left w:val="nil"/>
              <w:bottom w:val="nil"/>
              <w:right w:val="nil"/>
            </w:tcBorders>
            <w:tcMar>
              <w:left w:w="14" w:type="dxa"/>
              <w:right w:w="14" w:type="dxa"/>
            </w:tcMar>
          </w:tcPr>
          <w:p w14:paraId="7CDC7AF0" w14:textId="08BDBD55" w:rsidR="00DF5D9B" w:rsidRPr="00FC041B" w:rsidRDefault="00DF5D9B" w:rsidP="00250BBE">
            <w:pPr>
              <w:jc w:val="center"/>
              <w:rPr>
                <w:sz w:val="18"/>
                <w:szCs w:val="18"/>
              </w:rPr>
            </w:pPr>
            <w:r w:rsidRPr="00FC041B">
              <w:rPr>
                <w:sz w:val="18"/>
                <w:szCs w:val="18"/>
              </w:rPr>
              <w:t>-0.002*</w:t>
            </w:r>
          </w:p>
        </w:tc>
        <w:tc>
          <w:tcPr>
            <w:tcW w:w="422" w:type="pct"/>
            <w:tcBorders>
              <w:top w:val="nil"/>
              <w:left w:val="nil"/>
              <w:bottom w:val="nil"/>
              <w:right w:val="nil"/>
            </w:tcBorders>
            <w:tcMar>
              <w:left w:w="14" w:type="dxa"/>
              <w:right w:w="14" w:type="dxa"/>
            </w:tcMar>
          </w:tcPr>
          <w:p w14:paraId="31653D54" w14:textId="2C2A6460" w:rsidR="00DF5D9B" w:rsidRPr="00FC041B" w:rsidRDefault="00DF5D9B" w:rsidP="00250BBE">
            <w:pPr>
              <w:jc w:val="center"/>
              <w:rPr>
                <w:sz w:val="18"/>
                <w:szCs w:val="18"/>
              </w:rPr>
            </w:pPr>
            <w:r w:rsidRPr="00FC041B">
              <w:rPr>
                <w:sz w:val="18"/>
                <w:szCs w:val="18"/>
              </w:rPr>
              <w:t>-0.001***</w:t>
            </w:r>
          </w:p>
        </w:tc>
        <w:tc>
          <w:tcPr>
            <w:tcW w:w="400" w:type="pct"/>
            <w:tcBorders>
              <w:top w:val="nil"/>
              <w:left w:val="nil"/>
              <w:bottom w:val="nil"/>
              <w:right w:val="nil"/>
            </w:tcBorders>
            <w:tcMar>
              <w:left w:w="14" w:type="dxa"/>
              <w:right w:w="14" w:type="dxa"/>
            </w:tcMar>
          </w:tcPr>
          <w:p w14:paraId="13EE87F9" w14:textId="0EFE489C" w:rsidR="00DF5D9B" w:rsidRPr="00FC041B" w:rsidRDefault="00DF5D9B" w:rsidP="00250BBE">
            <w:pPr>
              <w:jc w:val="center"/>
              <w:rPr>
                <w:sz w:val="18"/>
                <w:szCs w:val="18"/>
              </w:rPr>
            </w:pPr>
            <w:r w:rsidRPr="00FC041B">
              <w:rPr>
                <w:sz w:val="18"/>
                <w:szCs w:val="18"/>
              </w:rPr>
              <w:t>-0.001*</w:t>
            </w:r>
          </w:p>
        </w:tc>
        <w:tc>
          <w:tcPr>
            <w:tcW w:w="422" w:type="pct"/>
            <w:tcBorders>
              <w:top w:val="nil"/>
              <w:left w:val="nil"/>
              <w:bottom w:val="nil"/>
              <w:right w:val="nil"/>
            </w:tcBorders>
            <w:tcMar>
              <w:left w:w="14" w:type="dxa"/>
              <w:right w:w="14" w:type="dxa"/>
            </w:tcMar>
          </w:tcPr>
          <w:p w14:paraId="40E327BC" w14:textId="0E192B45" w:rsidR="00DF5D9B" w:rsidRPr="00FC041B" w:rsidRDefault="00DF5D9B" w:rsidP="00250BBE">
            <w:pPr>
              <w:jc w:val="center"/>
              <w:rPr>
                <w:sz w:val="18"/>
                <w:szCs w:val="18"/>
              </w:rPr>
            </w:pPr>
            <w:r w:rsidRPr="00FC041B">
              <w:rPr>
                <w:sz w:val="18"/>
                <w:szCs w:val="18"/>
              </w:rPr>
              <w:t>-0.000***</w:t>
            </w:r>
          </w:p>
        </w:tc>
        <w:tc>
          <w:tcPr>
            <w:tcW w:w="416" w:type="pct"/>
            <w:tcBorders>
              <w:top w:val="nil"/>
              <w:left w:val="nil"/>
              <w:bottom w:val="nil"/>
            </w:tcBorders>
            <w:tcMar>
              <w:left w:w="14" w:type="dxa"/>
              <w:right w:w="14" w:type="dxa"/>
            </w:tcMar>
          </w:tcPr>
          <w:p w14:paraId="65782DB0" w14:textId="18F9D11F" w:rsidR="00DF5D9B" w:rsidRPr="00FC041B" w:rsidRDefault="00DF5D9B" w:rsidP="00250BBE">
            <w:pPr>
              <w:jc w:val="center"/>
              <w:rPr>
                <w:sz w:val="18"/>
                <w:szCs w:val="18"/>
              </w:rPr>
            </w:pPr>
            <w:r w:rsidRPr="00FC041B">
              <w:rPr>
                <w:sz w:val="18"/>
                <w:szCs w:val="18"/>
              </w:rPr>
              <w:t>-0.001**</w:t>
            </w:r>
          </w:p>
        </w:tc>
      </w:tr>
      <w:tr w:rsidR="00DF5D9B" w:rsidRPr="00FC041B" w14:paraId="5217C17B" w14:textId="77777777" w:rsidTr="00AA25AF">
        <w:trPr>
          <w:trHeight w:val="20"/>
          <w:jc w:val="center"/>
        </w:trPr>
        <w:tc>
          <w:tcPr>
            <w:tcW w:w="978" w:type="pct"/>
            <w:tcBorders>
              <w:top w:val="nil"/>
              <w:bottom w:val="nil"/>
              <w:right w:val="nil"/>
            </w:tcBorders>
            <w:tcMar>
              <w:left w:w="43" w:type="dxa"/>
              <w:right w:w="0" w:type="dxa"/>
            </w:tcMar>
          </w:tcPr>
          <w:p w14:paraId="44EFF162" w14:textId="77777777" w:rsidR="00DF5D9B" w:rsidRPr="00FC041B" w:rsidRDefault="00DF5D9B" w:rsidP="00250BBE">
            <w:pPr>
              <w:rPr>
                <w:sz w:val="18"/>
                <w:szCs w:val="18"/>
              </w:rPr>
            </w:pPr>
          </w:p>
        </w:tc>
        <w:tc>
          <w:tcPr>
            <w:tcW w:w="319" w:type="pct"/>
            <w:tcBorders>
              <w:top w:val="nil"/>
              <w:left w:val="nil"/>
              <w:bottom w:val="nil"/>
              <w:right w:val="nil"/>
            </w:tcBorders>
            <w:tcMar>
              <w:left w:w="14" w:type="dxa"/>
              <w:right w:w="14" w:type="dxa"/>
            </w:tcMar>
          </w:tcPr>
          <w:p w14:paraId="440C1FF5" w14:textId="77777777" w:rsidR="00DF5D9B" w:rsidRPr="00FC041B" w:rsidRDefault="00DF5D9B" w:rsidP="00250BBE">
            <w:pPr>
              <w:jc w:val="center"/>
              <w:rPr>
                <w:sz w:val="18"/>
                <w:szCs w:val="18"/>
              </w:rPr>
            </w:pPr>
          </w:p>
        </w:tc>
        <w:tc>
          <w:tcPr>
            <w:tcW w:w="422" w:type="pct"/>
            <w:tcBorders>
              <w:top w:val="nil"/>
              <w:left w:val="nil"/>
              <w:bottom w:val="nil"/>
              <w:right w:val="nil"/>
            </w:tcBorders>
            <w:tcMar>
              <w:left w:w="14" w:type="dxa"/>
              <w:right w:w="14" w:type="dxa"/>
            </w:tcMar>
          </w:tcPr>
          <w:p w14:paraId="2032CE4D" w14:textId="7D90B9FC" w:rsidR="00DF5D9B" w:rsidRPr="00FC041B" w:rsidRDefault="00DF5D9B" w:rsidP="00250BBE">
            <w:pPr>
              <w:jc w:val="center"/>
              <w:rPr>
                <w:sz w:val="18"/>
                <w:szCs w:val="18"/>
              </w:rPr>
            </w:pPr>
            <w:r w:rsidRPr="00FC041B">
              <w:rPr>
                <w:sz w:val="18"/>
                <w:szCs w:val="18"/>
              </w:rPr>
              <w:t>[0.000]</w:t>
            </w:r>
          </w:p>
        </w:tc>
        <w:tc>
          <w:tcPr>
            <w:tcW w:w="388" w:type="pct"/>
            <w:tcBorders>
              <w:top w:val="nil"/>
              <w:left w:val="nil"/>
              <w:bottom w:val="nil"/>
              <w:right w:val="nil"/>
            </w:tcBorders>
            <w:tcMar>
              <w:left w:w="14" w:type="dxa"/>
              <w:right w:w="14" w:type="dxa"/>
            </w:tcMar>
          </w:tcPr>
          <w:p w14:paraId="582120B6" w14:textId="7AEDF910" w:rsidR="00DF5D9B" w:rsidRPr="00FC041B" w:rsidRDefault="00DF5D9B" w:rsidP="00250BBE">
            <w:pPr>
              <w:jc w:val="center"/>
              <w:rPr>
                <w:sz w:val="18"/>
                <w:szCs w:val="18"/>
              </w:rPr>
            </w:pPr>
            <w:r w:rsidRPr="00FC041B">
              <w:rPr>
                <w:sz w:val="18"/>
                <w:szCs w:val="18"/>
              </w:rPr>
              <w:t>[0.000]</w:t>
            </w:r>
          </w:p>
        </w:tc>
        <w:tc>
          <w:tcPr>
            <w:tcW w:w="422" w:type="pct"/>
            <w:tcBorders>
              <w:top w:val="nil"/>
              <w:left w:val="nil"/>
              <w:bottom w:val="nil"/>
              <w:right w:val="nil"/>
            </w:tcBorders>
            <w:tcMar>
              <w:left w:w="14" w:type="dxa"/>
              <w:right w:w="14" w:type="dxa"/>
            </w:tcMar>
          </w:tcPr>
          <w:p w14:paraId="09F0BD90" w14:textId="3626523D" w:rsidR="00DF5D9B" w:rsidRPr="00FC041B" w:rsidRDefault="00DF5D9B" w:rsidP="00250BBE">
            <w:pPr>
              <w:jc w:val="center"/>
              <w:rPr>
                <w:sz w:val="18"/>
                <w:szCs w:val="18"/>
              </w:rPr>
            </w:pPr>
            <w:r w:rsidRPr="00FC041B">
              <w:rPr>
                <w:sz w:val="18"/>
                <w:szCs w:val="18"/>
              </w:rPr>
              <w:t>[0.000]</w:t>
            </w:r>
          </w:p>
        </w:tc>
        <w:tc>
          <w:tcPr>
            <w:tcW w:w="422" w:type="pct"/>
            <w:tcBorders>
              <w:top w:val="nil"/>
              <w:left w:val="nil"/>
              <w:bottom w:val="nil"/>
              <w:right w:val="nil"/>
            </w:tcBorders>
            <w:tcMar>
              <w:left w:w="14" w:type="dxa"/>
              <w:right w:w="14" w:type="dxa"/>
            </w:tcMar>
          </w:tcPr>
          <w:p w14:paraId="73A4EFD0" w14:textId="2F1FBF0C" w:rsidR="00DF5D9B" w:rsidRPr="00FC041B" w:rsidRDefault="00DF5D9B" w:rsidP="00250BBE">
            <w:pPr>
              <w:jc w:val="center"/>
              <w:rPr>
                <w:sz w:val="18"/>
                <w:szCs w:val="18"/>
              </w:rPr>
            </w:pPr>
            <w:r w:rsidRPr="00FC041B">
              <w:rPr>
                <w:sz w:val="18"/>
                <w:szCs w:val="18"/>
              </w:rPr>
              <w:t>[0.001]</w:t>
            </w:r>
          </w:p>
        </w:tc>
        <w:tc>
          <w:tcPr>
            <w:tcW w:w="388" w:type="pct"/>
            <w:tcBorders>
              <w:top w:val="nil"/>
              <w:left w:val="nil"/>
              <w:bottom w:val="nil"/>
              <w:right w:val="nil"/>
            </w:tcBorders>
            <w:tcMar>
              <w:left w:w="14" w:type="dxa"/>
              <w:right w:w="14" w:type="dxa"/>
            </w:tcMar>
          </w:tcPr>
          <w:p w14:paraId="1990E8BD" w14:textId="0D2E78E0" w:rsidR="00DF5D9B" w:rsidRPr="00FC041B" w:rsidRDefault="00DF5D9B" w:rsidP="00250BBE">
            <w:pPr>
              <w:jc w:val="center"/>
              <w:rPr>
                <w:sz w:val="18"/>
                <w:szCs w:val="18"/>
              </w:rPr>
            </w:pPr>
            <w:r w:rsidRPr="00FC041B">
              <w:rPr>
                <w:sz w:val="18"/>
                <w:szCs w:val="18"/>
              </w:rPr>
              <w:t>[0.001]</w:t>
            </w:r>
          </w:p>
        </w:tc>
        <w:tc>
          <w:tcPr>
            <w:tcW w:w="422" w:type="pct"/>
            <w:tcBorders>
              <w:top w:val="nil"/>
              <w:left w:val="nil"/>
              <w:bottom w:val="nil"/>
              <w:right w:val="nil"/>
            </w:tcBorders>
            <w:tcMar>
              <w:left w:w="14" w:type="dxa"/>
              <w:right w:w="14" w:type="dxa"/>
            </w:tcMar>
          </w:tcPr>
          <w:p w14:paraId="673D5CF8" w14:textId="0978E540" w:rsidR="00DF5D9B" w:rsidRPr="00FC041B" w:rsidRDefault="00DF5D9B" w:rsidP="00250BBE">
            <w:pPr>
              <w:jc w:val="center"/>
              <w:rPr>
                <w:sz w:val="18"/>
                <w:szCs w:val="18"/>
              </w:rPr>
            </w:pPr>
            <w:r w:rsidRPr="00FC041B">
              <w:rPr>
                <w:sz w:val="18"/>
                <w:szCs w:val="18"/>
              </w:rPr>
              <w:t>[0.000]</w:t>
            </w:r>
          </w:p>
        </w:tc>
        <w:tc>
          <w:tcPr>
            <w:tcW w:w="400" w:type="pct"/>
            <w:tcBorders>
              <w:top w:val="nil"/>
              <w:left w:val="nil"/>
              <w:bottom w:val="nil"/>
              <w:right w:val="nil"/>
            </w:tcBorders>
            <w:tcMar>
              <w:left w:w="14" w:type="dxa"/>
              <w:right w:w="14" w:type="dxa"/>
            </w:tcMar>
          </w:tcPr>
          <w:p w14:paraId="38248CC8" w14:textId="4D1DA189" w:rsidR="00DF5D9B" w:rsidRPr="00FC041B" w:rsidRDefault="00DF5D9B" w:rsidP="00250BBE">
            <w:pPr>
              <w:jc w:val="center"/>
              <w:rPr>
                <w:sz w:val="18"/>
                <w:szCs w:val="18"/>
              </w:rPr>
            </w:pPr>
            <w:r w:rsidRPr="00FC041B">
              <w:rPr>
                <w:sz w:val="18"/>
                <w:szCs w:val="18"/>
              </w:rPr>
              <w:t>[0.001]</w:t>
            </w:r>
          </w:p>
        </w:tc>
        <w:tc>
          <w:tcPr>
            <w:tcW w:w="422" w:type="pct"/>
            <w:tcBorders>
              <w:top w:val="nil"/>
              <w:left w:val="nil"/>
              <w:bottom w:val="nil"/>
              <w:right w:val="nil"/>
            </w:tcBorders>
            <w:tcMar>
              <w:left w:w="14" w:type="dxa"/>
              <w:right w:w="14" w:type="dxa"/>
            </w:tcMar>
          </w:tcPr>
          <w:p w14:paraId="6D39A3B4" w14:textId="7626D434" w:rsidR="00DF5D9B" w:rsidRPr="00FC041B" w:rsidRDefault="00DF5D9B" w:rsidP="00250BBE">
            <w:pPr>
              <w:jc w:val="center"/>
              <w:rPr>
                <w:sz w:val="18"/>
                <w:szCs w:val="18"/>
              </w:rPr>
            </w:pPr>
            <w:r w:rsidRPr="00FC041B">
              <w:rPr>
                <w:sz w:val="18"/>
                <w:szCs w:val="18"/>
              </w:rPr>
              <w:t>[0.000]</w:t>
            </w:r>
          </w:p>
        </w:tc>
        <w:tc>
          <w:tcPr>
            <w:tcW w:w="416" w:type="pct"/>
            <w:tcBorders>
              <w:top w:val="nil"/>
              <w:left w:val="nil"/>
              <w:bottom w:val="nil"/>
            </w:tcBorders>
            <w:tcMar>
              <w:left w:w="14" w:type="dxa"/>
              <w:right w:w="14" w:type="dxa"/>
            </w:tcMar>
          </w:tcPr>
          <w:p w14:paraId="574A226E" w14:textId="202B7B36" w:rsidR="00DF5D9B" w:rsidRPr="00FC041B" w:rsidRDefault="00DF5D9B" w:rsidP="00250BBE">
            <w:pPr>
              <w:jc w:val="center"/>
              <w:rPr>
                <w:sz w:val="18"/>
                <w:szCs w:val="18"/>
              </w:rPr>
            </w:pPr>
            <w:r w:rsidRPr="00FC041B">
              <w:rPr>
                <w:sz w:val="18"/>
                <w:szCs w:val="18"/>
              </w:rPr>
              <w:t>[0.000]</w:t>
            </w:r>
          </w:p>
        </w:tc>
      </w:tr>
      <w:tr w:rsidR="00DF5D9B" w:rsidRPr="00FC041B" w14:paraId="3B3D8D4B" w14:textId="77777777" w:rsidTr="00AA25AF">
        <w:trPr>
          <w:trHeight w:val="20"/>
          <w:jc w:val="center"/>
        </w:trPr>
        <w:tc>
          <w:tcPr>
            <w:tcW w:w="978" w:type="pct"/>
            <w:tcBorders>
              <w:top w:val="nil"/>
              <w:bottom w:val="nil"/>
              <w:right w:val="nil"/>
            </w:tcBorders>
            <w:tcMar>
              <w:left w:w="43" w:type="dxa"/>
              <w:right w:w="0" w:type="dxa"/>
            </w:tcMar>
          </w:tcPr>
          <w:p w14:paraId="74667E9F" w14:textId="0E7710EA" w:rsidR="00DF5D9B" w:rsidRPr="00FC041B" w:rsidRDefault="00DF5D9B" w:rsidP="00250BBE">
            <w:pPr>
              <w:rPr>
                <w:sz w:val="18"/>
                <w:szCs w:val="18"/>
              </w:rPr>
            </w:pPr>
            <w:r w:rsidRPr="00FC041B">
              <w:rPr>
                <w:sz w:val="18"/>
                <w:szCs w:val="18"/>
              </w:rPr>
              <w:t>OPEC</w:t>
            </w:r>
          </w:p>
        </w:tc>
        <w:tc>
          <w:tcPr>
            <w:tcW w:w="319" w:type="pct"/>
            <w:tcBorders>
              <w:top w:val="nil"/>
              <w:left w:val="nil"/>
              <w:bottom w:val="nil"/>
              <w:right w:val="nil"/>
            </w:tcBorders>
            <w:tcMar>
              <w:left w:w="14" w:type="dxa"/>
              <w:right w:w="14" w:type="dxa"/>
            </w:tcMar>
          </w:tcPr>
          <w:p w14:paraId="1B148C08" w14:textId="77777777" w:rsidR="00DF5D9B" w:rsidRPr="00FC041B" w:rsidRDefault="00DF5D9B" w:rsidP="00250BBE">
            <w:pPr>
              <w:jc w:val="center"/>
              <w:rPr>
                <w:sz w:val="18"/>
                <w:szCs w:val="18"/>
              </w:rPr>
            </w:pPr>
          </w:p>
        </w:tc>
        <w:tc>
          <w:tcPr>
            <w:tcW w:w="422" w:type="pct"/>
            <w:tcBorders>
              <w:top w:val="nil"/>
              <w:left w:val="nil"/>
              <w:bottom w:val="nil"/>
              <w:right w:val="nil"/>
            </w:tcBorders>
            <w:tcMar>
              <w:left w:w="14" w:type="dxa"/>
              <w:right w:w="14" w:type="dxa"/>
            </w:tcMar>
          </w:tcPr>
          <w:p w14:paraId="7E4CC287" w14:textId="2DBD6253" w:rsidR="00DF5D9B" w:rsidRPr="00FC041B" w:rsidRDefault="00DF5D9B" w:rsidP="00250BBE">
            <w:pPr>
              <w:jc w:val="center"/>
              <w:rPr>
                <w:sz w:val="18"/>
                <w:szCs w:val="18"/>
              </w:rPr>
            </w:pPr>
            <w:r w:rsidRPr="00FC041B">
              <w:rPr>
                <w:sz w:val="18"/>
                <w:szCs w:val="18"/>
              </w:rPr>
              <w:t>-0.088**</w:t>
            </w:r>
          </w:p>
        </w:tc>
        <w:tc>
          <w:tcPr>
            <w:tcW w:w="388" w:type="pct"/>
            <w:tcBorders>
              <w:top w:val="nil"/>
              <w:left w:val="nil"/>
              <w:bottom w:val="nil"/>
              <w:right w:val="nil"/>
            </w:tcBorders>
            <w:tcMar>
              <w:left w:w="14" w:type="dxa"/>
              <w:right w:w="14" w:type="dxa"/>
            </w:tcMar>
          </w:tcPr>
          <w:p w14:paraId="61CFBB03" w14:textId="0BDD091D" w:rsidR="00DF5D9B" w:rsidRPr="00FC041B" w:rsidRDefault="00DF5D9B" w:rsidP="00250BBE">
            <w:pPr>
              <w:jc w:val="center"/>
              <w:rPr>
                <w:sz w:val="18"/>
                <w:szCs w:val="18"/>
              </w:rPr>
            </w:pPr>
            <w:r w:rsidRPr="00FC041B">
              <w:rPr>
                <w:sz w:val="18"/>
                <w:szCs w:val="18"/>
              </w:rPr>
              <w:t>-0.062*</w:t>
            </w:r>
          </w:p>
        </w:tc>
        <w:tc>
          <w:tcPr>
            <w:tcW w:w="422" w:type="pct"/>
            <w:tcBorders>
              <w:top w:val="nil"/>
              <w:left w:val="nil"/>
              <w:bottom w:val="nil"/>
              <w:right w:val="nil"/>
            </w:tcBorders>
            <w:tcMar>
              <w:left w:w="14" w:type="dxa"/>
              <w:right w:w="14" w:type="dxa"/>
            </w:tcMar>
          </w:tcPr>
          <w:p w14:paraId="79465999" w14:textId="319BF637" w:rsidR="00DF5D9B" w:rsidRPr="00FC041B" w:rsidRDefault="00DF5D9B" w:rsidP="00250BBE">
            <w:pPr>
              <w:jc w:val="center"/>
              <w:rPr>
                <w:sz w:val="18"/>
                <w:szCs w:val="18"/>
              </w:rPr>
            </w:pPr>
            <w:r w:rsidRPr="00FC041B">
              <w:rPr>
                <w:sz w:val="18"/>
                <w:szCs w:val="18"/>
              </w:rPr>
              <w:t>-0.071*</w:t>
            </w:r>
          </w:p>
        </w:tc>
        <w:tc>
          <w:tcPr>
            <w:tcW w:w="422" w:type="pct"/>
            <w:tcBorders>
              <w:top w:val="nil"/>
              <w:left w:val="nil"/>
              <w:bottom w:val="nil"/>
              <w:right w:val="nil"/>
            </w:tcBorders>
            <w:tcMar>
              <w:left w:w="14" w:type="dxa"/>
              <w:right w:w="14" w:type="dxa"/>
            </w:tcMar>
          </w:tcPr>
          <w:p w14:paraId="1AE837EC" w14:textId="35EFE3D9" w:rsidR="00DF5D9B" w:rsidRPr="00FC041B" w:rsidRDefault="00DF5D9B" w:rsidP="00250BBE">
            <w:pPr>
              <w:jc w:val="center"/>
              <w:rPr>
                <w:sz w:val="18"/>
                <w:szCs w:val="18"/>
              </w:rPr>
            </w:pPr>
            <w:r w:rsidRPr="00FC041B">
              <w:rPr>
                <w:sz w:val="18"/>
                <w:szCs w:val="18"/>
              </w:rPr>
              <w:t>-0.076</w:t>
            </w:r>
          </w:p>
        </w:tc>
        <w:tc>
          <w:tcPr>
            <w:tcW w:w="388" w:type="pct"/>
            <w:tcBorders>
              <w:top w:val="nil"/>
              <w:left w:val="nil"/>
              <w:bottom w:val="nil"/>
              <w:right w:val="nil"/>
            </w:tcBorders>
            <w:tcMar>
              <w:left w:w="14" w:type="dxa"/>
              <w:right w:w="14" w:type="dxa"/>
            </w:tcMar>
          </w:tcPr>
          <w:p w14:paraId="59B61D98" w14:textId="07FBD3DC" w:rsidR="00DF5D9B" w:rsidRPr="00FC041B" w:rsidRDefault="00DF5D9B" w:rsidP="00250BBE">
            <w:pPr>
              <w:jc w:val="center"/>
              <w:rPr>
                <w:sz w:val="18"/>
                <w:szCs w:val="18"/>
              </w:rPr>
            </w:pPr>
            <w:r w:rsidRPr="00FC041B">
              <w:rPr>
                <w:sz w:val="18"/>
                <w:szCs w:val="18"/>
              </w:rPr>
              <w:t>-0.156***</w:t>
            </w:r>
          </w:p>
        </w:tc>
        <w:tc>
          <w:tcPr>
            <w:tcW w:w="422" w:type="pct"/>
            <w:tcBorders>
              <w:top w:val="nil"/>
              <w:left w:val="nil"/>
              <w:bottom w:val="nil"/>
              <w:right w:val="nil"/>
            </w:tcBorders>
            <w:tcMar>
              <w:left w:w="14" w:type="dxa"/>
              <w:right w:w="14" w:type="dxa"/>
            </w:tcMar>
          </w:tcPr>
          <w:p w14:paraId="3A9A2749" w14:textId="5C30A046" w:rsidR="00DF5D9B" w:rsidRPr="00FC041B" w:rsidRDefault="00DF5D9B" w:rsidP="00250BBE">
            <w:pPr>
              <w:jc w:val="center"/>
              <w:rPr>
                <w:sz w:val="18"/>
                <w:szCs w:val="18"/>
              </w:rPr>
            </w:pPr>
            <w:r w:rsidRPr="00FC041B">
              <w:rPr>
                <w:sz w:val="18"/>
                <w:szCs w:val="18"/>
              </w:rPr>
              <w:t>-0.080**</w:t>
            </w:r>
          </w:p>
        </w:tc>
        <w:tc>
          <w:tcPr>
            <w:tcW w:w="400" w:type="pct"/>
            <w:tcBorders>
              <w:top w:val="nil"/>
              <w:left w:val="nil"/>
              <w:bottom w:val="nil"/>
              <w:right w:val="nil"/>
            </w:tcBorders>
            <w:tcMar>
              <w:left w:w="14" w:type="dxa"/>
              <w:right w:w="14" w:type="dxa"/>
            </w:tcMar>
          </w:tcPr>
          <w:p w14:paraId="46E1F7E8" w14:textId="1108CC68" w:rsidR="00DF5D9B" w:rsidRPr="00FC041B" w:rsidRDefault="00DF5D9B" w:rsidP="00250BBE">
            <w:pPr>
              <w:jc w:val="center"/>
              <w:rPr>
                <w:sz w:val="18"/>
                <w:szCs w:val="18"/>
              </w:rPr>
            </w:pPr>
            <w:r w:rsidRPr="00FC041B">
              <w:rPr>
                <w:sz w:val="18"/>
                <w:szCs w:val="18"/>
              </w:rPr>
              <w:t>-0.032</w:t>
            </w:r>
          </w:p>
        </w:tc>
        <w:tc>
          <w:tcPr>
            <w:tcW w:w="422" w:type="pct"/>
            <w:tcBorders>
              <w:top w:val="nil"/>
              <w:left w:val="nil"/>
              <w:bottom w:val="nil"/>
              <w:right w:val="nil"/>
            </w:tcBorders>
            <w:tcMar>
              <w:left w:w="14" w:type="dxa"/>
              <w:right w:w="14" w:type="dxa"/>
            </w:tcMar>
          </w:tcPr>
          <w:p w14:paraId="65F057B2" w14:textId="3AC87A5D" w:rsidR="00DF5D9B" w:rsidRPr="00FC041B" w:rsidRDefault="00DF5D9B" w:rsidP="00250BBE">
            <w:pPr>
              <w:jc w:val="center"/>
              <w:rPr>
                <w:sz w:val="18"/>
                <w:szCs w:val="18"/>
              </w:rPr>
            </w:pPr>
            <w:r w:rsidRPr="00FC041B">
              <w:rPr>
                <w:sz w:val="18"/>
                <w:szCs w:val="18"/>
              </w:rPr>
              <w:t>-0.009*</w:t>
            </w:r>
          </w:p>
        </w:tc>
        <w:tc>
          <w:tcPr>
            <w:tcW w:w="416" w:type="pct"/>
            <w:tcBorders>
              <w:top w:val="nil"/>
              <w:left w:val="nil"/>
              <w:bottom w:val="nil"/>
            </w:tcBorders>
            <w:tcMar>
              <w:left w:w="14" w:type="dxa"/>
              <w:right w:w="14" w:type="dxa"/>
            </w:tcMar>
          </w:tcPr>
          <w:p w14:paraId="50612E64" w14:textId="1BF08928" w:rsidR="00DF5D9B" w:rsidRPr="00FC041B" w:rsidRDefault="00DF5D9B" w:rsidP="00250BBE">
            <w:pPr>
              <w:jc w:val="center"/>
              <w:rPr>
                <w:sz w:val="18"/>
                <w:szCs w:val="18"/>
              </w:rPr>
            </w:pPr>
            <w:r w:rsidRPr="00FC041B">
              <w:rPr>
                <w:sz w:val="18"/>
                <w:szCs w:val="18"/>
              </w:rPr>
              <w:t>-0.099***</w:t>
            </w:r>
          </w:p>
        </w:tc>
      </w:tr>
      <w:tr w:rsidR="00DF5D9B" w:rsidRPr="00FC041B" w14:paraId="14D608FA" w14:textId="77777777" w:rsidTr="00AA25AF">
        <w:trPr>
          <w:trHeight w:val="20"/>
          <w:jc w:val="center"/>
        </w:trPr>
        <w:tc>
          <w:tcPr>
            <w:tcW w:w="978" w:type="pct"/>
            <w:tcBorders>
              <w:top w:val="nil"/>
              <w:bottom w:val="nil"/>
              <w:right w:val="nil"/>
            </w:tcBorders>
            <w:tcMar>
              <w:left w:w="43" w:type="dxa"/>
              <w:right w:w="0" w:type="dxa"/>
            </w:tcMar>
          </w:tcPr>
          <w:p w14:paraId="43623D5A" w14:textId="77777777" w:rsidR="00DF5D9B" w:rsidRPr="00FC041B" w:rsidRDefault="00DF5D9B" w:rsidP="00250BBE">
            <w:pPr>
              <w:rPr>
                <w:sz w:val="18"/>
                <w:szCs w:val="18"/>
              </w:rPr>
            </w:pPr>
          </w:p>
        </w:tc>
        <w:tc>
          <w:tcPr>
            <w:tcW w:w="319" w:type="pct"/>
            <w:tcBorders>
              <w:top w:val="nil"/>
              <w:left w:val="nil"/>
              <w:bottom w:val="nil"/>
              <w:right w:val="nil"/>
            </w:tcBorders>
            <w:tcMar>
              <w:left w:w="14" w:type="dxa"/>
              <w:right w:w="14" w:type="dxa"/>
            </w:tcMar>
          </w:tcPr>
          <w:p w14:paraId="2AD88DFF" w14:textId="77777777" w:rsidR="00DF5D9B" w:rsidRPr="00FC041B" w:rsidRDefault="00DF5D9B" w:rsidP="00250BBE">
            <w:pPr>
              <w:jc w:val="center"/>
              <w:rPr>
                <w:sz w:val="18"/>
                <w:szCs w:val="18"/>
              </w:rPr>
            </w:pPr>
          </w:p>
        </w:tc>
        <w:tc>
          <w:tcPr>
            <w:tcW w:w="422" w:type="pct"/>
            <w:tcBorders>
              <w:top w:val="nil"/>
              <w:left w:val="nil"/>
              <w:bottom w:val="nil"/>
              <w:right w:val="nil"/>
            </w:tcBorders>
            <w:tcMar>
              <w:left w:w="14" w:type="dxa"/>
              <w:right w:w="14" w:type="dxa"/>
            </w:tcMar>
          </w:tcPr>
          <w:p w14:paraId="50CC437B" w14:textId="72C2FF37" w:rsidR="00DF5D9B" w:rsidRPr="00FC041B" w:rsidRDefault="00DF5D9B" w:rsidP="00250BBE">
            <w:pPr>
              <w:jc w:val="center"/>
              <w:rPr>
                <w:sz w:val="18"/>
                <w:szCs w:val="18"/>
              </w:rPr>
            </w:pPr>
            <w:r w:rsidRPr="00FC041B">
              <w:rPr>
                <w:sz w:val="18"/>
                <w:szCs w:val="18"/>
              </w:rPr>
              <w:t>[0.036]</w:t>
            </w:r>
          </w:p>
        </w:tc>
        <w:tc>
          <w:tcPr>
            <w:tcW w:w="388" w:type="pct"/>
            <w:tcBorders>
              <w:top w:val="nil"/>
              <w:left w:val="nil"/>
              <w:bottom w:val="nil"/>
              <w:right w:val="nil"/>
            </w:tcBorders>
            <w:tcMar>
              <w:left w:w="14" w:type="dxa"/>
              <w:right w:w="14" w:type="dxa"/>
            </w:tcMar>
          </w:tcPr>
          <w:p w14:paraId="4745A957" w14:textId="6A59E575" w:rsidR="00DF5D9B" w:rsidRPr="00FC041B" w:rsidRDefault="00DF5D9B" w:rsidP="00250BBE">
            <w:pPr>
              <w:jc w:val="center"/>
              <w:rPr>
                <w:sz w:val="18"/>
                <w:szCs w:val="18"/>
              </w:rPr>
            </w:pPr>
            <w:r w:rsidRPr="00FC041B">
              <w:rPr>
                <w:sz w:val="18"/>
                <w:szCs w:val="18"/>
              </w:rPr>
              <w:t>[0.036]</w:t>
            </w:r>
          </w:p>
        </w:tc>
        <w:tc>
          <w:tcPr>
            <w:tcW w:w="422" w:type="pct"/>
            <w:tcBorders>
              <w:top w:val="nil"/>
              <w:left w:val="nil"/>
              <w:bottom w:val="nil"/>
              <w:right w:val="nil"/>
            </w:tcBorders>
            <w:tcMar>
              <w:left w:w="14" w:type="dxa"/>
              <w:right w:w="14" w:type="dxa"/>
            </w:tcMar>
          </w:tcPr>
          <w:p w14:paraId="567E3869" w14:textId="36269129" w:rsidR="00DF5D9B" w:rsidRPr="00FC041B" w:rsidRDefault="00DF5D9B" w:rsidP="00250BBE">
            <w:pPr>
              <w:jc w:val="center"/>
              <w:rPr>
                <w:sz w:val="18"/>
                <w:szCs w:val="18"/>
              </w:rPr>
            </w:pPr>
            <w:r w:rsidRPr="00FC041B">
              <w:rPr>
                <w:sz w:val="18"/>
                <w:szCs w:val="18"/>
              </w:rPr>
              <w:t>[0.042]</w:t>
            </w:r>
          </w:p>
        </w:tc>
        <w:tc>
          <w:tcPr>
            <w:tcW w:w="422" w:type="pct"/>
            <w:tcBorders>
              <w:top w:val="nil"/>
              <w:left w:val="nil"/>
              <w:bottom w:val="nil"/>
              <w:right w:val="nil"/>
            </w:tcBorders>
            <w:tcMar>
              <w:left w:w="14" w:type="dxa"/>
              <w:right w:w="14" w:type="dxa"/>
            </w:tcMar>
          </w:tcPr>
          <w:p w14:paraId="4346EAC3" w14:textId="6E8B434E" w:rsidR="00DF5D9B" w:rsidRPr="00FC041B" w:rsidRDefault="00DF5D9B" w:rsidP="00250BBE">
            <w:pPr>
              <w:jc w:val="center"/>
              <w:rPr>
                <w:sz w:val="18"/>
                <w:szCs w:val="18"/>
              </w:rPr>
            </w:pPr>
            <w:r w:rsidRPr="00FC041B">
              <w:rPr>
                <w:sz w:val="18"/>
                <w:szCs w:val="18"/>
              </w:rPr>
              <w:t>[0.046]</w:t>
            </w:r>
          </w:p>
        </w:tc>
        <w:tc>
          <w:tcPr>
            <w:tcW w:w="388" w:type="pct"/>
            <w:tcBorders>
              <w:top w:val="nil"/>
              <w:left w:val="nil"/>
              <w:bottom w:val="nil"/>
              <w:right w:val="nil"/>
            </w:tcBorders>
            <w:tcMar>
              <w:left w:w="14" w:type="dxa"/>
              <w:right w:w="14" w:type="dxa"/>
            </w:tcMar>
          </w:tcPr>
          <w:p w14:paraId="12A913C8" w14:textId="31BB27E0" w:rsidR="00DF5D9B" w:rsidRPr="00FC041B" w:rsidRDefault="00DF5D9B" w:rsidP="00250BBE">
            <w:pPr>
              <w:jc w:val="center"/>
              <w:rPr>
                <w:sz w:val="18"/>
                <w:szCs w:val="18"/>
              </w:rPr>
            </w:pPr>
            <w:r w:rsidRPr="00FC041B">
              <w:rPr>
                <w:sz w:val="18"/>
                <w:szCs w:val="18"/>
              </w:rPr>
              <w:t>[0.059]</w:t>
            </w:r>
          </w:p>
        </w:tc>
        <w:tc>
          <w:tcPr>
            <w:tcW w:w="422" w:type="pct"/>
            <w:tcBorders>
              <w:top w:val="nil"/>
              <w:left w:val="nil"/>
              <w:bottom w:val="nil"/>
              <w:right w:val="nil"/>
            </w:tcBorders>
            <w:tcMar>
              <w:left w:w="14" w:type="dxa"/>
              <w:right w:w="14" w:type="dxa"/>
            </w:tcMar>
          </w:tcPr>
          <w:p w14:paraId="7B68AA6E" w14:textId="302BC6AC" w:rsidR="00DF5D9B" w:rsidRPr="00FC041B" w:rsidRDefault="00DF5D9B" w:rsidP="00250BBE">
            <w:pPr>
              <w:jc w:val="center"/>
              <w:rPr>
                <w:sz w:val="18"/>
                <w:szCs w:val="18"/>
              </w:rPr>
            </w:pPr>
            <w:r w:rsidRPr="00FC041B">
              <w:rPr>
                <w:sz w:val="18"/>
                <w:szCs w:val="18"/>
              </w:rPr>
              <w:t>[0.032]</w:t>
            </w:r>
          </w:p>
        </w:tc>
        <w:tc>
          <w:tcPr>
            <w:tcW w:w="400" w:type="pct"/>
            <w:tcBorders>
              <w:top w:val="nil"/>
              <w:left w:val="nil"/>
              <w:bottom w:val="nil"/>
              <w:right w:val="nil"/>
            </w:tcBorders>
            <w:tcMar>
              <w:left w:w="14" w:type="dxa"/>
              <w:right w:w="14" w:type="dxa"/>
            </w:tcMar>
          </w:tcPr>
          <w:p w14:paraId="795F48CD" w14:textId="0CC20DA1" w:rsidR="00DF5D9B" w:rsidRPr="00FC041B" w:rsidRDefault="00DF5D9B" w:rsidP="00250BBE">
            <w:pPr>
              <w:jc w:val="center"/>
              <w:rPr>
                <w:sz w:val="18"/>
                <w:szCs w:val="18"/>
              </w:rPr>
            </w:pPr>
            <w:r w:rsidRPr="00FC041B">
              <w:rPr>
                <w:sz w:val="18"/>
                <w:szCs w:val="18"/>
              </w:rPr>
              <w:t>[0.059]</w:t>
            </w:r>
          </w:p>
        </w:tc>
        <w:tc>
          <w:tcPr>
            <w:tcW w:w="422" w:type="pct"/>
            <w:tcBorders>
              <w:top w:val="nil"/>
              <w:left w:val="nil"/>
              <w:bottom w:val="nil"/>
              <w:right w:val="nil"/>
            </w:tcBorders>
            <w:tcMar>
              <w:left w:w="14" w:type="dxa"/>
              <w:right w:w="14" w:type="dxa"/>
            </w:tcMar>
          </w:tcPr>
          <w:p w14:paraId="5778D0A4" w14:textId="67FC86DE" w:rsidR="00DF5D9B" w:rsidRPr="00FC041B" w:rsidRDefault="00DF5D9B" w:rsidP="00250BBE">
            <w:pPr>
              <w:jc w:val="center"/>
              <w:rPr>
                <w:sz w:val="18"/>
                <w:szCs w:val="18"/>
              </w:rPr>
            </w:pPr>
            <w:r w:rsidRPr="00FC041B">
              <w:rPr>
                <w:sz w:val="18"/>
                <w:szCs w:val="18"/>
              </w:rPr>
              <w:t>[0.005]</w:t>
            </w:r>
          </w:p>
        </w:tc>
        <w:tc>
          <w:tcPr>
            <w:tcW w:w="416" w:type="pct"/>
            <w:tcBorders>
              <w:top w:val="nil"/>
              <w:left w:val="nil"/>
              <w:bottom w:val="nil"/>
            </w:tcBorders>
            <w:tcMar>
              <w:left w:w="14" w:type="dxa"/>
              <w:right w:w="14" w:type="dxa"/>
            </w:tcMar>
          </w:tcPr>
          <w:p w14:paraId="50E8FA45" w14:textId="663EF2C3" w:rsidR="00DF5D9B" w:rsidRPr="00FC041B" w:rsidRDefault="00DF5D9B" w:rsidP="00250BBE">
            <w:pPr>
              <w:jc w:val="center"/>
              <w:rPr>
                <w:sz w:val="18"/>
                <w:szCs w:val="18"/>
              </w:rPr>
            </w:pPr>
            <w:r w:rsidRPr="00FC041B">
              <w:rPr>
                <w:sz w:val="18"/>
                <w:szCs w:val="18"/>
              </w:rPr>
              <w:t>[0.038]</w:t>
            </w:r>
          </w:p>
        </w:tc>
      </w:tr>
      <w:tr w:rsidR="00DF5D9B" w:rsidRPr="00FC041B" w14:paraId="7111F1A7" w14:textId="77777777" w:rsidTr="00AA25AF">
        <w:trPr>
          <w:trHeight w:val="20"/>
          <w:jc w:val="center"/>
        </w:trPr>
        <w:tc>
          <w:tcPr>
            <w:tcW w:w="978" w:type="pct"/>
            <w:tcBorders>
              <w:top w:val="nil"/>
              <w:bottom w:val="nil"/>
              <w:right w:val="nil"/>
            </w:tcBorders>
            <w:tcMar>
              <w:left w:w="43" w:type="dxa"/>
              <w:right w:w="0" w:type="dxa"/>
            </w:tcMar>
          </w:tcPr>
          <w:p w14:paraId="7223257A" w14:textId="4810715D" w:rsidR="00DF5D9B" w:rsidRPr="00FC041B" w:rsidRDefault="00DF5D9B" w:rsidP="00250BBE">
            <w:pPr>
              <w:rPr>
                <w:sz w:val="18"/>
                <w:szCs w:val="18"/>
              </w:rPr>
            </w:pPr>
            <w:r w:rsidRPr="00FC041B">
              <w:rPr>
                <w:sz w:val="18"/>
                <w:szCs w:val="18"/>
              </w:rPr>
              <w:t>Protestant</w:t>
            </w:r>
          </w:p>
        </w:tc>
        <w:tc>
          <w:tcPr>
            <w:tcW w:w="319" w:type="pct"/>
            <w:tcBorders>
              <w:top w:val="nil"/>
              <w:left w:val="nil"/>
              <w:bottom w:val="nil"/>
              <w:right w:val="nil"/>
            </w:tcBorders>
            <w:tcMar>
              <w:left w:w="14" w:type="dxa"/>
              <w:right w:w="14" w:type="dxa"/>
            </w:tcMar>
          </w:tcPr>
          <w:p w14:paraId="49619E2C" w14:textId="77777777" w:rsidR="00DF5D9B" w:rsidRPr="00FC041B" w:rsidRDefault="00DF5D9B" w:rsidP="00250BBE">
            <w:pPr>
              <w:jc w:val="center"/>
              <w:rPr>
                <w:sz w:val="18"/>
                <w:szCs w:val="18"/>
              </w:rPr>
            </w:pPr>
          </w:p>
        </w:tc>
        <w:tc>
          <w:tcPr>
            <w:tcW w:w="422" w:type="pct"/>
            <w:tcBorders>
              <w:top w:val="nil"/>
              <w:left w:val="nil"/>
              <w:bottom w:val="nil"/>
              <w:right w:val="nil"/>
            </w:tcBorders>
            <w:tcMar>
              <w:left w:w="14" w:type="dxa"/>
              <w:right w:w="14" w:type="dxa"/>
            </w:tcMar>
          </w:tcPr>
          <w:p w14:paraId="40FDEAB5" w14:textId="0B337735" w:rsidR="00DF5D9B" w:rsidRPr="00FC041B" w:rsidRDefault="00DF5D9B" w:rsidP="00250BBE">
            <w:pPr>
              <w:jc w:val="center"/>
              <w:rPr>
                <w:sz w:val="18"/>
                <w:szCs w:val="18"/>
              </w:rPr>
            </w:pPr>
            <w:r w:rsidRPr="00FC041B">
              <w:rPr>
                <w:sz w:val="18"/>
                <w:szCs w:val="18"/>
              </w:rPr>
              <w:t>-0.001</w:t>
            </w:r>
          </w:p>
        </w:tc>
        <w:tc>
          <w:tcPr>
            <w:tcW w:w="388" w:type="pct"/>
            <w:tcBorders>
              <w:top w:val="nil"/>
              <w:left w:val="nil"/>
              <w:bottom w:val="nil"/>
              <w:right w:val="nil"/>
            </w:tcBorders>
            <w:tcMar>
              <w:left w:w="14" w:type="dxa"/>
              <w:right w:w="14" w:type="dxa"/>
            </w:tcMar>
          </w:tcPr>
          <w:p w14:paraId="6821EABB" w14:textId="15B6D56F" w:rsidR="00DF5D9B" w:rsidRPr="00FC041B" w:rsidRDefault="00DF5D9B" w:rsidP="00250BBE">
            <w:pPr>
              <w:jc w:val="center"/>
              <w:rPr>
                <w:sz w:val="18"/>
                <w:szCs w:val="18"/>
              </w:rPr>
            </w:pPr>
            <w:r w:rsidRPr="00FC041B">
              <w:rPr>
                <w:sz w:val="18"/>
                <w:szCs w:val="18"/>
              </w:rPr>
              <w:t>-0.002**</w:t>
            </w:r>
          </w:p>
        </w:tc>
        <w:tc>
          <w:tcPr>
            <w:tcW w:w="422" w:type="pct"/>
            <w:tcBorders>
              <w:top w:val="nil"/>
              <w:left w:val="nil"/>
              <w:bottom w:val="nil"/>
              <w:right w:val="nil"/>
            </w:tcBorders>
            <w:tcMar>
              <w:left w:w="14" w:type="dxa"/>
              <w:right w:w="14" w:type="dxa"/>
            </w:tcMar>
          </w:tcPr>
          <w:p w14:paraId="783704FC" w14:textId="46393A5D" w:rsidR="00DF5D9B" w:rsidRPr="00FC041B" w:rsidRDefault="00DF5D9B" w:rsidP="00250BBE">
            <w:pPr>
              <w:jc w:val="center"/>
              <w:rPr>
                <w:sz w:val="18"/>
                <w:szCs w:val="18"/>
              </w:rPr>
            </w:pPr>
            <w:r w:rsidRPr="00FC041B">
              <w:rPr>
                <w:sz w:val="18"/>
                <w:szCs w:val="18"/>
              </w:rPr>
              <w:t>-0.001**</w:t>
            </w:r>
          </w:p>
        </w:tc>
        <w:tc>
          <w:tcPr>
            <w:tcW w:w="422" w:type="pct"/>
            <w:tcBorders>
              <w:top w:val="nil"/>
              <w:left w:val="nil"/>
              <w:bottom w:val="nil"/>
              <w:right w:val="nil"/>
            </w:tcBorders>
            <w:tcMar>
              <w:left w:w="14" w:type="dxa"/>
              <w:right w:w="14" w:type="dxa"/>
            </w:tcMar>
          </w:tcPr>
          <w:p w14:paraId="71C73DD1" w14:textId="163CDD63" w:rsidR="00DF5D9B" w:rsidRPr="00FC041B" w:rsidRDefault="00DF5D9B" w:rsidP="00250BBE">
            <w:pPr>
              <w:jc w:val="center"/>
              <w:rPr>
                <w:sz w:val="18"/>
                <w:szCs w:val="18"/>
              </w:rPr>
            </w:pPr>
            <w:r w:rsidRPr="00FC041B">
              <w:rPr>
                <w:sz w:val="18"/>
                <w:szCs w:val="18"/>
              </w:rPr>
              <w:t>-0.001</w:t>
            </w:r>
          </w:p>
        </w:tc>
        <w:tc>
          <w:tcPr>
            <w:tcW w:w="388" w:type="pct"/>
            <w:tcBorders>
              <w:top w:val="nil"/>
              <w:left w:val="nil"/>
              <w:bottom w:val="nil"/>
              <w:right w:val="nil"/>
            </w:tcBorders>
            <w:tcMar>
              <w:left w:w="14" w:type="dxa"/>
              <w:right w:w="14" w:type="dxa"/>
            </w:tcMar>
          </w:tcPr>
          <w:p w14:paraId="039B67F3" w14:textId="533041AB" w:rsidR="00DF5D9B" w:rsidRPr="00FC041B" w:rsidRDefault="00DF5D9B" w:rsidP="00250BBE">
            <w:pPr>
              <w:jc w:val="center"/>
              <w:rPr>
                <w:sz w:val="18"/>
                <w:szCs w:val="18"/>
              </w:rPr>
            </w:pPr>
            <w:r w:rsidRPr="00FC041B">
              <w:rPr>
                <w:sz w:val="18"/>
                <w:szCs w:val="18"/>
              </w:rPr>
              <w:t>0.000</w:t>
            </w:r>
          </w:p>
        </w:tc>
        <w:tc>
          <w:tcPr>
            <w:tcW w:w="422" w:type="pct"/>
            <w:tcBorders>
              <w:top w:val="nil"/>
              <w:left w:val="nil"/>
              <w:bottom w:val="nil"/>
              <w:right w:val="nil"/>
            </w:tcBorders>
            <w:tcMar>
              <w:left w:w="14" w:type="dxa"/>
              <w:right w:w="14" w:type="dxa"/>
            </w:tcMar>
          </w:tcPr>
          <w:p w14:paraId="7BEF93D7" w14:textId="20B38E01" w:rsidR="00DF5D9B" w:rsidRPr="00FC041B" w:rsidRDefault="00DF5D9B" w:rsidP="00250BBE">
            <w:pPr>
              <w:jc w:val="center"/>
              <w:rPr>
                <w:sz w:val="18"/>
                <w:szCs w:val="18"/>
              </w:rPr>
            </w:pPr>
            <w:r w:rsidRPr="00FC041B">
              <w:rPr>
                <w:sz w:val="18"/>
                <w:szCs w:val="18"/>
              </w:rPr>
              <w:t>-0.001</w:t>
            </w:r>
          </w:p>
        </w:tc>
        <w:tc>
          <w:tcPr>
            <w:tcW w:w="400" w:type="pct"/>
            <w:tcBorders>
              <w:top w:val="nil"/>
              <w:left w:val="nil"/>
              <w:bottom w:val="nil"/>
              <w:right w:val="nil"/>
            </w:tcBorders>
            <w:tcMar>
              <w:left w:w="14" w:type="dxa"/>
              <w:right w:w="14" w:type="dxa"/>
            </w:tcMar>
          </w:tcPr>
          <w:p w14:paraId="310792A5" w14:textId="0714CED0" w:rsidR="00DF5D9B" w:rsidRPr="00FC041B" w:rsidRDefault="00DF5D9B" w:rsidP="00250BBE">
            <w:pPr>
              <w:jc w:val="center"/>
              <w:rPr>
                <w:sz w:val="18"/>
                <w:szCs w:val="18"/>
              </w:rPr>
            </w:pPr>
            <w:r w:rsidRPr="00FC041B">
              <w:rPr>
                <w:sz w:val="18"/>
                <w:szCs w:val="18"/>
              </w:rPr>
              <w:t>-0.001</w:t>
            </w:r>
          </w:p>
        </w:tc>
        <w:tc>
          <w:tcPr>
            <w:tcW w:w="422" w:type="pct"/>
            <w:tcBorders>
              <w:top w:val="nil"/>
              <w:left w:val="nil"/>
              <w:bottom w:val="nil"/>
              <w:right w:val="nil"/>
            </w:tcBorders>
            <w:tcMar>
              <w:left w:w="14" w:type="dxa"/>
              <w:right w:w="14" w:type="dxa"/>
            </w:tcMar>
          </w:tcPr>
          <w:p w14:paraId="0A91A161" w14:textId="1CBD38B3" w:rsidR="00DF5D9B" w:rsidRPr="00FC041B" w:rsidRDefault="00DF5D9B" w:rsidP="00250BBE">
            <w:pPr>
              <w:jc w:val="center"/>
              <w:rPr>
                <w:sz w:val="18"/>
                <w:szCs w:val="18"/>
              </w:rPr>
            </w:pPr>
            <w:r w:rsidRPr="00FC041B">
              <w:rPr>
                <w:sz w:val="18"/>
                <w:szCs w:val="18"/>
              </w:rPr>
              <w:t>-0.000</w:t>
            </w:r>
          </w:p>
        </w:tc>
        <w:tc>
          <w:tcPr>
            <w:tcW w:w="416" w:type="pct"/>
            <w:tcBorders>
              <w:top w:val="nil"/>
              <w:left w:val="nil"/>
              <w:bottom w:val="nil"/>
            </w:tcBorders>
            <w:tcMar>
              <w:left w:w="14" w:type="dxa"/>
              <w:right w:w="14" w:type="dxa"/>
            </w:tcMar>
          </w:tcPr>
          <w:p w14:paraId="0FE8CD20" w14:textId="656A9CF1" w:rsidR="00DF5D9B" w:rsidRPr="00FC041B" w:rsidRDefault="00DF5D9B" w:rsidP="00250BBE">
            <w:pPr>
              <w:jc w:val="center"/>
              <w:rPr>
                <w:sz w:val="18"/>
                <w:szCs w:val="18"/>
              </w:rPr>
            </w:pPr>
            <w:r w:rsidRPr="00FC041B">
              <w:rPr>
                <w:sz w:val="18"/>
                <w:szCs w:val="18"/>
              </w:rPr>
              <w:t>-0.001*</w:t>
            </w:r>
          </w:p>
        </w:tc>
      </w:tr>
      <w:tr w:rsidR="00DF5D9B" w:rsidRPr="00FC041B" w14:paraId="4E400A31" w14:textId="77777777" w:rsidTr="00AA25AF">
        <w:trPr>
          <w:trHeight w:val="20"/>
          <w:jc w:val="center"/>
        </w:trPr>
        <w:tc>
          <w:tcPr>
            <w:tcW w:w="978" w:type="pct"/>
            <w:tcBorders>
              <w:top w:val="nil"/>
              <w:bottom w:val="nil"/>
              <w:right w:val="nil"/>
            </w:tcBorders>
            <w:tcMar>
              <w:left w:w="43" w:type="dxa"/>
              <w:right w:w="0" w:type="dxa"/>
            </w:tcMar>
          </w:tcPr>
          <w:p w14:paraId="58709A3D" w14:textId="77777777" w:rsidR="00DF5D9B" w:rsidRPr="00FC041B" w:rsidRDefault="00DF5D9B" w:rsidP="00250BBE">
            <w:pPr>
              <w:rPr>
                <w:sz w:val="18"/>
                <w:szCs w:val="18"/>
              </w:rPr>
            </w:pPr>
          </w:p>
        </w:tc>
        <w:tc>
          <w:tcPr>
            <w:tcW w:w="319" w:type="pct"/>
            <w:tcBorders>
              <w:top w:val="nil"/>
              <w:left w:val="nil"/>
              <w:bottom w:val="nil"/>
              <w:right w:val="nil"/>
            </w:tcBorders>
            <w:tcMar>
              <w:left w:w="14" w:type="dxa"/>
              <w:right w:w="14" w:type="dxa"/>
            </w:tcMar>
          </w:tcPr>
          <w:p w14:paraId="72D9F8B0" w14:textId="77777777" w:rsidR="00DF5D9B" w:rsidRPr="00FC041B" w:rsidRDefault="00DF5D9B" w:rsidP="00250BBE">
            <w:pPr>
              <w:jc w:val="center"/>
              <w:rPr>
                <w:sz w:val="18"/>
                <w:szCs w:val="18"/>
              </w:rPr>
            </w:pPr>
          </w:p>
        </w:tc>
        <w:tc>
          <w:tcPr>
            <w:tcW w:w="422" w:type="pct"/>
            <w:tcBorders>
              <w:top w:val="nil"/>
              <w:left w:val="nil"/>
              <w:bottom w:val="nil"/>
              <w:right w:val="nil"/>
            </w:tcBorders>
            <w:tcMar>
              <w:left w:w="14" w:type="dxa"/>
              <w:right w:w="14" w:type="dxa"/>
            </w:tcMar>
          </w:tcPr>
          <w:p w14:paraId="2F2672AC" w14:textId="7D10A6BC" w:rsidR="00DF5D9B" w:rsidRPr="00FC041B" w:rsidRDefault="00DF5D9B" w:rsidP="00250BBE">
            <w:pPr>
              <w:jc w:val="center"/>
              <w:rPr>
                <w:sz w:val="18"/>
                <w:szCs w:val="18"/>
              </w:rPr>
            </w:pPr>
            <w:r w:rsidRPr="00FC041B">
              <w:rPr>
                <w:sz w:val="18"/>
                <w:szCs w:val="18"/>
              </w:rPr>
              <w:t>[0.001]</w:t>
            </w:r>
          </w:p>
        </w:tc>
        <w:tc>
          <w:tcPr>
            <w:tcW w:w="388" w:type="pct"/>
            <w:tcBorders>
              <w:top w:val="nil"/>
              <w:left w:val="nil"/>
              <w:bottom w:val="nil"/>
              <w:right w:val="nil"/>
            </w:tcBorders>
            <w:tcMar>
              <w:left w:w="14" w:type="dxa"/>
              <w:right w:w="14" w:type="dxa"/>
            </w:tcMar>
          </w:tcPr>
          <w:p w14:paraId="7109F857" w14:textId="6B62DC13" w:rsidR="00DF5D9B" w:rsidRPr="00FC041B" w:rsidRDefault="00DF5D9B" w:rsidP="00250BBE">
            <w:pPr>
              <w:jc w:val="center"/>
              <w:rPr>
                <w:sz w:val="18"/>
                <w:szCs w:val="18"/>
              </w:rPr>
            </w:pPr>
            <w:r w:rsidRPr="00FC041B">
              <w:rPr>
                <w:sz w:val="18"/>
                <w:szCs w:val="18"/>
              </w:rPr>
              <w:t>[0.001]</w:t>
            </w:r>
          </w:p>
        </w:tc>
        <w:tc>
          <w:tcPr>
            <w:tcW w:w="422" w:type="pct"/>
            <w:tcBorders>
              <w:top w:val="nil"/>
              <w:left w:val="nil"/>
              <w:bottom w:val="nil"/>
              <w:right w:val="nil"/>
            </w:tcBorders>
            <w:tcMar>
              <w:left w:w="14" w:type="dxa"/>
              <w:right w:w="14" w:type="dxa"/>
            </w:tcMar>
          </w:tcPr>
          <w:p w14:paraId="268902DD" w14:textId="373F51A9" w:rsidR="00DF5D9B" w:rsidRPr="00FC041B" w:rsidRDefault="00DF5D9B" w:rsidP="00250BBE">
            <w:pPr>
              <w:jc w:val="center"/>
              <w:rPr>
                <w:sz w:val="18"/>
                <w:szCs w:val="18"/>
              </w:rPr>
            </w:pPr>
            <w:r w:rsidRPr="00FC041B">
              <w:rPr>
                <w:sz w:val="18"/>
                <w:szCs w:val="18"/>
              </w:rPr>
              <w:t>[0.001]</w:t>
            </w:r>
          </w:p>
        </w:tc>
        <w:tc>
          <w:tcPr>
            <w:tcW w:w="422" w:type="pct"/>
            <w:tcBorders>
              <w:top w:val="nil"/>
              <w:left w:val="nil"/>
              <w:bottom w:val="nil"/>
              <w:right w:val="nil"/>
            </w:tcBorders>
            <w:tcMar>
              <w:left w:w="14" w:type="dxa"/>
              <w:right w:w="14" w:type="dxa"/>
            </w:tcMar>
          </w:tcPr>
          <w:p w14:paraId="713FA96E" w14:textId="2EA4BE4F" w:rsidR="00DF5D9B" w:rsidRPr="00FC041B" w:rsidRDefault="00DF5D9B" w:rsidP="00250BBE">
            <w:pPr>
              <w:jc w:val="center"/>
              <w:rPr>
                <w:sz w:val="18"/>
                <w:szCs w:val="18"/>
              </w:rPr>
            </w:pPr>
            <w:r w:rsidRPr="00FC041B">
              <w:rPr>
                <w:sz w:val="18"/>
                <w:szCs w:val="18"/>
              </w:rPr>
              <w:t>[0.001]</w:t>
            </w:r>
          </w:p>
        </w:tc>
        <w:tc>
          <w:tcPr>
            <w:tcW w:w="388" w:type="pct"/>
            <w:tcBorders>
              <w:top w:val="nil"/>
              <w:left w:val="nil"/>
              <w:bottom w:val="nil"/>
              <w:right w:val="nil"/>
            </w:tcBorders>
            <w:tcMar>
              <w:left w:w="14" w:type="dxa"/>
              <w:right w:w="14" w:type="dxa"/>
            </w:tcMar>
          </w:tcPr>
          <w:p w14:paraId="3253D64D" w14:textId="1E85418F" w:rsidR="00DF5D9B" w:rsidRPr="00FC041B" w:rsidRDefault="00DF5D9B" w:rsidP="00250BBE">
            <w:pPr>
              <w:jc w:val="center"/>
              <w:rPr>
                <w:sz w:val="18"/>
                <w:szCs w:val="18"/>
              </w:rPr>
            </w:pPr>
            <w:r w:rsidRPr="00FC041B">
              <w:rPr>
                <w:sz w:val="18"/>
                <w:szCs w:val="18"/>
              </w:rPr>
              <w:t>[0.001]</w:t>
            </w:r>
          </w:p>
        </w:tc>
        <w:tc>
          <w:tcPr>
            <w:tcW w:w="422" w:type="pct"/>
            <w:tcBorders>
              <w:top w:val="nil"/>
              <w:left w:val="nil"/>
              <w:bottom w:val="nil"/>
              <w:right w:val="nil"/>
            </w:tcBorders>
            <w:tcMar>
              <w:left w:w="14" w:type="dxa"/>
              <w:right w:w="14" w:type="dxa"/>
            </w:tcMar>
          </w:tcPr>
          <w:p w14:paraId="55510CD5" w14:textId="5E9E91EA" w:rsidR="00DF5D9B" w:rsidRPr="00FC041B" w:rsidRDefault="00DF5D9B" w:rsidP="00250BBE">
            <w:pPr>
              <w:jc w:val="center"/>
              <w:rPr>
                <w:sz w:val="18"/>
                <w:szCs w:val="18"/>
              </w:rPr>
            </w:pPr>
            <w:r w:rsidRPr="00FC041B">
              <w:rPr>
                <w:sz w:val="18"/>
                <w:szCs w:val="18"/>
              </w:rPr>
              <w:t>[0.001]</w:t>
            </w:r>
          </w:p>
        </w:tc>
        <w:tc>
          <w:tcPr>
            <w:tcW w:w="400" w:type="pct"/>
            <w:tcBorders>
              <w:top w:val="nil"/>
              <w:left w:val="nil"/>
              <w:bottom w:val="nil"/>
              <w:right w:val="nil"/>
            </w:tcBorders>
            <w:tcMar>
              <w:left w:w="14" w:type="dxa"/>
              <w:right w:w="14" w:type="dxa"/>
            </w:tcMar>
          </w:tcPr>
          <w:p w14:paraId="21661E73" w14:textId="26C68480" w:rsidR="00DF5D9B" w:rsidRPr="00FC041B" w:rsidRDefault="00DF5D9B" w:rsidP="00250BBE">
            <w:pPr>
              <w:jc w:val="center"/>
              <w:rPr>
                <w:sz w:val="18"/>
                <w:szCs w:val="18"/>
              </w:rPr>
            </w:pPr>
            <w:r w:rsidRPr="00FC041B">
              <w:rPr>
                <w:sz w:val="18"/>
                <w:szCs w:val="18"/>
              </w:rPr>
              <w:t>[0.001]</w:t>
            </w:r>
          </w:p>
        </w:tc>
        <w:tc>
          <w:tcPr>
            <w:tcW w:w="422" w:type="pct"/>
            <w:tcBorders>
              <w:top w:val="nil"/>
              <w:left w:val="nil"/>
              <w:bottom w:val="nil"/>
              <w:right w:val="nil"/>
            </w:tcBorders>
            <w:tcMar>
              <w:left w:w="14" w:type="dxa"/>
              <w:right w:w="14" w:type="dxa"/>
            </w:tcMar>
          </w:tcPr>
          <w:p w14:paraId="65AAD7CC" w14:textId="31F9C167" w:rsidR="00DF5D9B" w:rsidRPr="00FC041B" w:rsidRDefault="00DF5D9B" w:rsidP="00250BBE">
            <w:pPr>
              <w:jc w:val="center"/>
              <w:rPr>
                <w:sz w:val="18"/>
                <w:szCs w:val="18"/>
              </w:rPr>
            </w:pPr>
            <w:r w:rsidRPr="00FC041B">
              <w:rPr>
                <w:sz w:val="18"/>
                <w:szCs w:val="18"/>
              </w:rPr>
              <w:t>[0.000]</w:t>
            </w:r>
          </w:p>
        </w:tc>
        <w:tc>
          <w:tcPr>
            <w:tcW w:w="416" w:type="pct"/>
            <w:tcBorders>
              <w:top w:val="nil"/>
              <w:left w:val="nil"/>
              <w:bottom w:val="nil"/>
            </w:tcBorders>
            <w:tcMar>
              <w:left w:w="14" w:type="dxa"/>
              <w:right w:w="14" w:type="dxa"/>
            </w:tcMar>
          </w:tcPr>
          <w:p w14:paraId="6625ABE3" w14:textId="44FCD857" w:rsidR="00DF5D9B" w:rsidRPr="00FC041B" w:rsidRDefault="00DF5D9B" w:rsidP="00250BBE">
            <w:pPr>
              <w:jc w:val="center"/>
              <w:rPr>
                <w:sz w:val="18"/>
                <w:szCs w:val="18"/>
              </w:rPr>
            </w:pPr>
            <w:r w:rsidRPr="00FC041B">
              <w:rPr>
                <w:sz w:val="18"/>
                <w:szCs w:val="18"/>
              </w:rPr>
              <w:t>[0.001]</w:t>
            </w:r>
          </w:p>
        </w:tc>
      </w:tr>
      <w:tr w:rsidR="00EA3B4B" w:rsidRPr="00FC041B" w14:paraId="7179493A" w14:textId="77777777" w:rsidTr="00AA25AF">
        <w:trPr>
          <w:trHeight w:val="20"/>
          <w:jc w:val="center"/>
        </w:trPr>
        <w:tc>
          <w:tcPr>
            <w:tcW w:w="978" w:type="pct"/>
            <w:tcBorders>
              <w:top w:val="nil"/>
              <w:bottom w:val="nil"/>
              <w:right w:val="nil"/>
            </w:tcBorders>
            <w:tcMar>
              <w:left w:w="43" w:type="dxa"/>
              <w:right w:w="0" w:type="dxa"/>
            </w:tcMar>
          </w:tcPr>
          <w:p w14:paraId="09D3D4C4" w14:textId="73A2C9FD" w:rsidR="00EA3B4B" w:rsidRPr="00FC041B" w:rsidRDefault="00EA3B4B" w:rsidP="00250BBE">
            <w:pPr>
              <w:rPr>
                <w:sz w:val="18"/>
                <w:szCs w:val="18"/>
              </w:rPr>
            </w:pPr>
            <w:r w:rsidRPr="00FC041B">
              <w:rPr>
                <w:sz w:val="18"/>
                <w:szCs w:val="18"/>
              </w:rPr>
              <w:t>Democracy (lexical scale)</w:t>
            </w:r>
          </w:p>
        </w:tc>
        <w:tc>
          <w:tcPr>
            <w:tcW w:w="319" w:type="pct"/>
            <w:tcBorders>
              <w:top w:val="nil"/>
              <w:left w:val="nil"/>
              <w:bottom w:val="nil"/>
              <w:right w:val="nil"/>
            </w:tcBorders>
            <w:tcMar>
              <w:left w:w="14" w:type="dxa"/>
              <w:right w:w="14" w:type="dxa"/>
            </w:tcMar>
          </w:tcPr>
          <w:p w14:paraId="1E962A50"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01E20101" w14:textId="77777777" w:rsidR="00EA3B4B" w:rsidRPr="00FC041B" w:rsidRDefault="00EA3B4B" w:rsidP="00250BBE">
            <w:pPr>
              <w:jc w:val="center"/>
              <w:rPr>
                <w:sz w:val="18"/>
                <w:szCs w:val="18"/>
              </w:rPr>
            </w:pPr>
          </w:p>
        </w:tc>
        <w:tc>
          <w:tcPr>
            <w:tcW w:w="388" w:type="pct"/>
            <w:tcBorders>
              <w:top w:val="nil"/>
              <w:left w:val="nil"/>
              <w:bottom w:val="nil"/>
              <w:right w:val="nil"/>
            </w:tcBorders>
            <w:tcMar>
              <w:left w:w="14" w:type="dxa"/>
              <w:right w:w="14" w:type="dxa"/>
            </w:tcMar>
          </w:tcPr>
          <w:p w14:paraId="564D30D8" w14:textId="091F200F" w:rsidR="00EA3B4B" w:rsidRPr="00FC041B" w:rsidRDefault="00EA3B4B" w:rsidP="00250BBE">
            <w:pPr>
              <w:jc w:val="center"/>
              <w:rPr>
                <w:sz w:val="18"/>
                <w:szCs w:val="18"/>
              </w:rPr>
            </w:pPr>
            <w:r w:rsidRPr="00FC041B">
              <w:rPr>
                <w:sz w:val="18"/>
                <w:szCs w:val="18"/>
              </w:rPr>
              <w:t>0.064***</w:t>
            </w:r>
          </w:p>
        </w:tc>
        <w:tc>
          <w:tcPr>
            <w:tcW w:w="422" w:type="pct"/>
            <w:tcBorders>
              <w:top w:val="nil"/>
              <w:left w:val="nil"/>
              <w:bottom w:val="nil"/>
              <w:right w:val="nil"/>
            </w:tcBorders>
            <w:tcMar>
              <w:left w:w="14" w:type="dxa"/>
              <w:right w:w="14" w:type="dxa"/>
            </w:tcMar>
          </w:tcPr>
          <w:p w14:paraId="6A57B220"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4159566F" w14:textId="77777777" w:rsidR="00EA3B4B" w:rsidRPr="00FC041B" w:rsidRDefault="00EA3B4B" w:rsidP="00250BBE">
            <w:pPr>
              <w:jc w:val="center"/>
              <w:rPr>
                <w:sz w:val="18"/>
                <w:szCs w:val="18"/>
              </w:rPr>
            </w:pPr>
          </w:p>
        </w:tc>
        <w:tc>
          <w:tcPr>
            <w:tcW w:w="388" w:type="pct"/>
            <w:tcBorders>
              <w:top w:val="nil"/>
              <w:left w:val="nil"/>
              <w:bottom w:val="nil"/>
              <w:right w:val="nil"/>
            </w:tcBorders>
            <w:tcMar>
              <w:left w:w="14" w:type="dxa"/>
              <w:right w:w="14" w:type="dxa"/>
            </w:tcMar>
          </w:tcPr>
          <w:p w14:paraId="1B55ADE1"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40FC4424" w14:textId="77777777" w:rsidR="00EA3B4B" w:rsidRPr="00FC041B" w:rsidRDefault="00EA3B4B" w:rsidP="00250BBE">
            <w:pPr>
              <w:jc w:val="center"/>
              <w:rPr>
                <w:sz w:val="18"/>
                <w:szCs w:val="18"/>
              </w:rPr>
            </w:pPr>
          </w:p>
        </w:tc>
        <w:tc>
          <w:tcPr>
            <w:tcW w:w="400" w:type="pct"/>
            <w:tcBorders>
              <w:top w:val="nil"/>
              <w:left w:val="nil"/>
              <w:bottom w:val="nil"/>
              <w:right w:val="nil"/>
            </w:tcBorders>
            <w:tcMar>
              <w:left w:w="14" w:type="dxa"/>
              <w:right w:w="14" w:type="dxa"/>
            </w:tcMar>
          </w:tcPr>
          <w:p w14:paraId="28CEE3C9"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24054D2B" w14:textId="77777777" w:rsidR="00EA3B4B" w:rsidRPr="00FC041B" w:rsidRDefault="00EA3B4B" w:rsidP="00250BBE">
            <w:pPr>
              <w:jc w:val="center"/>
              <w:rPr>
                <w:sz w:val="18"/>
                <w:szCs w:val="18"/>
              </w:rPr>
            </w:pPr>
          </w:p>
        </w:tc>
        <w:tc>
          <w:tcPr>
            <w:tcW w:w="416" w:type="pct"/>
            <w:tcBorders>
              <w:top w:val="nil"/>
              <w:left w:val="nil"/>
              <w:bottom w:val="nil"/>
            </w:tcBorders>
            <w:tcMar>
              <w:left w:w="14" w:type="dxa"/>
              <w:right w:w="14" w:type="dxa"/>
            </w:tcMar>
          </w:tcPr>
          <w:p w14:paraId="7A6E3878" w14:textId="77777777" w:rsidR="00EA3B4B" w:rsidRPr="00FC041B" w:rsidRDefault="00EA3B4B" w:rsidP="00250BBE">
            <w:pPr>
              <w:jc w:val="center"/>
              <w:rPr>
                <w:sz w:val="18"/>
                <w:szCs w:val="18"/>
              </w:rPr>
            </w:pPr>
          </w:p>
        </w:tc>
      </w:tr>
      <w:tr w:rsidR="00EA3B4B" w:rsidRPr="00FC041B" w14:paraId="295252A5" w14:textId="77777777" w:rsidTr="00AA25AF">
        <w:trPr>
          <w:trHeight w:val="20"/>
          <w:jc w:val="center"/>
        </w:trPr>
        <w:tc>
          <w:tcPr>
            <w:tcW w:w="978" w:type="pct"/>
            <w:tcBorders>
              <w:top w:val="nil"/>
              <w:bottom w:val="nil"/>
              <w:right w:val="nil"/>
            </w:tcBorders>
            <w:tcMar>
              <w:left w:w="43" w:type="dxa"/>
              <w:right w:w="0" w:type="dxa"/>
            </w:tcMar>
          </w:tcPr>
          <w:p w14:paraId="54FB3D2A" w14:textId="77EEE668" w:rsidR="00EA3B4B" w:rsidRPr="00FC041B" w:rsidRDefault="00EA3B4B" w:rsidP="00250BBE">
            <w:pPr>
              <w:rPr>
                <w:sz w:val="18"/>
                <w:szCs w:val="18"/>
              </w:rPr>
            </w:pPr>
            <w:r w:rsidRPr="00FC041B">
              <w:rPr>
                <w:sz w:val="18"/>
                <w:szCs w:val="18"/>
              </w:rPr>
              <w:t xml:space="preserve">   </w:t>
            </w:r>
          </w:p>
        </w:tc>
        <w:tc>
          <w:tcPr>
            <w:tcW w:w="319" w:type="pct"/>
            <w:tcBorders>
              <w:top w:val="nil"/>
              <w:left w:val="nil"/>
              <w:bottom w:val="nil"/>
              <w:right w:val="nil"/>
            </w:tcBorders>
            <w:tcMar>
              <w:left w:w="14" w:type="dxa"/>
              <w:right w:w="14" w:type="dxa"/>
            </w:tcMar>
          </w:tcPr>
          <w:p w14:paraId="45666147"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03AEC5A7" w14:textId="77777777" w:rsidR="00EA3B4B" w:rsidRPr="00FC041B" w:rsidRDefault="00EA3B4B" w:rsidP="00250BBE">
            <w:pPr>
              <w:jc w:val="center"/>
              <w:rPr>
                <w:sz w:val="18"/>
                <w:szCs w:val="18"/>
              </w:rPr>
            </w:pPr>
          </w:p>
        </w:tc>
        <w:tc>
          <w:tcPr>
            <w:tcW w:w="388" w:type="pct"/>
            <w:tcBorders>
              <w:top w:val="nil"/>
              <w:left w:val="nil"/>
              <w:bottom w:val="nil"/>
              <w:right w:val="nil"/>
            </w:tcBorders>
            <w:tcMar>
              <w:left w:w="14" w:type="dxa"/>
              <w:right w:w="14" w:type="dxa"/>
            </w:tcMar>
          </w:tcPr>
          <w:p w14:paraId="62E13783" w14:textId="2D0D2F17" w:rsidR="00EA3B4B" w:rsidRPr="00FC041B" w:rsidRDefault="00EA3B4B" w:rsidP="00250BBE">
            <w:pPr>
              <w:jc w:val="center"/>
              <w:rPr>
                <w:sz w:val="18"/>
                <w:szCs w:val="18"/>
              </w:rPr>
            </w:pPr>
            <w:r w:rsidRPr="00FC041B">
              <w:rPr>
                <w:sz w:val="18"/>
                <w:szCs w:val="18"/>
              </w:rPr>
              <w:t>[0.003]</w:t>
            </w:r>
          </w:p>
        </w:tc>
        <w:tc>
          <w:tcPr>
            <w:tcW w:w="422" w:type="pct"/>
            <w:tcBorders>
              <w:top w:val="nil"/>
              <w:left w:val="nil"/>
              <w:bottom w:val="nil"/>
              <w:right w:val="nil"/>
            </w:tcBorders>
            <w:tcMar>
              <w:left w:w="14" w:type="dxa"/>
              <w:right w:w="14" w:type="dxa"/>
            </w:tcMar>
          </w:tcPr>
          <w:p w14:paraId="751B7DFE"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3ABD7E92" w14:textId="77777777" w:rsidR="00EA3B4B" w:rsidRPr="00FC041B" w:rsidRDefault="00EA3B4B" w:rsidP="00250BBE">
            <w:pPr>
              <w:jc w:val="center"/>
              <w:rPr>
                <w:sz w:val="18"/>
                <w:szCs w:val="18"/>
              </w:rPr>
            </w:pPr>
          </w:p>
        </w:tc>
        <w:tc>
          <w:tcPr>
            <w:tcW w:w="388" w:type="pct"/>
            <w:tcBorders>
              <w:top w:val="nil"/>
              <w:left w:val="nil"/>
              <w:bottom w:val="nil"/>
              <w:right w:val="nil"/>
            </w:tcBorders>
            <w:tcMar>
              <w:left w:w="14" w:type="dxa"/>
              <w:right w:w="14" w:type="dxa"/>
            </w:tcMar>
          </w:tcPr>
          <w:p w14:paraId="12AD8647"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2605001A" w14:textId="77777777" w:rsidR="00EA3B4B" w:rsidRPr="00FC041B" w:rsidRDefault="00EA3B4B" w:rsidP="00250BBE">
            <w:pPr>
              <w:jc w:val="center"/>
              <w:rPr>
                <w:sz w:val="18"/>
                <w:szCs w:val="18"/>
              </w:rPr>
            </w:pPr>
          </w:p>
        </w:tc>
        <w:tc>
          <w:tcPr>
            <w:tcW w:w="400" w:type="pct"/>
            <w:tcBorders>
              <w:top w:val="nil"/>
              <w:left w:val="nil"/>
              <w:bottom w:val="nil"/>
              <w:right w:val="nil"/>
            </w:tcBorders>
            <w:tcMar>
              <w:left w:w="14" w:type="dxa"/>
              <w:right w:w="14" w:type="dxa"/>
            </w:tcMar>
          </w:tcPr>
          <w:p w14:paraId="28E1A2AA"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732A1697" w14:textId="77777777" w:rsidR="00EA3B4B" w:rsidRPr="00FC041B" w:rsidRDefault="00EA3B4B" w:rsidP="00250BBE">
            <w:pPr>
              <w:jc w:val="center"/>
              <w:rPr>
                <w:sz w:val="18"/>
                <w:szCs w:val="18"/>
              </w:rPr>
            </w:pPr>
          </w:p>
        </w:tc>
        <w:tc>
          <w:tcPr>
            <w:tcW w:w="416" w:type="pct"/>
            <w:tcBorders>
              <w:top w:val="nil"/>
              <w:left w:val="nil"/>
              <w:bottom w:val="nil"/>
            </w:tcBorders>
            <w:tcMar>
              <w:left w:w="14" w:type="dxa"/>
              <w:right w:w="14" w:type="dxa"/>
            </w:tcMar>
          </w:tcPr>
          <w:p w14:paraId="30B19FF5" w14:textId="77777777" w:rsidR="00EA3B4B" w:rsidRPr="00FC041B" w:rsidRDefault="00EA3B4B" w:rsidP="00250BBE">
            <w:pPr>
              <w:jc w:val="center"/>
              <w:rPr>
                <w:sz w:val="18"/>
                <w:szCs w:val="18"/>
              </w:rPr>
            </w:pPr>
          </w:p>
        </w:tc>
      </w:tr>
      <w:tr w:rsidR="00EA3B4B" w:rsidRPr="00FC041B" w14:paraId="3132C5E7" w14:textId="77777777" w:rsidTr="00AA25AF">
        <w:trPr>
          <w:trHeight w:val="20"/>
          <w:jc w:val="center"/>
        </w:trPr>
        <w:tc>
          <w:tcPr>
            <w:tcW w:w="978" w:type="pct"/>
            <w:tcBorders>
              <w:top w:val="nil"/>
              <w:bottom w:val="nil"/>
              <w:right w:val="nil"/>
            </w:tcBorders>
            <w:tcMar>
              <w:left w:w="43" w:type="dxa"/>
              <w:right w:w="0" w:type="dxa"/>
            </w:tcMar>
          </w:tcPr>
          <w:p w14:paraId="56395935" w14:textId="53395894" w:rsidR="00EA3B4B" w:rsidRPr="00FC041B" w:rsidRDefault="00EA3B4B" w:rsidP="00250BBE">
            <w:pPr>
              <w:rPr>
                <w:sz w:val="18"/>
                <w:szCs w:val="18"/>
              </w:rPr>
            </w:pPr>
            <w:r w:rsidRPr="00FC041B">
              <w:rPr>
                <w:sz w:val="18"/>
                <w:szCs w:val="18"/>
              </w:rPr>
              <w:t xml:space="preserve">Ethnolinguistic </w:t>
            </w:r>
            <w:proofErr w:type="spellStart"/>
            <w:r w:rsidRPr="00FC041B">
              <w:rPr>
                <w:sz w:val="18"/>
                <w:szCs w:val="18"/>
              </w:rPr>
              <w:t>fract</w:t>
            </w:r>
            <w:proofErr w:type="spellEnd"/>
            <w:r w:rsidRPr="00FC041B">
              <w:rPr>
                <w:sz w:val="18"/>
                <w:szCs w:val="18"/>
              </w:rPr>
              <w:t>.</w:t>
            </w:r>
          </w:p>
        </w:tc>
        <w:tc>
          <w:tcPr>
            <w:tcW w:w="319" w:type="pct"/>
            <w:tcBorders>
              <w:top w:val="nil"/>
              <w:left w:val="nil"/>
              <w:bottom w:val="nil"/>
              <w:right w:val="nil"/>
            </w:tcBorders>
            <w:tcMar>
              <w:left w:w="14" w:type="dxa"/>
              <w:right w:w="14" w:type="dxa"/>
            </w:tcMar>
          </w:tcPr>
          <w:p w14:paraId="71203B37"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7C8C9B92" w14:textId="77777777" w:rsidR="00EA3B4B" w:rsidRPr="00FC041B" w:rsidRDefault="00EA3B4B" w:rsidP="00250BBE">
            <w:pPr>
              <w:jc w:val="center"/>
              <w:rPr>
                <w:sz w:val="18"/>
                <w:szCs w:val="18"/>
              </w:rPr>
            </w:pPr>
          </w:p>
        </w:tc>
        <w:tc>
          <w:tcPr>
            <w:tcW w:w="388" w:type="pct"/>
            <w:tcBorders>
              <w:top w:val="nil"/>
              <w:left w:val="nil"/>
              <w:bottom w:val="nil"/>
              <w:right w:val="nil"/>
            </w:tcBorders>
            <w:tcMar>
              <w:left w:w="14" w:type="dxa"/>
              <w:right w:w="14" w:type="dxa"/>
            </w:tcMar>
          </w:tcPr>
          <w:p w14:paraId="39393423" w14:textId="0255AC64" w:rsidR="00EA3B4B" w:rsidRPr="00FC041B" w:rsidRDefault="00EA3B4B" w:rsidP="00250BBE">
            <w:pPr>
              <w:jc w:val="center"/>
              <w:rPr>
                <w:sz w:val="18"/>
                <w:szCs w:val="18"/>
              </w:rPr>
            </w:pPr>
            <w:r w:rsidRPr="00FC041B">
              <w:rPr>
                <w:sz w:val="18"/>
                <w:szCs w:val="18"/>
              </w:rPr>
              <w:t>-0.012</w:t>
            </w:r>
          </w:p>
        </w:tc>
        <w:tc>
          <w:tcPr>
            <w:tcW w:w="422" w:type="pct"/>
            <w:tcBorders>
              <w:top w:val="nil"/>
              <w:left w:val="nil"/>
              <w:bottom w:val="nil"/>
              <w:right w:val="nil"/>
            </w:tcBorders>
            <w:tcMar>
              <w:left w:w="14" w:type="dxa"/>
              <w:right w:w="14" w:type="dxa"/>
            </w:tcMar>
          </w:tcPr>
          <w:p w14:paraId="6292058B"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16EB95BE" w14:textId="77777777" w:rsidR="00EA3B4B" w:rsidRPr="00FC041B" w:rsidRDefault="00EA3B4B" w:rsidP="00250BBE">
            <w:pPr>
              <w:jc w:val="center"/>
              <w:rPr>
                <w:sz w:val="18"/>
                <w:szCs w:val="18"/>
              </w:rPr>
            </w:pPr>
          </w:p>
        </w:tc>
        <w:tc>
          <w:tcPr>
            <w:tcW w:w="388" w:type="pct"/>
            <w:tcBorders>
              <w:top w:val="nil"/>
              <w:left w:val="nil"/>
              <w:bottom w:val="nil"/>
              <w:right w:val="nil"/>
            </w:tcBorders>
            <w:tcMar>
              <w:left w:w="14" w:type="dxa"/>
              <w:right w:w="14" w:type="dxa"/>
            </w:tcMar>
          </w:tcPr>
          <w:p w14:paraId="66DC513E"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2D25B2B5" w14:textId="77777777" w:rsidR="00EA3B4B" w:rsidRPr="00FC041B" w:rsidRDefault="00EA3B4B" w:rsidP="00250BBE">
            <w:pPr>
              <w:jc w:val="center"/>
              <w:rPr>
                <w:sz w:val="18"/>
                <w:szCs w:val="18"/>
              </w:rPr>
            </w:pPr>
          </w:p>
        </w:tc>
        <w:tc>
          <w:tcPr>
            <w:tcW w:w="400" w:type="pct"/>
            <w:tcBorders>
              <w:top w:val="nil"/>
              <w:left w:val="nil"/>
              <w:bottom w:val="nil"/>
              <w:right w:val="nil"/>
            </w:tcBorders>
            <w:tcMar>
              <w:left w:w="14" w:type="dxa"/>
              <w:right w:w="14" w:type="dxa"/>
            </w:tcMar>
          </w:tcPr>
          <w:p w14:paraId="1A4594E9"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7A6E693C" w14:textId="77777777" w:rsidR="00EA3B4B" w:rsidRPr="00FC041B" w:rsidRDefault="00EA3B4B" w:rsidP="00250BBE">
            <w:pPr>
              <w:jc w:val="center"/>
              <w:rPr>
                <w:sz w:val="18"/>
                <w:szCs w:val="18"/>
              </w:rPr>
            </w:pPr>
          </w:p>
        </w:tc>
        <w:tc>
          <w:tcPr>
            <w:tcW w:w="416" w:type="pct"/>
            <w:tcBorders>
              <w:top w:val="nil"/>
              <w:left w:val="nil"/>
              <w:bottom w:val="nil"/>
            </w:tcBorders>
            <w:tcMar>
              <w:left w:w="14" w:type="dxa"/>
              <w:right w:w="14" w:type="dxa"/>
            </w:tcMar>
          </w:tcPr>
          <w:p w14:paraId="78C824A5" w14:textId="77777777" w:rsidR="00EA3B4B" w:rsidRPr="00FC041B" w:rsidRDefault="00EA3B4B" w:rsidP="00250BBE">
            <w:pPr>
              <w:jc w:val="center"/>
              <w:rPr>
                <w:sz w:val="18"/>
                <w:szCs w:val="18"/>
              </w:rPr>
            </w:pPr>
          </w:p>
        </w:tc>
      </w:tr>
      <w:tr w:rsidR="00EA3B4B" w:rsidRPr="00FC041B" w14:paraId="01E3BC4D" w14:textId="77777777" w:rsidTr="00AA25AF">
        <w:trPr>
          <w:trHeight w:val="20"/>
          <w:jc w:val="center"/>
        </w:trPr>
        <w:tc>
          <w:tcPr>
            <w:tcW w:w="978" w:type="pct"/>
            <w:tcBorders>
              <w:top w:val="nil"/>
              <w:bottom w:val="nil"/>
              <w:right w:val="nil"/>
            </w:tcBorders>
            <w:tcMar>
              <w:left w:w="43" w:type="dxa"/>
              <w:right w:w="0" w:type="dxa"/>
            </w:tcMar>
          </w:tcPr>
          <w:p w14:paraId="03DF016B" w14:textId="7EF159F8" w:rsidR="00EA3B4B" w:rsidRPr="00FC041B" w:rsidRDefault="00EA3B4B" w:rsidP="00250BBE">
            <w:pPr>
              <w:rPr>
                <w:sz w:val="18"/>
                <w:szCs w:val="18"/>
              </w:rPr>
            </w:pPr>
            <w:r w:rsidRPr="00FC041B">
              <w:rPr>
                <w:sz w:val="18"/>
                <w:szCs w:val="18"/>
              </w:rPr>
              <w:t xml:space="preserve">   </w:t>
            </w:r>
          </w:p>
        </w:tc>
        <w:tc>
          <w:tcPr>
            <w:tcW w:w="319" w:type="pct"/>
            <w:tcBorders>
              <w:top w:val="nil"/>
              <w:left w:val="nil"/>
              <w:bottom w:val="nil"/>
              <w:right w:val="nil"/>
            </w:tcBorders>
            <w:tcMar>
              <w:left w:w="14" w:type="dxa"/>
              <w:right w:w="14" w:type="dxa"/>
            </w:tcMar>
          </w:tcPr>
          <w:p w14:paraId="1D4618D3"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25331DE9" w14:textId="77777777" w:rsidR="00EA3B4B" w:rsidRPr="00FC041B" w:rsidRDefault="00EA3B4B" w:rsidP="00250BBE">
            <w:pPr>
              <w:jc w:val="center"/>
              <w:rPr>
                <w:sz w:val="18"/>
                <w:szCs w:val="18"/>
              </w:rPr>
            </w:pPr>
          </w:p>
        </w:tc>
        <w:tc>
          <w:tcPr>
            <w:tcW w:w="388" w:type="pct"/>
            <w:tcBorders>
              <w:top w:val="nil"/>
              <w:left w:val="nil"/>
              <w:bottom w:val="nil"/>
              <w:right w:val="nil"/>
            </w:tcBorders>
            <w:tcMar>
              <w:left w:w="14" w:type="dxa"/>
              <w:right w:w="14" w:type="dxa"/>
            </w:tcMar>
          </w:tcPr>
          <w:p w14:paraId="350F4385" w14:textId="78439D37" w:rsidR="00EA3B4B" w:rsidRPr="00FC041B" w:rsidRDefault="00EA3B4B" w:rsidP="00250BBE">
            <w:pPr>
              <w:jc w:val="center"/>
              <w:rPr>
                <w:sz w:val="18"/>
                <w:szCs w:val="18"/>
              </w:rPr>
            </w:pPr>
            <w:r w:rsidRPr="00FC041B">
              <w:rPr>
                <w:sz w:val="18"/>
                <w:szCs w:val="18"/>
              </w:rPr>
              <w:t>[0.030]</w:t>
            </w:r>
          </w:p>
        </w:tc>
        <w:tc>
          <w:tcPr>
            <w:tcW w:w="422" w:type="pct"/>
            <w:tcBorders>
              <w:top w:val="nil"/>
              <w:left w:val="nil"/>
              <w:bottom w:val="nil"/>
              <w:right w:val="nil"/>
            </w:tcBorders>
            <w:tcMar>
              <w:left w:w="14" w:type="dxa"/>
              <w:right w:w="14" w:type="dxa"/>
            </w:tcMar>
          </w:tcPr>
          <w:p w14:paraId="259E10EC"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3BFBEBC7" w14:textId="77777777" w:rsidR="00EA3B4B" w:rsidRPr="00FC041B" w:rsidRDefault="00EA3B4B" w:rsidP="00250BBE">
            <w:pPr>
              <w:jc w:val="center"/>
              <w:rPr>
                <w:sz w:val="18"/>
                <w:szCs w:val="18"/>
              </w:rPr>
            </w:pPr>
          </w:p>
        </w:tc>
        <w:tc>
          <w:tcPr>
            <w:tcW w:w="388" w:type="pct"/>
            <w:tcBorders>
              <w:top w:val="nil"/>
              <w:left w:val="nil"/>
              <w:bottom w:val="nil"/>
              <w:right w:val="nil"/>
            </w:tcBorders>
            <w:tcMar>
              <w:left w:w="14" w:type="dxa"/>
              <w:right w:w="14" w:type="dxa"/>
            </w:tcMar>
          </w:tcPr>
          <w:p w14:paraId="4A90F40E"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35EF90DB" w14:textId="77777777" w:rsidR="00EA3B4B" w:rsidRPr="00FC041B" w:rsidRDefault="00EA3B4B" w:rsidP="00250BBE">
            <w:pPr>
              <w:jc w:val="center"/>
              <w:rPr>
                <w:sz w:val="18"/>
                <w:szCs w:val="18"/>
              </w:rPr>
            </w:pPr>
          </w:p>
        </w:tc>
        <w:tc>
          <w:tcPr>
            <w:tcW w:w="400" w:type="pct"/>
            <w:tcBorders>
              <w:top w:val="nil"/>
              <w:left w:val="nil"/>
              <w:bottom w:val="nil"/>
              <w:right w:val="nil"/>
            </w:tcBorders>
            <w:tcMar>
              <w:left w:w="14" w:type="dxa"/>
              <w:right w:w="14" w:type="dxa"/>
            </w:tcMar>
          </w:tcPr>
          <w:p w14:paraId="4294FE3F"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68EA84CF" w14:textId="77777777" w:rsidR="00EA3B4B" w:rsidRPr="00FC041B" w:rsidRDefault="00EA3B4B" w:rsidP="00250BBE">
            <w:pPr>
              <w:jc w:val="center"/>
              <w:rPr>
                <w:sz w:val="18"/>
                <w:szCs w:val="18"/>
              </w:rPr>
            </w:pPr>
          </w:p>
        </w:tc>
        <w:tc>
          <w:tcPr>
            <w:tcW w:w="416" w:type="pct"/>
            <w:tcBorders>
              <w:top w:val="nil"/>
              <w:left w:val="nil"/>
              <w:bottom w:val="nil"/>
            </w:tcBorders>
            <w:tcMar>
              <w:left w:w="14" w:type="dxa"/>
              <w:right w:w="14" w:type="dxa"/>
            </w:tcMar>
          </w:tcPr>
          <w:p w14:paraId="07F5F5CF" w14:textId="77777777" w:rsidR="00EA3B4B" w:rsidRPr="00FC041B" w:rsidRDefault="00EA3B4B" w:rsidP="00250BBE">
            <w:pPr>
              <w:jc w:val="center"/>
              <w:rPr>
                <w:sz w:val="18"/>
                <w:szCs w:val="18"/>
              </w:rPr>
            </w:pPr>
          </w:p>
        </w:tc>
      </w:tr>
      <w:tr w:rsidR="00EA3B4B" w:rsidRPr="00FC041B" w14:paraId="04F4FB37" w14:textId="77777777" w:rsidTr="00AA25AF">
        <w:trPr>
          <w:trHeight w:val="20"/>
          <w:jc w:val="center"/>
        </w:trPr>
        <w:tc>
          <w:tcPr>
            <w:tcW w:w="978" w:type="pct"/>
            <w:tcBorders>
              <w:top w:val="nil"/>
              <w:bottom w:val="nil"/>
              <w:right w:val="nil"/>
            </w:tcBorders>
            <w:tcMar>
              <w:left w:w="43" w:type="dxa"/>
              <w:right w:w="0" w:type="dxa"/>
            </w:tcMar>
          </w:tcPr>
          <w:p w14:paraId="55FC81D5" w14:textId="0C1583DF" w:rsidR="00EA3B4B" w:rsidRPr="00FC041B" w:rsidRDefault="00EA3B4B" w:rsidP="00250BBE">
            <w:pPr>
              <w:rPr>
                <w:sz w:val="18"/>
                <w:szCs w:val="18"/>
              </w:rPr>
            </w:pPr>
            <w:r w:rsidRPr="00FC041B">
              <w:rPr>
                <w:sz w:val="18"/>
                <w:szCs w:val="18"/>
              </w:rPr>
              <w:t>Internal armed conflict</w:t>
            </w:r>
          </w:p>
        </w:tc>
        <w:tc>
          <w:tcPr>
            <w:tcW w:w="319" w:type="pct"/>
            <w:tcBorders>
              <w:top w:val="nil"/>
              <w:left w:val="nil"/>
              <w:bottom w:val="nil"/>
              <w:right w:val="nil"/>
            </w:tcBorders>
            <w:tcMar>
              <w:left w:w="14" w:type="dxa"/>
              <w:right w:w="14" w:type="dxa"/>
            </w:tcMar>
          </w:tcPr>
          <w:p w14:paraId="530DA66A"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4DB608C6" w14:textId="77777777" w:rsidR="00EA3B4B" w:rsidRPr="00FC041B" w:rsidRDefault="00EA3B4B" w:rsidP="00250BBE">
            <w:pPr>
              <w:jc w:val="center"/>
              <w:rPr>
                <w:sz w:val="18"/>
                <w:szCs w:val="18"/>
              </w:rPr>
            </w:pPr>
          </w:p>
        </w:tc>
        <w:tc>
          <w:tcPr>
            <w:tcW w:w="388" w:type="pct"/>
            <w:tcBorders>
              <w:top w:val="nil"/>
              <w:left w:val="nil"/>
              <w:bottom w:val="nil"/>
              <w:right w:val="nil"/>
            </w:tcBorders>
            <w:tcMar>
              <w:left w:w="14" w:type="dxa"/>
              <w:right w:w="14" w:type="dxa"/>
            </w:tcMar>
          </w:tcPr>
          <w:p w14:paraId="5B7B6CB8" w14:textId="54F34635" w:rsidR="00EA3B4B" w:rsidRPr="00FC041B" w:rsidRDefault="00EA3B4B" w:rsidP="00250BBE">
            <w:pPr>
              <w:jc w:val="center"/>
              <w:rPr>
                <w:sz w:val="18"/>
                <w:szCs w:val="18"/>
              </w:rPr>
            </w:pPr>
            <w:r w:rsidRPr="00FC041B">
              <w:rPr>
                <w:sz w:val="18"/>
                <w:szCs w:val="18"/>
              </w:rPr>
              <w:t>-0.003</w:t>
            </w:r>
          </w:p>
        </w:tc>
        <w:tc>
          <w:tcPr>
            <w:tcW w:w="422" w:type="pct"/>
            <w:tcBorders>
              <w:top w:val="nil"/>
              <w:left w:val="nil"/>
              <w:bottom w:val="nil"/>
              <w:right w:val="nil"/>
            </w:tcBorders>
            <w:tcMar>
              <w:left w:w="14" w:type="dxa"/>
              <w:right w:w="14" w:type="dxa"/>
            </w:tcMar>
          </w:tcPr>
          <w:p w14:paraId="2906B20D"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00E96316" w14:textId="77777777" w:rsidR="00EA3B4B" w:rsidRPr="00FC041B" w:rsidRDefault="00EA3B4B" w:rsidP="00250BBE">
            <w:pPr>
              <w:jc w:val="center"/>
              <w:rPr>
                <w:sz w:val="18"/>
                <w:szCs w:val="18"/>
              </w:rPr>
            </w:pPr>
          </w:p>
        </w:tc>
        <w:tc>
          <w:tcPr>
            <w:tcW w:w="388" w:type="pct"/>
            <w:tcBorders>
              <w:top w:val="nil"/>
              <w:left w:val="nil"/>
              <w:bottom w:val="nil"/>
              <w:right w:val="nil"/>
            </w:tcBorders>
            <w:tcMar>
              <w:left w:w="14" w:type="dxa"/>
              <w:right w:w="14" w:type="dxa"/>
            </w:tcMar>
          </w:tcPr>
          <w:p w14:paraId="148AE59D"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2F97685E" w14:textId="77777777" w:rsidR="00EA3B4B" w:rsidRPr="00FC041B" w:rsidRDefault="00EA3B4B" w:rsidP="00250BBE">
            <w:pPr>
              <w:jc w:val="center"/>
              <w:rPr>
                <w:sz w:val="18"/>
                <w:szCs w:val="18"/>
              </w:rPr>
            </w:pPr>
          </w:p>
        </w:tc>
        <w:tc>
          <w:tcPr>
            <w:tcW w:w="400" w:type="pct"/>
            <w:tcBorders>
              <w:top w:val="nil"/>
              <w:left w:val="nil"/>
              <w:bottom w:val="nil"/>
              <w:right w:val="nil"/>
            </w:tcBorders>
            <w:tcMar>
              <w:left w:w="14" w:type="dxa"/>
              <w:right w:w="14" w:type="dxa"/>
            </w:tcMar>
          </w:tcPr>
          <w:p w14:paraId="5E8BA331"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2E008A79" w14:textId="77777777" w:rsidR="00EA3B4B" w:rsidRPr="00FC041B" w:rsidRDefault="00EA3B4B" w:rsidP="00250BBE">
            <w:pPr>
              <w:jc w:val="center"/>
              <w:rPr>
                <w:sz w:val="18"/>
                <w:szCs w:val="18"/>
              </w:rPr>
            </w:pPr>
          </w:p>
        </w:tc>
        <w:tc>
          <w:tcPr>
            <w:tcW w:w="416" w:type="pct"/>
            <w:tcBorders>
              <w:top w:val="nil"/>
              <w:left w:val="nil"/>
              <w:bottom w:val="nil"/>
            </w:tcBorders>
            <w:tcMar>
              <w:left w:w="14" w:type="dxa"/>
              <w:right w:w="14" w:type="dxa"/>
            </w:tcMar>
          </w:tcPr>
          <w:p w14:paraId="65CD02E5" w14:textId="77777777" w:rsidR="00EA3B4B" w:rsidRPr="00FC041B" w:rsidRDefault="00EA3B4B" w:rsidP="00250BBE">
            <w:pPr>
              <w:jc w:val="center"/>
              <w:rPr>
                <w:sz w:val="18"/>
                <w:szCs w:val="18"/>
              </w:rPr>
            </w:pPr>
          </w:p>
        </w:tc>
      </w:tr>
      <w:tr w:rsidR="00EA3B4B" w:rsidRPr="00FC041B" w14:paraId="0DA05E5A" w14:textId="77777777" w:rsidTr="00AA25AF">
        <w:trPr>
          <w:trHeight w:val="20"/>
          <w:jc w:val="center"/>
        </w:trPr>
        <w:tc>
          <w:tcPr>
            <w:tcW w:w="978" w:type="pct"/>
            <w:tcBorders>
              <w:top w:val="nil"/>
              <w:bottom w:val="nil"/>
              <w:right w:val="nil"/>
            </w:tcBorders>
            <w:tcMar>
              <w:left w:w="43" w:type="dxa"/>
              <w:right w:w="0" w:type="dxa"/>
            </w:tcMar>
          </w:tcPr>
          <w:p w14:paraId="3E834A8D" w14:textId="77777777" w:rsidR="00EA3B4B" w:rsidRPr="00FC041B" w:rsidRDefault="00EA3B4B" w:rsidP="00250BBE">
            <w:pPr>
              <w:rPr>
                <w:sz w:val="18"/>
                <w:szCs w:val="18"/>
              </w:rPr>
            </w:pPr>
          </w:p>
        </w:tc>
        <w:tc>
          <w:tcPr>
            <w:tcW w:w="319" w:type="pct"/>
            <w:tcBorders>
              <w:top w:val="nil"/>
              <w:left w:val="nil"/>
              <w:bottom w:val="nil"/>
              <w:right w:val="nil"/>
            </w:tcBorders>
            <w:tcMar>
              <w:left w:w="14" w:type="dxa"/>
              <w:right w:w="14" w:type="dxa"/>
            </w:tcMar>
          </w:tcPr>
          <w:p w14:paraId="4DCFDC76"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3A498185" w14:textId="77777777" w:rsidR="00EA3B4B" w:rsidRPr="00FC041B" w:rsidRDefault="00EA3B4B" w:rsidP="00250BBE">
            <w:pPr>
              <w:jc w:val="center"/>
              <w:rPr>
                <w:sz w:val="18"/>
                <w:szCs w:val="18"/>
              </w:rPr>
            </w:pPr>
          </w:p>
        </w:tc>
        <w:tc>
          <w:tcPr>
            <w:tcW w:w="388" w:type="pct"/>
            <w:tcBorders>
              <w:top w:val="nil"/>
              <w:left w:val="nil"/>
              <w:bottom w:val="nil"/>
              <w:right w:val="nil"/>
            </w:tcBorders>
            <w:tcMar>
              <w:left w:w="14" w:type="dxa"/>
              <w:right w:w="14" w:type="dxa"/>
            </w:tcMar>
          </w:tcPr>
          <w:p w14:paraId="30FA9F50" w14:textId="13D94995" w:rsidR="00EA3B4B" w:rsidRPr="00FC041B" w:rsidRDefault="00EA3B4B" w:rsidP="00250BBE">
            <w:pPr>
              <w:jc w:val="center"/>
              <w:rPr>
                <w:sz w:val="18"/>
                <w:szCs w:val="18"/>
              </w:rPr>
            </w:pPr>
            <w:r w:rsidRPr="00FC041B">
              <w:rPr>
                <w:sz w:val="18"/>
                <w:szCs w:val="18"/>
              </w:rPr>
              <w:t>[0.015]</w:t>
            </w:r>
          </w:p>
        </w:tc>
        <w:tc>
          <w:tcPr>
            <w:tcW w:w="422" w:type="pct"/>
            <w:tcBorders>
              <w:top w:val="nil"/>
              <w:left w:val="nil"/>
              <w:bottom w:val="nil"/>
              <w:right w:val="nil"/>
            </w:tcBorders>
            <w:tcMar>
              <w:left w:w="14" w:type="dxa"/>
              <w:right w:w="14" w:type="dxa"/>
            </w:tcMar>
          </w:tcPr>
          <w:p w14:paraId="19BE8B4B"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3DF27DCF" w14:textId="77777777" w:rsidR="00EA3B4B" w:rsidRPr="00FC041B" w:rsidRDefault="00EA3B4B" w:rsidP="00250BBE">
            <w:pPr>
              <w:jc w:val="center"/>
              <w:rPr>
                <w:sz w:val="18"/>
                <w:szCs w:val="18"/>
              </w:rPr>
            </w:pPr>
          </w:p>
        </w:tc>
        <w:tc>
          <w:tcPr>
            <w:tcW w:w="388" w:type="pct"/>
            <w:tcBorders>
              <w:top w:val="nil"/>
              <w:left w:val="nil"/>
              <w:bottom w:val="nil"/>
              <w:right w:val="nil"/>
            </w:tcBorders>
            <w:tcMar>
              <w:left w:w="14" w:type="dxa"/>
              <w:right w:w="14" w:type="dxa"/>
            </w:tcMar>
          </w:tcPr>
          <w:p w14:paraId="1AD14591"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69669D92" w14:textId="77777777" w:rsidR="00EA3B4B" w:rsidRPr="00FC041B" w:rsidRDefault="00EA3B4B" w:rsidP="00250BBE">
            <w:pPr>
              <w:jc w:val="center"/>
              <w:rPr>
                <w:sz w:val="18"/>
                <w:szCs w:val="18"/>
              </w:rPr>
            </w:pPr>
          </w:p>
        </w:tc>
        <w:tc>
          <w:tcPr>
            <w:tcW w:w="400" w:type="pct"/>
            <w:tcBorders>
              <w:top w:val="nil"/>
              <w:left w:val="nil"/>
              <w:bottom w:val="nil"/>
              <w:right w:val="nil"/>
            </w:tcBorders>
            <w:tcMar>
              <w:left w:w="14" w:type="dxa"/>
              <w:right w:w="14" w:type="dxa"/>
            </w:tcMar>
          </w:tcPr>
          <w:p w14:paraId="20B7D856"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47F31D1B" w14:textId="77777777" w:rsidR="00EA3B4B" w:rsidRPr="00FC041B" w:rsidRDefault="00EA3B4B" w:rsidP="00250BBE">
            <w:pPr>
              <w:jc w:val="center"/>
              <w:rPr>
                <w:sz w:val="18"/>
                <w:szCs w:val="18"/>
              </w:rPr>
            </w:pPr>
          </w:p>
        </w:tc>
        <w:tc>
          <w:tcPr>
            <w:tcW w:w="416" w:type="pct"/>
            <w:tcBorders>
              <w:top w:val="nil"/>
              <w:left w:val="nil"/>
              <w:bottom w:val="nil"/>
            </w:tcBorders>
            <w:tcMar>
              <w:left w:w="14" w:type="dxa"/>
              <w:right w:w="14" w:type="dxa"/>
            </w:tcMar>
          </w:tcPr>
          <w:p w14:paraId="54B061AF" w14:textId="77777777" w:rsidR="00EA3B4B" w:rsidRPr="00FC041B" w:rsidRDefault="00EA3B4B" w:rsidP="00250BBE">
            <w:pPr>
              <w:jc w:val="center"/>
              <w:rPr>
                <w:sz w:val="18"/>
                <w:szCs w:val="18"/>
              </w:rPr>
            </w:pPr>
          </w:p>
        </w:tc>
      </w:tr>
      <w:tr w:rsidR="00EA3B4B" w:rsidRPr="00FC041B" w14:paraId="32ABCCA4" w14:textId="77777777" w:rsidTr="00AA25AF">
        <w:trPr>
          <w:trHeight w:val="20"/>
          <w:jc w:val="center"/>
        </w:trPr>
        <w:tc>
          <w:tcPr>
            <w:tcW w:w="978" w:type="pct"/>
            <w:tcBorders>
              <w:top w:val="nil"/>
              <w:bottom w:val="nil"/>
              <w:right w:val="nil"/>
            </w:tcBorders>
            <w:tcMar>
              <w:left w:w="43" w:type="dxa"/>
              <w:right w:w="0" w:type="dxa"/>
            </w:tcMar>
          </w:tcPr>
          <w:p w14:paraId="2C7EC22C" w14:textId="3070B065" w:rsidR="00EA3B4B" w:rsidRPr="00FC041B" w:rsidRDefault="00EA3B4B" w:rsidP="00250BBE">
            <w:pPr>
              <w:rPr>
                <w:sz w:val="18"/>
                <w:szCs w:val="18"/>
              </w:rPr>
            </w:pPr>
            <w:r w:rsidRPr="00FC041B">
              <w:rPr>
                <w:sz w:val="18"/>
                <w:szCs w:val="18"/>
              </w:rPr>
              <w:t>External armed conflict</w:t>
            </w:r>
          </w:p>
        </w:tc>
        <w:tc>
          <w:tcPr>
            <w:tcW w:w="319" w:type="pct"/>
            <w:tcBorders>
              <w:top w:val="nil"/>
              <w:left w:val="nil"/>
              <w:bottom w:val="nil"/>
              <w:right w:val="nil"/>
            </w:tcBorders>
            <w:tcMar>
              <w:left w:w="14" w:type="dxa"/>
              <w:right w:w="14" w:type="dxa"/>
            </w:tcMar>
          </w:tcPr>
          <w:p w14:paraId="15EBE3E2"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15921D09" w14:textId="77777777" w:rsidR="00EA3B4B" w:rsidRPr="00FC041B" w:rsidRDefault="00EA3B4B" w:rsidP="00250BBE">
            <w:pPr>
              <w:jc w:val="center"/>
              <w:rPr>
                <w:sz w:val="18"/>
                <w:szCs w:val="18"/>
              </w:rPr>
            </w:pPr>
          </w:p>
        </w:tc>
        <w:tc>
          <w:tcPr>
            <w:tcW w:w="388" w:type="pct"/>
            <w:tcBorders>
              <w:top w:val="nil"/>
              <w:left w:val="nil"/>
              <w:bottom w:val="nil"/>
              <w:right w:val="nil"/>
            </w:tcBorders>
            <w:tcMar>
              <w:left w:w="14" w:type="dxa"/>
              <w:right w:w="14" w:type="dxa"/>
            </w:tcMar>
          </w:tcPr>
          <w:p w14:paraId="2170A422" w14:textId="11E882F1" w:rsidR="00EA3B4B" w:rsidRPr="00FC041B" w:rsidRDefault="00EA3B4B" w:rsidP="00250BBE">
            <w:pPr>
              <w:jc w:val="center"/>
              <w:rPr>
                <w:sz w:val="18"/>
                <w:szCs w:val="18"/>
              </w:rPr>
            </w:pPr>
            <w:r w:rsidRPr="00FC041B">
              <w:rPr>
                <w:sz w:val="18"/>
                <w:szCs w:val="18"/>
              </w:rPr>
              <w:t>-0.009</w:t>
            </w:r>
          </w:p>
        </w:tc>
        <w:tc>
          <w:tcPr>
            <w:tcW w:w="422" w:type="pct"/>
            <w:tcBorders>
              <w:top w:val="nil"/>
              <w:left w:val="nil"/>
              <w:bottom w:val="nil"/>
              <w:right w:val="nil"/>
            </w:tcBorders>
            <w:tcMar>
              <w:left w:w="14" w:type="dxa"/>
              <w:right w:w="14" w:type="dxa"/>
            </w:tcMar>
          </w:tcPr>
          <w:p w14:paraId="7955793A"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5F188DD8" w14:textId="77777777" w:rsidR="00EA3B4B" w:rsidRPr="00FC041B" w:rsidRDefault="00EA3B4B" w:rsidP="00250BBE">
            <w:pPr>
              <w:jc w:val="center"/>
              <w:rPr>
                <w:sz w:val="18"/>
                <w:szCs w:val="18"/>
              </w:rPr>
            </w:pPr>
          </w:p>
        </w:tc>
        <w:tc>
          <w:tcPr>
            <w:tcW w:w="388" w:type="pct"/>
            <w:tcBorders>
              <w:top w:val="nil"/>
              <w:left w:val="nil"/>
              <w:bottom w:val="nil"/>
              <w:right w:val="nil"/>
            </w:tcBorders>
            <w:tcMar>
              <w:left w:w="14" w:type="dxa"/>
              <w:right w:w="14" w:type="dxa"/>
            </w:tcMar>
          </w:tcPr>
          <w:p w14:paraId="4C068756"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3182CF5A" w14:textId="77777777" w:rsidR="00EA3B4B" w:rsidRPr="00FC041B" w:rsidRDefault="00EA3B4B" w:rsidP="00250BBE">
            <w:pPr>
              <w:jc w:val="center"/>
              <w:rPr>
                <w:sz w:val="18"/>
                <w:szCs w:val="18"/>
              </w:rPr>
            </w:pPr>
          </w:p>
        </w:tc>
        <w:tc>
          <w:tcPr>
            <w:tcW w:w="400" w:type="pct"/>
            <w:tcBorders>
              <w:top w:val="nil"/>
              <w:left w:val="nil"/>
              <w:bottom w:val="nil"/>
              <w:right w:val="nil"/>
            </w:tcBorders>
            <w:tcMar>
              <w:left w:w="14" w:type="dxa"/>
              <w:right w:w="14" w:type="dxa"/>
            </w:tcMar>
          </w:tcPr>
          <w:p w14:paraId="025972C3"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3C9445C2" w14:textId="77777777" w:rsidR="00EA3B4B" w:rsidRPr="00FC041B" w:rsidRDefault="00EA3B4B" w:rsidP="00250BBE">
            <w:pPr>
              <w:jc w:val="center"/>
              <w:rPr>
                <w:sz w:val="18"/>
                <w:szCs w:val="18"/>
              </w:rPr>
            </w:pPr>
          </w:p>
        </w:tc>
        <w:tc>
          <w:tcPr>
            <w:tcW w:w="416" w:type="pct"/>
            <w:tcBorders>
              <w:top w:val="nil"/>
              <w:left w:val="nil"/>
              <w:bottom w:val="nil"/>
            </w:tcBorders>
            <w:tcMar>
              <w:left w:w="14" w:type="dxa"/>
              <w:right w:w="14" w:type="dxa"/>
            </w:tcMar>
          </w:tcPr>
          <w:p w14:paraId="1F44EFAF" w14:textId="77777777" w:rsidR="00EA3B4B" w:rsidRPr="00FC041B" w:rsidRDefault="00EA3B4B" w:rsidP="00250BBE">
            <w:pPr>
              <w:jc w:val="center"/>
              <w:rPr>
                <w:sz w:val="18"/>
                <w:szCs w:val="18"/>
              </w:rPr>
            </w:pPr>
          </w:p>
        </w:tc>
      </w:tr>
      <w:tr w:rsidR="00EA3B4B" w:rsidRPr="00FC041B" w14:paraId="0D007143" w14:textId="77777777" w:rsidTr="00AA25AF">
        <w:trPr>
          <w:trHeight w:val="20"/>
          <w:jc w:val="center"/>
        </w:trPr>
        <w:tc>
          <w:tcPr>
            <w:tcW w:w="978" w:type="pct"/>
            <w:tcBorders>
              <w:top w:val="nil"/>
              <w:bottom w:val="nil"/>
              <w:right w:val="nil"/>
            </w:tcBorders>
            <w:tcMar>
              <w:left w:w="43" w:type="dxa"/>
              <w:right w:w="0" w:type="dxa"/>
            </w:tcMar>
          </w:tcPr>
          <w:p w14:paraId="149CF46F" w14:textId="77777777" w:rsidR="00EA3B4B" w:rsidRPr="00FC041B" w:rsidRDefault="00EA3B4B" w:rsidP="00250BBE">
            <w:pPr>
              <w:rPr>
                <w:sz w:val="18"/>
                <w:szCs w:val="18"/>
              </w:rPr>
            </w:pPr>
          </w:p>
        </w:tc>
        <w:tc>
          <w:tcPr>
            <w:tcW w:w="319" w:type="pct"/>
            <w:tcBorders>
              <w:top w:val="nil"/>
              <w:left w:val="nil"/>
              <w:bottom w:val="nil"/>
              <w:right w:val="nil"/>
            </w:tcBorders>
            <w:tcMar>
              <w:left w:w="14" w:type="dxa"/>
              <w:right w:w="14" w:type="dxa"/>
            </w:tcMar>
          </w:tcPr>
          <w:p w14:paraId="6459F96C"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6AC29FCA" w14:textId="77777777" w:rsidR="00EA3B4B" w:rsidRPr="00FC041B" w:rsidRDefault="00EA3B4B" w:rsidP="00250BBE">
            <w:pPr>
              <w:jc w:val="center"/>
              <w:rPr>
                <w:sz w:val="18"/>
                <w:szCs w:val="18"/>
              </w:rPr>
            </w:pPr>
          </w:p>
        </w:tc>
        <w:tc>
          <w:tcPr>
            <w:tcW w:w="388" w:type="pct"/>
            <w:tcBorders>
              <w:top w:val="nil"/>
              <w:left w:val="nil"/>
              <w:bottom w:val="nil"/>
              <w:right w:val="nil"/>
            </w:tcBorders>
            <w:tcMar>
              <w:left w:w="14" w:type="dxa"/>
              <w:right w:w="14" w:type="dxa"/>
            </w:tcMar>
          </w:tcPr>
          <w:p w14:paraId="4778F661" w14:textId="1FF418AA" w:rsidR="00EA3B4B" w:rsidRPr="00FC041B" w:rsidRDefault="00EA3B4B" w:rsidP="00250BBE">
            <w:pPr>
              <w:jc w:val="center"/>
              <w:rPr>
                <w:sz w:val="18"/>
                <w:szCs w:val="18"/>
              </w:rPr>
            </w:pPr>
            <w:r w:rsidRPr="00FC041B">
              <w:rPr>
                <w:sz w:val="18"/>
                <w:szCs w:val="18"/>
              </w:rPr>
              <w:t>[0.016]</w:t>
            </w:r>
          </w:p>
        </w:tc>
        <w:tc>
          <w:tcPr>
            <w:tcW w:w="422" w:type="pct"/>
            <w:tcBorders>
              <w:top w:val="nil"/>
              <w:left w:val="nil"/>
              <w:bottom w:val="nil"/>
              <w:right w:val="nil"/>
            </w:tcBorders>
            <w:tcMar>
              <w:left w:w="14" w:type="dxa"/>
              <w:right w:w="14" w:type="dxa"/>
            </w:tcMar>
          </w:tcPr>
          <w:p w14:paraId="0690B398"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78468537" w14:textId="77777777" w:rsidR="00EA3B4B" w:rsidRPr="00FC041B" w:rsidRDefault="00EA3B4B" w:rsidP="00250BBE">
            <w:pPr>
              <w:jc w:val="center"/>
              <w:rPr>
                <w:sz w:val="18"/>
                <w:szCs w:val="18"/>
              </w:rPr>
            </w:pPr>
          </w:p>
        </w:tc>
        <w:tc>
          <w:tcPr>
            <w:tcW w:w="388" w:type="pct"/>
            <w:tcBorders>
              <w:top w:val="nil"/>
              <w:left w:val="nil"/>
              <w:bottom w:val="nil"/>
              <w:right w:val="nil"/>
            </w:tcBorders>
            <w:tcMar>
              <w:left w:w="14" w:type="dxa"/>
              <w:right w:w="14" w:type="dxa"/>
            </w:tcMar>
          </w:tcPr>
          <w:p w14:paraId="44717542"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4FAC3C91" w14:textId="77777777" w:rsidR="00EA3B4B" w:rsidRPr="00FC041B" w:rsidRDefault="00EA3B4B" w:rsidP="00250BBE">
            <w:pPr>
              <w:jc w:val="center"/>
              <w:rPr>
                <w:sz w:val="18"/>
                <w:szCs w:val="18"/>
              </w:rPr>
            </w:pPr>
          </w:p>
        </w:tc>
        <w:tc>
          <w:tcPr>
            <w:tcW w:w="400" w:type="pct"/>
            <w:tcBorders>
              <w:top w:val="nil"/>
              <w:left w:val="nil"/>
              <w:bottom w:val="nil"/>
              <w:right w:val="nil"/>
            </w:tcBorders>
            <w:tcMar>
              <w:left w:w="14" w:type="dxa"/>
              <w:right w:w="14" w:type="dxa"/>
            </w:tcMar>
          </w:tcPr>
          <w:p w14:paraId="1D9C6D7B" w14:textId="77777777" w:rsidR="00EA3B4B" w:rsidRPr="00FC041B" w:rsidRDefault="00EA3B4B" w:rsidP="00250BBE">
            <w:pPr>
              <w:jc w:val="center"/>
              <w:rPr>
                <w:sz w:val="18"/>
                <w:szCs w:val="18"/>
              </w:rPr>
            </w:pPr>
          </w:p>
        </w:tc>
        <w:tc>
          <w:tcPr>
            <w:tcW w:w="422" w:type="pct"/>
            <w:tcBorders>
              <w:top w:val="nil"/>
              <w:left w:val="nil"/>
              <w:bottom w:val="nil"/>
              <w:right w:val="nil"/>
            </w:tcBorders>
            <w:tcMar>
              <w:left w:w="14" w:type="dxa"/>
              <w:right w:w="14" w:type="dxa"/>
            </w:tcMar>
          </w:tcPr>
          <w:p w14:paraId="1520C341" w14:textId="77777777" w:rsidR="00EA3B4B" w:rsidRPr="00FC041B" w:rsidRDefault="00EA3B4B" w:rsidP="00250BBE">
            <w:pPr>
              <w:jc w:val="center"/>
              <w:rPr>
                <w:sz w:val="18"/>
                <w:szCs w:val="18"/>
              </w:rPr>
            </w:pPr>
          </w:p>
        </w:tc>
        <w:tc>
          <w:tcPr>
            <w:tcW w:w="416" w:type="pct"/>
            <w:tcBorders>
              <w:top w:val="nil"/>
              <w:left w:val="nil"/>
              <w:bottom w:val="nil"/>
            </w:tcBorders>
            <w:tcMar>
              <w:left w:w="14" w:type="dxa"/>
              <w:right w:w="14" w:type="dxa"/>
            </w:tcMar>
          </w:tcPr>
          <w:p w14:paraId="24EF579A" w14:textId="77777777" w:rsidR="00EA3B4B" w:rsidRPr="00FC041B" w:rsidRDefault="00EA3B4B" w:rsidP="00250BBE">
            <w:pPr>
              <w:jc w:val="center"/>
              <w:rPr>
                <w:sz w:val="18"/>
                <w:szCs w:val="18"/>
              </w:rPr>
            </w:pPr>
          </w:p>
        </w:tc>
      </w:tr>
      <w:tr w:rsidR="002B7014" w:rsidRPr="00FC041B" w14:paraId="2B0AD7DF" w14:textId="77777777" w:rsidTr="00AA25AF">
        <w:trPr>
          <w:trHeight w:val="20"/>
          <w:jc w:val="center"/>
        </w:trPr>
        <w:tc>
          <w:tcPr>
            <w:tcW w:w="978" w:type="pct"/>
            <w:tcBorders>
              <w:top w:val="nil"/>
              <w:bottom w:val="nil"/>
              <w:right w:val="nil"/>
            </w:tcBorders>
            <w:tcMar>
              <w:left w:w="43" w:type="dxa"/>
              <w:right w:w="0" w:type="dxa"/>
            </w:tcMar>
          </w:tcPr>
          <w:p w14:paraId="6C4DC51F" w14:textId="6E2BD6E0" w:rsidR="002B7014" w:rsidRPr="00FC041B" w:rsidRDefault="002B7014" w:rsidP="00250BBE">
            <w:pPr>
              <w:rPr>
                <w:sz w:val="18"/>
                <w:szCs w:val="18"/>
              </w:rPr>
            </w:pPr>
            <w:r w:rsidRPr="00FC041B">
              <w:rPr>
                <w:sz w:val="18"/>
                <w:szCs w:val="18"/>
              </w:rPr>
              <w:t>Lagged DV</w:t>
            </w:r>
          </w:p>
        </w:tc>
        <w:tc>
          <w:tcPr>
            <w:tcW w:w="319" w:type="pct"/>
            <w:tcBorders>
              <w:top w:val="nil"/>
              <w:left w:val="nil"/>
              <w:bottom w:val="nil"/>
              <w:right w:val="nil"/>
            </w:tcBorders>
            <w:tcMar>
              <w:left w:w="14" w:type="dxa"/>
              <w:right w:w="14" w:type="dxa"/>
            </w:tcMar>
          </w:tcPr>
          <w:p w14:paraId="7E90382B" w14:textId="77777777" w:rsidR="002B7014" w:rsidRPr="00FC041B" w:rsidRDefault="002B7014" w:rsidP="00250BBE">
            <w:pPr>
              <w:jc w:val="center"/>
              <w:rPr>
                <w:sz w:val="18"/>
                <w:szCs w:val="18"/>
              </w:rPr>
            </w:pPr>
          </w:p>
        </w:tc>
        <w:tc>
          <w:tcPr>
            <w:tcW w:w="422" w:type="pct"/>
            <w:tcBorders>
              <w:top w:val="nil"/>
              <w:left w:val="nil"/>
              <w:bottom w:val="nil"/>
              <w:right w:val="nil"/>
            </w:tcBorders>
            <w:tcMar>
              <w:left w:w="14" w:type="dxa"/>
              <w:right w:w="14" w:type="dxa"/>
            </w:tcMar>
          </w:tcPr>
          <w:p w14:paraId="7DC7D80E" w14:textId="77777777" w:rsidR="002B7014" w:rsidRPr="00FC041B" w:rsidRDefault="002B7014" w:rsidP="00250BBE">
            <w:pPr>
              <w:jc w:val="center"/>
              <w:rPr>
                <w:sz w:val="18"/>
                <w:szCs w:val="18"/>
              </w:rPr>
            </w:pPr>
          </w:p>
        </w:tc>
        <w:tc>
          <w:tcPr>
            <w:tcW w:w="388" w:type="pct"/>
            <w:tcBorders>
              <w:top w:val="nil"/>
              <w:left w:val="nil"/>
              <w:bottom w:val="nil"/>
              <w:right w:val="nil"/>
            </w:tcBorders>
            <w:tcMar>
              <w:left w:w="14" w:type="dxa"/>
              <w:right w:w="14" w:type="dxa"/>
            </w:tcMar>
          </w:tcPr>
          <w:p w14:paraId="76B89CD3" w14:textId="77777777" w:rsidR="002B7014" w:rsidRPr="00FC041B" w:rsidRDefault="002B7014" w:rsidP="00250BBE">
            <w:pPr>
              <w:jc w:val="center"/>
              <w:rPr>
                <w:sz w:val="18"/>
                <w:szCs w:val="18"/>
              </w:rPr>
            </w:pPr>
          </w:p>
        </w:tc>
        <w:tc>
          <w:tcPr>
            <w:tcW w:w="422" w:type="pct"/>
            <w:tcBorders>
              <w:top w:val="nil"/>
              <w:left w:val="nil"/>
              <w:bottom w:val="nil"/>
              <w:right w:val="nil"/>
            </w:tcBorders>
            <w:tcMar>
              <w:left w:w="14" w:type="dxa"/>
              <w:right w:w="14" w:type="dxa"/>
            </w:tcMar>
          </w:tcPr>
          <w:p w14:paraId="236541B7" w14:textId="77777777" w:rsidR="002B7014" w:rsidRPr="00FC041B" w:rsidRDefault="002B7014" w:rsidP="00250BBE">
            <w:pPr>
              <w:jc w:val="center"/>
              <w:rPr>
                <w:sz w:val="18"/>
                <w:szCs w:val="18"/>
              </w:rPr>
            </w:pPr>
          </w:p>
        </w:tc>
        <w:tc>
          <w:tcPr>
            <w:tcW w:w="422" w:type="pct"/>
            <w:tcBorders>
              <w:top w:val="nil"/>
              <w:left w:val="nil"/>
              <w:bottom w:val="nil"/>
              <w:right w:val="nil"/>
            </w:tcBorders>
            <w:tcMar>
              <w:left w:w="14" w:type="dxa"/>
              <w:right w:w="14" w:type="dxa"/>
            </w:tcMar>
          </w:tcPr>
          <w:p w14:paraId="7E96D514" w14:textId="77777777" w:rsidR="002B7014" w:rsidRPr="00FC041B" w:rsidRDefault="002B7014" w:rsidP="00250BBE">
            <w:pPr>
              <w:jc w:val="center"/>
              <w:rPr>
                <w:sz w:val="18"/>
                <w:szCs w:val="18"/>
              </w:rPr>
            </w:pPr>
          </w:p>
        </w:tc>
        <w:tc>
          <w:tcPr>
            <w:tcW w:w="388" w:type="pct"/>
            <w:tcBorders>
              <w:top w:val="nil"/>
              <w:left w:val="nil"/>
              <w:bottom w:val="nil"/>
              <w:right w:val="nil"/>
            </w:tcBorders>
            <w:tcMar>
              <w:left w:w="14" w:type="dxa"/>
              <w:right w:w="14" w:type="dxa"/>
            </w:tcMar>
          </w:tcPr>
          <w:p w14:paraId="7B796B08" w14:textId="77777777" w:rsidR="002B7014" w:rsidRPr="00FC041B" w:rsidRDefault="002B7014" w:rsidP="00250BBE">
            <w:pPr>
              <w:jc w:val="center"/>
              <w:rPr>
                <w:sz w:val="18"/>
                <w:szCs w:val="18"/>
              </w:rPr>
            </w:pPr>
          </w:p>
        </w:tc>
        <w:tc>
          <w:tcPr>
            <w:tcW w:w="422" w:type="pct"/>
            <w:tcBorders>
              <w:top w:val="nil"/>
              <w:left w:val="nil"/>
              <w:bottom w:val="nil"/>
              <w:right w:val="nil"/>
            </w:tcBorders>
            <w:tcMar>
              <w:left w:w="14" w:type="dxa"/>
              <w:right w:w="14" w:type="dxa"/>
            </w:tcMar>
          </w:tcPr>
          <w:p w14:paraId="7C0BFB07" w14:textId="77777777" w:rsidR="002B7014" w:rsidRPr="00FC041B" w:rsidRDefault="002B7014" w:rsidP="00250BBE">
            <w:pPr>
              <w:jc w:val="center"/>
              <w:rPr>
                <w:sz w:val="18"/>
                <w:szCs w:val="18"/>
              </w:rPr>
            </w:pPr>
          </w:p>
        </w:tc>
        <w:tc>
          <w:tcPr>
            <w:tcW w:w="400" w:type="pct"/>
            <w:tcBorders>
              <w:top w:val="nil"/>
              <w:left w:val="nil"/>
              <w:bottom w:val="nil"/>
              <w:right w:val="nil"/>
            </w:tcBorders>
            <w:tcMar>
              <w:left w:w="14" w:type="dxa"/>
              <w:right w:w="14" w:type="dxa"/>
            </w:tcMar>
          </w:tcPr>
          <w:p w14:paraId="72AA35C0" w14:textId="77777777" w:rsidR="002B7014" w:rsidRPr="00FC041B" w:rsidRDefault="002B7014" w:rsidP="00250BBE">
            <w:pPr>
              <w:jc w:val="center"/>
              <w:rPr>
                <w:sz w:val="18"/>
                <w:szCs w:val="18"/>
              </w:rPr>
            </w:pPr>
          </w:p>
        </w:tc>
        <w:tc>
          <w:tcPr>
            <w:tcW w:w="422" w:type="pct"/>
            <w:tcBorders>
              <w:top w:val="nil"/>
              <w:left w:val="nil"/>
              <w:bottom w:val="nil"/>
              <w:right w:val="nil"/>
            </w:tcBorders>
            <w:tcMar>
              <w:left w:w="14" w:type="dxa"/>
              <w:right w:w="14" w:type="dxa"/>
            </w:tcMar>
          </w:tcPr>
          <w:p w14:paraId="06DCEA7C" w14:textId="6FAFE428" w:rsidR="002B7014" w:rsidRPr="00FC041B" w:rsidRDefault="002B7014" w:rsidP="00250BBE">
            <w:pPr>
              <w:jc w:val="center"/>
              <w:rPr>
                <w:sz w:val="18"/>
                <w:szCs w:val="18"/>
              </w:rPr>
            </w:pPr>
            <w:r w:rsidRPr="00FC041B">
              <w:rPr>
                <w:sz w:val="18"/>
                <w:szCs w:val="18"/>
              </w:rPr>
              <w:t>0.872***</w:t>
            </w:r>
          </w:p>
        </w:tc>
        <w:tc>
          <w:tcPr>
            <w:tcW w:w="416" w:type="pct"/>
            <w:tcBorders>
              <w:top w:val="nil"/>
              <w:left w:val="nil"/>
              <w:bottom w:val="nil"/>
            </w:tcBorders>
            <w:tcMar>
              <w:left w:w="14" w:type="dxa"/>
              <w:right w:w="14" w:type="dxa"/>
            </w:tcMar>
          </w:tcPr>
          <w:p w14:paraId="641C4188" w14:textId="77777777" w:rsidR="002B7014" w:rsidRPr="00FC041B" w:rsidRDefault="002B7014" w:rsidP="00250BBE">
            <w:pPr>
              <w:jc w:val="center"/>
              <w:rPr>
                <w:sz w:val="18"/>
                <w:szCs w:val="18"/>
              </w:rPr>
            </w:pPr>
          </w:p>
        </w:tc>
      </w:tr>
      <w:tr w:rsidR="002B7014" w:rsidRPr="00FC041B" w14:paraId="4C190292" w14:textId="77777777" w:rsidTr="00AA25AF">
        <w:trPr>
          <w:trHeight w:val="20"/>
          <w:jc w:val="center"/>
        </w:trPr>
        <w:tc>
          <w:tcPr>
            <w:tcW w:w="978" w:type="pct"/>
            <w:tcBorders>
              <w:top w:val="nil"/>
              <w:bottom w:val="nil"/>
              <w:right w:val="nil"/>
            </w:tcBorders>
            <w:tcMar>
              <w:left w:w="43" w:type="dxa"/>
              <w:right w:w="0" w:type="dxa"/>
            </w:tcMar>
          </w:tcPr>
          <w:p w14:paraId="70EBEC6C" w14:textId="77777777" w:rsidR="002B7014" w:rsidRPr="00FC041B" w:rsidRDefault="002B7014" w:rsidP="00250BBE">
            <w:pPr>
              <w:rPr>
                <w:sz w:val="18"/>
                <w:szCs w:val="18"/>
              </w:rPr>
            </w:pPr>
          </w:p>
        </w:tc>
        <w:tc>
          <w:tcPr>
            <w:tcW w:w="319" w:type="pct"/>
            <w:tcBorders>
              <w:top w:val="nil"/>
              <w:left w:val="nil"/>
              <w:bottom w:val="nil"/>
              <w:right w:val="nil"/>
            </w:tcBorders>
            <w:tcMar>
              <w:left w:w="14" w:type="dxa"/>
              <w:right w:w="14" w:type="dxa"/>
            </w:tcMar>
          </w:tcPr>
          <w:p w14:paraId="25D9D8EE" w14:textId="77777777" w:rsidR="002B7014" w:rsidRPr="00FC041B" w:rsidRDefault="002B7014" w:rsidP="00250BBE">
            <w:pPr>
              <w:jc w:val="center"/>
              <w:rPr>
                <w:sz w:val="18"/>
                <w:szCs w:val="18"/>
              </w:rPr>
            </w:pPr>
          </w:p>
        </w:tc>
        <w:tc>
          <w:tcPr>
            <w:tcW w:w="422" w:type="pct"/>
            <w:tcBorders>
              <w:top w:val="nil"/>
              <w:left w:val="nil"/>
              <w:bottom w:val="nil"/>
              <w:right w:val="nil"/>
            </w:tcBorders>
            <w:tcMar>
              <w:left w:w="14" w:type="dxa"/>
              <w:right w:w="14" w:type="dxa"/>
            </w:tcMar>
          </w:tcPr>
          <w:p w14:paraId="3163F94E" w14:textId="77777777" w:rsidR="002B7014" w:rsidRPr="00FC041B" w:rsidRDefault="002B7014" w:rsidP="00250BBE">
            <w:pPr>
              <w:jc w:val="center"/>
              <w:rPr>
                <w:sz w:val="18"/>
                <w:szCs w:val="18"/>
              </w:rPr>
            </w:pPr>
          </w:p>
        </w:tc>
        <w:tc>
          <w:tcPr>
            <w:tcW w:w="388" w:type="pct"/>
            <w:tcBorders>
              <w:top w:val="nil"/>
              <w:left w:val="nil"/>
              <w:bottom w:val="nil"/>
              <w:right w:val="nil"/>
            </w:tcBorders>
            <w:tcMar>
              <w:left w:w="14" w:type="dxa"/>
              <w:right w:w="14" w:type="dxa"/>
            </w:tcMar>
          </w:tcPr>
          <w:p w14:paraId="635FECD1" w14:textId="77777777" w:rsidR="002B7014" w:rsidRPr="00FC041B" w:rsidRDefault="002B7014" w:rsidP="00250BBE">
            <w:pPr>
              <w:jc w:val="center"/>
              <w:rPr>
                <w:sz w:val="18"/>
                <w:szCs w:val="18"/>
              </w:rPr>
            </w:pPr>
          </w:p>
        </w:tc>
        <w:tc>
          <w:tcPr>
            <w:tcW w:w="422" w:type="pct"/>
            <w:tcBorders>
              <w:top w:val="nil"/>
              <w:left w:val="nil"/>
              <w:bottom w:val="nil"/>
              <w:right w:val="nil"/>
            </w:tcBorders>
            <w:tcMar>
              <w:left w:w="14" w:type="dxa"/>
              <w:right w:w="14" w:type="dxa"/>
            </w:tcMar>
          </w:tcPr>
          <w:p w14:paraId="720CF2B4" w14:textId="77777777" w:rsidR="002B7014" w:rsidRPr="00FC041B" w:rsidRDefault="002B7014" w:rsidP="00250BBE">
            <w:pPr>
              <w:jc w:val="center"/>
              <w:rPr>
                <w:sz w:val="18"/>
                <w:szCs w:val="18"/>
              </w:rPr>
            </w:pPr>
          </w:p>
        </w:tc>
        <w:tc>
          <w:tcPr>
            <w:tcW w:w="422" w:type="pct"/>
            <w:tcBorders>
              <w:top w:val="nil"/>
              <w:left w:val="nil"/>
              <w:bottom w:val="nil"/>
              <w:right w:val="nil"/>
            </w:tcBorders>
            <w:tcMar>
              <w:left w:w="14" w:type="dxa"/>
              <w:right w:w="14" w:type="dxa"/>
            </w:tcMar>
          </w:tcPr>
          <w:p w14:paraId="75C7C8FE" w14:textId="77777777" w:rsidR="002B7014" w:rsidRPr="00FC041B" w:rsidRDefault="002B7014" w:rsidP="00250BBE">
            <w:pPr>
              <w:jc w:val="center"/>
              <w:rPr>
                <w:sz w:val="18"/>
                <w:szCs w:val="18"/>
              </w:rPr>
            </w:pPr>
          </w:p>
        </w:tc>
        <w:tc>
          <w:tcPr>
            <w:tcW w:w="388" w:type="pct"/>
            <w:tcBorders>
              <w:top w:val="nil"/>
              <w:left w:val="nil"/>
              <w:bottom w:val="nil"/>
              <w:right w:val="nil"/>
            </w:tcBorders>
            <w:tcMar>
              <w:left w:w="14" w:type="dxa"/>
              <w:right w:w="14" w:type="dxa"/>
            </w:tcMar>
          </w:tcPr>
          <w:p w14:paraId="0C769DCE" w14:textId="77777777" w:rsidR="002B7014" w:rsidRPr="00FC041B" w:rsidRDefault="002B7014" w:rsidP="00250BBE">
            <w:pPr>
              <w:jc w:val="center"/>
              <w:rPr>
                <w:sz w:val="18"/>
                <w:szCs w:val="18"/>
              </w:rPr>
            </w:pPr>
          </w:p>
        </w:tc>
        <w:tc>
          <w:tcPr>
            <w:tcW w:w="422" w:type="pct"/>
            <w:tcBorders>
              <w:top w:val="nil"/>
              <w:left w:val="nil"/>
              <w:bottom w:val="nil"/>
              <w:right w:val="nil"/>
            </w:tcBorders>
            <w:tcMar>
              <w:left w:w="14" w:type="dxa"/>
              <w:right w:w="14" w:type="dxa"/>
            </w:tcMar>
          </w:tcPr>
          <w:p w14:paraId="3D90A01C" w14:textId="77777777" w:rsidR="002B7014" w:rsidRPr="00FC041B" w:rsidRDefault="002B7014" w:rsidP="00250BBE">
            <w:pPr>
              <w:jc w:val="center"/>
              <w:rPr>
                <w:sz w:val="18"/>
                <w:szCs w:val="18"/>
              </w:rPr>
            </w:pPr>
          </w:p>
        </w:tc>
        <w:tc>
          <w:tcPr>
            <w:tcW w:w="400" w:type="pct"/>
            <w:tcBorders>
              <w:top w:val="nil"/>
              <w:left w:val="nil"/>
              <w:bottom w:val="nil"/>
              <w:right w:val="nil"/>
            </w:tcBorders>
            <w:tcMar>
              <w:left w:w="14" w:type="dxa"/>
              <w:right w:w="14" w:type="dxa"/>
            </w:tcMar>
          </w:tcPr>
          <w:p w14:paraId="705B1574" w14:textId="77777777" w:rsidR="002B7014" w:rsidRPr="00FC041B" w:rsidRDefault="002B7014" w:rsidP="00250BBE">
            <w:pPr>
              <w:jc w:val="center"/>
              <w:rPr>
                <w:sz w:val="18"/>
                <w:szCs w:val="18"/>
              </w:rPr>
            </w:pPr>
          </w:p>
        </w:tc>
        <w:tc>
          <w:tcPr>
            <w:tcW w:w="422" w:type="pct"/>
            <w:tcBorders>
              <w:top w:val="nil"/>
              <w:left w:val="nil"/>
              <w:bottom w:val="nil"/>
              <w:right w:val="nil"/>
            </w:tcBorders>
            <w:tcMar>
              <w:left w:w="14" w:type="dxa"/>
              <w:right w:w="14" w:type="dxa"/>
            </w:tcMar>
          </w:tcPr>
          <w:p w14:paraId="715307B0" w14:textId="49D0BAC2" w:rsidR="002B7014" w:rsidRPr="00FC041B" w:rsidRDefault="002B7014" w:rsidP="00250BBE">
            <w:pPr>
              <w:jc w:val="center"/>
              <w:rPr>
                <w:sz w:val="18"/>
                <w:szCs w:val="18"/>
              </w:rPr>
            </w:pPr>
            <w:r w:rsidRPr="00FC041B">
              <w:rPr>
                <w:sz w:val="18"/>
                <w:szCs w:val="18"/>
              </w:rPr>
              <w:t>[0.009]</w:t>
            </w:r>
          </w:p>
        </w:tc>
        <w:tc>
          <w:tcPr>
            <w:tcW w:w="416" w:type="pct"/>
            <w:tcBorders>
              <w:top w:val="nil"/>
              <w:left w:val="nil"/>
              <w:bottom w:val="nil"/>
            </w:tcBorders>
            <w:tcMar>
              <w:left w:w="14" w:type="dxa"/>
              <w:right w:w="14" w:type="dxa"/>
            </w:tcMar>
          </w:tcPr>
          <w:p w14:paraId="195AD138" w14:textId="77777777" w:rsidR="002B7014" w:rsidRPr="00FC041B" w:rsidRDefault="002B7014" w:rsidP="00250BBE">
            <w:pPr>
              <w:jc w:val="center"/>
              <w:rPr>
                <w:sz w:val="18"/>
                <w:szCs w:val="18"/>
              </w:rPr>
            </w:pPr>
          </w:p>
        </w:tc>
      </w:tr>
      <w:tr w:rsidR="003359A5" w:rsidRPr="00FC041B" w14:paraId="28AD8D4F" w14:textId="77777777" w:rsidTr="00AA25AF">
        <w:trPr>
          <w:trHeight w:val="20"/>
          <w:jc w:val="center"/>
        </w:trPr>
        <w:tc>
          <w:tcPr>
            <w:tcW w:w="978" w:type="pct"/>
            <w:tcBorders>
              <w:top w:val="nil"/>
              <w:bottom w:val="nil"/>
              <w:right w:val="nil"/>
            </w:tcBorders>
            <w:tcMar>
              <w:left w:w="43" w:type="dxa"/>
              <w:right w:w="0" w:type="dxa"/>
            </w:tcMar>
          </w:tcPr>
          <w:p w14:paraId="18BB8EFF" w14:textId="77777777" w:rsidR="003359A5" w:rsidRPr="00FC041B" w:rsidRDefault="003359A5" w:rsidP="00250BBE">
            <w:pPr>
              <w:rPr>
                <w:sz w:val="18"/>
                <w:szCs w:val="18"/>
              </w:rPr>
            </w:pPr>
            <w:r w:rsidRPr="00FC041B">
              <w:rPr>
                <w:sz w:val="18"/>
                <w:szCs w:val="18"/>
              </w:rPr>
              <w:t>Region FE</w:t>
            </w:r>
          </w:p>
        </w:tc>
        <w:tc>
          <w:tcPr>
            <w:tcW w:w="319" w:type="pct"/>
            <w:tcBorders>
              <w:top w:val="nil"/>
              <w:left w:val="nil"/>
              <w:bottom w:val="nil"/>
              <w:right w:val="nil"/>
            </w:tcBorders>
            <w:tcMar>
              <w:left w:w="14" w:type="dxa"/>
              <w:right w:w="14" w:type="dxa"/>
            </w:tcMar>
          </w:tcPr>
          <w:p w14:paraId="6E6988E1" w14:textId="77777777" w:rsidR="003359A5" w:rsidRPr="00FC041B" w:rsidRDefault="003359A5" w:rsidP="00250BBE">
            <w:pPr>
              <w:jc w:val="center"/>
              <w:rPr>
                <w:sz w:val="18"/>
                <w:szCs w:val="18"/>
              </w:rPr>
            </w:pPr>
          </w:p>
        </w:tc>
        <w:tc>
          <w:tcPr>
            <w:tcW w:w="422" w:type="pct"/>
            <w:tcBorders>
              <w:top w:val="nil"/>
              <w:left w:val="nil"/>
              <w:bottom w:val="nil"/>
              <w:right w:val="nil"/>
            </w:tcBorders>
            <w:tcMar>
              <w:left w:w="14" w:type="dxa"/>
              <w:right w:w="14" w:type="dxa"/>
            </w:tcMar>
          </w:tcPr>
          <w:p w14:paraId="61B51214" w14:textId="77777777" w:rsidR="003359A5" w:rsidRPr="00FC041B" w:rsidRDefault="003359A5" w:rsidP="00250BBE">
            <w:pPr>
              <w:jc w:val="center"/>
              <w:rPr>
                <w:sz w:val="18"/>
                <w:szCs w:val="18"/>
              </w:rPr>
            </w:pPr>
            <w:r w:rsidRPr="00FC041B">
              <w:rPr>
                <w:sz w:val="18"/>
                <w:szCs w:val="18"/>
              </w:rPr>
              <w:sym w:font="Wingdings" w:char="F0FC"/>
            </w:r>
          </w:p>
        </w:tc>
        <w:tc>
          <w:tcPr>
            <w:tcW w:w="388" w:type="pct"/>
            <w:tcBorders>
              <w:top w:val="nil"/>
              <w:left w:val="nil"/>
              <w:bottom w:val="nil"/>
              <w:right w:val="nil"/>
            </w:tcBorders>
            <w:tcMar>
              <w:left w:w="14" w:type="dxa"/>
              <w:right w:w="14" w:type="dxa"/>
            </w:tcMar>
          </w:tcPr>
          <w:p w14:paraId="7A836A4B" w14:textId="77777777" w:rsidR="003359A5" w:rsidRPr="00FC041B" w:rsidRDefault="003359A5" w:rsidP="00250BBE">
            <w:pPr>
              <w:jc w:val="center"/>
              <w:rPr>
                <w:sz w:val="18"/>
                <w:szCs w:val="18"/>
              </w:rPr>
            </w:pPr>
            <w:r w:rsidRPr="00FC041B">
              <w:rPr>
                <w:sz w:val="18"/>
                <w:szCs w:val="18"/>
              </w:rPr>
              <w:sym w:font="Wingdings" w:char="F0FC"/>
            </w:r>
          </w:p>
        </w:tc>
        <w:tc>
          <w:tcPr>
            <w:tcW w:w="422" w:type="pct"/>
            <w:tcBorders>
              <w:top w:val="nil"/>
              <w:left w:val="nil"/>
              <w:bottom w:val="nil"/>
              <w:right w:val="nil"/>
            </w:tcBorders>
            <w:tcMar>
              <w:left w:w="14" w:type="dxa"/>
              <w:right w:w="14" w:type="dxa"/>
            </w:tcMar>
          </w:tcPr>
          <w:p w14:paraId="1E91C811" w14:textId="77777777" w:rsidR="003359A5" w:rsidRPr="00FC041B" w:rsidRDefault="003359A5" w:rsidP="00250BBE">
            <w:pPr>
              <w:jc w:val="center"/>
              <w:rPr>
                <w:sz w:val="18"/>
                <w:szCs w:val="18"/>
              </w:rPr>
            </w:pPr>
            <w:r w:rsidRPr="00FC041B">
              <w:rPr>
                <w:sz w:val="18"/>
                <w:szCs w:val="18"/>
              </w:rPr>
              <w:sym w:font="Wingdings" w:char="F0FC"/>
            </w:r>
          </w:p>
        </w:tc>
        <w:tc>
          <w:tcPr>
            <w:tcW w:w="422" w:type="pct"/>
            <w:tcBorders>
              <w:top w:val="nil"/>
              <w:left w:val="nil"/>
              <w:bottom w:val="nil"/>
              <w:right w:val="nil"/>
            </w:tcBorders>
            <w:tcMar>
              <w:left w:w="14" w:type="dxa"/>
              <w:right w:w="14" w:type="dxa"/>
            </w:tcMar>
          </w:tcPr>
          <w:p w14:paraId="59B501BA" w14:textId="77777777" w:rsidR="003359A5" w:rsidRPr="00FC041B" w:rsidRDefault="003359A5" w:rsidP="00250BBE">
            <w:pPr>
              <w:jc w:val="center"/>
              <w:rPr>
                <w:sz w:val="18"/>
                <w:szCs w:val="18"/>
              </w:rPr>
            </w:pPr>
            <w:r w:rsidRPr="00FC041B">
              <w:rPr>
                <w:sz w:val="18"/>
                <w:szCs w:val="18"/>
              </w:rPr>
              <w:sym w:font="Wingdings" w:char="F0FC"/>
            </w:r>
          </w:p>
        </w:tc>
        <w:tc>
          <w:tcPr>
            <w:tcW w:w="388" w:type="pct"/>
            <w:tcBorders>
              <w:top w:val="nil"/>
              <w:left w:val="nil"/>
              <w:bottom w:val="nil"/>
              <w:right w:val="nil"/>
            </w:tcBorders>
            <w:tcMar>
              <w:left w:w="14" w:type="dxa"/>
              <w:right w:w="14" w:type="dxa"/>
            </w:tcMar>
          </w:tcPr>
          <w:p w14:paraId="10101656" w14:textId="77777777" w:rsidR="003359A5" w:rsidRPr="00FC041B" w:rsidRDefault="003359A5" w:rsidP="00250BBE">
            <w:pPr>
              <w:jc w:val="center"/>
              <w:rPr>
                <w:sz w:val="18"/>
                <w:szCs w:val="18"/>
              </w:rPr>
            </w:pPr>
            <w:r w:rsidRPr="00FC041B">
              <w:rPr>
                <w:sz w:val="18"/>
                <w:szCs w:val="18"/>
              </w:rPr>
              <w:sym w:font="Wingdings" w:char="F0FC"/>
            </w:r>
          </w:p>
        </w:tc>
        <w:tc>
          <w:tcPr>
            <w:tcW w:w="422" w:type="pct"/>
            <w:tcBorders>
              <w:top w:val="nil"/>
              <w:left w:val="nil"/>
              <w:bottom w:val="nil"/>
              <w:right w:val="nil"/>
            </w:tcBorders>
            <w:tcMar>
              <w:left w:w="14" w:type="dxa"/>
              <w:right w:w="14" w:type="dxa"/>
            </w:tcMar>
          </w:tcPr>
          <w:p w14:paraId="5435ABF2" w14:textId="77777777" w:rsidR="003359A5" w:rsidRPr="00FC041B" w:rsidRDefault="003359A5" w:rsidP="00250BBE">
            <w:pPr>
              <w:jc w:val="center"/>
              <w:rPr>
                <w:sz w:val="18"/>
                <w:szCs w:val="18"/>
              </w:rPr>
            </w:pPr>
            <w:r w:rsidRPr="00FC041B">
              <w:rPr>
                <w:sz w:val="18"/>
                <w:szCs w:val="18"/>
              </w:rPr>
              <w:sym w:font="Wingdings" w:char="F0FC"/>
            </w:r>
          </w:p>
        </w:tc>
        <w:tc>
          <w:tcPr>
            <w:tcW w:w="400" w:type="pct"/>
            <w:tcBorders>
              <w:top w:val="nil"/>
              <w:left w:val="nil"/>
              <w:bottom w:val="nil"/>
              <w:right w:val="nil"/>
            </w:tcBorders>
            <w:tcMar>
              <w:left w:w="14" w:type="dxa"/>
              <w:right w:w="14" w:type="dxa"/>
            </w:tcMar>
          </w:tcPr>
          <w:p w14:paraId="2A12406D" w14:textId="77777777" w:rsidR="003359A5" w:rsidRPr="00FC041B" w:rsidRDefault="003359A5" w:rsidP="00250BBE">
            <w:pPr>
              <w:jc w:val="center"/>
              <w:rPr>
                <w:sz w:val="18"/>
                <w:szCs w:val="18"/>
              </w:rPr>
            </w:pPr>
            <w:r w:rsidRPr="00FC041B">
              <w:rPr>
                <w:sz w:val="18"/>
                <w:szCs w:val="18"/>
              </w:rPr>
              <w:sym w:font="Wingdings" w:char="F0FC"/>
            </w:r>
          </w:p>
        </w:tc>
        <w:tc>
          <w:tcPr>
            <w:tcW w:w="422" w:type="pct"/>
            <w:tcBorders>
              <w:top w:val="nil"/>
              <w:left w:val="nil"/>
              <w:bottom w:val="nil"/>
              <w:right w:val="nil"/>
            </w:tcBorders>
            <w:tcMar>
              <w:left w:w="14" w:type="dxa"/>
              <w:right w:w="14" w:type="dxa"/>
            </w:tcMar>
          </w:tcPr>
          <w:p w14:paraId="193E6373" w14:textId="77777777" w:rsidR="003359A5" w:rsidRPr="00FC041B" w:rsidRDefault="003359A5" w:rsidP="00250BBE">
            <w:pPr>
              <w:jc w:val="center"/>
              <w:rPr>
                <w:sz w:val="18"/>
                <w:szCs w:val="18"/>
              </w:rPr>
            </w:pPr>
            <w:r w:rsidRPr="00FC041B">
              <w:rPr>
                <w:sz w:val="18"/>
                <w:szCs w:val="18"/>
              </w:rPr>
              <w:sym w:font="Wingdings" w:char="F0FC"/>
            </w:r>
          </w:p>
        </w:tc>
        <w:tc>
          <w:tcPr>
            <w:tcW w:w="416" w:type="pct"/>
            <w:tcBorders>
              <w:top w:val="nil"/>
              <w:left w:val="nil"/>
              <w:bottom w:val="nil"/>
            </w:tcBorders>
            <w:tcMar>
              <w:left w:w="14" w:type="dxa"/>
              <w:right w:w="14" w:type="dxa"/>
            </w:tcMar>
          </w:tcPr>
          <w:p w14:paraId="097A020E" w14:textId="77777777" w:rsidR="003359A5" w:rsidRPr="00FC041B" w:rsidRDefault="003359A5" w:rsidP="00250BBE">
            <w:pPr>
              <w:jc w:val="center"/>
              <w:rPr>
                <w:sz w:val="18"/>
                <w:szCs w:val="18"/>
              </w:rPr>
            </w:pPr>
            <w:r w:rsidRPr="00FC041B">
              <w:rPr>
                <w:sz w:val="18"/>
                <w:szCs w:val="18"/>
              </w:rPr>
              <w:sym w:font="Wingdings" w:char="F0FC"/>
            </w:r>
          </w:p>
        </w:tc>
      </w:tr>
      <w:tr w:rsidR="003359A5" w:rsidRPr="00FC041B" w14:paraId="0D7B9E10" w14:textId="77777777" w:rsidTr="00AA25AF">
        <w:trPr>
          <w:trHeight w:val="20"/>
          <w:jc w:val="center"/>
        </w:trPr>
        <w:tc>
          <w:tcPr>
            <w:tcW w:w="978" w:type="pct"/>
            <w:tcBorders>
              <w:top w:val="nil"/>
              <w:bottom w:val="nil"/>
              <w:right w:val="nil"/>
            </w:tcBorders>
            <w:tcMar>
              <w:left w:w="43" w:type="dxa"/>
              <w:right w:w="0" w:type="dxa"/>
            </w:tcMar>
          </w:tcPr>
          <w:p w14:paraId="2512C859" w14:textId="77777777" w:rsidR="003359A5" w:rsidRPr="00FC041B" w:rsidRDefault="003359A5" w:rsidP="00250BBE">
            <w:pPr>
              <w:rPr>
                <w:sz w:val="18"/>
                <w:szCs w:val="18"/>
              </w:rPr>
            </w:pPr>
            <w:r w:rsidRPr="00FC041B">
              <w:rPr>
                <w:sz w:val="18"/>
                <w:szCs w:val="18"/>
              </w:rPr>
              <w:t>Year FE</w:t>
            </w:r>
          </w:p>
        </w:tc>
        <w:tc>
          <w:tcPr>
            <w:tcW w:w="319" w:type="pct"/>
            <w:tcBorders>
              <w:top w:val="nil"/>
              <w:left w:val="nil"/>
              <w:bottom w:val="nil"/>
              <w:right w:val="nil"/>
            </w:tcBorders>
            <w:tcMar>
              <w:left w:w="14" w:type="dxa"/>
              <w:right w:w="14" w:type="dxa"/>
            </w:tcMar>
          </w:tcPr>
          <w:p w14:paraId="5C9CBE18" w14:textId="77777777" w:rsidR="003359A5" w:rsidRPr="00FC041B" w:rsidRDefault="003359A5" w:rsidP="00250BBE">
            <w:pPr>
              <w:jc w:val="center"/>
              <w:rPr>
                <w:sz w:val="18"/>
                <w:szCs w:val="18"/>
              </w:rPr>
            </w:pPr>
          </w:p>
        </w:tc>
        <w:tc>
          <w:tcPr>
            <w:tcW w:w="422" w:type="pct"/>
            <w:tcBorders>
              <w:top w:val="nil"/>
              <w:left w:val="nil"/>
              <w:bottom w:val="nil"/>
              <w:right w:val="nil"/>
            </w:tcBorders>
            <w:tcMar>
              <w:left w:w="14" w:type="dxa"/>
              <w:right w:w="14" w:type="dxa"/>
            </w:tcMar>
          </w:tcPr>
          <w:p w14:paraId="04358EAA" w14:textId="77777777" w:rsidR="003359A5" w:rsidRPr="00FC041B" w:rsidRDefault="003359A5" w:rsidP="00250BBE">
            <w:pPr>
              <w:jc w:val="center"/>
              <w:rPr>
                <w:sz w:val="18"/>
                <w:szCs w:val="18"/>
              </w:rPr>
            </w:pPr>
            <w:r w:rsidRPr="00FC041B">
              <w:rPr>
                <w:sz w:val="18"/>
                <w:szCs w:val="18"/>
              </w:rPr>
              <w:sym w:font="Wingdings" w:char="F0FC"/>
            </w:r>
          </w:p>
        </w:tc>
        <w:tc>
          <w:tcPr>
            <w:tcW w:w="388" w:type="pct"/>
            <w:tcBorders>
              <w:top w:val="nil"/>
              <w:left w:val="nil"/>
              <w:bottom w:val="nil"/>
              <w:right w:val="nil"/>
            </w:tcBorders>
            <w:tcMar>
              <w:left w:w="14" w:type="dxa"/>
              <w:right w:w="14" w:type="dxa"/>
            </w:tcMar>
          </w:tcPr>
          <w:p w14:paraId="15AED179" w14:textId="77777777" w:rsidR="003359A5" w:rsidRPr="00FC041B" w:rsidRDefault="003359A5" w:rsidP="00250BBE">
            <w:pPr>
              <w:jc w:val="center"/>
              <w:rPr>
                <w:sz w:val="18"/>
                <w:szCs w:val="18"/>
              </w:rPr>
            </w:pPr>
            <w:r w:rsidRPr="00FC041B">
              <w:rPr>
                <w:sz w:val="18"/>
                <w:szCs w:val="18"/>
              </w:rPr>
              <w:sym w:font="Wingdings" w:char="F0FC"/>
            </w:r>
          </w:p>
        </w:tc>
        <w:tc>
          <w:tcPr>
            <w:tcW w:w="422" w:type="pct"/>
            <w:tcBorders>
              <w:top w:val="nil"/>
              <w:left w:val="nil"/>
              <w:bottom w:val="nil"/>
              <w:right w:val="nil"/>
            </w:tcBorders>
            <w:tcMar>
              <w:left w:w="14" w:type="dxa"/>
              <w:right w:w="14" w:type="dxa"/>
            </w:tcMar>
          </w:tcPr>
          <w:p w14:paraId="6EA6CDE5" w14:textId="77777777" w:rsidR="003359A5" w:rsidRPr="00FC041B" w:rsidRDefault="003359A5" w:rsidP="00250BBE">
            <w:pPr>
              <w:jc w:val="center"/>
              <w:rPr>
                <w:sz w:val="18"/>
                <w:szCs w:val="18"/>
              </w:rPr>
            </w:pPr>
            <w:r w:rsidRPr="00FC041B">
              <w:rPr>
                <w:sz w:val="18"/>
                <w:szCs w:val="18"/>
              </w:rPr>
              <w:sym w:font="Wingdings" w:char="F0FC"/>
            </w:r>
          </w:p>
        </w:tc>
        <w:tc>
          <w:tcPr>
            <w:tcW w:w="422" w:type="pct"/>
            <w:tcBorders>
              <w:top w:val="nil"/>
              <w:left w:val="nil"/>
              <w:bottom w:val="nil"/>
              <w:right w:val="nil"/>
            </w:tcBorders>
            <w:tcMar>
              <w:left w:w="14" w:type="dxa"/>
              <w:right w:w="14" w:type="dxa"/>
            </w:tcMar>
          </w:tcPr>
          <w:p w14:paraId="1035BA36" w14:textId="77777777" w:rsidR="003359A5" w:rsidRPr="00FC041B" w:rsidRDefault="003359A5" w:rsidP="00250BBE">
            <w:pPr>
              <w:jc w:val="center"/>
              <w:rPr>
                <w:sz w:val="18"/>
                <w:szCs w:val="18"/>
              </w:rPr>
            </w:pPr>
            <w:r w:rsidRPr="00FC041B">
              <w:rPr>
                <w:sz w:val="18"/>
                <w:szCs w:val="18"/>
              </w:rPr>
              <w:sym w:font="Wingdings" w:char="F0FC"/>
            </w:r>
          </w:p>
        </w:tc>
        <w:tc>
          <w:tcPr>
            <w:tcW w:w="388" w:type="pct"/>
            <w:tcBorders>
              <w:top w:val="nil"/>
              <w:left w:val="nil"/>
              <w:bottom w:val="nil"/>
              <w:right w:val="nil"/>
            </w:tcBorders>
            <w:tcMar>
              <w:left w:w="14" w:type="dxa"/>
              <w:right w:w="14" w:type="dxa"/>
            </w:tcMar>
          </w:tcPr>
          <w:p w14:paraId="7835725F" w14:textId="77777777" w:rsidR="003359A5" w:rsidRPr="00FC041B" w:rsidRDefault="003359A5" w:rsidP="00250BBE">
            <w:pPr>
              <w:jc w:val="center"/>
              <w:rPr>
                <w:sz w:val="18"/>
                <w:szCs w:val="18"/>
              </w:rPr>
            </w:pPr>
          </w:p>
        </w:tc>
        <w:tc>
          <w:tcPr>
            <w:tcW w:w="422" w:type="pct"/>
            <w:tcBorders>
              <w:top w:val="nil"/>
              <w:left w:val="nil"/>
              <w:bottom w:val="nil"/>
              <w:right w:val="nil"/>
            </w:tcBorders>
            <w:tcMar>
              <w:left w:w="14" w:type="dxa"/>
              <w:right w:w="14" w:type="dxa"/>
            </w:tcMar>
          </w:tcPr>
          <w:p w14:paraId="35718EAA" w14:textId="77777777" w:rsidR="003359A5" w:rsidRPr="00FC041B" w:rsidRDefault="003359A5" w:rsidP="00250BBE">
            <w:pPr>
              <w:jc w:val="center"/>
              <w:rPr>
                <w:sz w:val="18"/>
                <w:szCs w:val="18"/>
              </w:rPr>
            </w:pPr>
            <w:r w:rsidRPr="00FC041B">
              <w:rPr>
                <w:sz w:val="18"/>
                <w:szCs w:val="18"/>
              </w:rPr>
              <w:sym w:font="Wingdings" w:char="F0FC"/>
            </w:r>
          </w:p>
        </w:tc>
        <w:tc>
          <w:tcPr>
            <w:tcW w:w="400" w:type="pct"/>
            <w:tcBorders>
              <w:top w:val="nil"/>
              <w:left w:val="nil"/>
              <w:bottom w:val="nil"/>
              <w:right w:val="nil"/>
            </w:tcBorders>
            <w:tcMar>
              <w:left w:w="14" w:type="dxa"/>
              <w:right w:w="14" w:type="dxa"/>
            </w:tcMar>
          </w:tcPr>
          <w:p w14:paraId="607AD5D0" w14:textId="77777777" w:rsidR="003359A5" w:rsidRPr="00FC041B" w:rsidRDefault="003359A5" w:rsidP="00250BBE">
            <w:pPr>
              <w:jc w:val="center"/>
              <w:rPr>
                <w:sz w:val="18"/>
                <w:szCs w:val="18"/>
              </w:rPr>
            </w:pPr>
            <w:r w:rsidRPr="00FC041B">
              <w:rPr>
                <w:sz w:val="18"/>
                <w:szCs w:val="18"/>
              </w:rPr>
              <w:sym w:font="Wingdings" w:char="F0FC"/>
            </w:r>
          </w:p>
        </w:tc>
        <w:tc>
          <w:tcPr>
            <w:tcW w:w="422" w:type="pct"/>
            <w:tcBorders>
              <w:top w:val="nil"/>
              <w:left w:val="nil"/>
              <w:bottom w:val="nil"/>
              <w:right w:val="nil"/>
            </w:tcBorders>
            <w:tcMar>
              <w:left w:w="14" w:type="dxa"/>
              <w:right w:w="14" w:type="dxa"/>
            </w:tcMar>
          </w:tcPr>
          <w:p w14:paraId="63698665" w14:textId="77777777" w:rsidR="003359A5" w:rsidRPr="00FC041B" w:rsidRDefault="003359A5" w:rsidP="00250BBE">
            <w:pPr>
              <w:jc w:val="center"/>
              <w:rPr>
                <w:sz w:val="18"/>
                <w:szCs w:val="18"/>
              </w:rPr>
            </w:pPr>
            <w:r w:rsidRPr="00FC041B">
              <w:rPr>
                <w:sz w:val="18"/>
                <w:szCs w:val="18"/>
              </w:rPr>
              <w:sym w:font="Wingdings" w:char="F0FC"/>
            </w:r>
          </w:p>
        </w:tc>
        <w:tc>
          <w:tcPr>
            <w:tcW w:w="416" w:type="pct"/>
            <w:tcBorders>
              <w:top w:val="nil"/>
              <w:left w:val="nil"/>
              <w:bottom w:val="nil"/>
            </w:tcBorders>
            <w:tcMar>
              <w:left w:w="14" w:type="dxa"/>
              <w:right w:w="14" w:type="dxa"/>
            </w:tcMar>
          </w:tcPr>
          <w:p w14:paraId="6255B7DE" w14:textId="77777777" w:rsidR="003359A5" w:rsidRPr="00FC041B" w:rsidRDefault="003359A5" w:rsidP="00250BBE">
            <w:pPr>
              <w:jc w:val="center"/>
              <w:rPr>
                <w:sz w:val="18"/>
                <w:szCs w:val="18"/>
              </w:rPr>
            </w:pPr>
            <w:r w:rsidRPr="00FC041B">
              <w:rPr>
                <w:sz w:val="18"/>
                <w:szCs w:val="18"/>
              </w:rPr>
              <w:sym w:font="Wingdings" w:char="F0FC"/>
            </w:r>
          </w:p>
        </w:tc>
      </w:tr>
      <w:tr w:rsidR="005D4D03" w:rsidRPr="00FC041B" w14:paraId="252E6D2D" w14:textId="77777777" w:rsidTr="00AA25AF">
        <w:trPr>
          <w:trHeight w:val="20"/>
          <w:jc w:val="center"/>
        </w:trPr>
        <w:tc>
          <w:tcPr>
            <w:tcW w:w="978" w:type="pct"/>
            <w:tcBorders>
              <w:top w:val="nil"/>
              <w:bottom w:val="nil"/>
              <w:right w:val="nil"/>
            </w:tcBorders>
            <w:tcMar>
              <w:left w:w="43" w:type="dxa"/>
              <w:right w:w="0" w:type="dxa"/>
            </w:tcMar>
          </w:tcPr>
          <w:p w14:paraId="5A6B7A31" w14:textId="77777777" w:rsidR="005D4D03" w:rsidRPr="00FC041B" w:rsidRDefault="005D4D03" w:rsidP="00250BBE">
            <w:pPr>
              <w:rPr>
                <w:sz w:val="18"/>
                <w:szCs w:val="18"/>
              </w:rPr>
            </w:pPr>
            <w:r w:rsidRPr="00FC041B">
              <w:rPr>
                <w:sz w:val="18"/>
                <w:szCs w:val="18"/>
              </w:rPr>
              <w:t>Observations</w:t>
            </w:r>
          </w:p>
        </w:tc>
        <w:tc>
          <w:tcPr>
            <w:tcW w:w="319" w:type="pct"/>
            <w:tcBorders>
              <w:top w:val="nil"/>
              <w:left w:val="nil"/>
              <w:bottom w:val="nil"/>
              <w:right w:val="nil"/>
            </w:tcBorders>
            <w:tcMar>
              <w:left w:w="14" w:type="dxa"/>
              <w:right w:w="14" w:type="dxa"/>
            </w:tcMar>
          </w:tcPr>
          <w:p w14:paraId="683B9459" w14:textId="315DDAC0" w:rsidR="005D4D03" w:rsidRPr="00FC041B" w:rsidRDefault="005D4D03" w:rsidP="00250BBE">
            <w:pPr>
              <w:jc w:val="center"/>
              <w:rPr>
                <w:sz w:val="18"/>
                <w:szCs w:val="18"/>
              </w:rPr>
            </w:pPr>
            <w:r w:rsidRPr="00FC041B">
              <w:rPr>
                <w:sz w:val="18"/>
                <w:szCs w:val="18"/>
              </w:rPr>
              <w:t>6004</w:t>
            </w:r>
          </w:p>
        </w:tc>
        <w:tc>
          <w:tcPr>
            <w:tcW w:w="422" w:type="pct"/>
            <w:tcBorders>
              <w:top w:val="nil"/>
              <w:left w:val="nil"/>
              <w:bottom w:val="nil"/>
              <w:right w:val="nil"/>
            </w:tcBorders>
            <w:tcMar>
              <w:left w:w="14" w:type="dxa"/>
              <w:right w:w="14" w:type="dxa"/>
            </w:tcMar>
          </w:tcPr>
          <w:p w14:paraId="50B6FF69" w14:textId="5A1C786A" w:rsidR="005D4D03" w:rsidRPr="00FC041B" w:rsidRDefault="005D4D03" w:rsidP="00250BBE">
            <w:pPr>
              <w:jc w:val="center"/>
              <w:rPr>
                <w:sz w:val="18"/>
                <w:szCs w:val="18"/>
              </w:rPr>
            </w:pPr>
            <w:r w:rsidRPr="00FC041B">
              <w:rPr>
                <w:sz w:val="18"/>
                <w:szCs w:val="18"/>
              </w:rPr>
              <w:t>5622</w:t>
            </w:r>
          </w:p>
        </w:tc>
        <w:tc>
          <w:tcPr>
            <w:tcW w:w="388" w:type="pct"/>
            <w:tcBorders>
              <w:top w:val="nil"/>
              <w:left w:val="nil"/>
              <w:bottom w:val="nil"/>
              <w:right w:val="nil"/>
            </w:tcBorders>
            <w:tcMar>
              <w:left w:w="14" w:type="dxa"/>
              <w:right w:w="14" w:type="dxa"/>
            </w:tcMar>
          </w:tcPr>
          <w:p w14:paraId="17713A43" w14:textId="05DD6693" w:rsidR="005D4D03" w:rsidRPr="00FC041B" w:rsidRDefault="005D4D03" w:rsidP="00250BBE">
            <w:pPr>
              <w:jc w:val="center"/>
              <w:rPr>
                <w:sz w:val="18"/>
                <w:szCs w:val="18"/>
              </w:rPr>
            </w:pPr>
            <w:r w:rsidRPr="00FC041B">
              <w:rPr>
                <w:sz w:val="18"/>
                <w:szCs w:val="18"/>
              </w:rPr>
              <w:t>3677</w:t>
            </w:r>
          </w:p>
        </w:tc>
        <w:tc>
          <w:tcPr>
            <w:tcW w:w="422" w:type="pct"/>
            <w:tcBorders>
              <w:top w:val="nil"/>
              <w:left w:val="nil"/>
              <w:bottom w:val="nil"/>
              <w:right w:val="nil"/>
            </w:tcBorders>
            <w:tcMar>
              <w:left w:w="14" w:type="dxa"/>
              <w:right w:w="14" w:type="dxa"/>
            </w:tcMar>
          </w:tcPr>
          <w:p w14:paraId="6DD4CB05" w14:textId="4A4891DB" w:rsidR="005D4D03" w:rsidRPr="00FC041B" w:rsidRDefault="005D4D03" w:rsidP="00250BBE">
            <w:pPr>
              <w:jc w:val="center"/>
              <w:rPr>
                <w:sz w:val="18"/>
                <w:szCs w:val="18"/>
              </w:rPr>
            </w:pPr>
            <w:r w:rsidRPr="00FC041B">
              <w:rPr>
                <w:sz w:val="18"/>
                <w:szCs w:val="18"/>
              </w:rPr>
              <w:t>4038</w:t>
            </w:r>
          </w:p>
        </w:tc>
        <w:tc>
          <w:tcPr>
            <w:tcW w:w="422" w:type="pct"/>
            <w:tcBorders>
              <w:top w:val="nil"/>
              <w:left w:val="nil"/>
              <w:bottom w:val="nil"/>
              <w:right w:val="nil"/>
            </w:tcBorders>
            <w:tcMar>
              <w:left w:w="14" w:type="dxa"/>
              <w:right w:w="14" w:type="dxa"/>
            </w:tcMar>
          </w:tcPr>
          <w:p w14:paraId="177D5EE1" w14:textId="55D46178" w:rsidR="005D4D03" w:rsidRPr="00FC041B" w:rsidRDefault="005D4D03" w:rsidP="00250BBE">
            <w:pPr>
              <w:jc w:val="center"/>
              <w:rPr>
                <w:sz w:val="18"/>
                <w:szCs w:val="18"/>
              </w:rPr>
            </w:pPr>
            <w:r w:rsidRPr="00FC041B">
              <w:rPr>
                <w:sz w:val="18"/>
                <w:szCs w:val="18"/>
              </w:rPr>
              <w:t>3048</w:t>
            </w:r>
          </w:p>
        </w:tc>
        <w:tc>
          <w:tcPr>
            <w:tcW w:w="388" w:type="pct"/>
            <w:tcBorders>
              <w:top w:val="nil"/>
              <w:left w:val="nil"/>
              <w:bottom w:val="nil"/>
              <w:right w:val="nil"/>
            </w:tcBorders>
            <w:tcMar>
              <w:left w:w="14" w:type="dxa"/>
              <w:right w:w="14" w:type="dxa"/>
            </w:tcMar>
          </w:tcPr>
          <w:p w14:paraId="3FAD8C1F" w14:textId="18A4EE7B" w:rsidR="005D4D03" w:rsidRPr="00FC041B" w:rsidRDefault="005D4D03" w:rsidP="00250BBE">
            <w:pPr>
              <w:jc w:val="center"/>
              <w:rPr>
                <w:sz w:val="18"/>
                <w:szCs w:val="18"/>
              </w:rPr>
            </w:pPr>
            <w:r w:rsidRPr="00FC041B">
              <w:rPr>
                <w:sz w:val="18"/>
                <w:szCs w:val="18"/>
              </w:rPr>
              <w:t>83</w:t>
            </w:r>
          </w:p>
        </w:tc>
        <w:tc>
          <w:tcPr>
            <w:tcW w:w="422" w:type="pct"/>
            <w:tcBorders>
              <w:top w:val="nil"/>
              <w:left w:val="nil"/>
              <w:bottom w:val="nil"/>
              <w:right w:val="nil"/>
            </w:tcBorders>
            <w:tcMar>
              <w:left w:w="14" w:type="dxa"/>
              <w:right w:w="14" w:type="dxa"/>
            </w:tcMar>
          </w:tcPr>
          <w:p w14:paraId="7FE54571" w14:textId="4432E81A" w:rsidR="005D4D03" w:rsidRPr="00FC041B" w:rsidRDefault="005D4D03" w:rsidP="00250BBE">
            <w:pPr>
              <w:jc w:val="center"/>
              <w:rPr>
                <w:sz w:val="18"/>
                <w:szCs w:val="18"/>
              </w:rPr>
            </w:pPr>
            <w:r w:rsidRPr="00FC041B">
              <w:rPr>
                <w:sz w:val="18"/>
                <w:szCs w:val="18"/>
              </w:rPr>
              <w:t>6872</w:t>
            </w:r>
          </w:p>
        </w:tc>
        <w:tc>
          <w:tcPr>
            <w:tcW w:w="400" w:type="pct"/>
            <w:tcBorders>
              <w:top w:val="nil"/>
              <w:left w:val="nil"/>
              <w:bottom w:val="nil"/>
              <w:right w:val="nil"/>
            </w:tcBorders>
            <w:tcMar>
              <w:left w:w="14" w:type="dxa"/>
              <w:right w:w="14" w:type="dxa"/>
            </w:tcMar>
          </w:tcPr>
          <w:p w14:paraId="19A60B7F" w14:textId="2393E68B" w:rsidR="005D4D03" w:rsidRPr="00FC041B" w:rsidRDefault="005D4D03" w:rsidP="00250BBE">
            <w:pPr>
              <w:jc w:val="center"/>
              <w:rPr>
                <w:sz w:val="18"/>
                <w:szCs w:val="18"/>
              </w:rPr>
            </w:pPr>
            <w:r w:rsidRPr="00FC041B">
              <w:rPr>
                <w:sz w:val="18"/>
                <w:szCs w:val="18"/>
              </w:rPr>
              <w:t>3614</w:t>
            </w:r>
          </w:p>
        </w:tc>
        <w:tc>
          <w:tcPr>
            <w:tcW w:w="422" w:type="pct"/>
            <w:tcBorders>
              <w:top w:val="nil"/>
              <w:left w:val="nil"/>
              <w:bottom w:val="nil"/>
              <w:right w:val="nil"/>
            </w:tcBorders>
            <w:tcMar>
              <w:left w:w="14" w:type="dxa"/>
              <w:right w:w="14" w:type="dxa"/>
            </w:tcMar>
          </w:tcPr>
          <w:p w14:paraId="1213BBF7" w14:textId="2A9CC007" w:rsidR="005D4D03" w:rsidRPr="00FC041B" w:rsidRDefault="005D4D03" w:rsidP="00250BBE">
            <w:pPr>
              <w:jc w:val="center"/>
              <w:rPr>
                <w:sz w:val="18"/>
                <w:szCs w:val="18"/>
              </w:rPr>
            </w:pPr>
            <w:r w:rsidRPr="00FC041B">
              <w:rPr>
                <w:sz w:val="18"/>
                <w:szCs w:val="18"/>
              </w:rPr>
              <w:t>5425</w:t>
            </w:r>
          </w:p>
        </w:tc>
        <w:tc>
          <w:tcPr>
            <w:tcW w:w="416" w:type="pct"/>
            <w:tcBorders>
              <w:top w:val="nil"/>
              <w:left w:val="nil"/>
              <w:bottom w:val="nil"/>
            </w:tcBorders>
            <w:tcMar>
              <w:left w:w="14" w:type="dxa"/>
              <w:right w:w="14" w:type="dxa"/>
            </w:tcMar>
          </w:tcPr>
          <w:p w14:paraId="1A1EA862" w14:textId="6AC07612" w:rsidR="005D4D03" w:rsidRPr="00FC041B" w:rsidRDefault="005D4D03" w:rsidP="00250BBE">
            <w:pPr>
              <w:jc w:val="center"/>
              <w:rPr>
                <w:sz w:val="18"/>
                <w:szCs w:val="18"/>
              </w:rPr>
            </w:pPr>
            <w:r w:rsidRPr="00FC041B">
              <w:rPr>
                <w:sz w:val="18"/>
                <w:szCs w:val="18"/>
              </w:rPr>
              <w:t>5086</w:t>
            </w:r>
          </w:p>
        </w:tc>
      </w:tr>
      <w:tr w:rsidR="005D4D03" w:rsidRPr="00FC041B" w14:paraId="46EA3A18" w14:textId="77777777" w:rsidTr="00AA25AF">
        <w:trPr>
          <w:trHeight w:val="20"/>
          <w:jc w:val="center"/>
        </w:trPr>
        <w:tc>
          <w:tcPr>
            <w:tcW w:w="978" w:type="pct"/>
            <w:tcBorders>
              <w:top w:val="nil"/>
              <w:bottom w:val="nil"/>
              <w:right w:val="nil"/>
            </w:tcBorders>
            <w:tcMar>
              <w:left w:w="43" w:type="dxa"/>
              <w:right w:w="0" w:type="dxa"/>
            </w:tcMar>
          </w:tcPr>
          <w:p w14:paraId="011F2C52" w14:textId="77777777" w:rsidR="005D4D03" w:rsidRPr="00FC041B" w:rsidRDefault="005D4D03" w:rsidP="00250BBE">
            <w:pPr>
              <w:rPr>
                <w:sz w:val="18"/>
                <w:szCs w:val="18"/>
              </w:rPr>
            </w:pPr>
            <w:r w:rsidRPr="00FC041B">
              <w:rPr>
                <w:sz w:val="18"/>
                <w:szCs w:val="18"/>
              </w:rPr>
              <w:t>Countries</w:t>
            </w:r>
          </w:p>
        </w:tc>
        <w:tc>
          <w:tcPr>
            <w:tcW w:w="319" w:type="pct"/>
            <w:tcBorders>
              <w:top w:val="nil"/>
              <w:left w:val="nil"/>
              <w:bottom w:val="nil"/>
              <w:right w:val="nil"/>
            </w:tcBorders>
            <w:tcMar>
              <w:left w:w="14" w:type="dxa"/>
              <w:right w:w="14" w:type="dxa"/>
            </w:tcMar>
          </w:tcPr>
          <w:p w14:paraId="23F3F884" w14:textId="32000EAF" w:rsidR="005D4D03" w:rsidRPr="00FC041B" w:rsidRDefault="005D4D03" w:rsidP="00250BBE">
            <w:pPr>
              <w:jc w:val="center"/>
              <w:rPr>
                <w:sz w:val="18"/>
                <w:szCs w:val="18"/>
              </w:rPr>
            </w:pPr>
            <w:r w:rsidRPr="00FC041B">
              <w:rPr>
                <w:sz w:val="18"/>
                <w:szCs w:val="18"/>
              </w:rPr>
              <w:t>177</w:t>
            </w:r>
          </w:p>
        </w:tc>
        <w:tc>
          <w:tcPr>
            <w:tcW w:w="422" w:type="pct"/>
            <w:tcBorders>
              <w:top w:val="nil"/>
              <w:left w:val="nil"/>
              <w:bottom w:val="nil"/>
              <w:right w:val="nil"/>
            </w:tcBorders>
            <w:tcMar>
              <w:left w:w="14" w:type="dxa"/>
              <w:right w:w="14" w:type="dxa"/>
            </w:tcMar>
          </w:tcPr>
          <w:p w14:paraId="6191B8AB" w14:textId="047E8DCE" w:rsidR="005D4D03" w:rsidRPr="00FC041B" w:rsidRDefault="005D4D03" w:rsidP="00250BBE">
            <w:pPr>
              <w:jc w:val="center"/>
              <w:rPr>
                <w:sz w:val="18"/>
                <w:szCs w:val="18"/>
              </w:rPr>
            </w:pPr>
            <w:r w:rsidRPr="00FC041B">
              <w:rPr>
                <w:sz w:val="18"/>
                <w:szCs w:val="18"/>
              </w:rPr>
              <w:t>168</w:t>
            </w:r>
          </w:p>
        </w:tc>
        <w:tc>
          <w:tcPr>
            <w:tcW w:w="388" w:type="pct"/>
            <w:tcBorders>
              <w:top w:val="nil"/>
              <w:left w:val="nil"/>
              <w:bottom w:val="nil"/>
              <w:right w:val="nil"/>
            </w:tcBorders>
            <w:tcMar>
              <w:left w:w="14" w:type="dxa"/>
              <w:right w:w="14" w:type="dxa"/>
            </w:tcMar>
          </w:tcPr>
          <w:p w14:paraId="2E665FDC" w14:textId="17626C84" w:rsidR="005D4D03" w:rsidRPr="00FC041B" w:rsidRDefault="005D4D03" w:rsidP="00250BBE">
            <w:pPr>
              <w:jc w:val="center"/>
              <w:rPr>
                <w:sz w:val="18"/>
                <w:szCs w:val="18"/>
              </w:rPr>
            </w:pPr>
            <w:r w:rsidRPr="00FC041B">
              <w:rPr>
                <w:sz w:val="18"/>
                <w:szCs w:val="18"/>
              </w:rPr>
              <w:t>107</w:t>
            </w:r>
          </w:p>
        </w:tc>
        <w:tc>
          <w:tcPr>
            <w:tcW w:w="422" w:type="pct"/>
            <w:tcBorders>
              <w:top w:val="nil"/>
              <w:left w:val="nil"/>
              <w:bottom w:val="nil"/>
              <w:right w:val="nil"/>
            </w:tcBorders>
            <w:tcMar>
              <w:left w:w="14" w:type="dxa"/>
              <w:right w:w="14" w:type="dxa"/>
            </w:tcMar>
          </w:tcPr>
          <w:p w14:paraId="28785417" w14:textId="655F23E7" w:rsidR="005D4D03" w:rsidRPr="00FC041B" w:rsidRDefault="005D4D03" w:rsidP="00250BBE">
            <w:pPr>
              <w:jc w:val="center"/>
              <w:rPr>
                <w:sz w:val="18"/>
                <w:szCs w:val="18"/>
              </w:rPr>
            </w:pPr>
            <w:r w:rsidRPr="00FC041B">
              <w:rPr>
                <w:sz w:val="18"/>
                <w:szCs w:val="18"/>
              </w:rPr>
              <w:t>167</w:t>
            </w:r>
          </w:p>
        </w:tc>
        <w:tc>
          <w:tcPr>
            <w:tcW w:w="422" w:type="pct"/>
            <w:tcBorders>
              <w:top w:val="nil"/>
              <w:left w:val="nil"/>
              <w:bottom w:val="nil"/>
              <w:right w:val="nil"/>
            </w:tcBorders>
            <w:tcMar>
              <w:left w:w="14" w:type="dxa"/>
              <w:right w:w="14" w:type="dxa"/>
            </w:tcMar>
          </w:tcPr>
          <w:p w14:paraId="2B3EAFAD" w14:textId="7B5EBA55" w:rsidR="005D4D03" w:rsidRPr="00FC041B" w:rsidRDefault="005D4D03" w:rsidP="00250BBE">
            <w:pPr>
              <w:jc w:val="center"/>
              <w:rPr>
                <w:sz w:val="18"/>
                <w:szCs w:val="18"/>
              </w:rPr>
            </w:pPr>
            <w:r w:rsidRPr="00FC041B">
              <w:rPr>
                <w:sz w:val="18"/>
                <w:szCs w:val="18"/>
              </w:rPr>
              <w:t>85</w:t>
            </w:r>
          </w:p>
        </w:tc>
        <w:tc>
          <w:tcPr>
            <w:tcW w:w="388" w:type="pct"/>
            <w:tcBorders>
              <w:top w:val="nil"/>
              <w:left w:val="nil"/>
              <w:bottom w:val="nil"/>
              <w:right w:val="nil"/>
            </w:tcBorders>
            <w:tcMar>
              <w:left w:w="14" w:type="dxa"/>
              <w:right w:w="14" w:type="dxa"/>
            </w:tcMar>
          </w:tcPr>
          <w:p w14:paraId="1EE657F7" w14:textId="55A5C758" w:rsidR="005D4D03" w:rsidRPr="00FC041B" w:rsidRDefault="005D4D03" w:rsidP="00250BBE">
            <w:pPr>
              <w:jc w:val="center"/>
              <w:rPr>
                <w:sz w:val="18"/>
                <w:szCs w:val="18"/>
              </w:rPr>
            </w:pPr>
            <w:r w:rsidRPr="00FC041B">
              <w:rPr>
                <w:sz w:val="18"/>
                <w:szCs w:val="18"/>
              </w:rPr>
              <w:t>83</w:t>
            </w:r>
          </w:p>
        </w:tc>
        <w:tc>
          <w:tcPr>
            <w:tcW w:w="422" w:type="pct"/>
            <w:tcBorders>
              <w:top w:val="nil"/>
              <w:left w:val="nil"/>
              <w:bottom w:val="nil"/>
              <w:right w:val="nil"/>
            </w:tcBorders>
            <w:tcMar>
              <w:left w:w="14" w:type="dxa"/>
              <w:right w:w="14" w:type="dxa"/>
            </w:tcMar>
          </w:tcPr>
          <w:p w14:paraId="05C96996" w14:textId="6E644B59" w:rsidR="005D4D03" w:rsidRPr="00FC041B" w:rsidRDefault="005D4D03" w:rsidP="00250BBE">
            <w:pPr>
              <w:jc w:val="center"/>
              <w:rPr>
                <w:sz w:val="18"/>
                <w:szCs w:val="18"/>
              </w:rPr>
            </w:pPr>
            <w:r w:rsidRPr="00FC041B">
              <w:rPr>
                <w:sz w:val="18"/>
                <w:szCs w:val="18"/>
              </w:rPr>
              <w:t>199</w:t>
            </w:r>
          </w:p>
        </w:tc>
        <w:tc>
          <w:tcPr>
            <w:tcW w:w="400" w:type="pct"/>
            <w:tcBorders>
              <w:top w:val="nil"/>
              <w:left w:val="nil"/>
              <w:bottom w:val="nil"/>
              <w:right w:val="nil"/>
            </w:tcBorders>
            <w:tcMar>
              <w:left w:w="14" w:type="dxa"/>
              <w:right w:w="14" w:type="dxa"/>
            </w:tcMar>
          </w:tcPr>
          <w:p w14:paraId="1AE46494" w14:textId="0A24340E" w:rsidR="005D4D03" w:rsidRPr="00FC041B" w:rsidRDefault="005D4D03" w:rsidP="00250BBE">
            <w:pPr>
              <w:jc w:val="center"/>
              <w:rPr>
                <w:sz w:val="18"/>
                <w:szCs w:val="18"/>
              </w:rPr>
            </w:pPr>
            <w:r w:rsidRPr="00FC041B">
              <w:rPr>
                <w:sz w:val="18"/>
                <w:szCs w:val="18"/>
              </w:rPr>
              <w:t>149</w:t>
            </w:r>
          </w:p>
        </w:tc>
        <w:tc>
          <w:tcPr>
            <w:tcW w:w="422" w:type="pct"/>
            <w:tcBorders>
              <w:top w:val="nil"/>
              <w:left w:val="nil"/>
              <w:bottom w:val="nil"/>
              <w:right w:val="nil"/>
            </w:tcBorders>
            <w:tcMar>
              <w:left w:w="14" w:type="dxa"/>
              <w:right w:w="14" w:type="dxa"/>
            </w:tcMar>
          </w:tcPr>
          <w:p w14:paraId="46F34760" w14:textId="1D73434F" w:rsidR="005D4D03" w:rsidRPr="00FC041B" w:rsidRDefault="005D4D03" w:rsidP="00250BBE">
            <w:pPr>
              <w:jc w:val="center"/>
              <w:rPr>
                <w:sz w:val="18"/>
                <w:szCs w:val="18"/>
              </w:rPr>
            </w:pPr>
            <w:r w:rsidRPr="00FC041B">
              <w:rPr>
                <w:sz w:val="18"/>
                <w:szCs w:val="18"/>
              </w:rPr>
              <w:t>168</w:t>
            </w:r>
          </w:p>
        </w:tc>
        <w:tc>
          <w:tcPr>
            <w:tcW w:w="416" w:type="pct"/>
            <w:tcBorders>
              <w:top w:val="nil"/>
              <w:left w:val="nil"/>
              <w:bottom w:val="nil"/>
            </w:tcBorders>
            <w:tcMar>
              <w:left w:w="14" w:type="dxa"/>
              <w:right w:w="14" w:type="dxa"/>
            </w:tcMar>
          </w:tcPr>
          <w:p w14:paraId="7E05FDE5" w14:textId="4CBDE987" w:rsidR="005D4D03" w:rsidRPr="00FC041B" w:rsidRDefault="005D4D03" w:rsidP="00250BBE">
            <w:pPr>
              <w:jc w:val="center"/>
              <w:rPr>
                <w:sz w:val="18"/>
                <w:szCs w:val="18"/>
              </w:rPr>
            </w:pPr>
            <w:r w:rsidRPr="00FC041B">
              <w:rPr>
                <w:sz w:val="18"/>
                <w:szCs w:val="18"/>
              </w:rPr>
              <w:t>153</w:t>
            </w:r>
          </w:p>
        </w:tc>
      </w:tr>
      <w:tr w:rsidR="005D4D03" w:rsidRPr="00FC041B" w14:paraId="116AD32D" w14:textId="77777777" w:rsidTr="00AA25AF">
        <w:trPr>
          <w:trHeight w:val="20"/>
          <w:jc w:val="center"/>
        </w:trPr>
        <w:tc>
          <w:tcPr>
            <w:tcW w:w="978" w:type="pct"/>
            <w:tcBorders>
              <w:top w:val="nil"/>
              <w:bottom w:val="nil"/>
              <w:right w:val="nil"/>
            </w:tcBorders>
            <w:tcMar>
              <w:left w:w="43" w:type="dxa"/>
              <w:right w:w="0" w:type="dxa"/>
            </w:tcMar>
          </w:tcPr>
          <w:p w14:paraId="22C386F5" w14:textId="77777777" w:rsidR="005D4D03" w:rsidRPr="00FC041B" w:rsidRDefault="005D4D03" w:rsidP="00250BBE">
            <w:pPr>
              <w:rPr>
                <w:sz w:val="18"/>
                <w:szCs w:val="18"/>
              </w:rPr>
            </w:pPr>
            <w:r w:rsidRPr="00FC041B">
              <w:rPr>
                <w:sz w:val="18"/>
                <w:szCs w:val="18"/>
              </w:rPr>
              <w:t>Years</w:t>
            </w:r>
          </w:p>
        </w:tc>
        <w:tc>
          <w:tcPr>
            <w:tcW w:w="319" w:type="pct"/>
            <w:tcBorders>
              <w:top w:val="nil"/>
              <w:left w:val="nil"/>
              <w:bottom w:val="nil"/>
              <w:right w:val="nil"/>
            </w:tcBorders>
            <w:tcMar>
              <w:left w:w="14" w:type="dxa"/>
              <w:right w:w="14" w:type="dxa"/>
            </w:tcMar>
          </w:tcPr>
          <w:p w14:paraId="421D2F7C" w14:textId="2CCD3EF5" w:rsidR="005D4D03" w:rsidRPr="00FC041B" w:rsidRDefault="005D4D03" w:rsidP="00250BBE">
            <w:pPr>
              <w:jc w:val="center"/>
              <w:rPr>
                <w:sz w:val="18"/>
                <w:szCs w:val="18"/>
              </w:rPr>
            </w:pPr>
            <w:r w:rsidRPr="00FC041B">
              <w:rPr>
                <w:sz w:val="18"/>
                <w:szCs w:val="18"/>
              </w:rPr>
              <w:t>38</w:t>
            </w:r>
          </w:p>
        </w:tc>
        <w:tc>
          <w:tcPr>
            <w:tcW w:w="422" w:type="pct"/>
            <w:tcBorders>
              <w:top w:val="nil"/>
              <w:left w:val="nil"/>
              <w:bottom w:val="nil"/>
              <w:right w:val="nil"/>
            </w:tcBorders>
            <w:tcMar>
              <w:left w:w="14" w:type="dxa"/>
              <w:right w:w="14" w:type="dxa"/>
            </w:tcMar>
          </w:tcPr>
          <w:p w14:paraId="74B370A6" w14:textId="489D8623" w:rsidR="005D4D03" w:rsidRPr="00FC041B" w:rsidRDefault="005D4D03" w:rsidP="00250BBE">
            <w:pPr>
              <w:jc w:val="center"/>
              <w:rPr>
                <w:sz w:val="18"/>
                <w:szCs w:val="18"/>
              </w:rPr>
            </w:pPr>
            <w:r w:rsidRPr="00FC041B">
              <w:rPr>
                <w:sz w:val="18"/>
                <w:szCs w:val="18"/>
              </w:rPr>
              <w:t>37</w:t>
            </w:r>
          </w:p>
        </w:tc>
        <w:tc>
          <w:tcPr>
            <w:tcW w:w="388" w:type="pct"/>
            <w:tcBorders>
              <w:top w:val="nil"/>
              <w:left w:val="nil"/>
              <w:bottom w:val="nil"/>
              <w:right w:val="nil"/>
            </w:tcBorders>
            <w:tcMar>
              <w:left w:w="14" w:type="dxa"/>
              <w:right w:w="14" w:type="dxa"/>
            </w:tcMar>
          </w:tcPr>
          <w:p w14:paraId="22F590E2" w14:textId="6CC3C605" w:rsidR="005D4D03" w:rsidRPr="00FC041B" w:rsidRDefault="005D4D03" w:rsidP="00250BBE">
            <w:pPr>
              <w:jc w:val="center"/>
              <w:rPr>
                <w:sz w:val="18"/>
                <w:szCs w:val="18"/>
              </w:rPr>
            </w:pPr>
            <w:r w:rsidRPr="00FC041B">
              <w:rPr>
                <w:sz w:val="18"/>
                <w:szCs w:val="18"/>
              </w:rPr>
              <w:t>37</w:t>
            </w:r>
          </w:p>
        </w:tc>
        <w:tc>
          <w:tcPr>
            <w:tcW w:w="422" w:type="pct"/>
            <w:tcBorders>
              <w:top w:val="nil"/>
              <w:left w:val="nil"/>
              <w:bottom w:val="nil"/>
              <w:right w:val="nil"/>
            </w:tcBorders>
            <w:tcMar>
              <w:left w:w="14" w:type="dxa"/>
              <w:right w:w="14" w:type="dxa"/>
            </w:tcMar>
          </w:tcPr>
          <w:p w14:paraId="41C3FC41" w14:textId="1EE190A3" w:rsidR="005D4D03" w:rsidRPr="00FC041B" w:rsidRDefault="005D4D03" w:rsidP="00250BBE">
            <w:pPr>
              <w:jc w:val="center"/>
              <w:rPr>
                <w:sz w:val="18"/>
                <w:szCs w:val="18"/>
              </w:rPr>
            </w:pPr>
            <w:r w:rsidRPr="00FC041B">
              <w:rPr>
                <w:sz w:val="18"/>
                <w:szCs w:val="18"/>
              </w:rPr>
              <w:t>38</w:t>
            </w:r>
          </w:p>
        </w:tc>
        <w:tc>
          <w:tcPr>
            <w:tcW w:w="422" w:type="pct"/>
            <w:tcBorders>
              <w:top w:val="nil"/>
              <w:left w:val="nil"/>
              <w:bottom w:val="nil"/>
              <w:right w:val="nil"/>
            </w:tcBorders>
            <w:tcMar>
              <w:left w:w="14" w:type="dxa"/>
              <w:right w:w="14" w:type="dxa"/>
            </w:tcMar>
          </w:tcPr>
          <w:p w14:paraId="16B10E66" w14:textId="33210D34" w:rsidR="005D4D03" w:rsidRPr="00FC041B" w:rsidRDefault="005D4D03" w:rsidP="00250BBE">
            <w:pPr>
              <w:jc w:val="center"/>
              <w:rPr>
                <w:sz w:val="18"/>
                <w:szCs w:val="18"/>
              </w:rPr>
            </w:pPr>
            <w:r w:rsidRPr="00FC041B">
              <w:rPr>
                <w:sz w:val="18"/>
                <w:szCs w:val="18"/>
              </w:rPr>
              <w:t>37</w:t>
            </w:r>
          </w:p>
        </w:tc>
        <w:tc>
          <w:tcPr>
            <w:tcW w:w="388" w:type="pct"/>
            <w:tcBorders>
              <w:top w:val="nil"/>
              <w:left w:val="nil"/>
              <w:bottom w:val="nil"/>
              <w:right w:val="nil"/>
            </w:tcBorders>
            <w:tcMar>
              <w:left w:w="14" w:type="dxa"/>
              <w:right w:w="14" w:type="dxa"/>
            </w:tcMar>
          </w:tcPr>
          <w:p w14:paraId="21822F28" w14:textId="3F1F9108" w:rsidR="005D4D03" w:rsidRPr="00FC041B" w:rsidRDefault="005D4D03" w:rsidP="00250BBE">
            <w:pPr>
              <w:jc w:val="center"/>
              <w:rPr>
                <w:sz w:val="18"/>
                <w:szCs w:val="18"/>
              </w:rPr>
            </w:pPr>
            <w:r w:rsidRPr="00FC041B">
              <w:rPr>
                <w:sz w:val="18"/>
                <w:szCs w:val="18"/>
              </w:rPr>
              <w:t>1</w:t>
            </w:r>
          </w:p>
        </w:tc>
        <w:tc>
          <w:tcPr>
            <w:tcW w:w="422" w:type="pct"/>
            <w:tcBorders>
              <w:top w:val="nil"/>
              <w:left w:val="nil"/>
              <w:bottom w:val="nil"/>
              <w:right w:val="nil"/>
            </w:tcBorders>
            <w:tcMar>
              <w:left w:w="14" w:type="dxa"/>
              <w:right w:w="14" w:type="dxa"/>
            </w:tcMar>
          </w:tcPr>
          <w:p w14:paraId="1A57CBAE" w14:textId="0FC25E81" w:rsidR="005D4D03" w:rsidRPr="00FC041B" w:rsidRDefault="005D4D03" w:rsidP="00250BBE">
            <w:pPr>
              <w:jc w:val="center"/>
              <w:rPr>
                <w:sz w:val="18"/>
                <w:szCs w:val="18"/>
              </w:rPr>
            </w:pPr>
            <w:r w:rsidRPr="00FC041B">
              <w:rPr>
                <w:sz w:val="18"/>
                <w:szCs w:val="18"/>
              </w:rPr>
              <w:t>39</w:t>
            </w:r>
          </w:p>
        </w:tc>
        <w:tc>
          <w:tcPr>
            <w:tcW w:w="400" w:type="pct"/>
            <w:tcBorders>
              <w:top w:val="nil"/>
              <w:left w:val="nil"/>
              <w:bottom w:val="nil"/>
              <w:right w:val="nil"/>
            </w:tcBorders>
            <w:tcMar>
              <w:left w:w="14" w:type="dxa"/>
              <w:right w:w="14" w:type="dxa"/>
            </w:tcMar>
          </w:tcPr>
          <w:p w14:paraId="352D83E4" w14:textId="399ADE02" w:rsidR="005D4D03" w:rsidRPr="00FC041B" w:rsidRDefault="005D4D03" w:rsidP="00250BBE">
            <w:pPr>
              <w:jc w:val="center"/>
              <w:rPr>
                <w:sz w:val="18"/>
                <w:szCs w:val="18"/>
              </w:rPr>
            </w:pPr>
            <w:r w:rsidRPr="00FC041B">
              <w:rPr>
                <w:sz w:val="18"/>
                <w:szCs w:val="18"/>
              </w:rPr>
              <w:t>37</w:t>
            </w:r>
          </w:p>
        </w:tc>
        <w:tc>
          <w:tcPr>
            <w:tcW w:w="422" w:type="pct"/>
            <w:tcBorders>
              <w:top w:val="nil"/>
              <w:left w:val="nil"/>
              <w:bottom w:val="nil"/>
              <w:right w:val="nil"/>
            </w:tcBorders>
            <w:tcMar>
              <w:left w:w="14" w:type="dxa"/>
              <w:right w:w="14" w:type="dxa"/>
            </w:tcMar>
          </w:tcPr>
          <w:p w14:paraId="2E2985B7" w14:textId="14F1C984" w:rsidR="005D4D03" w:rsidRPr="00FC041B" w:rsidRDefault="005D4D03" w:rsidP="00250BBE">
            <w:pPr>
              <w:jc w:val="center"/>
              <w:rPr>
                <w:sz w:val="18"/>
                <w:szCs w:val="18"/>
              </w:rPr>
            </w:pPr>
            <w:r w:rsidRPr="00FC041B">
              <w:rPr>
                <w:sz w:val="18"/>
                <w:szCs w:val="18"/>
              </w:rPr>
              <w:t>36</w:t>
            </w:r>
          </w:p>
        </w:tc>
        <w:tc>
          <w:tcPr>
            <w:tcW w:w="416" w:type="pct"/>
            <w:tcBorders>
              <w:top w:val="nil"/>
              <w:left w:val="nil"/>
              <w:bottom w:val="nil"/>
            </w:tcBorders>
            <w:tcMar>
              <w:left w:w="14" w:type="dxa"/>
              <w:right w:w="14" w:type="dxa"/>
            </w:tcMar>
          </w:tcPr>
          <w:p w14:paraId="09FB86B0" w14:textId="3225B09C" w:rsidR="005D4D03" w:rsidRPr="00FC041B" w:rsidRDefault="005D4D03" w:rsidP="00250BBE">
            <w:pPr>
              <w:jc w:val="center"/>
              <w:rPr>
                <w:sz w:val="18"/>
                <w:szCs w:val="18"/>
              </w:rPr>
            </w:pPr>
            <w:r w:rsidRPr="00FC041B">
              <w:rPr>
                <w:sz w:val="18"/>
                <w:szCs w:val="18"/>
              </w:rPr>
              <w:t>37</w:t>
            </w:r>
          </w:p>
        </w:tc>
      </w:tr>
      <w:tr w:rsidR="005D4D03" w:rsidRPr="00FC041B" w14:paraId="25D36273" w14:textId="77777777" w:rsidTr="00AA25AF">
        <w:trPr>
          <w:trHeight w:val="20"/>
          <w:jc w:val="center"/>
        </w:trPr>
        <w:tc>
          <w:tcPr>
            <w:tcW w:w="978" w:type="pct"/>
            <w:tcBorders>
              <w:top w:val="nil"/>
              <w:bottom w:val="single" w:sz="18" w:space="0" w:color="auto"/>
              <w:right w:val="nil"/>
            </w:tcBorders>
            <w:tcMar>
              <w:left w:w="43" w:type="dxa"/>
              <w:right w:w="0" w:type="dxa"/>
            </w:tcMar>
          </w:tcPr>
          <w:p w14:paraId="4A341287" w14:textId="5C21F35D" w:rsidR="005D4D03" w:rsidRPr="00FC041B" w:rsidRDefault="005D4D03" w:rsidP="00BB0DB0">
            <w:pPr>
              <w:rPr>
                <w:sz w:val="18"/>
                <w:szCs w:val="18"/>
              </w:rPr>
            </w:pPr>
            <w:r w:rsidRPr="00FC041B">
              <w:rPr>
                <w:sz w:val="18"/>
                <w:szCs w:val="18"/>
              </w:rPr>
              <w:t xml:space="preserve">R2 </w:t>
            </w:r>
          </w:p>
        </w:tc>
        <w:tc>
          <w:tcPr>
            <w:tcW w:w="319" w:type="pct"/>
            <w:tcBorders>
              <w:top w:val="nil"/>
              <w:left w:val="nil"/>
              <w:bottom w:val="single" w:sz="18" w:space="0" w:color="auto"/>
              <w:right w:val="nil"/>
            </w:tcBorders>
            <w:tcMar>
              <w:left w:w="14" w:type="dxa"/>
              <w:right w:w="14" w:type="dxa"/>
            </w:tcMar>
          </w:tcPr>
          <w:p w14:paraId="4AB7B330" w14:textId="5F9763BF" w:rsidR="005D4D03" w:rsidRPr="00FC041B" w:rsidRDefault="005D4D03" w:rsidP="00250BBE">
            <w:pPr>
              <w:jc w:val="center"/>
              <w:rPr>
                <w:sz w:val="18"/>
                <w:szCs w:val="18"/>
              </w:rPr>
            </w:pPr>
            <w:r w:rsidRPr="00FC041B">
              <w:rPr>
                <w:sz w:val="18"/>
                <w:szCs w:val="18"/>
              </w:rPr>
              <w:t>0.004</w:t>
            </w:r>
          </w:p>
        </w:tc>
        <w:tc>
          <w:tcPr>
            <w:tcW w:w="422" w:type="pct"/>
            <w:tcBorders>
              <w:top w:val="nil"/>
              <w:left w:val="nil"/>
              <w:bottom w:val="single" w:sz="18" w:space="0" w:color="auto"/>
              <w:right w:val="nil"/>
            </w:tcBorders>
            <w:tcMar>
              <w:left w:w="14" w:type="dxa"/>
              <w:right w:w="14" w:type="dxa"/>
            </w:tcMar>
          </w:tcPr>
          <w:p w14:paraId="046212BB" w14:textId="12967FDE" w:rsidR="005D4D03" w:rsidRPr="00FC041B" w:rsidRDefault="005D4D03" w:rsidP="00250BBE">
            <w:pPr>
              <w:jc w:val="center"/>
              <w:rPr>
                <w:sz w:val="18"/>
                <w:szCs w:val="18"/>
              </w:rPr>
            </w:pPr>
            <w:r w:rsidRPr="00FC041B">
              <w:rPr>
                <w:sz w:val="18"/>
                <w:szCs w:val="18"/>
              </w:rPr>
              <w:t>0.507</w:t>
            </w:r>
          </w:p>
        </w:tc>
        <w:tc>
          <w:tcPr>
            <w:tcW w:w="388" w:type="pct"/>
            <w:tcBorders>
              <w:top w:val="nil"/>
              <w:left w:val="nil"/>
              <w:bottom w:val="single" w:sz="18" w:space="0" w:color="auto"/>
              <w:right w:val="nil"/>
            </w:tcBorders>
            <w:tcMar>
              <w:left w:w="14" w:type="dxa"/>
              <w:right w:w="14" w:type="dxa"/>
            </w:tcMar>
          </w:tcPr>
          <w:p w14:paraId="41753EB0" w14:textId="423C6F67" w:rsidR="005D4D03" w:rsidRPr="00FC041B" w:rsidRDefault="005D4D03" w:rsidP="00250BBE">
            <w:pPr>
              <w:jc w:val="center"/>
              <w:rPr>
                <w:sz w:val="18"/>
                <w:szCs w:val="18"/>
              </w:rPr>
            </w:pPr>
            <w:r w:rsidRPr="00FC041B">
              <w:rPr>
                <w:sz w:val="18"/>
                <w:szCs w:val="18"/>
              </w:rPr>
              <w:t>0.733</w:t>
            </w:r>
          </w:p>
        </w:tc>
        <w:tc>
          <w:tcPr>
            <w:tcW w:w="422" w:type="pct"/>
            <w:tcBorders>
              <w:top w:val="nil"/>
              <w:left w:val="nil"/>
              <w:bottom w:val="single" w:sz="18" w:space="0" w:color="auto"/>
              <w:right w:val="nil"/>
            </w:tcBorders>
            <w:tcMar>
              <w:left w:w="14" w:type="dxa"/>
              <w:right w:w="14" w:type="dxa"/>
            </w:tcMar>
          </w:tcPr>
          <w:p w14:paraId="49F2CCF7" w14:textId="151B3E5D" w:rsidR="005D4D03" w:rsidRPr="00FC041B" w:rsidRDefault="005D4D03" w:rsidP="00250BBE">
            <w:pPr>
              <w:jc w:val="center"/>
              <w:rPr>
                <w:sz w:val="18"/>
                <w:szCs w:val="18"/>
              </w:rPr>
            </w:pPr>
            <w:r w:rsidRPr="00FC041B">
              <w:rPr>
                <w:sz w:val="18"/>
                <w:szCs w:val="18"/>
              </w:rPr>
              <w:t>0.511</w:t>
            </w:r>
          </w:p>
        </w:tc>
        <w:tc>
          <w:tcPr>
            <w:tcW w:w="422" w:type="pct"/>
            <w:tcBorders>
              <w:top w:val="nil"/>
              <w:left w:val="nil"/>
              <w:bottom w:val="single" w:sz="18" w:space="0" w:color="auto"/>
              <w:right w:val="nil"/>
            </w:tcBorders>
            <w:tcMar>
              <w:left w:w="14" w:type="dxa"/>
              <w:right w:w="14" w:type="dxa"/>
            </w:tcMar>
          </w:tcPr>
          <w:p w14:paraId="02ADF035" w14:textId="582E4BE0" w:rsidR="005D4D03" w:rsidRPr="00FC041B" w:rsidRDefault="005D4D03" w:rsidP="00250BBE">
            <w:pPr>
              <w:jc w:val="center"/>
              <w:rPr>
                <w:sz w:val="18"/>
                <w:szCs w:val="18"/>
              </w:rPr>
            </w:pPr>
            <w:r w:rsidRPr="00FC041B">
              <w:rPr>
                <w:sz w:val="18"/>
                <w:szCs w:val="18"/>
              </w:rPr>
              <w:t>0.587</w:t>
            </w:r>
          </w:p>
        </w:tc>
        <w:tc>
          <w:tcPr>
            <w:tcW w:w="388" w:type="pct"/>
            <w:tcBorders>
              <w:top w:val="nil"/>
              <w:left w:val="nil"/>
              <w:bottom w:val="single" w:sz="18" w:space="0" w:color="auto"/>
              <w:right w:val="nil"/>
            </w:tcBorders>
            <w:tcMar>
              <w:left w:w="14" w:type="dxa"/>
              <w:right w:w="14" w:type="dxa"/>
            </w:tcMar>
          </w:tcPr>
          <w:p w14:paraId="65E4D7E0" w14:textId="3D9D10E0" w:rsidR="005D4D03" w:rsidRPr="00FC041B" w:rsidRDefault="005D4D03" w:rsidP="00250BBE">
            <w:pPr>
              <w:jc w:val="center"/>
              <w:rPr>
                <w:sz w:val="18"/>
                <w:szCs w:val="18"/>
              </w:rPr>
            </w:pPr>
            <w:r w:rsidRPr="00FC041B">
              <w:rPr>
                <w:sz w:val="18"/>
                <w:szCs w:val="18"/>
              </w:rPr>
              <w:t>0.746</w:t>
            </w:r>
          </w:p>
        </w:tc>
        <w:tc>
          <w:tcPr>
            <w:tcW w:w="422" w:type="pct"/>
            <w:tcBorders>
              <w:top w:val="nil"/>
              <w:left w:val="nil"/>
              <w:bottom w:val="single" w:sz="18" w:space="0" w:color="auto"/>
              <w:right w:val="nil"/>
            </w:tcBorders>
            <w:tcMar>
              <w:left w:w="14" w:type="dxa"/>
              <w:right w:w="14" w:type="dxa"/>
            </w:tcMar>
          </w:tcPr>
          <w:p w14:paraId="173A962E" w14:textId="4D9D4867" w:rsidR="005D4D03" w:rsidRPr="00FC041B" w:rsidRDefault="005D4D03" w:rsidP="00250BBE">
            <w:pPr>
              <w:jc w:val="center"/>
              <w:rPr>
                <w:sz w:val="18"/>
                <w:szCs w:val="18"/>
              </w:rPr>
            </w:pPr>
            <w:r w:rsidRPr="00FC041B">
              <w:rPr>
                <w:sz w:val="18"/>
                <w:szCs w:val="18"/>
              </w:rPr>
              <w:t>0.459</w:t>
            </w:r>
          </w:p>
        </w:tc>
        <w:tc>
          <w:tcPr>
            <w:tcW w:w="400" w:type="pct"/>
            <w:tcBorders>
              <w:top w:val="nil"/>
              <w:left w:val="nil"/>
              <w:bottom w:val="single" w:sz="18" w:space="0" w:color="auto"/>
              <w:right w:val="nil"/>
            </w:tcBorders>
            <w:tcMar>
              <w:left w:w="14" w:type="dxa"/>
              <w:right w:w="14" w:type="dxa"/>
            </w:tcMar>
          </w:tcPr>
          <w:p w14:paraId="3DA0191C" w14:textId="6FE3EB1C" w:rsidR="005D4D03" w:rsidRPr="00FC041B" w:rsidRDefault="005D4D03" w:rsidP="00250BBE">
            <w:pPr>
              <w:jc w:val="center"/>
              <w:rPr>
                <w:sz w:val="18"/>
                <w:szCs w:val="18"/>
              </w:rPr>
            </w:pPr>
            <w:r w:rsidRPr="00FC041B">
              <w:rPr>
                <w:sz w:val="18"/>
                <w:szCs w:val="18"/>
              </w:rPr>
              <w:t>0.249</w:t>
            </w:r>
          </w:p>
        </w:tc>
        <w:tc>
          <w:tcPr>
            <w:tcW w:w="422" w:type="pct"/>
            <w:tcBorders>
              <w:top w:val="nil"/>
              <w:left w:val="nil"/>
              <w:bottom w:val="single" w:sz="18" w:space="0" w:color="auto"/>
              <w:right w:val="nil"/>
            </w:tcBorders>
            <w:tcMar>
              <w:left w:w="14" w:type="dxa"/>
              <w:right w:w="14" w:type="dxa"/>
            </w:tcMar>
          </w:tcPr>
          <w:p w14:paraId="41F01C11" w14:textId="15BF7BCC" w:rsidR="005D4D03" w:rsidRPr="00FC041B" w:rsidRDefault="005D4D03" w:rsidP="00250BBE">
            <w:pPr>
              <w:jc w:val="center"/>
              <w:rPr>
                <w:sz w:val="18"/>
                <w:szCs w:val="18"/>
              </w:rPr>
            </w:pPr>
            <w:r w:rsidRPr="00FC041B">
              <w:rPr>
                <w:sz w:val="18"/>
                <w:szCs w:val="18"/>
              </w:rPr>
              <w:t>0.883</w:t>
            </w:r>
          </w:p>
        </w:tc>
        <w:tc>
          <w:tcPr>
            <w:tcW w:w="416" w:type="pct"/>
            <w:tcBorders>
              <w:top w:val="nil"/>
              <w:left w:val="nil"/>
              <w:bottom w:val="single" w:sz="18" w:space="0" w:color="auto"/>
            </w:tcBorders>
            <w:tcMar>
              <w:left w:w="14" w:type="dxa"/>
              <w:right w:w="14" w:type="dxa"/>
            </w:tcMar>
          </w:tcPr>
          <w:p w14:paraId="33718A4C" w14:textId="1EFD509C" w:rsidR="005D4D03" w:rsidRPr="00FC041B" w:rsidRDefault="005D4D03" w:rsidP="00250BBE">
            <w:pPr>
              <w:jc w:val="center"/>
              <w:rPr>
                <w:sz w:val="18"/>
                <w:szCs w:val="18"/>
              </w:rPr>
            </w:pPr>
            <w:r w:rsidRPr="00FC041B">
              <w:rPr>
                <w:sz w:val="18"/>
                <w:szCs w:val="18"/>
              </w:rPr>
              <w:t>0.502</w:t>
            </w:r>
          </w:p>
        </w:tc>
      </w:tr>
    </w:tbl>
    <w:p w14:paraId="39748B47" w14:textId="77777777" w:rsidR="003359A5" w:rsidRPr="00FC041B" w:rsidRDefault="003359A5" w:rsidP="003359A5"/>
    <w:p w14:paraId="470FF0CB" w14:textId="77777777" w:rsidR="003359A5" w:rsidRPr="00FC041B" w:rsidRDefault="003359A5" w:rsidP="003359A5">
      <w:pPr>
        <w:rPr>
          <w:sz w:val="20"/>
          <w:szCs w:val="20"/>
        </w:rPr>
      </w:pPr>
      <w:r w:rsidRPr="00FC041B">
        <w:rPr>
          <w:sz w:val="20"/>
          <w:szCs w:val="20"/>
        </w:rPr>
        <w:t xml:space="preserve">Right-side variables measured at t-1 except in Model 4, where they </w:t>
      </w:r>
      <w:proofErr w:type="gramStart"/>
      <w:r w:rsidRPr="00FC041B">
        <w:rPr>
          <w:sz w:val="20"/>
          <w:szCs w:val="20"/>
        </w:rPr>
        <w:t>are measured</w:t>
      </w:r>
      <w:proofErr w:type="gramEnd"/>
      <w:r w:rsidRPr="00FC041B">
        <w:rPr>
          <w:sz w:val="20"/>
          <w:szCs w:val="20"/>
        </w:rPr>
        <w:t xml:space="preserve"> at t-50 and Models 5-6, where population is measured in 1900. Standard errors clustered by country except in model 6 where they are robust.  *p&lt;.</w:t>
      </w:r>
      <w:proofErr w:type="gramStart"/>
      <w:r w:rsidRPr="00FC041B">
        <w:rPr>
          <w:sz w:val="20"/>
          <w:szCs w:val="20"/>
        </w:rPr>
        <w:t>10  *</w:t>
      </w:r>
      <w:proofErr w:type="gramEnd"/>
      <w:r w:rsidRPr="00FC041B">
        <w:rPr>
          <w:sz w:val="20"/>
          <w:szCs w:val="20"/>
        </w:rPr>
        <w:t xml:space="preserve">*p&lt;.05  ***p&lt;.01 </w:t>
      </w:r>
    </w:p>
    <w:p w14:paraId="499578F5" w14:textId="77777777" w:rsidR="003359A5" w:rsidRPr="00FC041B" w:rsidRDefault="003359A5" w:rsidP="003359A5"/>
    <w:p w14:paraId="064E2759" w14:textId="25E7B243" w:rsidR="003359A5" w:rsidRPr="00FC041B" w:rsidRDefault="003359A5" w:rsidP="003359A5">
      <w:pPr>
        <w:pStyle w:val="Heading3"/>
      </w:pPr>
      <w:r w:rsidRPr="00FC041B">
        <w:rPr>
          <w:i/>
        </w:rPr>
        <w:br w:type="page"/>
      </w:r>
      <w:r w:rsidR="007D602D" w:rsidRPr="00FC041B">
        <w:rPr>
          <w:i/>
        </w:rPr>
        <w:lastRenderedPageBreak/>
        <w:t>Figure B14</w:t>
      </w:r>
      <w:r w:rsidRPr="00FC041B">
        <w:rPr>
          <w:i/>
        </w:rPr>
        <w:t xml:space="preserve">:  </w:t>
      </w:r>
      <w:r w:rsidRPr="00FC041B">
        <w:t>Checks &amp; Balances</w:t>
      </w:r>
    </w:p>
    <w:p w14:paraId="1101D0A8" w14:textId="2474D1A3" w:rsidR="003359A5" w:rsidRPr="00FC041B" w:rsidRDefault="00393D1F" w:rsidP="00393D1F">
      <w:pPr>
        <w:jc w:val="center"/>
      </w:pPr>
      <w:r w:rsidRPr="00FC041B">
        <w:rPr>
          <w:noProof/>
        </w:rPr>
        <w:drawing>
          <wp:inline distT="0" distB="0" distL="0" distR="0" wp14:anchorId="309B3002" wp14:editId="6EB66BC5">
            <wp:extent cx="5029200" cy="3657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e_dpi_checks_ln.pdf"/>
                    <pic:cNvPicPr/>
                  </pic:nvPicPr>
                  <pic:blipFill>
                    <a:blip r:embed="rId22">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38DFDED4" w14:textId="77777777" w:rsidR="00D83086" w:rsidRPr="00FC041B" w:rsidRDefault="003359A5" w:rsidP="003359A5">
      <w:pPr>
        <w:jc w:val="center"/>
        <w:rPr>
          <w:sz w:val="20"/>
          <w:szCs w:val="20"/>
        </w:rPr>
      </w:pPr>
      <w:r w:rsidRPr="00FC041B">
        <w:rPr>
          <w:sz w:val="20"/>
          <w:szCs w:val="20"/>
        </w:rPr>
        <w:t>Predictive margins for population (logged), holding other variables at their means, using M</w:t>
      </w:r>
      <w:r w:rsidR="00A774C0" w:rsidRPr="00FC041B">
        <w:rPr>
          <w:sz w:val="20"/>
          <w:szCs w:val="20"/>
        </w:rPr>
        <w:t>odel 2 in Table B14</w:t>
      </w:r>
      <w:r w:rsidRPr="00FC041B">
        <w:rPr>
          <w:sz w:val="20"/>
          <w:szCs w:val="20"/>
        </w:rPr>
        <w:t>.</w:t>
      </w:r>
      <w:r w:rsidR="00FB6FC5" w:rsidRPr="00FC041B">
        <w:rPr>
          <w:sz w:val="20"/>
          <w:szCs w:val="20"/>
        </w:rPr>
        <w:t xml:space="preserve"> </w:t>
      </w:r>
    </w:p>
    <w:p w14:paraId="0DAE83D8" w14:textId="7F743AD0" w:rsidR="003359A5" w:rsidRPr="00FC041B" w:rsidRDefault="00FB6FC5" w:rsidP="003359A5">
      <w:pPr>
        <w:jc w:val="center"/>
        <w:rPr>
          <w:sz w:val="20"/>
          <w:szCs w:val="20"/>
        </w:rPr>
      </w:pPr>
      <w:r w:rsidRPr="00FC041B">
        <w:rPr>
          <w:sz w:val="20"/>
          <w:szCs w:val="20"/>
        </w:rPr>
        <w:t xml:space="preserve">Checks &amp; balances: min = </w:t>
      </w:r>
      <w:proofErr w:type="gramStart"/>
      <w:r w:rsidRPr="00FC041B">
        <w:rPr>
          <w:sz w:val="20"/>
          <w:szCs w:val="20"/>
        </w:rPr>
        <w:t>0</w:t>
      </w:r>
      <w:proofErr w:type="gramEnd"/>
      <w:r w:rsidRPr="00FC041B">
        <w:rPr>
          <w:sz w:val="20"/>
          <w:szCs w:val="20"/>
        </w:rPr>
        <w:t>; max = 1; mean = 0.246; SD = 0.229.</w:t>
      </w:r>
    </w:p>
    <w:p w14:paraId="7B049B87" w14:textId="77777777" w:rsidR="003359A5" w:rsidRPr="00FC041B" w:rsidRDefault="003359A5" w:rsidP="003359A5">
      <w:pPr>
        <w:rPr>
          <w:rFonts w:eastAsiaTheme="majorEastAsia" w:cstheme="majorBidi"/>
          <w:b/>
          <w:bCs/>
          <w:i/>
        </w:rPr>
      </w:pPr>
    </w:p>
    <w:p w14:paraId="7ACF94BB" w14:textId="77777777" w:rsidR="003359A5" w:rsidRPr="00FC041B" w:rsidRDefault="003359A5" w:rsidP="003359A5">
      <w:pPr>
        <w:widowControl/>
        <w:autoSpaceDE/>
        <w:autoSpaceDN/>
        <w:adjustRightInd/>
        <w:rPr>
          <w:rFonts w:eastAsiaTheme="majorEastAsia" w:cstheme="majorBidi"/>
          <w:b/>
          <w:bCs/>
          <w:i/>
        </w:rPr>
      </w:pPr>
      <w:r w:rsidRPr="00FC041B">
        <w:rPr>
          <w:i/>
        </w:rPr>
        <w:br w:type="page"/>
      </w:r>
    </w:p>
    <w:p w14:paraId="0889D288" w14:textId="5C41C2B4" w:rsidR="003359A5" w:rsidRPr="00FC041B" w:rsidRDefault="00661DE0" w:rsidP="003359A5">
      <w:pPr>
        <w:pStyle w:val="Heading3"/>
      </w:pPr>
      <w:r w:rsidRPr="00FC041B">
        <w:rPr>
          <w:i/>
        </w:rPr>
        <w:lastRenderedPageBreak/>
        <w:t>Table B15</w:t>
      </w:r>
      <w:r w:rsidR="003359A5" w:rsidRPr="00FC041B">
        <w:rPr>
          <w:i/>
        </w:rPr>
        <w:t xml:space="preserve">:  </w:t>
      </w:r>
      <w:r w:rsidR="003359A5" w:rsidRPr="00FC041B">
        <w:t>Capital City</w:t>
      </w:r>
    </w:p>
    <w:tbl>
      <w:tblPr>
        <w:tblStyle w:val="TableGrid"/>
        <w:tblW w:w="5110"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803"/>
        <w:gridCol w:w="772"/>
        <w:gridCol w:w="771"/>
        <w:gridCol w:w="771"/>
        <w:gridCol w:w="771"/>
        <w:gridCol w:w="771"/>
        <w:gridCol w:w="771"/>
        <w:gridCol w:w="771"/>
        <w:gridCol w:w="771"/>
        <w:gridCol w:w="686"/>
        <w:gridCol w:w="769"/>
      </w:tblGrid>
      <w:tr w:rsidR="003359A5" w:rsidRPr="00FC041B" w14:paraId="077D6DEC" w14:textId="77777777" w:rsidTr="00AA25AF">
        <w:trPr>
          <w:trHeight w:val="20"/>
          <w:jc w:val="center"/>
        </w:trPr>
        <w:tc>
          <w:tcPr>
            <w:tcW w:w="956" w:type="pct"/>
            <w:tcBorders>
              <w:top w:val="single" w:sz="18" w:space="0" w:color="auto"/>
              <w:bottom w:val="nil"/>
            </w:tcBorders>
            <w:shd w:val="clear" w:color="auto" w:fill="E7E6E6" w:themeFill="background2"/>
            <w:tcMar>
              <w:left w:w="86" w:type="dxa"/>
              <w:right w:w="58" w:type="dxa"/>
            </w:tcMar>
          </w:tcPr>
          <w:p w14:paraId="2A5E63FB" w14:textId="77777777" w:rsidR="003359A5" w:rsidRPr="00FC041B" w:rsidRDefault="003359A5" w:rsidP="00250BBE">
            <w:pPr>
              <w:rPr>
                <w:sz w:val="18"/>
                <w:szCs w:val="18"/>
              </w:rPr>
            </w:pPr>
            <w:r w:rsidRPr="00FC041B">
              <w:rPr>
                <w:i/>
                <w:sz w:val="18"/>
                <w:szCs w:val="18"/>
              </w:rPr>
              <w:t>Analysis</w:t>
            </w:r>
          </w:p>
        </w:tc>
        <w:tc>
          <w:tcPr>
            <w:tcW w:w="409" w:type="pct"/>
            <w:tcBorders>
              <w:top w:val="single" w:sz="18" w:space="0" w:color="auto"/>
              <w:bottom w:val="nil"/>
            </w:tcBorders>
            <w:shd w:val="clear" w:color="auto" w:fill="E7E6E6" w:themeFill="background2"/>
            <w:tcMar>
              <w:left w:w="14" w:type="dxa"/>
              <w:right w:w="14" w:type="dxa"/>
            </w:tcMar>
          </w:tcPr>
          <w:p w14:paraId="022E4CFC" w14:textId="77777777" w:rsidR="003359A5" w:rsidRPr="00FC041B" w:rsidRDefault="003359A5" w:rsidP="00250BBE">
            <w:pPr>
              <w:jc w:val="center"/>
              <w:rPr>
                <w:sz w:val="18"/>
                <w:szCs w:val="18"/>
              </w:rPr>
            </w:pPr>
            <w:r w:rsidRPr="00FC041B">
              <w:rPr>
                <w:sz w:val="18"/>
                <w:szCs w:val="18"/>
              </w:rPr>
              <w:t>Pooled</w:t>
            </w:r>
          </w:p>
        </w:tc>
        <w:tc>
          <w:tcPr>
            <w:tcW w:w="409" w:type="pct"/>
            <w:tcBorders>
              <w:top w:val="single" w:sz="18" w:space="0" w:color="auto"/>
              <w:bottom w:val="nil"/>
            </w:tcBorders>
            <w:shd w:val="clear" w:color="auto" w:fill="E7E6E6" w:themeFill="background2"/>
            <w:tcMar>
              <w:left w:w="14" w:type="dxa"/>
              <w:right w:w="14" w:type="dxa"/>
            </w:tcMar>
          </w:tcPr>
          <w:p w14:paraId="454C06E2" w14:textId="77777777" w:rsidR="003359A5" w:rsidRPr="00FC041B" w:rsidRDefault="003359A5" w:rsidP="00250BBE">
            <w:pPr>
              <w:jc w:val="center"/>
              <w:rPr>
                <w:sz w:val="18"/>
                <w:szCs w:val="18"/>
              </w:rPr>
            </w:pPr>
            <w:r w:rsidRPr="00FC041B">
              <w:rPr>
                <w:sz w:val="18"/>
                <w:szCs w:val="18"/>
              </w:rPr>
              <w:t>Pooled</w:t>
            </w:r>
          </w:p>
        </w:tc>
        <w:tc>
          <w:tcPr>
            <w:tcW w:w="409" w:type="pct"/>
            <w:tcBorders>
              <w:top w:val="single" w:sz="18" w:space="0" w:color="auto"/>
              <w:bottom w:val="nil"/>
            </w:tcBorders>
            <w:shd w:val="clear" w:color="auto" w:fill="E7E6E6" w:themeFill="background2"/>
            <w:tcMar>
              <w:left w:w="14" w:type="dxa"/>
              <w:right w:w="14" w:type="dxa"/>
            </w:tcMar>
          </w:tcPr>
          <w:p w14:paraId="10B0F3CF" w14:textId="77777777" w:rsidR="003359A5" w:rsidRPr="00FC041B" w:rsidRDefault="003359A5" w:rsidP="00250BBE">
            <w:pPr>
              <w:jc w:val="center"/>
              <w:rPr>
                <w:sz w:val="18"/>
                <w:szCs w:val="18"/>
              </w:rPr>
            </w:pPr>
            <w:r w:rsidRPr="00FC041B">
              <w:rPr>
                <w:sz w:val="18"/>
                <w:szCs w:val="18"/>
              </w:rPr>
              <w:t>Pooled</w:t>
            </w:r>
          </w:p>
        </w:tc>
        <w:tc>
          <w:tcPr>
            <w:tcW w:w="409" w:type="pct"/>
            <w:tcBorders>
              <w:top w:val="single" w:sz="18" w:space="0" w:color="auto"/>
              <w:bottom w:val="nil"/>
            </w:tcBorders>
            <w:shd w:val="clear" w:color="auto" w:fill="E7E6E6" w:themeFill="background2"/>
            <w:tcMar>
              <w:left w:w="14" w:type="dxa"/>
              <w:right w:w="14" w:type="dxa"/>
            </w:tcMar>
          </w:tcPr>
          <w:p w14:paraId="6F85FF4C" w14:textId="77777777" w:rsidR="003359A5" w:rsidRPr="00FC041B" w:rsidRDefault="003359A5" w:rsidP="00250BBE">
            <w:pPr>
              <w:jc w:val="center"/>
              <w:rPr>
                <w:sz w:val="18"/>
                <w:szCs w:val="18"/>
              </w:rPr>
            </w:pPr>
            <w:r w:rsidRPr="00FC041B">
              <w:rPr>
                <w:sz w:val="18"/>
                <w:szCs w:val="18"/>
              </w:rPr>
              <w:t>Pooled</w:t>
            </w:r>
          </w:p>
        </w:tc>
        <w:tc>
          <w:tcPr>
            <w:tcW w:w="409" w:type="pct"/>
            <w:tcBorders>
              <w:top w:val="single" w:sz="18" w:space="0" w:color="auto"/>
              <w:bottom w:val="nil"/>
            </w:tcBorders>
            <w:shd w:val="clear" w:color="auto" w:fill="E7E6E6" w:themeFill="background2"/>
            <w:tcMar>
              <w:left w:w="14" w:type="dxa"/>
              <w:right w:w="14" w:type="dxa"/>
            </w:tcMar>
          </w:tcPr>
          <w:p w14:paraId="02A0022C" w14:textId="77777777" w:rsidR="003359A5" w:rsidRPr="00FC041B" w:rsidRDefault="003359A5" w:rsidP="00250BBE">
            <w:pPr>
              <w:jc w:val="center"/>
              <w:rPr>
                <w:sz w:val="18"/>
                <w:szCs w:val="18"/>
              </w:rPr>
            </w:pPr>
            <w:r w:rsidRPr="00FC041B">
              <w:rPr>
                <w:sz w:val="18"/>
                <w:szCs w:val="18"/>
              </w:rPr>
              <w:t>Pooled</w:t>
            </w:r>
          </w:p>
        </w:tc>
        <w:tc>
          <w:tcPr>
            <w:tcW w:w="409" w:type="pct"/>
            <w:tcBorders>
              <w:top w:val="single" w:sz="18" w:space="0" w:color="auto"/>
              <w:bottom w:val="nil"/>
            </w:tcBorders>
            <w:shd w:val="clear" w:color="auto" w:fill="E7E6E6" w:themeFill="background2"/>
            <w:tcMar>
              <w:left w:w="14" w:type="dxa"/>
              <w:right w:w="14" w:type="dxa"/>
            </w:tcMar>
          </w:tcPr>
          <w:p w14:paraId="4F7FF354" w14:textId="77777777" w:rsidR="003359A5" w:rsidRPr="00FC041B" w:rsidRDefault="003359A5" w:rsidP="00250BBE">
            <w:pPr>
              <w:jc w:val="center"/>
              <w:rPr>
                <w:sz w:val="18"/>
                <w:szCs w:val="18"/>
              </w:rPr>
            </w:pPr>
            <w:r w:rsidRPr="00FC041B">
              <w:rPr>
                <w:sz w:val="18"/>
                <w:szCs w:val="18"/>
              </w:rPr>
              <w:t>Pooled</w:t>
            </w:r>
          </w:p>
        </w:tc>
        <w:tc>
          <w:tcPr>
            <w:tcW w:w="409" w:type="pct"/>
            <w:tcBorders>
              <w:top w:val="single" w:sz="18" w:space="0" w:color="auto"/>
              <w:bottom w:val="nil"/>
            </w:tcBorders>
            <w:shd w:val="clear" w:color="auto" w:fill="E7E6E6" w:themeFill="background2"/>
            <w:tcMar>
              <w:left w:w="14" w:type="dxa"/>
              <w:right w:w="14" w:type="dxa"/>
            </w:tcMar>
          </w:tcPr>
          <w:p w14:paraId="7AA6B0D6" w14:textId="77777777" w:rsidR="003359A5" w:rsidRPr="00FC041B" w:rsidRDefault="003359A5" w:rsidP="00250BBE">
            <w:pPr>
              <w:jc w:val="center"/>
              <w:rPr>
                <w:sz w:val="18"/>
                <w:szCs w:val="18"/>
              </w:rPr>
            </w:pPr>
            <w:r w:rsidRPr="00FC041B">
              <w:rPr>
                <w:sz w:val="18"/>
                <w:szCs w:val="18"/>
              </w:rPr>
              <w:t>Pooled</w:t>
            </w:r>
          </w:p>
        </w:tc>
        <w:tc>
          <w:tcPr>
            <w:tcW w:w="409" w:type="pct"/>
            <w:tcBorders>
              <w:top w:val="single" w:sz="18" w:space="0" w:color="auto"/>
              <w:bottom w:val="nil"/>
            </w:tcBorders>
            <w:shd w:val="clear" w:color="auto" w:fill="E7E6E6" w:themeFill="background2"/>
            <w:tcMar>
              <w:left w:w="14" w:type="dxa"/>
              <w:right w:w="14" w:type="dxa"/>
            </w:tcMar>
          </w:tcPr>
          <w:p w14:paraId="67DAF1FC" w14:textId="77777777" w:rsidR="003359A5" w:rsidRPr="00FC041B" w:rsidRDefault="003359A5" w:rsidP="00250BBE">
            <w:pPr>
              <w:jc w:val="center"/>
              <w:rPr>
                <w:sz w:val="18"/>
                <w:szCs w:val="18"/>
              </w:rPr>
            </w:pPr>
            <w:r w:rsidRPr="00FC041B">
              <w:rPr>
                <w:sz w:val="18"/>
                <w:szCs w:val="18"/>
              </w:rPr>
              <w:t>Pooled</w:t>
            </w:r>
          </w:p>
        </w:tc>
        <w:tc>
          <w:tcPr>
            <w:tcW w:w="364" w:type="pct"/>
            <w:tcBorders>
              <w:top w:val="single" w:sz="18" w:space="0" w:color="auto"/>
              <w:bottom w:val="nil"/>
            </w:tcBorders>
            <w:shd w:val="clear" w:color="auto" w:fill="E7E6E6" w:themeFill="background2"/>
            <w:tcMar>
              <w:left w:w="14" w:type="dxa"/>
              <w:right w:w="14" w:type="dxa"/>
            </w:tcMar>
          </w:tcPr>
          <w:p w14:paraId="55822E48" w14:textId="77777777" w:rsidR="003359A5" w:rsidRPr="00FC041B" w:rsidRDefault="003359A5" w:rsidP="00250BBE">
            <w:pPr>
              <w:jc w:val="center"/>
              <w:rPr>
                <w:sz w:val="18"/>
                <w:szCs w:val="18"/>
              </w:rPr>
            </w:pPr>
            <w:r w:rsidRPr="00FC041B">
              <w:rPr>
                <w:sz w:val="18"/>
                <w:szCs w:val="18"/>
              </w:rPr>
              <w:t>Panel</w:t>
            </w:r>
          </w:p>
        </w:tc>
        <w:tc>
          <w:tcPr>
            <w:tcW w:w="408" w:type="pct"/>
            <w:tcBorders>
              <w:top w:val="single" w:sz="18" w:space="0" w:color="auto"/>
              <w:bottom w:val="nil"/>
            </w:tcBorders>
            <w:shd w:val="clear" w:color="auto" w:fill="E7E6E6" w:themeFill="background2"/>
            <w:tcMar>
              <w:left w:w="14" w:type="dxa"/>
              <w:right w:w="14" w:type="dxa"/>
            </w:tcMar>
          </w:tcPr>
          <w:p w14:paraId="7E3662E9" w14:textId="77777777" w:rsidR="003359A5" w:rsidRPr="00FC041B" w:rsidRDefault="003359A5" w:rsidP="00250BBE">
            <w:pPr>
              <w:jc w:val="center"/>
              <w:rPr>
                <w:sz w:val="18"/>
                <w:szCs w:val="18"/>
              </w:rPr>
            </w:pPr>
            <w:r w:rsidRPr="00FC041B">
              <w:rPr>
                <w:sz w:val="18"/>
                <w:szCs w:val="18"/>
              </w:rPr>
              <w:t>Pooled</w:t>
            </w:r>
          </w:p>
        </w:tc>
      </w:tr>
      <w:tr w:rsidR="003359A5" w:rsidRPr="00FC041B" w14:paraId="2C9F2096" w14:textId="77777777" w:rsidTr="00AA25AF">
        <w:trPr>
          <w:trHeight w:val="20"/>
          <w:jc w:val="center"/>
        </w:trPr>
        <w:tc>
          <w:tcPr>
            <w:tcW w:w="956" w:type="pct"/>
            <w:tcBorders>
              <w:top w:val="nil"/>
              <w:bottom w:val="nil"/>
            </w:tcBorders>
            <w:shd w:val="clear" w:color="auto" w:fill="E7E6E6" w:themeFill="background2"/>
            <w:tcMar>
              <w:left w:w="86" w:type="dxa"/>
              <w:right w:w="58" w:type="dxa"/>
            </w:tcMar>
          </w:tcPr>
          <w:p w14:paraId="71EEB226" w14:textId="77777777" w:rsidR="003359A5" w:rsidRPr="00FC041B" w:rsidRDefault="003359A5" w:rsidP="00250BBE">
            <w:pPr>
              <w:rPr>
                <w:i/>
                <w:sz w:val="18"/>
                <w:szCs w:val="18"/>
              </w:rPr>
            </w:pPr>
            <w:r w:rsidRPr="00FC041B">
              <w:rPr>
                <w:i/>
                <w:sz w:val="18"/>
                <w:szCs w:val="18"/>
              </w:rPr>
              <w:t>Estimator</w:t>
            </w:r>
          </w:p>
        </w:tc>
        <w:tc>
          <w:tcPr>
            <w:tcW w:w="409" w:type="pct"/>
            <w:tcBorders>
              <w:top w:val="nil"/>
              <w:bottom w:val="nil"/>
            </w:tcBorders>
            <w:shd w:val="clear" w:color="auto" w:fill="E7E6E6" w:themeFill="background2"/>
            <w:tcMar>
              <w:left w:w="14" w:type="dxa"/>
              <w:right w:w="14" w:type="dxa"/>
            </w:tcMar>
          </w:tcPr>
          <w:p w14:paraId="6D355D94" w14:textId="77777777" w:rsidR="003359A5" w:rsidRPr="00FC041B" w:rsidRDefault="003359A5" w:rsidP="00250BBE">
            <w:pPr>
              <w:jc w:val="center"/>
              <w:rPr>
                <w:sz w:val="18"/>
                <w:szCs w:val="18"/>
              </w:rPr>
            </w:pPr>
            <w:r w:rsidRPr="00FC041B">
              <w:rPr>
                <w:sz w:val="18"/>
                <w:szCs w:val="18"/>
              </w:rPr>
              <w:t>OLS</w:t>
            </w:r>
          </w:p>
        </w:tc>
        <w:tc>
          <w:tcPr>
            <w:tcW w:w="409" w:type="pct"/>
            <w:tcBorders>
              <w:top w:val="nil"/>
              <w:bottom w:val="nil"/>
            </w:tcBorders>
            <w:shd w:val="clear" w:color="auto" w:fill="E7E6E6" w:themeFill="background2"/>
            <w:tcMar>
              <w:left w:w="14" w:type="dxa"/>
              <w:right w:w="14" w:type="dxa"/>
            </w:tcMar>
          </w:tcPr>
          <w:p w14:paraId="3353E7AF" w14:textId="77777777" w:rsidR="003359A5" w:rsidRPr="00FC041B" w:rsidRDefault="003359A5" w:rsidP="00250BBE">
            <w:pPr>
              <w:jc w:val="center"/>
              <w:rPr>
                <w:sz w:val="18"/>
                <w:szCs w:val="18"/>
              </w:rPr>
            </w:pPr>
            <w:r w:rsidRPr="00FC041B">
              <w:rPr>
                <w:sz w:val="18"/>
                <w:szCs w:val="18"/>
              </w:rPr>
              <w:t>OLS</w:t>
            </w:r>
          </w:p>
        </w:tc>
        <w:tc>
          <w:tcPr>
            <w:tcW w:w="409" w:type="pct"/>
            <w:tcBorders>
              <w:top w:val="nil"/>
              <w:bottom w:val="nil"/>
            </w:tcBorders>
            <w:shd w:val="clear" w:color="auto" w:fill="E7E6E6" w:themeFill="background2"/>
            <w:tcMar>
              <w:left w:w="14" w:type="dxa"/>
              <w:right w:w="14" w:type="dxa"/>
            </w:tcMar>
          </w:tcPr>
          <w:p w14:paraId="34EBF439" w14:textId="77777777" w:rsidR="003359A5" w:rsidRPr="00FC041B" w:rsidRDefault="003359A5" w:rsidP="00250BBE">
            <w:pPr>
              <w:jc w:val="center"/>
              <w:rPr>
                <w:sz w:val="18"/>
                <w:szCs w:val="18"/>
              </w:rPr>
            </w:pPr>
            <w:r w:rsidRPr="00FC041B">
              <w:rPr>
                <w:sz w:val="18"/>
                <w:szCs w:val="18"/>
              </w:rPr>
              <w:t>OLS</w:t>
            </w:r>
          </w:p>
        </w:tc>
        <w:tc>
          <w:tcPr>
            <w:tcW w:w="409" w:type="pct"/>
            <w:tcBorders>
              <w:top w:val="nil"/>
              <w:bottom w:val="nil"/>
            </w:tcBorders>
            <w:shd w:val="clear" w:color="auto" w:fill="E7E6E6" w:themeFill="background2"/>
            <w:tcMar>
              <w:left w:w="14" w:type="dxa"/>
              <w:right w:w="14" w:type="dxa"/>
            </w:tcMar>
          </w:tcPr>
          <w:p w14:paraId="5B050BC4" w14:textId="77777777" w:rsidR="003359A5" w:rsidRPr="00FC041B" w:rsidRDefault="003359A5" w:rsidP="00250BBE">
            <w:pPr>
              <w:jc w:val="center"/>
              <w:rPr>
                <w:sz w:val="18"/>
                <w:szCs w:val="18"/>
              </w:rPr>
            </w:pPr>
            <w:r w:rsidRPr="00FC041B">
              <w:rPr>
                <w:sz w:val="18"/>
                <w:szCs w:val="18"/>
              </w:rPr>
              <w:t>OLS</w:t>
            </w:r>
          </w:p>
        </w:tc>
        <w:tc>
          <w:tcPr>
            <w:tcW w:w="409" w:type="pct"/>
            <w:tcBorders>
              <w:top w:val="nil"/>
              <w:bottom w:val="nil"/>
            </w:tcBorders>
            <w:shd w:val="clear" w:color="auto" w:fill="E7E6E6" w:themeFill="background2"/>
            <w:tcMar>
              <w:left w:w="14" w:type="dxa"/>
              <w:right w:w="14" w:type="dxa"/>
            </w:tcMar>
          </w:tcPr>
          <w:p w14:paraId="6BA14EF8" w14:textId="77777777" w:rsidR="003359A5" w:rsidRPr="00FC041B" w:rsidRDefault="003359A5" w:rsidP="00250BBE">
            <w:pPr>
              <w:jc w:val="center"/>
              <w:rPr>
                <w:sz w:val="18"/>
                <w:szCs w:val="18"/>
              </w:rPr>
            </w:pPr>
            <w:r w:rsidRPr="00FC041B">
              <w:rPr>
                <w:sz w:val="18"/>
                <w:szCs w:val="18"/>
              </w:rPr>
              <w:t>OLS</w:t>
            </w:r>
          </w:p>
        </w:tc>
        <w:tc>
          <w:tcPr>
            <w:tcW w:w="409" w:type="pct"/>
            <w:tcBorders>
              <w:top w:val="nil"/>
              <w:bottom w:val="nil"/>
            </w:tcBorders>
            <w:shd w:val="clear" w:color="auto" w:fill="E7E6E6" w:themeFill="background2"/>
            <w:tcMar>
              <w:left w:w="14" w:type="dxa"/>
              <w:right w:w="14" w:type="dxa"/>
            </w:tcMar>
          </w:tcPr>
          <w:p w14:paraId="265F6819" w14:textId="77777777" w:rsidR="003359A5" w:rsidRPr="00FC041B" w:rsidRDefault="003359A5" w:rsidP="00250BBE">
            <w:pPr>
              <w:jc w:val="center"/>
              <w:rPr>
                <w:sz w:val="18"/>
                <w:szCs w:val="18"/>
              </w:rPr>
            </w:pPr>
            <w:r w:rsidRPr="00FC041B">
              <w:rPr>
                <w:sz w:val="18"/>
                <w:szCs w:val="18"/>
              </w:rPr>
              <w:t>OLS</w:t>
            </w:r>
          </w:p>
        </w:tc>
        <w:tc>
          <w:tcPr>
            <w:tcW w:w="409" w:type="pct"/>
            <w:tcBorders>
              <w:top w:val="nil"/>
              <w:bottom w:val="nil"/>
            </w:tcBorders>
            <w:shd w:val="clear" w:color="auto" w:fill="E7E6E6" w:themeFill="background2"/>
            <w:tcMar>
              <w:left w:w="14" w:type="dxa"/>
              <w:right w:w="14" w:type="dxa"/>
            </w:tcMar>
          </w:tcPr>
          <w:p w14:paraId="35293F0E" w14:textId="77777777" w:rsidR="003359A5" w:rsidRPr="00FC041B" w:rsidRDefault="003359A5" w:rsidP="00250BBE">
            <w:pPr>
              <w:jc w:val="center"/>
              <w:rPr>
                <w:sz w:val="18"/>
                <w:szCs w:val="18"/>
              </w:rPr>
            </w:pPr>
            <w:r w:rsidRPr="00FC041B">
              <w:rPr>
                <w:sz w:val="18"/>
                <w:szCs w:val="18"/>
              </w:rPr>
              <w:t>OLS</w:t>
            </w:r>
          </w:p>
        </w:tc>
        <w:tc>
          <w:tcPr>
            <w:tcW w:w="409" w:type="pct"/>
            <w:tcBorders>
              <w:top w:val="nil"/>
              <w:bottom w:val="nil"/>
            </w:tcBorders>
            <w:shd w:val="clear" w:color="auto" w:fill="E7E6E6" w:themeFill="background2"/>
            <w:tcMar>
              <w:left w:w="14" w:type="dxa"/>
              <w:right w:w="14" w:type="dxa"/>
            </w:tcMar>
          </w:tcPr>
          <w:p w14:paraId="0A64C9DD" w14:textId="77777777" w:rsidR="003359A5" w:rsidRPr="00FC041B" w:rsidRDefault="003359A5" w:rsidP="00250BBE">
            <w:pPr>
              <w:jc w:val="center"/>
              <w:rPr>
                <w:sz w:val="18"/>
                <w:szCs w:val="18"/>
              </w:rPr>
            </w:pPr>
            <w:r w:rsidRPr="00FC041B">
              <w:rPr>
                <w:sz w:val="18"/>
                <w:szCs w:val="18"/>
              </w:rPr>
              <w:t>OLS</w:t>
            </w:r>
          </w:p>
        </w:tc>
        <w:tc>
          <w:tcPr>
            <w:tcW w:w="364" w:type="pct"/>
            <w:tcBorders>
              <w:top w:val="nil"/>
              <w:bottom w:val="nil"/>
            </w:tcBorders>
            <w:shd w:val="clear" w:color="auto" w:fill="E7E6E6" w:themeFill="background2"/>
            <w:tcMar>
              <w:left w:w="14" w:type="dxa"/>
              <w:right w:w="14" w:type="dxa"/>
            </w:tcMar>
          </w:tcPr>
          <w:p w14:paraId="57A0EB97" w14:textId="77777777" w:rsidR="003359A5" w:rsidRPr="00FC041B" w:rsidRDefault="003359A5" w:rsidP="00250BBE">
            <w:pPr>
              <w:jc w:val="center"/>
              <w:rPr>
                <w:sz w:val="18"/>
                <w:szCs w:val="18"/>
              </w:rPr>
            </w:pPr>
            <w:r w:rsidRPr="00FC041B">
              <w:rPr>
                <w:sz w:val="18"/>
                <w:szCs w:val="18"/>
              </w:rPr>
              <w:t>RE</w:t>
            </w:r>
          </w:p>
        </w:tc>
        <w:tc>
          <w:tcPr>
            <w:tcW w:w="408" w:type="pct"/>
            <w:tcBorders>
              <w:top w:val="nil"/>
              <w:bottom w:val="nil"/>
            </w:tcBorders>
            <w:shd w:val="clear" w:color="auto" w:fill="E7E6E6" w:themeFill="background2"/>
            <w:tcMar>
              <w:left w:w="14" w:type="dxa"/>
              <w:right w:w="14" w:type="dxa"/>
            </w:tcMar>
          </w:tcPr>
          <w:p w14:paraId="537AE48F" w14:textId="77777777" w:rsidR="003359A5" w:rsidRPr="00FC041B" w:rsidRDefault="003359A5" w:rsidP="00250BBE">
            <w:pPr>
              <w:jc w:val="center"/>
              <w:rPr>
                <w:sz w:val="18"/>
                <w:szCs w:val="18"/>
              </w:rPr>
            </w:pPr>
            <w:r w:rsidRPr="00FC041B">
              <w:rPr>
                <w:sz w:val="18"/>
                <w:szCs w:val="18"/>
              </w:rPr>
              <w:t>OLS</w:t>
            </w:r>
          </w:p>
        </w:tc>
      </w:tr>
      <w:tr w:rsidR="003359A5" w:rsidRPr="00FC041B" w14:paraId="7522E9FB" w14:textId="77777777" w:rsidTr="00AA25AF">
        <w:trPr>
          <w:trHeight w:val="20"/>
          <w:jc w:val="center"/>
        </w:trPr>
        <w:tc>
          <w:tcPr>
            <w:tcW w:w="956" w:type="pct"/>
            <w:tcBorders>
              <w:top w:val="nil"/>
              <w:bottom w:val="nil"/>
            </w:tcBorders>
            <w:shd w:val="clear" w:color="auto" w:fill="E7E6E6" w:themeFill="background2"/>
            <w:tcMar>
              <w:left w:w="86" w:type="dxa"/>
              <w:right w:w="58" w:type="dxa"/>
            </w:tcMar>
          </w:tcPr>
          <w:p w14:paraId="6FB1DDC6" w14:textId="77777777" w:rsidR="003359A5" w:rsidRPr="00FC041B" w:rsidRDefault="003359A5" w:rsidP="00250BBE">
            <w:pPr>
              <w:rPr>
                <w:sz w:val="18"/>
                <w:szCs w:val="18"/>
              </w:rPr>
            </w:pPr>
            <w:r w:rsidRPr="00FC041B">
              <w:rPr>
                <w:i/>
                <w:sz w:val="18"/>
                <w:szCs w:val="18"/>
              </w:rPr>
              <w:t>Population</w:t>
            </w:r>
          </w:p>
        </w:tc>
        <w:tc>
          <w:tcPr>
            <w:tcW w:w="409" w:type="pct"/>
            <w:tcBorders>
              <w:top w:val="nil"/>
              <w:bottom w:val="nil"/>
            </w:tcBorders>
            <w:shd w:val="clear" w:color="auto" w:fill="E7E6E6" w:themeFill="background2"/>
            <w:tcMar>
              <w:left w:w="14" w:type="dxa"/>
              <w:right w:w="14" w:type="dxa"/>
            </w:tcMar>
          </w:tcPr>
          <w:p w14:paraId="1595F97B" w14:textId="77777777" w:rsidR="003359A5" w:rsidRPr="00FC041B" w:rsidRDefault="003359A5" w:rsidP="00250BBE">
            <w:pPr>
              <w:jc w:val="center"/>
              <w:rPr>
                <w:sz w:val="18"/>
                <w:szCs w:val="18"/>
              </w:rPr>
            </w:pPr>
            <w:r w:rsidRPr="00FC041B">
              <w:rPr>
                <w:sz w:val="18"/>
                <w:szCs w:val="18"/>
              </w:rPr>
              <w:t>t-1</w:t>
            </w:r>
          </w:p>
        </w:tc>
        <w:tc>
          <w:tcPr>
            <w:tcW w:w="409" w:type="pct"/>
            <w:tcBorders>
              <w:top w:val="nil"/>
              <w:bottom w:val="nil"/>
            </w:tcBorders>
            <w:shd w:val="clear" w:color="auto" w:fill="E7E6E6" w:themeFill="background2"/>
            <w:tcMar>
              <w:left w:w="14" w:type="dxa"/>
              <w:right w:w="14" w:type="dxa"/>
            </w:tcMar>
          </w:tcPr>
          <w:p w14:paraId="3590A399" w14:textId="77777777" w:rsidR="003359A5" w:rsidRPr="00FC041B" w:rsidRDefault="003359A5" w:rsidP="00250BBE">
            <w:pPr>
              <w:jc w:val="center"/>
              <w:rPr>
                <w:sz w:val="18"/>
                <w:szCs w:val="18"/>
              </w:rPr>
            </w:pPr>
            <w:r w:rsidRPr="00FC041B">
              <w:rPr>
                <w:sz w:val="18"/>
                <w:szCs w:val="18"/>
              </w:rPr>
              <w:t>t-1</w:t>
            </w:r>
          </w:p>
        </w:tc>
        <w:tc>
          <w:tcPr>
            <w:tcW w:w="409" w:type="pct"/>
            <w:tcBorders>
              <w:top w:val="nil"/>
              <w:bottom w:val="nil"/>
            </w:tcBorders>
            <w:shd w:val="clear" w:color="auto" w:fill="E7E6E6" w:themeFill="background2"/>
            <w:tcMar>
              <w:left w:w="14" w:type="dxa"/>
              <w:right w:w="14" w:type="dxa"/>
            </w:tcMar>
          </w:tcPr>
          <w:p w14:paraId="08E0FC1A" w14:textId="77777777" w:rsidR="003359A5" w:rsidRPr="00FC041B" w:rsidRDefault="003359A5" w:rsidP="00250BBE">
            <w:pPr>
              <w:jc w:val="center"/>
              <w:rPr>
                <w:sz w:val="18"/>
                <w:szCs w:val="18"/>
              </w:rPr>
            </w:pPr>
            <w:r w:rsidRPr="00FC041B">
              <w:rPr>
                <w:sz w:val="18"/>
                <w:szCs w:val="18"/>
              </w:rPr>
              <w:t>t-1</w:t>
            </w:r>
          </w:p>
        </w:tc>
        <w:tc>
          <w:tcPr>
            <w:tcW w:w="409" w:type="pct"/>
            <w:tcBorders>
              <w:top w:val="nil"/>
              <w:bottom w:val="nil"/>
            </w:tcBorders>
            <w:shd w:val="clear" w:color="auto" w:fill="E7E6E6" w:themeFill="background2"/>
            <w:tcMar>
              <w:left w:w="14" w:type="dxa"/>
              <w:right w:w="14" w:type="dxa"/>
            </w:tcMar>
          </w:tcPr>
          <w:p w14:paraId="3A342AEA" w14:textId="77777777" w:rsidR="003359A5" w:rsidRPr="00FC041B" w:rsidRDefault="003359A5" w:rsidP="00250BBE">
            <w:pPr>
              <w:jc w:val="center"/>
              <w:rPr>
                <w:sz w:val="18"/>
                <w:szCs w:val="18"/>
              </w:rPr>
            </w:pPr>
            <w:r w:rsidRPr="00FC041B">
              <w:rPr>
                <w:sz w:val="18"/>
                <w:szCs w:val="18"/>
              </w:rPr>
              <w:t>t-50</w:t>
            </w:r>
          </w:p>
        </w:tc>
        <w:tc>
          <w:tcPr>
            <w:tcW w:w="409" w:type="pct"/>
            <w:tcBorders>
              <w:top w:val="nil"/>
              <w:bottom w:val="nil"/>
            </w:tcBorders>
            <w:shd w:val="clear" w:color="auto" w:fill="E7E6E6" w:themeFill="background2"/>
            <w:tcMar>
              <w:left w:w="14" w:type="dxa"/>
              <w:right w:w="14" w:type="dxa"/>
            </w:tcMar>
          </w:tcPr>
          <w:p w14:paraId="7E5F390F" w14:textId="77777777" w:rsidR="003359A5" w:rsidRPr="00FC041B" w:rsidRDefault="003359A5" w:rsidP="00250BBE">
            <w:pPr>
              <w:jc w:val="center"/>
              <w:rPr>
                <w:sz w:val="18"/>
                <w:szCs w:val="18"/>
              </w:rPr>
            </w:pPr>
            <w:r w:rsidRPr="00FC041B">
              <w:rPr>
                <w:sz w:val="18"/>
                <w:szCs w:val="18"/>
              </w:rPr>
              <w:t>1900</w:t>
            </w:r>
          </w:p>
        </w:tc>
        <w:tc>
          <w:tcPr>
            <w:tcW w:w="409" w:type="pct"/>
            <w:tcBorders>
              <w:top w:val="nil"/>
              <w:bottom w:val="nil"/>
            </w:tcBorders>
            <w:shd w:val="clear" w:color="auto" w:fill="E7E6E6" w:themeFill="background2"/>
            <w:tcMar>
              <w:left w:w="14" w:type="dxa"/>
              <w:right w:w="14" w:type="dxa"/>
            </w:tcMar>
          </w:tcPr>
          <w:p w14:paraId="261CDD6D" w14:textId="77777777" w:rsidR="003359A5" w:rsidRPr="00FC041B" w:rsidRDefault="003359A5" w:rsidP="00250BBE">
            <w:pPr>
              <w:jc w:val="center"/>
              <w:rPr>
                <w:sz w:val="18"/>
                <w:szCs w:val="18"/>
              </w:rPr>
            </w:pPr>
            <w:r w:rsidRPr="00FC041B">
              <w:rPr>
                <w:sz w:val="18"/>
                <w:szCs w:val="18"/>
              </w:rPr>
              <w:t>1900</w:t>
            </w:r>
          </w:p>
        </w:tc>
        <w:tc>
          <w:tcPr>
            <w:tcW w:w="409" w:type="pct"/>
            <w:tcBorders>
              <w:top w:val="nil"/>
              <w:bottom w:val="nil"/>
            </w:tcBorders>
            <w:shd w:val="clear" w:color="auto" w:fill="E7E6E6" w:themeFill="background2"/>
            <w:tcMar>
              <w:left w:w="14" w:type="dxa"/>
              <w:right w:w="14" w:type="dxa"/>
            </w:tcMar>
          </w:tcPr>
          <w:p w14:paraId="3C676482" w14:textId="77777777" w:rsidR="003359A5" w:rsidRPr="00FC041B" w:rsidRDefault="003359A5" w:rsidP="00250BBE">
            <w:pPr>
              <w:jc w:val="center"/>
              <w:rPr>
                <w:sz w:val="18"/>
                <w:szCs w:val="18"/>
              </w:rPr>
            </w:pPr>
            <w:r w:rsidRPr="00FC041B">
              <w:rPr>
                <w:sz w:val="18"/>
                <w:szCs w:val="18"/>
              </w:rPr>
              <w:t>t-1</w:t>
            </w:r>
          </w:p>
        </w:tc>
        <w:tc>
          <w:tcPr>
            <w:tcW w:w="409" w:type="pct"/>
            <w:tcBorders>
              <w:top w:val="nil"/>
              <w:bottom w:val="nil"/>
            </w:tcBorders>
            <w:shd w:val="clear" w:color="auto" w:fill="E7E6E6" w:themeFill="background2"/>
            <w:tcMar>
              <w:left w:w="14" w:type="dxa"/>
              <w:right w:w="14" w:type="dxa"/>
            </w:tcMar>
          </w:tcPr>
          <w:p w14:paraId="658794C2" w14:textId="77777777" w:rsidR="003359A5" w:rsidRPr="00FC041B" w:rsidRDefault="003359A5" w:rsidP="00250BBE">
            <w:pPr>
              <w:jc w:val="center"/>
              <w:rPr>
                <w:sz w:val="18"/>
                <w:szCs w:val="18"/>
              </w:rPr>
            </w:pPr>
            <w:r w:rsidRPr="00FC041B">
              <w:rPr>
                <w:sz w:val="18"/>
                <w:szCs w:val="18"/>
              </w:rPr>
              <w:t>t-1</w:t>
            </w:r>
          </w:p>
        </w:tc>
        <w:tc>
          <w:tcPr>
            <w:tcW w:w="364" w:type="pct"/>
            <w:tcBorders>
              <w:top w:val="nil"/>
              <w:bottom w:val="nil"/>
            </w:tcBorders>
            <w:shd w:val="clear" w:color="auto" w:fill="E7E6E6" w:themeFill="background2"/>
            <w:tcMar>
              <w:left w:w="14" w:type="dxa"/>
              <w:right w:w="14" w:type="dxa"/>
            </w:tcMar>
          </w:tcPr>
          <w:p w14:paraId="1D62C5E6" w14:textId="77777777" w:rsidR="003359A5" w:rsidRPr="00FC041B" w:rsidRDefault="003359A5" w:rsidP="00250BBE">
            <w:pPr>
              <w:jc w:val="center"/>
              <w:rPr>
                <w:sz w:val="18"/>
                <w:szCs w:val="18"/>
              </w:rPr>
            </w:pPr>
            <w:r w:rsidRPr="00FC041B">
              <w:rPr>
                <w:sz w:val="18"/>
                <w:szCs w:val="18"/>
              </w:rPr>
              <w:t>t-1</w:t>
            </w:r>
          </w:p>
        </w:tc>
        <w:tc>
          <w:tcPr>
            <w:tcW w:w="408" w:type="pct"/>
            <w:tcBorders>
              <w:top w:val="nil"/>
              <w:bottom w:val="nil"/>
            </w:tcBorders>
            <w:shd w:val="clear" w:color="auto" w:fill="E7E6E6" w:themeFill="background2"/>
            <w:tcMar>
              <w:left w:w="14" w:type="dxa"/>
              <w:right w:w="14" w:type="dxa"/>
            </w:tcMar>
          </w:tcPr>
          <w:p w14:paraId="714EBFD9" w14:textId="77777777" w:rsidR="003359A5" w:rsidRPr="00FC041B" w:rsidRDefault="003359A5" w:rsidP="00250BBE">
            <w:pPr>
              <w:jc w:val="center"/>
              <w:rPr>
                <w:sz w:val="18"/>
                <w:szCs w:val="18"/>
              </w:rPr>
            </w:pPr>
            <w:r w:rsidRPr="00FC041B">
              <w:rPr>
                <w:sz w:val="18"/>
                <w:szCs w:val="18"/>
              </w:rPr>
              <w:t>t-1, IV</w:t>
            </w:r>
          </w:p>
        </w:tc>
      </w:tr>
      <w:tr w:rsidR="003359A5" w:rsidRPr="00FC041B" w14:paraId="556A1B82" w14:textId="77777777" w:rsidTr="00AA25AF">
        <w:trPr>
          <w:trHeight w:val="20"/>
          <w:jc w:val="center"/>
        </w:trPr>
        <w:tc>
          <w:tcPr>
            <w:tcW w:w="956" w:type="pct"/>
            <w:tcBorders>
              <w:top w:val="nil"/>
              <w:bottom w:val="nil"/>
            </w:tcBorders>
            <w:shd w:val="clear" w:color="auto" w:fill="E7E6E6" w:themeFill="background2"/>
            <w:tcMar>
              <w:left w:w="86" w:type="dxa"/>
              <w:right w:w="58" w:type="dxa"/>
            </w:tcMar>
          </w:tcPr>
          <w:p w14:paraId="57772FA7" w14:textId="77777777" w:rsidR="003359A5" w:rsidRPr="00FC041B" w:rsidRDefault="003359A5" w:rsidP="00250BBE">
            <w:pPr>
              <w:rPr>
                <w:sz w:val="18"/>
                <w:szCs w:val="18"/>
              </w:rPr>
            </w:pPr>
            <w:r w:rsidRPr="00FC041B">
              <w:rPr>
                <w:i/>
                <w:sz w:val="18"/>
                <w:szCs w:val="18"/>
              </w:rPr>
              <w:t>Sample</w:t>
            </w:r>
          </w:p>
        </w:tc>
        <w:tc>
          <w:tcPr>
            <w:tcW w:w="409" w:type="pct"/>
            <w:tcBorders>
              <w:top w:val="nil"/>
              <w:bottom w:val="nil"/>
            </w:tcBorders>
            <w:shd w:val="clear" w:color="auto" w:fill="E7E6E6" w:themeFill="background2"/>
            <w:tcMar>
              <w:left w:w="14" w:type="dxa"/>
              <w:right w:w="14" w:type="dxa"/>
            </w:tcMar>
          </w:tcPr>
          <w:p w14:paraId="126C020C" w14:textId="77777777" w:rsidR="003359A5" w:rsidRPr="00FC041B" w:rsidRDefault="003359A5" w:rsidP="00250BBE">
            <w:pPr>
              <w:jc w:val="center"/>
              <w:rPr>
                <w:sz w:val="18"/>
                <w:szCs w:val="18"/>
              </w:rPr>
            </w:pPr>
            <w:r w:rsidRPr="00FC041B">
              <w:rPr>
                <w:sz w:val="18"/>
                <w:szCs w:val="18"/>
              </w:rPr>
              <w:t>Full</w:t>
            </w:r>
          </w:p>
        </w:tc>
        <w:tc>
          <w:tcPr>
            <w:tcW w:w="409" w:type="pct"/>
            <w:tcBorders>
              <w:top w:val="nil"/>
              <w:bottom w:val="nil"/>
            </w:tcBorders>
            <w:shd w:val="clear" w:color="auto" w:fill="E7E6E6" w:themeFill="background2"/>
            <w:tcMar>
              <w:left w:w="14" w:type="dxa"/>
              <w:right w:w="14" w:type="dxa"/>
            </w:tcMar>
          </w:tcPr>
          <w:p w14:paraId="54973ACF" w14:textId="77777777" w:rsidR="003359A5" w:rsidRPr="00FC041B" w:rsidRDefault="003359A5" w:rsidP="00250BBE">
            <w:pPr>
              <w:jc w:val="center"/>
              <w:rPr>
                <w:sz w:val="18"/>
                <w:szCs w:val="18"/>
              </w:rPr>
            </w:pPr>
            <w:r w:rsidRPr="00FC041B">
              <w:rPr>
                <w:sz w:val="18"/>
                <w:szCs w:val="18"/>
              </w:rPr>
              <w:t>Full</w:t>
            </w:r>
          </w:p>
        </w:tc>
        <w:tc>
          <w:tcPr>
            <w:tcW w:w="409" w:type="pct"/>
            <w:tcBorders>
              <w:top w:val="nil"/>
              <w:bottom w:val="nil"/>
            </w:tcBorders>
            <w:shd w:val="clear" w:color="auto" w:fill="E7E6E6" w:themeFill="background2"/>
            <w:tcMar>
              <w:left w:w="14" w:type="dxa"/>
              <w:right w:w="14" w:type="dxa"/>
            </w:tcMar>
          </w:tcPr>
          <w:p w14:paraId="48B7F6BC" w14:textId="77777777" w:rsidR="003359A5" w:rsidRPr="00FC041B" w:rsidRDefault="003359A5" w:rsidP="00250BBE">
            <w:pPr>
              <w:jc w:val="center"/>
              <w:rPr>
                <w:sz w:val="18"/>
                <w:szCs w:val="18"/>
              </w:rPr>
            </w:pPr>
            <w:r w:rsidRPr="00FC041B">
              <w:rPr>
                <w:sz w:val="18"/>
                <w:szCs w:val="18"/>
              </w:rPr>
              <w:t>Full</w:t>
            </w:r>
          </w:p>
        </w:tc>
        <w:tc>
          <w:tcPr>
            <w:tcW w:w="409" w:type="pct"/>
            <w:tcBorders>
              <w:top w:val="nil"/>
              <w:bottom w:val="nil"/>
            </w:tcBorders>
            <w:shd w:val="clear" w:color="auto" w:fill="E7E6E6" w:themeFill="background2"/>
            <w:tcMar>
              <w:left w:w="14" w:type="dxa"/>
              <w:right w:w="14" w:type="dxa"/>
            </w:tcMar>
          </w:tcPr>
          <w:p w14:paraId="5481547A" w14:textId="77777777" w:rsidR="003359A5" w:rsidRPr="00FC041B" w:rsidRDefault="003359A5" w:rsidP="00250BBE">
            <w:pPr>
              <w:jc w:val="center"/>
              <w:rPr>
                <w:sz w:val="18"/>
                <w:szCs w:val="18"/>
              </w:rPr>
            </w:pPr>
            <w:r w:rsidRPr="00FC041B">
              <w:rPr>
                <w:sz w:val="18"/>
                <w:szCs w:val="18"/>
              </w:rPr>
              <w:t>Full</w:t>
            </w:r>
          </w:p>
        </w:tc>
        <w:tc>
          <w:tcPr>
            <w:tcW w:w="409" w:type="pct"/>
            <w:tcBorders>
              <w:top w:val="nil"/>
              <w:bottom w:val="nil"/>
            </w:tcBorders>
            <w:shd w:val="clear" w:color="auto" w:fill="E7E6E6" w:themeFill="background2"/>
            <w:tcMar>
              <w:left w:w="14" w:type="dxa"/>
              <w:right w:w="14" w:type="dxa"/>
            </w:tcMar>
          </w:tcPr>
          <w:p w14:paraId="00929F6C" w14:textId="77777777" w:rsidR="003359A5" w:rsidRPr="00FC041B" w:rsidRDefault="003359A5" w:rsidP="00250BBE">
            <w:pPr>
              <w:jc w:val="center"/>
              <w:rPr>
                <w:sz w:val="18"/>
                <w:szCs w:val="18"/>
              </w:rPr>
            </w:pPr>
            <w:r w:rsidRPr="00FC041B">
              <w:rPr>
                <w:sz w:val="18"/>
                <w:szCs w:val="18"/>
              </w:rPr>
              <w:t>Full</w:t>
            </w:r>
          </w:p>
        </w:tc>
        <w:tc>
          <w:tcPr>
            <w:tcW w:w="409" w:type="pct"/>
            <w:tcBorders>
              <w:top w:val="nil"/>
              <w:bottom w:val="nil"/>
            </w:tcBorders>
            <w:shd w:val="clear" w:color="auto" w:fill="E7E6E6" w:themeFill="background2"/>
            <w:tcMar>
              <w:left w:w="14" w:type="dxa"/>
              <w:right w:w="14" w:type="dxa"/>
            </w:tcMar>
          </w:tcPr>
          <w:p w14:paraId="13FA9035" w14:textId="77777777" w:rsidR="003359A5" w:rsidRPr="00FC041B" w:rsidRDefault="003359A5" w:rsidP="00250BBE">
            <w:pPr>
              <w:jc w:val="center"/>
              <w:rPr>
                <w:sz w:val="18"/>
                <w:szCs w:val="18"/>
              </w:rPr>
            </w:pPr>
            <w:r w:rsidRPr="00FC041B">
              <w:rPr>
                <w:sz w:val="18"/>
                <w:szCs w:val="18"/>
              </w:rPr>
              <w:t>2000</w:t>
            </w:r>
          </w:p>
        </w:tc>
        <w:tc>
          <w:tcPr>
            <w:tcW w:w="409" w:type="pct"/>
            <w:tcBorders>
              <w:top w:val="nil"/>
              <w:bottom w:val="nil"/>
            </w:tcBorders>
            <w:shd w:val="clear" w:color="auto" w:fill="E7E6E6" w:themeFill="background2"/>
            <w:tcMar>
              <w:left w:w="14" w:type="dxa"/>
              <w:right w:w="14" w:type="dxa"/>
            </w:tcMar>
          </w:tcPr>
          <w:p w14:paraId="0E7B0DE9" w14:textId="77777777" w:rsidR="003359A5" w:rsidRPr="00FC041B" w:rsidRDefault="003359A5" w:rsidP="00250BBE">
            <w:pPr>
              <w:jc w:val="center"/>
              <w:rPr>
                <w:sz w:val="18"/>
                <w:szCs w:val="18"/>
              </w:rPr>
            </w:pPr>
            <w:r w:rsidRPr="00FC041B">
              <w:rPr>
                <w:sz w:val="18"/>
                <w:szCs w:val="18"/>
              </w:rPr>
              <w:t>Imputed</w:t>
            </w:r>
          </w:p>
        </w:tc>
        <w:tc>
          <w:tcPr>
            <w:tcW w:w="409" w:type="pct"/>
            <w:tcBorders>
              <w:top w:val="nil"/>
              <w:bottom w:val="nil"/>
            </w:tcBorders>
            <w:shd w:val="clear" w:color="auto" w:fill="E7E6E6" w:themeFill="background2"/>
            <w:tcMar>
              <w:left w:w="14" w:type="dxa"/>
              <w:right w:w="14" w:type="dxa"/>
            </w:tcMar>
          </w:tcPr>
          <w:p w14:paraId="21D15BA8" w14:textId="77777777" w:rsidR="003359A5" w:rsidRPr="00FC041B" w:rsidRDefault="003359A5" w:rsidP="00250BBE">
            <w:pPr>
              <w:jc w:val="center"/>
              <w:rPr>
                <w:sz w:val="18"/>
                <w:szCs w:val="18"/>
              </w:rPr>
            </w:pPr>
            <w:r w:rsidRPr="00FC041B">
              <w:rPr>
                <w:sz w:val="18"/>
                <w:szCs w:val="18"/>
              </w:rPr>
              <w:t>Electoral</w:t>
            </w:r>
          </w:p>
        </w:tc>
        <w:tc>
          <w:tcPr>
            <w:tcW w:w="364" w:type="pct"/>
            <w:tcBorders>
              <w:top w:val="nil"/>
              <w:bottom w:val="nil"/>
            </w:tcBorders>
            <w:shd w:val="clear" w:color="auto" w:fill="E7E6E6" w:themeFill="background2"/>
            <w:tcMar>
              <w:left w:w="14" w:type="dxa"/>
              <w:right w:w="14" w:type="dxa"/>
            </w:tcMar>
          </w:tcPr>
          <w:p w14:paraId="77B5FA1B" w14:textId="77777777" w:rsidR="003359A5" w:rsidRPr="00FC041B" w:rsidRDefault="003359A5" w:rsidP="00250BBE">
            <w:pPr>
              <w:jc w:val="center"/>
              <w:rPr>
                <w:sz w:val="18"/>
                <w:szCs w:val="18"/>
              </w:rPr>
            </w:pPr>
            <w:r w:rsidRPr="00FC041B">
              <w:rPr>
                <w:sz w:val="18"/>
                <w:szCs w:val="18"/>
              </w:rPr>
              <w:t>Full</w:t>
            </w:r>
          </w:p>
        </w:tc>
        <w:tc>
          <w:tcPr>
            <w:tcW w:w="408" w:type="pct"/>
            <w:tcBorders>
              <w:top w:val="nil"/>
              <w:bottom w:val="nil"/>
            </w:tcBorders>
            <w:shd w:val="clear" w:color="auto" w:fill="E7E6E6" w:themeFill="background2"/>
            <w:tcMar>
              <w:left w:w="14" w:type="dxa"/>
              <w:right w:w="14" w:type="dxa"/>
            </w:tcMar>
          </w:tcPr>
          <w:p w14:paraId="1B48DD9A" w14:textId="77777777" w:rsidR="003359A5" w:rsidRPr="00FC041B" w:rsidRDefault="003359A5" w:rsidP="00250BBE">
            <w:pPr>
              <w:jc w:val="center"/>
              <w:rPr>
                <w:sz w:val="18"/>
                <w:szCs w:val="18"/>
              </w:rPr>
            </w:pPr>
            <w:r w:rsidRPr="00FC041B">
              <w:rPr>
                <w:sz w:val="18"/>
                <w:szCs w:val="18"/>
              </w:rPr>
              <w:t>Full</w:t>
            </w:r>
          </w:p>
        </w:tc>
      </w:tr>
      <w:tr w:rsidR="003359A5" w:rsidRPr="00FC041B" w14:paraId="1A80B922" w14:textId="77777777" w:rsidTr="00AA25AF">
        <w:trPr>
          <w:trHeight w:val="20"/>
          <w:jc w:val="center"/>
        </w:trPr>
        <w:tc>
          <w:tcPr>
            <w:tcW w:w="956" w:type="pct"/>
            <w:tcBorders>
              <w:top w:val="nil"/>
              <w:bottom w:val="single" w:sz="2" w:space="0" w:color="auto"/>
            </w:tcBorders>
            <w:shd w:val="clear" w:color="auto" w:fill="E7E6E6" w:themeFill="background2"/>
            <w:tcMar>
              <w:left w:w="58" w:type="dxa"/>
              <w:right w:w="14" w:type="dxa"/>
            </w:tcMar>
          </w:tcPr>
          <w:p w14:paraId="62AE3DC4" w14:textId="77777777" w:rsidR="003359A5" w:rsidRPr="00FC041B" w:rsidRDefault="003359A5" w:rsidP="00250BBE">
            <w:pPr>
              <w:rPr>
                <w:b/>
                <w:sz w:val="18"/>
                <w:szCs w:val="18"/>
              </w:rPr>
            </w:pPr>
          </w:p>
        </w:tc>
        <w:tc>
          <w:tcPr>
            <w:tcW w:w="409" w:type="pct"/>
            <w:tcBorders>
              <w:top w:val="nil"/>
              <w:bottom w:val="single" w:sz="2" w:space="0" w:color="auto"/>
            </w:tcBorders>
            <w:shd w:val="clear" w:color="auto" w:fill="E7E6E6" w:themeFill="background2"/>
            <w:tcMar>
              <w:left w:w="14" w:type="dxa"/>
              <w:right w:w="14" w:type="dxa"/>
            </w:tcMar>
          </w:tcPr>
          <w:p w14:paraId="5184657D" w14:textId="77777777" w:rsidR="003359A5" w:rsidRPr="00FC041B" w:rsidRDefault="003359A5" w:rsidP="00250BBE">
            <w:pPr>
              <w:jc w:val="center"/>
              <w:rPr>
                <w:b/>
                <w:sz w:val="18"/>
                <w:szCs w:val="18"/>
              </w:rPr>
            </w:pPr>
            <w:r w:rsidRPr="00FC041B">
              <w:rPr>
                <w:b/>
                <w:sz w:val="18"/>
                <w:szCs w:val="18"/>
              </w:rPr>
              <w:t>1</w:t>
            </w:r>
          </w:p>
        </w:tc>
        <w:tc>
          <w:tcPr>
            <w:tcW w:w="409" w:type="pct"/>
            <w:tcBorders>
              <w:top w:val="nil"/>
              <w:bottom w:val="single" w:sz="2" w:space="0" w:color="auto"/>
            </w:tcBorders>
            <w:shd w:val="clear" w:color="auto" w:fill="E7E6E6" w:themeFill="background2"/>
            <w:tcMar>
              <w:left w:w="14" w:type="dxa"/>
              <w:right w:w="14" w:type="dxa"/>
            </w:tcMar>
          </w:tcPr>
          <w:p w14:paraId="5F364BB8" w14:textId="77777777" w:rsidR="003359A5" w:rsidRPr="00FC041B" w:rsidRDefault="003359A5" w:rsidP="00250BBE">
            <w:pPr>
              <w:jc w:val="center"/>
              <w:rPr>
                <w:b/>
                <w:sz w:val="18"/>
                <w:szCs w:val="18"/>
              </w:rPr>
            </w:pPr>
            <w:r w:rsidRPr="00FC041B">
              <w:rPr>
                <w:b/>
                <w:sz w:val="18"/>
                <w:szCs w:val="18"/>
              </w:rPr>
              <w:t>2</w:t>
            </w:r>
          </w:p>
        </w:tc>
        <w:tc>
          <w:tcPr>
            <w:tcW w:w="409" w:type="pct"/>
            <w:tcBorders>
              <w:top w:val="nil"/>
              <w:bottom w:val="single" w:sz="2" w:space="0" w:color="auto"/>
            </w:tcBorders>
            <w:shd w:val="clear" w:color="auto" w:fill="E7E6E6" w:themeFill="background2"/>
            <w:tcMar>
              <w:left w:w="14" w:type="dxa"/>
              <w:right w:w="14" w:type="dxa"/>
            </w:tcMar>
          </w:tcPr>
          <w:p w14:paraId="4103AD7B" w14:textId="77777777" w:rsidR="003359A5" w:rsidRPr="00FC041B" w:rsidRDefault="003359A5" w:rsidP="00250BBE">
            <w:pPr>
              <w:jc w:val="center"/>
              <w:rPr>
                <w:b/>
                <w:sz w:val="18"/>
                <w:szCs w:val="18"/>
              </w:rPr>
            </w:pPr>
            <w:r w:rsidRPr="00FC041B">
              <w:rPr>
                <w:b/>
                <w:sz w:val="18"/>
                <w:szCs w:val="18"/>
              </w:rPr>
              <w:t>3</w:t>
            </w:r>
          </w:p>
        </w:tc>
        <w:tc>
          <w:tcPr>
            <w:tcW w:w="409" w:type="pct"/>
            <w:tcBorders>
              <w:top w:val="nil"/>
              <w:bottom w:val="single" w:sz="2" w:space="0" w:color="auto"/>
            </w:tcBorders>
            <w:shd w:val="clear" w:color="auto" w:fill="E7E6E6" w:themeFill="background2"/>
            <w:tcMar>
              <w:left w:w="14" w:type="dxa"/>
              <w:right w:w="14" w:type="dxa"/>
            </w:tcMar>
          </w:tcPr>
          <w:p w14:paraId="45232724" w14:textId="77777777" w:rsidR="003359A5" w:rsidRPr="00FC041B" w:rsidRDefault="003359A5" w:rsidP="00250BBE">
            <w:pPr>
              <w:jc w:val="center"/>
              <w:rPr>
                <w:b/>
                <w:sz w:val="18"/>
                <w:szCs w:val="18"/>
              </w:rPr>
            </w:pPr>
            <w:r w:rsidRPr="00FC041B">
              <w:rPr>
                <w:b/>
                <w:sz w:val="18"/>
                <w:szCs w:val="18"/>
              </w:rPr>
              <w:t>4</w:t>
            </w:r>
          </w:p>
        </w:tc>
        <w:tc>
          <w:tcPr>
            <w:tcW w:w="409" w:type="pct"/>
            <w:tcBorders>
              <w:top w:val="nil"/>
              <w:bottom w:val="single" w:sz="2" w:space="0" w:color="auto"/>
            </w:tcBorders>
            <w:shd w:val="clear" w:color="auto" w:fill="E7E6E6" w:themeFill="background2"/>
            <w:tcMar>
              <w:left w:w="14" w:type="dxa"/>
              <w:right w:w="14" w:type="dxa"/>
            </w:tcMar>
          </w:tcPr>
          <w:p w14:paraId="70A179A6" w14:textId="77777777" w:rsidR="003359A5" w:rsidRPr="00FC041B" w:rsidRDefault="003359A5" w:rsidP="00250BBE">
            <w:pPr>
              <w:jc w:val="center"/>
              <w:rPr>
                <w:b/>
                <w:sz w:val="18"/>
                <w:szCs w:val="18"/>
              </w:rPr>
            </w:pPr>
            <w:r w:rsidRPr="00FC041B">
              <w:rPr>
                <w:b/>
                <w:sz w:val="18"/>
                <w:szCs w:val="18"/>
              </w:rPr>
              <w:t>5</w:t>
            </w:r>
          </w:p>
        </w:tc>
        <w:tc>
          <w:tcPr>
            <w:tcW w:w="409" w:type="pct"/>
            <w:tcBorders>
              <w:top w:val="nil"/>
              <w:bottom w:val="single" w:sz="2" w:space="0" w:color="auto"/>
            </w:tcBorders>
            <w:shd w:val="clear" w:color="auto" w:fill="E7E6E6" w:themeFill="background2"/>
            <w:tcMar>
              <w:left w:w="14" w:type="dxa"/>
              <w:right w:w="14" w:type="dxa"/>
            </w:tcMar>
          </w:tcPr>
          <w:p w14:paraId="7DC4D2E2" w14:textId="77777777" w:rsidR="003359A5" w:rsidRPr="00FC041B" w:rsidRDefault="003359A5" w:rsidP="00250BBE">
            <w:pPr>
              <w:jc w:val="center"/>
              <w:rPr>
                <w:b/>
                <w:sz w:val="18"/>
                <w:szCs w:val="18"/>
              </w:rPr>
            </w:pPr>
            <w:r w:rsidRPr="00FC041B">
              <w:rPr>
                <w:b/>
                <w:sz w:val="18"/>
                <w:szCs w:val="18"/>
              </w:rPr>
              <w:t>6</w:t>
            </w:r>
          </w:p>
        </w:tc>
        <w:tc>
          <w:tcPr>
            <w:tcW w:w="409" w:type="pct"/>
            <w:tcBorders>
              <w:top w:val="nil"/>
              <w:bottom w:val="single" w:sz="2" w:space="0" w:color="auto"/>
            </w:tcBorders>
            <w:shd w:val="clear" w:color="auto" w:fill="E7E6E6" w:themeFill="background2"/>
            <w:tcMar>
              <w:left w:w="14" w:type="dxa"/>
              <w:right w:w="14" w:type="dxa"/>
            </w:tcMar>
          </w:tcPr>
          <w:p w14:paraId="02DB126E" w14:textId="77777777" w:rsidR="003359A5" w:rsidRPr="00FC041B" w:rsidRDefault="003359A5" w:rsidP="00250BBE">
            <w:pPr>
              <w:jc w:val="center"/>
              <w:rPr>
                <w:b/>
                <w:sz w:val="18"/>
                <w:szCs w:val="18"/>
              </w:rPr>
            </w:pPr>
            <w:r w:rsidRPr="00FC041B">
              <w:rPr>
                <w:b/>
                <w:sz w:val="18"/>
                <w:szCs w:val="18"/>
              </w:rPr>
              <w:t>7</w:t>
            </w:r>
          </w:p>
        </w:tc>
        <w:tc>
          <w:tcPr>
            <w:tcW w:w="409" w:type="pct"/>
            <w:tcBorders>
              <w:top w:val="nil"/>
              <w:bottom w:val="single" w:sz="2" w:space="0" w:color="auto"/>
            </w:tcBorders>
            <w:shd w:val="clear" w:color="auto" w:fill="E7E6E6" w:themeFill="background2"/>
            <w:tcMar>
              <w:left w:w="14" w:type="dxa"/>
              <w:right w:w="14" w:type="dxa"/>
            </w:tcMar>
          </w:tcPr>
          <w:p w14:paraId="295EAFD9" w14:textId="77777777" w:rsidR="003359A5" w:rsidRPr="00FC041B" w:rsidRDefault="003359A5" w:rsidP="00250BBE">
            <w:pPr>
              <w:jc w:val="center"/>
              <w:rPr>
                <w:b/>
                <w:sz w:val="18"/>
                <w:szCs w:val="18"/>
              </w:rPr>
            </w:pPr>
            <w:r w:rsidRPr="00FC041B">
              <w:rPr>
                <w:b/>
                <w:sz w:val="18"/>
                <w:szCs w:val="18"/>
              </w:rPr>
              <w:t>8</w:t>
            </w:r>
          </w:p>
        </w:tc>
        <w:tc>
          <w:tcPr>
            <w:tcW w:w="364" w:type="pct"/>
            <w:tcBorders>
              <w:top w:val="nil"/>
              <w:bottom w:val="single" w:sz="2" w:space="0" w:color="auto"/>
            </w:tcBorders>
            <w:shd w:val="clear" w:color="auto" w:fill="E7E6E6" w:themeFill="background2"/>
            <w:tcMar>
              <w:left w:w="14" w:type="dxa"/>
              <w:right w:w="14" w:type="dxa"/>
            </w:tcMar>
          </w:tcPr>
          <w:p w14:paraId="308CDFEB" w14:textId="77777777" w:rsidR="003359A5" w:rsidRPr="00FC041B" w:rsidRDefault="003359A5" w:rsidP="00250BBE">
            <w:pPr>
              <w:jc w:val="center"/>
              <w:rPr>
                <w:b/>
                <w:sz w:val="18"/>
                <w:szCs w:val="18"/>
              </w:rPr>
            </w:pPr>
            <w:r w:rsidRPr="00FC041B">
              <w:rPr>
                <w:b/>
                <w:sz w:val="18"/>
                <w:szCs w:val="18"/>
              </w:rPr>
              <w:t>9</w:t>
            </w:r>
          </w:p>
        </w:tc>
        <w:tc>
          <w:tcPr>
            <w:tcW w:w="408" w:type="pct"/>
            <w:tcBorders>
              <w:top w:val="nil"/>
              <w:bottom w:val="single" w:sz="2" w:space="0" w:color="auto"/>
            </w:tcBorders>
            <w:shd w:val="clear" w:color="auto" w:fill="E7E6E6" w:themeFill="background2"/>
            <w:tcMar>
              <w:left w:w="14" w:type="dxa"/>
              <w:right w:w="14" w:type="dxa"/>
            </w:tcMar>
          </w:tcPr>
          <w:p w14:paraId="2776FAD0" w14:textId="77777777" w:rsidR="003359A5" w:rsidRPr="00FC041B" w:rsidRDefault="003359A5" w:rsidP="00250BBE">
            <w:pPr>
              <w:jc w:val="center"/>
              <w:rPr>
                <w:b/>
                <w:sz w:val="18"/>
                <w:szCs w:val="18"/>
              </w:rPr>
            </w:pPr>
            <w:r w:rsidRPr="00FC041B">
              <w:rPr>
                <w:b/>
                <w:sz w:val="18"/>
                <w:szCs w:val="18"/>
              </w:rPr>
              <w:t>10</w:t>
            </w:r>
          </w:p>
        </w:tc>
      </w:tr>
      <w:tr w:rsidR="000334D3" w:rsidRPr="00FC041B" w14:paraId="170E6EFA" w14:textId="77777777" w:rsidTr="00AA25AF">
        <w:trPr>
          <w:trHeight w:val="20"/>
          <w:jc w:val="center"/>
        </w:trPr>
        <w:tc>
          <w:tcPr>
            <w:tcW w:w="956" w:type="pct"/>
            <w:tcBorders>
              <w:top w:val="nil"/>
              <w:bottom w:val="nil"/>
              <w:right w:val="nil"/>
            </w:tcBorders>
            <w:tcMar>
              <w:left w:w="43" w:type="dxa"/>
              <w:right w:w="0" w:type="dxa"/>
            </w:tcMar>
          </w:tcPr>
          <w:p w14:paraId="574B1056" w14:textId="7D295E18" w:rsidR="000334D3" w:rsidRPr="00FC041B" w:rsidRDefault="000334D3" w:rsidP="00250BBE">
            <w:pPr>
              <w:rPr>
                <w:sz w:val="18"/>
                <w:szCs w:val="18"/>
              </w:rPr>
            </w:pPr>
            <w:r w:rsidRPr="00FC041B">
              <w:rPr>
                <w:b/>
                <w:sz w:val="18"/>
                <w:szCs w:val="18"/>
              </w:rPr>
              <w:t>Population (log)</w:t>
            </w:r>
          </w:p>
        </w:tc>
        <w:tc>
          <w:tcPr>
            <w:tcW w:w="409" w:type="pct"/>
            <w:tcBorders>
              <w:top w:val="nil"/>
              <w:left w:val="nil"/>
              <w:bottom w:val="nil"/>
              <w:right w:val="nil"/>
            </w:tcBorders>
            <w:tcMar>
              <w:left w:w="14" w:type="dxa"/>
              <w:right w:w="14" w:type="dxa"/>
            </w:tcMar>
          </w:tcPr>
          <w:p w14:paraId="75BE9BEA" w14:textId="4D670594" w:rsidR="000334D3" w:rsidRPr="00FC041B" w:rsidRDefault="000334D3" w:rsidP="00250BBE">
            <w:pPr>
              <w:jc w:val="center"/>
              <w:rPr>
                <w:sz w:val="18"/>
                <w:szCs w:val="18"/>
              </w:rPr>
            </w:pPr>
            <w:r w:rsidRPr="00FC041B">
              <w:rPr>
                <w:sz w:val="18"/>
                <w:szCs w:val="18"/>
              </w:rPr>
              <w:t>-0.030***</w:t>
            </w:r>
          </w:p>
        </w:tc>
        <w:tc>
          <w:tcPr>
            <w:tcW w:w="409" w:type="pct"/>
            <w:tcBorders>
              <w:top w:val="nil"/>
              <w:left w:val="nil"/>
              <w:bottom w:val="nil"/>
              <w:right w:val="nil"/>
            </w:tcBorders>
            <w:tcMar>
              <w:left w:w="14" w:type="dxa"/>
              <w:right w:w="14" w:type="dxa"/>
            </w:tcMar>
          </w:tcPr>
          <w:p w14:paraId="2C7056B2" w14:textId="3C55A322" w:rsidR="000334D3" w:rsidRPr="00FC041B" w:rsidRDefault="000334D3" w:rsidP="00250BBE">
            <w:pPr>
              <w:jc w:val="center"/>
              <w:rPr>
                <w:sz w:val="18"/>
                <w:szCs w:val="18"/>
              </w:rPr>
            </w:pPr>
            <w:r w:rsidRPr="00FC041B">
              <w:rPr>
                <w:sz w:val="18"/>
                <w:szCs w:val="18"/>
              </w:rPr>
              <w:t>-0.030***</w:t>
            </w:r>
          </w:p>
        </w:tc>
        <w:tc>
          <w:tcPr>
            <w:tcW w:w="409" w:type="pct"/>
            <w:tcBorders>
              <w:top w:val="nil"/>
              <w:left w:val="nil"/>
              <w:bottom w:val="nil"/>
              <w:right w:val="nil"/>
            </w:tcBorders>
            <w:tcMar>
              <w:left w:w="14" w:type="dxa"/>
              <w:right w:w="14" w:type="dxa"/>
            </w:tcMar>
          </w:tcPr>
          <w:p w14:paraId="6CBAB9B6" w14:textId="4E642221" w:rsidR="000334D3" w:rsidRPr="00FC041B" w:rsidRDefault="000334D3" w:rsidP="00250BBE">
            <w:pPr>
              <w:jc w:val="center"/>
              <w:rPr>
                <w:sz w:val="18"/>
                <w:szCs w:val="18"/>
              </w:rPr>
            </w:pPr>
            <w:r w:rsidRPr="00FC041B">
              <w:rPr>
                <w:sz w:val="18"/>
                <w:szCs w:val="18"/>
              </w:rPr>
              <w:t>-0.024***</w:t>
            </w:r>
          </w:p>
        </w:tc>
        <w:tc>
          <w:tcPr>
            <w:tcW w:w="409" w:type="pct"/>
            <w:tcBorders>
              <w:top w:val="nil"/>
              <w:left w:val="nil"/>
              <w:bottom w:val="nil"/>
              <w:right w:val="nil"/>
            </w:tcBorders>
            <w:tcMar>
              <w:left w:w="14" w:type="dxa"/>
              <w:right w:w="14" w:type="dxa"/>
            </w:tcMar>
          </w:tcPr>
          <w:p w14:paraId="52736D28" w14:textId="6E4FB2BC" w:rsidR="000334D3" w:rsidRPr="00FC041B" w:rsidRDefault="000334D3" w:rsidP="00250BBE">
            <w:pPr>
              <w:jc w:val="center"/>
              <w:rPr>
                <w:sz w:val="18"/>
                <w:szCs w:val="18"/>
              </w:rPr>
            </w:pPr>
            <w:r w:rsidRPr="00FC041B">
              <w:rPr>
                <w:sz w:val="18"/>
                <w:szCs w:val="18"/>
              </w:rPr>
              <w:t>-0.026***</w:t>
            </w:r>
          </w:p>
        </w:tc>
        <w:tc>
          <w:tcPr>
            <w:tcW w:w="409" w:type="pct"/>
            <w:tcBorders>
              <w:top w:val="nil"/>
              <w:left w:val="nil"/>
              <w:bottom w:val="nil"/>
              <w:right w:val="nil"/>
            </w:tcBorders>
            <w:tcMar>
              <w:left w:w="14" w:type="dxa"/>
              <w:right w:w="14" w:type="dxa"/>
            </w:tcMar>
          </w:tcPr>
          <w:p w14:paraId="312F830E" w14:textId="4A8DA6F8" w:rsidR="000334D3" w:rsidRPr="00FC041B" w:rsidRDefault="000334D3" w:rsidP="00250BBE">
            <w:pPr>
              <w:jc w:val="center"/>
              <w:rPr>
                <w:sz w:val="18"/>
                <w:szCs w:val="18"/>
              </w:rPr>
            </w:pPr>
            <w:r w:rsidRPr="00FC041B">
              <w:rPr>
                <w:sz w:val="18"/>
                <w:szCs w:val="18"/>
              </w:rPr>
              <w:t>-0.025***</w:t>
            </w:r>
          </w:p>
        </w:tc>
        <w:tc>
          <w:tcPr>
            <w:tcW w:w="409" w:type="pct"/>
            <w:tcBorders>
              <w:top w:val="nil"/>
              <w:left w:val="nil"/>
              <w:bottom w:val="nil"/>
              <w:right w:val="nil"/>
            </w:tcBorders>
            <w:tcMar>
              <w:left w:w="14" w:type="dxa"/>
              <w:right w:w="14" w:type="dxa"/>
            </w:tcMar>
          </w:tcPr>
          <w:p w14:paraId="06C37CAB" w14:textId="374B433F" w:rsidR="000334D3" w:rsidRPr="00FC041B" w:rsidRDefault="000334D3" w:rsidP="00250BBE">
            <w:pPr>
              <w:jc w:val="center"/>
              <w:rPr>
                <w:sz w:val="18"/>
                <w:szCs w:val="18"/>
              </w:rPr>
            </w:pPr>
            <w:r w:rsidRPr="00FC041B">
              <w:rPr>
                <w:sz w:val="18"/>
                <w:szCs w:val="18"/>
              </w:rPr>
              <w:t>-0.017***</w:t>
            </w:r>
          </w:p>
        </w:tc>
        <w:tc>
          <w:tcPr>
            <w:tcW w:w="409" w:type="pct"/>
            <w:tcBorders>
              <w:top w:val="nil"/>
              <w:left w:val="nil"/>
              <w:bottom w:val="nil"/>
              <w:right w:val="nil"/>
            </w:tcBorders>
            <w:tcMar>
              <w:left w:w="14" w:type="dxa"/>
              <w:right w:w="14" w:type="dxa"/>
            </w:tcMar>
          </w:tcPr>
          <w:p w14:paraId="149251AA" w14:textId="49018202" w:rsidR="000334D3" w:rsidRPr="00FC041B" w:rsidRDefault="000334D3" w:rsidP="00250BBE">
            <w:pPr>
              <w:jc w:val="center"/>
              <w:rPr>
                <w:sz w:val="18"/>
                <w:szCs w:val="18"/>
              </w:rPr>
            </w:pPr>
            <w:r w:rsidRPr="00FC041B">
              <w:rPr>
                <w:sz w:val="18"/>
                <w:szCs w:val="18"/>
              </w:rPr>
              <w:t>-0.031***</w:t>
            </w:r>
          </w:p>
        </w:tc>
        <w:tc>
          <w:tcPr>
            <w:tcW w:w="409" w:type="pct"/>
            <w:tcBorders>
              <w:top w:val="nil"/>
              <w:left w:val="nil"/>
              <w:bottom w:val="nil"/>
              <w:right w:val="nil"/>
            </w:tcBorders>
            <w:tcMar>
              <w:left w:w="14" w:type="dxa"/>
              <w:right w:w="14" w:type="dxa"/>
            </w:tcMar>
          </w:tcPr>
          <w:p w14:paraId="4C539A4F" w14:textId="4EF2F524" w:rsidR="000334D3" w:rsidRPr="00FC041B" w:rsidRDefault="000334D3" w:rsidP="00250BBE">
            <w:pPr>
              <w:jc w:val="center"/>
              <w:rPr>
                <w:sz w:val="18"/>
                <w:szCs w:val="18"/>
              </w:rPr>
            </w:pPr>
            <w:r w:rsidRPr="00FC041B">
              <w:rPr>
                <w:sz w:val="18"/>
                <w:szCs w:val="18"/>
              </w:rPr>
              <w:t>-0.030***</w:t>
            </w:r>
          </w:p>
        </w:tc>
        <w:tc>
          <w:tcPr>
            <w:tcW w:w="364" w:type="pct"/>
            <w:tcBorders>
              <w:top w:val="nil"/>
              <w:left w:val="nil"/>
              <w:bottom w:val="nil"/>
              <w:right w:val="nil"/>
            </w:tcBorders>
            <w:tcMar>
              <w:left w:w="14" w:type="dxa"/>
              <w:right w:w="14" w:type="dxa"/>
            </w:tcMar>
          </w:tcPr>
          <w:p w14:paraId="3E53A157" w14:textId="4E5718A5" w:rsidR="000334D3" w:rsidRPr="00FC041B" w:rsidRDefault="000334D3"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29615BE0" w14:textId="4205119B" w:rsidR="000334D3" w:rsidRPr="00FC041B" w:rsidRDefault="000334D3" w:rsidP="00250BBE">
            <w:pPr>
              <w:jc w:val="center"/>
              <w:rPr>
                <w:sz w:val="18"/>
                <w:szCs w:val="18"/>
              </w:rPr>
            </w:pPr>
            <w:r w:rsidRPr="00FC041B">
              <w:rPr>
                <w:sz w:val="18"/>
                <w:szCs w:val="18"/>
              </w:rPr>
              <w:t>-0.036***</w:t>
            </w:r>
          </w:p>
        </w:tc>
      </w:tr>
      <w:tr w:rsidR="000334D3" w:rsidRPr="00FC041B" w14:paraId="189BB919" w14:textId="77777777" w:rsidTr="00AA25AF">
        <w:trPr>
          <w:trHeight w:val="20"/>
          <w:jc w:val="center"/>
        </w:trPr>
        <w:tc>
          <w:tcPr>
            <w:tcW w:w="956" w:type="pct"/>
            <w:tcBorders>
              <w:top w:val="nil"/>
              <w:bottom w:val="nil"/>
              <w:right w:val="nil"/>
            </w:tcBorders>
            <w:tcMar>
              <w:left w:w="43" w:type="dxa"/>
              <w:right w:w="0" w:type="dxa"/>
            </w:tcMar>
          </w:tcPr>
          <w:p w14:paraId="1FC4350E" w14:textId="59CD684A" w:rsidR="000334D3" w:rsidRPr="00FC041B" w:rsidRDefault="000334D3" w:rsidP="00250BBE">
            <w:pPr>
              <w:rPr>
                <w:sz w:val="18"/>
                <w:szCs w:val="18"/>
              </w:rPr>
            </w:pPr>
            <w:r w:rsidRPr="00FC041B">
              <w:rPr>
                <w:sz w:val="18"/>
                <w:szCs w:val="18"/>
              </w:rPr>
              <w:t xml:space="preserve">   </w:t>
            </w:r>
          </w:p>
        </w:tc>
        <w:tc>
          <w:tcPr>
            <w:tcW w:w="409" w:type="pct"/>
            <w:tcBorders>
              <w:top w:val="nil"/>
              <w:left w:val="nil"/>
              <w:bottom w:val="nil"/>
              <w:right w:val="nil"/>
            </w:tcBorders>
            <w:tcMar>
              <w:left w:w="14" w:type="dxa"/>
              <w:right w:w="14" w:type="dxa"/>
            </w:tcMar>
          </w:tcPr>
          <w:p w14:paraId="45341175" w14:textId="13E9A946" w:rsidR="000334D3" w:rsidRPr="00FC041B" w:rsidRDefault="000334D3" w:rsidP="00250BBE">
            <w:pPr>
              <w:jc w:val="center"/>
              <w:rPr>
                <w:sz w:val="18"/>
                <w:szCs w:val="18"/>
              </w:rPr>
            </w:pPr>
            <w:r w:rsidRPr="00FC041B">
              <w:rPr>
                <w:sz w:val="18"/>
                <w:szCs w:val="18"/>
              </w:rPr>
              <w:t>[0.002]</w:t>
            </w:r>
          </w:p>
        </w:tc>
        <w:tc>
          <w:tcPr>
            <w:tcW w:w="409" w:type="pct"/>
            <w:tcBorders>
              <w:top w:val="nil"/>
              <w:left w:val="nil"/>
              <w:bottom w:val="nil"/>
              <w:right w:val="nil"/>
            </w:tcBorders>
            <w:tcMar>
              <w:left w:w="14" w:type="dxa"/>
              <w:right w:w="14" w:type="dxa"/>
            </w:tcMar>
          </w:tcPr>
          <w:p w14:paraId="798E9842" w14:textId="20A5E38E" w:rsidR="000334D3" w:rsidRPr="00FC041B" w:rsidRDefault="000334D3" w:rsidP="00250BBE">
            <w:pPr>
              <w:jc w:val="center"/>
              <w:rPr>
                <w:sz w:val="18"/>
                <w:szCs w:val="18"/>
              </w:rPr>
            </w:pPr>
            <w:r w:rsidRPr="00FC041B">
              <w:rPr>
                <w:sz w:val="18"/>
                <w:szCs w:val="18"/>
              </w:rPr>
              <w:t>[0.002]</w:t>
            </w:r>
          </w:p>
        </w:tc>
        <w:tc>
          <w:tcPr>
            <w:tcW w:w="409" w:type="pct"/>
            <w:tcBorders>
              <w:top w:val="nil"/>
              <w:left w:val="nil"/>
              <w:bottom w:val="nil"/>
              <w:right w:val="nil"/>
            </w:tcBorders>
            <w:tcMar>
              <w:left w:w="14" w:type="dxa"/>
              <w:right w:w="14" w:type="dxa"/>
            </w:tcMar>
          </w:tcPr>
          <w:p w14:paraId="6E740540" w14:textId="7E87678B" w:rsidR="000334D3" w:rsidRPr="00FC041B" w:rsidRDefault="000334D3" w:rsidP="00250BBE">
            <w:pPr>
              <w:jc w:val="center"/>
              <w:rPr>
                <w:sz w:val="18"/>
                <w:szCs w:val="18"/>
              </w:rPr>
            </w:pPr>
            <w:r w:rsidRPr="00FC041B">
              <w:rPr>
                <w:sz w:val="18"/>
                <w:szCs w:val="18"/>
              </w:rPr>
              <w:t>[0.005]</w:t>
            </w:r>
          </w:p>
        </w:tc>
        <w:tc>
          <w:tcPr>
            <w:tcW w:w="409" w:type="pct"/>
            <w:tcBorders>
              <w:top w:val="nil"/>
              <w:left w:val="nil"/>
              <w:bottom w:val="nil"/>
              <w:right w:val="nil"/>
            </w:tcBorders>
            <w:tcMar>
              <w:left w:w="14" w:type="dxa"/>
              <w:right w:w="14" w:type="dxa"/>
            </w:tcMar>
          </w:tcPr>
          <w:p w14:paraId="73FA4A07" w14:textId="237B50D4" w:rsidR="000334D3" w:rsidRPr="00FC041B" w:rsidRDefault="000334D3" w:rsidP="00250BBE">
            <w:pPr>
              <w:jc w:val="center"/>
              <w:rPr>
                <w:sz w:val="18"/>
                <w:szCs w:val="18"/>
              </w:rPr>
            </w:pPr>
            <w:r w:rsidRPr="00FC041B">
              <w:rPr>
                <w:sz w:val="18"/>
                <w:szCs w:val="18"/>
              </w:rPr>
              <w:t>[0.003]</w:t>
            </w:r>
          </w:p>
        </w:tc>
        <w:tc>
          <w:tcPr>
            <w:tcW w:w="409" w:type="pct"/>
            <w:tcBorders>
              <w:top w:val="nil"/>
              <w:left w:val="nil"/>
              <w:bottom w:val="nil"/>
              <w:right w:val="nil"/>
            </w:tcBorders>
            <w:tcMar>
              <w:left w:w="14" w:type="dxa"/>
              <w:right w:w="14" w:type="dxa"/>
            </w:tcMar>
          </w:tcPr>
          <w:p w14:paraId="63F6F064" w14:textId="5D5FA8D8" w:rsidR="000334D3" w:rsidRPr="00FC041B" w:rsidRDefault="000334D3" w:rsidP="00250BBE">
            <w:pPr>
              <w:jc w:val="center"/>
              <w:rPr>
                <w:sz w:val="18"/>
                <w:szCs w:val="18"/>
              </w:rPr>
            </w:pPr>
            <w:r w:rsidRPr="00FC041B">
              <w:rPr>
                <w:sz w:val="18"/>
                <w:szCs w:val="18"/>
              </w:rPr>
              <w:t>[0.003]</w:t>
            </w:r>
          </w:p>
        </w:tc>
        <w:tc>
          <w:tcPr>
            <w:tcW w:w="409" w:type="pct"/>
            <w:tcBorders>
              <w:top w:val="nil"/>
              <w:left w:val="nil"/>
              <w:bottom w:val="nil"/>
              <w:right w:val="nil"/>
            </w:tcBorders>
            <w:tcMar>
              <w:left w:w="14" w:type="dxa"/>
              <w:right w:w="14" w:type="dxa"/>
            </w:tcMar>
          </w:tcPr>
          <w:p w14:paraId="1371244B" w14:textId="39DD41F5" w:rsidR="000334D3" w:rsidRPr="00FC041B" w:rsidRDefault="000334D3" w:rsidP="00250BBE">
            <w:pPr>
              <w:jc w:val="center"/>
              <w:rPr>
                <w:sz w:val="18"/>
                <w:szCs w:val="18"/>
              </w:rPr>
            </w:pPr>
            <w:r w:rsidRPr="00FC041B">
              <w:rPr>
                <w:sz w:val="18"/>
                <w:szCs w:val="18"/>
              </w:rPr>
              <w:t>[0.004]</w:t>
            </w:r>
          </w:p>
        </w:tc>
        <w:tc>
          <w:tcPr>
            <w:tcW w:w="409" w:type="pct"/>
            <w:tcBorders>
              <w:top w:val="nil"/>
              <w:left w:val="nil"/>
              <w:bottom w:val="nil"/>
              <w:right w:val="nil"/>
            </w:tcBorders>
            <w:tcMar>
              <w:left w:w="14" w:type="dxa"/>
              <w:right w:w="14" w:type="dxa"/>
            </w:tcMar>
          </w:tcPr>
          <w:p w14:paraId="7689FD4D" w14:textId="751EEDA2" w:rsidR="000334D3" w:rsidRPr="00FC041B" w:rsidRDefault="000334D3" w:rsidP="00250BBE">
            <w:pPr>
              <w:jc w:val="center"/>
              <w:rPr>
                <w:sz w:val="18"/>
                <w:szCs w:val="18"/>
              </w:rPr>
            </w:pPr>
            <w:r w:rsidRPr="00FC041B">
              <w:rPr>
                <w:sz w:val="18"/>
                <w:szCs w:val="18"/>
              </w:rPr>
              <w:t>[0.003]</w:t>
            </w:r>
          </w:p>
        </w:tc>
        <w:tc>
          <w:tcPr>
            <w:tcW w:w="409" w:type="pct"/>
            <w:tcBorders>
              <w:top w:val="nil"/>
              <w:left w:val="nil"/>
              <w:bottom w:val="nil"/>
              <w:right w:val="nil"/>
            </w:tcBorders>
            <w:tcMar>
              <w:left w:w="14" w:type="dxa"/>
              <w:right w:w="14" w:type="dxa"/>
            </w:tcMar>
          </w:tcPr>
          <w:p w14:paraId="26C76BAF" w14:textId="1EB51BA1" w:rsidR="000334D3" w:rsidRPr="00FC041B" w:rsidRDefault="000334D3" w:rsidP="00250BBE">
            <w:pPr>
              <w:jc w:val="center"/>
              <w:rPr>
                <w:sz w:val="18"/>
                <w:szCs w:val="18"/>
              </w:rPr>
            </w:pPr>
            <w:r w:rsidRPr="00FC041B">
              <w:rPr>
                <w:sz w:val="18"/>
                <w:szCs w:val="18"/>
              </w:rPr>
              <w:t>[0.003]</w:t>
            </w:r>
          </w:p>
        </w:tc>
        <w:tc>
          <w:tcPr>
            <w:tcW w:w="364" w:type="pct"/>
            <w:tcBorders>
              <w:top w:val="nil"/>
              <w:left w:val="nil"/>
              <w:bottom w:val="nil"/>
              <w:right w:val="nil"/>
            </w:tcBorders>
            <w:tcMar>
              <w:left w:w="14" w:type="dxa"/>
              <w:right w:w="14" w:type="dxa"/>
            </w:tcMar>
          </w:tcPr>
          <w:p w14:paraId="4B7AE407" w14:textId="676FB398" w:rsidR="000334D3" w:rsidRPr="00FC041B" w:rsidRDefault="000334D3"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448AB703" w14:textId="00E2BE06" w:rsidR="000334D3" w:rsidRPr="00FC041B" w:rsidRDefault="000334D3" w:rsidP="00250BBE">
            <w:pPr>
              <w:jc w:val="center"/>
              <w:rPr>
                <w:sz w:val="18"/>
                <w:szCs w:val="18"/>
              </w:rPr>
            </w:pPr>
            <w:r w:rsidRPr="00FC041B">
              <w:rPr>
                <w:sz w:val="18"/>
                <w:szCs w:val="18"/>
              </w:rPr>
              <w:t>[0.003]</w:t>
            </w:r>
          </w:p>
        </w:tc>
      </w:tr>
      <w:tr w:rsidR="00C974DC" w:rsidRPr="00FC041B" w14:paraId="4340CED4" w14:textId="77777777" w:rsidTr="00AA25AF">
        <w:trPr>
          <w:trHeight w:val="20"/>
          <w:jc w:val="center"/>
        </w:trPr>
        <w:tc>
          <w:tcPr>
            <w:tcW w:w="956" w:type="pct"/>
            <w:tcBorders>
              <w:top w:val="nil"/>
              <w:bottom w:val="nil"/>
              <w:right w:val="nil"/>
            </w:tcBorders>
            <w:tcMar>
              <w:left w:w="43" w:type="dxa"/>
              <w:right w:w="0" w:type="dxa"/>
            </w:tcMar>
          </w:tcPr>
          <w:p w14:paraId="2918A0BE" w14:textId="41C2B4C8" w:rsidR="00C974DC" w:rsidRPr="00FC041B" w:rsidRDefault="00C974DC" w:rsidP="00250BBE">
            <w:pPr>
              <w:rPr>
                <w:sz w:val="18"/>
                <w:szCs w:val="18"/>
              </w:rPr>
            </w:pPr>
            <w:r w:rsidRPr="00FC041B">
              <w:rPr>
                <w:sz w:val="18"/>
                <w:szCs w:val="18"/>
              </w:rPr>
              <w:t>Urbanization</w:t>
            </w:r>
          </w:p>
        </w:tc>
        <w:tc>
          <w:tcPr>
            <w:tcW w:w="409" w:type="pct"/>
            <w:tcBorders>
              <w:top w:val="nil"/>
              <w:left w:val="nil"/>
              <w:bottom w:val="nil"/>
              <w:right w:val="nil"/>
            </w:tcBorders>
            <w:tcMar>
              <w:left w:w="14" w:type="dxa"/>
              <w:right w:w="14" w:type="dxa"/>
            </w:tcMar>
          </w:tcPr>
          <w:p w14:paraId="30DB5664"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698E0B19" w14:textId="31CA5679" w:rsidR="00C974DC" w:rsidRPr="00FC041B" w:rsidRDefault="00C974DC" w:rsidP="00250BBE">
            <w:pPr>
              <w:jc w:val="center"/>
              <w:rPr>
                <w:sz w:val="18"/>
                <w:szCs w:val="18"/>
              </w:rPr>
            </w:pPr>
            <w:r w:rsidRPr="00FC041B">
              <w:rPr>
                <w:sz w:val="18"/>
                <w:szCs w:val="18"/>
              </w:rPr>
              <w:t>0.157***</w:t>
            </w:r>
          </w:p>
        </w:tc>
        <w:tc>
          <w:tcPr>
            <w:tcW w:w="409" w:type="pct"/>
            <w:tcBorders>
              <w:top w:val="nil"/>
              <w:left w:val="nil"/>
              <w:bottom w:val="nil"/>
              <w:right w:val="nil"/>
            </w:tcBorders>
            <w:tcMar>
              <w:left w:w="14" w:type="dxa"/>
              <w:right w:w="14" w:type="dxa"/>
            </w:tcMar>
          </w:tcPr>
          <w:p w14:paraId="094CB6F2" w14:textId="2E050715" w:rsidR="00C974DC" w:rsidRPr="00FC041B" w:rsidRDefault="00C974DC" w:rsidP="00250BBE">
            <w:pPr>
              <w:jc w:val="center"/>
              <w:rPr>
                <w:sz w:val="18"/>
                <w:szCs w:val="18"/>
              </w:rPr>
            </w:pPr>
            <w:r w:rsidRPr="00FC041B">
              <w:rPr>
                <w:sz w:val="18"/>
                <w:szCs w:val="18"/>
              </w:rPr>
              <w:t>0.167***</w:t>
            </w:r>
          </w:p>
        </w:tc>
        <w:tc>
          <w:tcPr>
            <w:tcW w:w="409" w:type="pct"/>
            <w:tcBorders>
              <w:top w:val="nil"/>
              <w:left w:val="nil"/>
              <w:bottom w:val="nil"/>
              <w:right w:val="nil"/>
            </w:tcBorders>
            <w:tcMar>
              <w:left w:w="14" w:type="dxa"/>
              <w:right w:w="14" w:type="dxa"/>
            </w:tcMar>
          </w:tcPr>
          <w:p w14:paraId="5F1314DD" w14:textId="5DB593FE" w:rsidR="00C974DC" w:rsidRPr="00FC041B" w:rsidRDefault="00C974DC" w:rsidP="00250BBE">
            <w:pPr>
              <w:jc w:val="center"/>
              <w:rPr>
                <w:sz w:val="18"/>
                <w:szCs w:val="18"/>
              </w:rPr>
            </w:pPr>
            <w:r w:rsidRPr="00FC041B">
              <w:rPr>
                <w:sz w:val="18"/>
                <w:szCs w:val="18"/>
              </w:rPr>
              <w:t>0.169***</w:t>
            </w:r>
          </w:p>
        </w:tc>
        <w:tc>
          <w:tcPr>
            <w:tcW w:w="409" w:type="pct"/>
            <w:tcBorders>
              <w:top w:val="nil"/>
              <w:left w:val="nil"/>
              <w:bottom w:val="nil"/>
              <w:right w:val="nil"/>
            </w:tcBorders>
            <w:tcMar>
              <w:left w:w="14" w:type="dxa"/>
              <w:right w:w="14" w:type="dxa"/>
            </w:tcMar>
          </w:tcPr>
          <w:p w14:paraId="7A144FE7" w14:textId="5C3DB65B" w:rsidR="00C974DC" w:rsidRPr="00FC041B" w:rsidRDefault="00C974DC" w:rsidP="00250BBE">
            <w:pPr>
              <w:jc w:val="center"/>
              <w:rPr>
                <w:sz w:val="18"/>
                <w:szCs w:val="18"/>
              </w:rPr>
            </w:pPr>
            <w:r w:rsidRPr="00FC041B">
              <w:rPr>
                <w:sz w:val="18"/>
                <w:szCs w:val="18"/>
              </w:rPr>
              <w:t>0.171***</w:t>
            </w:r>
          </w:p>
        </w:tc>
        <w:tc>
          <w:tcPr>
            <w:tcW w:w="409" w:type="pct"/>
            <w:tcBorders>
              <w:top w:val="nil"/>
              <w:left w:val="nil"/>
              <w:bottom w:val="nil"/>
              <w:right w:val="nil"/>
            </w:tcBorders>
            <w:tcMar>
              <w:left w:w="14" w:type="dxa"/>
              <w:right w:w="14" w:type="dxa"/>
            </w:tcMar>
          </w:tcPr>
          <w:p w14:paraId="784A4727" w14:textId="2C130CAC" w:rsidR="00C974DC" w:rsidRPr="00FC041B" w:rsidRDefault="00C974DC" w:rsidP="00250BBE">
            <w:pPr>
              <w:jc w:val="center"/>
              <w:rPr>
                <w:sz w:val="18"/>
                <w:szCs w:val="18"/>
              </w:rPr>
            </w:pPr>
            <w:r w:rsidRPr="00FC041B">
              <w:rPr>
                <w:sz w:val="18"/>
                <w:szCs w:val="18"/>
              </w:rPr>
              <w:t>0.156***</w:t>
            </w:r>
          </w:p>
        </w:tc>
        <w:tc>
          <w:tcPr>
            <w:tcW w:w="409" w:type="pct"/>
            <w:tcBorders>
              <w:top w:val="nil"/>
              <w:left w:val="nil"/>
              <w:bottom w:val="nil"/>
              <w:right w:val="nil"/>
            </w:tcBorders>
            <w:tcMar>
              <w:left w:w="14" w:type="dxa"/>
              <w:right w:w="14" w:type="dxa"/>
            </w:tcMar>
          </w:tcPr>
          <w:p w14:paraId="54989548" w14:textId="4EC3BB16" w:rsidR="00C974DC" w:rsidRPr="00FC041B" w:rsidRDefault="00C974DC" w:rsidP="00250BBE">
            <w:pPr>
              <w:jc w:val="center"/>
              <w:rPr>
                <w:sz w:val="18"/>
                <w:szCs w:val="18"/>
              </w:rPr>
            </w:pPr>
            <w:r w:rsidRPr="00FC041B">
              <w:rPr>
                <w:sz w:val="18"/>
                <w:szCs w:val="18"/>
              </w:rPr>
              <w:t>0.134***</w:t>
            </w:r>
          </w:p>
        </w:tc>
        <w:tc>
          <w:tcPr>
            <w:tcW w:w="409" w:type="pct"/>
            <w:tcBorders>
              <w:top w:val="nil"/>
              <w:left w:val="nil"/>
              <w:bottom w:val="nil"/>
              <w:right w:val="nil"/>
            </w:tcBorders>
            <w:tcMar>
              <w:left w:w="14" w:type="dxa"/>
              <w:right w:w="14" w:type="dxa"/>
            </w:tcMar>
          </w:tcPr>
          <w:p w14:paraId="7CA3DD92" w14:textId="36A35A41" w:rsidR="00C974DC" w:rsidRPr="00FC041B" w:rsidRDefault="00C974DC" w:rsidP="00250BBE">
            <w:pPr>
              <w:jc w:val="center"/>
              <w:rPr>
                <w:sz w:val="18"/>
                <w:szCs w:val="18"/>
              </w:rPr>
            </w:pPr>
            <w:r w:rsidRPr="00FC041B">
              <w:rPr>
                <w:sz w:val="18"/>
                <w:szCs w:val="18"/>
              </w:rPr>
              <w:t>0.145***</w:t>
            </w:r>
          </w:p>
        </w:tc>
        <w:tc>
          <w:tcPr>
            <w:tcW w:w="364" w:type="pct"/>
            <w:tcBorders>
              <w:top w:val="nil"/>
              <w:left w:val="nil"/>
              <w:bottom w:val="nil"/>
              <w:right w:val="nil"/>
            </w:tcBorders>
            <w:tcMar>
              <w:left w:w="14" w:type="dxa"/>
              <w:right w:w="14" w:type="dxa"/>
            </w:tcMar>
          </w:tcPr>
          <w:p w14:paraId="357811E4" w14:textId="71120896" w:rsidR="00C974DC" w:rsidRPr="00FC041B" w:rsidRDefault="00C974DC" w:rsidP="00250BBE">
            <w:pPr>
              <w:jc w:val="center"/>
              <w:rPr>
                <w:sz w:val="18"/>
                <w:szCs w:val="18"/>
              </w:rPr>
            </w:pPr>
            <w:r w:rsidRPr="00FC041B">
              <w:rPr>
                <w:sz w:val="18"/>
                <w:szCs w:val="18"/>
              </w:rPr>
              <w:t>0.001</w:t>
            </w:r>
          </w:p>
        </w:tc>
        <w:tc>
          <w:tcPr>
            <w:tcW w:w="408" w:type="pct"/>
            <w:tcBorders>
              <w:top w:val="nil"/>
              <w:left w:val="nil"/>
              <w:bottom w:val="nil"/>
            </w:tcBorders>
            <w:tcMar>
              <w:left w:w="14" w:type="dxa"/>
              <w:right w:w="14" w:type="dxa"/>
            </w:tcMar>
          </w:tcPr>
          <w:p w14:paraId="5A532860" w14:textId="4AC11234" w:rsidR="00C974DC" w:rsidRPr="00FC041B" w:rsidRDefault="00C974DC" w:rsidP="00250BBE">
            <w:pPr>
              <w:jc w:val="center"/>
              <w:rPr>
                <w:sz w:val="18"/>
                <w:szCs w:val="18"/>
              </w:rPr>
            </w:pPr>
            <w:r w:rsidRPr="00FC041B">
              <w:rPr>
                <w:sz w:val="18"/>
                <w:szCs w:val="18"/>
              </w:rPr>
              <w:t>0.251***</w:t>
            </w:r>
          </w:p>
        </w:tc>
      </w:tr>
      <w:tr w:rsidR="00C974DC" w:rsidRPr="00FC041B" w14:paraId="2023DDEE" w14:textId="77777777" w:rsidTr="00AA25AF">
        <w:trPr>
          <w:trHeight w:val="20"/>
          <w:jc w:val="center"/>
        </w:trPr>
        <w:tc>
          <w:tcPr>
            <w:tcW w:w="956" w:type="pct"/>
            <w:tcBorders>
              <w:top w:val="nil"/>
              <w:bottom w:val="nil"/>
              <w:right w:val="nil"/>
            </w:tcBorders>
            <w:tcMar>
              <w:left w:w="43" w:type="dxa"/>
              <w:right w:w="0" w:type="dxa"/>
            </w:tcMar>
          </w:tcPr>
          <w:p w14:paraId="284B80B2" w14:textId="77777777" w:rsidR="00C974DC" w:rsidRPr="00FC041B" w:rsidRDefault="00C974DC" w:rsidP="00250BBE">
            <w:pPr>
              <w:rPr>
                <w:sz w:val="18"/>
                <w:szCs w:val="18"/>
              </w:rPr>
            </w:pPr>
          </w:p>
        </w:tc>
        <w:tc>
          <w:tcPr>
            <w:tcW w:w="409" w:type="pct"/>
            <w:tcBorders>
              <w:top w:val="nil"/>
              <w:left w:val="nil"/>
              <w:bottom w:val="nil"/>
              <w:right w:val="nil"/>
            </w:tcBorders>
            <w:tcMar>
              <w:left w:w="14" w:type="dxa"/>
              <w:right w:w="14" w:type="dxa"/>
            </w:tcMar>
          </w:tcPr>
          <w:p w14:paraId="7394F2CB"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3433568D" w14:textId="2BF5ACB4" w:rsidR="00C974DC" w:rsidRPr="00FC041B" w:rsidRDefault="00C974DC" w:rsidP="00250BBE">
            <w:pPr>
              <w:jc w:val="center"/>
              <w:rPr>
                <w:sz w:val="18"/>
                <w:szCs w:val="18"/>
              </w:rPr>
            </w:pPr>
            <w:r w:rsidRPr="00FC041B">
              <w:rPr>
                <w:sz w:val="18"/>
                <w:szCs w:val="18"/>
              </w:rPr>
              <w:t>[0.026]</w:t>
            </w:r>
          </w:p>
        </w:tc>
        <w:tc>
          <w:tcPr>
            <w:tcW w:w="409" w:type="pct"/>
            <w:tcBorders>
              <w:top w:val="nil"/>
              <w:left w:val="nil"/>
              <w:bottom w:val="nil"/>
              <w:right w:val="nil"/>
            </w:tcBorders>
            <w:tcMar>
              <w:left w:w="14" w:type="dxa"/>
              <w:right w:w="14" w:type="dxa"/>
            </w:tcMar>
          </w:tcPr>
          <w:p w14:paraId="308C1BFE" w14:textId="155E4E8C" w:rsidR="00C974DC" w:rsidRPr="00FC041B" w:rsidRDefault="00C974DC" w:rsidP="00250BBE">
            <w:pPr>
              <w:jc w:val="center"/>
              <w:rPr>
                <w:sz w:val="18"/>
                <w:szCs w:val="18"/>
              </w:rPr>
            </w:pPr>
            <w:r w:rsidRPr="00FC041B">
              <w:rPr>
                <w:sz w:val="18"/>
                <w:szCs w:val="18"/>
              </w:rPr>
              <w:t>[0.031]</w:t>
            </w:r>
          </w:p>
        </w:tc>
        <w:tc>
          <w:tcPr>
            <w:tcW w:w="409" w:type="pct"/>
            <w:tcBorders>
              <w:top w:val="nil"/>
              <w:left w:val="nil"/>
              <w:bottom w:val="nil"/>
              <w:right w:val="nil"/>
            </w:tcBorders>
            <w:tcMar>
              <w:left w:w="14" w:type="dxa"/>
              <w:right w:w="14" w:type="dxa"/>
            </w:tcMar>
          </w:tcPr>
          <w:p w14:paraId="0A1A9EAB" w14:textId="0E1EB0AD" w:rsidR="00C974DC" w:rsidRPr="00FC041B" w:rsidRDefault="00C974DC" w:rsidP="00250BBE">
            <w:pPr>
              <w:jc w:val="center"/>
              <w:rPr>
                <w:sz w:val="18"/>
                <w:szCs w:val="18"/>
              </w:rPr>
            </w:pPr>
            <w:r w:rsidRPr="00FC041B">
              <w:rPr>
                <w:sz w:val="18"/>
                <w:szCs w:val="18"/>
              </w:rPr>
              <w:t>[0.033]</w:t>
            </w:r>
          </w:p>
        </w:tc>
        <w:tc>
          <w:tcPr>
            <w:tcW w:w="409" w:type="pct"/>
            <w:tcBorders>
              <w:top w:val="nil"/>
              <w:left w:val="nil"/>
              <w:bottom w:val="nil"/>
              <w:right w:val="nil"/>
            </w:tcBorders>
            <w:tcMar>
              <w:left w:w="14" w:type="dxa"/>
              <w:right w:w="14" w:type="dxa"/>
            </w:tcMar>
          </w:tcPr>
          <w:p w14:paraId="3A45ACDC" w14:textId="4467B51D" w:rsidR="00C974DC" w:rsidRPr="00FC041B" w:rsidRDefault="00C974DC" w:rsidP="00250BBE">
            <w:pPr>
              <w:jc w:val="center"/>
              <w:rPr>
                <w:sz w:val="18"/>
                <w:szCs w:val="18"/>
              </w:rPr>
            </w:pPr>
            <w:r w:rsidRPr="00FC041B">
              <w:rPr>
                <w:sz w:val="18"/>
                <w:szCs w:val="18"/>
              </w:rPr>
              <w:t>[0.027]</w:t>
            </w:r>
          </w:p>
        </w:tc>
        <w:tc>
          <w:tcPr>
            <w:tcW w:w="409" w:type="pct"/>
            <w:tcBorders>
              <w:top w:val="nil"/>
              <w:left w:val="nil"/>
              <w:bottom w:val="nil"/>
              <w:right w:val="nil"/>
            </w:tcBorders>
            <w:tcMar>
              <w:left w:w="14" w:type="dxa"/>
              <w:right w:w="14" w:type="dxa"/>
            </w:tcMar>
          </w:tcPr>
          <w:p w14:paraId="1E054A3E" w14:textId="4FA3723C" w:rsidR="00C974DC" w:rsidRPr="00FC041B" w:rsidRDefault="00C974DC" w:rsidP="00250BBE">
            <w:pPr>
              <w:jc w:val="center"/>
              <w:rPr>
                <w:sz w:val="18"/>
                <w:szCs w:val="18"/>
              </w:rPr>
            </w:pPr>
            <w:r w:rsidRPr="00FC041B">
              <w:rPr>
                <w:sz w:val="18"/>
                <w:szCs w:val="18"/>
              </w:rPr>
              <w:t>[0.027]</w:t>
            </w:r>
          </w:p>
        </w:tc>
        <w:tc>
          <w:tcPr>
            <w:tcW w:w="409" w:type="pct"/>
            <w:tcBorders>
              <w:top w:val="nil"/>
              <w:left w:val="nil"/>
              <w:bottom w:val="nil"/>
              <w:right w:val="nil"/>
            </w:tcBorders>
            <w:tcMar>
              <w:left w:w="14" w:type="dxa"/>
              <w:right w:w="14" w:type="dxa"/>
            </w:tcMar>
          </w:tcPr>
          <w:p w14:paraId="4BFDE997" w14:textId="71F28B12" w:rsidR="00C974DC" w:rsidRPr="00FC041B" w:rsidRDefault="00C974DC" w:rsidP="00250BBE">
            <w:pPr>
              <w:jc w:val="center"/>
              <w:rPr>
                <w:sz w:val="18"/>
                <w:szCs w:val="18"/>
              </w:rPr>
            </w:pPr>
            <w:r w:rsidRPr="00FC041B">
              <w:rPr>
                <w:sz w:val="18"/>
                <w:szCs w:val="18"/>
              </w:rPr>
              <w:t>[0.026]</w:t>
            </w:r>
          </w:p>
        </w:tc>
        <w:tc>
          <w:tcPr>
            <w:tcW w:w="409" w:type="pct"/>
            <w:tcBorders>
              <w:top w:val="nil"/>
              <w:left w:val="nil"/>
              <w:bottom w:val="nil"/>
              <w:right w:val="nil"/>
            </w:tcBorders>
            <w:tcMar>
              <w:left w:w="14" w:type="dxa"/>
              <w:right w:w="14" w:type="dxa"/>
            </w:tcMar>
          </w:tcPr>
          <w:p w14:paraId="66F7211E" w14:textId="01799639" w:rsidR="00C974DC" w:rsidRPr="00FC041B" w:rsidRDefault="00C974DC" w:rsidP="00250BBE">
            <w:pPr>
              <w:jc w:val="center"/>
              <w:rPr>
                <w:sz w:val="18"/>
                <w:szCs w:val="18"/>
              </w:rPr>
            </w:pPr>
            <w:r w:rsidRPr="00FC041B">
              <w:rPr>
                <w:sz w:val="18"/>
                <w:szCs w:val="18"/>
              </w:rPr>
              <w:t>[0.029]</w:t>
            </w:r>
          </w:p>
        </w:tc>
        <w:tc>
          <w:tcPr>
            <w:tcW w:w="364" w:type="pct"/>
            <w:tcBorders>
              <w:top w:val="nil"/>
              <w:left w:val="nil"/>
              <w:bottom w:val="nil"/>
              <w:right w:val="nil"/>
            </w:tcBorders>
            <w:tcMar>
              <w:left w:w="14" w:type="dxa"/>
              <w:right w:w="14" w:type="dxa"/>
            </w:tcMar>
          </w:tcPr>
          <w:p w14:paraId="31BE5EE1" w14:textId="6E84DC22" w:rsidR="00C974DC" w:rsidRPr="00FC041B" w:rsidRDefault="00C974DC" w:rsidP="00250BBE">
            <w:pPr>
              <w:jc w:val="center"/>
              <w:rPr>
                <w:sz w:val="18"/>
                <w:szCs w:val="18"/>
              </w:rPr>
            </w:pPr>
            <w:r w:rsidRPr="00FC041B">
              <w:rPr>
                <w:sz w:val="18"/>
                <w:szCs w:val="18"/>
              </w:rPr>
              <w:t>[0.001]</w:t>
            </w:r>
          </w:p>
        </w:tc>
        <w:tc>
          <w:tcPr>
            <w:tcW w:w="408" w:type="pct"/>
            <w:tcBorders>
              <w:top w:val="nil"/>
              <w:left w:val="nil"/>
              <w:bottom w:val="nil"/>
            </w:tcBorders>
            <w:tcMar>
              <w:left w:w="14" w:type="dxa"/>
              <w:right w:w="14" w:type="dxa"/>
            </w:tcMar>
          </w:tcPr>
          <w:p w14:paraId="6F4AB58D" w14:textId="1D1D8A2F" w:rsidR="00C974DC" w:rsidRPr="00FC041B" w:rsidRDefault="00C974DC" w:rsidP="00250BBE">
            <w:pPr>
              <w:jc w:val="center"/>
              <w:rPr>
                <w:sz w:val="18"/>
                <w:szCs w:val="18"/>
              </w:rPr>
            </w:pPr>
            <w:r w:rsidRPr="00FC041B">
              <w:rPr>
                <w:sz w:val="18"/>
                <w:szCs w:val="18"/>
              </w:rPr>
              <w:t>[0.032]</w:t>
            </w:r>
          </w:p>
        </w:tc>
      </w:tr>
      <w:tr w:rsidR="00C974DC" w:rsidRPr="00FC041B" w14:paraId="10E05D05" w14:textId="77777777" w:rsidTr="00AA25AF">
        <w:trPr>
          <w:trHeight w:val="20"/>
          <w:jc w:val="center"/>
        </w:trPr>
        <w:tc>
          <w:tcPr>
            <w:tcW w:w="956" w:type="pct"/>
            <w:tcBorders>
              <w:top w:val="nil"/>
              <w:bottom w:val="nil"/>
              <w:right w:val="nil"/>
            </w:tcBorders>
            <w:tcMar>
              <w:left w:w="43" w:type="dxa"/>
              <w:right w:w="0" w:type="dxa"/>
            </w:tcMar>
          </w:tcPr>
          <w:p w14:paraId="1B05C91B" w14:textId="03388552" w:rsidR="00C974DC" w:rsidRPr="00FC041B" w:rsidRDefault="00C974DC" w:rsidP="00250BBE">
            <w:pPr>
              <w:rPr>
                <w:sz w:val="18"/>
                <w:szCs w:val="18"/>
              </w:rPr>
            </w:pPr>
            <w:proofErr w:type="spellStart"/>
            <w:r w:rsidRPr="00FC041B">
              <w:rPr>
                <w:sz w:val="18"/>
                <w:szCs w:val="18"/>
              </w:rPr>
              <w:t>GDPpc</w:t>
            </w:r>
            <w:proofErr w:type="spellEnd"/>
            <w:r w:rsidRPr="00FC041B">
              <w:rPr>
                <w:sz w:val="18"/>
                <w:szCs w:val="18"/>
              </w:rPr>
              <w:t xml:space="preserve"> (logged)</w:t>
            </w:r>
          </w:p>
        </w:tc>
        <w:tc>
          <w:tcPr>
            <w:tcW w:w="409" w:type="pct"/>
            <w:tcBorders>
              <w:top w:val="nil"/>
              <w:left w:val="nil"/>
              <w:bottom w:val="nil"/>
              <w:right w:val="nil"/>
            </w:tcBorders>
            <w:tcMar>
              <w:left w:w="14" w:type="dxa"/>
              <w:right w:w="14" w:type="dxa"/>
            </w:tcMar>
          </w:tcPr>
          <w:p w14:paraId="4800DBE3"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64006D74" w14:textId="035E32D3" w:rsidR="00C974DC" w:rsidRPr="00FC041B" w:rsidRDefault="00C974DC" w:rsidP="00250BBE">
            <w:pPr>
              <w:jc w:val="center"/>
              <w:rPr>
                <w:sz w:val="18"/>
                <w:szCs w:val="18"/>
              </w:rPr>
            </w:pPr>
            <w:r w:rsidRPr="00FC041B">
              <w:rPr>
                <w:sz w:val="18"/>
                <w:szCs w:val="18"/>
              </w:rPr>
              <w:t>-0.005</w:t>
            </w:r>
          </w:p>
        </w:tc>
        <w:tc>
          <w:tcPr>
            <w:tcW w:w="409" w:type="pct"/>
            <w:tcBorders>
              <w:top w:val="nil"/>
              <w:left w:val="nil"/>
              <w:bottom w:val="nil"/>
              <w:right w:val="nil"/>
            </w:tcBorders>
            <w:tcMar>
              <w:left w:w="14" w:type="dxa"/>
              <w:right w:w="14" w:type="dxa"/>
            </w:tcMar>
          </w:tcPr>
          <w:p w14:paraId="7F73DABF" w14:textId="0E3678A5" w:rsidR="00C974DC" w:rsidRPr="00FC041B" w:rsidRDefault="00C974DC" w:rsidP="00250BBE">
            <w:pPr>
              <w:jc w:val="center"/>
              <w:rPr>
                <w:sz w:val="18"/>
                <w:szCs w:val="18"/>
              </w:rPr>
            </w:pPr>
            <w:r w:rsidRPr="00FC041B">
              <w:rPr>
                <w:sz w:val="18"/>
                <w:szCs w:val="18"/>
              </w:rPr>
              <w:t>-0.009</w:t>
            </w:r>
          </w:p>
        </w:tc>
        <w:tc>
          <w:tcPr>
            <w:tcW w:w="409" w:type="pct"/>
            <w:tcBorders>
              <w:top w:val="nil"/>
              <w:left w:val="nil"/>
              <w:bottom w:val="nil"/>
              <w:right w:val="nil"/>
            </w:tcBorders>
            <w:tcMar>
              <w:left w:w="14" w:type="dxa"/>
              <w:right w:w="14" w:type="dxa"/>
            </w:tcMar>
          </w:tcPr>
          <w:p w14:paraId="1A9BC8E6" w14:textId="6C7C3456" w:rsidR="00C974DC" w:rsidRPr="00FC041B" w:rsidRDefault="00C974DC" w:rsidP="00250BBE">
            <w:pPr>
              <w:jc w:val="center"/>
              <w:rPr>
                <w:sz w:val="18"/>
                <w:szCs w:val="18"/>
              </w:rPr>
            </w:pPr>
            <w:r w:rsidRPr="00FC041B">
              <w:rPr>
                <w:sz w:val="18"/>
                <w:szCs w:val="18"/>
              </w:rPr>
              <w:t>-0.003</w:t>
            </w:r>
          </w:p>
        </w:tc>
        <w:tc>
          <w:tcPr>
            <w:tcW w:w="409" w:type="pct"/>
            <w:tcBorders>
              <w:top w:val="nil"/>
              <w:left w:val="nil"/>
              <w:bottom w:val="nil"/>
              <w:right w:val="nil"/>
            </w:tcBorders>
            <w:tcMar>
              <w:left w:w="14" w:type="dxa"/>
              <w:right w:w="14" w:type="dxa"/>
            </w:tcMar>
          </w:tcPr>
          <w:p w14:paraId="6576EE9A" w14:textId="730FA0F9" w:rsidR="00C974DC" w:rsidRPr="00FC041B" w:rsidRDefault="00C974DC" w:rsidP="00250BBE">
            <w:pPr>
              <w:jc w:val="center"/>
              <w:rPr>
                <w:sz w:val="18"/>
                <w:szCs w:val="18"/>
              </w:rPr>
            </w:pPr>
            <w:r w:rsidRPr="00FC041B">
              <w:rPr>
                <w:sz w:val="18"/>
                <w:szCs w:val="18"/>
              </w:rPr>
              <w:t>-0.006</w:t>
            </w:r>
          </w:p>
        </w:tc>
        <w:tc>
          <w:tcPr>
            <w:tcW w:w="409" w:type="pct"/>
            <w:tcBorders>
              <w:top w:val="nil"/>
              <w:left w:val="nil"/>
              <w:bottom w:val="nil"/>
              <w:right w:val="nil"/>
            </w:tcBorders>
            <w:tcMar>
              <w:left w:w="14" w:type="dxa"/>
              <w:right w:w="14" w:type="dxa"/>
            </w:tcMar>
          </w:tcPr>
          <w:p w14:paraId="1EAC7BFD" w14:textId="35081143" w:rsidR="00C974DC" w:rsidRPr="00FC041B" w:rsidRDefault="00C974DC" w:rsidP="00250BBE">
            <w:pPr>
              <w:jc w:val="center"/>
              <w:rPr>
                <w:sz w:val="18"/>
                <w:szCs w:val="18"/>
              </w:rPr>
            </w:pPr>
            <w:r w:rsidRPr="00FC041B">
              <w:rPr>
                <w:sz w:val="18"/>
                <w:szCs w:val="18"/>
              </w:rPr>
              <w:t>-0.018**</w:t>
            </w:r>
          </w:p>
        </w:tc>
        <w:tc>
          <w:tcPr>
            <w:tcW w:w="409" w:type="pct"/>
            <w:tcBorders>
              <w:top w:val="nil"/>
              <w:left w:val="nil"/>
              <w:bottom w:val="nil"/>
              <w:right w:val="nil"/>
            </w:tcBorders>
            <w:tcMar>
              <w:left w:w="14" w:type="dxa"/>
              <w:right w:w="14" w:type="dxa"/>
            </w:tcMar>
          </w:tcPr>
          <w:p w14:paraId="5A1D5DEB" w14:textId="1ED146E0" w:rsidR="00C974DC" w:rsidRPr="00FC041B" w:rsidRDefault="00C974DC" w:rsidP="00250BBE">
            <w:pPr>
              <w:jc w:val="center"/>
              <w:rPr>
                <w:sz w:val="18"/>
                <w:szCs w:val="18"/>
              </w:rPr>
            </w:pPr>
            <w:r w:rsidRPr="00FC041B">
              <w:rPr>
                <w:sz w:val="18"/>
                <w:szCs w:val="18"/>
              </w:rPr>
              <w:t>-0.001</w:t>
            </w:r>
          </w:p>
        </w:tc>
        <w:tc>
          <w:tcPr>
            <w:tcW w:w="409" w:type="pct"/>
            <w:tcBorders>
              <w:top w:val="nil"/>
              <w:left w:val="nil"/>
              <w:bottom w:val="nil"/>
              <w:right w:val="nil"/>
            </w:tcBorders>
            <w:tcMar>
              <w:left w:w="14" w:type="dxa"/>
              <w:right w:w="14" w:type="dxa"/>
            </w:tcMar>
          </w:tcPr>
          <w:p w14:paraId="33A8E560" w14:textId="4B2E0C06" w:rsidR="00C974DC" w:rsidRPr="00FC041B" w:rsidRDefault="00C974DC" w:rsidP="00250BBE">
            <w:pPr>
              <w:jc w:val="center"/>
              <w:rPr>
                <w:sz w:val="18"/>
                <w:szCs w:val="18"/>
              </w:rPr>
            </w:pPr>
            <w:r w:rsidRPr="00FC041B">
              <w:rPr>
                <w:sz w:val="18"/>
                <w:szCs w:val="18"/>
              </w:rPr>
              <w:t>-0.007</w:t>
            </w:r>
          </w:p>
        </w:tc>
        <w:tc>
          <w:tcPr>
            <w:tcW w:w="364" w:type="pct"/>
            <w:tcBorders>
              <w:top w:val="nil"/>
              <w:left w:val="nil"/>
              <w:bottom w:val="nil"/>
              <w:right w:val="nil"/>
            </w:tcBorders>
            <w:tcMar>
              <w:left w:w="14" w:type="dxa"/>
              <w:right w:w="14" w:type="dxa"/>
            </w:tcMar>
          </w:tcPr>
          <w:p w14:paraId="71746804" w14:textId="7433961D" w:rsidR="00C974DC" w:rsidRPr="00FC041B" w:rsidRDefault="00C974DC"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19C760FC" w14:textId="3EFE8B68" w:rsidR="00C974DC" w:rsidRPr="00FC041B" w:rsidRDefault="00C974DC" w:rsidP="00250BBE">
            <w:pPr>
              <w:jc w:val="center"/>
              <w:rPr>
                <w:sz w:val="18"/>
                <w:szCs w:val="18"/>
              </w:rPr>
            </w:pPr>
            <w:r w:rsidRPr="00FC041B">
              <w:rPr>
                <w:sz w:val="18"/>
                <w:szCs w:val="18"/>
              </w:rPr>
              <w:t>-0.005</w:t>
            </w:r>
          </w:p>
        </w:tc>
      </w:tr>
      <w:tr w:rsidR="00C974DC" w:rsidRPr="00FC041B" w14:paraId="3F3908B8" w14:textId="77777777" w:rsidTr="00AA25AF">
        <w:trPr>
          <w:trHeight w:val="20"/>
          <w:jc w:val="center"/>
        </w:trPr>
        <w:tc>
          <w:tcPr>
            <w:tcW w:w="956" w:type="pct"/>
            <w:tcBorders>
              <w:top w:val="nil"/>
              <w:bottom w:val="nil"/>
              <w:right w:val="nil"/>
            </w:tcBorders>
            <w:tcMar>
              <w:left w:w="43" w:type="dxa"/>
              <w:right w:w="0" w:type="dxa"/>
            </w:tcMar>
          </w:tcPr>
          <w:p w14:paraId="0A5D4882" w14:textId="77777777" w:rsidR="00C974DC" w:rsidRPr="00FC041B" w:rsidRDefault="00C974DC" w:rsidP="00250BBE">
            <w:pPr>
              <w:rPr>
                <w:sz w:val="18"/>
                <w:szCs w:val="18"/>
              </w:rPr>
            </w:pPr>
          </w:p>
        </w:tc>
        <w:tc>
          <w:tcPr>
            <w:tcW w:w="409" w:type="pct"/>
            <w:tcBorders>
              <w:top w:val="nil"/>
              <w:left w:val="nil"/>
              <w:bottom w:val="nil"/>
              <w:right w:val="nil"/>
            </w:tcBorders>
            <w:tcMar>
              <w:left w:w="14" w:type="dxa"/>
              <w:right w:w="14" w:type="dxa"/>
            </w:tcMar>
          </w:tcPr>
          <w:p w14:paraId="37B365D7"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7856AEEF" w14:textId="43142AF4" w:rsidR="00C974DC" w:rsidRPr="00FC041B" w:rsidRDefault="00C974DC" w:rsidP="00250BBE">
            <w:pPr>
              <w:jc w:val="center"/>
              <w:rPr>
                <w:sz w:val="18"/>
                <w:szCs w:val="18"/>
              </w:rPr>
            </w:pPr>
            <w:r w:rsidRPr="00FC041B">
              <w:rPr>
                <w:sz w:val="18"/>
                <w:szCs w:val="18"/>
              </w:rPr>
              <w:t>[0.005]</w:t>
            </w:r>
          </w:p>
        </w:tc>
        <w:tc>
          <w:tcPr>
            <w:tcW w:w="409" w:type="pct"/>
            <w:tcBorders>
              <w:top w:val="nil"/>
              <w:left w:val="nil"/>
              <w:bottom w:val="nil"/>
              <w:right w:val="nil"/>
            </w:tcBorders>
            <w:tcMar>
              <w:left w:w="14" w:type="dxa"/>
              <w:right w:w="14" w:type="dxa"/>
            </w:tcMar>
          </w:tcPr>
          <w:p w14:paraId="3082121E" w14:textId="34F38460" w:rsidR="00C974DC" w:rsidRPr="00FC041B" w:rsidRDefault="00C974DC" w:rsidP="00250BBE">
            <w:pPr>
              <w:jc w:val="center"/>
              <w:rPr>
                <w:sz w:val="18"/>
                <w:szCs w:val="18"/>
              </w:rPr>
            </w:pPr>
            <w:r w:rsidRPr="00FC041B">
              <w:rPr>
                <w:sz w:val="18"/>
                <w:szCs w:val="18"/>
              </w:rPr>
              <w:t>[0.006]</w:t>
            </w:r>
          </w:p>
        </w:tc>
        <w:tc>
          <w:tcPr>
            <w:tcW w:w="409" w:type="pct"/>
            <w:tcBorders>
              <w:top w:val="nil"/>
              <w:left w:val="nil"/>
              <w:bottom w:val="nil"/>
              <w:right w:val="nil"/>
            </w:tcBorders>
            <w:tcMar>
              <w:left w:w="14" w:type="dxa"/>
              <w:right w:w="14" w:type="dxa"/>
            </w:tcMar>
          </w:tcPr>
          <w:p w14:paraId="08FDD627" w14:textId="5496456E" w:rsidR="00C974DC" w:rsidRPr="00FC041B" w:rsidRDefault="00C974DC" w:rsidP="00250BBE">
            <w:pPr>
              <w:jc w:val="center"/>
              <w:rPr>
                <w:sz w:val="18"/>
                <w:szCs w:val="18"/>
              </w:rPr>
            </w:pPr>
            <w:r w:rsidRPr="00FC041B">
              <w:rPr>
                <w:sz w:val="18"/>
                <w:szCs w:val="18"/>
              </w:rPr>
              <w:t>[0.006]</w:t>
            </w:r>
          </w:p>
        </w:tc>
        <w:tc>
          <w:tcPr>
            <w:tcW w:w="409" w:type="pct"/>
            <w:tcBorders>
              <w:top w:val="nil"/>
              <w:left w:val="nil"/>
              <w:bottom w:val="nil"/>
              <w:right w:val="nil"/>
            </w:tcBorders>
            <w:tcMar>
              <w:left w:w="14" w:type="dxa"/>
              <w:right w:w="14" w:type="dxa"/>
            </w:tcMar>
          </w:tcPr>
          <w:p w14:paraId="0D0D5410" w14:textId="2741826B" w:rsidR="00C974DC" w:rsidRPr="00FC041B" w:rsidRDefault="00C974DC" w:rsidP="00250BBE">
            <w:pPr>
              <w:jc w:val="center"/>
              <w:rPr>
                <w:sz w:val="18"/>
                <w:szCs w:val="18"/>
              </w:rPr>
            </w:pPr>
            <w:r w:rsidRPr="00FC041B">
              <w:rPr>
                <w:sz w:val="18"/>
                <w:szCs w:val="18"/>
              </w:rPr>
              <w:t>[0.007]</w:t>
            </w:r>
          </w:p>
        </w:tc>
        <w:tc>
          <w:tcPr>
            <w:tcW w:w="409" w:type="pct"/>
            <w:tcBorders>
              <w:top w:val="nil"/>
              <w:left w:val="nil"/>
              <w:bottom w:val="nil"/>
              <w:right w:val="nil"/>
            </w:tcBorders>
            <w:tcMar>
              <w:left w:w="14" w:type="dxa"/>
              <w:right w:w="14" w:type="dxa"/>
            </w:tcMar>
          </w:tcPr>
          <w:p w14:paraId="535E9EA3" w14:textId="6B4507AB" w:rsidR="00C974DC" w:rsidRPr="00FC041B" w:rsidRDefault="00C974DC" w:rsidP="00250BBE">
            <w:pPr>
              <w:jc w:val="center"/>
              <w:rPr>
                <w:sz w:val="18"/>
                <w:szCs w:val="18"/>
              </w:rPr>
            </w:pPr>
            <w:r w:rsidRPr="00FC041B">
              <w:rPr>
                <w:sz w:val="18"/>
                <w:szCs w:val="18"/>
              </w:rPr>
              <w:t>[0.009]</w:t>
            </w:r>
          </w:p>
        </w:tc>
        <w:tc>
          <w:tcPr>
            <w:tcW w:w="409" w:type="pct"/>
            <w:tcBorders>
              <w:top w:val="nil"/>
              <w:left w:val="nil"/>
              <w:bottom w:val="nil"/>
              <w:right w:val="nil"/>
            </w:tcBorders>
            <w:tcMar>
              <w:left w:w="14" w:type="dxa"/>
              <w:right w:w="14" w:type="dxa"/>
            </w:tcMar>
          </w:tcPr>
          <w:p w14:paraId="6FF8AF39" w14:textId="17B59526" w:rsidR="00C974DC" w:rsidRPr="00FC041B" w:rsidRDefault="00C974DC" w:rsidP="00250BBE">
            <w:pPr>
              <w:jc w:val="center"/>
              <w:rPr>
                <w:sz w:val="18"/>
                <w:szCs w:val="18"/>
              </w:rPr>
            </w:pPr>
            <w:r w:rsidRPr="00FC041B">
              <w:rPr>
                <w:sz w:val="18"/>
                <w:szCs w:val="18"/>
              </w:rPr>
              <w:t>[0.005]</w:t>
            </w:r>
          </w:p>
        </w:tc>
        <w:tc>
          <w:tcPr>
            <w:tcW w:w="409" w:type="pct"/>
            <w:tcBorders>
              <w:top w:val="nil"/>
              <w:left w:val="nil"/>
              <w:bottom w:val="nil"/>
              <w:right w:val="nil"/>
            </w:tcBorders>
            <w:tcMar>
              <w:left w:w="14" w:type="dxa"/>
              <w:right w:w="14" w:type="dxa"/>
            </w:tcMar>
          </w:tcPr>
          <w:p w14:paraId="32672002" w14:textId="069BC433" w:rsidR="00C974DC" w:rsidRPr="00FC041B" w:rsidRDefault="00C974DC" w:rsidP="00250BBE">
            <w:pPr>
              <w:jc w:val="center"/>
              <w:rPr>
                <w:sz w:val="18"/>
                <w:szCs w:val="18"/>
              </w:rPr>
            </w:pPr>
            <w:r w:rsidRPr="00FC041B">
              <w:rPr>
                <w:sz w:val="18"/>
                <w:szCs w:val="18"/>
              </w:rPr>
              <w:t>[0.006]</w:t>
            </w:r>
          </w:p>
        </w:tc>
        <w:tc>
          <w:tcPr>
            <w:tcW w:w="364" w:type="pct"/>
            <w:tcBorders>
              <w:top w:val="nil"/>
              <w:left w:val="nil"/>
              <w:bottom w:val="nil"/>
              <w:right w:val="nil"/>
            </w:tcBorders>
            <w:tcMar>
              <w:left w:w="14" w:type="dxa"/>
              <w:right w:w="14" w:type="dxa"/>
            </w:tcMar>
          </w:tcPr>
          <w:p w14:paraId="3943C1C5" w14:textId="60F24602" w:rsidR="00C974DC" w:rsidRPr="00FC041B" w:rsidRDefault="00C974DC"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776D829F" w14:textId="1DBE3370" w:rsidR="00C974DC" w:rsidRPr="00FC041B" w:rsidRDefault="00C974DC" w:rsidP="00250BBE">
            <w:pPr>
              <w:jc w:val="center"/>
              <w:rPr>
                <w:sz w:val="18"/>
                <w:szCs w:val="18"/>
              </w:rPr>
            </w:pPr>
            <w:r w:rsidRPr="00FC041B">
              <w:rPr>
                <w:sz w:val="18"/>
                <w:szCs w:val="18"/>
              </w:rPr>
              <w:t>[0.006]</w:t>
            </w:r>
          </w:p>
        </w:tc>
      </w:tr>
      <w:tr w:rsidR="00C974DC" w:rsidRPr="00FC041B" w14:paraId="0966AFB4" w14:textId="77777777" w:rsidTr="00AA25AF">
        <w:trPr>
          <w:trHeight w:val="20"/>
          <w:jc w:val="center"/>
        </w:trPr>
        <w:tc>
          <w:tcPr>
            <w:tcW w:w="956" w:type="pct"/>
            <w:tcBorders>
              <w:top w:val="nil"/>
              <w:bottom w:val="nil"/>
              <w:right w:val="nil"/>
            </w:tcBorders>
            <w:tcMar>
              <w:left w:w="43" w:type="dxa"/>
              <w:right w:w="0" w:type="dxa"/>
            </w:tcMar>
          </w:tcPr>
          <w:p w14:paraId="0A105789" w14:textId="23255115" w:rsidR="00C974DC" w:rsidRPr="00FC041B" w:rsidRDefault="00C974DC" w:rsidP="00250BBE">
            <w:pPr>
              <w:rPr>
                <w:sz w:val="18"/>
                <w:szCs w:val="18"/>
              </w:rPr>
            </w:pPr>
            <w:r w:rsidRPr="00FC041B">
              <w:rPr>
                <w:sz w:val="18"/>
                <w:szCs w:val="18"/>
              </w:rPr>
              <w:t>English legal origin</w:t>
            </w:r>
          </w:p>
        </w:tc>
        <w:tc>
          <w:tcPr>
            <w:tcW w:w="409" w:type="pct"/>
            <w:tcBorders>
              <w:top w:val="nil"/>
              <w:left w:val="nil"/>
              <w:bottom w:val="nil"/>
              <w:right w:val="nil"/>
            </w:tcBorders>
            <w:tcMar>
              <w:left w:w="14" w:type="dxa"/>
              <w:right w:w="14" w:type="dxa"/>
            </w:tcMar>
          </w:tcPr>
          <w:p w14:paraId="2FFACA55"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4330F51F" w14:textId="2A6FF9F0" w:rsidR="00C974DC" w:rsidRPr="00FC041B" w:rsidRDefault="00C974DC" w:rsidP="00250BBE">
            <w:pPr>
              <w:jc w:val="center"/>
              <w:rPr>
                <w:sz w:val="18"/>
                <w:szCs w:val="18"/>
              </w:rPr>
            </w:pPr>
            <w:r w:rsidRPr="00FC041B">
              <w:rPr>
                <w:sz w:val="18"/>
                <w:szCs w:val="18"/>
              </w:rPr>
              <w:t>0.025*</w:t>
            </w:r>
          </w:p>
        </w:tc>
        <w:tc>
          <w:tcPr>
            <w:tcW w:w="409" w:type="pct"/>
            <w:tcBorders>
              <w:top w:val="nil"/>
              <w:left w:val="nil"/>
              <w:bottom w:val="nil"/>
              <w:right w:val="nil"/>
            </w:tcBorders>
            <w:tcMar>
              <w:left w:w="14" w:type="dxa"/>
              <w:right w:w="14" w:type="dxa"/>
            </w:tcMar>
          </w:tcPr>
          <w:p w14:paraId="483882B9" w14:textId="7B17142C" w:rsidR="00C974DC" w:rsidRPr="00FC041B" w:rsidRDefault="00C974DC" w:rsidP="00250BBE">
            <w:pPr>
              <w:jc w:val="center"/>
              <w:rPr>
                <w:sz w:val="18"/>
                <w:szCs w:val="18"/>
              </w:rPr>
            </w:pPr>
            <w:r w:rsidRPr="00FC041B">
              <w:rPr>
                <w:sz w:val="18"/>
                <w:szCs w:val="18"/>
              </w:rPr>
              <w:t>0.023</w:t>
            </w:r>
          </w:p>
        </w:tc>
        <w:tc>
          <w:tcPr>
            <w:tcW w:w="409" w:type="pct"/>
            <w:tcBorders>
              <w:top w:val="nil"/>
              <w:left w:val="nil"/>
              <w:bottom w:val="nil"/>
              <w:right w:val="nil"/>
            </w:tcBorders>
            <w:tcMar>
              <w:left w:w="14" w:type="dxa"/>
              <w:right w:w="14" w:type="dxa"/>
            </w:tcMar>
          </w:tcPr>
          <w:p w14:paraId="3AFBD297" w14:textId="75B04314" w:rsidR="00C974DC" w:rsidRPr="00FC041B" w:rsidRDefault="00C974DC" w:rsidP="00250BBE">
            <w:pPr>
              <w:jc w:val="center"/>
              <w:rPr>
                <w:sz w:val="18"/>
                <w:szCs w:val="18"/>
              </w:rPr>
            </w:pPr>
            <w:r w:rsidRPr="00FC041B">
              <w:rPr>
                <w:sz w:val="18"/>
                <w:szCs w:val="18"/>
              </w:rPr>
              <w:t>0.010</w:t>
            </w:r>
          </w:p>
        </w:tc>
        <w:tc>
          <w:tcPr>
            <w:tcW w:w="409" w:type="pct"/>
            <w:tcBorders>
              <w:top w:val="nil"/>
              <w:left w:val="nil"/>
              <w:bottom w:val="nil"/>
              <w:right w:val="nil"/>
            </w:tcBorders>
            <w:tcMar>
              <w:left w:w="14" w:type="dxa"/>
              <w:right w:w="14" w:type="dxa"/>
            </w:tcMar>
          </w:tcPr>
          <w:p w14:paraId="69CACD75" w14:textId="55A12B8B" w:rsidR="00C974DC" w:rsidRPr="00FC041B" w:rsidRDefault="00C974DC" w:rsidP="00250BBE">
            <w:pPr>
              <w:jc w:val="center"/>
              <w:rPr>
                <w:sz w:val="18"/>
                <w:szCs w:val="18"/>
              </w:rPr>
            </w:pPr>
            <w:r w:rsidRPr="00FC041B">
              <w:rPr>
                <w:sz w:val="18"/>
                <w:szCs w:val="18"/>
              </w:rPr>
              <w:t>0.011</w:t>
            </w:r>
          </w:p>
        </w:tc>
        <w:tc>
          <w:tcPr>
            <w:tcW w:w="409" w:type="pct"/>
            <w:tcBorders>
              <w:top w:val="nil"/>
              <w:left w:val="nil"/>
              <w:bottom w:val="nil"/>
              <w:right w:val="nil"/>
            </w:tcBorders>
            <w:tcMar>
              <w:left w:w="14" w:type="dxa"/>
              <w:right w:w="14" w:type="dxa"/>
            </w:tcMar>
          </w:tcPr>
          <w:p w14:paraId="24390335" w14:textId="46172F86" w:rsidR="00C974DC" w:rsidRPr="00FC041B" w:rsidRDefault="00C974DC" w:rsidP="00250BBE">
            <w:pPr>
              <w:jc w:val="center"/>
              <w:rPr>
                <w:sz w:val="18"/>
                <w:szCs w:val="18"/>
              </w:rPr>
            </w:pPr>
            <w:r w:rsidRPr="00FC041B">
              <w:rPr>
                <w:sz w:val="18"/>
                <w:szCs w:val="18"/>
              </w:rPr>
              <w:t>0.053**</w:t>
            </w:r>
          </w:p>
        </w:tc>
        <w:tc>
          <w:tcPr>
            <w:tcW w:w="409" w:type="pct"/>
            <w:tcBorders>
              <w:top w:val="nil"/>
              <w:left w:val="nil"/>
              <w:bottom w:val="nil"/>
              <w:right w:val="nil"/>
            </w:tcBorders>
            <w:tcMar>
              <w:left w:w="14" w:type="dxa"/>
              <w:right w:w="14" w:type="dxa"/>
            </w:tcMar>
          </w:tcPr>
          <w:p w14:paraId="3A3CCBD7" w14:textId="0ED98DEF" w:rsidR="00C974DC" w:rsidRPr="00FC041B" w:rsidRDefault="00C974DC" w:rsidP="00250BBE">
            <w:pPr>
              <w:jc w:val="center"/>
              <w:rPr>
                <w:sz w:val="18"/>
                <w:szCs w:val="18"/>
              </w:rPr>
            </w:pPr>
            <w:r w:rsidRPr="00FC041B">
              <w:rPr>
                <w:sz w:val="18"/>
                <w:szCs w:val="18"/>
              </w:rPr>
              <w:t>0.023</w:t>
            </w:r>
          </w:p>
        </w:tc>
        <w:tc>
          <w:tcPr>
            <w:tcW w:w="409" w:type="pct"/>
            <w:tcBorders>
              <w:top w:val="nil"/>
              <w:left w:val="nil"/>
              <w:bottom w:val="nil"/>
              <w:right w:val="nil"/>
            </w:tcBorders>
            <w:tcMar>
              <w:left w:w="14" w:type="dxa"/>
              <w:right w:w="14" w:type="dxa"/>
            </w:tcMar>
          </w:tcPr>
          <w:p w14:paraId="4964CACD" w14:textId="289237A4" w:rsidR="00C974DC" w:rsidRPr="00FC041B" w:rsidRDefault="00C974DC" w:rsidP="00250BBE">
            <w:pPr>
              <w:jc w:val="center"/>
              <w:rPr>
                <w:sz w:val="18"/>
                <w:szCs w:val="18"/>
              </w:rPr>
            </w:pPr>
            <w:r w:rsidRPr="00FC041B">
              <w:rPr>
                <w:sz w:val="18"/>
                <w:szCs w:val="18"/>
              </w:rPr>
              <w:t>0.026</w:t>
            </w:r>
          </w:p>
        </w:tc>
        <w:tc>
          <w:tcPr>
            <w:tcW w:w="364" w:type="pct"/>
            <w:tcBorders>
              <w:top w:val="nil"/>
              <w:left w:val="nil"/>
              <w:bottom w:val="nil"/>
              <w:right w:val="nil"/>
            </w:tcBorders>
            <w:tcMar>
              <w:left w:w="14" w:type="dxa"/>
              <w:right w:w="14" w:type="dxa"/>
            </w:tcMar>
          </w:tcPr>
          <w:p w14:paraId="3AC4F031" w14:textId="58F8C8D2" w:rsidR="00C974DC" w:rsidRPr="00FC041B" w:rsidRDefault="00C974DC"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303F59D9" w14:textId="51D821AC" w:rsidR="00C974DC" w:rsidRPr="00FC041B" w:rsidRDefault="00C974DC" w:rsidP="00250BBE">
            <w:pPr>
              <w:jc w:val="center"/>
              <w:rPr>
                <w:sz w:val="18"/>
                <w:szCs w:val="18"/>
              </w:rPr>
            </w:pPr>
            <w:r w:rsidRPr="00FC041B">
              <w:rPr>
                <w:sz w:val="18"/>
                <w:szCs w:val="18"/>
              </w:rPr>
              <w:t>0.017</w:t>
            </w:r>
          </w:p>
        </w:tc>
      </w:tr>
      <w:tr w:rsidR="00C974DC" w:rsidRPr="00FC041B" w14:paraId="2E440BD3" w14:textId="77777777" w:rsidTr="00AA25AF">
        <w:trPr>
          <w:trHeight w:val="20"/>
          <w:jc w:val="center"/>
        </w:trPr>
        <w:tc>
          <w:tcPr>
            <w:tcW w:w="956" w:type="pct"/>
            <w:tcBorders>
              <w:top w:val="nil"/>
              <w:bottom w:val="nil"/>
              <w:right w:val="nil"/>
            </w:tcBorders>
            <w:tcMar>
              <w:left w:w="43" w:type="dxa"/>
              <w:right w:w="0" w:type="dxa"/>
            </w:tcMar>
          </w:tcPr>
          <w:p w14:paraId="436F4603" w14:textId="77777777" w:rsidR="00C974DC" w:rsidRPr="00FC041B" w:rsidRDefault="00C974DC" w:rsidP="00250BBE">
            <w:pPr>
              <w:rPr>
                <w:sz w:val="18"/>
                <w:szCs w:val="18"/>
              </w:rPr>
            </w:pPr>
          </w:p>
        </w:tc>
        <w:tc>
          <w:tcPr>
            <w:tcW w:w="409" w:type="pct"/>
            <w:tcBorders>
              <w:top w:val="nil"/>
              <w:left w:val="nil"/>
              <w:bottom w:val="nil"/>
              <w:right w:val="nil"/>
            </w:tcBorders>
            <w:tcMar>
              <w:left w:w="14" w:type="dxa"/>
              <w:right w:w="14" w:type="dxa"/>
            </w:tcMar>
          </w:tcPr>
          <w:p w14:paraId="1EDDAEB8"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39848337" w14:textId="24D0D7C2" w:rsidR="00C974DC" w:rsidRPr="00FC041B" w:rsidRDefault="00C974DC" w:rsidP="00250BBE">
            <w:pPr>
              <w:jc w:val="center"/>
              <w:rPr>
                <w:sz w:val="18"/>
                <w:szCs w:val="18"/>
              </w:rPr>
            </w:pPr>
            <w:r w:rsidRPr="00FC041B">
              <w:rPr>
                <w:sz w:val="18"/>
                <w:szCs w:val="18"/>
              </w:rPr>
              <w:t>[0.014]</w:t>
            </w:r>
          </w:p>
        </w:tc>
        <w:tc>
          <w:tcPr>
            <w:tcW w:w="409" w:type="pct"/>
            <w:tcBorders>
              <w:top w:val="nil"/>
              <w:left w:val="nil"/>
              <w:bottom w:val="nil"/>
              <w:right w:val="nil"/>
            </w:tcBorders>
            <w:tcMar>
              <w:left w:w="14" w:type="dxa"/>
              <w:right w:w="14" w:type="dxa"/>
            </w:tcMar>
          </w:tcPr>
          <w:p w14:paraId="2BAA9B91" w14:textId="308891B0" w:rsidR="00C974DC" w:rsidRPr="00FC041B" w:rsidRDefault="00C974DC" w:rsidP="00250BBE">
            <w:pPr>
              <w:jc w:val="center"/>
              <w:rPr>
                <w:sz w:val="18"/>
                <w:szCs w:val="18"/>
              </w:rPr>
            </w:pPr>
            <w:r w:rsidRPr="00FC041B">
              <w:rPr>
                <w:sz w:val="18"/>
                <w:szCs w:val="18"/>
              </w:rPr>
              <w:t>[0.022]</w:t>
            </w:r>
          </w:p>
        </w:tc>
        <w:tc>
          <w:tcPr>
            <w:tcW w:w="409" w:type="pct"/>
            <w:tcBorders>
              <w:top w:val="nil"/>
              <w:left w:val="nil"/>
              <w:bottom w:val="nil"/>
              <w:right w:val="nil"/>
            </w:tcBorders>
            <w:tcMar>
              <w:left w:w="14" w:type="dxa"/>
              <w:right w:w="14" w:type="dxa"/>
            </w:tcMar>
          </w:tcPr>
          <w:p w14:paraId="4B1EC133" w14:textId="65DCCC58" w:rsidR="00C974DC" w:rsidRPr="00FC041B" w:rsidRDefault="00C974DC" w:rsidP="00250BBE">
            <w:pPr>
              <w:jc w:val="center"/>
              <w:rPr>
                <w:sz w:val="18"/>
                <w:szCs w:val="18"/>
              </w:rPr>
            </w:pPr>
            <w:r w:rsidRPr="00FC041B">
              <w:rPr>
                <w:sz w:val="18"/>
                <w:szCs w:val="18"/>
              </w:rPr>
              <w:t>[0.017]</w:t>
            </w:r>
          </w:p>
        </w:tc>
        <w:tc>
          <w:tcPr>
            <w:tcW w:w="409" w:type="pct"/>
            <w:tcBorders>
              <w:top w:val="nil"/>
              <w:left w:val="nil"/>
              <w:bottom w:val="nil"/>
              <w:right w:val="nil"/>
            </w:tcBorders>
            <w:tcMar>
              <w:left w:w="14" w:type="dxa"/>
              <w:right w:w="14" w:type="dxa"/>
            </w:tcMar>
          </w:tcPr>
          <w:p w14:paraId="75E68BDA" w14:textId="071F6321" w:rsidR="00C974DC" w:rsidRPr="00FC041B" w:rsidRDefault="00C974DC" w:rsidP="00250BBE">
            <w:pPr>
              <w:jc w:val="center"/>
              <w:rPr>
                <w:sz w:val="18"/>
                <w:szCs w:val="18"/>
              </w:rPr>
            </w:pPr>
            <w:r w:rsidRPr="00FC041B">
              <w:rPr>
                <w:sz w:val="18"/>
                <w:szCs w:val="18"/>
              </w:rPr>
              <w:t>[0.017]</w:t>
            </w:r>
          </w:p>
        </w:tc>
        <w:tc>
          <w:tcPr>
            <w:tcW w:w="409" w:type="pct"/>
            <w:tcBorders>
              <w:top w:val="nil"/>
              <w:left w:val="nil"/>
              <w:bottom w:val="nil"/>
              <w:right w:val="nil"/>
            </w:tcBorders>
            <w:tcMar>
              <w:left w:w="14" w:type="dxa"/>
              <w:right w:w="14" w:type="dxa"/>
            </w:tcMar>
          </w:tcPr>
          <w:p w14:paraId="28903198" w14:textId="30766AC2" w:rsidR="00C974DC" w:rsidRPr="00FC041B" w:rsidRDefault="00C974DC" w:rsidP="00250BBE">
            <w:pPr>
              <w:jc w:val="center"/>
              <w:rPr>
                <w:sz w:val="18"/>
                <w:szCs w:val="18"/>
              </w:rPr>
            </w:pPr>
            <w:r w:rsidRPr="00FC041B">
              <w:rPr>
                <w:sz w:val="18"/>
                <w:szCs w:val="18"/>
              </w:rPr>
              <w:t>[0.021]</w:t>
            </w:r>
          </w:p>
        </w:tc>
        <w:tc>
          <w:tcPr>
            <w:tcW w:w="409" w:type="pct"/>
            <w:tcBorders>
              <w:top w:val="nil"/>
              <w:left w:val="nil"/>
              <w:bottom w:val="nil"/>
              <w:right w:val="nil"/>
            </w:tcBorders>
            <w:tcMar>
              <w:left w:w="14" w:type="dxa"/>
              <w:right w:w="14" w:type="dxa"/>
            </w:tcMar>
          </w:tcPr>
          <w:p w14:paraId="3ECB5063" w14:textId="3D1BFEB3" w:rsidR="00C974DC" w:rsidRPr="00FC041B" w:rsidRDefault="00C974DC" w:rsidP="00250BBE">
            <w:pPr>
              <w:jc w:val="center"/>
              <w:rPr>
                <w:sz w:val="18"/>
                <w:szCs w:val="18"/>
              </w:rPr>
            </w:pPr>
            <w:r w:rsidRPr="00FC041B">
              <w:rPr>
                <w:sz w:val="18"/>
                <w:szCs w:val="18"/>
              </w:rPr>
              <w:t>[0.016]</w:t>
            </w:r>
          </w:p>
        </w:tc>
        <w:tc>
          <w:tcPr>
            <w:tcW w:w="409" w:type="pct"/>
            <w:tcBorders>
              <w:top w:val="nil"/>
              <w:left w:val="nil"/>
              <w:bottom w:val="nil"/>
              <w:right w:val="nil"/>
            </w:tcBorders>
            <w:tcMar>
              <w:left w:w="14" w:type="dxa"/>
              <w:right w:w="14" w:type="dxa"/>
            </w:tcMar>
          </w:tcPr>
          <w:p w14:paraId="18D7BA56" w14:textId="02C2AA48" w:rsidR="00C974DC" w:rsidRPr="00FC041B" w:rsidRDefault="00C974DC" w:rsidP="00250BBE">
            <w:pPr>
              <w:jc w:val="center"/>
              <w:rPr>
                <w:sz w:val="18"/>
                <w:szCs w:val="18"/>
              </w:rPr>
            </w:pPr>
            <w:r w:rsidRPr="00FC041B">
              <w:rPr>
                <w:sz w:val="18"/>
                <w:szCs w:val="18"/>
              </w:rPr>
              <w:t>[0.018]</w:t>
            </w:r>
          </w:p>
        </w:tc>
        <w:tc>
          <w:tcPr>
            <w:tcW w:w="364" w:type="pct"/>
            <w:tcBorders>
              <w:top w:val="nil"/>
              <w:left w:val="nil"/>
              <w:bottom w:val="nil"/>
              <w:right w:val="nil"/>
            </w:tcBorders>
            <w:tcMar>
              <w:left w:w="14" w:type="dxa"/>
              <w:right w:w="14" w:type="dxa"/>
            </w:tcMar>
          </w:tcPr>
          <w:p w14:paraId="27143CF3" w14:textId="29162A33" w:rsidR="00C974DC" w:rsidRPr="00FC041B" w:rsidRDefault="00C974DC"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4E730999" w14:textId="6D0643B9" w:rsidR="00C974DC" w:rsidRPr="00FC041B" w:rsidRDefault="00C974DC" w:rsidP="00250BBE">
            <w:pPr>
              <w:jc w:val="center"/>
              <w:rPr>
                <w:sz w:val="18"/>
                <w:szCs w:val="18"/>
              </w:rPr>
            </w:pPr>
            <w:r w:rsidRPr="00FC041B">
              <w:rPr>
                <w:sz w:val="18"/>
                <w:szCs w:val="18"/>
              </w:rPr>
              <w:t>[0.014]</w:t>
            </w:r>
          </w:p>
        </w:tc>
      </w:tr>
      <w:tr w:rsidR="00C974DC" w:rsidRPr="00FC041B" w14:paraId="21F6618E" w14:textId="77777777" w:rsidTr="00AA25AF">
        <w:trPr>
          <w:trHeight w:val="20"/>
          <w:jc w:val="center"/>
        </w:trPr>
        <w:tc>
          <w:tcPr>
            <w:tcW w:w="956" w:type="pct"/>
            <w:tcBorders>
              <w:top w:val="nil"/>
              <w:bottom w:val="nil"/>
              <w:right w:val="nil"/>
            </w:tcBorders>
            <w:tcMar>
              <w:left w:w="43" w:type="dxa"/>
              <w:right w:w="0" w:type="dxa"/>
            </w:tcMar>
          </w:tcPr>
          <w:p w14:paraId="03865DF2" w14:textId="5EBD847F" w:rsidR="00C974DC" w:rsidRPr="00FC041B" w:rsidRDefault="00C974DC" w:rsidP="00250BBE">
            <w:pPr>
              <w:rPr>
                <w:sz w:val="18"/>
                <w:szCs w:val="18"/>
              </w:rPr>
            </w:pPr>
            <w:r w:rsidRPr="00FC041B">
              <w:rPr>
                <w:sz w:val="18"/>
                <w:szCs w:val="18"/>
              </w:rPr>
              <w:t>French legal origin</w:t>
            </w:r>
          </w:p>
        </w:tc>
        <w:tc>
          <w:tcPr>
            <w:tcW w:w="409" w:type="pct"/>
            <w:tcBorders>
              <w:top w:val="nil"/>
              <w:left w:val="nil"/>
              <w:bottom w:val="nil"/>
              <w:right w:val="nil"/>
            </w:tcBorders>
            <w:tcMar>
              <w:left w:w="14" w:type="dxa"/>
              <w:right w:w="14" w:type="dxa"/>
            </w:tcMar>
          </w:tcPr>
          <w:p w14:paraId="54CEBA8B"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19D75817" w14:textId="378C22D3" w:rsidR="00C974DC" w:rsidRPr="00FC041B" w:rsidRDefault="00C974DC" w:rsidP="00250BBE">
            <w:pPr>
              <w:jc w:val="center"/>
              <w:rPr>
                <w:sz w:val="18"/>
                <w:szCs w:val="18"/>
              </w:rPr>
            </w:pPr>
            <w:r w:rsidRPr="00FC041B">
              <w:rPr>
                <w:sz w:val="18"/>
                <w:szCs w:val="18"/>
              </w:rPr>
              <w:t>0.038***</w:t>
            </w:r>
          </w:p>
        </w:tc>
        <w:tc>
          <w:tcPr>
            <w:tcW w:w="409" w:type="pct"/>
            <w:tcBorders>
              <w:top w:val="nil"/>
              <w:left w:val="nil"/>
              <w:bottom w:val="nil"/>
              <w:right w:val="nil"/>
            </w:tcBorders>
            <w:tcMar>
              <w:left w:w="14" w:type="dxa"/>
              <w:right w:w="14" w:type="dxa"/>
            </w:tcMar>
          </w:tcPr>
          <w:p w14:paraId="755B2BEA" w14:textId="04071FA6" w:rsidR="00C974DC" w:rsidRPr="00FC041B" w:rsidRDefault="00C974DC" w:rsidP="00250BBE">
            <w:pPr>
              <w:jc w:val="center"/>
              <w:rPr>
                <w:sz w:val="18"/>
                <w:szCs w:val="18"/>
              </w:rPr>
            </w:pPr>
            <w:r w:rsidRPr="00FC041B">
              <w:rPr>
                <w:sz w:val="18"/>
                <w:szCs w:val="18"/>
              </w:rPr>
              <w:t>0.046**</w:t>
            </w:r>
          </w:p>
        </w:tc>
        <w:tc>
          <w:tcPr>
            <w:tcW w:w="409" w:type="pct"/>
            <w:tcBorders>
              <w:top w:val="nil"/>
              <w:left w:val="nil"/>
              <w:bottom w:val="nil"/>
              <w:right w:val="nil"/>
            </w:tcBorders>
            <w:tcMar>
              <w:left w:w="14" w:type="dxa"/>
              <w:right w:w="14" w:type="dxa"/>
            </w:tcMar>
          </w:tcPr>
          <w:p w14:paraId="45B0ADBD" w14:textId="170C749E" w:rsidR="00C974DC" w:rsidRPr="00FC041B" w:rsidRDefault="00C974DC" w:rsidP="00250BBE">
            <w:pPr>
              <w:jc w:val="center"/>
              <w:rPr>
                <w:sz w:val="18"/>
                <w:szCs w:val="18"/>
              </w:rPr>
            </w:pPr>
            <w:r w:rsidRPr="00FC041B">
              <w:rPr>
                <w:sz w:val="18"/>
                <w:szCs w:val="18"/>
              </w:rPr>
              <w:t>0.023</w:t>
            </w:r>
          </w:p>
        </w:tc>
        <w:tc>
          <w:tcPr>
            <w:tcW w:w="409" w:type="pct"/>
            <w:tcBorders>
              <w:top w:val="nil"/>
              <w:left w:val="nil"/>
              <w:bottom w:val="nil"/>
              <w:right w:val="nil"/>
            </w:tcBorders>
            <w:tcMar>
              <w:left w:w="14" w:type="dxa"/>
              <w:right w:w="14" w:type="dxa"/>
            </w:tcMar>
          </w:tcPr>
          <w:p w14:paraId="2605FDB5" w14:textId="352CEA3F" w:rsidR="00C974DC" w:rsidRPr="00FC041B" w:rsidRDefault="00C974DC" w:rsidP="00250BBE">
            <w:pPr>
              <w:jc w:val="center"/>
              <w:rPr>
                <w:sz w:val="18"/>
                <w:szCs w:val="18"/>
              </w:rPr>
            </w:pPr>
            <w:r w:rsidRPr="00FC041B">
              <w:rPr>
                <w:sz w:val="18"/>
                <w:szCs w:val="18"/>
              </w:rPr>
              <w:t>0.023*</w:t>
            </w:r>
          </w:p>
        </w:tc>
        <w:tc>
          <w:tcPr>
            <w:tcW w:w="409" w:type="pct"/>
            <w:tcBorders>
              <w:top w:val="nil"/>
              <w:left w:val="nil"/>
              <w:bottom w:val="nil"/>
              <w:right w:val="nil"/>
            </w:tcBorders>
            <w:tcMar>
              <w:left w:w="14" w:type="dxa"/>
              <w:right w:w="14" w:type="dxa"/>
            </w:tcMar>
          </w:tcPr>
          <w:p w14:paraId="4EE2DE9F" w14:textId="3C8BD80D" w:rsidR="00C974DC" w:rsidRPr="00FC041B" w:rsidRDefault="00C974DC" w:rsidP="00250BBE">
            <w:pPr>
              <w:jc w:val="center"/>
              <w:rPr>
                <w:sz w:val="18"/>
                <w:szCs w:val="18"/>
              </w:rPr>
            </w:pPr>
            <w:r w:rsidRPr="00FC041B">
              <w:rPr>
                <w:sz w:val="18"/>
                <w:szCs w:val="18"/>
              </w:rPr>
              <w:t>0.046**</w:t>
            </w:r>
          </w:p>
        </w:tc>
        <w:tc>
          <w:tcPr>
            <w:tcW w:w="409" w:type="pct"/>
            <w:tcBorders>
              <w:top w:val="nil"/>
              <w:left w:val="nil"/>
              <w:bottom w:val="nil"/>
              <w:right w:val="nil"/>
            </w:tcBorders>
            <w:tcMar>
              <w:left w:w="14" w:type="dxa"/>
              <w:right w:w="14" w:type="dxa"/>
            </w:tcMar>
          </w:tcPr>
          <w:p w14:paraId="708359BE" w14:textId="0F71581F" w:rsidR="00C974DC" w:rsidRPr="00FC041B" w:rsidRDefault="00C974DC" w:rsidP="00250BBE">
            <w:pPr>
              <w:jc w:val="center"/>
              <w:rPr>
                <w:sz w:val="18"/>
                <w:szCs w:val="18"/>
              </w:rPr>
            </w:pPr>
            <w:r w:rsidRPr="00FC041B">
              <w:rPr>
                <w:sz w:val="18"/>
                <w:szCs w:val="18"/>
              </w:rPr>
              <w:t>0.026*</w:t>
            </w:r>
          </w:p>
        </w:tc>
        <w:tc>
          <w:tcPr>
            <w:tcW w:w="409" w:type="pct"/>
            <w:tcBorders>
              <w:top w:val="nil"/>
              <w:left w:val="nil"/>
              <w:bottom w:val="nil"/>
              <w:right w:val="nil"/>
            </w:tcBorders>
            <w:tcMar>
              <w:left w:w="14" w:type="dxa"/>
              <w:right w:w="14" w:type="dxa"/>
            </w:tcMar>
          </w:tcPr>
          <w:p w14:paraId="7A16C202" w14:textId="7996132A" w:rsidR="00C974DC" w:rsidRPr="00FC041B" w:rsidRDefault="00C974DC" w:rsidP="00250BBE">
            <w:pPr>
              <w:jc w:val="center"/>
              <w:rPr>
                <w:sz w:val="18"/>
                <w:szCs w:val="18"/>
              </w:rPr>
            </w:pPr>
            <w:r w:rsidRPr="00FC041B">
              <w:rPr>
                <w:sz w:val="18"/>
                <w:szCs w:val="18"/>
              </w:rPr>
              <w:t>0.039**</w:t>
            </w:r>
          </w:p>
        </w:tc>
        <w:tc>
          <w:tcPr>
            <w:tcW w:w="364" w:type="pct"/>
            <w:tcBorders>
              <w:top w:val="nil"/>
              <w:left w:val="nil"/>
              <w:bottom w:val="nil"/>
              <w:right w:val="nil"/>
            </w:tcBorders>
            <w:tcMar>
              <w:left w:w="14" w:type="dxa"/>
              <w:right w:w="14" w:type="dxa"/>
            </w:tcMar>
          </w:tcPr>
          <w:p w14:paraId="561DCDD2" w14:textId="3E3E4944" w:rsidR="00C974DC" w:rsidRPr="00FC041B" w:rsidRDefault="00C974DC"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506DDE4F" w14:textId="30C2ADEB" w:rsidR="00C974DC" w:rsidRPr="00FC041B" w:rsidRDefault="00C974DC" w:rsidP="00250BBE">
            <w:pPr>
              <w:jc w:val="center"/>
              <w:rPr>
                <w:sz w:val="18"/>
                <w:szCs w:val="18"/>
              </w:rPr>
            </w:pPr>
            <w:r w:rsidRPr="00FC041B">
              <w:rPr>
                <w:sz w:val="18"/>
                <w:szCs w:val="18"/>
              </w:rPr>
              <w:t>0.024*</w:t>
            </w:r>
          </w:p>
        </w:tc>
      </w:tr>
      <w:tr w:rsidR="00C974DC" w:rsidRPr="00FC041B" w14:paraId="30E1C090" w14:textId="77777777" w:rsidTr="00AA25AF">
        <w:trPr>
          <w:trHeight w:val="20"/>
          <w:jc w:val="center"/>
        </w:trPr>
        <w:tc>
          <w:tcPr>
            <w:tcW w:w="956" w:type="pct"/>
            <w:tcBorders>
              <w:top w:val="nil"/>
              <w:bottom w:val="nil"/>
              <w:right w:val="nil"/>
            </w:tcBorders>
            <w:tcMar>
              <w:left w:w="43" w:type="dxa"/>
              <w:right w:w="0" w:type="dxa"/>
            </w:tcMar>
          </w:tcPr>
          <w:p w14:paraId="04094ACC" w14:textId="77777777" w:rsidR="00C974DC" w:rsidRPr="00FC041B" w:rsidRDefault="00C974DC" w:rsidP="00250BBE">
            <w:pPr>
              <w:rPr>
                <w:sz w:val="18"/>
                <w:szCs w:val="18"/>
              </w:rPr>
            </w:pPr>
          </w:p>
        </w:tc>
        <w:tc>
          <w:tcPr>
            <w:tcW w:w="409" w:type="pct"/>
            <w:tcBorders>
              <w:top w:val="nil"/>
              <w:left w:val="nil"/>
              <w:bottom w:val="nil"/>
              <w:right w:val="nil"/>
            </w:tcBorders>
            <w:tcMar>
              <w:left w:w="14" w:type="dxa"/>
              <w:right w:w="14" w:type="dxa"/>
            </w:tcMar>
          </w:tcPr>
          <w:p w14:paraId="73872F26"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2428CA1B" w14:textId="3198C2D4" w:rsidR="00C974DC" w:rsidRPr="00FC041B" w:rsidRDefault="00C974DC" w:rsidP="00250BBE">
            <w:pPr>
              <w:jc w:val="center"/>
              <w:rPr>
                <w:sz w:val="18"/>
                <w:szCs w:val="18"/>
              </w:rPr>
            </w:pPr>
            <w:r w:rsidRPr="00FC041B">
              <w:rPr>
                <w:sz w:val="18"/>
                <w:szCs w:val="18"/>
              </w:rPr>
              <w:t>[0.014]</w:t>
            </w:r>
          </w:p>
        </w:tc>
        <w:tc>
          <w:tcPr>
            <w:tcW w:w="409" w:type="pct"/>
            <w:tcBorders>
              <w:top w:val="nil"/>
              <w:left w:val="nil"/>
              <w:bottom w:val="nil"/>
              <w:right w:val="nil"/>
            </w:tcBorders>
            <w:tcMar>
              <w:left w:w="14" w:type="dxa"/>
              <w:right w:w="14" w:type="dxa"/>
            </w:tcMar>
          </w:tcPr>
          <w:p w14:paraId="4BDE26AE" w14:textId="0D5AF9C1" w:rsidR="00C974DC" w:rsidRPr="00FC041B" w:rsidRDefault="00C974DC" w:rsidP="00250BBE">
            <w:pPr>
              <w:jc w:val="center"/>
              <w:rPr>
                <w:sz w:val="18"/>
                <w:szCs w:val="18"/>
              </w:rPr>
            </w:pPr>
            <w:r w:rsidRPr="00FC041B">
              <w:rPr>
                <w:sz w:val="18"/>
                <w:szCs w:val="18"/>
              </w:rPr>
              <w:t>[0.021]</w:t>
            </w:r>
          </w:p>
        </w:tc>
        <w:tc>
          <w:tcPr>
            <w:tcW w:w="409" w:type="pct"/>
            <w:tcBorders>
              <w:top w:val="nil"/>
              <w:left w:val="nil"/>
              <w:bottom w:val="nil"/>
              <w:right w:val="nil"/>
            </w:tcBorders>
            <w:tcMar>
              <w:left w:w="14" w:type="dxa"/>
              <w:right w:w="14" w:type="dxa"/>
            </w:tcMar>
          </w:tcPr>
          <w:p w14:paraId="247EB5E2" w14:textId="1612E007" w:rsidR="00C974DC" w:rsidRPr="00FC041B" w:rsidRDefault="00C974DC" w:rsidP="00250BBE">
            <w:pPr>
              <w:jc w:val="center"/>
              <w:rPr>
                <w:sz w:val="18"/>
                <w:szCs w:val="18"/>
              </w:rPr>
            </w:pPr>
            <w:r w:rsidRPr="00FC041B">
              <w:rPr>
                <w:sz w:val="18"/>
                <w:szCs w:val="18"/>
              </w:rPr>
              <w:t>[0.016]</w:t>
            </w:r>
          </w:p>
        </w:tc>
        <w:tc>
          <w:tcPr>
            <w:tcW w:w="409" w:type="pct"/>
            <w:tcBorders>
              <w:top w:val="nil"/>
              <w:left w:val="nil"/>
              <w:bottom w:val="nil"/>
              <w:right w:val="nil"/>
            </w:tcBorders>
            <w:tcMar>
              <w:left w:w="14" w:type="dxa"/>
              <w:right w:w="14" w:type="dxa"/>
            </w:tcMar>
          </w:tcPr>
          <w:p w14:paraId="2C145C52" w14:textId="5F731DD4" w:rsidR="00C974DC" w:rsidRPr="00FC041B" w:rsidRDefault="00C974DC" w:rsidP="00250BBE">
            <w:pPr>
              <w:jc w:val="center"/>
              <w:rPr>
                <w:sz w:val="18"/>
                <w:szCs w:val="18"/>
              </w:rPr>
            </w:pPr>
            <w:r w:rsidRPr="00FC041B">
              <w:rPr>
                <w:sz w:val="18"/>
                <w:szCs w:val="18"/>
              </w:rPr>
              <w:t>[0.013]</w:t>
            </w:r>
          </w:p>
        </w:tc>
        <w:tc>
          <w:tcPr>
            <w:tcW w:w="409" w:type="pct"/>
            <w:tcBorders>
              <w:top w:val="nil"/>
              <w:left w:val="nil"/>
              <w:bottom w:val="nil"/>
              <w:right w:val="nil"/>
            </w:tcBorders>
            <w:tcMar>
              <w:left w:w="14" w:type="dxa"/>
              <w:right w:w="14" w:type="dxa"/>
            </w:tcMar>
          </w:tcPr>
          <w:p w14:paraId="242678A1" w14:textId="2E732243" w:rsidR="00C974DC" w:rsidRPr="00FC041B" w:rsidRDefault="00C974DC" w:rsidP="00250BBE">
            <w:pPr>
              <w:jc w:val="center"/>
              <w:rPr>
                <w:sz w:val="18"/>
                <w:szCs w:val="18"/>
              </w:rPr>
            </w:pPr>
            <w:r w:rsidRPr="00FC041B">
              <w:rPr>
                <w:sz w:val="18"/>
                <w:szCs w:val="18"/>
              </w:rPr>
              <w:t>[0.018]</w:t>
            </w:r>
          </w:p>
        </w:tc>
        <w:tc>
          <w:tcPr>
            <w:tcW w:w="409" w:type="pct"/>
            <w:tcBorders>
              <w:top w:val="nil"/>
              <w:left w:val="nil"/>
              <w:bottom w:val="nil"/>
              <w:right w:val="nil"/>
            </w:tcBorders>
            <w:tcMar>
              <w:left w:w="14" w:type="dxa"/>
              <w:right w:w="14" w:type="dxa"/>
            </w:tcMar>
          </w:tcPr>
          <w:p w14:paraId="72EE6CDC" w14:textId="2BA89FD2" w:rsidR="00C974DC" w:rsidRPr="00FC041B" w:rsidRDefault="00C974DC" w:rsidP="00250BBE">
            <w:pPr>
              <w:jc w:val="center"/>
              <w:rPr>
                <w:sz w:val="18"/>
                <w:szCs w:val="18"/>
              </w:rPr>
            </w:pPr>
            <w:r w:rsidRPr="00FC041B">
              <w:rPr>
                <w:sz w:val="18"/>
                <w:szCs w:val="18"/>
              </w:rPr>
              <w:t>[0.015]</w:t>
            </w:r>
          </w:p>
        </w:tc>
        <w:tc>
          <w:tcPr>
            <w:tcW w:w="409" w:type="pct"/>
            <w:tcBorders>
              <w:top w:val="nil"/>
              <w:left w:val="nil"/>
              <w:bottom w:val="nil"/>
              <w:right w:val="nil"/>
            </w:tcBorders>
            <w:tcMar>
              <w:left w:w="14" w:type="dxa"/>
              <w:right w:w="14" w:type="dxa"/>
            </w:tcMar>
          </w:tcPr>
          <w:p w14:paraId="3FD332DA" w14:textId="70CC8AF0" w:rsidR="00C974DC" w:rsidRPr="00FC041B" w:rsidRDefault="00C974DC" w:rsidP="00250BBE">
            <w:pPr>
              <w:jc w:val="center"/>
              <w:rPr>
                <w:sz w:val="18"/>
                <w:szCs w:val="18"/>
              </w:rPr>
            </w:pPr>
            <w:r w:rsidRPr="00FC041B">
              <w:rPr>
                <w:sz w:val="18"/>
                <w:szCs w:val="18"/>
              </w:rPr>
              <w:t>[0.017]</w:t>
            </w:r>
          </w:p>
        </w:tc>
        <w:tc>
          <w:tcPr>
            <w:tcW w:w="364" w:type="pct"/>
            <w:tcBorders>
              <w:top w:val="nil"/>
              <w:left w:val="nil"/>
              <w:bottom w:val="nil"/>
              <w:right w:val="nil"/>
            </w:tcBorders>
            <w:tcMar>
              <w:left w:w="14" w:type="dxa"/>
              <w:right w:w="14" w:type="dxa"/>
            </w:tcMar>
          </w:tcPr>
          <w:p w14:paraId="2452A3A6" w14:textId="47D3710B" w:rsidR="00C974DC" w:rsidRPr="00FC041B" w:rsidRDefault="00C974DC"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115CD19A" w14:textId="636E4E6A" w:rsidR="00C974DC" w:rsidRPr="00FC041B" w:rsidRDefault="00C974DC" w:rsidP="00250BBE">
            <w:pPr>
              <w:jc w:val="center"/>
              <w:rPr>
                <w:sz w:val="18"/>
                <w:szCs w:val="18"/>
              </w:rPr>
            </w:pPr>
            <w:r w:rsidRPr="00FC041B">
              <w:rPr>
                <w:sz w:val="18"/>
                <w:szCs w:val="18"/>
              </w:rPr>
              <w:t>[0.012]</w:t>
            </w:r>
          </w:p>
        </w:tc>
      </w:tr>
      <w:tr w:rsidR="00C974DC" w:rsidRPr="00FC041B" w14:paraId="7BA7EE68" w14:textId="77777777" w:rsidTr="00AA25AF">
        <w:trPr>
          <w:trHeight w:val="20"/>
          <w:jc w:val="center"/>
        </w:trPr>
        <w:tc>
          <w:tcPr>
            <w:tcW w:w="956" w:type="pct"/>
            <w:tcBorders>
              <w:top w:val="nil"/>
              <w:bottom w:val="nil"/>
              <w:right w:val="nil"/>
            </w:tcBorders>
            <w:tcMar>
              <w:left w:w="43" w:type="dxa"/>
              <w:right w:w="0" w:type="dxa"/>
            </w:tcMar>
          </w:tcPr>
          <w:p w14:paraId="5FA50FF4" w14:textId="7B819D13" w:rsidR="00C974DC" w:rsidRPr="00FC041B" w:rsidRDefault="00C974DC" w:rsidP="00250BBE">
            <w:pPr>
              <w:rPr>
                <w:sz w:val="18"/>
                <w:szCs w:val="18"/>
              </w:rPr>
            </w:pPr>
            <w:r w:rsidRPr="00FC041B">
              <w:rPr>
                <w:sz w:val="18"/>
                <w:szCs w:val="18"/>
              </w:rPr>
              <w:t>German legal origin</w:t>
            </w:r>
          </w:p>
        </w:tc>
        <w:tc>
          <w:tcPr>
            <w:tcW w:w="409" w:type="pct"/>
            <w:tcBorders>
              <w:top w:val="nil"/>
              <w:left w:val="nil"/>
              <w:bottom w:val="nil"/>
              <w:right w:val="nil"/>
            </w:tcBorders>
            <w:tcMar>
              <w:left w:w="14" w:type="dxa"/>
              <w:right w:w="14" w:type="dxa"/>
            </w:tcMar>
          </w:tcPr>
          <w:p w14:paraId="5A61F3F5"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7AD8E28E" w14:textId="6E38D442" w:rsidR="00C974DC" w:rsidRPr="00FC041B" w:rsidRDefault="00C974DC" w:rsidP="00250BBE">
            <w:pPr>
              <w:jc w:val="center"/>
              <w:rPr>
                <w:sz w:val="18"/>
                <w:szCs w:val="18"/>
              </w:rPr>
            </w:pPr>
            <w:r w:rsidRPr="00FC041B">
              <w:rPr>
                <w:sz w:val="18"/>
                <w:szCs w:val="18"/>
              </w:rPr>
              <w:t>0.066***</w:t>
            </w:r>
          </w:p>
        </w:tc>
        <w:tc>
          <w:tcPr>
            <w:tcW w:w="409" w:type="pct"/>
            <w:tcBorders>
              <w:top w:val="nil"/>
              <w:left w:val="nil"/>
              <w:bottom w:val="nil"/>
              <w:right w:val="nil"/>
            </w:tcBorders>
            <w:tcMar>
              <w:left w:w="14" w:type="dxa"/>
              <w:right w:w="14" w:type="dxa"/>
            </w:tcMar>
          </w:tcPr>
          <w:p w14:paraId="6D7858A5" w14:textId="7F3D2E0C" w:rsidR="00C974DC" w:rsidRPr="00FC041B" w:rsidRDefault="00C974DC" w:rsidP="00250BBE">
            <w:pPr>
              <w:jc w:val="center"/>
              <w:rPr>
                <w:sz w:val="18"/>
                <w:szCs w:val="18"/>
              </w:rPr>
            </w:pPr>
            <w:r w:rsidRPr="00FC041B">
              <w:rPr>
                <w:sz w:val="18"/>
                <w:szCs w:val="18"/>
              </w:rPr>
              <w:t>0.086***</w:t>
            </w:r>
          </w:p>
        </w:tc>
        <w:tc>
          <w:tcPr>
            <w:tcW w:w="409" w:type="pct"/>
            <w:tcBorders>
              <w:top w:val="nil"/>
              <w:left w:val="nil"/>
              <w:bottom w:val="nil"/>
              <w:right w:val="nil"/>
            </w:tcBorders>
            <w:tcMar>
              <w:left w:w="14" w:type="dxa"/>
              <w:right w:w="14" w:type="dxa"/>
            </w:tcMar>
          </w:tcPr>
          <w:p w14:paraId="3CEDA3E8" w14:textId="0411D3ED" w:rsidR="00C974DC" w:rsidRPr="00FC041B" w:rsidRDefault="00C974DC" w:rsidP="00250BBE">
            <w:pPr>
              <w:jc w:val="center"/>
              <w:rPr>
                <w:sz w:val="18"/>
                <w:szCs w:val="18"/>
              </w:rPr>
            </w:pPr>
            <w:r w:rsidRPr="00FC041B">
              <w:rPr>
                <w:sz w:val="18"/>
                <w:szCs w:val="18"/>
              </w:rPr>
              <w:t>0.066***</w:t>
            </w:r>
          </w:p>
        </w:tc>
        <w:tc>
          <w:tcPr>
            <w:tcW w:w="409" w:type="pct"/>
            <w:tcBorders>
              <w:top w:val="nil"/>
              <w:left w:val="nil"/>
              <w:bottom w:val="nil"/>
              <w:right w:val="nil"/>
            </w:tcBorders>
            <w:tcMar>
              <w:left w:w="14" w:type="dxa"/>
              <w:right w:w="14" w:type="dxa"/>
            </w:tcMar>
          </w:tcPr>
          <w:p w14:paraId="03B5DFC4" w14:textId="6A5D2D2B" w:rsidR="00C974DC" w:rsidRPr="00FC041B" w:rsidRDefault="00C974DC" w:rsidP="00250BBE">
            <w:pPr>
              <w:jc w:val="center"/>
              <w:rPr>
                <w:sz w:val="18"/>
                <w:szCs w:val="18"/>
              </w:rPr>
            </w:pPr>
            <w:r w:rsidRPr="00FC041B">
              <w:rPr>
                <w:sz w:val="18"/>
                <w:szCs w:val="18"/>
              </w:rPr>
              <w:t>0.073***</w:t>
            </w:r>
          </w:p>
        </w:tc>
        <w:tc>
          <w:tcPr>
            <w:tcW w:w="409" w:type="pct"/>
            <w:tcBorders>
              <w:top w:val="nil"/>
              <w:left w:val="nil"/>
              <w:bottom w:val="nil"/>
              <w:right w:val="nil"/>
            </w:tcBorders>
            <w:tcMar>
              <w:left w:w="14" w:type="dxa"/>
              <w:right w:w="14" w:type="dxa"/>
            </w:tcMar>
          </w:tcPr>
          <w:p w14:paraId="73560591" w14:textId="32A6465F" w:rsidR="00C974DC" w:rsidRPr="00FC041B" w:rsidRDefault="00C974DC" w:rsidP="00250BBE">
            <w:pPr>
              <w:jc w:val="center"/>
              <w:rPr>
                <w:sz w:val="18"/>
                <w:szCs w:val="18"/>
              </w:rPr>
            </w:pPr>
            <w:r w:rsidRPr="00FC041B">
              <w:rPr>
                <w:sz w:val="18"/>
                <w:szCs w:val="18"/>
              </w:rPr>
              <w:t>0.084***</w:t>
            </w:r>
          </w:p>
        </w:tc>
        <w:tc>
          <w:tcPr>
            <w:tcW w:w="409" w:type="pct"/>
            <w:tcBorders>
              <w:top w:val="nil"/>
              <w:left w:val="nil"/>
              <w:bottom w:val="nil"/>
              <w:right w:val="nil"/>
            </w:tcBorders>
            <w:tcMar>
              <w:left w:w="14" w:type="dxa"/>
              <w:right w:w="14" w:type="dxa"/>
            </w:tcMar>
          </w:tcPr>
          <w:p w14:paraId="462081B0" w14:textId="375C7A4B" w:rsidR="00C974DC" w:rsidRPr="00FC041B" w:rsidRDefault="00C974DC" w:rsidP="00250BBE">
            <w:pPr>
              <w:jc w:val="center"/>
              <w:rPr>
                <w:sz w:val="18"/>
                <w:szCs w:val="18"/>
              </w:rPr>
            </w:pPr>
            <w:r w:rsidRPr="00FC041B">
              <w:rPr>
                <w:sz w:val="18"/>
                <w:szCs w:val="18"/>
              </w:rPr>
              <w:t>0.046***</w:t>
            </w:r>
          </w:p>
        </w:tc>
        <w:tc>
          <w:tcPr>
            <w:tcW w:w="409" w:type="pct"/>
            <w:tcBorders>
              <w:top w:val="nil"/>
              <w:left w:val="nil"/>
              <w:bottom w:val="nil"/>
              <w:right w:val="nil"/>
            </w:tcBorders>
            <w:tcMar>
              <w:left w:w="14" w:type="dxa"/>
              <w:right w:w="14" w:type="dxa"/>
            </w:tcMar>
          </w:tcPr>
          <w:p w14:paraId="681C1A12" w14:textId="491C2BD9" w:rsidR="00C974DC" w:rsidRPr="00FC041B" w:rsidRDefault="00C974DC" w:rsidP="00250BBE">
            <w:pPr>
              <w:jc w:val="center"/>
              <w:rPr>
                <w:sz w:val="18"/>
                <w:szCs w:val="18"/>
              </w:rPr>
            </w:pPr>
            <w:r w:rsidRPr="00FC041B">
              <w:rPr>
                <w:sz w:val="18"/>
                <w:szCs w:val="18"/>
              </w:rPr>
              <w:t>0.044*</w:t>
            </w:r>
          </w:p>
        </w:tc>
        <w:tc>
          <w:tcPr>
            <w:tcW w:w="364" w:type="pct"/>
            <w:tcBorders>
              <w:top w:val="nil"/>
              <w:left w:val="nil"/>
              <w:bottom w:val="nil"/>
              <w:right w:val="nil"/>
            </w:tcBorders>
            <w:tcMar>
              <w:left w:w="14" w:type="dxa"/>
              <w:right w:w="14" w:type="dxa"/>
            </w:tcMar>
          </w:tcPr>
          <w:p w14:paraId="19211C47" w14:textId="7C3F1A80" w:rsidR="00C974DC" w:rsidRPr="00FC041B" w:rsidRDefault="00C974DC" w:rsidP="00250BBE">
            <w:pPr>
              <w:jc w:val="center"/>
              <w:rPr>
                <w:sz w:val="18"/>
                <w:szCs w:val="18"/>
              </w:rPr>
            </w:pPr>
            <w:r w:rsidRPr="00FC041B">
              <w:rPr>
                <w:sz w:val="18"/>
                <w:szCs w:val="18"/>
              </w:rPr>
              <w:t>0.001*</w:t>
            </w:r>
          </w:p>
        </w:tc>
        <w:tc>
          <w:tcPr>
            <w:tcW w:w="408" w:type="pct"/>
            <w:tcBorders>
              <w:top w:val="nil"/>
              <w:left w:val="nil"/>
              <w:bottom w:val="nil"/>
            </w:tcBorders>
            <w:tcMar>
              <w:left w:w="14" w:type="dxa"/>
              <w:right w:w="14" w:type="dxa"/>
            </w:tcMar>
          </w:tcPr>
          <w:p w14:paraId="26468D50" w14:textId="46A9284B" w:rsidR="00C974DC" w:rsidRPr="00FC041B" w:rsidRDefault="00C974DC" w:rsidP="00250BBE">
            <w:pPr>
              <w:jc w:val="center"/>
              <w:rPr>
                <w:sz w:val="18"/>
                <w:szCs w:val="18"/>
              </w:rPr>
            </w:pPr>
            <w:r w:rsidRPr="00FC041B">
              <w:rPr>
                <w:sz w:val="18"/>
                <w:szCs w:val="18"/>
              </w:rPr>
              <w:t>0.074***</w:t>
            </w:r>
          </w:p>
        </w:tc>
      </w:tr>
      <w:tr w:rsidR="00C974DC" w:rsidRPr="00FC041B" w14:paraId="3E5B9643" w14:textId="77777777" w:rsidTr="00AA25AF">
        <w:trPr>
          <w:trHeight w:val="20"/>
          <w:jc w:val="center"/>
        </w:trPr>
        <w:tc>
          <w:tcPr>
            <w:tcW w:w="956" w:type="pct"/>
            <w:tcBorders>
              <w:top w:val="nil"/>
              <w:bottom w:val="nil"/>
              <w:right w:val="nil"/>
            </w:tcBorders>
            <w:tcMar>
              <w:left w:w="43" w:type="dxa"/>
              <w:right w:w="0" w:type="dxa"/>
            </w:tcMar>
          </w:tcPr>
          <w:p w14:paraId="7471FC65" w14:textId="77777777" w:rsidR="00C974DC" w:rsidRPr="00FC041B" w:rsidRDefault="00C974DC" w:rsidP="00250BBE">
            <w:pPr>
              <w:rPr>
                <w:sz w:val="18"/>
                <w:szCs w:val="18"/>
              </w:rPr>
            </w:pPr>
          </w:p>
        </w:tc>
        <w:tc>
          <w:tcPr>
            <w:tcW w:w="409" w:type="pct"/>
            <w:tcBorders>
              <w:top w:val="nil"/>
              <w:left w:val="nil"/>
              <w:bottom w:val="nil"/>
              <w:right w:val="nil"/>
            </w:tcBorders>
            <w:tcMar>
              <w:left w:w="14" w:type="dxa"/>
              <w:right w:w="14" w:type="dxa"/>
            </w:tcMar>
          </w:tcPr>
          <w:p w14:paraId="53ECAF31"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3A09D86C" w14:textId="3A764D78" w:rsidR="00C974DC" w:rsidRPr="00FC041B" w:rsidRDefault="00C974DC" w:rsidP="00250BBE">
            <w:pPr>
              <w:jc w:val="center"/>
              <w:rPr>
                <w:sz w:val="18"/>
                <w:szCs w:val="18"/>
              </w:rPr>
            </w:pPr>
            <w:r w:rsidRPr="00FC041B">
              <w:rPr>
                <w:sz w:val="18"/>
                <w:szCs w:val="18"/>
              </w:rPr>
              <w:t>[0.018]</w:t>
            </w:r>
          </w:p>
        </w:tc>
        <w:tc>
          <w:tcPr>
            <w:tcW w:w="409" w:type="pct"/>
            <w:tcBorders>
              <w:top w:val="nil"/>
              <w:left w:val="nil"/>
              <w:bottom w:val="nil"/>
              <w:right w:val="nil"/>
            </w:tcBorders>
            <w:tcMar>
              <w:left w:w="14" w:type="dxa"/>
              <w:right w:w="14" w:type="dxa"/>
            </w:tcMar>
          </w:tcPr>
          <w:p w14:paraId="26C0771C" w14:textId="377F82F5" w:rsidR="00C974DC" w:rsidRPr="00FC041B" w:rsidRDefault="00C974DC" w:rsidP="00250BBE">
            <w:pPr>
              <w:jc w:val="center"/>
              <w:rPr>
                <w:sz w:val="18"/>
                <w:szCs w:val="18"/>
              </w:rPr>
            </w:pPr>
            <w:r w:rsidRPr="00FC041B">
              <w:rPr>
                <w:sz w:val="18"/>
                <w:szCs w:val="18"/>
              </w:rPr>
              <w:t>[0.022]</w:t>
            </w:r>
          </w:p>
        </w:tc>
        <w:tc>
          <w:tcPr>
            <w:tcW w:w="409" w:type="pct"/>
            <w:tcBorders>
              <w:top w:val="nil"/>
              <w:left w:val="nil"/>
              <w:bottom w:val="nil"/>
              <w:right w:val="nil"/>
            </w:tcBorders>
            <w:tcMar>
              <w:left w:w="14" w:type="dxa"/>
              <w:right w:w="14" w:type="dxa"/>
            </w:tcMar>
          </w:tcPr>
          <w:p w14:paraId="40A638C6" w14:textId="0A0A84A3" w:rsidR="00C974DC" w:rsidRPr="00FC041B" w:rsidRDefault="00C974DC" w:rsidP="00250BBE">
            <w:pPr>
              <w:jc w:val="center"/>
              <w:rPr>
                <w:sz w:val="18"/>
                <w:szCs w:val="18"/>
              </w:rPr>
            </w:pPr>
            <w:r w:rsidRPr="00FC041B">
              <w:rPr>
                <w:sz w:val="18"/>
                <w:szCs w:val="18"/>
              </w:rPr>
              <w:t>[0.019]</w:t>
            </w:r>
          </w:p>
        </w:tc>
        <w:tc>
          <w:tcPr>
            <w:tcW w:w="409" w:type="pct"/>
            <w:tcBorders>
              <w:top w:val="nil"/>
              <w:left w:val="nil"/>
              <w:bottom w:val="nil"/>
              <w:right w:val="nil"/>
            </w:tcBorders>
            <w:tcMar>
              <w:left w:w="14" w:type="dxa"/>
              <w:right w:w="14" w:type="dxa"/>
            </w:tcMar>
          </w:tcPr>
          <w:p w14:paraId="43DCE855" w14:textId="1E1C24D3" w:rsidR="00C974DC" w:rsidRPr="00FC041B" w:rsidRDefault="00C974DC" w:rsidP="00250BBE">
            <w:pPr>
              <w:jc w:val="center"/>
              <w:rPr>
                <w:sz w:val="18"/>
                <w:szCs w:val="18"/>
              </w:rPr>
            </w:pPr>
            <w:r w:rsidRPr="00FC041B">
              <w:rPr>
                <w:sz w:val="18"/>
                <w:szCs w:val="18"/>
              </w:rPr>
              <w:t>[0.021]</w:t>
            </w:r>
          </w:p>
        </w:tc>
        <w:tc>
          <w:tcPr>
            <w:tcW w:w="409" w:type="pct"/>
            <w:tcBorders>
              <w:top w:val="nil"/>
              <w:left w:val="nil"/>
              <w:bottom w:val="nil"/>
              <w:right w:val="nil"/>
            </w:tcBorders>
            <w:tcMar>
              <w:left w:w="14" w:type="dxa"/>
              <w:right w:w="14" w:type="dxa"/>
            </w:tcMar>
          </w:tcPr>
          <w:p w14:paraId="0CC9EE02" w14:textId="5961FF5A" w:rsidR="00C974DC" w:rsidRPr="00FC041B" w:rsidRDefault="00C974DC" w:rsidP="00250BBE">
            <w:pPr>
              <w:jc w:val="center"/>
              <w:rPr>
                <w:sz w:val="18"/>
                <w:szCs w:val="18"/>
              </w:rPr>
            </w:pPr>
            <w:r w:rsidRPr="00FC041B">
              <w:rPr>
                <w:sz w:val="18"/>
                <w:szCs w:val="18"/>
              </w:rPr>
              <w:t>[0.030]</w:t>
            </w:r>
          </w:p>
        </w:tc>
        <w:tc>
          <w:tcPr>
            <w:tcW w:w="409" w:type="pct"/>
            <w:tcBorders>
              <w:top w:val="nil"/>
              <w:left w:val="nil"/>
              <w:bottom w:val="nil"/>
              <w:right w:val="nil"/>
            </w:tcBorders>
            <w:tcMar>
              <w:left w:w="14" w:type="dxa"/>
              <w:right w:w="14" w:type="dxa"/>
            </w:tcMar>
          </w:tcPr>
          <w:p w14:paraId="39BC7022" w14:textId="25D2E11F" w:rsidR="00C974DC" w:rsidRPr="00FC041B" w:rsidRDefault="00C974DC" w:rsidP="00250BBE">
            <w:pPr>
              <w:jc w:val="center"/>
              <w:rPr>
                <w:sz w:val="18"/>
                <w:szCs w:val="18"/>
              </w:rPr>
            </w:pPr>
            <w:r w:rsidRPr="00FC041B">
              <w:rPr>
                <w:sz w:val="18"/>
                <w:szCs w:val="18"/>
              </w:rPr>
              <w:t>[0.016]</w:t>
            </w:r>
          </w:p>
        </w:tc>
        <w:tc>
          <w:tcPr>
            <w:tcW w:w="409" w:type="pct"/>
            <w:tcBorders>
              <w:top w:val="nil"/>
              <w:left w:val="nil"/>
              <w:bottom w:val="nil"/>
              <w:right w:val="nil"/>
            </w:tcBorders>
            <w:tcMar>
              <w:left w:w="14" w:type="dxa"/>
              <w:right w:w="14" w:type="dxa"/>
            </w:tcMar>
          </w:tcPr>
          <w:p w14:paraId="0D26A50B" w14:textId="4A856829" w:rsidR="00C974DC" w:rsidRPr="00FC041B" w:rsidRDefault="00C974DC" w:rsidP="00250BBE">
            <w:pPr>
              <w:jc w:val="center"/>
              <w:rPr>
                <w:sz w:val="18"/>
                <w:szCs w:val="18"/>
              </w:rPr>
            </w:pPr>
            <w:r w:rsidRPr="00FC041B">
              <w:rPr>
                <w:sz w:val="18"/>
                <w:szCs w:val="18"/>
              </w:rPr>
              <w:t>[0.023]</w:t>
            </w:r>
          </w:p>
        </w:tc>
        <w:tc>
          <w:tcPr>
            <w:tcW w:w="364" w:type="pct"/>
            <w:tcBorders>
              <w:top w:val="nil"/>
              <w:left w:val="nil"/>
              <w:bottom w:val="nil"/>
              <w:right w:val="nil"/>
            </w:tcBorders>
            <w:tcMar>
              <w:left w:w="14" w:type="dxa"/>
              <w:right w:w="14" w:type="dxa"/>
            </w:tcMar>
          </w:tcPr>
          <w:p w14:paraId="1E963E90" w14:textId="5C4F8033" w:rsidR="00C974DC" w:rsidRPr="00FC041B" w:rsidRDefault="00C974DC"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04EACA32" w14:textId="29685F99" w:rsidR="00C974DC" w:rsidRPr="00FC041B" w:rsidRDefault="00C974DC" w:rsidP="00250BBE">
            <w:pPr>
              <w:jc w:val="center"/>
              <w:rPr>
                <w:sz w:val="18"/>
                <w:szCs w:val="18"/>
              </w:rPr>
            </w:pPr>
            <w:r w:rsidRPr="00FC041B">
              <w:rPr>
                <w:sz w:val="18"/>
                <w:szCs w:val="18"/>
              </w:rPr>
              <w:t>[0.020]</w:t>
            </w:r>
          </w:p>
        </w:tc>
      </w:tr>
      <w:tr w:rsidR="00C974DC" w:rsidRPr="00FC041B" w14:paraId="7E57F9AD" w14:textId="77777777" w:rsidTr="00AA25AF">
        <w:trPr>
          <w:trHeight w:val="20"/>
          <w:jc w:val="center"/>
        </w:trPr>
        <w:tc>
          <w:tcPr>
            <w:tcW w:w="956" w:type="pct"/>
            <w:tcBorders>
              <w:top w:val="nil"/>
              <w:bottom w:val="nil"/>
              <w:right w:val="nil"/>
            </w:tcBorders>
            <w:tcMar>
              <w:left w:w="43" w:type="dxa"/>
              <w:right w:w="0" w:type="dxa"/>
            </w:tcMar>
          </w:tcPr>
          <w:p w14:paraId="5AA067B9" w14:textId="14D8CD07" w:rsidR="00C974DC" w:rsidRPr="00FC041B" w:rsidRDefault="00C974DC" w:rsidP="00250BBE">
            <w:pPr>
              <w:rPr>
                <w:sz w:val="18"/>
                <w:szCs w:val="18"/>
              </w:rPr>
            </w:pPr>
            <w:r w:rsidRPr="00FC041B">
              <w:rPr>
                <w:sz w:val="18"/>
                <w:szCs w:val="18"/>
              </w:rPr>
              <w:t>Scandinavian legal origin</w:t>
            </w:r>
          </w:p>
        </w:tc>
        <w:tc>
          <w:tcPr>
            <w:tcW w:w="409" w:type="pct"/>
            <w:tcBorders>
              <w:top w:val="nil"/>
              <w:left w:val="nil"/>
              <w:bottom w:val="nil"/>
              <w:right w:val="nil"/>
            </w:tcBorders>
            <w:tcMar>
              <w:left w:w="14" w:type="dxa"/>
              <w:right w:w="14" w:type="dxa"/>
            </w:tcMar>
          </w:tcPr>
          <w:p w14:paraId="56B806D0"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6CEA34E6" w14:textId="33F919BE" w:rsidR="00C974DC" w:rsidRPr="00FC041B" w:rsidRDefault="00C974DC" w:rsidP="00250BBE">
            <w:pPr>
              <w:jc w:val="center"/>
              <w:rPr>
                <w:sz w:val="18"/>
                <w:szCs w:val="18"/>
              </w:rPr>
            </w:pPr>
            <w:r w:rsidRPr="00FC041B">
              <w:rPr>
                <w:sz w:val="18"/>
                <w:szCs w:val="18"/>
              </w:rPr>
              <w:t>0.037</w:t>
            </w:r>
          </w:p>
        </w:tc>
        <w:tc>
          <w:tcPr>
            <w:tcW w:w="409" w:type="pct"/>
            <w:tcBorders>
              <w:top w:val="nil"/>
              <w:left w:val="nil"/>
              <w:bottom w:val="nil"/>
              <w:right w:val="nil"/>
            </w:tcBorders>
            <w:tcMar>
              <w:left w:w="14" w:type="dxa"/>
              <w:right w:w="14" w:type="dxa"/>
            </w:tcMar>
          </w:tcPr>
          <w:p w14:paraId="6FFC4580" w14:textId="75BA39BC" w:rsidR="00C974DC" w:rsidRPr="00FC041B" w:rsidRDefault="00C974DC" w:rsidP="00250BBE">
            <w:pPr>
              <w:jc w:val="center"/>
              <w:rPr>
                <w:sz w:val="18"/>
                <w:szCs w:val="18"/>
              </w:rPr>
            </w:pPr>
            <w:r w:rsidRPr="00FC041B">
              <w:rPr>
                <w:sz w:val="18"/>
                <w:szCs w:val="18"/>
              </w:rPr>
              <w:t>0.106***</w:t>
            </w:r>
          </w:p>
        </w:tc>
        <w:tc>
          <w:tcPr>
            <w:tcW w:w="409" w:type="pct"/>
            <w:tcBorders>
              <w:top w:val="nil"/>
              <w:left w:val="nil"/>
              <w:bottom w:val="nil"/>
              <w:right w:val="nil"/>
            </w:tcBorders>
            <w:tcMar>
              <w:left w:w="14" w:type="dxa"/>
              <w:right w:w="14" w:type="dxa"/>
            </w:tcMar>
          </w:tcPr>
          <w:p w14:paraId="3C0339B5" w14:textId="05595ABD" w:rsidR="00C974DC" w:rsidRPr="00FC041B" w:rsidRDefault="00C974DC" w:rsidP="00250BBE">
            <w:pPr>
              <w:jc w:val="center"/>
              <w:rPr>
                <w:sz w:val="18"/>
                <w:szCs w:val="18"/>
              </w:rPr>
            </w:pPr>
            <w:r w:rsidRPr="00FC041B">
              <w:rPr>
                <w:sz w:val="18"/>
                <w:szCs w:val="18"/>
              </w:rPr>
              <w:t>0.069**</w:t>
            </w:r>
          </w:p>
        </w:tc>
        <w:tc>
          <w:tcPr>
            <w:tcW w:w="409" w:type="pct"/>
            <w:tcBorders>
              <w:top w:val="nil"/>
              <w:left w:val="nil"/>
              <w:bottom w:val="nil"/>
              <w:right w:val="nil"/>
            </w:tcBorders>
            <w:tcMar>
              <w:left w:w="14" w:type="dxa"/>
              <w:right w:w="14" w:type="dxa"/>
            </w:tcMar>
          </w:tcPr>
          <w:p w14:paraId="62C9B87B" w14:textId="5E859EC2" w:rsidR="00C974DC" w:rsidRPr="00FC041B" w:rsidRDefault="00C974DC" w:rsidP="00250BBE">
            <w:pPr>
              <w:jc w:val="center"/>
              <w:rPr>
                <w:sz w:val="18"/>
                <w:szCs w:val="18"/>
              </w:rPr>
            </w:pPr>
            <w:r w:rsidRPr="00FC041B">
              <w:rPr>
                <w:sz w:val="18"/>
                <w:szCs w:val="18"/>
              </w:rPr>
              <w:t>0.119***</w:t>
            </w:r>
          </w:p>
        </w:tc>
        <w:tc>
          <w:tcPr>
            <w:tcW w:w="409" w:type="pct"/>
            <w:tcBorders>
              <w:top w:val="nil"/>
              <w:left w:val="nil"/>
              <w:bottom w:val="nil"/>
              <w:right w:val="nil"/>
            </w:tcBorders>
            <w:tcMar>
              <w:left w:w="14" w:type="dxa"/>
              <w:right w:w="14" w:type="dxa"/>
            </w:tcMar>
          </w:tcPr>
          <w:p w14:paraId="6FB73DD1" w14:textId="7434F934" w:rsidR="00C974DC" w:rsidRPr="00FC041B" w:rsidRDefault="00C974DC" w:rsidP="00250BBE">
            <w:pPr>
              <w:jc w:val="center"/>
              <w:rPr>
                <w:sz w:val="18"/>
                <w:szCs w:val="18"/>
              </w:rPr>
            </w:pPr>
            <w:r w:rsidRPr="00FC041B">
              <w:rPr>
                <w:sz w:val="18"/>
                <w:szCs w:val="18"/>
              </w:rPr>
              <w:t>0.173***</w:t>
            </w:r>
          </w:p>
        </w:tc>
        <w:tc>
          <w:tcPr>
            <w:tcW w:w="409" w:type="pct"/>
            <w:tcBorders>
              <w:top w:val="nil"/>
              <w:left w:val="nil"/>
              <w:bottom w:val="nil"/>
              <w:right w:val="nil"/>
            </w:tcBorders>
            <w:tcMar>
              <w:left w:w="14" w:type="dxa"/>
              <w:right w:w="14" w:type="dxa"/>
            </w:tcMar>
          </w:tcPr>
          <w:p w14:paraId="63CB73C9" w14:textId="2560EABF" w:rsidR="00C974DC" w:rsidRPr="00FC041B" w:rsidRDefault="00C974DC" w:rsidP="00250BBE">
            <w:pPr>
              <w:jc w:val="center"/>
              <w:rPr>
                <w:sz w:val="18"/>
                <w:szCs w:val="18"/>
              </w:rPr>
            </w:pPr>
            <w:r w:rsidRPr="00FC041B">
              <w:rPr>
                <w:sz w:val="18"/>
                <w:szCs w:val="18"/>
              </w:rPr>
              <w:t>0.059**</w:t>
            </w:r>
          </w:p>
        </w:tc>
        <w:tc>
          <w:tcPr>
            <w:tcW w:w="409" w:type="pct"/>
            <w:tcBorders>
              <w:top w:val="nil"/>
              <w:left w:val="nil"/>
              <w:bottom w:val="nil"/>
              <w:right w:val="nil"/>
            </w:tcBorders>
            <w:tcMar>
              <w:left w:w="14" w:type="dxa"/>
              <w:right w:w="14" w:type="dxa"/>
            </w:tcMar>
          </w:tcPr>
          <w:p w14:paraId="0F25BF6A" w14:textId="17C90D5D" w:rsidR="00C974DC" w:rsidRPr="00FC041B" w:rsidRDefault="00C974DC" w:rsidP="00250BBE">
            <w:pPr>
              <w:jc w:val="center"/>
              <w:rPr>
                <w:sz w:val="18"/>
                <w:szCs w:val="18"/>
              </w:rPr>
            </w:pPr>
            <w:r w:rsidRPr="00FC041B">
              <w:rPr>
                <w:sz w:val="18"/>
                <w:szCs w:val="18"/>
              </w:rPr>
              <w:t>0.039</w:t>
            </w:r>
          </w:p>
        </w:tc>
        <w:tc>
          <w:tcPr>
            <w:tcW w:w="364" w:type="pct"/>
            <w:tcBorders>
              <w:top w:val="nil"/>
              <w:left w:val="nil"/>
              <w:bottom w:val="nil"/>
              <w:right w:val="nil"/>
            </w:tcBorders>
            <w:tcMar>
              <w:left w:w="14" w:type="dxa"/>
              <w:right w:w="14" w:type="dxa"/>
            </w:tcMar>
          </w:tcPr>
          <w:p w14:paraId="362CED5F" w14:textId="39588642" w:rsidR="00C974DC" w:rsidRPr="00FC041B" w:rsidRDefault="00C974DC"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749B2143" w14:textId="2DA425D5" w:rsidR="00C974DC" w:rsidRPr="00FC041B" w:rsidRDefault="00C974DC" w:rsidP="00250BBE">
            <w:pPr>
              <w:jc w:val="center"/>
              <w:rPr>
                <w:sz w:val="18"/>
                <w:szCs w:val="18"/>
              </w:rPr>
            </w:pPr>
            <w:r w:rsidRPr="00FC041B">
              <w:rPr>
                <w:sz w:val="18"/>
                <w:szCs w:val="18"/>
              </w:rPr>
              <w:t>0.039</w:t>
            </w:r>
          </w:p>
        </w:tc>
      </w:tr>
      <w:tr w:rsidR="00C974DC" w:rsidRPr="00FC041B" w14:paraId="5E9CFDB1" w14:textId="77777777" w:rsidTr="00AA25AF">
        <w:trPr>
          <w:trHeight w:val="20"/>
          <w:jc w:val="center"/>
        </w:trPr>
        <w:tc>
          <w:tcPr>
            <w:tcW w:w="956" w:type="pct"/>
            <w:tcBorders>
              <w:top w:val="nil"/>
              <w:bottom w:val="nil"/>
              <w:right w:val="nil"/>
            </w:tcBorders>
            <w:tcMar>
              <w:left w:w="43" w:type="dxa"/>
              <w:right w:w="0" w:type="dxa"/>
            </w:tcMar>
          </w:tcPr>
          <w:p w14:paraId="1012693F" w14:textId="5A21265C" w:rsidR="00C974DC" w:rsidRPr="00FC041B" w:rsidRDefault="00C974DC" w:rsidP="00250BBE">
            <w:pPr>
              <w:rPr>
                <w:sz w:val="18"/>
                <w:szCs w:val="18"/>
              </w:rPr>
            </w:pPr>
            <w:r w:rsidRPr="00FC041B">
              <w:rPr>
                <w:sz w:val="18"/>
                <w:szCs w:val="18"/>
              </w:rPr>
              <w:t xml:space="preserve"> </w:t>
            </w:r>
          </w:p>
        </w:tc>
        <w:tc>
          <w:tcPr>
            <w:tcW w:w="409" w:type="pct"/>
            <w:tcBorders>
              <w:top w:val="nil"/>
              <w:left w:val="nil"/>
              <w:bottom w:val="nil"/>
              <w:right w:val="nil"/>
            </w:tcBorders>
            <w:tcMar>
              <w:left w:w="14" w:type="dxa"/>
              <w:right w:w="14" w:type="dxa"/>
            </w:tcMar>
          </w:tcPr>
          <w:p w14:paraId="2D5C520E"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49C4B774" w14:textId="3DE8C99D" w:rsidR="00C974DC" w:rsidRPr="00FC041B" w:rsidRDefault="00C974DC" w:rsidP="00250BBE">
            <w:pPr>
              <w:jc w:val="center"/>
              <w:rPr>
                <w:sz w:val="18"/>
                <w:szCs w:val="18"/>
              </w:rPr>
            </w:pPr>
            <w:r w:rsidRPr="00FC041B">
              <w:rPr>
                <w:sz w:val="18"/>
                <w:szCs w:val="18"/>
              </w:rPr>
              <w:t>[0.023]</w:t>
            </w:r>
          </w:p>
        </w:tc>
        <w:tc>
          <w:tcPr>
            <w:tcW w:w="409" w:type="pct"/>
            <w:tcBorders>
              <w:top w:val="nil"/>
              <w:left w:val="nil"/>
              <w:bottom w:val="nil"/>
              <w:right w:val="nil"/>
            </w:tcBorders>
            <w:tcMar>
              <w:left w:w="14" w:type="dxa"/>
              <w:right w:w="14" w:type="dxa"/>
            </w:tcMar>
          </w:tcPr>
          <w:p w14:paraId="1ABECB36" w14:textId="4C65B8D5" w:rsidR="00C974DC" w:rsidRPr="00FC041B" w:rsidRDefault="00C974DC" w:rsidP="00250BBE">
            <w:pPr>
              <w:jc w:val="center"/>
              <w:rPr>
                <w:sz w:val="18"/>
                <w:szCs w:val="18"/>
              </w:rPr>
            </w:pPr>
            <w:r w:rsidRPr="00FC041B">
              <w:rPr>
                <w:sz w:val="18"/>
                <w:szCs w:val="18"/>
              </w:rPr>
              <w:t>[0.040]</w:t>
            </w:r>
          </w:p>
        </w:tc>
        <w:tc>
          <w:tcPr>
            <w:tcW w:w="409" w:type="pct"/>
            <w:tcBorders>
              <w:top w:val="nil"/>
              <w:left w:val="nil"/>
              <w:bottom w:val="nil"/>
              <w:right w:val="nil"/>
            </w:tcBorders>
            <w:tcMar>
              <w:left w:w="14" w:type="dxa"/>
              <w:right w:w="14" w:type="dxa"/>
            </w:tcMar>
          </w:tcPr>
          <w:p w14:paraId="2486A9F0" w14:textId="7C15A178" w:rsidR="00C974DC" w:rsidRPr="00FC041B" w:rsidRDefault="00C974DC" w:rsidP="00250BBE">
            <w:pPr>
              <w:jc w:val="center"/>
              <w:rPr>
                <w:sz w:val="18"/>
                <w:szCs w:val="18"/>
              </w:rPr>
            </w:pPr>
            <w:r w:rsidRPr="00FC041B">
              <w:rPr>
                <w:sz w:val="18"/>
                <w:szCs w:val="18"/>
              </w:rPr>
              <w:t>[0.033]</w:t>
            </w:r>
          </w:p>
        </w:tc>
        <w:tc>
          <w:tcPr>
            <w:tcW w:w="409" w:type="pct"/>
            <w:tcBorders>
              <w:top w:val="nil"/>
              <w:left w:val="nil"/>
              <w:bottom w:val="nil"/>
              <w:right w:val="nil"/>
            </w:tcBorders>
            <w:tcMar>
              <w:left w:w="14" w:type="dxa"/>
              <w:right w:w="14" w:type="dxa"/>
            </w:tcMar>
          </w:tcPr>
          <w:p w14:paraId="5D32356D" w14:textId="12B4F9CA" w:rsidR="00C974DC" w:rsidRPr="00FC041B" w:rsidRDefault="00C974DC" w:rsidP="00250BBE">
            <w:pPr>
              <w:jc w:val="center"/>
              <w:rPr>
                <w:sz w:val="18"/>
                <w:szCs w:val="18"/>
              </w:rPr>
            </w:pPr>
            <w:r w:rsidRPr="00FC041B">
              <w:rPr>
                <w:sz w:val="18"/>
                <w:szCs w:val="18"/>
              </w:rPr>
              <w:t>[0.036]</w:t>
            </w:r>
          </w:p>
        </w:tc>
        <w:tc>
          <w:tcPr>
            <w:tcW w:w="409" w:type="pct"/>
            <w:tcBorders>
              <w:top w:val="nil"/>
              <w:left w:val="nil"/>
              <w:bottom w:val="nil"/>
              <w:right w:val="nil"/>
            </w:tcBorders>
            <w:tcMar>
              <w:left w:w="14" w:type="dxa"/>
              <w:right w:w="14" w:type="dxa"/>
            </w:tcMar>
          </w:tcPr>
          <w:p w14:paraId="6A387D3F" w14:textId="701E64B8" w:rsidR="00C974DC" w:rsidRPr="00FC041B" w:rsidRDefault="00C974DC" w:rsidP="00250BBE">
            <w:pPr>
              <w:jc w:val="center"/>
              <w:rPr>
                <w:sz w:val="18"/>
                <w:szCs w:val="18"/>
              </w:rPr>
            </w:pPr>
            <w:r w:rsidRPr="00FC041B">
              <w:rPr>
                <w:sz w:val="18"/>
                <w:szCs w:val="18"/>
              </w:rPr>
              <w:t>[0.041]</w:t>
            </w:r>
          </w:p>
        </w:tc>
        <w:tc>
          <w:tcPr>
            <w:tcW w:w="409" w:type="pct"/>
            <w:tcBorders>
              <w:top w:val="nil"/>
              <w:left w:val="nil"/>
              <w:bottom w:val="nil"/>
              <w:right w:val="nil"/>
            </w:tcBorders>
            <w:tcMar>
              <w:left w:w="14" w:type="dxa"/>
              <w:right w:w="14" w:type="dxa"/>
            </w:tcMar>
          </w:tcPr>
          <w:p w14:paraId="1429D43F" w14:textId="0D8E9FBD" w:rsidR="00C974DC" w:rsidRPr="00FC041B" w:rsidRDefault="00C974DC" w:rsidP="00250BBE">
            <w:pPr>
              <w:jc w:val="center"/>
              <w:rPr>
                <w:sz w:val="18"/>
                <w:szCs w:val="18"/>
              </w:rPr>
            </w:pPr>
            <w:r w:rsidRPr="00FC041B">
              <w:rPr>
                <w:sz w:val="18"/>
                <w:szCs w:val="18"/>
              </w:rPr>
              <w:t>[0.026]</w:t>
            </w:r>
          </w:p>
        </w:tc>
        <w:tc>
          <w:tcPr>
            <w:tcW w:w="409" w:type="pct"/>
            <w:tcBorders>
              <w:top w:val="nil"/>
              <w:left w:val="nil"/>
              <w:bottom w:val="nil"/>
              <w:right w:val="nil"/>
            </w:tcBorders>
            <w:tcMar>
              <w:left w:w="14" w:type="dxa"/>
              <w:right w:w="14" w:type="dxa"/>
            </w:tcMar>
          </w:tcPr>
          <w:p w14:paraId="23C0401E" w14:textId="23B09911" w:rsidR="00C974DC" w:rsidRPr="00FC041B" w:rsidRDefault="00C974DC" w:rsidP="00250BBE">
            <w:pPr>
              <w:jc w:val="center"/>
              <w:rPr>
                <w:sz w:val="18"/>
                <w:szCs w:val="18"/>
              </w:rPr>
            </w:pPr>
            <w:r w:rsidRPr="00FC041B">
              <w:rPr>
                <w:sz w:val="18"/>
                <w:szCs w:val="18"/>
              </w:rPr>
              <w:t>[0.028]</w:t>
            </w:r>
          </w:p>
        </w:tc>
        <w:tc>
          <w:tcPr>
            <w:tcW w:w="364" w:type="pct"/>
            <w:tcBorders>
              <w:top w:val="nil"/>
              <w:left w:val="nil"/>
              <w:bottom w:val="nil"/>
              <w:right w:val="nil"/>
            </w:tcBorders>
            <w:tcMar>
              <w:left w:w="14" w:type="dxa"/>
              <w:right w:w="14" w:type="dxa"/>
            </w:tcMar>
          </w:tcPr>
          <w:p w14:paraId="21688076" w14:textId="43501DB1" w:rsidR="00C974DC" w:rsidRPr="00FC041B" w:rsidRDefault="00C974DC"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4115063C" w14:textId="703B1AEA" w:rsidR="00C974DC" w:rsidRPr="00FC041B" w:rsidRDefault="00C974DC" w:rsidP="00250BBE">
            <w:pPr>
              <w:jc w:val="center"/>
              <w:rPr>
                <w:sz w:val="18"/>
                <w:szCs w:val="18"/>
              </w:rPr>
            </w:pPr>
            <w:r w:rsidRPr="00FC041B">
              <w:rPr>
                <w:sz w:val="18"/>
                <w:szCs w:val="18"/>
              </w:rPr>
              <w:t>[0.028]</w:t>
            </w:r>
          </w:p>
        </w:tc>
      </w:tr>
      <w:tr w:rsidR="00C974DC" w:rsidRPr="00FC041B" w14:paraId="43E40F73" w14:textId="77777777" w:rsidTr="00AA25AF">
        <w:trPr>
          <w:trHeight w:val="20"/>
          <w:jc w:val="center"/>
        </w:trPr>
        <w:tc>
          <w:tcPr>
            <w:tcW w:w="956" w:type="pct"/>
            <w:tcBorders>
              <w:top w:val="nil"/>
              <w:bottom w:val="nil"/>
              <w:right w:val="nil"/>
            </w:tcBorders>
            <w:tcMar>
              <w:left w:w="43" w:type="dxa"/>
              <w:right w:w="0" w:type="dxa"/>
            </w:tcMar>
          </w:tcPr>
          <w:p w14:paraId="47BD5D98" w14:textId="7E5B90E6" w:rsidR="00C974DC" w:rsidRPr="00FC041B" w:rsidRDefault="00C974DC" w:rsidP="00250BBE">
            <w:pPr>
              <w:rPr>
                <w:sz w:val="18"/>
                <w:szCs w:val="18"/>
              </w:rPr>
            </w:pPr>
            <w:r w:rsidRPr="00FC041B">
              <w:rPr>
                <w:sz w:val="18"/>
                <w:szCs w:val="18"/>
              </w:rPr>
              <w:t>Latitude (logged)</w:t>
            </w:r>
          </w:p>
        </w:tc>
        <w:tc>
          <w:tcPr>
            <w:tcW w:w="409" w:type="pct"/>
            <w:tcBorders>
              <w:top w:val="nil"/>
              <w:left w:val="nil"/>
              <w:bottom w:val="nil"/>
              <w:right w:val="nil"/>
            </w:tcBorders>
            <w:tcMar>
              <w:left w:w="14" w:type="dxa"/>
              <w:right w:w="14" w:type="dxa"/>
            </w:tcMar>
          </w:tcPr>
          <w:p w14:paraId="46BC7872"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47657A4A" w14:textId="43F84862" w:rsidR="00C974DC" w:rsidRPr="00FC041B" w:rsidRDefault="00C974DC" w:rsidP="00250BBE">
            <w:pPr>
              <w:jc w:val="center"/>
              <w:rPr>
                <w:sz w:val="18"/>
                <w:szCs w:val="18"/>
              </w:rPr>
            </w:pPr>
            <w:r w:rsidRPr="00FC041B">
              <w:rPr>
                <w:sz w:val="18"/>
                <w:szCs w:val="18"/>
              </w:rPr>
              <w:t>-0.004</w:t>
            </w:r>
          </w:p>
        </w:tc>
        <w:tc>
          <w:tcPr>
            <w:tcW w:w="409" w:type="pct"/>
            <w:tcBorders>
              <w:top w:val="nil"/>
              <w:left w:val="nil"/>
              <w:bottom w:val="nil"/>
              <w:right w:val="nil"/>
            </w:tcBorders>
            <w:tcMar>
              <w:left w:w="14" w:type="dxa"/>
              <w:right w:w="14" w:type="dxa"/>
            </w:tcMar>
          </w:tcPr>
          <w:p w14:paraId="1B1150A9" w14:textId="6C92F8F9" w:rsidR="00C974DC" w:rsidRPr="00FC041B" w:rsidRDefault="00C974DC" w:rsidP="00250BBE">
            <w:pPr>
              <w:jc w:val="center"/>
              <w:rPr>
                <w:sz w:val="18"/>
                <w:szCs w:val="18"/>
              </w:rPr>
            </w:pPr>
            <w:r w:rsidRPr="00FC041B">
              <w:rPr>
                <w:sz w:val="18"/>
                <w:szCs w:val="18"/>
              </w:rPr>
              <w:t>0.007</w:t>
            </w:r>
          </w:p>
        </w:tc>
        <w:tc>
          <w:tcPr>
            <w:tcW w:w="409" w:type="pct"/>
            <w:tcBorders>
              <w:top w:val="nil"/>
              <w:left w:val="nil"/>
              <w:bottom w:val="nil"/>
              <w:right w:val="nil"/>
            </w:tcBorders>
            <w:tcMar>
              <w:left w:w="14" w:type="dxa"/>
              <w:right w:w="14" w:type="dxa"/>
            </w:tcMar>
          </w:tcPr>
          <w:p w14:paraId="02502CD4" w14:textId="38F5B951" w:rsidR="00C974DC" w:rsidRPr="00FC041B" w:rsidRDefault="00C974DC" w:rsidP="00250BBE">
            <w:pPr>
              <w:jc w:val="center"/>
              <w:rPr>
                <w:sz w:val="18"/>
                <w:szCs w:val="18"/>
              </w:rPr>
            </w:pPr>
            <w:r w:rsidRPr="00FC041B">
              <w:rPr>
                <w:sz w:val="18"/>
                <w:szCs w:val="18"/>
              </w:rPr>
              <w:t>0.001</w:t>
            </w:r>
          </w:p>
        </w:tc>
        <w:tc>
          <w:tcPr>
            <w:tcW w:w="409" w:type="pct"/>
            <w:tcBorders>
              <w:top w:val="nil"/>
              <w:left w:val="nil"/>
              <w:bottom w:val="nil"/>
              <w:right w:val="nil"/>
            </w:tcBorders>
            <w:tcMar>
              <w:left w:w="14" w:type="dxa"/>
              <w:right w:w="14" w:type="dxa"/>
            </w:tcMar>
          </w:tcPr>
          <w:p w14:paraId="58D474CA" w14:textId="52224D8A" w:rsidR="00C974DC" w:rsidRPr="00FC041B" w:rsidRDefault="00C974DC" w:rsidP="00250BBE">
            <w:pPr>
              <w:jc w:val="center"/>
              <w:rPr>
                <w:sz w:val="18"/>
                <w:szCs w:val="18"/>
              </w:rPr>
            </w:pPr>
            <w:r w:rsidRPr="00FC041B">
              <w:rPr>
                <w:sz w:val="18"/>
                <w:szCs w:val="18"/>
              </w:rPr>
              <w:t>0.014</w:t>
            </w:r>
          </w:p>
        </w:tc>
        <w:tc>
          <w:tcPr>
            <w:tcW w:w="409" w:type="pct"/>
            <w:tcBorders>
              <w:top w:val="nil"/>
              <w:left w:val="nil"/>
              <w:bottom w:val="nil"/>
              <w:right w:val="nil"/>
            </w:tcBorders>
            <w:tcMar>
              <w:left w:w="14" w:type="dxa"/>
              <w:right w:w="14" w:type="dxa"/>
            </w:tcMar>
          </w:tcPr>
          <w:p w14:paraId="699156EE" w14:textId="32EF851B" w:rsidR="00C974DC" w:rsidRPr="00FC041B" w:rsidRDefault="00C974DC" w:rsidP="00250BBE">
            <w:pPr>
              <w:jc w:val="center"/>
              <w:rPr>
                <w:sz w:val="18"/>
                <w:szCs w:val="18"/>
              </w:rPr>
            </w:pPr>
            <w:r w:rsidRPr="00FC041B">
              <w:rPr>
                <w:sz w:val="18"/>
                <w:szCs w:val="18"/>
              </w:rPr>
              <w:t>0.016**</w:t>
            </w:r>
          </w:p>
        </w:tc>
        <w:tc>
          <w:tcPr>
            <w:tcW w:w="409" w:type="pct"/>
            <w:tcBorders>
              <w:top w:val="nil"/>
              <w:left w:val="nil"/>
              <w:bottom w:val="nil"/>
              <w:right w:val="nil"/>
            </w:tcBorders>
            <w:tcMar>
              <w:left w:w="14" w:type="dxa"/>
              <w:right w:w="14" w:type="dxa"/>
            </w:tcMar>
          </w:tcPr>
          <w:p w14:paraId="07C0C85F" w14:textId="7D6B13CC" w:rsidR="00C974DC" w:rsidRPr="00FC041B" w:rsidRDefault="00C974DC" w:rsidP="00250BBE">
            <w:pPr>
              <w:jc w:val="center"/>
              <w:rPr>
                <w:sz w:val="18"/>
                <w:szCs w:val="18"/>
              </w:rPr>
            </w:pPr>
            <w:r w:rsidRPr="00FC041B">
              <w:rPr>
                <w:sz w:val="18"/>
                <w:szCs w:val="18"/>
              </w:rPr>
              <w:t>0.001</w:t>
            </w:r>
          </w:p>
        </w:tc>
        <w:tc>
          <w:tcPr>
            <w:tcW w:w="409" w:type="pct"/>
            <w:tcBorders>
              <w:top w:val="nil"/>
              <w:left w:val="nil"/>
              <w:bottom w:val="nil"/>
              <w:right w:val="nil"/>
            </w:tcBorders>
            <w:tcMar>
              <w:left w:w="14" w:type="dxa"/>
              <w:right w:w="14" w:type="dxa"/>
            </w:tcMar>
          </w:tcPr>
          <w:p w14:paraId="09D3AB2C" w14:textId="233934AE" w:rsidR="00C974DC" w:rsidRPr="00FC041B" w:rsidRDefault="00C974DC" w:rsidP="00250BBE">
            <w:pPr>
              <w:jc w:val="center"/>
              <w:rPr>
                <w:sz w:val="18"/>
                <w:szCs w:val="18"/>
              </w:rPr>
            </w:pPr>
            <w:r w:rsidRPr="00FC041B">
              <w:rPr>
                <w:sz w:val="18"/>
                <w:szCs w:val="18"/>
              </w:rPr>
              <w:t>-0.005</w:t>
            </w:r>
          </w:p>
        </w:tc>
        <w:tc>
          <w:tcPr>
            <w:tcW w:w="364" w:type="pct"/>
            <w:tcBorders>
              <w:top w:val="nil"/>
              <w:left w:val="nil"/>
              <w:bottom w:val="nil"/>
              <w:right w:val="nil"/>
            </w:tcBorders>
            <w:tcMar>
              <w:left w:w="14" w:type="dxa"/>
              <w:right w:w="14" w:type="dxa"/>
            </w:tcMar>
          </w:tcPr>
          <w:p w14:paraId="185A757A" w14:textId="69480F99" w:rsidR="00C974DC" w:rsidRPr="00FC041B" w:rsidRDefault="00C974DC"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61598F87" w14:textId="5815C752" w:rsidR="00C974DC" w:rsidRPr="00FC041B" w:rsidRDefault="00C974DC" w:rsidP="00250BBE">
            <w:pPr>
              <w:jc w:val="center"/>
              <w:rPr>
                <w:sz w:val="18"/>
                <w:szCs w:val="18"/>
              </w:rPr>
            </w:pPr>
            <w:r w:rsidRPr="00FC041B">
              <w:rPr>
                <w:sz w:val="18"/>
                <w:szCs w:val="18"/>
              </w:rPr>
              <w:t>-0.002</w:t>
            </w:r>
          </w:p>
        </w:tc>
      </w:tr>
      <w:tr w:rsidR="00C974DC" w:rsidRPr="00FC041B" w14:paraId="43C08B93" w14:textId="77777777" w:rsidTr="00AA25AF">
        <w:trPr>
          <w:trHeight w:val="20"/>
          <w:jc w:val="center"/>
        </w:trPr>
        <w:tc>
          <w:tcPr>
            <w:tcW w:w="956" w:type="pct"/>
            <w:tcBorders>
              <w:top w:val="nil"/>
              <w:bottom w:val="nil"/>
              <w:right w:val="nil"/>
            </w:tcBorders>
            <w:tcMar>
              <w:left w:w="43" w:type="dxa"/>
              <w:right w:w="0" w:type="dxa"/>
            </w:tcMar>
          </w:tcPr>
          <w:p w14:paraId="1F318DB7" w14:textId="77777777" w:rsidR="00C974DC" w:rsidRPr="00FC041B" w:rsidRDefault="00C974DC" w:rsidP="00250BBE">
            <w:pPr>
              <w:rPr>
                <w:sz w:val="18"/>
                <w:szCs w:val="18"/>
              </w:rPr>
            </w:pPr>
          </w:p>
        </w:tc>
        <w:tc>
          <w:tcPr>
            <w:tcW w:w="409" w:type="pct"/>
            <w:tcBorders>
              <w:top w:val="nil"/>
              <w:left w:val="nil"/>
              <w:bottom w:val="nil"/>
              <w:right w:val="nil"/>
            </w:tcBorders>
            <w:tcMar>
              <w:left w:w="14" w:type="dxa"/>
              <w:right w:w="14" w:type="dxa"/>
            </w:tcMar>
          </w:tcPr>
          <w:p w14:paraId="4B165E47"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342B977F" w14:textId="6903540A" w:rsidR="00C974DC" w:rsidRPr="00FC041B" w:rsidRDefault="00C974DC" w:rsidP="00250BBE">
            <w:pPr>
              <w:jc w:val="center"/>
              <w:rPr>
                <w:sz w:val="18"/>
                <w:szCs w:val="18"/>
              </w:rPr>
            </w:pPr>
            <w:r w:rsidRPr="00FC041B">
              <w:rPr>
                <w:sz w:val="18"/>
                <w:szCs w:val="18"/>
              </w:rPr>
              <w:t>[0.006]</w:t>
            </w:r>
          </w:p>
        </w:tc>
        <w:tc>
          <w:tcPr>
            <w:tcW w:w="409" w:type="pct"/>
            <w:tcBorders>
              <w:top w:val="nil"/>
              <w:left w:val="nil"/>
              <w:bottom w:val="nil"/>
              <w:right w:val="nil"/>
            </w:tcBorders>
            <w:tcMar>
              <w:left w:w="14" w:type="dxa"/>
              <w:right w:w="14" w:type="dxa"/>
            </w:tcMar>
          </w:tcPr>
          <w:p w14:paraId="075FA47A" w14:textId="292E6E76" w:rsidR="00C974DC" w:rsidRPr="00FC041B" w:rsidRDefault="00C974DC" w:rsidP="00250BBE">
            <w:pPr>
              <w:jc w:val="center"/>
              <w:rPr>
                <w:sz w:val="18"/>
                <w:szCs w:val="18"/>
              </w:rPr>
            </w:pPr>
            <w:r w:rsidRPr="00FC041B">
              <w:rPr>
                <w:sz w:val="18"/>
                <w:szCs w:val="18"/>
              </w:rPr>
              <w:t>[0.007]</w:t>
            </w:r>
          </w:p>
        </w:tc>
        <w:tc>
          <w:tcPr>
            <w:tcW w:w="409" w:type="pct"/>
            <w:tcBorders>
              <w:top w:val="nil"/>
              <w:left w:val="nil"/>
              <w:bottom w:val="nil"/>
              <w:right w:val="nil"/>
            </w:tcBorders>
            <w:tcMar>
              <w:left w:w="14" w:type="dxa"/>
              <w:right w:w="14" w:type="dxa"/>
            </w:tcMar>
          </w:tcPr>
          <w:p w14:paraId="7B359EC7" w14:textId="2A05EF5A" w:rsidR="00C974DC" w:rsidRPr="00FC041B" w:rsidRDefault="00C974DC" w:rsidP="00250BBE">
            <w:pPr>
              <w:jc w:val="center"/>
              <w:rPr>
                <w:sz w:val="18"/>
                <w:szCs w:val="18"/>
              </w:rPr>
            </w:pPr>
            <w:r w:rsidRPr="00FC041B">
              <w:rPr>
                <w:sz w:val="18"/>
                <w:szCs w:val="18"/>
              </w:rPr>
              <w:t>[0.009]</w:t>
            </w:r>
          </w:p>
        </w:tc>
        <w:tc>
          <w:tcPr>
            <w:tcW w:w="409" w:type="pct"/>
            <w:tcBorders>
              <w:top w:val="nil"/>
              <w:left w:val="nil"/>
              <w:bottom w:val="nil"/>
              <w:right w:val="nil"/>
            </w:tcBorders>
            <w:tcMar>
              <w:left w:w="14" w:type="dxa"/>
              <w:right w:w="14" w:type="dxa"/>
            </w:tcMar>
          </w:tcPr>
          <w:p w14:paraId="53193CEA" w14:textId="0CC9077F" w:rsidR="00C974DC" w:rsidRPr="00FC041B" w:rsidRDefault="00C974DC" w:rsidP="00250BBE">
            <w:pPr>
              <w:jc w:val="center"/>
              <w:rPr>
                <w:sz w:val="18"/>
                <w:szCs w:val="18"/>
              </w:rPr>
            </w:pPr>
            <w:r w:rsidRPr="00FC041B">
              <w:rPr>
                <w:sz w:val="18"/>
                <w:szCs w:val="18"/>
              </w:rPr>
              <w:t>[0.008]</w:t>
            </w:r>
          </w:p>
        </w:tc>
        <w:tc>
          <w:tcPr>
            <w:tcW w:w="409" w:type="pct"/>
            <w:tcBorders>
              <w:top w:val="nil"/>
              <w:left w:val="nil"/>
              <w:bottom w:val="nil"/>
              <w:right w:val="nil"/>
            </w:tcBorders>
            <w:tcMar>
              <w:left w:w="14" w:type="dxa"/>
              <w:right w:w="14" w:type="dxa"/>
            </w:tcMar>
          </w:tcPr>
          <w:p w14:paraId="0A42CA55" w14:textId="5B5A2515" w:rsidR="00C974DC" w:rsidRPr="00FC041B" w:rsidRDefault="00C974DC" w:rsidP="00250BBE">
            <w:pPr>
              <w:jc w:val="center"/>
              <w:rPr>
                <w:sz w:val="18"/>
                <w:szCs w:val="18"/>
              </w:rPr>
            </w:pPr>
            <w:r w:rsidRPr="00FC041B">
              <w:rPr>
                <w:sz w:val="18"/>
                <w:szCs w:val="18"/>
              </w:rPr>
              <w:t>[0.008]</w:t>
            </w:r>
          </w:p>
        </w:tc>
        <w:tc>
          <w:tcPr>
            <w:tcW w:w="409" w:type="pct"/>
            <w:tcBorders>
              <w:top w:val="nil"/>
              <w:left w:val="nil"/>
              <w:bottom w:val="nil"/>
              <w:right w:val="nil"/>
            </w:tcBorders>
            <w:tcMar>
              <w:left w:w="14" w:type="dxa"/>
              <w:right w:w="14" w:type="dxa"/>
            </w:tcMar>
          </w:tcPr>
          <w:p w14:paraId="3F58D2E1" w14:textId="3236B963" w:rsidR="00C974DC" w:rsidRPr="00FC041B" w:rsidRDefault="00C974DC" w:rsidP="00250BBE">
            <w:pPr>
              <w:jc w:val="center"/>
              <w:rPr>
                <w:sz w:val="18"/>
                <w:szCs w:val="18"/>
              </w:rPr>
            </w:pPr>
            <w:r w:rsidRPr="00FC041B">
              <w:rPr>
                <w:sz w:val="18"/>
                <w:szCs w:val="18"/>
              </w:rPr>
              <w:t>[0.006]</w:t>
            </w:r>
          </w:p>
        </w:tc>
        <w:tc>
          <w:tcPr>
            <w:tcW w:w="409" w:type="pct"/>
            <w:tcBorders>
              <w:top w:val="nil"/>
              <w:left w:val="nil"/>
              <w:bottom w:val="nil"/>
              <w:right w:val="nil"/>
            </w:tcBorders>
            <w:tcMar>
              <w:left w:w="14" w:type="dxa"/>
              <w:right w:w="14" w:type="dxa"/>
            </w:tcMar>
          </w:tcPr>
          <w:p w14:paraId="4D9EDDD3" w14:textId="69679406" w:rsidR="00C974DC" w:rsidRPr="00FC041B" w:rsidRDefault="00C974DC" w:rsidP="00250BBE">
            <w:pPr>
              <w:jc w:val="center"/>
              <w:rPr>
                <w:sz w:val="18"/>
                <w:szCs w:val="18"/>
              </w:rPr>
            </w:pPr>
            <w:r w:rsidRPr="00FC041B">
              <w:rPr>
                <w:sz w:val="18"/>
                <w:szCs w:val="18"/>
              </w:rPr>
              <w:t>[0.007]</w:t>
            </w:r>
          </w:p>
        </w:tc>
        <w:tc>
          <w:tcPr>
            <w:tcW w:w="364" w:type="pct"/>
            <w:tcBorders>
              <w:top w:val="nil"/>
              <w:left w:val="nil"/>
              <w:bottom w:val="nil"/>
              <w:right w:val="nil"/>
            </w:tcBorders>
            <w:tcMar>
              <w:left w:w="14" w:type="dxa"/>
              <w:right w:w="14" w:type="dxa"/>
            </w:tcMar>
          </w:tcPr>
          <w:p w14:paraId="62B0CA8E" w14:textId="2536CB09" w:rsidR="00C974DC" w:rsidRPr="00FC041B" w:rsidRDefault="00C974DC"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3357A0CC" w14:textId="286E535A" w:rsidR="00C974DC" w:rsidRPr="00FC041B" w:rsidRDefault="00C974DC" w:rsidP="00250BBE">
            <w:pPr>
              <w:jc w:val="center"/>
              <w:rPr>
                <w:sz w:val="18"/>
                <w:szCs w:val="18"/>
              </w:rPr>
            </w:pPr>
            <w:r w:rsidRPr="00FC041B">
              <w:rPr>
                <w:sz w:val="18"/>
                <w:szCs w:val="18"/>
              </w:rPr>
              <w:t>[0.007]</w:t>
            </w:r>
          </w:p>
        </w:tc>
      </w:tr>
      <w:tr w:rsidR="00C974DC" w:rsidRPr="00FC041B" w14:paraId="5D8F44B7" w14:textId="77777777" w:rsidTr="00AA25AF">
        <w:trPr>
          <w:trHeight w:val="20"/>
          <w:jc w:val="center"/>
        </w:trPr>
        <w:tc>
          <w:tcPr>
            <w:tcW w:w="956" w:type="pct"/>
            <w:tcBorders>
              <w:top w:val="nil"/>
              <w:bottom w:val="nil"/>
              <w:right w:val="nil"/>
            </w:tcBorders>
            <w:tcMar>
              <w:left w:w="43" w:type="dxa"/>
              <w:right w:w="0" w:type="dxa"/>
            </w:tcMar>
          </w:tcPr>
          <w:p w14:paraId="4CB75B98" w14:textId="43A2AD8A" w:rsidR="00C974DC" w:rsidRPr="00FC041B" w:rsidRDefault="00C974DC" w:rsidP="00250BBE">
            <w:pPr>
              <w:rPr>
                <w:sz w:val="18"/>
                <w:szCs w:val="18"/>
              </w:rPr>
            </w:pPr>
            <w:r w:rsidRPr="00FC041B">
              <w:rPr>
                <w:sz w:val="18"/>
                <w:szCs w:val="18"/>
              </w:rPr>
              <w:t>Muslim</w:t>
            </w:r>
          </w:p>
        </w:tc>
        <w:tc>
          <w:tcPr>
            <w:tcW w:w="409" w:type="pct"/>
            <w:tcBorders>
              <w:top w:val="nil"/>
              <w:left w:val="nil"/>
              <w:bottom w:val="nil"/>
              <w:right w:val="nil"/>
            </w:tcBorders>
            <w:tcMar>
              <w:left w:w="14" w:type="dxa"/>
              <w:right w:w="14" w:type="dxa"/>
            </w:tcMar>
          </w:tcPr>
          <w:p w14:paraId="3141C437"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43113E55" w14:textId="766BFB57" w:rsidR="00C974DC" w:rsidRPr="00FC041B" w:rsidRDefault="00C974DC" w:rsidP="00250BBE">
            <w:pPr>
              <w:jc w:val="center"/>
              <w:rPr>
                <w:sz w:val="18"/>
                <w:szCs w:val="18"/>
              </w:rPr>
            </w:pPr>
            <w:r w:rsidRPr="00FC041B">
              <w:rPr>
                <w:sz w:val="18"/>
                <w:szCs w:val="18"/>
              </w:rPr>
              <w:t>-0.000</w:t>
            </w:r>
          </w:p>
        </w:tc>
        <w:tc>
          <w:tcPr>
            <w:tcW w:w="409" w:type="pct"/>
            <w:tcBorders>
              <w:top w:val="nil"/>
              <w:left w:val="nil"/>
              <w:bottom w:val="nil"/>
              <w:right w:val="nil"/>
            </w:tcBorders>
            <w:tcMar>
              <w:left w:w="14" w:type="dxa"/>
              <w:right w:w="14" w:type="dxa"/>
            </w:tcMar>
          </w:tcPr>
          <w:p w14:paraId="0791203E" w14:textId="4A83DE22" w:rsidR="00C974DC" w:rsidRPr="00FC041B" w:rsidRDefault="00C974DC" w:rsidP="00250BBE">
            <w:pPr>
              <w:jc w:val="center"/>
              <w:rPr>
                <w:sz w:val="18"/>
                <w:szCs w:val="18"/>
              </w:rPr>
            </w:pPr>
            <w:r w:rsidRPr="00FC041B">
              <w:rPr>
                <w:sz w:val="18"/>
                <w:szCs w:val="18"/>
              </w:rPr>
              <w:t>-0.000</w:t>
            </w:r>
          </w:p>
        </w:tc>
        <w:tc>
          <w:tcPr>
            <w:tcW w:w="409" w:type="pct"/>
            <w:tcBorders>
              <w:top w:val="nil"/>
              <w:left w:val="nil"/>
              <w:bottom w:val="nil"/>
              <w:right w:val="nil"/>
            </w:tcBorders>
            <w:tcMar>
              <w:left w:w="14" w:type="dxa"/>
              <w:right w:w="14" w:type="dxa"/>
            </w:tcMar>
          </w:tcPr>
          <w:p w14:paraId="658EAA6F" w14:textId="1A2233E5" w:rsidR="00C974DC" w:rsidRPr="00FC041B" w:rsidRDefault="00C974DC" w:rsidP="00250BBE">
            <w:pPr>
              <w:jc w:val="center"/>
              <w:rPr>
                <w:sz w:val="18"/>
                <w:szCs w:val="18"/>
              </w:rPr>
            </w:pPr>
            <w:r w:rsidRPr="00FC041B">
              <w:rPr>
                <w:sz w:val="18"/>
                <w:szCs w:val="18"/>
              </w:rPr>
              <w:t>-0.000</w:t>
            </w:r>
          </w:p>
        </w:tc>
        <w:tc>
          <w:tcPr>
            <w:tcW w:w="409" w:type="pct"/>
            <w:tcBorders>
              <w:top w:val="nil"/>
              <w:left w:val="nil"/>
              <w:bottom w:val="nil"/>
              <w:right w:val="nil"/>
            </w:tcBorders>
            <w:tcMar>
              <w:left w:w="14" w:type="dxa"/>
              <w:right w:w="14" w:type="dxa"/>
            </w:tcMar>
          </w:tcPr>
          <w:p w14:paraId="2D2D6235" w14:textId="4B6761D9" w:rsidR="00C974DC" w:rsidRPr="00FC041B" w:rsidRDefault="00C974DC" w:rsidP="00250BBE">
            <w:pPr>
              <w:jc w:val="center"/>
              <w:rPr>
                <w:sz w:val="18"/>
                <w:szCs w:val="18"/>
              </w:rPr>
            </w:pPr>
            <w:r w:rsidRPr="00FC041B">
              <w:rPr>
                <w:sz w:val="18"/>
                <w:szCs w:val="18"/>
              </w:rPr>
              <w:t>-0.000</w:t>
            </w:r>
          </w:p>
        </w:tc>
        <w:tc>
          <w:tcPr>
            <w:tcW w:w="409" w:type="pct"/>
            <w:tcBorders>
              <w:top w:val="nil"/>
              <w:left w:val="nil"/>
              <w:bottom w:val="nil"/>
              <w:right w:val="nil"/>
            </w:tcBorders>
            <w:tcMar>
              <w:left w:w="14" w:type="dxa"/>
              <w:right w:w="14" w:type="dxa"/>
            </w:tcMar>
          </w:tcPr>
          <w:p w14:paraId="411D44B9" w14:textId="1C55478C" w:rsidR="00C974DC" w:rsidRPr="00FC041B" w:rsidRDefault="00C974DC" w:rsidP="00250BBE">
            <w:pPr>
              <w:jc w:val="center"/>
              <w:rPr>
                <w:sz w:val="18"/>
                <w:szCs w:val="18"/>
              </w:rPr>
            </w:pPr>
            <w:r w:rsidRPr="00FC041B">
              <w:rPr>
                <w:sz w:val="18"/>
                <w:szCs w:val="18"/>
              </w:rPr>
              <w:t>0.000</w:t>
            </w:r>
          </w:p>
        </w:tc>
        <w:tc>
          <w:tcPr>
            <w:tcW w:w="409" w:type="pct"/>
            <w:tcBorders>
              <w:top w:val="nil"/>
              <w:left w:val="nil"/>
              <w:bottom w:val="nil"/>
              <w:right w:val="nil"/>
            </w:tcBorders>
            <w:tcMar>
              <w:left w:w="14" w:type="dxa"/>
              <w:right w:w="14" w:type="dxa"/>
            </w:tcMar>
          </w:tcPr>
          <w:p w14:paraId="1AE25343" w14:textId="2552B55A" w:rsidR="00C974DC" w:rsidRPr="00FC041B" w:rsidRDefault="00C974DC" w:rsidP="00250BBE">
            <w:pPr>
              <w:jc w:val="center"/>
              <w:rPr>
                <w:sz w:val="18"/>
                <w:szCs w:val="18"/>
              </w:rPr>
            </w:pPr>
            <w:r w:rsidRPr="00FC041B">
              <w:rPr>
                <w:sz w:val="18"/>
                <w:szCs w:val="18"/>
              </w:rPr>
              <w:t>-0.000</w:t>
            </w:r>
          </w:p>
        </w:tc>
        <w:tc>
          <w:tcPr>
            <w:tcW w:w="409" w:type="pct"/>
            <w:tcBorders>
              <w:top w:val="nil"/>
              <w:left w:val="nil"/>
              <w:bottom w:val="nil"/>
              <w:right w:val="nil"/>
            </w:tcBorders>
            <w:tcMar>
              <w:left w:w="14" w:type="dxa"/>
              <w:right w:w="14" w:type="dxa"/>
            </w:tcMar>
          </w:tcPr>
          <w:p w14:paraId="77A0F3F3" w14:textId="44809A85" w:rsidR="00C974DC" w:rsidRPr="00FC041B" w:rsidRDefault="00C974DC" w:rsidP="00250BBE">
            <w:pPr>
              <w:jc w:val="center"/>
              <w:rPr>
                <w:sz w:val="18"/>
                <w:szCs w:val="18"/>
              </w:rPr>
            </w:pPr>
            <w:r w:rsidRPr="00FC041B">
              <w:rPr>
                <w:sz w:val="18"/>
                <w:szCs w:val="18"/>
              </w:rPr>
              <w:t>0.000</w:t>
            </w:r>
          </w:p>
        </w:tc>
        <w:tc>
          <w:tcPr>
            <w:tcW w:w="364" w:type="pct"/>
            <w:tcBorders>
              <w:top w:val="nil"/>
              <w:left w:val="nil"/>
              <w:bottom w:val="nil"/>
              <w:right w:val="nil"/>
            </w:tcBorders>
            <w:tcMar>
              <w:left w:w="14" w:type="dxa"/>
              <w:right w:w="14" w:type="dxa"/>
            </w:tcMar>
          </w:tcPr>
          <w:p w14:paraId="74BB9D79" w14:textId="748FDF9D" w:rsidR="00C974DC" w:rsidRPr="00FC041B" w:rsidRDefault="00C974DC"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5C950FE2" w14:textId="00126284" w:rsidR="00C974DC" w:rsidRPr="00FC041B" w:rsidRDefault="00C974DC" w:rsidP="00250BBE">
            <w:pPr>
              <w:jc w:val="center"/>
              <w:rPr>
                <w:sz w:val="18"/>
                <w:szCs w:val="18"/>
              </w:rPr>
            </w:pPr>
            <w:r w:rsidRPr="00FC041B">
              <w:rPr>
                <w:sz w:val="18"/>
                <w:szCs w:val="18"/>
              </w:rPr>
              <w:t>0.000</w:t>
            </w:r>
          </w:p>
        </w:tc>
      </w:tr>
      <w:tr w:rsidR="00C974DC" w:rsidRPr="00FC041B" w14:paraId="55E05E9C" w14:textId="77777777" w:rsidTr="00AA25AF">
        <w:trPr>
          <w:trHeight w:val="20"/>
          <w:jc w:val="center"/>
        </w:trPr>
        <w:tc>
          <w:tcPr>
            <w:tcW w:w="956" w:type="pct"/>
            <w:tcBorders>
              <w:top w:val="nil"/>
              <w:bottom w:val="nil"/>
              <w:right w:val="nil"/>
            </w:tcBorders>
            <w:tcMar>
              <w:left w:w="43" w:type="dxa"/>
              <w:right w:w="0" w:type="dxa"/>
            </w:tcMar>
          </w:tcPr>
          <w:p w14:paraId="5C4C04BC" w14:textId="77777777" w:rsidR="00C974DC" w:rsidRPr="00FC041B" w:rsidRDefault="00C974DC" w:rsidP="00250BBE">
            <w:pPr>
              <w:rPr>
                <w:sz w:val="18"/>
                <w:szCs w:val="18"/>
              </w:rPr>
            </w:pPr>
          </w:p>
        </w:tc>
        <w:tc>
          <w:tcPr>
            <w:tcW w:w="409" w:type="pct"/>
            <w:tcBorders>
              <w:top w:val="nil"/>
              <w:left w:val="nil"/>
              <w:bottom w:val="nil"/>
              <w:right w:val="nil"/>
            </w:tcBorders>
            <w:tcMar>
              <w:left w:w="14" w:type="dxa"/>
              <w:right w:w="14" w:type="dxa"/>
            </w:tcMar>
          </w:tcPr>
          <w:p w14:paraId="6B5E7B7B"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22B42010" w14:textId="06D55010" w:rsidR="00C974DC" w:rsidRPr="00FC041B" w:rsidRDefault="00C974DC" w:rsidP="00250BBE">
            <w:pPr>
              <w:jc w:val="center"/>
              <w:rPr>
                <w:sz w:val="18"/>
                <w:szCs w:val="18"/>
              </w:rPr>
            </w:pPr>
            <w:r w:rsidRPr="00FC041B">
              <w:rPr>
                <w:sz w:val="18"/>
                <w:szCs w:val="18"/>
              </w:rPr>
              <w:t>[0.000]</w:t>
            </w:r>
          </w:p>
        </w:tc>
        <w:tc>
          <w:tcPr>
            <w:tcW w:w="409" w:type="pct"/>
            <w:tcBorders>
              <w:top w:val="nil"/>
              <w:left w:val="nil"/>
              <w:bottom w:val="nil"/>
              <w:right w:val="nil"/>
            </w:tcBorders>
            <w:tcMar>
              <w:left w:w="14" w:type="dxa"/>
              <w:right w:w="14" w:type="dxa"/>
            </w:tcMar>
          </w:tcPr>
          <w:p w14:paraId="733EBB62" w14:textId="341B4CFB" w:rsidR="00C974DC" w:rsidRPr="00FC041B" w:rsidRDefault="00C974DC" w:rsidP="00250BBE">
            <w:pPr>
              <w:jc w:val="center"/>
              <w:rPr>
                <w:sz w:val="18"/>
                <w:szCs w:val="18"/>
              </w:rPr>
            </w:pPr>
            <w:r w:rsidRPr="00FC041B">
              <w:rPr>
                <w:sz w:val="18"/>
                <w:szCs w:val="18"/>
              </w:rPr>
              <w:t>[0.000]</w:t>
            </w:r>
          </w:p>
        </w:tc>
        <w:tc>
          <w:tcPr>
            <w:tcW w:w="409" w:type="pct"/>
            <w:tcBorders>
              <w:top w:val="nil"/>
              <w:left w:val="nil"/>
              <w:bottom w:val="nil"/>
              <w:right w:val="nil"/>
            </w:tcBorders>
            <w:tcMar>
              <w:left w:w="14" w:type="dxa"/>
              <w:right w:w="14" w:type="dxa"/>
            </w:tcMar>
          </w:tcPr>
          <w:p w14:paraId="48A799EF" w14:textId="3F1EB8C6" w:rsidR="00C974DC" w:rsidRPr="00FC041B" w:rsidRDefault="00C974DC" w:rsidP="00250BBE">
            <w:pPr>
              <w:jc w:val="center"/>
              <w:rPr>
                <w:sz w:val="18"/>
                <w:szCs w:val="18"/>
              </w:rPr>
            </w:pPr>
            <w:r w:rsidRPr="00FC041B">
              <w:rPr>
                <w:sz w:val="18"/>
                <w:szCs w:val="18"/>
              </w:rPr>
              <w:t>[0.000]</w:t>
            </w:r>
          </w:p>
        </w:tc>
        <w:tc>
          <w:tcPr>
            <w:tcW w:w="409" w:type="pct"/>
            <w:tcBorders>
              <w:top w:val="nil"/>
              <w:left w:val="nil"/>
              <w:bottom w:val="nil"/>
              <w:right w:val="nil"/>
            </w:tcBorders>
            <w:tcMar>
              <w:left w:w="14" w:type="dxa"/>
              <w:right w:w="14" w:type="dxa"/>
            </w:tcMar>
          </w:tcPr>
          <w:p w14:paraId="60C93F10" w14:textId="4DF8043F" w:rsidR="00C974DC" w:rsidRPr="00FC041B" w:rsidRDefault="00C974DC" w:rsidP="00250BBE">
            <w:pPr>
              <w:jc w:val="center"/>
              <w:rPr>
                <w:sz w:val="18"/>
                <w:szCs w:val="18"/>
              </w:rPr>
            </w:pPr>
            <w:r w:rsidRPr="00FC041B">
              <w:rPr>
                <w:sz w:val="18"/>
                <w:szCs w:val="18"/>
              </w:rPr>
              <w:t>[0.000]</w:t>
            </w:r>
          </w:p>
        </w:tc>
        <w:tc>
          <w:tcPr>
            <w:tcW w:w="409" w:type="pct"/>
            <w:tcBorders>
              <w:top w:val="nil"/>
              <w:left w:val="nil"/>
              <w:bottom w:val="nil"/>
              <w:right w:val="nil"/>
            </w:tcBorders>
            <w:tcMar>
              <w:left w:w="14" w:type="dxa"/>
              <w:right w:w="14" w:type="dxa"/>
            </w:tcMar>
          </w:tcPr>
          <w:p w14:paraId="23852F77" w14:textId="11C1422A" w:rsidR="00C974DC" w:rsidRPr="00FC041B" w:rsidRDefault="00C974DC" w:rsidP="00250BBE">
            <w:pPr>
              <w:jc w:val="center"/>
              <w:rPr>
                <w:sz w:val="18"/>
                <w:szCs w:val="18"/>
              </w:rPr>
            </w:pPr>
            <w:r w:rsidRPr="00FC041B">
              <w:rPr>
                <w:sz w:val="18"/>
                <w:szCs w:val="18"/>
              </w:rPr>
              <w:t>[0.000]</w:t>
            </w:r>
          </w:p>
        </w:tc>
        <w:tc>
          <w:tcPr>
            <w:tcW w:w="409" w:type="pct"/>
            <w:tcBorders>
              <w:top w:val="nil"/>
              <w:left w:val="nil"/>
              <w:bottom w:val="nil"/>
              <w:right w:val="nil"/>
            </w:tcBorders>
            <w:tcMar>
              <w:left w:w="14" w:type="dxa"/>
              <w:right w:w="14" w:type="dxa"/>
            </w:tcMar>
          </w:tcPr>
          <w:p w14:paraId="477ABC3A" w14:textId="21FA5649" w:rsidR="00C974DC" w:rsidRPr="00FC041B" w:rsidRDefault="00C974DC" w:rsidP="00250BBE">
            <w:pPr>
              <w:jc w:val="center"/>
              <w:rPr>
                <w:sz w:val="18"/>
                <w:szCs w:val="18"/>
              </w:rPr>
            </w:pPr>
            <w:r w:rsidRPr="00FC041B">
              <w:rPr>
                <w:sz w:val="18"/>
                <w:szCs w:val="18"/>
              </w:rPr>
              <w:t>[0.000]</w:t>
            </w:r>
          </w:p>
        </w:tc>
        <w:tc>
          <w:tcPr>
            <w:tcW w:w="409" w:type="pct"/>
            <w:tcBorders>
              <w:top w:val="nil"/>
              <w:left w:val="nil"/>
              <w:bottom w:val="nil"/>
              <w:right w:val="nil"/>
            </w:tcBorders>
            <w:tcMar>
              <w:left w:w="14" w:type="dxa"/>
              <w:right w:w="14" w:type="dxa"/>
            </w:tcMar>
          </w:tcPr>
          <w:p w14:paraId="4A93C84C" w14:textId="21E0B8F4" w:rsidR="00C974DC" w:rsidRPr="00FC041B" w:rsidRDefault="00C974DC" w:rsidP="00250BBE">
            <w:pPr>
              <w:jc w:val="center"/>
              <w:rPr>
                <w:sz w:val="18"/>
                <w:szCs w:val="18"/>
              </w:rPr>
            </w:pPr>
            <w:r w:rsidRPr="00FC041B">
              <w:rPr>
                <w:sz w:val="18"/>
                <w:szCs w:val="18"/>
              </w:rPr>
              <w:t>[0.000]</w:t>
            </w:r>
          </w:p>
        </w:tc>
        <w:tc>
          <w:tcPr>
            <w:tcW w:w="364" w:type="pct"/>
            <w:tcBorders>
              <w:top w:val="nil"/>
              <w:left w:val="nil"/>
              <w:bottom w:val="nil"/>
              <w:right w:val="nil"/>
            </w:tcBorders>
            <w:tcMar>
              <w:left w:w="14" w:type="dxa"/>
              <w:right w:w="14" w:type="dxa"/>
            </w:tcMar>
          </w:tcPr>
          <w:p w14:paraId="2277F389" w14:textId="16295322" w:rsidR="00C974DC" w:rsidRPr="00FC041B" w:rsidRDefault="00C974DC"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6EC6A622" w14:textId="6B5616FC" w:rsidR="00C974DC" w:rsidRPr="00FC041B" w:rsidRDefault="00C974DC" w:rsidP="00250BBE">
            <w:pPr>
              <w:jc w:val="center"/>
              <w:rPr>
                <w:sz w:val="18"/>
                <w:szCs w:val="18"/>
              </w:rPr>
            </w:pPr>
            <w:r w:rsidRPr="00FC041B">
              <w:rPr>
                <w:sz w:val="18"/>
                <w:szCs w:val="18"/>
              </w:rPr>
              <w:t>[0.000]</w:t>
            </w:r>
          </w:p>
        </w:tc>
      </w:tr>
      <w:tr w:rsidR="00C974DC" w:rsidRPr="00FC041B" w14:paraId="7E27D836" w14:textId="77777777" w:rsidTr="00AA25AF">
        <w:trPr>
          <w:trHeight w:val="20"/>
          <w:jc w:val="center"/>
        </w:trPr>
        <w:tc>
          <w:tcPr>
            <w:tcW w:w="956" w:type="pct"/>
            <w:tcBorders>
              <w:top w:val="nil"/>
              <w:bottom w:val="nil"/>
              <w:right w:val="nil"/>
            </w:tcBorders>
            <w:tcMar>
              <w:left w:w="43" w:type="dxa"/>
              <w:right w:w="0" w:type="dxa"/>
            </w:tcMar>
          </w:tcPr>
          <w:p w14:paraId="1B9A750B" w14:textId="393312BD" w:rsidR="00C974DC" w:rsidRPr="00FC041B" w:rsidRDefault="00C974DC" w:rsidP="00250BBE">
            <w:pPr>
              <w:rPr>
                <w:sz w:val="18"/>
                <w:szCs w:val="18"/>
              </w:rPr>
            </w:pPr>
            <w:r w:rsidRPr="00FC041B">
              <w:rPr>
                <w:sz w:val="18"/>
                <w:szCs w:val="18"/>
              </w:rPr>
              <w:t>OPEC</w:t>
            </w:r>
          </w:p>
        </w:tc>
        <w:tc>
          <w:tcPr>
            <w:tcW w:w="409" w:type="pct"/>
            <w:tcBorders>
              <w:top w:val="nil"/>
              <w:left w:val="nil"/>
              <w:bottom w:val="nil"/>
              <w:right w:val="nil"/>
            </w:tcBorders>
            <w:tcMar>
              <w:left w:w="14" w:type="dxa"/>
              <w:right w:w="14" w:type="dxa"/>
            </w:tcMar>
          </w:tcPr>
          <w:p w14:paraId="0F88EFD4"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136560C6" w14:textId="43FD18F3" w:rsidR="00C974DC" w:rsidRPr="00FC041B" w:rsidRDefault="00C974DC" w:rsidP="00250BBE">
            <w:pPr>
              <w:jc w:val="center"/>
              <w:rPr>
                <w:sz w:val="18"/>
                <w:szCs w:val="18"/>
              </w:rPr>
            </w:pPr>
            <w:r w:rsidRPr="00FC041B">
              <w:rPr>
                <w:sz w:val="18"/>
                <w:szCs w:val="18"/>
              </w:rPr>
              <w:t>-0.023*</w:t>
            </w:r>
          </w:p>
        </w:tc>
        <w:tc>
          <w:tcPr>
            <w:tcW w:w="409" w:type="pct"/>
            <w:tcBorders>
              <w:top w:val="nil"/>
              <w:left w:val="nil"/>
              <w:bottom w:val="nil"/>
              <w:right w:val="nil"/>
            </w:tcBorders>
            <w:tcMar>
              <w:left w:w="14" w:type="dxa"/>
              <w:right w:w="14" w:type="dxa"/>
            </w:tcMar>
          </w:tcPr>
          <w:p w14:paraId="333E4DB8" w14:textId="6F0C0D40" w:rsidR="00C974DC" w:rsidRPr="00FC041B" w:rsidRDefault="00C974DC" w:rsidP="00250BBE">
            <w:pPr>
              <w:jc w:val="center"/>
              <w:rPr>
                <w:sz w:val="18"/>
                <w:szCs w:val="18"/>
              </w:rPr>
            </w:pPr>
            <w:r w:rsidRPr="00FC041B">
              <w:rPr>
                <w:sz w:val="18"/>
                <w:szCs w:val="18"/>
              </w:rPr>
              <w:t>-0.001</w:t>
            </w:r>
          </w:p>
        </w:tc>
        <w:tc>
          <w:tcPr>
            <w:tcW w:w="409" w:type="pct"/>
            <w:tcBorders>
              <w:top w:val="nil"/>
              <w:left w:val="nil"/>
              <w:bottom w:val="nil"/>
              <w:right w:val="nil"/>
            </w:tcBorders>
            <w:tcMar>
              <w:left w:w="14" w:type="dxa"/>
              <w:right w:w="14" w:type="dxa"/>
            </w:tcMar>
          </w:tcPr>
          <w:p w14:paraId="783851C0" w14:textId="14E92E08" w:rsidR="00C974DC" w:rsidRPr="00FC041B" w:rsidRDefault="00C974DC" w:rsidP="00250BBE">
            <w:pPr>
              <w:jc w:val="center"/>
              <w:rPr>
                <w:sz w:val="18"/>
                <w:szCs w:val="18"/>
              </w:rPr>
            </w:pPr>
            <w:r w:rsidRPr="00FC041B">
              <w:rPr>
                <w:sz w:val="18"/>
                <w:szCs w:val="18"/>
              </w:rPr>
              <w:t>-0.022</w:t>
            </w:r>
          </w:p>
        </w:tc>
        <w:tc>
          <w:tcPr>
            <w:tcW w:w="409" w:type="pct"/>
            <w:tcBorders>
              <w:top w:val="nil"/>
              <w:left w:val="nil"/>
              <w:bottom w:val="nil"/>
              <w:right w:val="nil"/>
            </w:tcBorders>
            <w:tcMar>
              <w:left w:w="14" w:type="dxa"/>
              <w:right w:w="14" w:type="dxa"/>
            </w:tcMar>
          </w:tcPr>
          <w:p w14:paraId="23A51EA6" w14:textId="6611ADD8" w:rsidR="00C974DC" w:rsidRPr="00FC041B" w:rsidRDefault="00C974DC" w:rsidP="00250BBE">
            <w:pPr>
              <w:jc w:val="center"/>
              <w:rPr>
                <w:sz w:val="18"/>
                <w:szCs w:val="18"/>
              </w:rPr>
            </w:pPr>
            <w:r w:rsidRPr="00FC041B">
              <w:rPr>
                <w:sz w:val="18"/>
                <w:szCs w:val="18"/>
              </w:rPr>
              <w:t>-0.007</w:t>
            </w:r>
          </w:p>
        </w:tc>
        <w:tc>
          <w:tcPr>
            <w:tcW w:w="409" w:type="pct"/>
            <w:tcBorders>
              <w:top w:val="nil"/>
              <w:left w:val="nil"/>
              <w:bottom w:val="nil"/>
              <w:right w:val="nil"/>
            </w:tcBorders>
            <w:tcMar>
              <w:left w:w="14" w:type="dxa"/>
              <w:right w:w="14" w:type="dxa"/>
            </w:tcMar>
          </w:tcPr>
          <w:p w14:paraId="10958F5D" w14:textId="7985FAC9" w:rsidR="00C974DC" w:rsidRPr="00FC041B" w:rsidRDefault="00C974DC" w:rsidP="00250BBE">
            <w:pPr>
              <w:jc w:val="center"/>
              <w:rPr>
                <w:sz w:val="18"/>
                <w:szCs w:val="18"/>
              </w:rPr>
            </w:pPr>
            <w:r w:rsidRPr="00FC041B">
              <w:rPr>
                <w:sz w:val="18"/>
                <w:szCs w:val="18"/>
              </w:rPr>
              <w:t>-0.023</w:t>
            </w:r>
          </w:p>
        </w:tc>
        <w:tc>
          <w:tcPr>
            <w:tcW w:w="409" w:type="pct"/>
            <w:tcBorders>
              <w:top w:val="nil"/>
              <w:left w:val="nil"/>
              <w:bottom w:val="nil"/>
              <w:right w:val="nil"/>
            </w:tcBorders>
            <w:tcMar>
              <w:left w:w="14" w:type="dxa"/>
              <w:right w:w="14" w:type="dxa"/>
            </w:tcMar>
          </w:tcPr>
          <w:p w14:paraId="54A99A15" w14:textId="363D3626" w:rsidR="00C974DC" w:rsidRPr="00FC041B" w:rsidRDefault="00C974DC" w:rsidP="00250BBE">
            <w:pPr>
              <w:jc w:val="center"/>
              <w:rPr>
                <w:sz w:val="18"/>
                <w:szCs w:val="18"/>
              </w:rPr>
            </w:pPr>
            <w:r w:rsidRPr="00FC041B">
              <w:rPr>
                <w:sz w:val="18"/>
                <w:szCs w:val="18"/>
              </w:rPr>
              <w:t>-0.004</w:t>
            </w:r>
          </w:p>
        </w:tc>
        <w:tc>
          <w:tcPr>
            <w:tcW w:w="409" w:type="pct"/>
            <w:tcBorders>
              <w:top w:val="nil"/>
              <w:left w:val="nil"/>
              <w:bottom w:val="nil"/>
              <w:right w:val="nil"/>
            </w:tcBorders>
            <w:tcMar>
              <w:left w:w="14" w:type="dxa"/>
              <w:right w:w="14" w:type="dxa"/>
            </w:tcMar>
          </w:tcPr>
          <w:p w14:paraId="0988F36B" w14:textId="3F10378A" w:rsidR="00C974DC" w:rsidRPr="00FC041B" w:rsidRDefault="00C974DC" w:rsidP="00250BBE">
            <w:pPr>
              <w:jc w:val="center"/>
              <w:rPr>
                <w:sz w:val="18"/>
                <w:szCs w:val="18"/>
              </w:rPr>
            </w:pPr>
            <w:r w:rsidRPr="00FC041B">
              <w:rPr>
                <w:sz w:val="18"/>
                <w:szCs w:val="18"/>
              </w:rPr>
              <w:t>-0.037***</w:t>
            </w:r>
          </w:p>
        </w:tc>
        <w:tc>
          <w:tcPr>
            <w:tcW w:w="364" w:type="pct"/>
            <w:tcBorders>
              <w:top w:val="nil"/>
              <w:left w:val="nil"/>
              <w:bottom w:val="nil"/>
              <w:right w:val="nil"/>
            </w:tcBorders>
            <w:tcMar>
              <w:left w:w="14" w:type="dxa"/>
              <w:right w:w="14" w:type="dxa"/>
            </w:tcMar>
          </w:tcPr>
          <w:p w14:paraId="65EF16E7" w14:textId="779AA6C9" w:rsidR="00C974DC" w:rsidRPr="00FC041B" w:rsidRDefault="00C974DC"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204E7D41" w14:textId="50DAE3DD" w:rsidR="00C974DC" w:rsidRPr="00FC041B" w:rsidRDefault="00C974DC" w:rsidP="00250BBE">
            <w:pPr>
              <w:jc w:val="center"/>
              <w:rPr>
                <w:sz w:val="18"/>
                <w:szCs w:val="18"/>
              </w:rPr>
            </w:pPr>
            <w:r w:rsidRPr="00FC041B">
              <w:rPr>
                <w:sz w:val="18"/>
                <w:szCs w:val="18"/>
              </w:rPr>
              <w:t>-0.023*</w:t>
            </w:r>
          </w:p>
        </w:tc>
      </w:tr>
      <w:tr w:rsidR="00C974DC" w:rsidRPr="00FC041B" w14:paraId="27BA52D2" w14:textId="77777777" w:rsidTr="00AA25AF">
        <w:trPr>
          <w:trHeight w:val="20"/>
          <w:jc w:val="center"/>
        </w:trPr>
        <w:tc>
          <w:tcPr>
            <w:tcW w:w="956" w:type="pct"/>
            <w:tcBorders>
              <w:top w:val="nil"/>
              <w:bottom w:val="nil"/>
              <w:right w:val="nil"/>
            </w:tcBorders>
            <w:tcMar>
              <w:left w:w="43" w:type="dxa"/>
              <w:right w:w="0" w:type="dxa"/>
            </w:tcMar>
          </w:tcPr>
          <w:p w14:paraId="599E9942" w14:textId="77777777" w:rsidR="00C974DC" w:rsidRPr="00FC041B" w:rsidRDefault="00C974DC" w:rsidP="00250BBE">
            <w:pPr>
              <w:rPr>
                <w:sz w:val="18"/>
                <w:szCs w:val="18"/>
              </w:rPr>
            </w:pPr>
          </w:p>
        </w:tc>
        <w:tc>
          <w:tcPr>
            <w:tcW w:w="409" w:type="pct"/>
            <w:tcBorders>
              <w:top w:val="nil"/>
              <w:left w:val="nil"/>
              <w:bottom w:val="nil"/>
              <w:right w:val="nil"/>
            </w:tcBorders>
            <w:tcMar>
              <w:left w:w="14" w:type="dxa"/>
              <w:right w:w="14" w:type="dxa"/>
            </w:tcMar>
          </w:tcPr>
          <w:p w14:paraId="346A6CBE"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71DA80D9" w14:textId="4341022F" w:rsidR="00C974DC" w:rsidRPr="00FC041B" w:rsidRDefault="00C974DC" w:rsidP="00250BBE">
            <w:pPr>
              <w:jc w:val="center"/>
              <w:rPr>
                <w:sz w:val="18"/>
                <w:szCs w:val="18"/>
              </w:rPr>
            </w:pPr>
            <w:r w:rsidRPr="00FC041B">
              <w:rPr>
                <w:sz w:val="18"/>
                <w:szCs w:val="18"/>
              </w:rPr>
              <w:t>[0.012]</w:t>
            </w:r>
          </w:p>
        </w:tc>
        <w:tc>
          <w:tcPr>
            <w:tcW w:w="409" w:type="pct"/>
            <w:tcBorders>
              <w:top w:val="nil"/>
              <w:left w:val="nil"/>
              <w:bottom w:val="nil"/>
              <w:right w:val="nil"/>
            </w:tcBorders>
            <w:tcMar>
              <w:left w:w="14" w:type="dxa"/>
              <w:right w:w="14" w:type="dxa"/>
            </w:tcMar>
          </w:tcPr>
          <w:p w14:paraId="668DFE24" w14:textId="2F534DDB" w:rsidR="00C974DC" w:rsidRPr="00FC041B" w:rsidRDefault="00C974DC" w:rsidP="00250BBE">
            <w:pPr>
              <w:jc w:val="center"/>
              <w:rPr>
                <w:sz w:val="18"/>
                <w:szCs w:val="18"/>
              </w:rPr>
            </w:pPr>
            <w:r w:rsidRPr="00FC041B">
              <w:rPr>
                <w:sz w:val="18"/>
                <w:szCs w:val="18"/>
              </w:rPr>
              <w:t>[0.015]</w:t>
            </w:r>
          </w:p>
        </w:tc>
        <w:tc>
          <w:tcPr>
            <w:tcW w:w="409" w:type="pct"/>
            <w:tcBorders>
              <w:top w:val="nil"/>
              <w:left w:val="nil"/>
              <w:bottom w:val="nil"/>
              <w:right w:val="nil"/>
            </w:tcBorders>
            <w:tcMar>
              <w:left w:w="14" w:type="dxa"/>
              <w:right w:w="14" w:type="dxa"/>
            </w:tcMar>
          </w:tcPr>
          <w:p w14:paraId="705B87E9" w14:textId="59399E0F" w:rsidR="00C974DC" w:rsidRPr="00FC041B" w:rsidRDefault="00C974DC" w:rsidP="00250BBE">
            <w:pPr>
              <w:jc w:val="center"/>
              <w:rPr>
                <w:sz w:val="18"/>
                <w:szCs w:val="18"/>
              </w:rPr>
            </w:pPr>
            <w:r w:rsidRPr="00FC041B">
              <w:rPr>
                <w:sz w:val="18"/>
                <w:szCs w:val="18"/>
              </w:rPr>
              <w:t>[0.014]</w:t>
            </w:r>
          </w:p>
        </w:tc>
        <w:tc>
          <w:tcPr>
            <w:tcW w:w="409" w:type="pct"/>
            <w:tcBorders>
              <w:top w:val="nil"/>
              <w:left w:val="nil"/>
              <w:bottom w:val="nil"/>
              <w:right w:val="nil"/>
            </w:tcBorders>
            <w:tcMar>
              <w:left w:w="14" w:type="dxa"/>
              <w:right w:w="14" w:type="dxa"/>
            </w:tcMar>
          </w:tcPr>
          <w:p w14:paraId="0279F7E0" w14:textId="28ED7762" w:rsidR="00C974DC" w:rsidRPr="00FC041B" w:rsidRDefault="00C974DC" w:rsidP="00250BBE">
            <w:pPr>
              <w:jc w:val="center"/>
              <w:rPr>
                <w:sz w:val="18"/>
                <w:szCs w:val="18"/>
              </w:rPr>
            </w:pPr>
            <w:r w:rsidRPr="00FC041B">
              <w:rPr>
                <w:sz w:val="18"/>
                <w:szCs w:val="18"/>
              </w:rPr>
              <w:t>[0.013]</w:t>
            </w:r>
          </w:p>
        </w:tc>
        <w:tc>
          <w:tcPr>
            <w:tcW w:w="409" w:type="pct"/>
            <w:tcBorders>
              <w:top w:val="nil"/>
              <w:left w:val="nil"/>
              <w:bottom w:val="nil"/>
              <w:right w:val="nil"/>
            </w:tcBorders>
            <w:tcMar>
              <w:left w:w="14" w:type="dxa"/>
              <w:right w:w="14" w:type="dxa"/>
            </w:tcMar>
          </w:tcPr>
          <w:p w14:paraId="1C26F42A" w14:textId="425567AD" w:rsidR="00C974DC" w:rsidRPr="00FC041B" w:rsidRDefault="00C974DC" w:rsidP="00250BBE">
            <w:pPr>
              <w:jc w:val="center"/>
              <w:rPr>
                <w:sz w:val="18"/>
                <w:szCs w:val="18"/>
              </w:rPr>
            </w:pPr>
            <w:r w:rsidRPr="00FC041B">
              <w:rPr>
                <w:sz w:val="18"/>
                <w:szCs w:val="18"/>
              </w:rPr>
              <w:t>[0.014]</w:t>
            </w:r>
          </w:p>
        </w:tc>
        <w:tc>
          <w:tcPr>
            <w:tcW w:w="409" w:type="pct"/>
            <w:tcBorders>
              <w:top w:val="nil"/>
              <w:left w:val="nil"/>
              <w:bottom w:val="nil"/>
              <w:right w:val="nil"/>
            </w:tcBorders>
            <w:tcMar>
              <w:left w:w="14" w:type="dxa"/>
              <w:right w:w="14" w:type="dxa"/>
            </w:tcMar>
          </w:tcPr>
          <w:p w14:paraId="1D71B40C" w14:textId="3685E9EB" w:rsidR="00C974DC" w:rsidRPr="00FC041B" w:rsidRDefault="00C974DC" w:rsidP="00250BBE">
            <w:pPr>
              <w:jc w:val="center"/>
              <w:rPr>
                <w:sz w:val="18"/>
                <w:szCs w:val="18"/>
              </w:rPr>
            </w:pPr>
            <w:r w:rsidRPr="00FC041B">
              <w:rPr>
                <w:sz w:val="18"/>
                <w:szCs w:val="18"/>
              </w:rPr>
              <w:t>[0.015]</w:t>
            </w:r>
          </w:p>
        </w:tc>
        <w:tc>
          <w:tcPr>
            <w:tcW w:w="409" w:type="pct"/>
            <w:tcBorders>
              <w:top w:val="nil"/>
              <w:left w:val="nil"/>
              <w:bottom w:val="nil"/>
              <w:right w:val="nil"/>
            </w:tcBorders>
            <w:tcMar>
              <w:left w:w="14" w:type="dxa"/>
              <w:right w:w="14" w:type="dxa"/>
            </w:tcMar>
          </w:tcPr>
          <w:p w14:paraId="2E14F119" w14:textId="2014D47C" w:rsidR="00C974DC" w:rsidRPr="00FC041B" w:rsidRDefault="00C974DC" w:rsidP="00250BBE">
            <w:pPr>
              <w:jc w:val="center"/>
              <w:rPr>
                <w:sz w:val="18"/>
                <w:szCs w:val="18"/>
              </w:rPr>
            </w:pPr>
            <w:r w:rsidRPr="00FC041B">
              <w:rPr>
                <w:sz w:val="18"/>
                <w:szCs w:val="18"/>
              </w:rPr>
              <w:t>[0.013]</w:t>
            </w:r>
          </w:p>
        </w:tc>
        <w:tc>
          <w:tcPr>
            <w:tcW w:w="364" w:type="pct"/>
            <w:tcBorders>
              <w:top w:val="nil"/>
              <w:left w:val="nil"/>
              <w:bottom w:val="nil"/>
              <w:right w:val="nil"/>
            </w:tcBorders>
            <w:tcMar>
              <w:left w:w="14" w:type="dxa"/>
              <w:right w:w="14" w:type="dxa"/>
            </w:tcMar>
          </w:tcPr>
          <w:p w14:paraId="74722385" w14:textId="56BC05F9" w:rsidR="00C974DC" w:rsidRPr="00FC041B" w:rsidRDefault="00C974DC"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59C9A48B" w14:textId="12D8A48B" w:rsidR="00C974DC" w:rsidRPr="00FC041B" w:rsidRDefault="00C974DC" w:rsidP="00250BBE">
            <w:pPr>
              <w:jc w:val="center"/>
              <w:rPr>
                <w:sz w:val="18"/>
                <w:szCs w:val="18"/>
              </w:rPr>
            </w:pPr>
            <w:r w:rsidRPr="00FC041B">
              <w:rPr>
                <w:sz w:val="18"/>
                <w:szCs w:val="18"/>
              </w:rPr>
              <w:t>[0.013]</w:t>
            </w:r>
          </w:p>
        </w:tc>
      </w:tr>
      <w:tr w:rsidR="00C974DC" w:rsidRPr="00FC041B" w14:paraId="18D3E0FB" w14:textId="77777777" w:rsidTr="00AA25AF">
        <w:trPr>
          <w:trHeight w:val="20"/>
          <w:jc w:val="center"/>
        </w:trPr>
        <w:tc>
          <w:tcPr>
            <w:tcW w:w="956" w:type="pct"/>
            <w:tcBorders>
              <w:top w:val="nil"/>
              <w:bottom w:val="nil"/>
              <w:right w:val="nil"/>
            </w:tcBorders>
            <w:tcMar>
              <w:left w:w="43" w:type="dxa"/>
              <w:right w:w="0" w:type="dxa"/>
            </w:tcMar>
          </w:tcPr>
          <w:p w14:paraId="32081277" w14:textId="222DF098" w:rsidR="00C974DC" w:rsidRPr="00FC041B" w:rsidRDefault="00C974DC" w:rsidP="00250BBE">
            <w:pPr>
              <w:rPr>
                <w:sz w:val="18"/>
                <w:szCs w:val="18"/>
              </w:rPr>
            </w:pPr>
            <w:r w:rsidRPr="00FC041B">
              <w:rPr>
                <w:sz w:val="18"/>
                <w:szCs w:val="18"/>
              </w:rPr>
              <w:t>Protestant</w:t>
            </w:r>
          </w:p>
        </w:tc>
        <w:tc>
          <w:tcPr>
            <w:tcW w:w="409" w:type="pct"/>
            <w:tcBorders>
              <w:top w:val="nil"/>
              <w:left w:val="nil"/>
              <w:bottom w:val="nil"/>
              <w:right w:val="nil"/>
            </w:tcBorders>
            <w:tcMar>
              <w:left w:w="14" w:type="dxa"/>
              <w:right w:w="14" w:type="dxa"/>
            </w:tcMar>
          </w:tcPr>
          <w:p w14:paraId="7AB92057"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2B1AA3E4" w14:textId="0AC1E3AF" w:rsidR="00C974DC" w:rsidRPr="00FC041B" w:rsidRDefault="00C974DC" w:rsidP="00250BBE">
            <w:pPr>
              <w:jc w:val="center"/>
              <w:rPr>
                <w:sz w:val="18"/>
                <w:szCs w:val="18"/>
              </w:rPr>
            </w:pPr>
            <w:r w:rsidRPr="00FC041B">
              <w:rPr>
                <w:sz w:val="18"/>
                <w:szCs w:val="18"/>
              </w:rPr>
              <w:t>-0.000</w:t>
            </w:r>
          </w:p>
        </w:tc>
        <w:tc>
          <w:tcPr>
            <w:tcW w:w="409" w:type="pct"/>
            <w:tcBorders>
              <w:top w:val="nil"/>
              <w:left w:val="nil"/>
              <w:bottom w:val="nil"/>
              <w:right w:val="nil"/>
            </w:tcBorders>
            <w:tcMar>
              <w:left w:w="14" w:type="dxa"/>
              <w:right w:w="14" w:type="dxa"/>
            </w:tcMar>
          </w:tcPr>
          <w:p w14:paraId="380E2617" w14:textId="3224E48D" w:rsidR="00C974DC" w:rsidRPr="00FC041B" w:rsidRDefault="00C974DC" w:rsidP="00250BBE">
            <w:pPr>
              <w:jc w:val="center"/>
              <w:rPr>
                <w:sz w:val="18"/>
                <w:szCs w:val="18"/>
              </w:rPr>
            </w:pPr>
            <w:r w:rsidRPr="00FC041B">
              <w:rPr>
                <w:sz w:val="18"/>
                <w:szCs w:val="18"/>
              </w:rPr>
              <w:t>-0.001*</w:t>
            </w:r>
          </w:p>
        </w:tc>
        <w:tc>
          <w:tcPr>
            <w:tcW w:w="409" w:type="pct"/>
            <w:tcBorders>
              <w:top w:val="nil"/>
              <w:left w:val="nil"/>
              <w:bottom w:val="nil"/>
              <w:right w:val="nil"/>
            </w:tcBorders>
            <w:tcMar>
              <w:left w:w="14" w:type="dxa"/>
              <w:right w:w="14" w:type="dxa"/>
            </w:tcMar>
          </w:tcPr>
          <w:p w14:paraId="11D8060B" w14:textId="3972E4CB" w:rsidR="00C974DC" w:rsidRPr="00FC041B" w:rsidRDefault="00C974DC" w:rsidP="00250BBE">
            <w:pPr>
              <w:jc w:val="center"/>
              <w:rPr>
                <w:sz w:val="18"/>
                <w:szCs w:val="18"/>
              </w:rPr>
            </w:pPr>
            <w:r w:rsidRPr="00FC041B">
              <w:rPr>
                <w:sz w:val="18"/>
                <w:szCs w:val="18"/>
              </w:rPr>
              <w:t>-0.001***</w:t>
            </w:r>
          </w:p>
        </w:tc>
        <w:tc>
          <w:tcPr>
            <w:tcW w:w="409" w:type="pct"/>
            <w:tcBorders>
              <w:top w:val="nil"/>
              <w:left w:val="nil"/>
              <w:bottom w:val="nil"/>
              <w:right w:val="nil"/>
            </w:tcBorders>
            <w:tcMar>
              <w:left w:w="14" w:type="dxa"/>
              <w:right w:w="14" w:type="dxa"/>
            </w:tcMar>
          </w:tcPr>
          <w:p w14:paraId="276C84A0" w14:textId="71238FD5" w:rsidR="00C974DC" w:rsidRPr="00FC041B" w:rsidRDefault="00C974DC" w:rsidP="00250BBE">
            <w:pPr>
              <w:jc w:val="center"/>
              <w:rPr>
                <w:sz w:val="18"/>
                <w:szCs w:val="18"/>
              </w:rPr>
            </w:pPr>
            <w:r w:rsidRPr="00FC041B">
              <w:rPr>
                <w:sz w:val="18"/>
                <w:szCs w:val="18"/>
              </w:rPr>
              <w:t>-0.001***</w:t>
            </w:r>
          </w:p>
        </w:tc>
        <w:tc>
          <w:tcPr>
            <w:tcW w:w="409" w:type="pct"/>
            <w:tcBorders>
              <w:top w:val="nil"/>
              <w:left w:val="nil"/>
              <w:bottom w:val="nil"/>
              <w:right w:val="nil"/>
            </w:tcBorders>
            <w:tcMar>
              <w:left w:w="14" w:type="dxa"/>
              <w:right w:w="14" w:type="dxa"/>
            </w:tcMar>
          </w:tcPr>
          <w:p w14:paraId="0928C38C" w14:textId="697EE6C6" w:rsidR="00C974DC" w:rsidRPr="00FC041B" w:rsidRDefault="00C974DC" w:rsidP="00250BBE">
            <w:pPr>
              <w:jc w:val="center"/>
              <w:rPr>
                <w:sz w:val="18"/>
                <w:szCs w:val="18"/>
              </w:rPr>
            </w:pPr>
            <w:r w:rsidRPr="00FC041B">
              <w:rPr>
                <w:sz w:val="18"/>
                <w:szCs w:val="18"/>
              </w:rPr>
              <w:t>-0.002***</w:t>
            </w:r>
          </w:p>
        </w:tc>
        <w:tc>
          <w:tcPr>
            <w:tcW w:w="409" w:type="pct"/>
            <w:tcBorders>
              <w:top w:val="nil"/>
              <w:left w:val="nil"/>
              <w:bottom w:val="nil"/>
              <w:right w:val="nil"/>
            </w:tcBorders>
            <w:tcMar>
              <w:left w:w="14" w:type="dxa"/>
              <w:right w:w="14" w:type="dxa"/>
            </w:tcMar>
          </w:tcPr>
          <w:p w14:paraId="7BE28807" w14:textId="6AC21C18" w:rsidR="00C974DC" w:rsidRPr="00FC041B" w:rsidRDefault="00C974DC" w:rsidP="00250BBE">
            <w:pPr>
              <w:jc w:val="center"/>
              <w:rPr>
                <w:sz w:val="18"/>
                <w:szCs w:val="18"/>
              </w:rPr>
            </w:pPr>
            <w:r w:rsidRPr="00FC041B">
              <w:rPr>
                <w:sz w:val="18"/>
                <w:szCs w:val="18"/>
              </w:rPr>
              <w:t>-0.001**</w:t>
            </w:r>
          </w:p>
        </w:tc>
        <w:tc>
          <w:tcPr>
            <w:tcW w:w="409" w:type="pct"/>
            <w:tcBorders>
              <w:top w:val="nil"/>
              <w:left w:val="nil"/>
              <w:bottom w:val="nil"/>
              <w:right w:val="nil"/>
            </w:tcBorders>
            <w:tcMar>
              <w:left w:w="14" w:type="dxa"/>
              <w:right w:w="14" w:type="dxa"/>
            </w:tcMar>
          </w:tcPr>
          <w:p w14:paraId="3C898142" w14:textId="69B93BFA" w:rsidR="00C974DC" w:rsidRPr="00FC041B" w:rsidRDefault="00C974DC" w:rsidP="00250BBE">
            <w:pPr>
              <w:jc w:val="center"/>
              <w:rPr>
                <w:sz w:val="18"/>
                <w:szCs w:val="18"/>
              </w:rPr>
            </w:pPr>
            <w:r w:rsidRPr="00FC041B">
              <w:rPr>
                <w:sz w:val="18"/>
                <w:szCs w:val="18"/>
              </w:rPr>
              <w:t>-0.000</w:t>
            </w:r>
          </w:p>
        </w:tc>
        <w:tc>
          <w:tcPr>
            <w:tcW w:w="364" w:type="pct"/>
            <w:tcBorders>
              <w:top w:val="nil"/>
              <w:left w:val="nil"/>
              <w:bottom w:val="nil"/>
              <w:right w:val="nil"/>
            </w:tcBorders>
            <w:tcMar>
              <w:left w:w="14" w:type="dxa"/>
              <w:right w:w="14" w:type="dxa"/>
            </w:tcMar>
          </w:tcPr>
          <w:p w14:paraId="02309F9D" w14:textId="3E95EDAF" w:rsidR="00C974DC" w:rsidRPr="00FC041B" w:rsidRDefault="00C974DC"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1E680D53" w14:textId="6C3E0244" w:rsidR="00C974DC" w:rsidRPr="00FC041B" w:rsidRDefault="00C974DC" w:rsidP="00250BBE">
            <w:pPr>
              <w:jc w:val="center"/>
              <w:rPr>
                <w:sz w:val="18"/>
                <w:szCs w:val="18"/>
              </w:rPr>
            </w:pPr>
            <w:r w:rsidRPr="00FC041B">
              <w:rPr>
                <w:sz w:val="18"/>
                <w:szCs w:val="18"/>
              </w:rPr>
              <w:t>-0.001**</w:t>
            </w:r>
          </w:p>
        </w:tc>
      </w:tr>
      <w:tr w:rsidR="00C974DC" w:rsidRPr="00FC041B" w14:paraId="5284D816" w14:textId="77777777" w:rsidTr="00AA25AF">
        <w:trPr>
          <w:trHeight w:val="20"/>
          <w:jc w:val="center"/>
        </w:trPr>
        <w:tc>
          <w:tcPr>
            <w:tcW w:w="956" w:type="pct"/>
            <w:tcBorders>
              <w:top w:val="nil"/>
              <w:bottom w:val="nil"/>
              <w:right w:val="nil"/>
            </w:tcBorders>
            <w:tcMar>
              <w:left w:w="43" w:type="dxa"/>
              <w:right w:w="0" w:type="dxa"/>
            </w:tcMar>
          </w:tcPr>
          <w:p w14:paraId="136AADAA" w14:textId="77777777" w:rsidR="00C974DC" w:rsidRPr="00FC041B" w:rsidRDefault="00C974DC" w:rsidP="00250BBE">
            <w:pPr>
              <w:rPr>
                <w:sz w:val="18"/>
                <w:szCs w:val="18"/>
              </w:rPr>
            </w:pPr>
          </w:p>
        </w:tc>
        <w:tc>
          <w:tcPr>
            <w:tcW w:w="409" w:type="pct"/>
            <w:tcBorders>
              <w:top w:val="nil"/>
              <w:left w:val="nil"/>
              <w:bottom w:val="nil"/>
              <w:right w:val="nil"/>
            </w:tcBorders>
            <w:tcMar>
              <w:left w:w="14" w:type="dxa"/>
              <w:right w:w="14" w:type="dxa"/>
            </w:tcMar>
          </w:tcPr>
          <w:p w14:paraId="7E951A3C"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391C7AF1" w14:textId="23FFCDF6" w:rsidR="00C974DC" w:rsidRPr="00FC041B" w:rsidRDefault="00C974DC" w:rsidP="00250BBE">
            <w:pPr>
              <w:jc w:val="center"/>
              <w:rPr>
                <w:sz w:val="18"/>
                <w:szCs w:val="18"/>
              </w:rPr>
            </w:pPr>
            <w:r w:rsidRPr="00FC041B">
              <w:rPr>
                <w:sz w:val="18"/>
                <w:szCs w:val="18"/>
              </w:rPr>
              <w:t>[0.000]</w:t>
            </w:r>
          </w:p>
        </w:tc>
        <w:tc>
          <w:tcPr>
            <w:tcW w:w="409" w:type="pct"/>
            <w:tcBorders>
              <w:top w:val="nil"/>
              <w:left w:val="nil"/>
              <w:bottom w:val="nil"/>
              <w:right w:val="nil"/>
            </w:tcBorders>
            <w:tcMar>
              <w:left w:w="14" w:type="dxa"/>
              <w:right w:w="14" w:type="dxa"/>
            </w:tcMar>
          </w:tcPr>
          <w:p w14:paraId="14A52EDE" w14:textId="6BA7F3A5" w:rsidR="00C974DC" w:rsidRPr="00FC041B" w:rsidRDefault="00C974DC" w:rsidP="00250BBE">
            <w:pPr>
              <w:jc w:val="center"/>
              <w:rPr>
                <w:sz w:val="18"/>
                <w:szCs w:val="18"/>
              </w:rPr>
            </w:pPr>
            <w:r w:rsidRPr="00FC041B">
              <w:rPr>
                <w:sz w:val="18"/>
                <w:szCs w:val="18"/>
              </w:rPr>
              <w:t>[0.000]</w:t>
            </w:r>
          </w:p>
        </w:tc>
        <w:tc>
          <w:tcPr>
            <w:tcW w:w="409" w:type="pct"/>
            <w:tcBorders>
              <w:top w:val="nil"/>
              <w:left w:val="nil"/>
              <w:bottom w:val="nil"/>
              <w:right w:val="nil"/>
            </w:tcBorders>
            <w:tcMar>
              <w:left w:w="14" w:type="dxa"/>
              <w:right w:w="14" w:type="dxa"/>
            </w:tcMar>
          </w:tcPr>
          <w:p w14:paraId="2003C0C9" w14:textId="5EDC5155" w:rsidR="00C974DC" w:rsidRPr="00FC041B" w:rsidRDefault="00C974DC" w:rsidP="00250BBE">
            <w:pPr>
              <w:jc w:val="center"/>
              <w:rPr>
                <w:sz w:val="18"/>
                <w:szCs w:val="18"/>
              </w:rPr>
            </w:pPr>
            <w:r w:rsidRPr="00FC041B">
              <w:rPr>
                <w:sz w:val="18"/>
                <w:szCs w:val="18"/>
              </w:rPr>
              <w:t>[0.000]</w:t>
            </w:r>
          </w:p>
        </w:tc>
        <w:tc>
          <w:tcPr>
            <w:tcW w:w="409" w:type="pct"/>
            <w:tcBorders>
              <w:top w:val="nil"/>
              <w:left w:val="nil"/>
              <w:bottom w:val="nil"/>
              <w:right w:val="nil"/>
            </w:tcBorders>
            <w:tcMar>
              <w:left w:w="14" w:type="dxa"/>
              <w:right w:w="14" w:type="dxa"/>
            </w:tcMar>
          </w:tcPr>
          <w:p w14:paraId="4B079318" w14:textId="566E62BE" w:rsidR="00C974DC" w:rsidRPr="00FC041B" w:rsidRDefault="00C974DC" w:rsidP="00250BBE">
            <w:pPr>
              <w:jc w:val="center"/>
              <w:rPr>
                <w:sz w:val="18"/>
                <w:szCs w:val="18"/>
              </w:rPr>
            </w:pPr>
            <w:r w:rsidRPr="00FC041B">
              <w:rPr>
                <w:sz w:val="18"/>
                <w:szCs w:val="18"/>
              </w:rPr>
              <w:t>[0.000]</w:t>
            </w:r>
          </w:p>
        </w:tc>
        <w:tc>
          <w:tcPr>
            <w:tcW w:w="409" w:type="pct"/>
            <w:tcBorders>
              <w:top w:val="nil"/>
              <w:left w:val="nil"/>
              <w:bottom w:val="nil"/>
              <w:right w:val="nil"/>
            </w:tcBorders>
            <w:tcMar>
              <w:left w:w="14" w:type="dxa"/>
              <w:right w:w="14" w:type="dxa"/>
            </w:tcMar>
          </w:tcPr>
          <w:p w14:paraId="7CA2E2C5" w14:textId="13679736" w:rsidR="00C974DC" w:rsidRPr="00FC041B" w:rsidRDefault="00C974DC" w:rsidP="00250BBE">
            <w:pPr>
              <w:jc w:val="center"/>
              <w:rPr>
                <w:sz w:val="18"/>
                <w:szCs w:val="18"/>
              </w:rPr>
            </w:pPr>
            <w:r w:rsidRPr="00FC041B">
              <w:rPr>
                <w:sz w:val="18"/>
                <w:szCs w:val="18"/>
              </w:rPr>
              <w:t>[0.000]</w:t>
            </w:r>
          </w:p>
        </w:tc>
        <w:tc>
          <w:tcPr>
            <w:tcW w:w="409" w:type="pct"/>
            <w:tcBorders>
              <w:top w:val="nil"/>
              <w:left w:val="nil"/>
              <w:bottom w:val="nil"/>
              <w:right w:val="nil"/>
            </w:tcBorders>
            <w:tcMar>
              <w:left w:w="14" w:type="dxa"/>
              <w:right w:w="14" w:type="dxa"/>
            </w:tcMar>
          </w:tcPr>
          <w:p w14:paraId="0FE2A4B8" w14:textId="697C4246" w:rsidR="00C974DC" w:rsidRPr="00FC041B" w:rsidRDefault="00C974DC" w:rsidP="00250BBE">
            <w:pPr>
              <w:jc w:val="center"/>
              <w:rPr>
                <w:sz w:val="18"/>
                <w:szCs w:val="18"/>
              </w:rPr>
            </w:pPr>
            <w:r w:rsidRPr="00FC041B">
              <w:rPr>
                <w:sz w:val="18"/>
                <w:szCs w:val="18"/>
              </w:rPr>
              <w:t>[0.000]</w:t>
            </w:r>
          </w:p>
        </w:tc>
        <w:tc>
          <w:tcPr>
            <w:tcW w:w="409" w:type="pct"/>
            <w:tcBorders>
              <w:top w:val="nil"/>
              <w:left w:val="nil"/>
              <w:bottom w:val="nil"/>
              <w:right w:val="nil"/>
            </w:tcBorders>
            <w:tcMar>
              <w:left w:w="14" w:type="dxa"/>
              <w:right w:w="14" w:type="dxa"/>
            </w:tcMar>
          </w:tcPr>
          <w:p w14:paraId="04D5D1C8" w14:textId="3A54CCBE" w:rsidR="00C974DC" w:rsidRPr="00FC041B" w:rsidRDefault="00C974DC" w:rsidP="00250BBE">
            <w:pPr>
              <w:jc w:val="center"/>
              <w:rPr>
                <w:sz w:val="18"/>
                <w:szCs w:val="18"/>
              </w:rPr>
            </w:pPr>
            <w:r w:rsidRPr="00FC041B">
              <w:rPr>
                <w:sz w:val="18"/>
                <w:szCs w:val="18"/>
              </w:rPr>
              <w:t>[0.000]</w:t>
            </w:r>
          </w:p>
        </w:tc>
        <w:tc>
          <w:tcPr>
            <w:tcW w:w="364" w:type="pct"/>
            <w:tcBorders>
              <w:top w:val="nil"/>
              <w:left w:val="nil"/>
              <w:bottom w:val="nil"/>
              <w:right w:val="nil"/>
            </w:tcBorders>
            <w:tcMar>
              <w:left w:w="14" w:type="dxa"/>
              <w:right w:w="14" w:type="dxa"/>
            </w:tcMar>
          </w:tcPr>
          <w:p w14:paraId="19DD9C35" w14:textId="362E0A3A" w:rsidR="00C974DC" w:rsidRPr="00FC041B" w:rsidRDefault="00C974DC" w:rsidP="00250BBE">
            <w:pPr>
              <w:jc w:val="center"/>
              <w:rPr>
                <w:sz w:val="18"/>
                <w:szCs w:val="18"/>
              </w:rPr>
            </w:pPr>
            <w:r w:rsidRPr="00FC041B">
              <w:rPr>
                <w:sz w:val="18"/>
                <w:szCs w:val="18"/>
              </w:rPr>
              <w:t>[0.000]</w:t>
            </w:r>
          </w:p>
        </w:tc>
        <w:tc>
          <w:tcPr>
            <w:tcW w:w="408" w:type="pct"/>
            <w:tcBorders>
              <w:top w:val="nil"/>
              <w:left w:val="nil"/>
              <w:bottom w:val="nil"/>
            </w:tcBorders>
            <w:tcMar>
              <w:left w:w="14" w:type="dxa"/>
              <w:right w:w="14" w:type="dxa"/>
            </w:tcMar>
          </w:tcPr>
          <w:p w14:paraId="65BE59B8" w14:textId="1F57B73A" w:rsidR="00C974DC" w:rsidRPr="00FC041B" w:rsidRDefault="00C974DC" w:rsidP="00250BBE">
            <w:pPr>
              <w:jc w:val="center"/>
              <w:rPr>
                <w:sz w:val="18"/>
                <w:szCs w:val="18"/>
              </w:rPr>
            </w:pPr>
            <w:r w:rsidRPr="00FC041B">
              <w:rPr>
                <w:sz w:val="18"/>
                <w:szCs w:val="18"/>
              </w:rPr>
              <w:t>[0.000]</w:t>
            </w:r>
          </w:p>
        </w:tc>
      </w:tr>
      <w:tr w:rsidR="00C974DC" w:rsidRPr="00FC041B" w14:paraId="1C965B5F" w14:textId="77777777" w:rsidTr="00AA25AF">
        <w:trPr>
          <w:trHeight w:val="20"/>
          <w:jc w:val="center"/>
        </w:trPr>
        <w:tc>
          <w:tcPr>
            <w:tcW w:w="956" w:type="pct"/>
            <w:tcBorders>
              <w:top w:val="nil"/>
              <w:bottom w:val="nil"/>
              <w:right w:val="nil"/>
            </w:tcBorders>
            <w:tcMar>
              <w:left w:w="43" w:type="dxa"/>
              <w:right w:w="0" w:type="dxa"/>
            </w:tcMar>
          </w:tcPr>
          <w:p w14:paraId="4D62A194" w14:textId="0F7E9144" w:rsidR="00C974DC" w:rsidRPr="00FC041B" w:rsidRDefault="00C974DC" w:rsidP="00250BBE">
            <w:pPr>
              <w:rPr>
                <w:sz w:val="18"/>
                <w:szCs w:val="18"/>
              </w:rPr>
            </w:pPr>
            <w:r w:rsidRPr="00FC041B">
              <w:rPr>
                <w:sz w:val="18"/>
                <w:szCs w:val="18"/>
              </w:rPr>
              <w:t>Democracy (lexical scale)</w:t>
            </w:r>
          </w:p>
        </w:tc>
        <w:tc>
          <w:tcPr>
            <w:tcW w:w="409" w:type="pct"/>
            <w:tcBorders>
              <w:top w:val="nil"/>
              <w:left w:val="nil"/>
              <w:bottom w:val="nil"/>
              <w:right w:val="nil"/>
            </w:tcBorders>
            <w:tcMar>
              <w:left w:w="14" w:type="dxa"/>
              <w:right w:w="14" w:type="dxa"/>
            </w:tcMar>
          </w:tcPr>
          <w:p w14:paraId="5BDD7F95"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5B7468A5"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1BDF62E7" w14:textId="7A858F98" w:rsidR="00C974DC" w:rsidRPr="00FC041B" w:rsidRDefault="00C974DC" w:rsidP="00250BBE">
            <w:pPr>
              <w:jc w:val="center"/>
              <w:rPr>
                <w:sz w:val="18"/>
                <w:szCs w:val="18"/>
              </w:rPr>
            </w:pPr>
            <w:r w:rsidRPr="00FC041B">
              <w:rPr>
                <w:sz w:val="18"/>
                <w:szCs w:val="18"/>
              </w:rPr>
              <w:t>-0.001</w:t>
            </w:r>
          </w:p>
        </w:tc>
        <w:tc>
          <w:tcPr>
            <w:tcW w:w="409" w:type="pct"/>
            <w:tcBorders>
              <w:top w:val="nil"/>
              <w:left w:val="nil"/>
              <w:bottom w:val="nil"/>
              <w:right w:val="nil"/>
            </w:tcBorders>
            <w:tcMar>
              <w:left w:w="14" w:type="dxa"/>
              <w:right w:w="14" w:type="dxa"/>
            </w:tcMar>
          </w:tcPr>
          <w:p w14:paraId="63E1ED0A"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6D4F9084"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206809C5"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524BA11C"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3A708125" w14:textId="77777777" w:rsidR="00C974DC" w:rsidRPr="00FC041B" w:rsidRDefault="00C974DC" w:rsidP="00250BBE">
            <w:pPr>
              <w:jc w:val="center"/>
              <w:rPr>
                <w:sz w:val="18"/>
                <w:szCs w:val="18"/>
              </w:rPr>
            </w:pPr>
          </w:p>
        </w:tc>
        <w:tc>
          <w:tcPr>
            <w:tcW w:w="364" w:type="pct"/>
            <w:tcBorders>
              <w:top w:val="nil"/>
              <w:left w:val="nil"/>
              <w:bottom w:val="nil"/>
              <w:right w:val="nil"/>
            </w:tcBorders>
            <w:tcMar>
              <w:left w:w="14" w:type="dxa"/>
              <w:right w:w="14" w:type="dxa"/>
            </w:tcMar>
          </w:tcPr>
          <w:p w14:paraId="09173758" w14:textId="77777777" w:rsidR="00C974DC" w:rsidRPr="00FC041B" w:rsidRDefault="00C974DC" w:rsidP="00250BBE">
            <w:pPr>
              <w:jc w:val="center"/>
              <w:rPr>
                <w:sz w:val="18"/>
                <w:szCs w:val="18"/>
              </w:rPr>
            </w:pPr>
          </w:p>
        </w:tc>
        <w:tc>
          <w:tcPr>
            <w:tcW w:w="408" w:type="pct"/>
            <w:tcBorders>
              <w:top w:val="nil"/>
              <w:left w:val="nil"/>
              <w:bottom w:val="nil"/>
            </w:tcBorders>
            <w:tcMar>
              <w:left w:w="14" w:type="dxa"/>
              <w:right w:w="14" w:type="dxa"/>
            </w:tcMar>
          </w:tcPr>
          <w:p w14:paraId="5AB2E8B5" w14:textId="77777777" w:rsidR="00C974DC" w:rsidRPr="00FC041B" w:rsidRDefault="00C974DC" w:rsidP="00250BBE">
            <w:pPr>
              <w:jc w:val="center"/>
              <w:rPr>
                <w:sz w:val="18"/>
                <w:szCs w:val="18"/>
              </w:rPr>
            </w:pPr>
          </w:p>
        </w:tc>
      </w:tr>
      <w:tr w:rsidR="00C974DC" w:rsidRPr="00FC041B" w14:paraId="2D5B8C05" w14:textId="77777777" w:rsidTr="00AA25AF">
        <w:trPr>
          <w:trHeight w:val="20"/>
          <w:jc w:val="center"/>
        </w:trPr>
        <w:tc>
          <w:tcPr>
            <w:tcW w:w="956" w:type="pct"/>
            <w:tcBorders>
              <w:top w:val="nil"/>
              <w:bottom w:val="nil"/>
              <w:right w:val="nil"/>
            </w:tcBorders>
            <w:tcMar>
              <w:left w:w="43" w:type="dxa"/>
              <w:right w:w="0" w:type="dxa"/>
            </w:tcMar>
          </w:tcPr>
          <w:p w14:paraId="4F3C0967" w14:textId="2202AAE3" w:rsidR="00C974DC" w:rsidRPr="00FC041B" w:rsidRDefault="00C974DC" w:rsidP="00250BBE">
            <w:pPr>
              <w:rPr>
                <w:sz w:val="18"/>
                <w:szCs w:val="18"/>
              </w:rPr>
            </w:pPr>
            <w:r w:rsidRPr="00FC041B">
              <w:rPr>
                <w:sz w:val="18"/>
                <w:szCs w:val="18"/>
              </w:rPr>
              <w:t xml:space="preserve">   </w:t>
            </w:r>
          </w:p>
        </w:tc>
        <w:tc>
          <w:tcPr>
            <w:tcW w:w="409" w:type="pct"/>
            <w:tcBorders>
              <w:top w:val="nil"/>
              <w:left w:val="nil"/>
              <w:bottom w:val="nil"/>
              <w:right w:val="nil"/>
            </w:tcBorders>
            <w:tcMar>
              <w:left w:w="14" w:type="dxa"/>
              <w:right w:w="14" w:type="dxa"/>
            </w:tcMar>
          </w:tcPr>
          <w:p w14:paraId="4D418F9B"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672F0952"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12856ABB" w14:textId="45C5EB04" w:rsidR="00C974DC" w:rsidRPr="00FC041B" w:rsidRDefault="00C974DC" w:rsidP="00250BBE">
            <w:pPr>
              <w:jc w:val="center"/>
              <w:rPr>
                <w:sz w:val="18"/>
                <w:szCs w:val="18"/>
              </w:rPr>
            </w:pPr>
            <w:r w:rsidRPr="00FC041B">
              <w:rPr>
                <w:sz w:val="18"/>
                <w:szCs w:val="18"/>
              </w:rPr>
              <w:t>[0.001]</w:t>
            </w:r>
          </w:p>
        </w:tc>
        <w:tc>
          <w:tcPr>
            <w:tcW w:w="409" w:type="pct"/>
            <w:tcBorders>
              <w:top w:val="nil"/>
              <w:left w:val="nil"/>
              <w:bottom w:val="nil"/>
              <w:right w:val="nil"/>
            </w:tcBorders>
            <w:tcMar>
              <w:left w:w="14" w:type="dxa"/>
              <w:right w:w="14" w:type="dxa"/>
            </w:tcMar>
          </w:tcPr>
          <w:p w14:paraId="235C368B"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23A52539"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1191D46D"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228F0F79"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65515F6F" w14:textId="77777777" w:rsidR="00C974DC" w:rsidRPr="00FC041B" w:rsidRDefault="00C974DC" w:rsidP="00250BBE">
            <w:pPr>
              <w:jc w:val="center"/>
              <w:rPr>
                <w:sz w:val="18"/>
                <w:szCs w:val="18"/>
              </w:rPr>
            </w:pPr>
          </w:p>
        </w:tc>
        <w:tc>
          <w:tcPr>
            <w:tcW w:w="364" w:type="pct"/>
            <w:tcBorders>
              <w:top w:val="nil"/>
              <w:left w:val="nil"/>
              <w:bottom w:val="nil"/>
              <w:right w:val="nil"/>
            </w:tcBorders>
            <w:tcMar>
              <w:left w:w="14" w:type="dxa"/>
              <w:right w:w="14" w:type="dxa"/>
            </w:tcMar>
          </w:tcPr>
          <w:p w14:paraId="7DC7144A" w14:textId="77777777" w:rsidR="00C974DC" w:rsidRPr="00FC041B" w:rsidRDefault="00C974DC" w:rsidP="00250BBE">
            <w:pPr>
              <w:jc w:val="center"/>
              <w:rPr>
                <w:sz w:val="18"/>
                <w:szCs w:val="18"/>
              </w:rPr>
            </w:pPr>
          </w:p>
        </w:tc>
        <w:tc>
          <w:tcPr>
            <w:tcW w:w="408" w:type="pct"/>
            <w:tcBorders>
              <w:top w:val="nil"/>
              <w:left w:val="nil"/>
              <w:bottom w:val="nil"/>
            </w:tcBorders>
            <w:tcMar>
              <w:left w:w="14" w:type="dxa"/>
              <w:right w:w="14" w:type="dxa"/>
            </w:tcMar>
          </w:tcPr>
          <w:p w14:paraId="59625B75" w14:textId="77777777" w:rsidR="00C974DC" w:rsidRPr="00FC041B" w:rsidRDefault="00C974DC" w:rsidP="00250BBE">
            <w:pPr>
              <w:jc w:val="center"/>
              <w:rPr>
                <w:sz w:val="18"/>
                <w:szCs w:val="18"/>
              </w:rPr>
            </w:pPr>
          </w:p>
        </w:tc>
      </w:tr>
      <w:tr w:rsidR="00C974DC" w:rsidRPr="00FC041B" w14:paraId="782D5A7F" w14:textId="77777777" w:rsidTr="00AA25AF">
        <w:trPr>
          <w:trHeight w:val="20"/>
          <w:jc w:val="center"/>
        </w:trPr>
        <w:tc>
          <w:tcPr>
            <w:tcW w:w="956" w:type="pct"/>
            <w:tcBorders>
              <w:top w:val="nil"/>
              <w:bottom w:val="nil"/>
              <w:right w:val="nil"/>
            </w:tcBorders>
            <w:tcMar>
              <w:left w:w="43" w:type="dxa"/>
              <w:right w:w="0" w:type="dxa"/>
            </w:tcMar>
          </w:tcPr>
          <w:p w14:paraId="2C17609A" w14:textId="6D2ED5BC" w:rsidR="00C974DC" w:rsidRPr="00FC041B" w:rsidRDefault="00C974DC" w:rsidP="00250BBE">
            <w:pPr>
              <w:rPr>
                <w:sz w:val="18"/>
                <w:szCs w:val="18"/>
              </w:rPr>
            </w:pPr>
            <w:r w:rsidRPr="00FC041B">
              <w:rPr>
                <w:sz w:val="18"/>
                <w:szCs w:val="18"/>
              </w:rPr>
              <w:t xml:space="preserve">Ethnolinguistic </w:t>
            </w:r>
            <w:proofErr w:type="spellStart"/>
            <w:r w:rsidRPr="00FC041B">
              <w:rPr>
                <w:sz w:val="18"/>
                <w:szCs w:val="18"/>
              </w:rPr>
              <w:t>fract</w:t>
            </w:r>
            <w:proofErr w:type="spellEnd"/>
            <w:r w:rsidRPr="00FC041B">
              <w:rPr>
                <w:sz w:val="18"/>
                <w:szCs w:val="18"/>
              </w:rPr>
              <w:t>.</w:t>
            </w:r>
          </w:p>
        </w:tc>
        <w:tc>
          <w:tcPr>
            <w:tcW w:w="409" w:type="pct"/>
            <w:tcBorders>
              <w:top w:val="nil"/>
              <w:left w:val="nil"/>
              <w:bottom w:val="nil"/>
              <w:right w:val="nil"/>
            </w:tcBorders>
            <w:tcMar>
              <w:left w:w="14" w:type="dxa"/>
              <w:right w:w="14" w:type="dxa"/>
            </w:tcMar>
          </w:tcPr>
          <w:p w14:paraId="17E1C40C"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4B2ABA81"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4141BEE7" w14:textId="2C753BF3" w:rsidR="00C974DC" w:rsidRPr="00FC041B" w:rsidRDefault="00C974DC" w:rsidP="00250BBE">
            <w:pPr>
              <w:jc w:val="center"/>
              <w:rPr>
                <w:sz w:val="18"/>
                <w:szCs w:val="18"/>
              </w:rPr>
            </w:pPr>
            <w:r w:rsidRPr="00FC041B">
              <w:rPr>
                <w:sz w:val="18"/>
                <w:szCs w:val="18"/>
              </w:rPr>
              <w:t>-0.003</w:t>
            </w:r>
          </w:p>
        </w:tc>
        <w:tc>
          <w:tcPr>
            <w:tcW w:w="409" w:type="pct"/>
            <w:tcBorders>
              <w:top w:val="nil"/>
              <w:left w:val="nil"/>
              <w:bottom w:val="nil"/>
              <w:right w:val="nil"/>
            </w:tcBorders>
            <w:tcMar>
              <w:left w:w="14" w:type="dxa"/>
              <w:right w:w="14" w:type="dxa"/>
            </w:tcMar>
          </w:tcPr>
          <w:p w14:paraId="12458E2B"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116BD0D4"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70371A3F"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0CF6DCCC"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758145F6" w14:textId="77777777" w:rsidR="00C974DC" w:rsidRPr="00FC041B" w:rsidRDefault="00C974DC" w:rsidP="00250BBE">
            <w:pPr>
              <w:jc w:val="center"/>
              <w:rPr>
                <w:sz w:val="18"/>
                <w:szCs w:val="18"/>
              </w:rPr>
            </w:pPr>
          </w:p>
        </w:tc>
        <w:tc>
          <w:tcPr>
            <w:tcW w:w="364" w:type="pct"/>
            <w:tcBorders>
              <w:top w:val="nil"/>
              <w:left w:val="nil"/>
              <w:bottom w:val="nil"/>
              <w:right w:val="nil"/>
            </w:tcBorders>
            <w:tcMar>
              <w:left w:w="14" w:type="dxa"/>
              <w:right w:w="14" w:type="dxa"/>
            </w:tcMar>
          </w:tcPr>
          <w:p w14:paraId="7B65F5FC" w14:textId="77777777" w:rsidR="00C974DC" w:rsidRPr="00FC041B" w:rsidRDefault="00C974DC" w:rsidP="00250BBE">
            <w:pPr>
              <w:jc w:val="center"/>
              <w:rPr>
                <w:sz w:val="18"/>
                <w:szCs w:val="18"/>
              </w:rPr>
            </w:pPr>
          </w:p>
        </w:tc>
        <w:tc>
          <w:tcPr>
            <w:tcW w:w="408" w:type="pct"/>
            <w:tcBorders>
              <w:top w:val="nil"/>
              <w:left w:val="nil"/>
              <w:bottom w:val="nil"/>
            </w:tcBorders>
            <w:tcMar>
              <w:left w:w="14" w:type="dxa"/>
              <w:right w:w="14" w:type="dxa"/>
            </w:tcMar>
          </w:tcPr>
          <w:p w14:paraId="119ABC10" w14:textId="77777777" w:rsidR="00C974DC" w:rsidRPr="00FC041B" w:rsidRDefault="00C974DC" w:rsidP="00250BBE">
            <w:pPr>
              <w:jc w:val="center"/>
              <w:rPr>
                <w:sz w:val="18"/>
                <w:szCs w:val="18"/>
              </w:rPr>
            </w:pPr>
          </w:p>
        </w:tc>
      </w:tr>
      <w:tr w:rsidR="00C974DC" w:rsidRPr="00FC041B" w14:paraId="575A1373" w14:textId="77777777" w:rsidTr="00AA25AF">
        <w:trPr>
          <w:trHeight w:val="20"/>
          <w:jc w:val="center"/>
        </w:trPr>
        <w:tc>
          <w:tcPr>
            <w:tcW w:w="956" w:type="pct"/>
            <w:tcBorders>
              <w:top w:val="nil"/>
              <w:bottom w:val="nil"/>
              <w:right w:val="nil"/>
            </w:tcBorders>
            <w:tcMar>
              <w:left w:w="43" w:type="dxa"/>
              <w:right w:w="0" w:type="dxa"/>
            </w:tcMar>
          </w:tcPr>
          <w:p w14:paraId="7EF5AC2D" w14:textId="4D63FC17" w:rsidR="00C974DC" w:rsidRPr="00FC041B" w:rsidRDefault="00C974DC" w:rsidP="00250BBE">
            <w:pPr>
              <w:rPr>
                <w:sz w:val="18"/>
                <w:szCs w:val="18"/>
              </w:rPr>
            </w:pPr>
            <w:r w:rsidRPr="00FC041B">
              <w:rPr>
                <w:sz w:val="18"/>
                <w:szCs w:val="18"/>
              </w:rPr>
              <w:t xml:space="preserve">   </w:t>
            </w:r>
          </w:p>
        </w:tc>
        <w:tc>
          <w:tcPr>
            <w:tcW w:w="409" w:type="pct"/>
            <w:tcBorders>
              <w:top w:val="nil"/>
              <w:left w:val="nil"/>
              <w:bottom w:val="nil"/>
              <w:right w:val="nil"/>
            </w:tcBorders>
            <w:tcMar>
              <w:left w:w="14" w:type="dxa"/>
              <w:right w:w="14" w:type="dxa"/>
            </w:tcMar>
          </w:tcPr>
          <w:p w14:paraId="31DB25DF"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3F48A8AA"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617B54A0" w14:textId="453C1C7C" w:rsidR="00C974DC" w:rsidRPr="00FC041B" w:rsidRDefault="00C974DC" w:rsidP="00250BBE">
            <w:pPr>
              <w:jc w:val="center"/>
              <w:rPr>
                <w:sz w:val="18"/>
                <w:szCs w:val="18"/>
              </w:rPr>
            </w:pPr>
            <w:r w:rsidRPr="00FC041B">
              <w:rPr>
                <w:sz w:val="18"/>
                <w:szCs w:val="18"/>
              </w:rPr>
              <w:t>[0.019]</w:t>
            </w:r>
          </w:p>
        </w:tc>
        <w:tc>
          <w:tcPr>
            <w:tcW w:w="409" w:type="pct"/>
            <w:tcBorders>
              <w:top w:val="nil"/>
              <w:left w:val="nil"/>
              <w:bottom w:val="nil"/>
              <w:right w:val="nil"/>
            </w:tcBorders>
            <w:tcMar>
              <w:left w:w="14" w:type="dxa"/>
              <w:right w:w="14" w:type="dxa"/>
            </w:tcMar>
          </w:tcPr>
          <w:p w14:paraId="536A7A48"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36E1F52C"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15876ABC"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0716684C"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01ABCF5B" w14:textId="77777777" w:rsidR="00C974DC" w:rsidRPr="00FC041B" w:rsidRDefault="00C974DC" w:rsidP="00250BBE">
            <w:pPr>
              <w:jc w:val="center"/>
              <w:rPr>
                <w:sz w:val="18"/>
                <w:szCs w:val="18"/>
              </w:rPr>
            </w:pPr>
          </w:p>
        </w:tc>
        <w:tc>
          <w:tcPr>
            <w:tcW w:w="364" w:type="pct"/>
            <w:tcBorders>
              <w:top w:val="nil"/>
              <w:left w:val="nil"/>
              <w:bottom w:val="nil"/>
              <w:right w:val="nil"/>
            </w:tcBorders>
            <w:tcMar>
              <w:left w:w="14" w:type="dxa"/>
              <w:right w:w="14" w:type="dxa"/>
            </w:tcMar>
          </w:tcPr>
          <w:p w14:paraId="373E7BD3" w14:textId="77777777" w:rsidR="00C974DC" w:rsidRPr="00FC041B" w:rsidRDefault="00C974DC" w:rsidP="00250BBE">
            <w:pPr>
              <w:jc w:val="center"/>
              <w:rPr>
                <w:sz w:val="18"/>
                <w:szCs w:val="18"/>
              </w:rPr>
            </w:pPr>
          </w:p>
        </w:tc>
        <w:tc>
          <w:tcPr>
            <w:tcW w:w="408" w:type="pct"/>
            <w:tcBorders>
              <w:top w:val="nil"/>
              <w:left w:val="nil"/>
              <w:bottom w:val="nil"/>
            </w:tcBorders>
            <w:tcMar>
              <w:left w:w="14" w:type="dxa"/>
              <w:right w:w="14" w:type="dxa"/>
            </w:tcMar>
          </w:tcPr>
          <w:p w14:paraId="7321161C" w14:textId="77777777" w:rsidR="00C974DC" w:rsidRPr="00FC041B" w:rsidRDefault="00C974DC" w:rsidP="00250BBE">
            <w:pPr>
              <w:jc w:val="center"/>
              <w:rPr>
                <w:sz w:val="18"/>
                <w:szCs w:val="18"/>
              </w:rPr>
            </w:pPr>
          </w:p>
        </w:tc>
      </w:tr>
      <w:tr w:rsidR="00C974DC" w:rsidRPr="00FC041B" w14:paraId="39FABF00" w14:textId="77777777" w:rsidTr="00AA25AF">
        <w:trPr>
          <w:trHeight w:val="20"/>
          <w:jc w:val="center"/>
        </w:trPr>
        <w:tc>
          <w:tcPr>
            <w:tcW w:w="956" w:type="pct"/>
            <w:tcBorders>
              <w:top w:val="nil"/>
              <w:bottom w:val="nil"/>
              <w:right w:val="nil"/>
            </w:tcBorders>
            <w:tcMar>
              <w:left w:w="43" w:type="dxa"/>
              <w:right w:w="0" w:type="dxa"/>
            </w:tcMar>
          </w:tcPr>
          <w:p w14:paraId="13312F9A" w14:textId="0FCAECA7" w:rsidR="00C974DC" w:rsidRPr="00FC041B" w:rsidRDefault="00C974DC" w:rsidP="00250BBE">
            <w:pPr>
              <w:rPr>
                <w:sz w:val="18"/>
                <w:szCs w:val="18"/>
              </w:rPr>
            </w:pPr>
            <w:r w:rsidRPr="00FC041B">
              <w:rPr>
                <w:sz w:val="18"/>
                <w:szCs w:val="18"/>
              </w:rPr>
              <w:t>Internal armed conflict</w:t>
            </w:r>
          </w:p>
        </w:tc>
        <w:tc>
          <w:tcPr>
            <w:tcW w:w="409" w:type="pct"/>
            <w:tcBorders>
              <w:top w:val="nil"/>
              <w:left w:val="nil"/>
              <w:bottom w:val="nil"/>
              <w:right w:val="nil"/>
            </w:tcBorders>
            <w:tcMar>
              <w:left w:w="14" w:type="dxa"/>
              <w:right w:w="14" w:type="dxa"/>
            </w:tcMar>
          </w:tcPr>
          <w:p w14:paraId="60FBD8C5"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38B7F5C1"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045BAE15" w14:textId="2E1D9D96" w:rsidR="00C974DC" w:rsidRPr="00FC041B" w:rsidRDefault="00C974DC" w:rsidP="00250BBE">
            <w:pPr>
              <w:jc w:val="center"/>
              <w:rPr>
                <w:sz w:val="18"/>
                <w:szCs w:val="18"/>
              </w:rPr>
            </w:pPr>
            <w:r w:rsidRPr="00FC041B">
              <w:rPr>
                <w:sz w:val="18"/>
                <w:szCs w:val="18"/>
              </w:rPr>
              <w:t>-0.003</w:t>
            </w:r>
          </w:p>
        </w:tc>
        <w:tc>
          <w:tcPr>
            <w:tcW w:w="409" w:type="pct"/>
            <w:tcBorders>
              <w:top w:val="nil"/>
              <w:left w:val="nil"/>
              <w:bottom w:val="nil"/>
              <w:right w:val="nil"/>
            </w:tcBorders>
            <w:tcMar>
              <w:left w:w="14" w:type="dxa"/>
              <w:right w:w="14" w:type="dxa"/>
            </w:tcMar>
          </w:tcPr>
          <w:p w14:paraId="4C31FB40"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348092C1"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438ABB0C"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3C369965"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15A78FF6" w14:textId="77777777" w:rsidR="00C974DC" w:rsidRPr="00FC041B" w:rsidRDefault="00C974DC" w:rsidP="00250BBE">
            <w:pPr>
              <w:jc w:val="center"/>
              <w:rPr>
                <w:sz w:val="18"/>
                <w:szCs w:val="18"/>
              </w:rPr>
            </w:pPr>
          </w:p>
        </w:tc>
        <w:tc>
          <w:tcPr>
            <w:tcW w:w="364" w:type="pct"/>
            <w:tcBorders>
              <w:top w:val="nil"/>
              <w:left w:val="nil"/>
              <w:bottom w:val="nil"/>
              <w:right w:val="nil"/>
            </w:tcBorders>
            <w:tcMar>
              <w:left w:w="14" w:type="dxa"/>
              <w:right w:w="14" w:type="dxa"/>
            </w:tcMar>
          </w:tcPr>
          <w:p w14:paraId="584A82CB" w14:textId="77777777" w:rsidR="00C974DC" w:rsidRPr="00FC041B" w:rsidRDefault="00C974DC" w:rsidP="00250BBE">
            <w:pPr>
              <w:jc w:val="center"/>
              <w:rPr>
                <w:sz w:val="18"/>
                <w:szCs w:val="18"/>
              </w:rPr>
            </w:pPr>
          </w:p>
        </w:tc>
        <w:tc>
          <w:tcPr>
            <w:tcW w:w="408" w:type="pct"/>
            <w:tcBorders>
              <w:top w:val="nil"/>
              <w:left w:val="nil"/>
              <w:bottom w:val="nil"/>
            </w:tcBorders>
            <w:tcMar>
              <w:left w:w="14" w:type="dxa"/>
              <w:right w:w="14" w:type="dxa"/>
            </w:tcMar>
          </w:tcPr>
          <w:p w14:paraId="3D8888F4" w14:textId="77777777" w:rsidR="00C974DC" w:rsidRPr="00FC041B" w:rsidRDefault="00C974DC" w:rsidP="00250BBE">
            <w:pPr>
              <w:jc w:val="center"/>
              <w:rPr>
                <w:sz w:val="18"/>
                <w:szCs w:val="18"/>
              </w:rPr>
            </w:pPr>
          </w:p>
        </w:tc>
      </w:tr>
      <w:tr w:rsidR="00C974DC" w:rsidRPr="00FC041B" w14:paraId="72325FAD" w14:textId="77777777" w:rsidTr="00AA25AF">
        <w:trPr>
          <w:trHeight w:val="20"/>
          <w:jc w:val="center"/>
        </w:trPr>
        <w:tc>
          <w:tcPr>
            <w:tcW w:w="956" w:type="pct"/>
            <w:tcBorders>
              <w:top w:val="nil"/>
              <w:bottom w:val="nil"/>
              <w:right w:val="nil"/>
            </w:tcBorders>
            <w:tcMar>
              <w:left w:w="43" w:type="dxa"/>
              <w:right w:w="0" w:type="dxa"/>
            </w:tcMar>
          </w:tcPr>
          <w:p w14:paraId="7FE4C321" w14:textId="77777777" w:rsidR="00C974DC" w:rsidRPr="00FC041B" w:rsidRDefault="00C974DC" w:rsidP="00250BBE">
            <w:pPr>
              <w:rPr>
                <w:sz w:val="18"/>
                <w:szCs w:val="18"/>
              </w:rPr>
            </w:pPr>
          </w:p>
        </w:tc>
        <w:tc>
          <w:tcPr>
            <w:tcW w:w="409" w:type="pct"/>
            <w:tcBorders>
              <w:top w:val="nil"/>
              <w:left w:val="nil"/>
              <w:bottom w:val="nil"/>
              <w:right w:val="nil"/>
            </w:tcBorders>
            <w:tcMar>
              <w:left w:w="14" w:type="dxa"/>
              <w:right w:w="14" w:type="dxa"/>
            </w:tcMar>
          </w:tcPr>
          <w:p w14:paraId="061ECDC4"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66C88695"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35DFECAE" w14:textId="4133437B" w:rsidR="00C974DC" w:rsidRPr="00FC041B" w:rsidRDefault="00C974DC" w:rsidP="00250BBE">
            <w:pPr>
              <w:jc w:val="center"/>
              <w:rPr>
                <w:sz w:val="18"/>
                <w:szCs w:val="18"/>
              </w:rPr>
            </w:pPr>
            <w:r w:rsidRPr="00FC041B">
              <w:rPr>
                <w:sz w:val="18"/>
                <w:szCs w:val="18"/>
              </w:rPr>
              <w:t>[0.006]</w:t>
            </w:r>
          </w:p>
        </w:tc>
        <w:tc>
          <w:tcPr>
            <w:tcW w:w="409" w:type="pct"/>
            <w:tcBorders>
              <w:top w:val="nil"/>
              <w:left w:val="nil"/>
              <w:bottom w:val="nil"/>
              <w:right w:val="nil"/>
            </w:tcBorders>
            <w:tcMar>
              <w:left w:w="14" w:type="dxa"/>
              <w:right w:w="14" w:type="dxa"/>
            </w:tcMar>
          </w:tcPr>
          <w:p w14:paraId="6A878DEC"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6D5C9835"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144824AA"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2EB34787"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2ECBE19B" w14:textId="77777777" w:rsidR="00C974DC" w:rsidRPr="00FC041B" w:rsidRDefault="00C974DC" w:rsidP="00250BBE">
            <w:pPr>
              <w:jc w:val="center"/>
              <w:rPr>
                <w:sz w:val="18"/>
                <w:szCs w:val="18"/>
              </w:rPr>
            </w:pPr>
          </w:p>
        </w:tc>
        <w:tc>
          <w:tcPr>
            <w:tcW w:w="364" w:type="pct"/>
            <w:tcBorders>
              <w:top w:val="nil"/>
              <w:left w:val="nil"/>
              <w:bottom w:val="nil"/>
              <w:right w:val="nil"/>
            </w:tcBorders>
            <w:tcMar>
              <w:left w:w="14" w:type="dxa"/>
              <w:right w:w="14" w:type="dxa"/>
            </w:tcMar>
          </w:tcPr>
          <w:p w14:paraId="5E9ACFCC" w14:textId="77777777" w:rsidR="00C974DC" w:rsidRPr="00FC041B" w:rsidRDefault="00C974DC" w:rsidP="00250BBE">
            <w:pPr>
              <w:jc w:val="center"/>
              <w:rPr>
                <w:sz w:val="18"/>
                <w:szCs w:val="18"/>
              </w:rPr>
            </w:pPr>
          </w:p>
        </w:tc>
        <w:tc>
          <w:tcPr>
            <w:tcW w:w="408" w:type="pct"/>
            <w:tcBorders>
              <w:top w:val="nil"/>
              <w:left w:val="nil"/>
              <w:bottom w:val="nil"/>
            </w:tcBorders>
            <w:tcMar>
              <w:left w:w="14" w:type="dxa"/>
              <w:right w:w="14" w:type="dxa"/>
            </w:tcMar>
          </w:tcPr>
          <w:p w14:paraId="7422B2CD" w14:textId="77777777" w:rsidR="00C974DC" w:rsidRPr="00FC041B" w:rsidRDefault="00C974DC" w:rsidP="00250BBE">
            <w:pPr>
              <w:jc w:val="center"/>
              <w:rPr>
                <w:sz w:val="18"/>
                <w:szCs w:val="18"/>
              </w:rPr>
            </w:pPr>
          </w:p>
        </w:tc>
      </w:tr>
      <w:tr w:rsidR="00C974DC" w:rsidRPr="00FC041B" w14:paraId="357AE475" w14:textId="77777777" w:rsidTr="00AA25AF">
        <w:trPr>
          <w:trHeight w:val="20"/>
          <w:jc w:val="center"/>
        </w:trPr>
        <w:tc>
          <w:tcPr>
            <w:tcW w:w="956" w:type="pct"/>
            <w:tcBorders>
              <w:top w:val="nil"/>
              <w:bottom w:val="nil"/>
              <w:right w:val="nil"/>
            </w:tcBorders>
            <w:tcMar>
              <w:left w:w="43" w:type="dxa"/>
              <w:right w:w="0" w:type="dxa"/>
            </w:tcMar>
          </w:tcPr>
          <w:p w14:paraId="76829598" w14:textId="76E58487" w:rsidR="00C974DC" w:rsidRPr="00FC041B" w:rsidRDefault="00C974DC" w:rsidP="00250BBE">
            <w:pPr>
              <w:rPr>
                <w:sz w:val="18"/>
                <w:szCs w:val="18"/>
              </w:rPr>
            </w:pPr>
            <w:r w:rsidRPr="00FC041B">
              <w:rPr>
                <w:sz w:val="18"/>
                <w:szCs w:val="18"/>
              </w:rPr>
              <w:t>External armed conflict</w:t>
            </w:r>
          </w:p>
        </w:tc>
        <w:tc>
          <w:tcPr>
            <w:tcW w:w="409" w:type="pct"/>
            <w:tcBorders>
              <w:top w:val="nil"/>
              <w:left w:val="nil"/>
              <w:bottom w:val="nil"/>
              <w:right w:val="nil"/>
            </w:tcBorders>
            <w:tcMar>
              <w:left w:w="14" w:type="dxa"/>
              <w:right w:w="14" w:type="dxa"/>
            </w:tcMar>
          </w:tcPr>
          <w:p w14:paraId="0AB1D551"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635149E2"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408C4B8D" w14:textId="66B0A42B" w:rsidR="00C974DC" w:rsidRPr="00FC041B" w:rsidRDefault="00C974DC" w:rsidP="00250BBE">
            <w:pPr>
              <w:jc w:val="center"/>
              <w:rPr>
                <w:sz w:val="18"/>
                <w:szCs w:val="18"/>
              </w:rPr>
            </w:pPr>
            <w:r w:rsidRPr="00FC041B">
              <w:rPr>
                <w:sz w:val="18"/>
                <w:szCs w:val="18"/>
              </w:rPr>
              <w:t>0.002</w:t>
            </w:r>
          </w:p>
        </w:tc>
        <w:tc>
          <w:tcPr>
            <w:tcW w:w="409" w:type="pct"/>
            <w:tcBorders>
              <w:top w:val="nil"/>
              <w:left w:val="nil"/>
              <w:bottom w:val="nil"/>
              <w:right w:val="nil"/>
            </w:tcBorders>
            <w:tcMar>
              <w:left w:w="14" w:type="dxa"/>
              <w:right w:w="14" w:type="dxa"/>
            </w:tcMar>
          </w:tcPr>
          <w:p w14:paraId="613B4201"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395FFBC7"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324ACBD9"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7A7B1367"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5EA452DF" w14:textId="77777777" w:rsidR="00C974DC" w:rsidRPr="00FC041B" w:rsidRDefault="00C974DC" w:rsidP="00250BBE">
            <w:pPr>
              <w:jc w:val="center"/>
              <w:rPr>
                <w:sz w:val="18"/>
                <w:szCs w:val="18"/>
              </w:rPr>
            </w:pPr>
          </w:p>
        </w:tc>
        <w:tc>
          <w:tcPr>
            <w:tcW w:w="364" w:type="pct"/>
            <w:tcBorders>
              <w:top w:val="nil"/>
              <w:left w:val="nil"/>
              <w:bottom w:val="nil"/>
              <w:right w:val="nil"/>
            </w:tcBorders>
            <w:tcMar>
              <w:left w:w="14" w:type="dxa"/>
              <w:right w:w="14" w:type="dxa"/>
            </w:tcMar>
          </w:tcPr>
          <w:p w14:paraId="610C29F9" w14:textId="77777777" w:rsidR="00C974DC" w:rsidRPr="00FC041B" w:rsidRDefault="00C974DC" w:rsidP="00250BBE">
            <w:pPr>
              <w:jc w:val="center"/>
              <w:rPr>
                <w:sz w:val="18"/>
                <w:szCs w:val="18"/>
              </w:rPr>
            </w:pPr>
          </w:p>
        </w:tc>
        <w:tc>
          <w:tcPr>
            <w:tcW w:w="408" w:type="pct"/>
            <w:tcBorders>
              <w:top w:val="nil"/>
              <w:left w:val="nil"/>
              <w:bottom w:val="nil"/>
            </w:tcBorders>
            <w:tcMar>
              <w:left w:w="14" w:type="dxa"/>
              <w:right w:w="14" w:type="dxa"/>
            </w:tcMar>
          </w:tcPr>
          <w:p w14:paraId="2AB3240E" w14:textId="77777777" w:rsidR="00C974DC" w:rsidRPr="00FC041B" w:rsidRDefault="00C974DC" w:rsidP="00250BBE">
            <w:pPr>
              <w:jc w:val="center"/>
              <w:rPr>
                <w:sz w:val="18"/>
                <w:szCs w:val="18"/>
              </w:rPr>
            </w:pPr>
          </w:p>
        </w:tc>
      </w:tr>
      <w:tr w:rsidR="00C974DC" w:rsidRPr="00FC041B" w14:paraId="5C9BE2DE" w14:textId="77777777" w:rsidTr="00AA25AF">
        <w:trPr>
          <w:trHeight w:val="20"/>
          <w:jc w:val="center"/>
        </w:trPr>
        <w:tc>
          <w:tcPr>
            <w:tcW w:w="956" w:type="pct"/>
            <w:tcBorders>
              <w:top w:val="nil"/>
              <w:bottom w:val="nil"/>
              <w:right w:val="nil"/>
            </w:tcBorders>
            <w:tcMar>
              <w:left w:w="43" w:type="dxa"/>
              <w:right w:w="0" w:type="dxa"/>
            </w:tcMar>
          </w:tcPr>
          <w:p w14:paraId="7CCC395F" w14:textId="77777777" w:rsidR="00C974DC" w:rsidRPr="00FC041B" w:rsidRDefault="00C974DC" w:rsidP="00250BBE">
            <w:pPr>
              <w:rPr>
                <w:sz w:val="18"/>
                <w:szCs w:val="18"/>
              </w:rPr>
            </w:pPr>
          </w:p>
        </w:tc>
        <w:tc>
          <w:tcPr>
            <w:tcW w:w="409" w:type="pct"/>
            <w:tcBorders>
              <w:top w:val="nil"/>
              <w:left w:val="nil"/>
              <w:bottom w:val="nil"/>
              <w:right w:val="nil"/>
            </w:tcBorders>
            <w:tcMar>
              <w:left w:w="14" w:type="dxa"/>
              <w:right w:w="14" w:type="dxa"/>
            </w:tcMar>
          </w:tcPr>
          <w:p w14:paraId="41C1E0C8"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45D92874"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36F1D524" w14:textId="2196E156" w:rsidR="00C974DC" w:rsidRPr="00FC041B" w:rsidRDefault="00C974DC" w:rsidP="00250BBE">
            <w:pPr>
              <w:jc w:val="center"/>
              <w:rPr>
                <w:sz w:val="18"/>
                <w:szCs w:val="18"/>
              </w:rPr>
            </w:pPr>
            <w:r w:rsidRPr="00FC041B">
              <w:rPr>
                <w:sz w:val="18"/>
                <w:szCs w:val="18"/>
              </w:rPr>
              <w:t>[0.007]</w:t>
            </w:r>
          </w:p>
        </w:tc>
        <w:tc>
          <w:tcPr>
            <w:tcW w:w="409" w:type="pct"/>
            <w:tcBorders>
              <w:top w:val="nil"/>
              <w:left w:val="nil"/>
              <w:bottom w:val="nil"/>
              <w:right w:val="nil"/>
            </w:tcBorders>
            <w:tcMar>
              <w:left w:w="14" w:type="dxa"/>
              <w:right w:w="14" w:type="dxa"/>
            </w:tcMar>
          </w:tcPr>
          <w:p w14:paraId="768A883D"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3B9974E9"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0926E617"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3455B2DC"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56BB65BB" w14:textId="77777777" w:rsidR="00C974DC" w:rsidRPr="00FC041B" w:rsidRDefault="00C974DC" w:rsidP="00250BBE">
            <w:pPr>
              <w:jc w:val="center"/>
              <w:rPr>
                <w:sz w:val="18"/>
                <w:szCs w:val="18"/>
              </w:rPr>
            </w:pPr>
          </w:p>
        </w:tc>
        <w:tc>
          <w:tcPr>
            <w:tcW w:w="364" w:type="pct"/>
            <w:tcBorders>
              <w:top w:val="nil"/>
              <w:left w:val="nil"/>
              <w:bottom w:val="nil"/>
              <w:right w:val="nil"/>
            </w:tcBorders>
            <w:tcMar>
              <w:left w:w="14" w:type="dxa"/>
              <w:right w:w="14" w:type="dxa"/>
            </w:tcMar>
          </w:tcPr>
          <w:p w14:paraId="6E3A9F88" w14:textId="77777777" w:rsidR="00C974DC" w:rsidRPr="00FC041B" w:rsidRDefault="00C974DC" w:rsidP="00250BBE">
            <w:pPr>
              <w:jc w:val="center"/>
              <w:rPr>
                <w:sz w:val="18"/>
                <w:szCs w:val="18"/>
              </w:rPr>
            </w:pPr>
          </w:p>
        </w:tc>
        <w:tc>
          <w:tcPr>
            <w:tcW w:w="408" w:type="pct"/>
            <w:tcBorders>
              <w:top w:val="nil"/>
              <w:left w:val="nil"/>
              <w:bottom w:val="nil"/>
            </w:tcBorders>
            <w:tcMar>
              <w:left w:w="14" w:type="dxa"/>
              <w:right w:w="14" w:type="dxa"/>
            </w:tcMar>
          </w:tcPr>
          <w:p w14:paraId="5A071420" w14:textId="77777777" w:rsidR="00C974DC" w:rsidRPr="00FC041B" w:rsidRDefault="00C974DC" w:rsidP="00250BBE">
            <w:pPr>
              <w:jc w:val="center"/>
              <w:rPr>
                <w:sz w:val="18"/>
                <w:szCs w:val="18"/>
              </w:rPr>
            </w:pPr>
          </w:p>
        </w:tc>
      </w:tr>
      <w:tr w:rsidR="00C974DC" w:rsidRPr="00FC041B" w14:paraId="2FEAFCC2" w14:textId="77777777" w:rsidTr="00AA25AF">
        <w:trPr>
          <w:trHeight w:val="20"/>
          <w:jc w:val="center"/>
        </w:trPr>
        <w:tc>
          <w:tcPr>
            <w:tcW w:w="956" w:type="pct"/>
            <w:tcBorders>
              <w:top w:val="nil"/>
              <w:bottom w:val="nil"/>
              <w:right w:val="nil"/>
            </w:tcBorders>
            <w:tcMar>
              <w:left w:w="43" w:type="dxa"/>
              <w:right w:w="0" w:type="dxa"/>
            </w:tcMar>
          </w:tcPr>
          <w:p w14:paraId="58CEB14B" w14:textId="5E1A2248" w:rsidR="00C974DC" w:rsidRPr="00FC041B" w:rsidRDefault="00C974DC" w:rsidP="00250BBE">
            <w:pPr>
              <w:rPr>
                <w:sz w:val="18"/>
                <w:szCs w:val="18"/>
              </w:rPr>
            </w:pPr>
            <w:r w:rsidRPr="00FC041B">
              <w:rPr>
                <w:sz w:val="18"/>
                <w:szCs w:val="18"/>
              </w:rPr>
              <w:t>Lagged DV</w:t>
            </w:r>
          </w:p>
        </w:tc>
        <w:tc>
          <w:tcPr>
            <w:tcW w:w="409" w:type="pct"/>
            <w:tcBorders>
              <w:top w:val="nil"/>
              <w:left w:val="nil"/>
              <w:bottom w:val="nil"/>
              <w:right w:val="nil"/>
            </w:tcBorders>
            <w:tcMar>
              <w:left w:w="14" w:type="dxa"/>
              <w:right w:w="14" w:type="dxa"/>
            </w:tcMar>
          </w:tcPr>
          <w:p w14:paraId="0C74642A"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68335188"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13CBCA0A"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0C12B03C"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43FFB607"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43F70847"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77056E8C"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266EDA23" w14:textId="77777777" w:rsidR="00C974DC" w:rsidRPr="00FC041B" w:rsidRDefault="00C974DC" w:rsidP="00250BBE">
            <w:pPr>
              <w:jc w:val="center"/>
              <w:rPr>
                <w:sz w:val="18"/>
                <w:szCs w:val="18"/>
              </w:rPr>
            </w:pPr>
          </w:p>
        </w:tc>
        <w:tc>
          <w:tcPr>
            <w:tcW w:w="364" w:type="pct"/>
            <w:tcBorders>
              <w:top w:val="nil"/>
              <w:left w:val="nil"/>
              <w:bottom w:val="nil"/>
              <w:right w:val="nil"/>
            </w:tcBorders>
            <w:tcMar>
              <w:left w:w="14" w:type="dxa"/>
              <w:right w:w="14" w:type="dxa"/>
            </w:tcMar>
          </w:tcPr>
          <w:p w14:paraId="05B32C23" w14:textId="69C83518" w:rsidR="00C974DC" w:rsidRPr="00FC041B" w:rsidRDefault="00C974DC" w:rsidP="00250BBE">
            <w:pPr>
              <w:jc w:val="center"/>
              <w:rPr>
                <w:sz w:val="18"/>
                <w:szCs w:val="18"/>
              </w:rPr>
            </w:pPr>
            <w:r w:rsidRPr="00FC041B">
              <w:rPr>
                <w:sz w:val="18"/>
                <w:szCs w:val="18"/>
              </w:rPr>
              <w:t>0.985***</w:t>
            </w:r>
          </w:p>
        </w:tc>
        <w:tc>
          <w:tcPr>
            <w:tcW w:w="408" w:type="pct"/>
            <w:tcBorders>
              <w:top w:val="nil"/>
              <w:left w:val="nil"/>
              <w:bottom w:val="nil"/>
            </w:tcBorders>
            <w:tcMar>
              <w:left w:w="14" w:type="dxa"/>
              <w:right w:w="14" w:type="dxa"/>
            </w:tcMar>
          </w:tcPr>
          <w:p w14:paraId="45B0EFC4" w14:textId="77777777" w:rsidR="00C974DC" w:rsidRPr="00FC041B" w:rsidRDefault="00C974DC" w:rsidP="00250BBE">
            <w:pPr>
              <w:jc w:val="center"/>
              <w:rPr>
                <w:sz w:val="18"/>
                <w:szCs w:val="18"/>
              </w:rPr>
            </w:pPr>
          </w:p>
        </w:tc>
      </w:tr>
      <w:tr w:rsidR="00C974DC" w:rsidRPr="00FC041B" w14:paraId="7CEDA9AA" w14:textId="77777777" w:rsidTr="00AA25AF">
        <w:trPr>
          <w:trHeight w:val="20"/>
          <w:jc w:val="center"/>
        </w:trPr>
        <w:tc>
          <w:tcPr>
            <w:tcW w:w="956" w:type="pct"/>
            <w:tcBorders>
              <w:top w:val="nil"/>
              <w:bottom w:val="nil"/>
              <w:right w:val="nil"/>
            </w:tcBorders>
            <w:tcMar>
              <w:left w:w="43" w:type="dxa"/>
              <w:right w:w="0" w:type="dxa"/>
            </w:tcMar>
          </w:tcPr>
          <w:p w14:paraId="45590A03" w14:textId="77777777" w:rsidR="00C974DC" w:rsidRPr="00FC041B" w:rsidRDefault="00C974DC" w:rsidP="00250BBE">
            <w:pPr>
              <w:rPr>
                <w:sz w:val="18"/>
                <w:szCs w:val="18"/>
              </w:rPr>
            </w:pPr>
          </w:p>
        </w:tc>
        <w:tc>
          <w:tcPr>
            <w:tcW w:w="409" w:type="pct"/>
            <w:tcBorders>
              <w:top w:val="nil"/>
              <w:left w:val="nil"/>
              <w:bottom w:val="nil"/>
              <w:right w:val="nil"/>
            </w:tcBorders>
            <w:tcMar>
              <w:left w:w="14" w:type="dxa"/>
              <w:right w:w="14" w:type="dxa"/>
            </w:tcMar>
          </w:tcPr>
          <w:p w14:paraId="03E1DC5A"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0ACF1236"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44FA46DB"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507D23F6"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6BD97D7D"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11B01E8C"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2C909755" w14:textId="77777777" w:rsidR="00C974DC" w:rsidRPr="00FC041B" w:rsidRDefault="00C974DC" w:rsidP="00250BBE">
            <w:pPr>
              <w:jc w:val="center"/>
              <w:rPr>
                <w:sz w:val="18"/>
                <w:szCs w:val="18"/>
              </w:rPr>
            </w:pPr>
          </w:p>
        </w:tc>
        <w:tc>
          <w:tcPr>
            <w:tcW w:w="409" w:type="pct"/>
            <w:tcBorders>
              <w:top w:val="nil"/>
              <w:left w:val="nil"/>
              <w:bottom w:val="nil"/>
              <w:right w:val="nil"/>
            </w:tcBorders>
            <w:tcMar>
              <w:left w:w="14" w:type="dxa"/>
              <w:right w:w="14" w:type="dxa"/>
            </w:tcMar>
          </w:tcPr>
          <w:p w14:paraId="420A73BE" w14:textId="77777777" w:rsidR="00C974DC" w:rsidRPr="00FC041B" w:rsidRDefault="00C974DC" w:rsidP="00250BBE">
            <w:pPr>
              <w:jc w:val="center"/>
              <w:rPr>
                <w:sz w:val="18"/>
                <w:szCs w:val="18"/>
              </w:rPr>
            </w:pPr>
          </w:p>
        </w:tc>
        <w:tc>
          <w:tcPr>
            <w:tcW w:w="364" w:type="pct"/>
            <w:tcBorders>
              <w:top w:val="nil"/>
              <w:left w:val="nil"/>
              <w:bottom w:val="nil"/>
              <w:right w:val="nil"/>
            </w:tcBorders>
            <w:tcMar>
              <w:left w:w="14" w:type="dxa"/>
              <w:right w:w="14" w:type="dxa"/>
            </w:tcMar>
          </w:tcPr>
          <w:p w14:paraId="26070E07" w14:textId="40A9B937" w:rsidR="00C974DC" w:rsidRPr="00FC041B" w:rsidRDefault="00C974DC" w:rsidP="00250BBE">
            <w:pPr>
              <w:jc w:val="center"/>
              <w:rPr>
                <w:sz w:val="18"/>
                <w:szCs w:val="18"/>
              </w:rPr>
            </w:pPr>
            <w:r w:rsidRPr="00FC041B">
              <w:rPr>
                <w:sz w:val="18"/>
                <w:szCs w:val="18"/>
              </w:rPr>
              <w:t>[0.005]</w:t>
            </w:r>
          </w:p>
        </w:tc>
        <w:tc>
          <w:tcPr>
            <w:tcW w:w="408" w:type="pct"/>
            <w:tcBorders>
              <w:top w:val="nil"/>
              <w:left w:val="nil"/>
              <w:bottom w:val="nil"/>
            </w:tcBorders>
            <w:tcMar>
              <w:left w:w="14" w:type="dxa"/>
              <w:right w:w="14" w:type="dxa"/>
            </w:tcMar>
          </w:tcPr>
          <w:p w14:paraId="77B1D963" w14:textId="77777777" w:rsidR="00C974DC" w:rsidRPr="00FC041B" w:rsidRDefault="00C974DC" w:rsidP="00250BBE">
            <w:pPr>
              <w:jc w:val="center"/>
              <w:rPr>
                <w:sz w:val="18"/>
                <w:szCs w:val="18"/>
              </w:rPr>
            </w:pPr>
          </w:p>
        </w:tc>
      </w:tr>
      <w:tr w:rsidR="003359A5" w:rsidRPr="00FC041B" w14:paraId="5444581D" w14:textId="77777777" w:rsidTr="00AA25AF">
        <w:trPr>
          <w:trHeight w:val="20"/>
          <w:jc w:val="center"/>
        </w:trPr>
        <w:tc>
          <w:tcPr>
            <w:tcW w:w="956" w:type="pct"/>
            <w:tcBorders>
              <w:top w:val="nil"/>
              <w:bottom w:val="nil"/>
              <w:right w:val="nil"/>
            </w:tcBorders>
            <w:tcMar>
              <w:left w:w="43" w:type="dxa"/>
              <w:right w:w="0" w:type="dxa"/>
            </w:tcMar>
          </w:tcPr>
          <w:p w14:paraId="35A9168B" w14:textId="77777777" w:rsidR="003359A5" w:rsidRPr="00FC041B" w:rsidRDefault="003359A5" w:rsidP="00250BBE">
            <w:pPr>
              <w:rPr>
                <w:sz w:val="18"/>
                <w:szCs w:val="18"/>
              </w:rPr>
            </w:pPr>
            <w:r w:rsidRPr="00FC041B">
              <w:rPr>
                <w:sz w:val="18"/>
                <w:szCs w:val="18"/>
              </w:rPr>
              <w:t>Region FE</w:t>
            </w:r>
          </w:p>
        </w:tc>
        <w:tc>
          <w:tcPr>
            <w:tcW w:w="409" w:type="pct"/>
            <w:tcBorders>
              <w:top w:val="nil"/>
              <w:left w:val="nil"/>
              <w:bottom w:val="nil"/>
              <w:right w:val="nil"/>
            </w:tcBorders>
            <w:tcMar>
              <w:left w:w="14" w:type="dxa"/>
              <w:right w:w="14" w:type="dxa"/>
            </w:tcMar>
          </w:tcPr>
          <w:p w14:paraId="32D29E53" w14:textId="77777777" w:rsidR="003359A5" w:rsidRPr="00FC041B" w:rsidRDefault="003359A5" w:rsidP="00250BBE">
            <w:pPr>
              <w:jc w:val="center"/>
              <w:rPr>
                <w:sz w:val="18"/>
                <w:szCs w:val="18"/>
              </w:rPr>
            </w:pPr>
          </w:p>
        </w:tc>
        <w:tc>
          <w:tcPr>
            <w:tcW w:w="409" w:type="pct"/>
            <w:tcBorders>
              <w:top w:val="nil"/>
              <w:left w:val="nil"/>
              <w:bottom w:val="nil"/>
              <w:right w:val="nil"/>
            </w:tcBorders>
            <w:tcMar>
              <w:left w:w="14" w:type="dxa"/>
              <w:right w:w="14" w:type="dxa"/>
            </w:tcMar>
          </w:tcPr>
          <w:p w14:paraId="5510A919" w14:textId="77777777" w:rsidR="003359A5" w:rsidRPr="00FC041B" w:rsidRDefault="003359A5" w:rsidP="00250BBE">
            <w:pPr>
              <w:jc w:val="center"/>
              <w:rPr>
                <w:sz w:val="18"/>
                <w:szCs w:val="18"/>
              </w:rPr>
            </w:pPr>
            <w:r w:rsidRPr="00FC041B">
              <w:rPr>
                <w:sz w:val="18"/>
                <w:szCs w:val="18"/>
              </w:rPr>
              <w:sym w:font="Wingdings" w:char="F0FC"/>
            </w:r>
          </w:p>
        </w:tc>
        <w:tc>
          <w:tcPr>
            <w:tcW w:w="409" w:type="pct"/>
            <w:tcBorders>
              <w:top w:val="nil"/>
              <w:left w:val="nil"/>
              <w:bottom w:val="nil"/>
              <w:right w:val="nil"/>
            </w:tcBorders>
            <w:tcMar>
              <w:left w:w="14" w:type="dxa"/>
              <w:right w:w="14" w:type="dxa"/>
            </w:tcMar>
          </w:tcPr>
          <w:p w14:paraId="7B3400D7" w14:textId="77777777" w:rsidR="003359A5" w:rsidRPr="00FC041B" w:rsidRDefault="003359A5" w:rsidP="00250BBE">
            <w:pPr>
              <w:jc w:val="center"/>
              <w:rPr>
                <w:sz w:val="18"/>
                <w:szCs w:val="18"/>
              </w:rPr>
            </w:pPr>
            <w:r w:rsidRPr="00FC041B">
              <w:rPr>
                <w:sz w:val="18"/>
                <w:szCs w:val="18"/>
              </w:rPr>
              <w:sym w:font="Wingdings" w:char="F0FC"/>
            </w:r>
          </w:p>
        </w:tc>
        <w:tc>
          <w:tcPr>
            <w:tcW w:w="409" w:type="pct"/>
            <w:tcBorders>
              <w:top w:val="nil"/>
              <w:left w:val="nil"/>
              <w:bottom w:val="nil"/>
              <w:right w:val="nil"/>
            </w:tcBorders>
            <w:tcMar>
              <w:left w:w="14" w:type="dxa"/>
              <w:right w:w="14" w:type="dxa"/>
            </w:tcMar>
          </w:tcPr>
          <w:p w14:paraId="1511335E" w14:textId="77777777" w:rsidR="003359A5" w:rsidRPr="00FC041B" w:rsidRDefault="003359A5" w:rsidP="00250BBE">
            <w:pPr>
              <w:jc w:val="center"/>
              <w:rPr>
                <w:sz w:val="18"/>
                <w:szCs w:val="18"/>
              </w:rPr>
            </w:pPr>
            <w:r w:rsidRPr="00FC041B">
              <w:rPr>
                <w:sz w:val="18"/>
                <w:szCs w:val="18"/>
              </w:rPr>
              <w:sym w:font="Wingdings" w:char="F0FC"/>
            </w:r>
          </w:p>
        </w:tc>
        <w:tc>
          <w:tcPr>
            <w:tcW w:w="409" w:type="pct"/>
            <w:tcBorders>
              <w:top w:val="nil"/>
              <w:left w:val="nil"/>
              <w:bottom w:val="nil"/>
              <w:right w:val="nil"/>
            </w:tcBorders>
            <w:tcMar>
              <w:left w:w="14" w:type="dxa"/>
              <w:right w:w="14" w:type="dxa"/>
            </w:tcMar>
          </w:tcPr>
          <w:p w14:paraId="4FEC48FB" w14:textId="77777777" w:rsidR="003359A5" w:rsidRPr="00FC041B" w:rsidRDefault="003359A5" w:rsidP="00250BBE">
            <w:pPr>
              <w:jc w:val="center"/>
              <w:rPr>
                <w:sz w:val="18"/>
                <w:szCs w:val="18"/>
              </w:rPr>
            </w:pPr>
            <w:r w:rsidRPr="00FC041B">
              <w:rPr>
                <w:sz w:val="18"/>
                <w:szCs w:val="18"/>
              </w:rPr>
              <w:sym w:font="Wingdings" w:char="F0FC"/>
            </w:r>
          </w:p>
        </w:tc>
        <w:tc>
          <w:tcPr>
            <w:tcW w:w="409" w:type="pct"/>
            <w:tcBorders>
              <w:top w:val="nil"/>
              <w:left w:val="nil"/>
              <w:bottom w:val="nil"/>
              <w:right w:val="nil"/>
            </w:tcBorders>
            <w:tcMar>
              <w:left w:w="14" w:type="dxa"/>
              <w:right w:w="14" w:type="dxa"/>
            </w:tcMar>
          </w:tcPr>
          <w:p w14:paraId="36B8A8FD" w14:textId="77777777" w:rsidR="003359A5" w:rsidRPr="00FC041B" w:rsidRDefault="003359A5" w:rsidP="00250BBE">
            <w:pPr>
              <w:jc w:val="center"/>
              <w:rPr>
                <w:sz w:val="18"/>
                <w:szCs w:val="18"/>
              </w:rPr>
            </w:pPr>
            <w:r w:rsidRPr="00FC041B">
              <w:rPr>
                <w:sz w:val="18"/>
                <w:szCs w:val="18"/>
              </w:rPr>
              <w:sym w:font="Wingdings" w:char="F0FC"/>
            </w:r>
          </w:p>
        </w:tc>
        <w:tc>
          <w:tcPr>
            <w:tcW w:w="409" w:type="pct"/>
            <w:tcBorders>
              <w:top w:val="nil"/>
              <w:left w:val="nil"/>
              <w:bottom w:val="nil"/>
              <w:right w:val="nil"/>
            </w:tcBorders>
            <w:tcMar>
              <w:left w:w="14" w:type="dxa"/>
              <w:right w:w="14" w:type="dxa"/>
            </w:tcMar>
          </w:tcPr>
          <w:p w14:paraId="6537C9A6" w14:textId="77777777" w:rsidR="003359A5" w:rsidRPr="00FC041B" w:rsidRDefault="003359A5" w:rsidP="00250BBE">
            <w:pPr>
              <w:jc w:val="center"/>
              <w:rPr>
                <w:sz w:val="18"/>
                <w:szCs w:val="18"/>
              </w:rPr>
            </w:pPr>
            <w:r w:rsidRPr="00FC041B">
              <w:rPr>
                <w:sz w:val="18"/>
                <w:szCs w:val="18"/>
              </w:rPr>
              <w:sym w:font="Wingdings" w:char="F0FC"/>
            </w:r>
          </w:p>
        </w:tc>
        <w:tc>
          <w:tcPr>
            <w:tcW w:w="409" w:type="pct"/>
            <w:tcBorders>
              <w:top w:val="nil"/>
              <w:left w:val="nil"/>
              <w:bottom w:val="nil"/>
              <w:right w:val="nil"/>
            </w:tcBorders>
            <w:tcMar>
              <w:left w:w="14" w:type="dxa"/>
              <w:right w:w="14" w:type="dxa"/>
            </w:tcMar>
          </w:tcPr>
          <w:p w14:paraId="283FDA0B" w14:textId="77777777" w:rsidR="003359A5" w:rsidRPr="00FC041B" w:rsidRDefault="003359A5" w:rsidP="00250BBE">
            <w:pPr>
              <w:jc w:val="center"/>
              <w:rPr>
                <w:sz w:val="18"/>
                <w:szCs w:val="18"/>
              </w:rPr>
            </w:pPr>
            <w:r w:rsidRPr="00FC041B">
              <w:rPr>
                <w:sz w:val="18"/>
                <w:szCs w:val="18"/>
              </w:rPr>
              <w:sym w:font="Wingdings" w:char="F0FC"/>
            </w:r>
          </w:p>
        </w:tc>
        <w:tc>
          <w:tcPr>
            <w:tcW w:w="364" w:type="pct"/>
            <w:tcBorders>
              <w:top w:val="nil"/>
              <w:left w:val="nil"/>
              <w:bottom w:val="nil"/>
              <w:right w:val="nil"/>
            </w:tcBorders>
            <w:tcMar>
              <w:left w:w="14" w:type="dxa"/>
              <w:right w:w="14" w:type="dxa"/>
            </w:tcMar>
          </w:tcPr>
          <w:p w14:paraId="349CB1B0" w14:textId="77777777" w:rsidR="003359A5" w:rsidRPr="00FC041B" w:rsidRDefault="003359A5" w:rsidP="00250BBE">
            <w:pPr>
              <w:jc w:val="center"/>
              <w:rPr>
                <w:sz w:val="18"/>
                <w:szCs w:val="18"/>
              </w:rPr>
            </w:pPr>
            <w:r w:rsidRPr="00FC041B">
              <w:rPr>
                <w:sz w:val="18"/>
                <w:szCs w:val="18"/>
              </w:rPr>
              <w:sym w:font="Wingdings" w:char="F0FC"/>
            </w:r>
          </w:p>
        </w:tc>
        <w:tc>
          <w:tcPr>
            <w:tcW w:w="408" w:type="pct"/>
            <w:tcBorders>
              <w:top w:val="nil"/>
              <w:left w:val="nil"/>
              <w:bottom w:val="nil"/>
            </w:tcBorders>
            <w:tcMar>
              <w:left w:w="14" w:type="dxa"/>
              <w:right w:w="14" w:type="dxa"/>
            </w:tcMar>
          </w:tcPr>
          <w:p w14:paraId="7A5970AB" w14:textId="77777777" w:rsidR="003359A5" w:rsidRPr="00FC041B" w:rsidRDefault="003359A5" w:rsidP="00250BBE">
            <w:pPr>
              <w:jc w:val="center"/>
              <w:rPr>
                <w:sz w:val="18"/>
                <w:szCs w:val="18"/>
              </w:rPr>
            </w:pPr>
            <w:r w:rsidRPr="00FC041B">
              <w:rPr>
                <w:sz w:val="18"/>
                <w:szCs w:val="18"/>
              </w:rPr>
              <w:sym w:font="Wingdings" w:char="F0FC"/>
            </w:r>
          </w:p>
        </w:tc>
      </w:tr>
      <w:tr w:rsidR="003359A5" w:rsidRPr="00FC041B" w14:paraId="425A9DA3" w14:textId="77777777" w:rsidTr="00AA25AF">
        <w:trPr>
          <w:trHeight w:val="20"/>
          <w:jc w:val="center"/>
        </w:trPr>
        <w:tc>
          <w:tcPr>
            <w:tcW w:w="956" w:type="pct"/>
            <w:tcBorders>
              <w:top w:val="nil"/>
              <w:bottom w:val="nil"/>
              <w:right w:val="nil"/>
            </w:tcBorders>
            <w:tcMar>
              <w:left w:w="43" w:type="dxa"/>
              <w:right w:w="0" w:type="dxa"/>
            </w:tcMar>
          </w:tcPr>
          <w:p w14:paraId="5CF54473" w14:textId="77777777" w:rsidR="003359A5" w:rsidRPr="00FC041B" w:rsidRDefault="003359A5" w:rsidP="00250BBE">
            <w:pPr>
              <w:rPr>
                <w:sz w:val="18"/>
                <w:szCs w:val="18"/>
              </w:rPr>
            </w:pPr>
            <w:r w:rsidRPr="00FC041B">
              <w:rPr>
                <w:sz w:val="18"/>
                <w:szCs w:val="18"/>
              </w:rPr>
              <w:t>Year FE</w:t>
            </w:r>
          </w:p>
        </w:tc>
        <w:tc>
          <w:tcPr>
            <w:tcW w:w="409" w:type="pct"/>
            <w:tcBorders>
              <w:top w:val="nil"/>
              <w:left w:val="nil"/>
              <w:bottom w:val="nil"/>
              <w:right w:val="nil"/>
            </w:tcBorders>
            <w:tcMar>
              <w:left w:w="14" w:type="dxa"/>
              <w:right w:w="14" w:type="dxa"/>
            </w:tcMar>
          </w:tcPr>
          <w:p w14:paraId="484FC98B" w14:textId="77777777" w:rsidR="003359A5" w:rsidRPr="00FC041B" w:rsidRDefault="003359A5" w:rsidP="00250BBE">
            <w:pPr>
              <w:jc w:val="center"/>
              <w:rPr>
                <w:sz w:val="18"/>
                <w:szCs w:val="18"/>
              </w:rPr>
            </w:pPr>
          </w:p>
        </w:tc>
        <w:tc>
          <w:tcPr>
            <w:tcW w:w="409" w:type="pct"/>
            <w:tcBorders>
              <w:top w:val="nil"/>
              <w:left w:val="nil"/>
              <w:bottom w:val="nil"/>
              <w:right w:val="nil"/>
            </w:tcBorders>
            <w:tcMar>
              <w:left w:w="14" w:type="dxa"/>
              <w:right w:w="14" w:type="dxa"/>
            </w:tcMar>
          </w:tcPr>
          <w:p w14:paraId="37F3A433" w14:textId="77777777" w:rsidR="003359A5" w:rsidRPr="00FC041B" w:rsidRDefault="003359A5" w:rsidP="00250BBE">
            <w:pPr>
              <w:jc w:val="center"/>
              <w:rPr>
                <w:sz w:val="18"/>
                <w:szCs w:val="18"/>
              </w:rPr>
            </w:pPr>
            <w:r w:rsidRPr="00FC041B">
              <w:rPr>
                <w:sz w:val="18"/>
                <w:szCs w:val="18"/>
              </w:rPr>
              <w:sym w:font="Wingdings" w:char="F0FC"/>
            </w:r>
          </w:p>
        </w:tc>
        <w:tc>
          <w:tcPr>
            <w:tcW w:w="409" w:type="pct"/>
            <w:tcBorders>
              <w:top w:val="nil"/>
              <w:left w:val="nil"/>
              <w:bottom w:val="nil"/>
              <w:right w:val="nil"/>
            </w:tcBorders>
            <w:tcMar>
              <w:left w:w="14" w:type="dxa"/>
              <w:right w:w="14" w:type="dxa"/>
            </w:tcMar>
          </w:tcPr>
          <w:p w14:paraId="18EF160A" w14:textId="77777777" w:rsidR="003359A5" w:rsidRPr="00FC041B" w:rsidRDefault="003359A5" w:rsidP="00250BBE">
            <w:pPr>
              <w:jc w:val="center"/>
              <w:rPr>
                <w:sz w:val="18"/>
                <w:szCs w:val="18"/>
              </w:rPr>
            </w:pPr>
            <w:r w:rsidRPr="00FC041B">
              <w:rPr>
                <w:sz w:val="18"/>
                <w:szCs w:val="18"/>
              </w:rPr>
              <w:sym w:font="Wingdings" w:char="F0FC"/>
            </w:r>
          </w:p>
        </w:tc>
        <w:tc>
          <w:tcPr>
            <w:tcW w:w="409" w:type="pct"/>
            <w:tcBorders>
              <w:top w:val="nil"/>
              <w:left w:val="nil"/>
              <w:bottom w:val="nil"/>
              <w:right w:val="nil"/>
            </w:tcBorders>
            <w:tcMar>
              <w:left w:w="14" w:type="dxa"/>
              <w:right w:w="14" w:type="dxa"/>
            </w:tcMar>
          </w:tcPr>
          <w:p w14:paraId="272D4B7C" w14:textId="77777777" w:rsidR="003359A5" w:rsidRPr="00FC041B" w:rsidRDefault="003359A5" w:rsidP="00250BBE">
            <w:pPr>
              <w:jc w:val="center"/>
              <w:rPr>
                <w:sz w:val="18"/>
                <w:szCs w:val="18"/>
              </w:rPr>
            </w:pPr>
            <w:r w:rsidRPr="00FC041B">
              <w:rPr>
                <w:sz w:val="18"/>
                <w:szCs w:val="18"/>
              </w:rPr>
              <w:sym w:font="Wingdings" w:char="F0FC"/>
            </w:r>
          </w:p>
        </w:tc>
        <w:tc>
          <w:tcPr>
            <w:tcW w:w="409" w:type="pct"/>
            <w:tcBorders>
              <w:top w:val="nil"/>
              <w:left w:val="nil"/>
              <w:bottom w:val="nil"/>
              <w:right w:val="nil"/>
            </w:tcBorders>
            <w:tcMar>
              <w:left w:w="14" w:type="dxa"/>
              <w:right w:w="14" w:type="dxa"/>
            </w:tcMar>
          </w:tcPr>
          <w:p w14:paraId="0FB5A353" w14:textId="77777777" w:rsidR="003359A5" w:rsidRPr="00FC041B" w:rsidRDefault="003359A5" w:rsidP="00250BBE">
            <w:pPr>
              <w:jc w:val="center"/>
              <w:rPr>
                <w:sz w:val="18"/>
                <w:szCs w:val="18"/>
              </w:rPr>
            </w:pPr>
            <w:r w:rsidRPr="00FC041B">
              <w:rPr>
                <w:sz w:val="18"/>
                <w:szCs w:val="18"/>
              </w:rPr>
              <w:sym w:font="Wingdings" w:char="F0FC"/>
            </w:r>
          </w:p>
        </w:tc>
        <w:tc>
          <w:tcPr>
            <w:tcW w:w="409" w:type="pct"/>
            <w:tcBorders>
              <w:top w:val="nil"/>
              <w:left w:val="nil"/>
              <w:bottom w:val="nil"/>
              <w:right w:val="nil"/>
            </w:tcBorders>
            <w:tcMar>
              <w:left w:w="14" w:type="dxa"/>
              <w:right w:w="14" w:type="dxa"/>
            </w:tcMar>
          </w:tcPr>
          <w:p w14:paraId="4647615F" w14:textId="77777777" w:rsidR="003359A5" w:rsidRPr="00FC041B" w:rsidRDefault="003359A5" w:rsidP="00250BBE">
            <w:pPr>
              <w:jc w:val="center"/>
              <w:rPr>
                <w:sz w:val="18"/>
                <w:szCs w:val="18"/>
              </w:rPr>
            </w:pPr>
          </w:p>
        </w:tc>
        <w:tc>
          <w:tcPr>
            <w:tcW w:w="409" w:type="pct"/>
            <w:tcBorders>
              <w:top w:val="nil"/>
              <w:left w:val="nil"/>
              <w:bottom w:val="nil"/>
              <w:right w:val="nil"/>
            </w:tcBorders>
            <w:tcMar>
              <w:left w:w="14" w:type="dxa"/>
              <w:right w:w="14" w:type="dxa"/>
            </w:tcMar>
          </w:tcPr>
          <w:p w14:paraId="3B6F5885" w14:textId="77777777" w:rsidR="003359A5" w:rsidRPr="00FC041B" w:rsidRDefault="003359A5" w:rsidP="00250BBE">
            <w:pPr>
              <w:jc w:val="center"/>
              <w:rPr>
                <w:sz w:val="18"/>
                <w:szCs w:val="18"/>
              </w:rPr>
            </w:pPr>
            <w:r w:rsidRPr="00FC041B">
              <w:rPr>
                <w:sz w:val="18"/>
                <w:szCs w:val="18"/>
              </w:rPr>
              <w:sym w:font="Wingdings" w:char="F0FC"/>
            </w:r>
          </w:p>
        </w:tc>
        <w:tc>
          <w:tcPr>
            <w:tcW w:w="409" w:type="pct"/>
            <w:tcBorders>
              <w:top w:val="nil"/>
              <w:left w:val="nil"/>
              <w:bottom w:val="nil"/>
              <w:right w:val="nil"/>
            </w:tcBorders>
            <w:tcMar>
              <w:left w:w="14" w:type="dxa"/>
              <w:right w:w="14" w:type="dxa"/>
            </w:tcMar>
          </w:tcPr>
          <w:p w14:paraId="39A3CC72" w14:textId="77777777" w:rsidR="003359A5" w:rsidRPr="00FC041B" w:rsidRDefault="003359A5" w:rsidP="00250BBE">
            <w:pPr>
              <w:jc w:val="center"/>
              <w:rPr>
                <w:sz w:val="18"/>
                <w:szCs w:val="18"/>
              </w:rPr>
            </w:pPr>
            <w:r w:rsidRPr="00FC041B">
              <w:rPr>
                <w:sz w:val="18"/>
                <w:szCs w:val="18"/>
              </w:rPr>
              <w:sym w:font="Wingdings" w:char="F0FC"/>
            </w:r>
          </w:p>
        </w:tc>
        <w:tc>
          <w:tcPr>
            <w:tcW w:w="364" w:type="pct"/>
            <w:tcBorders>
              <w:top w:val="nil"/>
              <w:left w:val="nil"/>
              <w:bottom w:val="nil"/>
              <w:right w:val="nil"/>
            </w:tcBorders>
            <w:tcMar>
              <w:left w:w="14" w:type="dxa"/>
              <w:right w:w="14" w:type="dxa"/>
            </w:tcMar>
          </w:tcPr>
          <w:p w14:paraId="5BE6FAFE" w14:textId="77777777" w:rsidR="003359A5" w:rsidRPr="00FC041B" w:rsidRDefault="003359A5" w:rsidP="00250BBE">
            <w:pPr>
              <w:jc w:val="center"/>
              <w:rPr>
                <w:sz w:val="18"/>
                <w:szCs w:val="18"/>
              </w:rPr>
            </w:pPr>
            <w:r w:rsidRPr="00FC041B">
              <w:rPr>
                <w:sz w:val="18"/>
                <w:szCs w:val="18"/>
              </w:rPr>
              <w:sym w:font="Wingdings" w:char="F0FC"/>
            </w:r>
          </w:p>
        </w:tc>
        <w:tc>
          <w:tcPr>
            <w:tcW w:w="408" w:type="pct"/>
            <w:tcBorders>
              <w:top w:val="nil"/>
              <w:left w:val="nil"/>
              <w:bottom w:val="nil"/>
            </w:tcBorders>
            <w:tcMar>
              <w:left w:w="14" w:type="dxa"/>
              <w:right w:w="14" w:type="dxa"/>
            </w:tcMar>
          </w:tcPr>
          <w:p w14:paraId="4737CA59" w14:textId="77777777" w:rsidR="003359A5" w:rsidRPr="00FC041B" w:rsidRDefault="003359A5" w:rsidP="00250BBE">
            <w:pPr>
              <w:jc w:val="center"/>
              <w:rPr>
                <w:sz w:val="18"/>
                <w:szCs w:val="18"/>
              </w:rPr>
            </w:pPr>
            <w:r w:rsidRPr="00FC041B">
              <w:rPr>
                <w:sz w:val="18"/>
                <w:szCs w:val="18"/>
              </w:rPr>
              <w:sym w:font="Wingdings" w:char="F0FC"/>
            </w:r>
          </w:p>
        </w:tc>
      </w:tr>
      <w:tr w:rsidR="00C974DC" w:rsidRPr="00FC041B" w14:paraId="77DBB295" w14:textId="77777777" w:rsidTr="00AA25AF">
        <w:trPr>
          <w:trHeight w:val="20"/>
          <w:jc w:val="center"/>
        </w:trPr>
        <w:tc>
          <w:tcPr>
            <w:tcW w:w="956" w:type="pct"/>
            <w:tcBorders>
              <w:top w:val="nil"/>
              <w:bottom w:val="nil"/>
              <w:right w:val="nil"/>
            </w:tcBorders>
            <w:tcMar>
              <w:left w:w="43" w:type="dxa"/>
              <w:right w:w="0" w:type="dxa"/>
            </w:tcMar>
          </w:tcPr>
          <w:p w14:paraId="295E3FDF" w14:textId="77777777" w:rsidR="00C974DC" w:rsidRPr="00FC041B" w:rsidRDefault="00C974DC" w:rsidP="00250BBE">
            <w:pPr>
              <w:rPr>
                <w:sz w:val="18"/>
                <w:szCs w:val="18"/>
              </w:rPr>
            </w:pPr>
            <w:r w:rsidRPr="00FC041B">
              <w:rPr>
                <w:sz w:val="18"/>
                <w:szCs w:val="18"/>
              </w:rPr>
              <w:t>Observations</w:t>
            </w:r>
          </w:p>
        </w:tc>
        <w:tc>
          <w:tcPr>
            <w:tcW w:w="409" w:type="pct"/>
            <w:tcBorders>
              <w:top w:val="nil"/>
              <w:left w:val="nil"/>
              <w:bottom w:val="nil"/>
              <w:right w:val="nil"/>
            </w:tcBorders>
            <w:tcMar>
              <w:left w:w="14" w:type="dxa"/>
              <w:right w:w="14" w:type="dxa"/>
            </w:tcMar>
          </w:tcPr>
          <w:p w14:paraId="1FC516B2" w14:textId="534ED21F" w:rsidR="00C974DC" w:rsidRPr="00FC041B" w:rsidRDefault="00C974DC" w:rsidP="00250BBE">
            <w:pPr>
              <w:jc w:val="center"/>
              <w:rPr>
                <w:sz w:val="18"/>
                <w:szCs w:val="18"/>
              </w:rPr>
            </w:pPr>
            <w:r w:rsidRPr="00FC041B">
              <w:rPr>
                <w:sz w:val="18"/>
                <w:szCs w:val="18"/>
              </w:rPr>
              <w:t>22856</w:t>
            </w:r>
          </w:p>
        </w:tc>
        <w:tc>
          <w:tcPr>
            <w:tcW w:w="409" w:type="pct"/>
            <w:tcBorders>
              <w:top w:val="nil"/>
              <w:left w:val="nil"/>
              <w:bottom w:val="nil"/>
              <w:right w:val="nil"/>
            </w:tcBorders>
            <w:tcMar>
              <w:left w:w="14" w:type="dxa"/>
              <w:right w:w="14" w:type="dxa"/>
            </w:tcMar>
          </w:tcPr>
          <w:p w14:paraId="6704657B" w14:textId="52D3895D" w:rsidR="00C974DC" w:rsidRPr="00FC041B" w:rsidRDefault="00C974DC" w:rsidP="00250BBE">
            <w:pPr>
              <w:jc w:val="center"/>
              <w:rPr>
                <w:sz w:val="18"/>
                <w:szCs w:val="18"/>
              </w:rPr>
            </w:pPr>
            <w:r w:rsidRPr="00FC041B">
              <w:rPr>
                <w:sz w:val="18"/>
                <w:szCs w:val="18"/>
              </w:rPr>
              <w:t>22311</w:t>
            </w:r>
          </w:p>
        </w:tc>
        <w:tc>
          <w:tcPr>
            <w:tcW w:w="409" w:type="pct"/>
            <w:tcBorders>
              <w:top w:val="nil"/>
              <w:left w:val="nil"/>
              <w:bottom w:val="nil"/>
              <w:right w:val="nil"/>
            </w:tcBorders>
            <w:tcMar>
              <w:left w:w="14" w:type="dxa"/>
              <w:right w:w="14" w:type="dxa"/>
            </w:tcMar>
          </w:tcPr>
          <w:p w14:paraId="2EB61014" w14:textId="5B4FE682" w:rsidR="00C974DC" w:rsidRPr="00FC041B" w:rsidRDefault="00C974DC" w:rsidP="00250BBE">
            <w:pPr>
              <w:jc w:val="center"/>
              <w:rPr>
                <w:sz w:val="18"/>
                <w:szCs w:val="18"/>
              </w:rPr>
            </w:pPr>
            <w:r w:rsidRPr="00FC041B">
              <w:rPr>
                <w:sz w:val="18"/>
                <w:szCs w:val="18"/>
              </w:rPr>
              <w:t>8057</w:t>
            </w:r>
          </w:p>
        </w:tc>
        <w:tc>
          <w:tcPr>
            <w:tcW w:w="409" w:type="pct"/>
            <w:tcBorders>
              <w:top w:val="nil"/>
              <w:left w:val="nil"/>
              <w:bottom w:val="nil"/>
              <w:right w:val="nil"/>
            </w:tcBorders>
            <w:tcMar>
              <w:left w:w="14" w:type="dxa"/>
              <w:right w:w="14" w:type="dxa"/>
            </w:tcMar>
          </w:tcPr>
          <w:p w14:paraId="1993946D" w14:textId="0CD01F83" w:rsidR="00C974DC" w:rsidRPr="00FC041B" w:rsidRDefault="00C974DC" w:rsidP="00250BBE">
            <w:pPr>
              <w:jc w:val="center"/>
              <w:rPr>
                <w:sz w:val="18"/>
                <w:szCs w:val="18"/>
              </w:rPr>
            </w:pPr>
            <w:r w:rsidRPr="00FC041B">
              <w:rPr>
                <w:sz w:val="18"/>
                <w:szCs w:val="18"/>
              </w:rPr>
              <w:t>13814</w:t>
            </w:r>
          </w:p>
        </w:tc>
        <w:tc>
          <w:tcPr>
            <w:tcW w:w="409" w:type="pct"/>
            <w:tcBorders>
              <w:top w:val="nil"/>
              <w:left w:val="nil"/>
              <w:bottom w:val="nil"/>
              <w:right w:val="nil"/>
            </w:tcBorders>
            <w:tcMar>
              <w:left w:w="14" w:type="dxa"/>
              <w:right w:w="14" w:type="dxa"/>
            </w:tcMar>
          </w:tcPr>
          <w:p w14:paraId="4DB1E62D" w14:textId="1B3BA464" w:rsidR="00C974DC" w:rsidRPr="00FC041B" w:rsidRDefault="00C974DC" w:rsidP="00250BBE">
            <w:pPr>
              <w:jc w:val="center"/>
              <w:rPr>
                <w:sz w:val="18"/>
                <w:szCs w:val="18"/>
              </w:rPr>
            </w:pPr>
            <w:r w:rsidRPr="00FC041B">
              <w:rPr>
                <w:sz w:val="18"/>
                <w:szCs w:val="18"/>
              </w:rPr>
              <w:t>9166</w:t>
            </w:r>
          </w:p>
        </w:tc>
        <w:tc>
          <w:tcPr>
            <w:tcW w:w="409" w:type="pct"/>
            <w:tcBorders>
              <w:top w:val="nil"/>
              <w:left w:val="nil"/>
              <w:bottom w:val="nil"/>
              <w:right w:val="nil"/>
            </w:tcBorders>
            <w:tcMar>
              <w:left w:w="14" w:type="dxa"/>
              <w:right w:w="14" w:type="dxa"/>
            </w:tcMar>
          </w:tcPr>
          <w:p w14:paraId="3CD81840" w14:textId="58E7C74E" w:rsidR="00C974DC" w:rsidRPr="00FC041B" w:rsidRDefault="00C974DC" w:rsidP="00250BBE">
            <w:pPr>
              <w:jc w:val="center"/>
              <w:rPr>
                <w:sz w:val="18"/>
                <w:szCs w:val="18"/>
              </w:rPr>
            </w:pPr>
            <w:r w:rsidRPr="00FC041B">
              <w:rPr>
                <w:sz w:val="18"/>
                <w:szCs w:val="18"/>
              </w:rPr>
              <w:t>84</w:t>
            </w:r>
          </w:p>
        </w:tc>
        <w:tc>
          <w:tcPr>
            <w:tcW w:w="409" w:type="pct"/>
            <w:tcBorders>
              <w:top w:val="nil"/>
              <w:left w:val="nil"/>
              <w:bottom w:val="nil"/>
              <w:right w:val="nil"/>
            </w:tcBorders>
            <w:tcMar>
              <w:left w:w="14" w:type="dxa"/>
              <w:right w:w="14" w:type="dxa"/>
            </w:tcMar>
          </w:tcPr>
          <w:p w14:paraId="4927292A" w14:textId="7DC1811C" w:rsidR="00C974DC" w:rsidRPr="00FC041B" w:rsidRDefault="00C974DC" w:rsidP="00250BBE">
            <w:pPr>
              <w:jc w:val="center"/>
              <w:rPr>
                <w:sz w:val="18"/>
                <w:szCs w:val="18"/>
              </w:rPr>
            </w:pPr>
            <w:r w:rsidRPr="00FC041B">
              <w:rPr>
                <w:sz w:val="18"/>
                <w:szCs w:val="18"/>
              </w:rPr>
              <w:t>21889</w:t>
            </w:r>
          </w:p>
        </w:tc>
        <w:tc>
          <w:tcPr>
            <w:tcW w:w="409" w:type="pct"/>
            <w:tcBorders>
              <w:top w:val="nil"/>
              <w:left w:val="nil"/>
              <w:bottom w:val="nil"/>
              <w:right w:val="nil"/>
            </w:tcBorders>
            <w:tcMar>
              <w:left w:w="14" w:type="dxa"/>
              <w:right w:w="14" w:type="dxa"/>
            </w:tcMar>
          </w:tcPr>
          <w:p w14:paraId="7E6308E5" w14:textId="54A7166B" w:rsidR="00C974DC" w:rsidRPr="00FC041B" w:rsidRDefault="00C974DC" w:rsidP="00250BBE">
            <w:pPr>
              <w:jc w:val="center"/>
              <w:rPr>
                <w:sz w:val="18"/>
                <w:szCs w:val="18"/>
              </w:rPr>
            </w:pPr>
            <w:r w:rsidRPr="00FC041B">
              <w:rPr>
                <w:sz w:val="18"/>
                <w:szCs w:val="18"/>
              </w:rPr>
              <w:t>15183</w:t>
            </w:r>
          </w:p>
        </w:tc>
        <w:tc>
          <w:tcPr>
            <w:tcW w:w="364" w:type="pct"/>
            <w:tcBorders>
              <w:top w:val="nil"/>
              <w:left w:val="nil"/>
              <w:bottom w:val="nil"/>
              <w:right w:val="nil"/>
            </w:tcBorders>
            <w:tcMar>
              <w:left w:w="14" w:type="dxa"/>
              <w:right w:w="14" w:type="dxa"/>
            </w:tcMar>
          </w:tcPr>
          <w:p w14:paraId="385934D3" w14:textId="7C978127" w:rsidR="00C974DC" w:rsidRPr="00FC041B" w:rsidRDefault="00C974DC" w:rsidP="00250BBE">
            <w:pPr>
              <w:jc w:val="center"/>
              <w:rPr>
                <w:sz w:val="18"/>
                <w:szCs w:val="18"/>
              </w:rPr>
            </w:pPr>
            <w:r w:rsidRPr="00FC041B">
              <w:rPr>
                <w:sz w:val="18"/>
                <w:szCs w:val="18"/>
              </w:rPr>
              <w:t>22233</w:t>
            </w:r>
          </w:p>
        </w:tc>
        <w:tc>
          <w:tcPr>
            <w:tcW w:w="408" w:type="pct"/>
            <w:tcBorders>
              <w:top w:val="nil"/>
              <w:left w:val="nil"/>
              <w:bottom w:val="nil"/>
            </w:tcBorders>
            <w:tcMar>
              <w:left w:w="14" w:type="dxa"/>
              <w:right w:w="14" w:type="dxa"/>
            </w:tcMar>
          </w:tcPr>
          <w:p w14:paraId="514C5167" w14:textId="2A4BA2A4" w:rsidR="00C974DC" w:rsidRPr="00FC041B" w:rsidRDefault="00C974DC" w:rsidP="00250BBE">
            <w:pPr>
              <w:jc w:val="center"/>
              <w:rPr>
                <w:sz w:val="18"/>
                <w:szCs w:val="18"/>
              </w:rPr>
            </w:pPr>
            <w:r w:rsidRPr="00FC041B">
              <w:rPr>
                <w:sz w:val="18"/>
                <w:szCs w:val="18"/>
              </w:rPr>
              <w:t>19402</w:t>
            </w:r>
          </w:p>
        </w:tc>
      </w:tr>
      <w:tr w:rsidR="00C974DC" w:rsidRPr="00FC041B" w14:paraId="202D70A9" w14:textId="77777777" w:rsidTr="00AA25AF">
        <w:trPr>
          <w:trHeight w:val="20"/>
          <w:jc w:val="center"/>
        </w:trPr>
        <w:tc>
          <w:tcPr>
            <w:tcW w:w="956" w:type="pct"/>
            <w:tcBorders>
              <w:top w:val="nil"/>
              <w:bottom w:val="nil"/>
              <w:right w:val="nil"/>
            </w:tcBorders>
            <w:tcMar>
              <w:left w:w="43" w:type="dxa"/>
              <w:right w:w="0" w:type="dxa"/>
            </w:tcMar>
          </w:tcPr>
          <w:p w14:paraId="425EF9FC" w14:textId="77777777" w:rsidR="00C974DC" w:rsidRPr="00FC041B" w:rsidRDefault="00C974DC" w:rsidP="00250BBE">
            <w:pPr>
              <w:rPr>
                <w:sz w:val="18"/>
                <w:szCs w:val="18"/>
              </w:rPr>
            </w:pPr>
            <w:r w:rsidRPr="00FC041B">
              <w:rPr>
                <w:sz w:val="18"/>
                <w:szCs w:val="18"/>
              </w:rPr>
              <w:t>Countries</w:t>
            </w:r>
          </w:p>
        </w:tc>
        <w:tc>
          <w:tcPr>
            <w:tcW w:w="409" w:type="pct"/>
            <w:tcBorders>
              <w:top w:val="nil"/>
              <w:left w:val="nil"/>
              <w:bottom w:val="nil"/>
              <w:right w:val="nil"/>
            </w:tcBorders>
            <w:tcMar>
              <w:left w:w="14" w:type="dxa"/>
              <w:right w:w="14" w:type="dxa"/>
            </w:tcMar>
          </w:tcPr>
          <w:p w14:paraId="50A91C20" w14:textId="6D64621F" w:rsidR="00C974DC" w:rsidRPr="00FC041B" w:rsidRDefault="00C974DC" w:rsidP="00250BBE">
            <w:pPr>
              <w:jc w:val="center"/>
              <w:rPr>
                <w:sz w:val="18"/>
                <w:szCs w:val="18"/>
              </w:rPr>
            </w:pPr>
            <w:r w:rsidRPr="00FC041B">
              <w:rPr>
                <w:sz w:val="18"/>
                <w:szCs w:val="18"/>
              </w:rPr>
              <w:t>185</w:t>
            </w:r>
          </w:p>
        </w:tc>
        <w:tc>
          <w:tcPr>
            <w:tcW w:w="409" w:type="pct"/>
            <w:tcBorders>
              <w:top w:val="nil"/>
              <w:left w:val="nil"/>
              <w:bottom w:val="nil"/>
              <w:right w:val="nil"/>
            </w:tcBorders>
            <w:tcMar>
              <w:left w:w="14" w:type="dxa"/>
              <w:right w:w="14" w:type="dxa"/>
            </w:tcMar>
          </w:tcPr>
          <w:p w14:paraId="02A8E0D4" w14:textId="2BA0FBE1" w:rsidR="00C974DC" w:rsidRPr="00FC041B" w:rsidRDefault="00C974DC" w:rsidP="00250BBE">
            <w:pPr>
              <w:jc w:val="center"/>
              <w:rPr>
                <w:sz w:val="18"/>
                <w:szCs w:val="18"/>
              </w:rPr>
            </w:pPr>
            <w:r w:rsidRPr="00FC041B">
              <w:rPr>
                <w:sz w:val="18"/>
                <w:szCs w:val="18"/>
              </w:rPr>
              <w:t>179</w:t>
            </w:r>
          </w:p>
        </w:tc>
        <w:tc>
          <w:tcPr>
            <w:tcW w:w="409" w:type="pct"/>
            <w:tcBorders>
              <w:top w:val="nil"/>
              <w:left w:val="nil"/>
              <w:bottom w:val="nil"/>
              <w:right w:val="nil"/>
            </w:tcBorders>
            <w:tcMar>
              <w:left w:w="14" w:type="dxa"/>
              <w:right w:w="14" w:type="dxa"/>
            </w:tcMar>
          </w:tcPr>
          <w:p w14:paraId="23C5D964" w14:textId="43D1E4BD" w:rsidR="00C974DC" w:rsidRPr="00FC041B" w:rsidRDefault="00C974DC" w:rsidP="00250BBE">
            <w:pPr>
              <w:jc w:val="center"/>
              <w:rPr>
                <w:sz w:val="18"/>
                <w:szCs w:val="18"/>
              </w:rPr>
            </w:pPr>
            <w:r w:rsidRPr="00FC041B">
              <w:rPr>
                <w:sz w:val="18"/>
                <w:szCs w:val="18"/>
              </w:rPr>
              <w:t>105</w:t>
            </w:r>
          </w:p>
        </w:tc>
        <w:tc>
          <w:tcPr>
            <w:tcW w:w="409" w:type="pct"/>
            <w:tcBorders>
              <w:top w:val="nil"/>
              <w:left w:val="nil"/>
              <w:bottom w:val="nil"/>
              <w:right w:val="nil"/>
            </w:tcBorders>
            <w:tcMar>
              <w:left w:w="14" w:type="dxa"/>
              <w:right w:w="14" w:type="dxa"/>
            </w:tcMar>
          </w:tcPr>
          <w:p w14:paraId="7831A9E5" w14:textId="68FEC62D" w:rsidR="00C974DC" w:rsidRPr="00FC041B" w:rsidRDefault="00C974DC" w:rsidP="00250BBE">
            <w:pPr>
              <w:jc w:val="center"/>
              <w:rPr>
                <w:sz w:val="18"/>
                <w:szCs w:val="18"/>
              </w:rPr>
            </w:pPr>
            <w:r w:rsidRPr="00FC041B">
              <w:rPr>
                <w:sz w:val="18"/>
                <w:szCs w:val="18"/>
              </w:rPr>
              <w:t>177</w:t>
            </w:r>
          </w:p>
        </w:tc>
        <w:tc>
          <w:tcPr>
            <w:tcW w:w="409" w:type="pct"/>
            <w:tcBorders>
              <w:top w:val="nil"/>
              <w:left w:val="nil"/>
              <w:bottom w:val="nil"/>
              <w:right w:val="nil"/>
            </w:tcBorders>
            <w:tcMar>
              <w:left w:w="14" w:type="dxa"/>
              <w:right w:w="14" w:type="dxa"/>
            </w:tcMar>
          </w:tcPr>
          <w:p w14:paraId="244F9B7F" w14:textId="1E4136DC" w:rsidR="00C974DC" w:rsidRPr="00FC041B" w:rsidRDefault="00C974DC" w:rsidP="00250BBE">
            <w:pPr>
              <w:jc w:val="center"/>
              <w:rPr>
                <w:sz w:val="18"/>
                <w:szCs w:val="18"/>
              </w:rPr>
            </w:pPr>
            <w:r w:rsidRPr="00FC041B">
              <w:rPr>
                <w:sz w:val="18"/>
                <w:szCs w:val="18"/>
              </w:rPr>
              <w:t>86</w:t>
            </w:r>
          </w:p>
        </w:tc>
        <w:tc>
          <w:tcPr>
            <w:tcW w:w="409" w:type="pct"/>
            <w:tcBorders>
              <w:top w:val="nil"/>
              <w:left w:val="nil"/>
              <w:bottom w:val="nil"/>
              <w:right w:val="nil"/>
            </w:tcBorders>
            <w:tcMar>
              <w:left w:w="14" w:type="dxa"/>
              <w:right w:w="14" w:type="dxa"/>
            </w:tcMar>
          </w:tcPr>
          <w:p w14:paraId="1D0D20CB" w14:textId="7331F3B2" w:rsidR="00C974DC" w:rsidRPr="00FC041B" w:rsidRDefault="00C974DC" w:rsidP="00250BBE">
            <w:pPr>
              <w:jc w:val="center"/>
              <w:rPr>
                <w:sz w:val="18"/>
                <w:szCs w:val="18"/>
              </w:rPr>
            </w:pPr>
            <w:r w:rsidRPr="00FC041B">
              <w:rPr>
                <w:sz w:val="18"/>
                <w:szCs w:val="18"/>
              </w:rPr>
              <w:t>84</w:t>
            </w:r>
          </w:p>
        </w:tc>
        <w:tc>
          <w:tcPr>
            <w:tcW w:w="409" w:type="pct"/>
            <w:tcBorders>
              <w:top w:val="nil"/>
              <w:left w:val="nil"/>
              <w:bottom w:val="nil"/>
              <w:right w:val="nil"/>
            </w:tcBorders>
            <w:tcMar>
              <w:left w:w="14" w:type="dxa"/>
              <w:right w:w="14" w:type="dxa"/>
            </w:tcMar>
          </w:tcPr>
          <w:p w14:paraId="1BAFD46E" w14:textId="7BBB7D99" w:rsidR="00C974DC" w:rsidRPr="00FC041B" w:rsidRDefault="00C974DC" w:rsidP="00250BBE">
            <w:pPr>
              <w:jc w:val="center"/>
              <w:rPr>
                <w:sz w:val="18"/>
                <w:szCs w:val="18"/>
              </w:rPr>
            </w:pPr>
            <w:r w:rsidRPr="00FC041B">
              <w:rPr>
                <w:sz w:val="18"/>
                <w:szCs w:val="18"/>
              </w:rPr>
              <w:t>201</w:t>
            </w:r>
          </w:p>
        </w:tc>
        <w:tc>
          <w:tcPr>
            <w:tcW w:w="409" w:type="pct"/>
            <w:tcBorders>
              <w:top w:val="nil"/>
              <w:left w:val="nil"/>
              <w:bottom w:val="nil"/>
              <w:right w:val="nil"/>
            </w:tcBorders>
            <w:tcMar>
              <w:left w:w="14" w:type="dxa"/>
              <w:right w:w="14" w:type="dxa"/>
            </w:tcMar>
          </w:tcPr>
          <w:p w14:paraId="43753AC8" w14:textId="1DC7F2AB" w:rsidR="00C974DC" w:rsidRPr="00FC041B" w:rsidRDefault="00C974DC" w:rsidP="00250BBE">
            <w:pPr>
              <w:jc w:val="center"/>
              <w:rPr>
                <w:sz w:val="18"/>
                <w:szCs w:val="18"/>
              </w:rPr>
            </w:pPr>
            <w:r w:rsidRPr="00FC041B">
              <w:rPr>
                <w:sz w:val="18"/>
                <w:szCs w:val="18"/>
              </w:rPr>
              <w:t>176</w:t>
            </w:r>
          </w:p>
        </w:tc>
        <w:tc>
          <w:tcPr>
            <w:tcW w:w="364" w:type="pct"/>
            <w:tcBorders>
              <w:top w:val="nil"/>
              <w:left w:val="nil"/>
              <w:bottom w:val="nil"/>
              <w:right w:val="nil"/>
            </w:tcBorders>
            <w:tcMar>
              <w:left w:w="14" w:type="dxa"/>
              <w:right w:w="14" w:type="dxa"/>
            </w:tcMar>
          </w:tcPr>
          <w:p w14:paraId="035CD4B0" w14:textId="36A70124" w:rsidR="00C974DC" w:rsidRPr="00FC041B" w:rsidRDefault="00C974DC" w:rsidP="00250BBE">
            <w:pPr>
              <w:jc w:val="center"/>
              <w:rPr>
                <w:sz w:val="18"/>
                <w:szCs w:val="18"/>
              </w:rPr>
            </w:pPr>
            <w:r w:rsidRPr="00FC041B">
              <w:rPr>
                <w:sz w:val="18"/>
                <w:szCs w:val="18"/>
              </w:rPr>
              <w:t>179</w:t>
            </w:r>
          </w:p>
        </w:tc>
        <w:tc>
          <w:tcPr>
            <w:tcW w:w="408" w:type="pct"/>
            <w:tcBorders>
              <w:top w:val="nil"/>
              <w:left w:val="nil"/>
              <w:bottom w:val="nil"/>
            </w:tcBorders>
            <w:tcMar>
              <w:left w:w="14" w:type="dxa"/>
              <w:right w:w="14" w:type="dxa"/>
            </w:tcMar>
          </w:tcPr>
          <w:p w14:paraId="1B582919" w14:textId="1A5732BE" w:rsidR="00C974DC" w:rsidRPr="00FC041B" w:rsidRDefault="00C974DC" w:rsidP="00250BBE">
            <w:pPr>
              <w:jc w:val="center"/>
              <w:rPr>
                <w:sz w:val="18"/>
                <w:szCs w:val="18"/>
              </w:rPr>
            </w:pPr>
            <w:r w:rsidRPr="00FC041B">
              <w:rPr>
                <w:sz w:val="18"/>
                <w:szCs w:val="18"/>
              </w:rPr>
              <w:t>154</w:t>
            </w:r>
          </w:p>
        </w:tc>
      </w:tr>
      <w:tr w:rsidR="00C974DC" w:rsidRPr="00FC041B" w14:paraId="24B8521F" w14:textId="77777777" w:rsidTr="00AA25AF">
        <w:trPr>
          <w:trHeight w:val="20"/>
          <w:jc w:val="center"/>
        </w:trPr>
        <w:tc>
          <w:tcPr>
            <w:tcW w:w="956" w:type="pct"/>
            <w:tcBorders>
              <w:top w:val="nil"/>
              <w:bottom w:val="nil"/>
              <w:right w:val="nil"/>
            </w:tcBorders>
            <w:tcMar>
              <w:left w:w="43" w:type="dxa"/>
              <w:right w:w="0" w:type="dxa"/>
            </w:tcMar>
          </w:tcPr>
          <w:p w14:paraId="0A47CF4D" w14:textId="77777777" w:rsidR="00C974DC" w:rsidRPr="00FC041B" w:rsidRDefault="00C974DC" w:rsidP="00250BBE">
            <w:pPr>
              <w:rPr>
                <w:sz w:val="18"/>
                <w:szCs w:val="18"/>
              </w:rPr>
            </w:pPr>
            <w:r w:rsidRPr="00FC041B">
              <w:rPr>
                <w:sz w:val="18"/>
                <w:szCs w:val="18"/>
              </w:rPr>
              <w:t>Years</w:t>
            </w:r>
          </w:p>
        </w:tc>
        <w:tc>
          <w:tcPr>
            <w:tcW w:w="409" w:type="pct"/>
            <w:tcBorders>
              <w:top w:val="nil"/>
              <w:left w:val="nil"/>
              <w:bottom w:val="nil"/>
              <w:right w:val="nil"/>
            </w:tcBorders>
            <w:tcMar>
              <w:left w:w="14" w:type="dxa"/>
              <w:right w:w="14" w:type="dxa"/>
            </w:tcMar>
          </w:tcPr>
          <w:p w14:paraId="7FE87085" w14:textId="7558B780" w:rsidR="00C974DC" w:rsidRPr="00FC041B" w:rsidRDefault="00C974DC" w:rsidP="00250BBE">
            <w:pPr>
              <w:jc w:val="center"/>
              <w:rPr>
                <w:sz w:val="18"/>
                <w:szCs w:val="18"/>
              </w:rPr>
            </w:pPr>
            <w:r w:rsidRPr="00FC041B">
              <w:rPr>
                <w:sz w:val="18"/>
                <w:szCs w:val="18"/>
              </w:rPr>
              <w:t>210</w:t>
            </w:r>
          </w:p>
        </w:tc>
        <w:tc>
          <w:tcPr>
            <w:tcW w:w="409" w:type="pct"/>
            <w:tcBorders>
              <w:top w:val="nil"/>
              <w:left w:val="nil"/>
              <w:bottom w:val="nil"/>
              <w:right w:val="nil"/>
            </w:tcBorders>
            <w:tcMar>
              <w:left w:w="14" w:type="dxa"/>
              <w:right w:w="14" w:type="dxa"/>
            </w:tcMar>
          </w:tcPr>
          <w:p w14:paraId="13319D53" w14:textId="66AE98BA" w:rsidR="00C974DC" w:rsidRPr="00FC041B" w:rsidRDefault="00C974DC" w:rsidP="00250BBE">
            <w:pPr>
              <w:jc w:val="center"/>
              <w:rPr>
                <w:sz w:val="18"/>
                <w:szCs w:val="18"/>
              </w:rPr>
            </w:pPr>
            <w:r w:rsidRPr="00FC041B">
              <w:rPr>
                <w:sz w:val="18"/>
                <w:szCs w:val="18"/>
              </w:rPr>
              <w:t>210</w:t>
            </w:r>
          </w:p>
        </w:tc>
        <w:tc>
          <w:tcPr>
            <w:tcW w:w="409" w:type="pct"/>
            <w:tcBorders>
              <w:top w:val="nil"/>
              <w:left w:val="nil"/>
              <w:bottom w:val="nil"/>
              <w:right w:val="nil"/>
            </w:tcBorders>
            <w:tcMar>
              <w:left w:w="14" w:type="dxa"/>
              <w:right w:w="14" w:type="dxa"/>
            </w:tcMar>
          </w:tcPr>
          <w:p w14:paraId="716D2821" w14:textId="72BC2E87" w:rsidR="00C974DC" w:rsidRPr="00FC041B" w:rsidRDefault="00C974DC" w:rsidP="00250BBE">
            <w:pPr>
              <w:jc w:val="center"/>
              <w:rPr>
                <w:sz w:val="18"/>
                <w:szCs w:val="18"/>
              </w:rPr>
            </w:pPr>
            <w:r w:rsidRPr="00FC041B">
              <w:rPr>
                <w:sz w:val="18"/>
                <w:szCs w:val="18"/>
              </w:rPr>
              <w:t>110</w:t>
            </w:r>
          </w:p>
        </w:tc>
        <w:tc>
          <w:tcPr>
            <w:tcW w:w="409" w:type="pct"/>
            <w:tcBorders>
              <w:top w:val="nil"/>
              <w:left w:val="nil"/>
              <w:bottom w:val="nil"/>
              <w:right w:val="nil"/>
            </w:tcBorders>
            <w:tcMar>
              <w:left w:w="14" w:type="dxa"/>
              <w:right w:w="14" w:type="dxa"/>
            </w:tcMar>
          </w:tcPr>
          <w:p w14:paraId="03A975EC" w14:textId="3961BDEA" w:rsidR="00C974DC" w:rsidRPr="00FC041B" w:rsidRDefault="00C974DC" w:rsidP="00250BBE">
            <w:pPr>
              <w:jc w:val="center"/>
              <w:rPr>
                <w:sz w:val="18"/>
                <w:szCs w:val="18"/>
              </w:rPr>
            </w:pPr>
            <w:r w:rsidRPr="00FC041B">
              <w:rPr>
                <w:sz w:val="18"/>
                <w:szCs w:val="18"/>
              </w:rPr>
              <w:t>161</w:t>
            </w:r>
          </w:p>
        </w:tc>
        <w:tc>
          <w:tcPr>
            <w:tcW w:w="409" w:type="pct"/>
            <w:tcBorders>
              <w:top w:val="nil"/>
              <w:left w:val="nil"/>
              <w:bottom w:val="nil"/>
              <w:right w:val="nil"/>
            </w:tcBorders>
            <w:tcMar>
              <w:left w:w="14" w:type="dxa"/>
              <w:right w:w="14" w:type="dxa"/>
            </w:tcMar>
          </w:tcPr>
          <w:p w14:paraId="171DA2FF" w14:textId="51166353" w:rsidR="00C974DC" w:rsidRPr="00FC041B" w:rsidRDefault="00C974DC" w:rsidP="00250BBE">
            <w:pPr>
              <w:jc w:val="center"/>
              <w:rPr>
                <w:sz w:val="18"/>
                <w:szCs w:val="18"/>
              </w:rPr>
            </w:pPr>
            <w:r w:rsidRPr="00FC041B">
              <w:rPr>
                <w:sz w:val="18"/>
                <w:szCs w:val="18"/>
              </w:rPr>
              <w:t>109</w:t>
            </w:r>
          </w:p>
        </w:tc>
        <w:tc>
          <w:tcPr>
            <w:tcW w:w="409" w:type="pct"/>
            <w:tcBorders>
              <w:top w:val="nil"/>
              <w:left w:val="nil"/>
              <w:bottom w:val="nil"/>
              <w:right w:val="nil"/>
            </w:tcBorders>
            <w:tcMar>
              <w:left w:w="14" w:type="dxa"/>
              <w:right w:w="14" w:type="dxa"/>
            </w:tcMar>
          </w:tcPr>
          <w:p w14:paraId="6702D651" w14:textId="41E06D96" w:rsidR="00C974DC" w:rsidRPr="00FC041B" w:rsidRDefault="00C974DC" w:rsidP="00250BBE">
            <w:pPr>
              <w:jc w:val="center"/>
              <w:rPr>
                <w:sz w:val="18"/>
                <w:szCs w:val="18"/>
              </w:rPr>
            </w:pPr>
            <w:r w:rsidRPr="00FC041B">
              <w:rPr>
                <w:sz w:val="18"/>
                <w:szCs w:val="18"/>
              </w:rPr>
              <w:t>1</w:t>
            </w:r>
          </w:p>
        </w:tc>
        <w:tc>
          <w:tcPr>
            <w:tcW w:w="409" w:type="pct"/>
            <w:tcBorders>
              <w:top w:val="nil"/>
              <w:left w:val="nil"/>
              <w:bottom w:val="nil"/>
              <w:right w:val="nil"/>
            </w:tcBorders>
            <w:tcMar>
              <w:left w:w="14" w:type="dxa"/>
              <w:right w:w="14" w:type="dxa"/>
            </w:tcMar>
          </w:tcPr>
          <w:p w14:paraId="72E4DEC7" w14:textId="701BBE4F" w:rsidR="00C974DC" w:rsidRPr="00FC041B" w:rsidRDefault="00C974DC" w:rsidP="00250BBE">
            <w:pPr>
              <w:jc w:val="center"/>
              <w:rPr>
                <w:sz w:val="18"/>
                <w:szCs w:val="18"/>
              </w:rPr>
            </w:pPr>
            <w:r w:rsidRPr="00FC041B">
              <w:rPr>
                <w:sz w:val="18"/>
                <w:szCs w:val="18"/>
              </w:rPr>
              <w:t>214</w:t>
            </w:r>
          </w:p>
        </w:tc>
        <w:tc>
          <w:tcPr>
            <w:tcW w:w="409" w:type="pct"/>
            <w:tcBorders>
              <w:top w:val="nil"/>
              <w:left w:val="nil"/>
              <w:bottom w:val="nil"/>
              <w:right w:val="nil"/>
            </w:tcBorders>
            <w:tcMar>
              <w:left w:w="14" w:type="dxa"/>
              <w:right w:w="14" w:type="dxa"/>
            </w:tcMar>
          </w:tcPr>
          <w:p w14:paraId="51437413" w14:textId="656C22A5" w:rsidR="00C974DC" w:rsidRPr="00FC041B" w:rsidRDefault="00C974DC" w:rsidP="00250BBE">
            <w:pPr>
              <w:jc w:val="center"/>
              <w:rPr>
                <w:sz w:val="18"/>
                <w:szCs w:val="18"/>
              </w:rPr>
            </w:pPr>
            <w:r w:rsidRPr="00FC041B">
              <w:rPr>
                <w:sz w:val="18"/>
                <w:szCs w:val="18"/>
              </w:rPr>
              <w:t>210</w:t>
            </w:r>
          </w:p>
        </w:tc>
        <w:tc>
          <w:tcPr>
            <w:tcW w:w="364" w:type="pct"/>
            <w:tcBorders>
              <w:top w:val="nil"/>
              <w:left w:val="nil"/>
              <w:bottom w:val="nil"/>
              <w:right w:val="nil"/>
            </w:tcBorders>
            <w:tcMar>
              <w:left w:w="14" w:type="dxa"/>
              <w:right w:w="14" w:type="dxa"/>
            </w:tcMar>
          </w:tcPr>
          <w:p w14:paraId="23C8D971" w14:textId="663B62EC" w:rsidR="00C974DC" w:rsidRPr="00FC041B" w:rsidRDefault="00C974DC" w:rsidP="00250BBE">
            <w:pPr>
              <w:jc w:val="center"/>
              <w:rPr>
                <w:sz w:val="18"/>
                <w:szCs w:val="18"/>
              </w:rPr>
            </w:pPr>
            <w:r w:rsidRPr="00FC041B">
              <w:rPr>
                <w:sz w:val="18"/>
                <w:szCs w:val="18"/>
              </w:rPr>
              <w:t>209</w:t>
            </w:r>
          </w:p>
        </w:tc>
        <w:tc>
          <w:tcPr>
            <w:tcW w:w="408" w:type="pct"/>
            <w:tcBorders>
              <w:top w:val="nil"/>
              <w:left w:val="nil"/>
              <w:bottom w:val="nil"/>
            </w:tcBorders>
            <w:tcMar>
              <w:left w:w="14" w:type="dxa"/>
              <w:right w:w="14" w:type="dxa"/>
            </w:tcMar>
          </w:tcPr>
          <w:p w14:paraId="6B4A840A" w14:textId="609F30F2" w:rsidR="00C974DC" w:rsidRPr="00FC041B" w:rsidRDefault="00C974DC" w:rsidP="00250BBE">
            <w:pPr>
              <w:jc w:val="center"/>
              <w:rPr>
                <w:sz w:val="18"/>
                <w:szCs w:val="18"/>
              </w:rPr>
            </w:pPr>
            <w:r w:rsidRPr="00FC041B">
              <w:rPr>
                <w:sz w:val="18"/>
                <w:szCs w:val="18"/>
              </w:rPr>
              <w:t>198</w:t>
            </w:r>
          </w:p>
        </w:tc>
      </w:tr>
      <w:tr w:rsidR="00C974DC" w:rsidRPr="00FC041B" w14:paraId="4A31D1FE" w14:textId="77777777" w:rsidTr="00AA25AF">
        <w:trPr>
          <w:trHeight w:val="20"/>
          <w:jc w:val="center"/>
        </w:trPr>
        <w:tc>
          <w:tcPr>
            <w:tcW w:w="956" w:type="pct"/>
            <w:tcBorders>
              <w:top w:val="nil"/>
              <w:bottom w:val="single" w:sz="18" w:space="0" w:color="auto"/>
              <w:right w:val="nil"/>
            </w:tcBorders>
            <w:tcMar>
              <w:left w:w="43" w:type="dxa"/>
              <w:right w:w="0" w:type="dxa"/>
            </w:tcMar>
          </w:tcPr>
          <w:p w14:paraId="4E3324AF" w14:textId="213AA202" w:rsidR="00C974DC" w:rsidRPr="00FC041B" w:rsidRDefault="00C974DC" w:rsidP="00BB0DB0">
            <w:pPr>
              <w:rPr>
                <w:sz w:val="18"/>
                <w:szCs w:val="18"/>
              </w:rPr>
            </w:pPr>
            <w:r w:rsidRPr="00FC041B">
              <w:rPr>
                <w:sz w:val="18"/>
                <w:szCs w:val="18"/>
              </w:rPr>
              <w:t xml:space="preserve">R2 </w:t>
            </w:r>
          </w:p>
        </w:tc>
        <w:tc>
          <w:tcPr>
            <w:tcW w:w="409" w:type="pct"/>
            <w:tcBorders>
              <w:top w:val="nil"/>
              <w:left w:val="nil"/>
              <w:bottom w:val="single" w:sz="18" w:space="0" w:color="auto"/>
              <w:right w:val="nil"/>
            </w:tcBorders>
            <w:tcMar>
              <w:left w:w="14" w:type="dxa"/>
              <w:right w:w="14" w:type="dxa"/>
            </w:tcMar>
          </w:tcPr>
          <w:p w14:paraId="1B133AF9" w14:textId="7DCF67D6" w:rsidR="00C974DC" w:rsidRPr="00FC041B" w:rsidRDefault="00C974DC" w:rsidP="00250BBE">
            <w:pPr>
              <w:jc w:val="center"/>
              <w:rPr>
                <w:sz w:val="18"/>
                <w:szCs w:val="18"/>
              </w:rPr>
            </w:pPr>
            <w:r w:rsidRPr="00FC041B">
              <w:rPr>
                <w:sz w:val="18"/>
                <w:szCs w:val="18"/>
              </w:rPr>
              <w:t>0.338</w:t>
            </w:r>
          </w:p>
        </w:tc>
        <w:tc>
          <w:tcPr>
            <w:tcW w:w="409" w:type="pct"/>
            <w:tcBorders>
              <w:top w:val="nil"/>
              <w:left w:val="nil"/>
              <w:bottom w:val="single" w:sz="18" w:space="0" w:color="auto"/>
              <w:right w:val="nil"/>
            </w:tcBorders>
            <w:tcMar>
              <w:left w:w="14" w:type="dxa"/>
              <w:right w:w="14" w:type="dxa"/>
            </w:tcMar>
          </w:tcPr>
          <w:p w14:paraId="4BCA1D6D" w14:textId="6AF081F9" w:rsidR="00C974DC" w:rsidRPr="00FC041B" w:rsidRDefault="00C974DC" w:rsidP="00250BBE">
            <w:pPr>
              <w:jc w:val="center"/>
              <w:rPr>
                <w:sz w:val="18"/>
                <w:szCs w:val="18"/>
              </w:rPr>
            </w:pPr>
            <w:r w:rsidRPr="00FC041B">
              <w:rPr>
                <w:sz w:val="18"/>
                <w:szCs w:val="18"/>
              </w:rPr>
              <w:t>0.557</w:t>
            </w:r>
          </w:p>
        </w:tc>
        <w:tc>
          <w:tcPr>
            <w:tcW w:w="409" w:type="pct"/>
            <w:tcBorders>
              <w:top w:val="nil"/>
              <w:left w:val="nil"/>
              <w:bottom w:val="single" w:sz="18" w:space="0" w:color="auto"/>
              <w:right w:val="nil"/>
            </w:tcBorders>
            <w:tcMar>
              <w:left w:w="14" w:type="dxa"/>
              <w:right w:w="14" w:type="dxa"/>
            </w:tcMar>
          </w:tcPr>
          <w:p w14:paraId="23D7B691" w14:textId="3568CBDF" w:rsidR="00C974DC" w:rsidRPr="00FC041B" w:rsidRDefault="00C974DC" w:rsidP="00250BBE">
            <w:pPr>
              <w:jc w:val="center"/>
              <w:rPr>
                <w:sz w:val="18"/>
                <w:szCs w:val="18"/>
              </w:rPr>
            </w:pPr>
            <w:r w:rsidRPr="00FC041B">
              <w:rPr>
                <w:sz w:val="18"/>
                <w:szCs w:val="18"/>
              </w:rPr>
              <w:t>0.532</w:t>
            </w:r>
          </w:p>
        </w:tc>
        <w:tc>
          <w:tcPr>
            <w:tcW w:w="409" w:type="pct"/>
            <w:tcBorders>
              <w:top w:val="nil"/>
              <w:left w:val="nil"/>
              <w:bottom w:val="single" w:sz="18" w:space="0" w:color="auto"/>
              <w:right w:val="nil"/>
            </w:tcBorders>
            <w:tcMar>
              <w:left w:w="14" w:type="dxa"/>
              <w:right w:w="14" w:type="dxa"/>
            </w:tcMar>
          </w:tcPr>
          <w:p w14:paraId="25839598" w14:textId="170A641C" w:rsidR="00C974DC" w:rsidRPr="00FC041B" w:rsidRDefault="00C974DC" w:rsidP="00250BBE">
            <w:pPr>
              <w:jc w:val="center"/>
              <w:rPr>
                <w:sz w:val="18"/>
                <w:szCs w:val="18"/>
              </w:rPr>
            </w:pPr>
            <w:r w:rsidRPr="00FC041B">
              <w:rPr>
                <w:sz w:val="18"/>
                <w:szCs w:val="18"/>
              </w:rPr>
              <w:t>0.443</w:t>
            </w:r>
          </w:p>
        </w:tc>
        <w:tc>
          <w:tcPr>
            <w:tcW w:w="409" w:type="pct"/>
            <w:tcBorders>
              <w:top w:val="nil"/>
              <w:left w:val="nil"/>
              <w:bottom w:val="single" w:sz="18" w:space="0" w:color="auto"/>
              <w:right w:val="nil"/>
            </w:tcBorders>
            <w:tcMar>
              <w:left w:w="14" w:type="dxa"/>
              <w:right w:w="14" w:type="dxa"/>
            </w:tcMar>
          </w:tcPr>
          <w:p w14:paraId="440EB58B" w14:textId="5196C33A" w:rsidR="00C974DC" w:rsidRPr="00FC041B" w:rsidRDefault="00C974DC" w:rsidP="00250BBE">
            <w:pPr>
              <w:jc w:val="center"/>
              <w:rPr>
                <w:sz w:val="18"/>
                <w:szCs w:val="18"/>
              </w:rPr>
            </w:pPr>
            <w:r w:rsidRPr="00FC041B">
              <w:rPr>
                <w:sz w:val="18"/>
                <w:szCs w:val="18"/>
              </w:rPr>
              <w:t>0.581</w:t>
            </w:r>
          </w:p>
        </w:tc>
        <w:tc>
          <w:tcPr>
            <w:tcW w:w="409" w:type="pct"/>
            <w:tcBorders>
              <w:top w:val="nil"/>
              <w:left w:val="nil"/>
              <w:bottom w:val="single" w:sz="18" w:space="0" w:color="auto"/>
              <w:right w:val="nil"/>
            </w:tcBorders>
            <w:tcMar>
              <w:left w:w="14" w:type="dxa"/>
              <w:right w:w="14" w:type="dxa"/>
            </w:tcMar>
          </w:tcPr>
          <w:p w14:paraId="035780B9" w14:textId="7E1A21B8" w:rsidR="00C974DC" w:rsidRPr="00FC041B" w:rsidRDefault="00C974DC" w:rsidP="00250BBE">
            <w:pPr>
              <w:jc w:val="center"/>
              <w:rPr>
                <w:sz w:val="18"/>
                <w:szCs w:val="18"/>
              </w:rPr>
            </w:pPr>
            <w:r w:rsidRPr="00FC041B">
              <w:rPr>
                <w:sz w:val="18"/>
                <w:szCs w:val="18"/>
              </w:rPr>
              <w:t>0.671</w:t>
            </w:r>
          </w:p>
        </w:tc>
        <w:tc>
          <w:tcPr>
            <w:tcW w:w="409" w:type="pct"/>
            <w:tcBorders>
              <w:top w:val="nil"/>
              <w:left w:val="nil"/>
              <w:bottom w:val="single" w:sz="18" w:space="0" w:color="auto"/>
              <w:right w:val="nil"/>
            </w:tcBorders>
            <w:tcMar>
              <w:left w:w="14" w:type="dxa"/>
              <w:right w:w="14" w:type="dxa"/>
            </w:tcMar>
          </w:tcPr>
          <w:p w14:paraId="4EF1E9E9" w14:textId="4B8C8EEC" w:rsidR="00C974DC" w:rsidRPr="00FC041B" w:rsidRDefault="00C974DC" w:rsidP="00250BBE">
            <w:pPr>
              <w:jc w:val="center"/>
              <w:rPr>
                <w:sz w:val="18"/>
                <w:szCs w:val="18"/>
              </w:rPr>
            </w:pPr>
            <w:r w:rsidRPr="00FC041B">
              <w:rPr>
                <w:sz w:val="18"/>
                <w:szCs w:val="18"/>
              </w:rPr>
              <w:t>0.462</w:t>
            </w:r>
          </w:p>
        </w:tc>
        <w:tc>
          <w:tcPr>
            <w:tcW w:w="409" w:type="pct"/>
            <w:tcBorders>
              <w:top w:val="nil"/>
              <w:left w:val="nil"/>
              <w:bottom w:val="single" w:sz="18" w:space="0" w:color="auto"/>
              <w:right w:val="nil"/>
            </w:tcBorders>
            <w:tcMar>
              <w:left w:w="14" w:type="dxa"/>
              <w:right w:w="14" w:type="dxa"/>
            </w:tcMar>
          </w:tcPr>
          <w:p w14:paraId="31A76C08" w14:textId="2C5E4DF0" w:rsidR="00C974DC" w:rsidRPr="00FC041B" w:rsidRDefault="00C974DC" w:rsidP="00250BBE">
            <w:pPr>
              <w:jc w:val="center"/>
              <w:rPr>
                <w:sz w:val="18"/>
                <w:szCs w:val="18"/>
              </w:rPr>
            </w:pPr>
            <w:r w:rsidRPr="00FC041B">
              <w:rPr>
                <w:sz w:val="18"/>
                <w:szCs w:val="18"/>
              </w:rPr>
              <w:t>0.557</w:t>
            </w:r>
          </w:p>
        </w:tc>
        <w:tc>
          <w:tcPr>
            <w:tcW w:w="364" w:type="pct"/>
            <w:tcBorders>
              <w:top w:val="nil"/>
              <w:left w:val="nil"/>
              <w:bottom w:val="single" w:sz="18" w:space="0" w:color="auto"/>
              <w:right w:val="nil"/>
            </w:tcBorders>
            <w:tcMar>
              <w:left w:w="14" w:type="dxa"/>
              <w:right w:w="14" w:type="dxa"/>
            </w:tcMar>
          </w:tcPr>
          <w:p w14:paraId="7EE84751" w14:textId="38E0B8CB" w:rsidR="00C974DC" w:rsidRPr="00FC041B" w:rsidRDefault="00C974DC" w:rsidP="00250BBE">
            <w:pPr>
              <w:jc w:val="center"/>
              <w:rPr>
                <w:sz w:val="18"/>
                <w:szCs w:val="18"/>
              </w:rPr>
            </w:pPr>
            <w:r w:rsidRPr="00FC041B">
              <w:rPr>
                <w:sz w:val="18"/>
                <w:szCs w:val="18"/>
              </w:rPr>
              <w:t>0.989</w:t>
            </w:r>
          </w:p>
        </w:tc>
        <w:tc>
          <w:tcPr>
            <w:tcW w:w="408" w:type="pct"/>
            <w:tcBorders>
              <w:top w:val="nil"/>
              <w:left w:val="nil"/>
              <w:bottom w:val="single" w:sz="18" w:space="0" w:color="auto"/>
            </w:tcBorders>
            <w:tcMar>
              <w:left w:w="14" w:type="dxa"/>
              <w:right w:w="14" w:type="dxa"/>
            </w:tcMar>
          </w:tcPr>
          <w:p w14:paraId="3004FB84" w14:textId="3E703485" w:rsidR="00C974DC" w:rsidRPr="00FC041B" w:rsidRDefault="00C974DC" w:rsidP="00250BBE">
            <w:pPr>
              <w:jc w:val="center"/>
              <w:rPr>
                <w:sz w:val="18"/>
                <w:szCs w:val="18"/>
              </w:rPr>
            </w:pPr>
            <w:r w:rsidRPr="00FC041B">
              <w:rPr>
                <w:sz w:val="18"/>
                <w:szCs w:val="18"/>
              </w:rPr>
              <w:t>0.419</w:t>
            </w:r>
          </w:p>
        </w:tc>
      </w:tr>
    </w:tbl>
    <w:p w14:paraId="7451CB59" w14:textId="77777777" w:rsidR="003359A5" w:rsidRPr="00FC041B" w:rsidRDefault="003359A5" w:rsidP="003359A5"/>
    <w:p w14:paraId="00F2F984" w14:textId="77777777" w:rsidR="003359A5" w:rsidRPr="00FC041B" w:rsidRDefault="003359A5" w:rsidP="003359A5">
      <w:pPr>
        <w:rPr>
          <w:sz w:val="20"/>
          <w:szCs w:val="20"/>
        </w:rPr>
      </w:pPr>
      <w:r w:rsidRPr="00FC041B">
        <w:rPr>
          <w:sz w:val="20"/>
          <w:szCs w:val="20"/>
        </w:rPr>
        <w:t xml:space="preserve">Right-side variables measured at t-1 except in Model 4, where they </w:t>
      </w:r>
      <w:proofErr w:type="gramStart"/>
      <w:r w:rsidRPr="00FC041B">
        <w:rPr>
          <w:sz w:val="20"/>
          <w:szCs w:val="20"/>
        </w:rPr>
        <w:t>are measured</w:t>
      </w:r>
      <w:proofErr w:type="gramEnd"/>
      <w:r w:rsidRPr="00FC041B">
        <w:rPr>
          <w:sz w:val="20"/>
          <w:szCs w:val="20"/>
        </w:rPr>
        <w:t xml:space="preserve"> at t-50 and Models 5-6, where population is measured in 1900. Standard errors clustered by country except in model 6 where they are robust.  *p&lt;.</w:t>
      </w:r>
      <w:proofErr w:type="gramStart"/>
      <w:r w:rsidRPr="00FC041B">
        <w:rPr>
          <w:sz w:val="20"/>
          <w:szCs w:val="20"/>
        </w:rPr>
        <w:t>10  *</w:t>
      </w:r>
      <w:proofErr w:type="gramEnd"/>
      <w:r w:rsidRPr="00FC041B">
        <w:rPr>
          <w:sz w:val="20"/>
          <w:szCs w:val="20"/>
        </w:rPr>
        <w:t xml:space="preserve">*p&lt;.05  ***p&lt;.01 </w:t>
      </w:r>
    </w:p>
    <w:p w14:paraId="045AEAE3" w14:textId="77777777" w:rsidR="003359A5" w:rsidRPr="00FC041B" w:rsidRDefault="003359A5" w:rsidP="003359A5"/>
    <w:p w14:paraId="581DBCE3" w14:textId="77777777" w:rsidR="003359A5" w:rsidRPr="00FC041B" w:rsidRDefault="003359A5" w:rsidP="003359A5"/>
    <w:p w14:paraId="07E426D3" w14:textId="77777777" w:rsidR="003359A5" w:rsidRPr="00FC041B" w:rsidRDefault="003359A5" w:rsidP="003359A5">
      <w:pPr>
        <w:jc w:val="center"/>
      </w:pPr>
    </w:p>
    <w:p w14:paraId="56B21A0F" w14:textId="6FDC00ED" w:rsidR="003359A5" w:rsidRPr="00FC041B" w:rsidRDefault="003359A5" w:rsidP="003359A5">
      <w:pPr>
        <w:pStyle w:val="Heading3"/>
      </w:pPr>
      <w:r w:rsidRPr="00FC041B">
        <w:rPr>
          <w:i/>
        </w:rPr>
        <w:br w:type="page"/>
      </w:r>
      <w:r w:rsidRPr="00FC041B">
        <w:rPr>
          <w:i/>
        </w:rPr>
        <w:lastRenderedPageBreak/>
        <w:t xml:space="preserve">Figure </w:t>
      </w:r>
      <w:r w:rsidR="0072798A" w:rsidRPr="00FC041B">
        <w:rPr>
          <w:i/>
        </w:rPr>
        <w:t>B15</w:t>
      </w:r>
      <w:r w:rsidRPr="00FC041B">
        <w:rPr>
          <w:i/>
        </w:rPr>
        <w:t xml:space="preserve">:  </w:t>
      </w:r>
      <w:r w:rsidRPr="00FC041B">
        <w:t>Capital City</w:t>
      </w:r>
    </w:p>
    <w:p w14:paraId="22BFA2A4" w14:textId="44FFB24D" w:rsidR="003359A5" w:rsidRPr="00FC041B" w:rsidRDefault="00A81FAA" w:rsidP="00A81FAA">
      <w:pPr>
        <w:jc w:val="center"/>
      </w:pPr>
      <w:r w:rsidRPr="00FC041B">
        <w:rPr>
          <w:noProof/>
        </w:rPr>
        <w:drawing>
          <wp:inline distT="0" distB="0" distL="0" distR="0" wp14:anchorId="20681455" wp14:editId="71D7F1AC">
            <wp:extent cx="5029200" cy="3657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apital_pop_share_ln.pdf"/>
                    <pic:cNvPicPr/>
                  </pic:nvPicPr>
                  <pic:blipFill>
                    <a:blip r:embed="rId23">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42BDF057" w14:textId="77777777" w:rsidR="00893E28" w:rsidRPr="00FC041B" w:rsidRDefault="003359A5" w:rsidP="003359A5">
      <w:pPr>
        <w:jc w:val="center"/>
        <w:rPr>
          <w:sz w:val="20"/>
          <w:szCs w:val="20"/>
        </w:rPr>
      </w:pPr>
      <w:r w:rsidRPr="00FC041B">
        <w:rPr>
          <w:sz w:val="20"/>
          <w:szCs w:val="20"/>
        </w:rPr>
        <w:t>Predictive margins for population (logged), holding other variables at their means, using M</w:t>
      </w:r>
      <w:r w:rsidR="00A774C0" w:rsidRPr="00FC041B">
        <w:rPr>
          <w:sz w:val="20"/>
          <w:szCs w:val="20"/>
        </w:rPr>
        <w:t>odel 2 in Table B15</w:t>
      </w:r>
      <w:r w:rsidRPr="00FC041B">
        <w:rPr>
          <w:sz w:val="20"/>
          <w:szCs w:val="20"/>
        </w:rPr>
        <w:t>.</w:t>
      </w:r>
      <w:r w:rsidR="004B1D4C" w:rsidRPr="00FC041B">
        <w:rPr>
          <w:sz w:val="20"/>
          <w:szCs w:val="20"/>
        </w:rPr>
        <w:t xml:space="preserve"> </w:t>
      </w:r>
    </w:p>
    <w:p w14:paraId="2CCF43D2" w14:textId="0BBA08E2" w:rsidR="003359A5" w:rsidRPr="00FC041B" w:rsidRDefault="004B1D4C" w:rsidP="003359A5">
      <w:pPr>
        <w:jc w:val="center"/>
        <w:rPr>
          <w:sz w:val="20"/>
          <w:szCs w:val="20"/>
        </w:rPr>
      </w:pPr>
      <w:r w:rsidRPr="00FC041B">
        <w:rPr>
          <w:sz w:val="20"/>
          <w:szCs w:val="20"/>
        </w:rPr>
        <w:t xml:space="preserve">Capital city: min = </w:t>
      </w:r>
      <w:proofErr w:type="gramStart"/>
      <w:r w:rsidRPr="00FC041B">
        <w:rPr>
          <w:sz w:val="20"/>
          <w:szCs w:val="20"/>
        </w:rPr>
        <w:t>0</w:t>
      </w:r>
      <w:proofErr w:type="gramEnd"/>
      <w:r w:rsidRPr="00FC041B">
        <w:rPr>
          <w:sz w:val="20"/>
          <w:szCs w:val="20"/>
        </w:rPr>
        <w:t xml:space="preserve">; max = 1; mean = 0.450; </w:t>
      </w:r>
      <w:r w:rsidR="00C26162" w:rsidRPr="00FC041B">
        <w:rPr>
          <w:sz w:val="20"/>
          <w:szCs w:val="20"/>
        </w:rPr>
        <w:t>SD = 0.117.</w:t>
      </w:r>
    </w:p>
    <w:p w14:paraId="2669ABC1" w14:textId="77777777" w:rsidR="003359A5" w:rsidRPr="00FC041B" w:rsidRDefault="003359A5" w:rsidP="003359A5">
      <w:pPr>
        <w:rPr>
          <w:rFonts w:eastAsiaTheme="majorEastAsia"/>
          <w:b/>
          <w:i/>
          <w:sz w:val="28"/>
        </w:rPr>
      </w:pPr>
    </w:p>
    <w:p w14:paraId="004B2815" w14:textId="77777777" w:rsidR="00B52FD9" w:rsidRPr="00FC041B" w:rsidRDefault="003359A5" w:rsidP="00B52FD9">
      <w:pPr>
        <w:pStyle w:val="Heading3"/>
      </w:pPr>
      <w:r w:rsidRPr="00FC041B">
        <w:br w:type="page"/>
      </w:r>
      <w:r w:rsidR="00B52FD9" w:rsidRPr="00FC041B">
        <w:rPr>
          <w:i/>
        </w:rPr>
        <w:lastRenderedPageBreak/>
        <w:t>Table B16:</w:t>
      </w:r>
      <w:r w:rsidR="00B52FD9" w:rsidRPr="00FC041B">
        <w:t xml:space="preserve">  Countries covered by each measure of power concentration</w:t>
      </w:r>
    </w:p>
    <w:tbl>
      <w:tblPr>
        <w:tblStyle w:val="xl71"/>
        <w:tblW w:w="4985" w:type="pct"/>
        <w:jc w:val="center"/>
        <w:tblCellMar>
          <w:left w:w="14" w:type="dxa"/>
          <w:right w:w="14" w:type="dxa"/>
        </w:tblCellMar>
        <w:tblLook w:val="04A0" w:firstRow="1" w:lastRow="0" w:firstColumn="1" w:lastColumn="0" w:noHBand="0" w:noVBand="1"/>
      </w:tblPr>
      <w:tblGrid>
        <w:gridCol w:w="2456"/>
        <w:gridCol w:w="452"/>
        <w:gridCol w:w="453"/>
        <w:gridCol w:w="453"/>
        <w:gridCol w:w="453"/>
        <w:gridCol w:w="453"/>
        <w:gridCol w:w="453"/>
        <w:gridCol w:w="453"/>
        <w:gridCol w:w="453"/>
        <w:gridCol w:w="453"/>
        <w:gridCol w:w="453"/>
        <w:gridCol w:w="453"/>
        <w:gridCol w:w="453"/>
        <w:gridCol w:w="453"/>
        <w:gridCol w:w="453"/>
        <w:gridCol w:w="445"/>
      </w:tblGrid>
      <w:tr w:rsidR="00B52FD9" w:rsidRPr="00FC041B" w14:paraId="2510154D" w14:textId="77777777" w:rsidTr="00451E53">
        <w:trPr>
          <w:trHeight w:val="288"/>
          <w:jc w:val="center"/>
        </w:trPr>
        <w:tc>
          <w:tcPr>
            <w:tcW w:w="1329" w:type="pct"/>
            <w:tcBorders>
              <w:top w:val="single" w:sz="4" w:space="0" w:color="auto"/>
            </w:tcBorders>
            <w:noWrap/>
            <w:vAlign w:val="center"/>
          </w:tcPr>
          <w:p w14:paraId="5E4D5590" w14:textId="77777777" w:rsidR="00B52FD9" w:rsidRPr="00FC041B" w:rsidRDefault="00B52FD9" w:rsidP="00F837FD">
            <w:pPr>
              <w:widowControl/>
              <w:autoSpaceDE/>
              <w:autoSpaceDN/>
              <w:adjustRightInd/>
              <w:rPr>
                <w:rFonts w:ascii="Garamond" w:eastAsiaTheme="minorHAnsi" w:hAnsi="Garamond" w:cstheme="minorBidi"/>
                <w:sz w:val="20"/>
                <w:szCs w:val="20"/>
              </w:rPr>
            </w:pPr>
          </w:p>
        </w:tc>
        <w:tc>
          <w:tcPr>
            <w:tcW w:w="3671" w:type="pct"/>
            <w:gridSpan w:val="15"/>
            <w:tcBorders>
              <w:top w:val="single" w:sz="4" w:space="0" w:color="auto"/>
            </w:tcBorders>
            <w:noWrap/>
            <w:vAlign w:val="bottom"/>
          </w:tcPr>
          <w:p w14:paraId="57D86E66" w14:textId="671F782F" w:rsidR="00B52FD9" w:rsidRPr="00451E53" w:rsidRDefault="00451E53" w:rsidP="00451E53">
            <w:pPr>
              <w:widowControl/>
              <w:autoSpaceDE/>
              <w:autoSpaceDN/>
              <w:adjustRightInd/>
              <w:rPr>
                <w:rFonts w:ascii="Garamond" w:hAnsi="Garamond" w:cs="Arial"/>
                <w:b/>
                <w:i/>
                <w:sz w:val="20"/>
                <w:szCs w:val="20"/>
              </w:rPr>
            </w:pPr>
            <w:r>
              <w:rPr>
                <w:rFonts w:ascii="Garamond" w:hAnsi="Garamond" w:cs="Arial"/>
                <w:b/>
                <w:i/>
                <w:sz w:val="20"/>
                <w:szCs w:val="20"/>
              </w:rPr>
              <w:t>……….………………………………</w:t>
            </w:r>
            <w:r w:rsidR="00B52FD9" w:rsidRPr="00451E53">
              <w:rPr>
                <w:rFonts w:ascii="Garamond" w:hAnsi="Garamond" w:cs="Arial"/>
                <w:b/>
                <w:i/>
                <w:sz w:val="20"/>
                <w:szCs w:val="20"/>
              </w:rPr>
              <w:t>Tables</w:t>
            </w:r>
            <w:r>
              <w:rPr>
                <w:rFonts w:ascii="Garamond" w:hAnsi="Garamond" w:cs="Arial"/>
                <w:b/>
                <w:i/>
                <w:sz w:val="20"/>
                <w:szCs w:val="20"/>
              </w:rPr>
              <w:t>…..</w:t>
            </w:r>
            <w:proofErr w:type="gramStart"/>
            <w:r>
              <w:rPr>
                <w:rFonts w:ascii="Garamond" w:hAnsi="Garamond" w:cs="Arial"/>
                <w:b/>
                <w:i/>
                <w:sz w:val="20"/>
                <w:szCs w:val="20"/>
              </w:rPr>
              <w:t>………………………………</w:t>
            </w:r>
            <w:r>
              <w:rPr>
                <w:rFonts w:ascii="Garamond" w:hAnsi="Garamond" w:cs="Arial"/>
                <w:b/>
                <w:i/>
                <w:sz w:val="20"/>
                <w:szCs w:val="20"/>
              </w:rPr>
              <w:t>…..</w:t>
            </w:r>
            <w:proofErr w:type="gramEnd"/>
          </w:p>
        </w:tc>
      </w:tr>
      <w:tr w:rsidR="00B52FD9" w:rsidRPr="00FC041B" w14:paraId="748A98AA" w14:textId="77777777" w:rsidTr="00C634C2">
        <w:trPr>
          <w:trHeight w:val="280"/>
          <w:jc w:val="center"/>
        </w:trPr>
        <w:tc>
          <w:tcPr>
            <w:tcW w:w="1329" w:type="pct"/>
            <w:tcBorders>
              <w:bottom w:val="single" w:sz="4" w:space="0" w:color="auto"/>
            </w:tcBorders>
            <w:noWrap/>
            <w:vAlign w:val="center"/>
            <w:hideMark/>
          </w:tcPr>
          <w:p w14:paraId="750DE111" w14:textId="77777777" w:rsidR="00B52FD9" w:rsidRPr="00FC041B" w:rsidRDefault="00B52FD9" w:rsidP="00F837FD">
            <w:pPr>
              <w:widowControl/>
              <w:autoSpaceDE/>
              <w:autoSpaceDN/>
              <w:adjustRightInd/>
              <w:jc w:val="left"/>
              <w:rPr>
                <w:rFonts w:ascii="Garamond" w:eastAsiaTheme="minorHAnsi" w:hAnsi="Garamond" w:cstheme="minorBidi"/>
                <w:b/>
                <w:sz w:val="20"/>
                <w:szCs w:val="20"/>
              </w:rPr>
            </w:pPr>
            <w:r w:rsidRPr="00FC041B">
              <w:rPr>
                <w:rFonts w:ascii="Garamond" w:eastAsiaTheme="minorHAnsi" w:hAnsi="Garamond" w:cstheme="minorBidi"/>
                <w:b/>
                <w:sz w:val="20"/>
                <w:szCs w:val="20"/>
              </w:rPr>
              <w:t>Countries</w:t>
            </w:r>
          </w:p>
        </w:tc>
        <w:tc>
          <w:tcPr>
            <w:tcW w:w="245" w:type="pct"/>
            <w:tcBorders>
              <w:bottom w:val="single" w:sz="4" w:space="0" w:color="auto"/>
            </w:tcBorders>
            <w:noWrap/>
            <w:vAlign w:val="center"/>
            <w:hideMark/>
          </w:tcPr>
          <w:p w14:paraId="30804EED" w14:textId="77777777" w:rsidR="00B52FD9" w:rsidRPr="00F861EB" w:rsidRDefault="00B52FD9" w:rsidP="00F837FD">
            <w:pPr>
              <w:widowControl/>
              <w:autoSpaceDE/>
              <w:autoSpaceDN/>
              <w:adjustRightInd/>
              <w:rPr>
                <w:rFonts w:ascii="Garamond" w:hAnsi="Garamond" w:cs="Arial"/>
                <w:i/>
                <w:sz w:val="20"/>
                <w:szCs w:val="20"/>
              </w:rPr>
            </w:pPr>
            <w:r w:rsidRPr="00F861EB">
              <w:rPr>
                <w:rFonts w:ascii="Garamond" w:hAnsi="Garamond" w:cs="Arial"/>
                <w:i/>
                <w:sz w:val="20"/>
                <w:szCs w:val="20"/>
              </w:rPr>
              <w:t>B1</w:t>
            </w:r>
          </w:p>
        </w:tc>
        <w:tc>
          <w:tcPr>
            <w:tcW w:w="245" w:type="pct"/>
            <w:tcBorders>
              <w:bottom w:val="single" w:sz="4" w:space="0" w:color="auto"/>
            </w:tcBorders>
            <w:noWrap/>
            <w:vAlign w:val="center"/>
            <w:hideMark/>
          </w:tcPr>
          <w:p w14:paraId="4560966A" w14:textId="77777777" w:rsidR="00B52FD9" w:rsidRPr="00F861EB" w:rsidRDefault="00B52FD9" w:rsidP="00F837FD">
            <w:pPr>
              <w:widowControl/>
              <w:autoSpaceDE/>
              <w:autoSpaceDN/>
              <w:adjustRightInd/>
              <w:rPr>
                <w:rFonts w:ascii="Garamond" w:hAnsi="Garamond" w:cs="Arial"/>
                <w:i/>
                <w:sz w:val="20"/>
                <w:szCs w:val="20"/>
              </w:rPr>
            </w:pPr>
            <w:r w:rsidRPr="00F861EB">
              <w:rPr>
                <w:rFonts w:ascii="Garamond" w:hAnsi="Garamond" w:cs="Arial"/>
                <w:i/>
                <w:sz w:val="20"/>
                <w:szCs w:val="20"/>
              </w:rPr>
              <w:t>B2</w:t>
            </w:r>
          </w:p>
        </w:tc>
        <w:tc>
          <w:tcPr>
            <w:tcW w:w="245" w:type="pct"/>
            <w:tcBorders>
              <w:bottom w:val="single" w:sz="4" w:space="0" w:color="auto"/>
            </w:tcBorders>
            <w:noWrap/>
            <w:vAlign w:val="center"/>
            <w:hideMark/>
          </w:tcPr>
          <w:p w14:paraId="257742D1" w14:textId="77777777" w:rsidR="00B52FD9" w:rsidRPr="00F861EB" w:rsidRDefault="00B52FD9" w:rsidP="00F837FD">
            <w:pPr>
              <w:widowControl/>
              <w:autoSpaceDE/>
              <w:autoSpaceDN/>
              <w:adjustRightInd/>
              <w:rPr>
                <w:rFonts w:ascii="Garamond" w:hAnsi="Garamond" w:cs="Arial"/>
                <w:i/>
                <w:sz w:val="20"/>
                <w:szCs w:val="20"/>
              </w:rPr>
            </w:pPr>
            <w:r w:rsidRPr="00F861EB">
              <w:rPr>
                <w:rFonts w:ascii="Garamond" w:hAnsi="Garamond" w:cs="Arial"/>
                <w:i/>
                <w:sz w:val="20"/>
                <w:szCs w:val="20"/>
              </w:rPr>
              <w:t>B3</w:t>
            </w:r>
          </w:p>
        </w:tc>
        <w:tc>
          <w:tcPr>
            <w:tcW w:w="245" w:type="pct"/>
            <w:tcBorders>
              <w:bottom w:val="single" w:sz="4" w:space="0" w:color="auto"/>
            </w:tcBorders>
            <w:noWrap/>
            <w:vAlign w:val="center"/>
            <w:hideMark/>
          </w:tcPr>
          <w:p w14:paraId="6B4B0B63" w14:textId="77777777" w:rsidR="00B52FD9" w:rsidRPr="00F861EB" w:rsidRDefault="00B52FD9" w:rsidP="00F837FD">
            <w:pPr>
              <w:widowControl/>
              <w:autoSpaceDE/>
              <w:autoSpaceDN/>
              <w:adjustRightInd/>
              <w:rPr>
                <w:rFonts w:ascii="Garamond" w:hAnsi="Garamond" w:cs="Arial"/>
                <w:i/>
                <w:sz w:val="20"/>
                <w:szCs w:val="20"/>
              </w:rPr>
            </w:pPr>
            <w:r w:rsidRPr="00F861EB">
              <w:rPr>
                <w:rFonts w:ascii="Garamond" w:hAnsi="Garamond" w:cs="Arial"/>
                <w:i/>
                <w:sz w:val="20"/>
                <w:szCs w:val="20"/>
              </w:rPr>
              <w:t>B4</w:t>
            </w:r>
          </w:p>
        </w:tc>
        <w:tc>
          <w:tcPr>
            <w:tcW w:w="245" w:type="pct"/>
            <w:tcBorders>
              <w:bottom w:val="single" w:sz="4" w:space="0" w:color="auto"/>
            </w:tcBorders>
            <w:noWrap/>
            <w:vAlign w:val="center"/>
            <w:hideMark/>
          </w:tcPr>
          <w:p w14:paraId="3900CF66" w14:textId="77777777" w:rsidR="00B52FD9" w:rsidRPr="00F861EB" w:rsidRDefault="00B52FD9" w:rsidP="00F837FD">
            <w:pPr>
              <w:widowControl/>
              <w:autoSpaceDE/>
              <w:autoSpaceDN/>
              <w:adjustRightInd/>
              <w:rPr>
                <w:rFonts w:ascii="Garamond" w:hAnsi="Garamond" w:cs="Arial"/>
                <w:i/>
                <w:sz w:val="20"/>
                <w:szCs w:val="20"/>
              </w:rPr>
            </w:pPr>
            <w:r w:rsidRPr="00F861EB">
              <w:rPr>
                <w:rFonts w:ascii="Garamond" w:hAnsi="Garamond" w:cs="Arial"/>
                <w:i/>
                <w:sz w:val="20"/>
                <w:szCs w:val="20"/>
              </w:rPr>
              <w:t>B5</w:t>
            </w:r>
          </w:p>
        </w:tc>
        <w:tc>
          <w:tcPr>
            <w:tcW w:w="245" w:type="pct"/>
            <w:tcBorders>
              <w:bottom w:val="single" w:sz="4" w:space="0" w:color="auto"/>
            </w:tcBorders>
            <w:noWrap/>
            <w:vAlign w:val="center"/>
            <w:hideMark/>
          </w:tcPr>
          <w:p w14:paraId="6F214E66" w14:textId="77777777" w:rsidR="00B52FD9" w:rsidRPr="00F861EB" w:rsidRDefault="00B52FD9" w:rsidP="00F837FD">
            <w:pPr>
              <w:widowControl/>
              <w:autoSpaceDE/>
              <w:autoSpaceDN/>
              <w:adjustRightInd/>
              <w:rPr>
                <w:rFonts w:ascii="Garamond" w:hAnsi="Garamond" w:cs="Arial"/>
                <w:i/>
                <w:sz w:val="20"/>
                <w:szCs w:val="20"/>
              </w:rPr>
            </w:pPr>
            <w:r w:rsidRPr="00F861EB">
              <w:rPr>
                <w:rFonts w:ascii="Garamond" w:hAnsi="Garamond" w:cs="Arial"/>
                <w:i/>
                <w:sz w:val="20"/>
                <w:szCs w:val="20"/>
              </w:rPr>
              <w:t>B6</w:t>
            </w:r>
          </w:p>
        </w:tc>
        <w:tc>
          <w:tcPr>
            <w:tcW w:w="245" w:type="pct"/>
            <w:tcBorders>
              <w:bottom w:val="single" w:sz="4" w:space="0" w:color="auto"/>
            </w:tcBorders>
            <w:noWrap/>
            <w:vAlign w:val="center"/>
            <w:hideMark/>
          </w:tcPr>
          <w:p w14:paraId="6BC990CB" w14:textId="77777777" w:rsidR="00B52FD9" w:rsidRPr="00F861EB" w:rsidRDefault="00B52FD9" w:rsidP="00F837FD">
            <w:pPr>
              <w:widowControl/>
              <w:autoSpaceDE/>
              <w:autoSpaceDN/>
              <w:adjustRightInd/>
              <w:rPr>
                <w:rFonts w:ascii="Garamond" w:hAnsi="Garamond" w:cs="Arial"/>
                <w:i/>
                <w:sz w:val="20"/>
                <w:szCs w:val="20"/>
              </w:rPr>
            </w:pPr>
            <w:r w:rsidRPr="00F861EB">
              <w:rPr>
                <w:rFonts w:ascii="Garamond" w:hAnsi="Garamond" w:cs="Arial"/>
                <w:i/>
                <w:sz w:val="20"/>
                <w:szCs w:val="20"/>
              </w:rPr>
              <w:t>B7</w:t>
            </w:r>
          </w:p>
        </w:tc>
        <w:tc>
          <w:tcPr>
            <w:tcW w:w="245" w:type="pct"/>
            <w:tcBorders>
              <w:bottom w:val="single" w:sz="4" w:space="0" w:color="auto"/>
            </w:tcBorders>
            <w:noWrap/>
            <w:vAlign w:val="center"/>
            <w:hideMark/>
          </w:tcPr>
          <w:p w14:paraId="2EC4B1C2" w14:textId="77777777" w:rsidR="00B52FD9" w:rsidRPr="00F861EB" w:rsidRDefault="00B52FD9" w:rsidP="00F837FD">
            <w:pPr>
              <w:widowControl/>
              <w:autoSpaceDE/>
              <w:autoSpaceDN/>
              <w:adjustRightInd/>
              <w:rPr>
                <w:rFonts w:ascii="Garamond" w:hAnsi="Garamond" w:cs="Arial"/>
                <w:i/>
                <w:sz w:val="20"/>
                <w:szCs w:val="20"/>
              </w:rPr>
            </w:pPr>
            <w:r w:rsidRPr="00F861EB">
              <w:rPr>
                <w:rFonts w:ascii="Garamond" w:hAnsi="Garamond" w:cs="Arial"/>
                <w:i/>
                <w:sz w:val="20"/>
                <w:szCs w:val="20"/>
              </w:rPr>
              <w:t>B8</w:t>
            </w:r>
          </w:p>
        </w:tc>
        <w:tc>
          <w:tcPr>
            <w:tcW w:w="245" w:type="pct"/>
            <w:tcBorders>
              <w:bottom w:val="single" w:sz="4" w:space="0" w:color="auto"/>
            </w:tcBorders>
            <w:noWrap/>
            <w:vAlign w:val="center"/>
            <w:hideMark/>
          </w:tcPr>
          <w:p w14:paraId="4AE43C9D" w14:textId="77777777" w:rsidR="00B52FD9" w:rsidRPr="00F861EB" w:rsidRDefault="00B52FD9" w:rsidP="00F837FD">
            <w:pPr>
              <w:widowControl/>
              <w:autoSpaceDE/>
              <w:autoSpaceDN/>
              <w:adjustRightInd/>
              <w:rPr>
                <w:rFonts w:ascii="Garamond" w:hAnsi="Garamond" w:cs="Arial"/>
                <w:i/>
                <w:sz w:val="20"/>
                <w:szCs w:val="20"/>
              </w:rPr>
            </w:pPr>
            <w:r w:rsidRPr="00F861EB">
              <w:rPr>
                <w:rFonts w:ascii="Garamond" w:hAnsi="Garamond" w:cs="Arial"/>
                <w:i/>
                <w:sz w:val="20"/>
                <w:szCs w:val="20"/>
              </w:rPr>
              <w:t>B9</w:t>
            </w:r>
          </w:p>
        </w:tc>
        <w:tc>
          <w:tcPr>
            <w:tcW w:w="245" w:type="pct"/>
            <w:tcBorders>
              <w:bottom w:val="single" w:sz="4" w:space="0" w:color="auto"/>
            </w:tcBorders>
            <w:noWrap/>
            <w:vAlign w:val="center"/>
            <w:hideMark/>
          </w:tcPr>
          <w:p w14:paraId="30F62469" w14:textId="77777777" w:rsidR="00B52FD9" w:rsidRPr="00F861EB" w:rsidRDefault="00B52FD9" w:rsidP="00F837FD">
            <w:pPr>
              <w:widowControl/>
              <w:autoSpaceDE/>
              <w:autoSpaceDN/>
              <w:adjustRightInd/>
              <w:rPr>
                <w:rFonts w:ascii="Garamond" w:hAnsi="Garamond" w:cs="Arial"/>
                <w:i/>
                <w:sz w:val="20"/>
                <w:szCs w:val="20"/>
              </w:rPr>
            </w:pPr>
            <w:r w:rsidRPr="00F861EB">
              <w:rPr>
                <w:rFonts w:ascii="Garamond" w:hAnsi="Garamond" w:cs="Arial"/>
                <w:i/>
                <w:sz w:val="20"/>
                <w:szCs w:val="20"/>
              </w:rPr>
              <w:t>B10</w:t>
            </w:r>
          </w:p>
        </w:tc>
        <w:tc>
          <w:tcPr>
            <w:tcW w:w="245" w:type="pct"/>
            <w:tcBorders>
              <w:bottom w:val="single" w:sz="4" w:space="0" w:color="auto"/>
            </w:tcBorders>
            <w:noWrap/>
            <w:vAlign w:val="center"/>
            <w:hideMark/>
          </w:tcPr>
          <w:p w14:paraId="6DDF8DA8" w14:textId="77777777" w:rsidR="00B52FD9" w:rsidRPr="00F861EB" w:rsidRDefault="00B52FD9" w:rsidP="00F837FD">
            <w:pPr>
              <w:widowControl/>
              <w:autoSpaceDE/>
              <w:autoSpaceDN/>
              <w:adjustRightInd/>
              <w:rPr>
                <w:rFonts w:ascii="Garamond" w:hAnsi="Garamond" w:cs="Arial"/>
                <w:i/>
                <w:sz w:val="20"/>
                <w:szCs w:val="20"/>
              </w:rPr>
            </w:pPr>
            <w:r w:rsidRPr="00F861EB">
              <w:rPr>
                <w:rFonts w:ascii="Garamond" w:hAnsi="Garamond" w:cs="Arial"/>
                <w:i/>
                <w:sz w:val="20"/>
                <w:szCs w:val="20"/>
              </w:rPr>
              <w:t>B11</w:t>
            </w:r>
          </w:p>
        </w:tc>
        <w:tc>
          <w:tcPr>
            <w:tcW w:w="245" w:type="pct"/>
            <w:tcBorders>
              <w:bottom w:val="single" w:sz="4" w:space="0" w:color="auto"/>
            </w:tcBorders>
            <w:noWrap/>
            <w:vAlign w:val="center"/>
            <w:hideMark/>
          </w:tcPr>
          <w:p w14:paraId="344A6B1B" w14:textId="77777777" w:rsidR="00B52FD9" w:rsidRPr="00F861EB" w:rsidRDefault="00B52FD9" w:rsidP="00F837FD">
            <w:pPr>
              <w:widowControl/>
              <w:autoSpaceDE/>
              <w:autoSpaceDN/>
              <w:adjustRightInd/>
              <w:rPr>
                <w:rFonts w:ascii="Garamond" w:hAnsi="Garamond" w:cs="Arial"/>
                <w:i/>
                <w:sz w:val="20"/>
                <w:szCs w:val="20"/>
              </w:rPr>
            </w:pPr>
            <w:r w:rsidRPr="00F861EB">
              <w:rPr>
                <w:rFonts w:ascii="Garamond" w:hAnsi="Garamond" w:cs="Arial"/>
                <w:i/>
                <w:sz w:val="20"/>
                <w:szCs w:val="20"/>
              </w:rPr>
              <w:t>B12</w:t>
            </w:r>
          </w:p>
        </w:tc>
        <w:tc>
          <w:tcPr>
            <w:tcW w:w="245" w:type="pct"/>
            <w:tcBorders>
              <w:bottom w:val="single" w:sz="4" w:space="0" w:color="auto"/>
            </w:tcBorders>
            <w:noWrap/>
            <w:vAlign w:val="center"/>
            <w:hideMark/>
          </w:tcPr>
          <w:p w14:paraId="25FBB510" w14:textId="77777777" w:rsidR="00B52FD9" w:rsidRPr="00F861EB" w:rsidRDefault="00B52FD9" w:rsidP="00F837FD">
            <w:pPr>
              <w:widowControl/>
              <w:autoSpaceDE/>
              <w:autoSpaceDN/>
              <w:adjustRightInd/>
              <w:rPr>
                <w:rFonts w:ascii="Garamond" w:hAnsi="Garamond" w:cs="Arial"/>
                <w:i/>
                <w:sz w:val="20"/>
                <w:szCs w:val="20"/>
              </w:rPr>
            </w:pPr>
            <w:r w:rsidRPr="00F861EB">
              <w:rPr>
                <w:rFonts w:ascii="Garamond" w:hAnsi="Garamond" w:cs="Arial"/>
                <w:i/>
                <w:sz w:val="20"/>
                <w:szCs w:val="20"/>
              </w:rPr>
              <w:t>B13</w:t>
            </w:r>
          </w:p>
        </w:tc>
        <w:tc>
          <w:tcPr>
            <w:tcW w:w="245" w:type="pct"/>
            <w:tcBorders>
              <w:bottom w:val="single" w:sz="4" w:space="0" w:color="auto"/>
            </w:tcBorders>
            <w:noWrap/>
            <w:vAlign w:val="center"/>
            <w:hideMark/>
          </w:tcPr>
          <w:p w14:paraId="445E00E0" w14:textId="77777777" w:rsidR="00B52FD9" w:rsidRPr="00F861EB" w:rsidRDefault="00B52FD9" w:rsidP="00F837FD">
            <w:pPr>
              <w:widowControl/>
              <w:autoSpaceDE/>
              <w:autoSpaceDN/>
              <w:adjustRightInd/>
              <w:rPr>
                <w:rFonts w:ascii="Garamond" w:hAnsi="Garamond" w:cs="Arial"/>
                <w:i/>
                <w:sz w:val="20"/>
                <w:szCs w:val="20"/>
              </w:rPr>
            </w:pPr>
            <w:r w:rsidRPr="00F861EB">
              <w:rPr>
                <w:rFonts w:ascii="Garamond" w:hAnsi="Garamond" w:cs="Arial"/>
                <w:i/>
                <w:sz w:val="20"/>
                <w:szCs w:val="20"/>
              </w:rPr>
              <w:t>B14</w:t>
            </w:r>
          </w:p>
        </w:tc>
        <w:tc>
          <w:tcPr>
            <w:tcW w:w="245" w:type="pct"/>
            <w:tcBorders>
              <w:bottom w:val="single" w:sz="4" w:space="0" w:color="auto"/>
            </w:tcBorders>
            <w:noWrap/>
            <w:vAlign w:val="center"/>
            <w:hideMark/>
          </w:tcPr>
          <w:p w14:paraId="655477F3" w14:textId="77777777" w:rsidR="00B52FD9" w:rsidRPr="00F861EB" w:rsidRDefault="00B52FD9" w:rsidP="00F837FD">
            <w:pPr>
              <w:widowControl/>
              <w:autoSpaceDE/>
              <w:autoSpaceDN/>
              <w:adjustRightInd/>
              <w:rPr>
                <w:rFonts w:ascii="Garamond" w:hAnsi="Garamond" w:cs="Arial"/>
                <w:i/>
                <w:sz w:val="20"/>
                <w:szCs w:val="20"/>
              </w:rPr>
            </w:pPr>
            <w:r w:rsidRPr="00F861EB">
              <w:rPr>
                <w:rFonts w:ascii="Garamond" w:hAnsi="Garamond" w:cs="Arial"/>
                <w:i/>
                <w:sz w:val="20"/>
                <w:szCs w:val="20"/>
              </w:rPr>
              <w:t>B15</w:t>
            </w:r>
          </w:p>
        </w:tc>
      </w:tr>
      <w:tr w:rsidR="00B52FD9" w:rsidRPr="00FC041B" w14:paraId="6EFD9C56" w14:textId="77777777" w:rsidTr="00C634C2">
        <w:trPr>
          <w:trHeight w:val="144"/>
          <w:jc w:val="center"/>
        </w:trPr>
        <w:tc>
          <w:tcPr>
            <w:tcW w:w="1329" w:type="pct"/>
            <w:tcBorders>
              <w:top w:val="single" w:sz="4" w:space="0" w:color="auto"/>
            </w:tcBorders>
            <w:noWrap/>
            <w:vAlign w:val="center"/>
            <w:hideMark/>
          </w:tcPr>
          <w:p w14:paraId="040FA779"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Afghanistan</w:t>
            </w:r>
          </w:p>
        </w:tc>
        <w:tc>
          <w:tcPr>
            <w:tcW w:w="245" w:type="pct"/>
            <w:tcBorders>
              <w:top w:val="single" w:sz="4" w:space="0" w:color="auto"/>
            </w:tcBorders>
            <w:noWrap/>
            <w:vAlign w:val="center"/>
            <w:hideMark/>
          </w:tcPr>
          <w:p w14:paraId="67988E38" w14:textId="77777777" w:rsidR="00B52FD9" w:rsidRPr="00FC041B" w:rsidRDefault="00B52FD9" w:rsidP="00F837FD">
            <w:pPr>
              <w:widowControl/>
              <w:autoSpaceDE/>
              <w:autoSpaceDN/>
              <w:adjustRightInd/>
              <w:rPr>
                <w:rFonts w:ascii="Garamond" w:hAnsi="Garamond" w:cs="Arial"/>
                <w:sz w:val="18"/>
                <w:szCs w:val="18"/>
              </w:rPr>
            </w:pPr>
          </w:p>
        </w:tc>
        <w:tc>
          <w:tcPr>
            <w:tcW w:w="245" w:type="pct"/>
            <w:tcBorders>
              <w:top w:val="single" w:sz="4" w:space="0" w:color="auto"/>
            </w:tcBorders>
            <w:noWrap/>
            <w:vAlign w:val="center"/>
            <w:hideMark/>
          </w:tcPr>
          <w:p w14:paraId="6294DC3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tcBorders>
              <w:top w:val="single" w:sz="4" w:space="0" w:color="auto"/>
            </w:tcBorders>
            <w:noWrap/>
            <w:vAlign w:val="center"/>
            <w:hideMark/>
          </w:tcPr>
          <w:p w14:paraId="03D072E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tcBorders>
              <w:top w:val="single" w:sz="4" w:space="0" w:color="auto"/>
            </w:tcBorders>
            <w:noWrap/>
            <w:vAlign w:val="center"/>
            <w:hideMark/>
          </w:tcPr>
          <w:p w14:paraId="6ED51B1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tcBorders>
              <w:top w:val="single" w:sz="4" w:space="0" w:color="auto"/>
            </w:tcBorders>
            <w:noWrap/>
            <w:vAlign w:val="center"/>
            <w:hideMark/>
          </w:tcPr>
          <w:p w14:paraId="007C9E38" w14:textId="77777777" w:rsidR="00B52FD9" w:rsidRPr="00FC041B" w:rsidRDefault="00B52FD9" w:rsidP="00F837FD">
            <w:pPr>
              <w:widowControl/>
              <w:autoSpaceDE/>
              <w:autoSpaceDN/>
              <w:adjustRightInd/>
              <w:rPr>
                <w:rFonts w:ascii="Garamond" w:hAnsi="Garamond" w:cs="Arial"/>
                <w:sz w:val="18"/>
                <w:szCs w:val="18"/>
              </w:rPr>
            </w:pPr>
          </w:p>
        </w:tc>
        <w:tc>
          <w:tcPr>
            <w:tcW w:w="245" w:type="pct"/>
            <w:tcBorders>
              <w:top w:val="single" w:sz="4" w:space="0" w:color="auto"/>
            </w:tcBorders>
            <w:noWrap/>
            <w:vAlign w:val="center"/>
            <w:hideMark/>
          </w:tcPr>
          <w:p w14:paraId="47CE76A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tcBorders>
              <w:top w:val="single" w:sz="4" w:space="0" w:color="auto"/>
            </w:tcBorders>
            <w:noWrap/>
            <w:vAlign w:val="center"/>
            <w:hideMark/>
          </w:tcPr>
          <w:p w14:paraId="56A9BF6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tcBorders>
              <w:top w:val="single" w:sz="4" w:space="0" w:color="auto"/>
            </w:tcBorders>
            <w:noWrap/>
            <w:vAlign w:val="center"/>
            <w:hideMark/>
          </w:tcPr>
          <w:p w14:paraId="491FB6B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tcBorders>
              <w:top w:val="single" w:sz="4" w:space="0" w:color="auto"/>
            </w:tcBorders>
            <w:noWrap/>
            <w:vAlign w:val="center"/>
            <w:hideMark/>
          </w:tcPr>
          <w:p w14:paraId="60B1797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tcBorders>
              <w:top w:val="single" w:sz="4" w:space="0" w:color="auto"/>
            </w:tcBorders>
            <w:noWrap/>
            <w:vAlign w:val="center"/>
            <w:hideMark/>
          </w:tcPr>
          <w:p w14:paraId="138D0AF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tcBorders>
              <w:top w:val="single" w:sz="4" w:space="0" w:color="auto"/>
            </w:tcBorders>
            <w:noWrap/>
            <w:vAlign w:val="center"/>
            <w:hideMark/>
          </w:tcPr>
          <w:p w14:paraId="24EB806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tcBorders>
              <w:top w:val="single" w:sz="4" w:space="0" w:color="auto"/>
            </w:tcBorders>
            <w:noWrap/>
            <w:vAlign w:val="center"/>
            <w:hideMark/>
          </w:tcPr>
          <w:p w14:paraId="79AA9A6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tcBorders>
              <w:top w:val="single" w:sz="4" w:space="0" w:color="auto"/>
            </w:tcBorders>
            <w:noWrap/>
            <w:vAlign w:val="center"/>
            <w:hideMark/>
          </w:tcPr>
          <w:p w14:paraId="20F171B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tcBorders>
              <w:top w:val="single" w:sz="4" w:space="0" w:color="auto"/>
            </w:tcBorders>
            <w:noWrap/>
            <w:vAlign w:val="center"/>
            <w:hideMark/>
          </w:tcPr>
          <w:p w14:paraId="69A3C09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tcBorders>
              <w:top w:val="single" w:sz="4" w:space="0" w:color="auto"/>
            </w:tcBorders>
            <w:noWrap/>
            <w:vAlign w:val="center"/>
            <w:hideMark/>
          </w:tcPr>
          <w:p w14:paraId="4A20FFA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7EEA606" w14:textId="77777777" w:rsidTr="00021D68">
        <w:trPr>
          <w:trHeight w:val="144"/>
          <w:jc w:val="center"/>
        </w:trPr>
        <w:tc>
          <w:tcPr>
            <w:tcW w:w="1329" w:type="pct"/>
            <w:noWrap/>
            <w:vAlign w:val="center"/>
            <w:hideMark/>
          </w:tcPr>
          <w:p w14:paraId="12637F30"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Albania</w:t>
            </w:r>
          </w:p>
        </w:tc>
        <w:tc>
          <w:tcPr>
            <w:tcW w:w="245" w:type="pct"/>
            <w:noWrap/>
            <w:vAlign w:val="center"/>
            <w:hideMark/>
          </w:tcPr>
          <w:p w14:paraId="0E13164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4B54D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E02F09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1D55A1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EE719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884EB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641EB9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9F924E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60897B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2B1285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1664C4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8A21F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467C4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1A0DA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B89938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926E13B" w14:textId="77777777" w:rsidTr="00021D68">
        <w:trPr>
          <w:trHeight w:val="144"/>
          <w:jc w:val="center"/>
        </w:trPr>
        <w:tc>
          <w:tcPr>
            <w:tcW w:w="1329" w:type="pct"/>
            <w:noWrap/>
            <w:vAlign w:val="center"/>
            <w:hideMark/>
          </w:tcPr>
          <w:p w14:paraId="0963FC30"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Algeria</w:t>
            </w:r>
          </w:p>
        </w:tc>
        <w:tc>
          <w:tcPr>
            <w:tcW w:w="245" w:type="pct"/>
            <w:noWrap/>
            <w:vAlign w:val="center"/>
            <w:hideMark/>
          </w:tcPr>
          <w:p w14:paraId="5BCE864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01CDD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41D97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E3F89F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9C67E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94AD1F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661B1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62B29B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EB0BF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4370A6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97CF9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102AA9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57569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A2DD9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E1BBCC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28CF58E" w14:textId="77777777" w:rsidTr="00021D68">
        <w:trPr>
          <w:trHeight w:val="144"/>
          <w:jc w:val="center"/>
        </w:trPr>
        <w:tc>
          <w:tcPr>
            <w:tcW w:w="1329" w:type="pct"/>
            <w:noWrap/>
            <w:vAlign w:val="center"/>
            <w:hideMark/>
          </w:tcPr>
          <w:p w14:paraId="639B8FB0"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Andorra</w:t>
            </w:r>
          </w:p>
        </w:tc>
        <w:tc>
          <w:tcPr>
            <w:tcW w:w="245" w:type="pct"/>
            <w:noWrap/>
            <w:vAlign w:val="center"/>
            <w:hideMark/>
          </w:tcPr>
          <w:p w14:paraId="61E44B7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E312AF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F49374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6DB06A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B99DB7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884B4D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61BD70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514354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34CBE8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2373EA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C6B6A2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FD5348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14E479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31D263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05045A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E16A085" w14:textId="77777777" w:rsidTr="00021D68">
        <w:trPr>
          <w:trHeight w:val="144"/>
          <w:jc w:val="center"/>
        </w:trPr>
        <w:tc>
          <w:tcPr>
            <w:tcW w:w="1329" w:type="pct"/>
            <w:noWrap/>
            <w:vAlign w:val="center"/>
            <w:hideMark/>
          </w:tcPr>
          <w:p w14:paraId="44B512EA"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Angola</w:t>
            </w:r>
          </w:p>
        </w:tc>
        <w:tc>
          <w:tcPr>
            <w:tcW w:w="245" w:type="pct"/>
            <w:noWrap/>
            <w:vAlign w:val="center"/>
            <w:hideMark/>
          </w:tcPr>
          <w:p w14:paraId="71A37C0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DA6E1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1BE35E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926DF0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3479A1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CEE4C5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F2F74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006151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463341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D3684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554053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35818B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5BA191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61B96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311D49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230D9AB" w14:textId="77777777" w:rsidTr="00021D68">
        <w:trPr>
          <w:trHeight w:val="144"/>
          <w:jc w:val="center"/>
        </w:trPr>
        <w:tc>
          <w:tcPr>
            <w:tcW w:w="1329" w:type="pct"/>
            <w:noWrap/>
            <w:vAlign w:val="center"/>
            <w:hideMark/>
          </w:tcPr>
          <w:p w14:paraId="3518D01B" w14:textId="0A3EF59D" w:rsidR="00B52FD9" w:rsidRPr="00FC041B" w:rsidRDefault="00827B16" w:rsidP="00F837FD">
            <w:pPr>
              <w:widowControl/>
              <w:autoSpaceDE/>
              <w:autoSpaceDN/>
              <w:adjustRightInd/>
              <w:jc w:val="left"/>
              <w:rPr>
                <w:rFonts w:ascii="Garamond" w:hAnsi="Garamond" w:cs="Arial"/>
                <w:sz w:val="18"/>
                <w:szCs w:val="18"/>
              </w:rPr>
            </w:pPr>
            <w:r>
              <w:rPr>
                <w:rFonts w:ascii="Garamond" w:hAnsi="Garamond" w:cs="Arial"/>
                <w:sz w:val="18"/>
                <w:szCs w:val="18"/>
              </w:rPr>
              <w:t>Antigua a</w:t>
            </w:r>
            <w:r w:rsidR="00B52FD9" w:rsidRPr="00FC041B">
              <w:rPr>
                <w:rFonts w:ascii="Garamond" w:hAnsi="Garamond" w:cs="Arial"/>
                <w:sz w:val="18"/>
                <w:szCs w:val="18"/>
              </w:rPr>
              <w:t>nd Barbuda</w:t>
            </w:r>
          </w:p>
        </w:tc>
        <w:tc>
          <w:tcPr>
            <w:tcW w:w="245" w:type="pct"/>
            <w:noWrap/>
            <w:vAlign w:val="center"/>
            <w:hideMark/>
          </w:tcPr>
          <w:p w14:paraId="13F461B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155956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B50734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863E1E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ADE5D3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FAB025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E84904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EA0C09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80A8E1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7FB067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434D15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94FA79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FDDDD9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D89F1F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0149F5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4663D77" w14:textId="77777777" w:rsidTr="00021D68">
        <w:trPr>
          <w:trHeight w:val="144"/>
          <w:jc w:val="center"/>
        </w:trPr>
        <w:tc>
          <w:tcPr>
            <w:tcW w:w="1329" w:type="pct"/>
            <w:noWrap/>
            <w:vAlign w:val="center"/>
            <w:hideMark/>
          </w:tcPr>
          <w:p w14:paraId="271B3689"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Argentina</w:t>
            </w:r>
          </w:p>
        </w:tc>
        <w:tc>
          <w:tcPr>
            <w:tcW w:w="245" w:type="pct"/>
            <w:noWrap/>
            <w:vAlign w:val="center"/>
            <w:hideMark/>
          </w:tcPr>
          <w:p w14:paraId="5A07EF3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D7068A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6C4C9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1C379C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322915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2F9C1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83E92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893B8D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26AA6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464284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169229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961316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0B0425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4EEA16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1B1FDE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E867D87" w14:textId="77777777" w:rsidTr="00021D68">
        <w:trPr>
          <w:trHeight w:val="144"/>
          <w:jc w:val="center"/>
        </w:trPr>
        <w:tc>
          <w:tcPr>
            <w:tcW w:w="1329" w:type="pct"/>
            <w:noWrap/>
            <w:vAlign w:val="center"/>
            <w:hideMark/>
          </w:tcPr>
          <w:p w14:paraId="1150E110"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Armenia</w:t>
            </w:r>
          </w:p>
        </w:tc>
        <w:tc>
          <w:tcPr>
            <w:tcW w:w="245" w:type="pct"/>
            <w:noWrap/>
            <w:vAlign w:val="center"/>
            <w:hideMark/>
          </w:tcPr>
          <w:p w14:paraId="66D6ECC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45FFC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E71862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43537E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8AD69D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FC1177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DAD43C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B0F3C6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28D444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82856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45BB0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024F53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4E08B5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54D3C5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111CB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EE13F1C" w14:textId="77777777" w:rsidTr="00021D68">
        <w:trPr>
          <w:trHeight w:val="144"/>
          <w:jc w:val="center"/>
        </w:trPr>
        <w:tc>
          <w:tcPr>
            <w:tcW w:w="1329" w:type="pct"/>
            <w:noWrap/>
            <w:vAlign w:val="center"/>
            <w:hideMark/>
          </w:tcPr>
          <w:p w14:paraId="188A8BF9"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Australia</w:t>
            </w:r>
          </w:p>
        </w:tc>
        <w:tc>
          <w:tcPr>
            <w:tcW w:w="245" w:type="pct"/>
            <w:noWrap/>
            <w:vAlign w:val="center"/>
            <w:hideMark/>
          </w:tcPr>
          <w:p w14:paraId="1628807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AD500C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88B272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692B9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6B999A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948105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A83C7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D25618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1C256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8D3CFA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0D362A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87CD16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7B08F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13680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18BE51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0956738" w14:textId="77777777" w:rsidTr="00021D68">
        <w:trPr>
          <w:trHeight w:val="144"/>
          <w:jc w:val="center"/>
        </w:trPr>
        <w:tc>
          <w:tcPr>
            <w:tcW w:w="1329" w:type="pct"/>
            <w:noWrap/>
            <w:vAlign w:val="center"/>
            <w:hideMark/>
          </w:tcPr>
          <w:p w14:paraId="323EEA24"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Austria</w:t>
            </w:r>
          </w:p>
        </w:tc>
        <w:tc>
          <w:tcPr>
            <w:tcW w:w="245" w:type="pct"/>
            <w:noWrap/>
            <w:vAlign w:val="center"/>
            <w:hideMark/>
          </w:tcPr>
          <w:p w14:paraId="32A9402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20F8A5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93AE17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E8F62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3871D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75059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263AD9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5078E3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E7A05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FEBA3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C3B9C7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5ED4C3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9146B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F530D4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030861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3FCC35D" w14:textId="77777777" w:rsidTr="00021D68">
        <w:trPr>
          <w:trHeight w:val="144"/>
          <w:jc w:val="center"/>
        </w:trPr>
        <w:tc>
          <w:tcPr>
            <w:tcW w:w="1329" w:type="pct"/>
            <w:noWrap/>
            <w:vAlign w:val="center"/>
            <w:hideMark/>
          </w:tcPr>
          <w:p w14:paraId="4EA585D1"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Azerbaijan</w:t>
            </w:r>
          </w:p>
        </w:tc>
        <w:tc>
          <w:tcPr>
            <w:tcW w:w="245" w:type="pct"/>
            <w:noWrap/>
            <w:vAlign w:val="center"/>
            <w:hideMark/>
          </w:tcPr>
          <w:p w14:paraId="3F0B7EC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70BD96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9F61D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7840E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55EBDA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9F74E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655BB8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209226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379D83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469313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91E67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2435B1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D0B595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76FA82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1931E4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9B40826" w14:textId="77777777" w:rsidTr="00021D68">
        <w:trPr>
          <w:trHeight w:val="144"/>
          <w:jc w:val="center"/>
        </w:trPr>
        <w:tc>
          <w:tcPr>
            <w:tcW w:w="1329" w:type="pct"/>
            <w:noWrap/>
            <w:vAlign w:val="center"/>
            <w:hideMark/>
          </w:tcPr>
          <w:p w14:paraId="32DF8427"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Bahamas</w:t>
            </w:r>
          </w:p>
        </w:tc>
        <w:tc>
          <w:tcPr>
            <w:tcW w:w="245" w:type="pct"/>
            <w:noWrap/>
            <w:vAlign w:val="center"/>
            <w:hideMark/>
          </w:tcPr>
          <w:p w14:paraId="43DD9CF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DA9C0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8A151A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FC7211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54DD8B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67E7D2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950BC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9F0ADE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14B3E2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E9BEE2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F0B35E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C20284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8B4FBB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229548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69B951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3998487E" w14:textId="77777777" w:rsidTr="00021D68">
        <w:trPr>
          <w:trHeight w:val="144"/>
          <w:jc w:val="center"/>
        </w:trPr>
        <w:tc>
          <w:tcPr>
            <w:tcW w:w="1329" w:type="pct"/>
            <w:noWrap/>
            <w:vAlign w:val="center"/>
            <w:hideMark/>
          </w:tcPr>
          <w:p w14:paraId="7AA95D63"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Bahrain</w:t>
            </w:r>
          </w:p>
        </w:tc>
        <w:tc>
          <w:tcPr>
            <w:tcW w:w="245" w:type="pct"/>
            <w:noWrap/>
            <w:vAlign w:val="center"/>
            <w:hideMark/>
          </w:tcPr>
          <w:p w14:paraId="4E70990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0AB50F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74E397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EFFA8B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F7E1B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9C4D0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42F96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F67B12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804D85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CEDAA3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4A8344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E9A2D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519DEC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84B17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980F8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DA27070" w14:textId="77777777" w:rsidTr="00021D68">
        <w:trPr>
          <w:trHeight w:val="144"/>
          <w:jc w:val="center"/>
        </w:trPr>
        <w:tc>
          <w:tcPr>
            <w:tcW w:w="1329" w:type="pct"/>
            <w:noWrap/>
            <w:vAlign w:val="center"/>
            <w:hideMark/>
          </w:tcPr>
          <w:p w14:paraId="2221E82F"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Bangladesh</w:t>
            </w:r>
          </w:p>
        </w:tc>
        <w:tc>
          <w:tcPr>
            <w:tcW w:w="245" w:type="pct"/>
            <w:noWrap/>
            <w:vAlign w:val="center"/>
            <w:hideMark/>
          </w:tcPr>
          <w:p w14:paraId="09D527D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165677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3F720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F069E6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F6EAA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949C0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31809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01F23D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5AE695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F0BE2A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604105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4F3BF5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600F98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715FF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E7C9D1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6527B6B6" w14:textId="77777777" w:rsidTr="00021D68">
        <w:trPr>
          <w:trHeight w:val="144"/>
          <w:jc w:val="center"/>
        </w:trPr>
        <w:tc>
          <w:tcPr>
            <w:tcW w:w="1329" w:type="pct"/>
            <w:noWrap/>
            <w:vAlign w:val="center"/>
            <w:hideMark/>
          </w:tcPr>
          <w:p w14:paraId="6BC05BAA"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Barbados</w:t>
            </w:r>
          </w:p>
        </w:tc>
        <w:tc>
          <w:tcPr>
            <w:tcW w:w="245" w:type="pct"/>
            <w:noWrap/>
            <w:vAlign w:val="center"/>
            <w:hideMark/>
          </w:tcPr>
          <w:p w14:paraId="4D8986F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00A7A8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0B88F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92A2E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81629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0AF5A4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227041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D516A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2D33A9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C7BB3F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0B3969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4A42D5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96C355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7469F5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5CE0C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758A291" w14:textId="77777777" w:rsidTr="00021D68">
        <w:trPr>
          <w:trHeight w:val="144"/>
          <w:jc w:val="center"/>
        </w:trPr>
        <w:tc>
          <w:tcPr>
            <w:tcW w:w="1329" w:type="pct"/>
            <w:noWrap/>
            <w:vAlign w:val="center"/>
            <w:hideMark/>
          </w:tcPr>
          <w:p w14:paraId="3F995988"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Belarus</w:t>
            </w:r>
          </w:p>
        </w:tc>
        <w:tc>
          <w:tcPr>
            <w:tcW w:w="245" w:type="pct"/>
            <w:noWrap/>
            <w:vAlign w:val="center"/>
            <w:hideMark/>
          </w:tcPr>
          <w:p w14:paraId="790C821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E74B0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735241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B5EE7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A89B42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FD1181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39698C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36FE36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672FF5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B9A2A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A21E3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66ED2E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49E432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68341C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480416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FB0AF7E" w14:textId="77777777" w:rsidTr="00021D68">
        <w:trPr>
          <w:trHeight w:val="144"/>
          <w:jc w:val="center"/>
        </w:trPr>
        <w:tc>
          <w:tcPr>
            <w:tcW w:w="1329" w:type="pct"/>
            <w:noWrap/>
            <w:vAlign w:val="center"/>
            <w:hideMark/>
          </w:tcPr>
          <w:p w14:paraId="2E617256"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Belgium</w:t>
            </w:r>
          </w:p>
        </w:tc>
        <w:tc>
          <w:tcPr>
            <w:tcW w:w="245" w:type="pct"/>
            <w:noWrap/>
            <w:vAlign w:val="center"/>
            <w:hideMark/>
          </w:tcPr>
          <w:p w14:paraId="6B6C290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F6EDEF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B6B7E8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5E18C4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8CF896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CD85B1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32B4D3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3CD70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11B79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EBC7DD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334E4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B4E0E9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C91D3A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17174A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893F87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3817156A" w14:textId="77777777" w:rsidTr="00021D68">
        <w:trPr>
          <w:trHeight w:val="144"/>
          <w:jc w:val="center"/>
        </w:trPr>
        <w:tc>
          <w:tcPr>
            <w:tcW w:w="1329" w:type="pct"/>
            <w:noWrap/>
            <w:vAlign w:val="center"/>
            <w:hideMark/>
          </w:tcPr>
          <w:p w14:paraId="38497E0B"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Belize</w:t>
            </w:r>
          </w:p>
        </w:tc>
        <w:tc>
          <w:tcPr>
            <w:tcW w:w="245" w:type="pct"/>
            <w:noWrap/>
            <w:vAlign w:val="center"/>
            <w:hideMark/>
          </w:tcPr>
          <w:p w14:paraId="76753CD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AC03F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41FBD2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0A8F03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C134BE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B5407C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BA565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48F690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CBC089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4A1FEF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5BF247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E6E83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5681B1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5E329C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C67F8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621B7BF" w14:textId="77777777" w:rsidTr="00021D68">
        <w:trPr>
          <w:trHeight w:val="144"/>
          <w:jc w:val="center"/>
        </w:trPr>
        <w:tc>
          <w:tcPr>
            <w:tcW w:w="1329" w:type="pct"/>
            <w:noWrap/>
            <w:vAlign w:val="center"/>
            <w:hideMark/>
          </w:tcPr>
          <w:p w14:paraId="689D6656"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Benin</w:t>
            </w:r>
          </w:p>
        </w:tc>
        <w:tc>
          <w:tcPr>
            <w:tcW w:w="245" w:type="pct"/>
            <w:noWrap/>
            <w:vAlign w:val="center"/>
            <w:hideMark/>
          </w:tcPr>
          <w:p w14:paraId="796BE17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B62FA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A4E2EB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464278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4C831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F4CD8A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22132D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A88C0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115A5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BC3751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6F3FF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AF55C9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1EEDF4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3F99F4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6169B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E80D926" w14:textId="77777777" w:rsidTr="00021D68">
        <w:trPr>
          <w:trHeight w:val="144"/>
          <w:jc w:val="center"/>
        </w:trPr>
        <w:tc>
          <w:tcPr>
            <w:tcW w:w="1329" w:type="pct"/>
            <w:noWrap/>
            <w:vAlign w:val="center"/>
            <w:hideMark/>
          </w:tcPr>
          <w:p w14:paraId="1692F68D"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Bhutan</w:t>
            </w:r>
          </w:p>
        </w:tc>
        <w:tc>
          <w:tcPr>
            <w:tcW w:w="245" w:type="pct"/>
            <w:noWrap/>
            <w:vAlign w:val="center"/>
            <w:hideMark/>
          </w:tcPr>
          <w:p w14:paraId="1F0942B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151F30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E5070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4B1C7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90C0F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847067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CEE08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89C10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DBF767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530D1A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CE6E70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139D3B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27B8A4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8741F6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9E698C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D1049AC" w14:textId="77777777" w:rsidTr="00021D68">
        <w:trPr>
          <w:trHeight w:val="144"/>
          <w:jc w:val="center"/>
        </w:trPr>
        <w:tc>
          <w:tcPr>
            <w:tcW w:w="1329" w:type="pct"/>
            <w:noWrap/>
            <w:vAlign w:val="center"/>
            <w:hideMark/>
          </w:tcPr>
          <w:p w14:paraId="50175734"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Bolivia</w:t>
            </w:r>
          </w:p>
        </w:tc>
        <w:tc>
          <w:tcPr>
            <w:tcW w:w="245" w:type="pct"/>
            <w:noWrap/>
            <w:vAlign w:val="center"/>
            <w:hideMark/>
          </w:tcPr>
          <w:p w14:paraId="2A793BE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7FC213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928D4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74297E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CAABA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A26D4C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BD538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39F9D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33B0B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90F01A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BEF46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B1F41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EF1CA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42B393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93FBBB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010D555" w14:textId="77777777" w:rsidTr="00021D68">
        <w:trPr>
          <w:trHeight w:val="144"/>
          <w:jc w:val="center"/>
        </w:trPr>
        <w:tc>
          <w:tcPr>
            <w:tcW w:w="1329" w:type="pct"/>
            <w:noWrap/>
            <w:vAlign w:val="center"/>
            <w:hideMark/>
          </w:tcPr>
          <w:p w14:paraId="64E71330" w14:textId="07A2BE41" w:rsidR="00B52FD9" w:rsidRPr="00FC041B" w:rsidRDefault="00827B16" w:rsidP="00F837FD">
            <w:pPr>
              <w:widowControl/>
              <w:autoSpaceDE/>
              <w:autoSpaceDN/>
              <w:adjustRightInd/>
              <w:jc w:val="left"/>
              <w:rPr>
                <w:rFonts w:ascii="Garamond" w:hAnsi="Garamond" w:cs="Arial"/>
                <w:sz w:val="18"/>
                <w:szCs w:val="18"/>
              </w:rPr>
            </w:pPr>
            <w:r>
              <w:rPr>
                <w:rFonts w:ascii="Garamond" w:hAnsi="Garamond" w:cs="Arial"/>
                <w:sz w:val="18"/>
                <w:szCs w:val="18"/>
              </w:rPr>
              <w:t>Bosnia a</w:t>
            </w:r>
            <w:r w:rsidR="00B52FD9" w:rsidRPr="00FC041B">
              <w:rPr>
                <w:rFonts w:ascii="Garamond" w:hAnsi="Garamond" w:cs="Arial"/>
                <w:sz w:val="18"/>
                <w:szCs w:val="18"/>
              </w:rPr>
              <w:t>nd Herzegovina</w:t>
            </w:r>
          </w:p>
        </w:tc>
        <w:tc>
          <w:tcPr>
            <w:tcW w:w="245" w:type="pct"/>
            <w:noWrap/>
            <w:vAlign w:val="center"/>
            <w:hideMark/>
          </w:tcPr>
          <w:p w14:paraId="0FD8122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3C088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D1EFD2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8E2955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786F74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FCA2B9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F86D1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A7F097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9BE85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62D02A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7CCCC8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6CEAEB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212206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724C3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7E38FC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35F38429" w14:textId="77777777" w:rsidTr="00021D68">
        <w:trPr>
          <w:trHeight w:val="144"/>
          <w:jc w:val="center"/>
        </w:trPr>
        <w:tc>
          <w:tcPr>
            <w:tcW w:w="1329" w:type="pct"/>
            <w:noWrap/>
            <w:vAlign w:val="center"/>
            <w:hideMark/>
          </w:tcPr>
          <w:p w14:paraId="50D515B0"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Botswana</w:t>
            </w:r>
          </w:p>
        </w:tc>
        <w:tc>
          <w:tcPr>
            <w:tcW w:w="245" w:type="pct"/>
            <w:noWrap/>
            <w:vAlign w:val="center"/>
            <w:hideMark/>
          </w:tcPr>
          <w:p w14:paraId="19ADEBD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03E387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E098D3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F7A67B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5E9CC4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54F39E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B6D38E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82C8B3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FE4ED7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776C3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C8030D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DF337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9C5A03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DA024D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3B305D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57E5ED47" w14:textId="77777777" w:rsidTr="00021D68">
        <w:trPr>
          <w:trHeight w:val="144"/>
          <w:jc w:val="center"/>
        </w:trPr>
        <w:tc>
          <w:tcPr>
            <w:tcW w:w="1329" w:type="pct"/>
            <w:noWrap/>
            <w:vAlign w:val="center"/>
            <w:hideMark/>
          </w:tcPr>
          <w:p w14:paraId="5A21F355"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Brazil</w:t>
            </w:r>
          </w:p>
        </w:tc>
        <w:tc>
          <w:tcPr>
            <w:tcW w:w="245" w:type="pct"/>
            <w:noWrap/>
            <w:vAlign w:val="center"/>
            <w:hideMark/>
          </w:tcPr>
          <w:p w14:paraId="6380E6E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3283D9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9D05AE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3BD92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805D44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2AE7DD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B1E823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763B0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C3DE4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B3315F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1DFA71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C18D8F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4878D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518DE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BCB12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9EF310A" w14:textId="77777777" w:rsidTr="00021D68">
        <w:trPr>
          <w:trHeight w:val="144"/>
          <w:jc w:val="center"/>
        </w:trPr>
        <w:tc>
          <w:tcPr>
            <w:tcW w:w="1329" w:type="pct"/>
            <w:noWrap/>
            <w:vAlign w:val="center"/>
            <w:hideMark/>
          </w:tcPr>
          <w:p w14:paraId="2ACCA638"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Brunei</w:t>
            </w:r>
          </w:p>
        </w:tc>
        <w:tc>
          <w:tcPr>
            <w:tcW w:w="245" w:type="pct"/>
            <w:noWrap/>
            <w:vAlign w:val="center"/>
            <w:hideMark/>
          </w:tcPr>
          <w:p w14:paraId="08117BA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1C0755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F61E6F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9E573B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294BD9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F3A5E1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D37709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2E7368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B23EBE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C1DD75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FDBA11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7C0B47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6D83EC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0EC3FD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258F656" w14:textId="77777777" w:rsidR="00B52FD9" w:rsidRPr="00FC041B" w:rsidRDefault="00B52FD9" w:rsidP="00F837FD">
            <w:pPr>
              <w:widowControl/>
              <w:autoSpaceDE/>
              <w:autoSpaceDN/>
              <w:adjustRightInd/>
              <w:rPr>
                <w:rFonts w:ascii="Garamond" w:hAnsi="Garamond" w:cs="Arial"/>
                <w:sz w:val="18"/>
                <w:szCs w:val="18"/>
              </w:rPr>
            </w:pPr>
          </w:p>
        </w:tc>
      </w:tr>
      <w:tr w:rsidR="00B52FD9" w:rsidRPr="00FC041B" w14:paraId="7559F0BA" w14:textId="77777777" w:rsidTr="00021D68">
        <w:trPr>
          <w:trHeight w:val="144"/>
          <w:jc w:val="center"/>
        </w:trPr>
        <w:tc>
          <w:tcPr>
            <w:tcW w:w="1329" w:type="pct"/>
            <w:noWrap/>
            <w:vAlign w:val="center"/>
            <w:hideMark/>
          </w:tcPr>
          <w:p w14:paraId="38390069"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Bulgaria</w:t>
            </w:r>
          </w:p>
        </w:tc>
        <w:tc>
          <w:tcPr>
            <w:tcW w:w="245" w:type="pct"/>
            <w:noWrap/>
            <w:vAlign w:val="center"/>
            <w:hideMark/>
          </w:tcPr>
          <w:p w14:paraId="7DD1835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A7F66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A55D0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1EEE6E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51D147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7A61BC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855EC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991502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6BBF46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39BFB5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206365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35F532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B05540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674B8F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6E8358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3715215A" w14:textId="77777777" w:rsidTr="00021D68">
        <w:trPr>
          <w:trHeight w:val="144"/>
          <w:jc w:val="center"/>
        </w:trPr>
        <w:tc>
          <w:tcPr>
            <w:tcW w:w="1329" w:type="pct"/>
            <w:noWrap/>
            <w:vAlign w:val="center"/>
            <w:hideMark/>
          </w:tcPr>
          <w:p w14:paraId="1674FF5E"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Burkina Faso</w:t>
            </w:r>
          </w:p>
        </w:tc>
        <w:tc>
          <w:tcPr>
            <w:tcW w:w="245" w:type="pct"/>
            <w:noWrap/>
            <w:vAlign w:val="center"/>
            <w:hideMark/>
          </w:tcPr>
          <w:p w14:paraId="21756CE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0E0874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0B29E1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F669B8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E69BAC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93010C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3FFA47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1562A3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19EAC3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4290C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7B8FC5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B615A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68DB3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3AFA8D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4EE5A9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8FB2390" w14:textId="77777777" w:rsidTr="00021D68">
        <w:trPr>
          <w:trHeight w:val="144"/>
          <w:jc w:val="center"/>
        </w:trPr>
        <w:tc>
          <w:tcPr>
            <w:tcW w:w="1329" w:type="pct"/>
            <w:noWrap/>
            <w:vAlign w:val="center"/>
            <w:hideMark/>
          </w:tcPr>
          <w:p w14:paraId="40AD47C5" w14:textId="39B6F919" w:rsidR="00B52FD9" w:rsidRPr="00FC041B" w:rsidRDefault="00827B16" w:rsidP="00F837FD">
            <w:pPr>
              <w:widowControl/>
              <w:autoSpaceDE/>
              <w:autoSpaceDN/>
              <w:adjustRightInd/>
              <w:jc w:val="left"/>
              <w:rPr>
                <w:rFonts w:ascii="Garamond" w:hAnsi="Garamond" w:cs="Arial"/>
                <w:sz w:val="18"/>
                <w:szCs w:val="18"/>
              </w:rPr>
            </w:pPr>
            <w:r>
              <w:rPr>
                <w:rFonts w:ascii="Garamond" w:hAnsi="Garamond" w:cs="Arial"/>
                <w:sz w:val="18"/>
                <w:szCs w:val="18"/>
              </w:rPr>
              <w:t>Burma (</w:t>
            </w:r>
            <w:r w:rsidR="00B52FD9" w:rsidRPr="00FC041B">
              <w:rPr>
                <w:rFonts w:ascii="Garamond" w:hAnsi="Garamond" w:cs="Arial"/>
                <w:sz w:val="18"/>
                <w:szCs w:val="18"/>
              </w:rPr>
              <w:t>Myanmar</w:t>
            </w:r>
            <w:r>
              <w:rPr>
                <w:rFonts w:ascii="Garamond" w:hAnsi="Garamond" w:cs="Arial"/>
                <w:sz w:val="18"/>
                <w:szCs w:val="18"/>
              </w:rPr>
              <w:t>)</w:t>
            </w:r>
          </w:p>
        </w:tc>
        <w:tc>
          <w:tcPr>
            <w:tcW w:w="245" w:type="pct"/>
            <w:noWrap/>
            <w:vAlign w:val="center"/>
            <w:hideMark/>
          </w:tcPr>
          <w:p w14:paraId="52A734B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39F579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2F0B57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6D8BB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094BE6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559124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51E91E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D0CEB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59652D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2F4C33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2F20F4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B4067F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0E1346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A49DA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840CCB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439651F" w14:textId="77777777" w:rsidTr="00021D68">
        <w:trPr>
          <w:trHeight w:val="144"/>
          <w:jc w:val="center"/>
        </w:trPr>
        <w:tc>
          <w:tcPr>
            <w:tcW w:w="1329" w:type="pct"/>
            <w:noWrap/>
            <w:vAlign w:val="center"/>
            <w:hideMark/>
          </w:tcPr>
          <w:p w14:paraId="759007ED"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Burundi</w:t>
            </w:r>
          </w:p>
        </w:tc>
        <w:tc>
          <w:tcPr>
            <w:tcW w:w="245" w:type="pct"/>
            <w:noWrap/>
            <w:vAlign w:val="center"/>
            <w:hideMark/>
          </w:tcPr>
          <w:p w14:paraId="318D0D4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B43322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E73E4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14D3AA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ACF109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4BC9CD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D8D2A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316D4A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E9895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347046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80076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8A8F88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552FB2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B7901A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C40FD1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5226D9A0" w14:textId="77777777" w:rsidTr="00021D68">
        <w:trPr>
          <w:trHeight w:val="144"/>
          <w:jc w:val="center"/>
        </w:trPr>
        <w:tc>
          <w:tcPr>
            <w:tcW w:w="1329" w:type="pct"/>
            <w:noWrap/>
            <w:vAlign w:val="center"/>
            <w:hideMark/>
          </w:tcPr>
          <w:p w14:paraId="48E917F9"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Cambodia</w:t>
            </w:r>
          </w:p>
        </w:tc>
        <w:tc>
          <w:tcPr>
            <w:tcW w:w="245" w:type="pct"/>
            <w:noWrap/>
            <w:vAlign w:val="center"/>
            <w:hideMark/>
          </w:tcPr>
          <w:p w14:paraId="314990C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43527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C09AD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300254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A22CF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3A2FCD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ECA44B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0BA989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17D961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F43FD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A41A6C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3A8A07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7211CE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5F50D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FAD306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608075F4" w14:textId="77777777" w:rsidTr="00021D68">
        <w:trPr>
          <w:trHeight w:val="144"/>
          <w:jc w:val="center"/>
        </w:trPr>
        <w:tc>
          <w:tcPr>
            <w:tcW w:w="1329" w:type="pct"/>
            <w:noWrap/>
            <w:vAlign w:val="center"/>
            <w:hideMark/>
          </w:tcPr>
          <w:p w14:paraId="3777B2C8"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Cameroon</w:t>
            </w:r>
          </w:p>
        </w:tc>
        <w:tc>
          <w:tcPr>
            <w:tcW w:w="245" w:type="pct"/>
            <w:noWrap/>
            <w:vAlign w:val="center"/>
            <w:hideMark/>
          </w:tcPr>
          <w:p w14:paraId="06126C7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BD7C17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268AF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4AED6B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26F029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C24C5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3F7936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DDA7A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76CE4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5D51ED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C0CE0C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518988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BA113A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D7C54A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5C9244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D34D33C" w14:textId="77777777" w:rsidTr="00021D68">
        <w:trPr>
          <w:trHeight w:val="144"/>
          <w:jc w:val="center"/>
        </w:trPr>
        <w:tc>
          <w:tcPr>
            <w:tcW w:w="1329" w:type="pct"/>
            <w:noWrap/>
            <w:vAlign w:val="center"/>
            <w:hideMark/>
          </w:tcPr>
          <w:p w14:paraId="3B39EF27"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Canada</w:t>
            </w:r>
          </w:p>
        </w:tc>
        <w:tc>
          <w:tcPr>
            <w:tcW w:w="245" w:type="pct"/>
            <w:noWrap/>
            <w:vAlign w:val="center"/>
            <w:hideMark/>
          </w:tcPr>
          <w:p w14:paraId="3898790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C67841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4346F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205443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F16184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DAEBED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3DB8CB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8B2A0F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7D55AE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F0D147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3D76DF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A1F71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920CB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FDD77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40B38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582E5555" w14:textId="77777777" w:rsidTr="00021D68">
        <w:trPr>
          <w:trHeight w:val="144"/>
          <w:jc w:val="center"/>
        </w:trPr>
        <w:tc>
          <w:tcPr>
            <w:tcW w:w="1329" w:type="pct"/>
            <w:noWrap/>
            <w:vAlign w:val="center"/>
            <w:hideMark/>
          </w:tcPr>
          <w:p w14:paraId="0E986251"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Cape Verde</w:t>
            </w:r>
          </w:p>
        </w:tc>
        <w:tc>
          <w:tcPr>
            <w:tcW w:w="245" w:type="pct"/>
            <w:noWrap/>
            <w:vAlign w:val="center"/>
            <w:hideMark/>
          </w:tcPr>
          <w:p w14:paraId="070075C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7B2F72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C1A02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29454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541B4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1A71BC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2E188E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14E814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BC3505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ED427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F1B9F8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1C4D9A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7DE0DE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CC7CF5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86A7C4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1FF295D" w14:textId="77777777" w:rsidTr="00021D68">
        <w:trPr>
          <w:trHeight w:val="144"/>
          <w:jc w:val="center"/>
        </w:trPr>
        <w:tc>
          <w:tcPr>
            <w:tcW w:w="1329" w:type="pct"/>
            <w:noWrap/>
            <w:vAlign w:val="center"/>
            <w:hideMark/>
          </w:tcPr>
          <w:p w14:paraId="048C77CC"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Central African Republic</w:t>
            </w:r>
          </w:p>
        </w:tc>
        <w:tc>
          <w:tcPr>
            <w:tcW w:w="245" w:type="pct"/>
            <w:noWrap/>
            <w:vAlign w:val="center"/>
            <w:hideMark/>
          </w:tcPr>
          <w:p w14:paraId="1BDC7F6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50FCE3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A67A26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CDEB5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ACB0D3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AC6433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30D0E6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6EDC66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AE1407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E7340B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6878A3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8CF68D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F573F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E6EBA9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8F960B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92B5931" w14:textId="77777777" w:rsidTr="00021D68">
        <w:trPr>
          <w:trHeight w:val="144"/>
          <w:jc w:val="center"/>
        </w:trPr>
        <w:tc>
          <w:tcPr>
            <w:tcW w:w="1329" w:type="pct"/>
            <w:noWrap/>
            <w:vAlign w:val="center"/>
            <w:hideMark/>
          </w:tcPr>
          <w:p w14:paraId="54E29E10"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Chad</w:t>
            </w:r>
          </w:p>
        </w:tc>
        <w:tc>
          <w:tcPr>
            <w:tcW w:w="245" w:type="pct"/>
            <w:noWrap/>
            <w:vAlign w:val="center"/>
            <w:hideMark/>
          </w:tcPr>
          <w:p w14:paraId="14D6BE6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525EA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0667E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CD52C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BED5CC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C0E33B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E3988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15F35B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9D13B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10AF41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437D5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2D0C2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39584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5FCFA6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51F346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4074D7B" w14:textId="77777777" w:rsidTr="00021D68">
        <w:trPr>
          <w:trHeight w:val="144"/>
          <w:jc w:val="center"/>
        </w:trPr>
        <w:tc>
          <w:tcPr>
            <w:tcW w:w="1329" w:type="pct"/>
            <w:noWrap/>
            <w:vAlign w:val="center"/>
            <w:hideMark/>
          </w:tcPr>
          <w:p w14:paraId="0F09A8F6"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Chile</w:t>
            </w:r>
          </w:p>
        </w:tc>
        <w:tc>
          <w:tcPr>
            <w:tcW w:w="245" w:type="pct"/>
            <w:noWrap/>
            <w:vAlign w:val="center"/>
            <w:hideMark/>
          </w:tcPr>
          <w:p w14:paraId="00A3981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F0EA97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86E39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1D4E14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ED3D17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F18F62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BA70AF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5C30F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5CF7D5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409994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F4A049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5A01AB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2D6E8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BF592D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0F60F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204ADF1" w14:textId="77777777" w:rsidTr="00021D68">
        <w:trPr>
          <w:trHeight w:val="144"/>
          <w:jc w:val="center"/>
        </w:trPr>
        <w:tc>
          <w:tcPr>
            <w:tcW w:w="1329" w:type="pct"/>
            <w:noWrap/>
            <w:vAlign w:val="center"/>
            <w:hideMark/>
          </w:tcPr>
          <w:p w14:paraId="77341D2E"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China</w:t>
            </w:r>
          </w:p>
        </w:tc>
        <w:tc>
          <w:tcPr>
            <w:tcW w:w="245" w:type="pct"/>
            <w:noWrap/>
            <w:vAlign w:val="center"/>
            <w:hideMark/>
          </w:tcPr>
          <w:p w14:paraId="2550621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7CF503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74420C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BA91B0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17E94A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0191AC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E258E9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1DC797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22BD98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74555C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9F89A8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14DABE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C7811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FAF816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05366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197F93C" w14:textId="77777777" w:rsidTr="00021D68">
        <w:trPr>
          <w:trHeight w:val="144"/>
          <w:jc w:val="center"/>
        </w:trPr>
        <w:tc>
          <w:tcPr>
            <w:tcW w:w="1329" w:type="pct"/>
            <w:noWrap/>
            <w:vAlign w:val="center"/>
            <w:hideMark/>
          </w:tcPr>
          <w:p w14:paraId="0891A396"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Colombia</w:t>
            </w:r>
          </w:p>
        </w:tc>
        <w:tc>
          <w:tcPr>
            <w:tcW w:w="245" w:type="pct"/>
            <w:noWrap/>
            <w:vAlign w:val="center"/>
            <w:hideMark/>
          </w:tcPr>
          <w:p w14:paraId="563D6B5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4BBBC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D6F309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A7B0E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53B440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AE52E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3B054B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AFE68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D2B72E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6E4DC8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ED904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8C5783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AA2CB0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54741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F72D7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A24B7B4" w14:textId="77777777" w:rsidTr="00021D68">
        <w:trPr>
          <w:trHeight w:val="144"/>
          <w:jc w:val="center"/>
        </w:trPr>
        <w:tc>
          <w:tcPr>
            <w:tcW w:w="1329" w:type="pct"/>
            <w:noWrap/>
            <w:vAlign w:val="center"/>
            <w:hideMark/>
          </w:tcPr>
          <w:p w14:paraId="5E4145D1"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Comoros</w:t>
            </w:r>
          </w:p>
        </w:tc>
        <w:tc>
          <w:tcPr>
            <w:tcW w:w="245" w:type="pct"/>
            <w:noWrap/>
            <w:vAlign w:val="center"/>
            <w:hideMark/>
          </w:tcPr>
          <w:p w14:paraId="092046A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6436BC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8B905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2CE63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187D36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2C6A61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9DF4BC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6ACF5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A0D90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7B1CF2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B64280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60D58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EDA53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E7255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A903A9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29DB46B" w14:textId="77777777" w:rsidTr="00021D68">
        <w:trPr>
          <w:trHeight w:val="144"/>
          <w:jc w:val="center"/>
        </w:trPr>
        <w:tc>
          <w:tcPr>
            <w:tcW w:w="1329" w:type="pct"/>
            <w:noWrap/>
            <w:vAlign w:val="center"/>
            <w:hideMark/>
          </w:tcPr>
          <w:p w14:paraId="5DA8501A" w14:textId="385DF653" w:rsidR="00B52FD9" w:rsidRPr="00FC041B" w:rsidRDefault="00827B16" w:rsidP="00827B16">
            <w:pPr>
              <w:widowControl/>
              <w:autoSpaceDE/>
              <w:autoSpaceDN/>
              <w:adjustRightInd/>
              <w:jc w:val="left"/>
              <w:rPr>
                <w:rFonts w:ascii="Garamond" w:hAnsi="Garamond" w:cs="Arial"/>
                <w:sz w:val="18"/>
                <w:szCs w:val="18"/>
              </w:rPr>
            </w:pPr>
            <w:r>
              <w:rPr>
                <w:rFonts w:ascii="Garamond" w:hAnsi="Garamond" w:cs="Arial"/>
                <w:sz w:val="18"/>
                <w:szCs w:val="18"/>
              </w:rPr>
              <w:t xml:space="preserve">Congo, </w:t>
            </w:r>
            <w:r w:rsidR="00B52FD9" w:rsidRPr="00FC041B">
              <w:rPr>
                <w:rFonts w:ascii="Garamond" w:hAnsi="Garamond" w:cs="Arial"/>
                <w:sz w:val="18"/>
                <w:szCs w:val="18"/>
              </w:rPr>
              <w:t xml:space="preserve">Democratic Republic </w:t>
            </w:r>
          </w:p>
        </w:tc>
        <w:tc>
          <w:tcPr>
            <w:tcW w:w="245" w:type="pct"/>
            <w:noWrap/>
            <w:vAlign w:val="center"/>
            <w:hideMark/>
          </w:tcPr>
          <w:p w14:paraId="1D15DBE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AA0DF7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8A9AFD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CAF21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B63E4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E805FD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DEAB05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7B307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3FF876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CF9133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A6203C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39014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EF2DBF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5EE083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7BD421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5447110B" w14:textId="77777777" w:rsidTr="00021D68">
        <w:trPr>
          <w:trHeight w:val="144"/>
          <w:jc w:val="center"/>
        </w:trPr>
        <w:tc>
          <w:tcPr>
            <w:tcW w:w="1329" w:type="pct"/>
            <w:noWrap/>
            <w:vAlign w:val="center"/>
            <w:hideMark/>
          </w:tcPr>
          <w:p w14:paraId="771F1F98" w14:textId="113CF0CD" w:rsidR="00B52FD9" w:rsidRPr="00FC041B" w:rsidRDefault="00827B16" w:rsidP="00827B16">
            <w:pPr>
              <w:widowControl/>
              <w:autoSpaceDE/>
              <w:autoSpaceDN/>
              <w:adjustRightInd/>
              <w:jc w:val="left"/>
              <w:rPr>
                <w:rFonts w:ascii="Garamond" w:hAnsi="Garamond" w:cs="Arial"/>
                <w:sz w:val="18"/>
                <w:szCs w:val="18"/>
              </w:rPr>
            </w:pPr>
            <w:r>
              <w:rPr>
                <w:rFonts w:ascii="Garamond" w:hAnsi="Garamond" w:cs="Arial"/>
                <w:sz w:val="18"/>
                <w:szCs w:val="18"/>
              </w:rPr>
              <w:t>Congo, Republic</w:t>
            </w:r>
          </w:p>
        </w:tc>
        <w:tc>
          <w:tcPr>
            <w:tcW w:w="245" w:type="pct"/>
            <w:noWrap/>
            <w:vAlign w:val="center"/>
            <w:hideMark/>
          </w:tcPr>
          <w:p w14:paraId="000C094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8CD9BE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2E39B7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D090A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C494D4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325652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A60E9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989872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1298A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77A64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32903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D35E1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CD05C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6354F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FBF986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3F3DA1E4" w14:textId="77777777" w:rsidTr="00021D68">
        <w:trPr>
          <w:trHeight w:val="144"/>
          <w:jc w:val="center"/>
        </w:trPr>
        <w:tc>
          <w:tcPr>
            <w:tcW w:w="1329" w:type="pct"/>
            <w:noWrap/>
            <w:vAlign w:val="center"/>
            <w:hideMark/>
          </w:tcPr>
          <w:p w14:paraId="4565BA79"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Costa Rica</w:t>
            </w:r>
          </w:p>
        </w:tc>
        <w:tc>
          <w:tcPr>
            <w:tcW w:w="245" w:type="pct"/>
            <w:noWrap/>
            <w:vAlign w:val="center"/>
            <w:hideMark/>
          </w:tcPr>
          <w:p w14:paraId="6AAF87E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AFC86F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D3D0A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CF9A0B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976FE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FAD18F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A43F2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E16CF0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C11D52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32B123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6566D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2666A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B3CB88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381200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B5F9D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238B254" w14:textId="77777777" w:rsidTr="00021D68">
        <w:trPr>
          <w:trHeight w:val="144"/>
          <w:jc w:val="center"/>
        </w:trPr>
        <w:tc>
          <w:tcPr>
            <w:tcW w:w="1329" w:type="pct"/>
            <w:noWrap/>
            <w:vAlign w:val="center"/>
            <w:hideMark/>
          </w:tcPr>
          <w:p w14:paraId="3A786F16"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Croatia</w:t>
            </w:r>
          </w:p>
        </w:tc>
        <w:tc>
          <w:tcPr>
            <w:tcW w:w="245" w:type="pct"/>
            <w:noWrap/>
            <w:vAlign w:val="center"/>
            <w:hideMark/>
          </w:tcPr>
          <w:p w14:paraId="394A6ED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78C063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1D8A9A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F154C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84EC38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0AF7BC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2CD03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D3DCEE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736B7A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931403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178514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FD2AA1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D529E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B43C3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076A22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6918F78D" w14:textId="77777777" w:rsidTr="00021D68">
        <w:trPr>
          <w:trHeight w:val="144"/>
          <w:jc w:val="center"/>
        </w:trPr>
        <w:tc>
          <w:tcPr>
            <w:tcW w:w="1329" w:type="pct"/>
            <w:noWrap/>
            <w:vAlign w:val="center"/>
            <w:hideMark/>
          </w:tcPr>
          <w:p w14:paraId="741DFE67"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Cuba</w:t>
            </w:r>
          </w:p>
        </w:tc>
        <w:tc>
          <w:tcPr>
            <w:tcW w:w="245" w:type="pct"/>
            <w:noWrap/>
            <w:vAlign w:val="center"/>
            <w:hideMark/>
          </w:tcPr>
          <w:p w14:paraId="3DB5B6F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39242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2DDB9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04F0D3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3BC035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ED968E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599BA7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5930D3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56EFAB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D94B1A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70C4B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D3760E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08DF94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1A1E85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B5A7A7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7659DDB" w14:textId="77777777" w:rsidTr="00021D68">
        <w:trPr>
          <w:trHeight w:val="144"/>
          <w:jc w:val="center"/>
        </w:trPr>
        <w:tc>
          <w:tcPr>
            <w:tcW w:w="1329" w:type="pct"/>
            <w:noWrap/>
            <w:vAlign w:val="center"/>
            <w:hideMark/>
          </w:tcPr>
          <w:p w14:paraId="7DDDD1A2"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Cyprus</w:t>
            </w:r>
          </w:p>
        </w:tc>
        <w:tc>
          <w:tcPr>
            <w:tcW w:w="245" w:type="pct"/>
            <w:noWrap/>
            <w:vAlign w:val="center"/>
            <w:hideMark/>
          </w:tcPr>
          <w:p w14:paraId="41C025E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37A875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EA7544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458CD5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CA0FC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CCB76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A4263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F5B9A8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844C30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FAB90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9971C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2AE9B2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8352C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C0A8E4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C02182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4F49076" w14:textId="77777777" w:rsidTr="00021D68">
        <w:trPr>
          <w:trHeight w:val="144"/>
          <w:jc w:val="center"/>
        </w:trPr>
        <w:tc>
          <w:tcPr>
            <w:tcW w:w="1329" w:type="pct"/>
            <w:noWrap/>
            <w:vAlign w:val="center"/>
            <w:hideMark/>
          </w:tcPr>
          <w:p w14:paraId="1065C6FC"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Czech Republic</w:t>
            </w:r>
          </w:p>
        </w:tc>
        <w:tc>
          <w:tcPr>
            <w:tcW w:w="245" w:type="pct"/>
            <w:noWrap/>
            <w:vAlign w:val="center"/>
            <w:hideMark/>
          </w:tcPr>
          <w:p w14:paraId="2B8F5EB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631F3B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55F8DC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DCE93B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04879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DD2EF6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037B8D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4BB937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13D60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3078A9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35B87F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97CA7F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E43706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3C5E4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2F8FC5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B97D00D" w14:textId="77777777" w:rsidTr="00021D68">
        <w:trPr>
          <w:trHeight w:val="144"/>
          <w:jc w:val="center"/>
        </w:trPr>
        <w:tc>
          <w:tcPr>
            <w:tcW w:w="1329" w:type="pct"/>
            <w:noWrap/>
            <w:vAlign w:val="center"/>
            <w:hideMark/>
          </w:tcPr>
          <w:p w14:paraId="3556BAF6"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Denmark</w:t>
            </w:r>
          </w:p>
        </w:tc>
        <w:tc>
          <w:tcPr>
            <w:tcW w:w="245" w:type="pct"/>
            <w:noWrap/>
            <w:vAlign w:val="center"/>
            <w:hideMark/>
          </w:tcPr>
          <w:p w14:paraId="5B4F3CC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9DB1D6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6037EA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F1E0FF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57BEB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3C449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720A4C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5E688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2DC847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0D2B46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5EBD5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3926CD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65B9A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0906E8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FECD44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F7D7EE5" w14:textId="77777777" w:rsidTr="00021D68">
        <w:trPr>
          <w:trHeight w:val="144"/>
          <w:jc w:val="center"/>
        </w:trPr>
        <w:tc>
          <w:tcPr>
            <w:tcW w:w="1329" w:type="pct"/>
            <w:noWrap/>
            <w:vAlign w:val="center"/>
            <w:hideMark/>
          </w:tcPr>
          <w:p w14:paraId="0A15737E"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Djibouti</w:t>
            </w:r>
          </w:p>
        </w:tc>
        <w:tc>
          <w:tcPr>
            <w:tcW w:w="245" w:type="pct"/>
            <w:noWrap/>
            <w:vAlign w:val="center"/>
            <w:hideMark/>
          </w:tcPr>
          <w:p w14:paraId="73FC6A7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58DFC5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316D25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D908F6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DD9370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122047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112A7D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BDD60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4C9564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AFF224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8D1F04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8FAC2E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1326B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4C08FA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52A47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31BD0A1D" w14:textId="77777777" w:rsidTr="00021D68">
        <w:trPr>
          <w:trHeight w:val="144"/>
          <w:jc w:val="center"/>
        </w:trPr>
        <w:tc>
          <w:tcPr>
            <w:tcW w:w="1329" w:type="pct"/>
            <w:noWrap/>
            <w:vAlign w:val="center"/>
            <w:hideMark/>
          </w:tcPr>
          <w:p w14:paraId="5C79DA1A"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Dominica</w:t>
            </w:r>
          </w:p>
        </w:tc>
        <w:tc>
          <w:tcPr>
            <w:tcW w:w="245" w:type="pct"/>
            <w:noWrap/>
            <w:vAlign w:val="center"/>
            <w:hideMark/>
          </w:tcPr>
          <w:p w14:paraId="49B0F92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553219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13D52B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89ADF5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876000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1EC6E4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64EF4C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E115A7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AC8A82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EE8A67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E47983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BA8816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A782DA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F7BF0C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0CFDF7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31FDE5E3" w14:textId="77777777" w:rsidTr="00021D68">
        <w:trPr>
          <w:trHeight w:val="144"/>
          <w:jc w:val="center"/>
        </w:trPr>
        <w:tc>
          <w:tcPr>
            <w:tcW w:w="1329" w:type="pct"/>
            <w:noWrap/>
            <w:vAlign w:val="center"/>
            <w:hideMark/>
          </w:tcPr>
          <w:p w14:paraId="3C39B641"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Dominican Republic</w:t>
            </w:r>
          </w:p>
        </w:tc>
        <w:tc>
          <w:tcPr>
            <w:tcW w:w="245" w:type="pct"/>
            <w:noWrap/>
            <w:vAlign w:val="center"/>
            <w:hideMark/>
          </w:tcPr>
          <w:p w14:paraId="0D11AC8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A14E43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E836FF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36B1EE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F8CC13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5DDDB4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B334E9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A5B28C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39763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57A420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E44CD9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09087D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3B7A5A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75B0F7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B6D7A6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50FA5789" w14:textId="77777777" w:rsidTr="00021D68">
        <w:trPr>
          <w:trHeight w:val="144"/>
          <w:jc w:val="center"/>
        </w:trPr>
        <w:tc>
          <w:tcPr>
            <w:tcW w:w="1329" w:type="pct"/>
            <w:noWrap/>
            <w:vAlign w:val="center"/>
            <w:hideMark/>
          </w:tcPr>
          <w:p w14:paraId="746903E9"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East Timor</w:t>
            </w:r>
          </w:p>
        </w:tc>
        <w:tc>
          <w:tcPr>
            <w:tcW w:w="245" w:type="pct"/>
            <w:noWrap/>
            <w:vAlign w:val="center"/>
            <w:hideMark/>
          </w:tcPr>
          <w:p w14:paraId="7BC808A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40147E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02F992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D1202F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707B8B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E46DCB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F8E18D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95BF18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4CD66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9C90C0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0DF124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8CD0E4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DAA780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FCAF55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832D3F5" w14:textId="77777777" w:rsidR="00B52FD9" w:rsidRPr="00FC041B" w:rsidRDefault="00B52FD9" w:rsidP="00F837FD">
            <w:pPr>
              <w:widowControl/>
              <w:autoSpaceDE/>
              <w:autoSpaceDN/>
              <w:adjustRightInd/>
              <w:rPr>
                <w:rFonts w:ascii="Garamond" w:hAnsi="Garamond" w:cs="Arial"/>
                <w:sz w:val="18"/>
                <w:szCs w:val="18"/>
              </w:rPr>
            </w:pPr>
          </w:p>
        </w:tc>
      </w:tr>
      <w:tr w:rsidR="00B52FD9" w:rsidRPr="00FC041B" w14:paraId="44306AF6" w14:textId="77777777" w:rsidTr="00021D68">
        <w:trPr>
          <w:trHeight w:val="144"/>
          <w:jc w:val="center"/>
        </w:trPr>
        <w:tc>
          <w:tcPr>
            <w:tcW w:w="1329" w:type="pct"/>
            <w:noWrap/>
            <w:vAlign w:val="center"/>
            <w:hideMark/>
          </w:tcPr>
          <w:p w14:paraId="2EFD1496"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Ecuador</w:t>
            </w:r>
          </w:p>
        </w:tc>
        <w:tc>
          <w:tcPr>
            <w:tcW w:w="245" w:type="pct"/>
            <w:noWrap/>
            <w:vAlign w:val="center"/>
            <w:hideMark/>
          </w:tcPr>
          <w:p w14:paraId="3E0B94F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D5E6C5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704B8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10E842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F0037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6C2A4E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3D31A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AA761B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25C4ED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4A8CF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90FA6C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87E8E4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249C5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98ECD6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66B0F2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3BA253C4" w14:textId="77777777" w:rsidTr="00021D68">
        <w:trPr>
          <w:trHeight w:val="144"/>
          <w:jc w:val="center"/>
        </w:trPr>
        <w:tc>
          <w:tcPr>
            <w:tcW w:w="1329" w:type="pct"/>
            <w:noWrap/>
            <w:vAlign w:val="center"/>
            <w:hideMark/>
          </w:tcPr>
          <w:p w14:paraId="10843085"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Egypt</w:t>
            </w:r>
          </w:p>
        </w:tc>
        <w:tc>
          <w:tcPr>
            <w:tcW w:w="245" w:type="pct"/>
            <w:noWrap/>
            <w:vAlign w:val="center"/>
            <w:hideMark/>
          </w:tcPr>
          <w:p w14:paraId="3A4606E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849D2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98E6A1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789BF2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7785E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6599C8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6D5DEA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5CC563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14146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C5FBBD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FB6DE3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57777A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3376C0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037771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AE0C2E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F7E898E" w14:textId="77777777" w:rsidTr="00021D68">
        <w:trPr>
          <w:trHeight w:val="144"/>
          <w:jc w:val="center"/>
        </w:trPr>
        <w:tc>
          <w:tcPr>
            <w:tcW w:w="1329" w:type="pct"/>
            <w:noWrap/>
            <w:vAlign w:val="center"/>
            <w:hideMark/>
          </w:tcPr>
          <w:p w14:paraId="5D7447FD"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El Salvador</w:t>
            </w:r>
          </w:p>
        </w:tc>
        <w:tc>
          <w:tcPr>
            <w:tcW w:w="245" w:type="pct"/>
            <w:noWrap/>
            <w:vAlign w:val="center"/>
            <w:hideMark/>
          </w:tcPr>
          <w:p w14:paraId="50FAA12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064D9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EDC22B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E2D173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2E10E3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EEB67D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7FA7ED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E1B82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161ADA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4F5CE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ABA1B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968ED3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961F04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D4B0FA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A5822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9690A78" w14:textId="77777777" w:rsidTr="00021D68">
        <w:trPr>
          <w:trHeight w:val="144"/>
          <w:jc w:val="center"/>
        </w:trPr>
        <w:tc>
          <w:tcPr>
            <w:tcW w:w="1329" w:type="pct"/>
            <w:noWrap/>
            <w:vAlign w:val="center"/>
            <w:hideMark/>
          </w:tcPr>
          <w:p w14:paraId="046FC456"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Equatorial Guinea</w:t>
            </w:r>
          </w:p>
        </w:tc>
        <w:tc>
          <w:tcPr>
            <w:tcW w:w="245" w:type="pct"/>
            <w:noWrap/>
            <w:vAlign w:val="center"/>
            <w:hideMark/>
          </w:tcPr>
          <w:p w14:paraId="4ECBD01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BFBBD3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396577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9A67FD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384495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4FEFC8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529AF8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B40105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3BF667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0CBD2E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666CDA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0ED0CB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10E6C8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167386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EBF02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568F26EF" w14:textId="77777777" w:rsidTr="00021D68">
        <w:trPr>
          <w:trHeight w:val="144"/>
          <w:jc w:val="center"/>
        </w:trPr>
        <w:tc>
          <w:tcPr>
            <w:tcW w:w="1329" w:type="pct"/>
            <w:noWrap/>
            <w:vAlign w:val="center"/>
            <w:hideMark/>
          </w:tcPr>
          <w:p w14:paraId="5DC37E2D"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Eritrea</w:t>
            </w:r>
          </w:p>
        </w:tc>
        <w:tc>
          <w:tcPr>
            <w:tcW w:w="245" w:type="pct"/>
            <w:noWrap/>
            <w:vAlign w:val="center"/>
            <w:hideMark/>
          </w:tcPr>
          <w:p w14:paraId="2FCC635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F0C802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D9E7B0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3E2308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76C905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AEA6FF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ED7059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FE533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CA306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3AFC2B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8CD1A5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78D9E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A4CE37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2BE1C3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24D9D0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34CB9E96" w14:textId="77777777" w:rsidTr="00021D68">
        <w:trPr>
          <w:trHeight w:val="144"/>
          <w:jc w:val="center"/>
        </w:trPr>
        <w:tc>
          <w:tcPr>
            <w:tcW w:w="1329" w:type="pct"/>
            <w:noWrap/>
            <w:vAlign w:val="center"/>
            <w:hideMark/>
          </w:tcPr>
          <w:p w14:paraId="4CD57A89"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Estonia</w:t>
            </w:r>
          </w:p>
        </w:tc>
        <w:tc>
          <w:tcPr>
            <w:tcW w:w="245" w:type="pct"/>
            <w:noWrap/>
            <w:vAlign w:val="center"/>
            <w:hideMark/>
          </w:tcPr>
          <w:p w14:paraId="34CAC03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13C239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B2F3BF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E1D3FB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3220B0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C0EB4B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376C6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8479F4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EB69FF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F22B40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610B2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F5506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81B321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65DD47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8AC4B2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8FE4A3D" w14:textId="77777777" w:rsidTr="00021D68">
        <w:trPr>
          <w:trHeight w:val="144"/>
          <w:jc w:val="center"/>
        </w:trPr>
        <w:tc>
          <w:tcPr>
            <w:tcW w:w="1329" w:type="pct"/>
            <w:noWrap/>
            <w:vAlign w:val="center"/>
            <w:hideMark/>
          </w:tcPr>
          <w:p w14:paraId="028FB9A9"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Ethiopia</w:t>
            </w:r>
          </w:p>
        </w:tc>
        <w:tc>
          <w:tcPr>
            <w:tcW w:w="245" w:type="pct"/>
            <w:noWrap/>
            <w:vAlign w:val="center"/>
            <w:hideMark/>
          </w:tcPr>
          <w:p w14:paraId="5ED241B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32FE19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EEE8C7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08E871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6E083F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33B76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10FE35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91D3F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7E075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FEBB08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DF04E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CCDD8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35C41F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55B6F1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FC23880" w14:textId="77777777" w:rsidR="00B52FD9" w:rsidRPr="00FC041B" w:rsidRDefault="00B52FD9" w:rsidP="00F837FD">
            <w:pPr>
              <w:widowControl/>
              <w:autoSpaceDE/>
              <w:autoSpaceDN/>
              <w:adjustRightInd/>
              <w:rPr>
                <w:rFonts w:ascii="Garamond" w:hAnsi="Garamond" w:cs="Arial"/>
                <w:sz w:val="18"/>
                <w:szCs w:val="18"/>
              </w:rPr>
            </w:pPr>
          </w:p>
        </w:tc>
      </w:tr>
      <w:tr w:rsidR="00B52FD9" w:rsidRPr="00FC041B" w14:paraId="62BF238A" w14:textId="77777777" w:rsidTr="00021D68">
        <w:trPr>
          <w:trHeight w:val="144"/>
          <w:jc w:val="center"/>
        </w:trPr>
        <w:tc>
          <w:tcPr>
            <w:tcW w:w="1329" w:type="pct"/>
            <w:noWrap/>
            <w:vAlign w:val="center"/>
            <w:hideMark/>
          </w:tcPr>
          <w:p w14:paraId="6E72C16D"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Fiji</w:t>
            </w:r>
          </w:p>
        </w:tc>
        <w:tc>
          <w:tcPr>
            <w:tcW w:w="245" w:type="pct"/>
            <w:noWrap/>
            <w:vAlign w:val="center"/>
            <w:hideMark/>
          </w:tcPr>
          <w:p w14:paraId="4373667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D2DA9A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BD1889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072C3E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DD3539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3A57F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C4D7A9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64E73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1072C8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451BE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54D32D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A4DAC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86A726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B4301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9A5A53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E998453" w14:textId="77777777" w:rsidTr="00021D68">
        <w:trPr>
          <w:trHeight w:val="144"/>
          <w:jc w:val="center"/>
        </w:trPr>
        <w:tc>
          <w:tcPr>
            <w:tcW w:w="1329" w:type="pct"/>
            <w:noWrap/>
            <w:vAlign w:val="center"/>
            <w:hideMark/>
          </w:tcPr>
          <w:p w14:paraId="59C33DC6"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Finland</w:t>
            </w:r>
          </w:p>
        </w:tc>
        <w:tc>
          <w:tcPr>
            <w:tcW w:w="245" w:type="pct"/>
            <w:noWrap/>
            <w:vAlign w:val="center"/>
            <w:hideMark/>
          </w:tcPr>
          <w:p w14:paraId="3225AA3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FF352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EA5FB3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0A3711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35EF1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5225BF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22EC9F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8066A7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92EFC0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872CC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CD836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D37716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305FB2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78090E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A4405A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BA5CA16" w14:textId="77777777" w:rsidTr="00021D68">
        <w:trPr>
          <w:trHeight w:val="144"/>
          <w:jc w:val="center"/>
        </w:trPr>
        <w:tc>
          <w:tcPr>
            <w:tcW w:w="1329" w:type="pct"/>
            <w:noWrap/>
            <w:vAlign w:val="center"/>
            <w:hideMark/>
          </w:tcPr>
          <w:p w14:paraId="727647E1"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France</w:t>
            </w:r>
          </w:p>
        </w:tc>
        <w:tc>
          <w:tcPr>
            <w:tcW w:w="245" w:type="pct"/>
            <w:noWrap/>
            <w:vAlign w:val="center"/>
            <w:hideMark/>
          </w:tcPr>
          <w:p w14:paraId="3EB079E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340590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6A3FC1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C09FD8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651013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A8392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A654E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4140EC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88324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FE826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5DE49E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BC595C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10E1D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0B4E56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6D244C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C1CB2A0" w14:textId="77777777" w:rsidTr="00021D68">
        <w:trPr>
          <w:trHeight w:val="144"/>
          <w:jc w:val="center"/>
        </w:trPr>
        <w:tc>
          <w:tcPr>
            <w:tcW w:w="1329" w:type="pct"/>
            <w:noWrap/>
            <w:vAlign w:val="center"/>
            <w:hideMark/>
          </w:tcPr>
          <w:p w14:paraId="72465327"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Gabon</w:t>
            </w:r>
          </w:p>
        </w:tc>
        <w:tc>
          <w:tcPr>
            <w:tcW w:w="245" w:type="pct"/>
            <w:noWrap/>
            <w:vAlign w:val="center"/>
            <w:hideMark/>
          </w:tcPr>
          <w:p w14:paraId="0EF102F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F0BAB0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ADEC1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46E41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EA8B62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96186D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D7E72D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089DC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09B0A2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6E07E7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D6052F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35C200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0468DC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DB908B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E8F578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594386FD" w14:textId="77777777" w:rsidTr="00021D68">
        <w:trPr>
          <w:trHeight w:val="144"/>
          <w:jc w:val="center"/>
        </w:trPr>
        <w:tc>
          <w:tcPr>
            <w:tcW w:w="1329" w:type="pct"/>
            <w:noWrap/>
            <w:vAlign w:val="center"/>
            <w:hideMark/>
          </w:tcPr>
          <w:p w14:paraId="03FD77E6"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Gambia</w:t>
            </w:r>
          </w:p>
        </w:tc>
        <w:tc>
          <w:tcPr>
            <w:tcW w:w="245" w:type="pct"/>
            <w:noWrap/>
            <w:vAlign w:val="center"/>
            <w:hideMark/>
          </w:tcPr>
          <w:p w14:paraId="2DED68E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7DD4DA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FF9490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972617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411CB4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AF38D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22504E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139AF2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D00CBC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29640A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93AF25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5703C9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DD0404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93F713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1E7EB8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34CE34E" w14:textId="77777777" w:rsidTr="00021D68">
        <w:trPr>
          <w:trHeight w:val="144"/>
          <w:jc w:val="center"/>
        </w:trPr>
        <w:tc>
          <w:tcPr>
            <w:tcW w:w="1329" w:type="pct"/>
            <w:noWrap/>
            <w:vAlign w:val="center"/>
            <w:hideMark/>
          </w:tcPr>
          <w:p w14:paraId="0E9E75CC"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Georgia</w:t>
            </w:r>
          </w:p>
        </w:tc>
        <w:tc>
          <w:tcPr>
            <w:tcW w:w="245" w:type="pct"/>
            <w:noWrap/>
            <w:vAlign w:val="center"/>
            <w:hideMark/>
          </w:tcPr>
          <w:p w14:paraId="7019DD7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50F2B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B7C5F6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D63BA3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5ECCA9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824FC8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DF9135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7690A2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3B7C16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B83659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ADCE4D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42D7A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58F91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257C64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5DBDF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7F93C8D" w14:textId="77777777" w:rsidTr="00021D68">
        <w:trPr>
          <w:trHeight w:val="144"/>
          <w:jc w:val="center"/>
        </w:trPr>
        <w:tc>
          <w:tcPr>
            <w:tcW w:w="1329" w:type="pct"/>
            <w:noWrap/>
            <w:vAlign w:val="center"/>
            <w:hideMark/>
          </w:tcPr>
          <w:p w14:paraId="37B8DA83"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German Democratic Republic</w:t>
            </w:r>
          </w:p>
        </w:tc>
        <w:tc>
          <w:tcPr>
            <w:tcW w:w="245" w:type="pct"/>
            <w:noWrap/>
            <w:vAlign w:val="center"/>
            <w:hideMark/>
          </w:tcPr>
          <w:p w14:paraId="49A3AFC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9A59A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6D392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36417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7A6A3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348AC3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603D90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AAB97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99D9B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542AA2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985B40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958CDB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D9609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45A682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B5A72F7" w14:textId="77777777" w:rsidR="00B52FD9" w:rsidRPr="00FC041B" w:rsidRDefault="00B52FD9" w:rsidP="00F837FD">
            <w:pPr>
              <w:widowControl/>
              <w:autoSpaceDE/>
              <w:autoSpaceDN/>
              <w:adjustRightInd/>
              <w:rPr>
                <w:rFonts w:ascii="Garamond" w:hAnsi="Garamond" w:cs="Arial"/>
                <w:sz w:val="18"/>
                <w:szCs w:val="18"/>
              </w:rPr>
            </w:pPr>
          </w:p>
        </w:tc>
      </w:tr>
      <w:tr w:rsidR="00B52FD9" w:rsidRPr="00FC041B" w14:paraId="4BE6A04D" w14:textId="77777777" w:rsidTr="00021D68">
        <w:trPr>
          <w:trHeight w:val="144"/>
          <w:jc w:val="center"/>
        </w:trPr>
        <w:tc>
          <w:tcPr>
            <w:tcW w:w="1329" w:type="pct"/>
            <w:noWrap/>
            <w:vAlign w:val="center"/>
            <w:hideMark/>
          </w:tcPr>
          <w:p w14:paraId="2F94F0B9"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Germany</w:t>
            </w:r>
          </w:p>
        </w:tc>
        <w:tc>
          <w:tcPr>
            <w:tcW w:w="245" w:type="pct"/>
            <w:noWrap/>
            <w:vAlign w:val="center"/>
            <w:hideMark/>
          </w:tcPr>
          <w:p w14:paraId="7FE3BAA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7C838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CE39B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8813D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A6EF9F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E77B1F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0F471D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CC0BFE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98E65C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E4000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3E1D9D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7004D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77B62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93D98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80CBE1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43DAC88" w14:textId="77777777" w:rsidTr="00021D68">
        <w:trPr>
          <w:trHeight w:val="144"/>
          <w:jc w:val="center"/>
        </w:trPr>
        <w:tc>
          <w:tcPr>
            <w:tcW w:w="1329" w:type="pct"/>
            <w:noWrap/>
            <w:vAlign w:val="center"/>
            <w:hideMark/>
          </w:tcPr>
          <w:p w14:paraId="69A0792B"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Ghana</w:t>
            </w:r>
          </w:p>
        </w:tc>
        <w:tc>
          <w:tcPr>
            <w:tcW w:w="245" w:type="pct"/>
            <w:noWrap/>
            <w:vAlign w:val="center"/>
            <w:hideMark/>
          </w:tcPr>
          <w:p w14:paraId="4C55669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34DDEB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D65D1D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631251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669B6D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098C9E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873ED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F81E13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A90C0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43EA88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2D524E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5F6940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F99BB0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A8669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273818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2D7235E" w14:textId="77777777" w:rsidTr="00021D68">
        <w:trPr>
          <w:trHeight w:val="144"/>
          <w:jc w:val="center"/>
        </w:trPr>
        <w:tc>
          <w:tcPr>
            <w:tcW w:w="1329" w:type="pct"/>
            <w:noWrap/>
            <w:vAlign w:val="center"/>
            <w:hideMark/>
          </w:tcPr>
          <w:p w14:paraId="6D109A9F"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Greece</w:t>
            </w:r>
          </w:p>
        </w:tc>
        <w:tc>
          <w:tcPr>
            <w:tcW w:w="245" w:type="pct"/>
            <w:noWrap/>
            <w:vAlign w:val="center"/>
            <w:hideMark/>
          </w:tcPr>
          <w:p w14:paraId="3108C5F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89F667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62B36A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2DD7B5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5D09E8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5F760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40504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A5463F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28C196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3B85FD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3425F0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445CC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DA8BBF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D41275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8EF844" w14:textId="77777777" w:rsidR="00B52FD9" w:rsidRPr="00FC041B" w:rsidRDefault="00B52FD9" w:rsidP="00F837FD">
            <w:pPr>
              <w:widowControl/>
              <w:autoSpaceDE/>
              <w:autoSpaceDN/>
              <w:adjustRightInd/>
              <w:rPr>
                <w:rFonts w:ascii="Garamond" w:hAnsi="Garamond" w:cs="Arial"/>
                <w:sz w:val="18"/>
                <w:szCs w:val="18"/>
              </w:rPr>
            </w:pPr>
          </w:p>
        </w:tc>
      </w:tr>
      <w:tr w:rsidR="00B52FD9" w:rsidRPr="00FC041B" w14:paraId="252C05B6" w14:textId="77777777" w:rsidTr="00021D68">
        <w:trPr>
          <w:trHeight w:val="144"/>
          <w:jc w:val="center"/>
        </w:trPr>
        <w:tc>
          <w:tcPr>
            <w:tcW w:w="1329" w:type="pct"/>
            <w:noWrap/>
            <w:vAlign w:val="center"/>
            <w:hideMark/>
          </w:tcPr>
          <w:p w14:paraId="32749EBF"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Grenada</w:t>
            </w:r>
          </w:p>
        </w:tc>
        <w:tc>
          <w:tcPr>
            <w:tcW w:w="245" w:type="pct"/>
            <w:noWrap/>
            <w:vAlign w:val="center"/>
            <w:hideMark/>
          </w:tcPr>
          <w:p w14:paraId="3EFAD7C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835F28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8A6B03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DC3E3A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F01998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B6B55F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FCDA59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F5783C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B6739E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225B0E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B017C1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302724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FE69AD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CCEA83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18CAE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77F24EF" w14:textId="77777777" w:rsidTr="00021D68">
        <w:trPr>
          <w:trHeight w:val="144"/>
          <w:jc w:val="center"/>
        </w:trPr>
        <w:tc>
          <w:tcPr>
            <w:tcW w:w="1329" w:type="pct"/>
            <w:noWrap/>
            <w:vAlign w:val="center"/>
            <w:hideMark/>
          </w:tcPr>
          <w:p w14:paraId="24E3E738"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Guatemala</w:t>
            </w:r>
          </w:p>
        </w:tc>
        <w:tc>
          <w:tcPr>
            <w:tcW w:w="245" w:type="pct"/>
            <w:noWrap/>
            <w:vAlign w:val="center"/>
            <w:hideMark/>
          </w:tcPr>
          <w:p w14:paraId="562A097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5BAD87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0E9E0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D13BC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EDF9F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9C0C1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188BC8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5B454C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259E8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83E7B8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015BA9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A416C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E0BE8E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9F1D38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D4BFEE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138B1E8" w14:textId="77777777" w:rsidTr="00021D68">
        <w:trPr>
          <w:trHeight w:val="144"/>
          <w:jc w:val="center"/>
        </w:trPr>
        <w:tc>
          <w:tcPr>
            <w:tcW w:w="1329" w:type="pct"/>
            <w:noWrap/>
            <w:vAlign w:val="center"/>
            <w:hideMark/>
          </w:tcPr>
          <w:p w14:paraId="73B8BB10"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Guinea</w:t>
            </w:r>
          </w:p>
        </w:tc>
        <w:tc>
          <w:tcPr>
            <w:tcW w:w="245" w:type="pct"/>
            <w:noWrap/>
            <w:vAlign w:val="center"/>
            <w:hideMark/>
          </w:tcPr>
          <w:p w14:paraId="10ED57A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C47E7B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D927AE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82CFB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67251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00721D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A96B2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A80865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FAF9DC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4424F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44B23D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1AB091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9884EE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470F7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A2825A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82E54B2" w14:textId="77777777" w:rsidTr="00021D68">
        <w:trPr>
          <w:trHeight w:val="144"/>
          <w:jc w:val="center"/>
        </w:trPr>
        <w:tc>
          <w:tcPr>
            <w:tcW w:w="1329" w:type="pct"/>
            <w:noWrap/>
            <w:vAlign w:val="center"/>
            <w:hideMark/>
          </w:tcPr>
          <w:p w14:paraId="270E0D70"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Guinea-Bissau</w:t>
            </w:r>
          </w:p>
        </w:tc>
        <w:tc>
          <w:tcPr>
            <w:tcW w:w="245" w:type="pct"/>
            <w:noWrap/>
            <w:vAlign w:val="center"/>
            <w:hideMark/>
          </w:tcPr>
          <w:p w14:paraId="61265AC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7755D0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7DF1F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6B85B3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98FEF3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1D937E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54326E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C37974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BB2425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A830D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66802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4EF5B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23450A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C07103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05663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3781E2A" w14:textId="77777777" w:rsidTr="00021D68">
        <w:trPr>
          <w:trHeight w:val="144"/>
          <w:jc w:val="center"/>
        </w:trPr>
        <w:tc>
          <w:tcPr>
            <w:tcW w:w="1329" w:type="pct"/>
            <w:noWrap/>
            <w:vAlign w:val="center"/>
            <w:hideMark/>
          </w:tcPr>
          <w:p w14:paraId="347403E9"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Guyana</w:t>
            </w:r>
          </w:p>
        </w:tc>
        <w:tc>
          <w:tcPr>
            <w:tcW w:w="245" w:type="pct"/>
            <w:noWrap/>
            <w:vAlign w:val="center"/>
            <w:hideMark/>
          </w:tcPr>
          <w:p w14:paraId="61C6D3E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3BCA2C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6BDA64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4A0C08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6076AA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593D14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2CF67C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9CC395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AC0C3D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025743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7E7E71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698AB3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9EDCAC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8A088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4768FD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505B08D" w14:textId="77777777" w:rsidTr="00021D68">
        <w:trPr>
          <w:trHeight w:val="144"/>
          <w:jc w:val="center"/>
        </w:trPr>
        <w:tc>
          <w:tcPr>
            <w:tcW w:w="1329" w:type="pct"/>
            <w:noWrap/>
            <w:vAlign w:val="center"/>
            <w:hideMark/>
          </w:tcPr>
          <w:p w14:paraId="722A17E8"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Haiti</w:t>
            </w:r>
          </w:p>
        </w:tc>
        <w:tc>
          <w:tcPr>
            <w:tcW w:w="245" w:type="pct"/>
            <w:noWrap/>
            <w:vAlign w:val="center"/>
            <w:hideMark/>
          </w:tcPr>
          <w:p w14:paraId="53E419A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0B873E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426DA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274B31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207986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86F7F5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874FC1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AF866E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91B17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E522FD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20256D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ECA937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C87B40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D13AB5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A2222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F55C379" w14:textId="77777777" w:rsidTr="00021D68">
        <w:trPr>
          <w:trHeight w:val="144"/>
          <w:jc w:val="center"/>
        </w:trPr>
        <w:tc>
          <w:tcPr>
            <w:tcW w:w="1329" w:type="pct"/>
            <w:noWrap/>
            <w:vAlign w:val="center"/>
            <w:hideMark/>
          </w:tcPr>
          <w:p w14:paraId="0652DE7A"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Honduras</w:t>
            </w:r>
          </w:p>
        </w:tc>
        <w:tc>
          <w:tcPr>
            <w:tcW w:w="245" w:type="pct"/>
            <w:noWrap/>
            <w:vAlign w:val="center"/>
            <w:hideMark/>
          </w:tcPr>
          <w:p w14:paraId="342DAC3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346EC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18BB0D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70C50C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836A8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29AE2D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FDEAB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222B5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BE4D58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DFCB9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89176B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84C3E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35CDBF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C70A65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8AB512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30E338A" w14:textId="77777777" w:rsidTr="00021D68">
        <w:trPr>
          <w:trHeight w:val="144"/>
          <w:jc w:val="center"/>
        </w:trPr>
        <w:tc>
          <w:tcPr>
            <w:tcW w:w="1329" w:type="pct"/>
            <w:noWrap/>
            <w:vAlign w:val="center"/>
            <w:hideMark/>
          </w:tcPr>
          <w:p w14:paraId="1838E588"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Hong Kong</w:t>
            </w:r>
          </w:p>
        </w:tc>
        <w:tc>
          <w:tcPr>
            <w:tcW w:w="245" w:type="pct"/>
            <w:noWrap/>
            <w:vAlign w:val="center"/>
            <w:hideMark/>
          </w:tcPr>
          <w:p w14:paraId="59CA4D8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10CF39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8E9762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F671DB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1EB19D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34B47B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A0A0B1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E578D1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FCCF6E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52A1C8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B94F12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BF4795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CE13CA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7E0B85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30CF48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CEF8C88" w14:textId="77777777" w:rsidTr="00021D68">
        <w:trPr>
          <w:trHeight w:val="144"/>
          <w:jc w:val="center"/>
        </w:trPr>
        <w:tc>
          <w:tcPr>
            <w:tcW w:w="1329" w:type="pct"/>
            <w:noWrap/>
            <w:vAlign w:val="center"/>
            <w:hideMark/>
          </w:tcPr>
          <w:p w14:paraId="12DC1412"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Hungary</w:t>
            </w:r>
          </w:p>
        </w:tc>
        <w:tc>
          <w:tcPr>
            <w:tcW w:w="245" w:type="pct"/>
            <w:noWrap/>
            <w:vAlign w:val="center"/>
            <w:hideMark/>
          </w:tcPr>
          <w:p w14:paraId="1FFAAF5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2543F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3AC5C4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5BEC1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7C732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45AD91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C462D9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B50514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34ACC9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7976E6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77281E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EEEBF7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833AFF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1F3578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70942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3E3CC4D" w14:textId="77777777" w:rsidTr="00021D68">
        <w:trPr>
          <w:trHeight w:val="144"/>
          <w:jc w:val="center"/>
        </w:trPr>
        <w:tc>
          <w:tcPr>
            <w:tcW w:w="1329" w:type="pct"/>
            <w:noWrap/>
            <w:vAlign w:val="center"/>
            <w:hideMark/>
          </w:tcPr>
          <w:p w14:paraId="1CEF2662"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Iceland</w:t>
            </w:r>
          </w:p>
        </w:tc>
        <w:tc>
          <w:tcPr>
            <w:tcW w:w="245" w:type="pct"/>
            <w:noWrap/>
            <w:vAlign w:val="center"/>
            <w:hideMark/>
          </w:tcPr>
          <w:p w14:paraId="1DA0437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847DE4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82630C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C2A92A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849896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82A1C9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97F90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B39DE3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0E6E8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B3BBC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38006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3758A4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4590B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ACCAF2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968C89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AF7814D" w14:textId="77777777" w:rsidTr="00021D68">
        <w:trPr>
          <w:trHeight w:val="144"/>
          <w:jc w:val="center"/>
        </w:trPr>
        <w:tc>
          <w:tcPr>
            <w:tcW w:w="1329" w:type="pct"/>
            <w:noWrap/>
            <w:vAlign w:val="center"/>
            <w:hideMark/>
          </w:tcPr>
          <w:p w14:paraId="15218D9A"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India</w:t>
            </w:r>
          </w:p>
        </w:tc>
        <w:tc>
          <w:tcPr>
            <w:tcW w:w="245" w:type="pct"/>
            <w:noWrap/>
            <w:vAlign w:val="center"/>
            <w:hideMark/>
          </w:tcPr>
          <w:p w14:paraId="4342087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4A931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2F8DFF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0B5236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01C1F5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1EB9FF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7652EC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FC09D4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B5D7DF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B70F4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5D2E63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6D7E09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2CFFBA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F6776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D50AC8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052D866" w14:textId="77777777" w:rsidTr="00021D68">
        <w:trPr>
          <w:trHeight w:val="144"/>
          <w:jc w:val="center"/>
        </w:trPr>
        <w:tc>
          <w:tcPr>
            <w:tcW w:w="1329" w:type="pct"/>
            <w:noWrap/>
            <w:vAlign w:val="center"/>
            <w:hideMark/>
          </w:tcPr>
          <w:p w14:paraId="54281AAC"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Indonesia</w:t>
            </w:r>
          </w:p>
        </w:tc>
        <w:tc>
          <w:tcPr>
            <w:tcW w:w="245" w:type="pct"/>
            <w:noWrap/>
            <w:vAlign w:val="center"/>
            <w:hideMark/>
          </w:tcPr>
          <w:p w14:paraId="21941F1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7875D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4D887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B78B1B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045AE3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C384DF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12DC9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9A6202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52BEC4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113580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24B2E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F0F24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8B996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4882DA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4C2C7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35D6D435" w14:textId="77777777" w:rsidTr="00021D68">
        <w:trPr>
          <w:trHeight w:val="144"/>
          <w:jc w:val="center"/>
        </w:trPr>
        <w:tc>
          <w:tcPr>
            <w:tcW w:w="1329" w:type="pct"/>
            <w:noWrap/>
            <w:vAlign w:val="center"/>
            <w:hideMark/>
          </w:tcPr>
          <w:p w14:paraId="3544B4F8"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Iran</w:t>
            </w:r>
          </w:p>
        </w:tc>
        <w:tc>
          <w:tcPr>
            <w:tcW w:w="245" w:type="pct"/>
            <w:noWrap/>
            <w:vAlign w:val="center"/>
            <w:hideMark/>
          </w:tcPr>
          <w:p w14:paraId="27DF67E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0A30D7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499A8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4B9FB4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DE951D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AF4B14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8415EB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DC34C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0E09D8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079CC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316779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F72BC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857738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DF7837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7B577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AEEB170" w14:textId="77777777" w:rsidTr="00021D68">
        <w:trPr>
          <w:trHeight w:val="144"/>
          <w:jc w:val="center"/>
        </w:trPr>
        <w:tc>
          <w:tcPr>
            <w:tcW w:w="1329" w:type="pct"/>
            <w:noWrap/>
            <w:vAlign w:val="center"/>
            <w:hideMark/>
          </w:tcPr>
          <w:p w14:paraId="0D97D1A5"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Iraq</w:t>
            </w:r>
          </w:p>
        </w:tc>
        <w:tc>
          <w:tcPr>
            <w:tcW w:w="245" w:type="pct"/>
            <w:noWrap/>
            <w:vAlign w:val="center"/>
            <w:hideMark/>
          </w:tcPr>
          <w:p w14:paraId="145258F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62CEF0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D9ADF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DF3A3D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6E1311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82626B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AA7F3A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83B17D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0EB2E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4F318C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0B16C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D7509B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E0260E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4CA3A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32F5C2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64F76A3F" w14:textId="77777777" w:rsidTr="00021D68">
        <w:trPr>
          <w:trHeight w:val="144"/>
          <w:jc w:val="center"/>
        </w:trPr>
        <w:tc>
          <w:tcPr>
            <w:tcW w:w="1329" w:type="pct"/>
            <w:noWrap/>
            <w:vAlign w:val="center"/>
            <w:hideMark/>
          </w:tcPr>
          <w:p w14:paraId="4219DFCB"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Ireland</w:t>
            </w:r>
          </w:p>
        </w:tc>
        <w:tc>
          <w:tcPr>
            <w:tcW w:w="245" w:type="pct"/>
            <w:noWrap/>
            <w:vAlign w:val="center"/>
            <w:hideMark/>
          </w:tcPr>
          <w:p w14:paraId="75AB51E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870E42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DEC933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D96F6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B9410B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A5158A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DC3C0C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9C7B3F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50CA0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F623AB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6735AB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26C0F5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94ABC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8E0BB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4636A7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62C19803" w14:textId="77777777" w:rsidTr="00021D68">
        <w:trPr>
          <w:trHeight w:val="144"/>
          <w:jc w:val="center"/>
        </w:trPr>
        <w:tc>
          <w:tcPr>
            <w:tcW w:w="1329" w:type="pct"/>
            <w:noWrap/>
            <w:vAlign w:val="center"/>
            <w:hideMark/>
          </w:tcPr>
          <w:p w14:paraId="02B3D862"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Israel</w:t>
            </w:r>
          </w:p>
        </w:tc>
        <w:tc>
          <w:tcPr>
            <w:tcW w:w="245" w:type="pct"/>
            <w:noWrap/>
            <w:vAlign w:val="center"/>
            <w:hideMark/>
          </w:tcPr>
          <w:p w14:paraId="4880C92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B25ED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8ED8EB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88BAD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474214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2D2E2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E4F8E9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1D1DC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0C319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BD8111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14EDB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CF01BB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264D33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06B4C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50FB3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80B51B5" w14:textId="77777777" w:rsidTr="00021D68">
        <w:trPr>
          <w:trHeight w:val="144"/>
          <w:jc w:val="center"/>
        </w:trPr>
        <w:tc>
          <w:tcPr>
            <w:tcW w:w="1329" w:type="pct"/>
            <w:noWrap/>
            <w:vAlign w:val="center"/>
            <w:hideMark/>
          </w:tcPr>
          <w:p w14:paraId="37F185AE"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Italy</w:t>
            </w:r>
          </w:p>
        </w:tc>
        <w:tc>
          <w:tcPr>
            <w:tcW w:w="245" w:type="pct"/>
            <w:noWrap/>
            <w:vAlign w:val="center"/>
            <w:hideMark/>
          </w:tcPr>
          <w:p w14:paraId="47A22ED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3EBC4A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E3E64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0600B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1556A7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E2C4E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AA8B20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C3784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9EA610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98776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72A411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B0F63D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8755B0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93249C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94430A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FABA8D3" w14:textId="77777777" w:rsidTr="00021D68">
        <w:trPr>
          <w:trHeight w:val="144"/>
          <w:jc w:val="center"/>
        </w:trPr>
        <w:tc>
          <w:tcPr>
            <w:tcW w:w="1329" w:type="pct"/>
            <w:noWrap/>
            <w:vAlign w:val="center"/>
            <w:hideMark/>
          </w:tcPr>
          <w:p w14:paraId="054A5AD5"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Ivory Coast</w:t>
            </w:r>
          </w:p>
        </w:tc>
        <w:tc>
          <w:tcPr>
            <w:tcW w:w="245" w:type="pct"/>
            <w:noWrap/>
            <w:vAlign w:val="center"/>
            <w:hideMark/>
          </w:tcPr>
          <w:p w14:paraId="108B5B3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D36616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42CCB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FB523D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2D876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4B0B4D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A1672F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A449BC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518464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F4C113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43D508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4669C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B5526B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BA835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4D39B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086577C" w14:textId="77777777" w:rsidTr="00021D68">
        <w:trPr>
          <w:trHeight w:val="144"/>
          <w:jc w:val="center"/>
        </w:trPr>
        <w:tc>
          <w:tcPr>
            <w:tcW w:w="1329" w:type="pct"/>
            <w:noWrap/>
            <w:vAlign w:val="center"/>
            <w:hideMark/>
          </w:tcPr>
          <w:p w14:paraId="077878DA"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Jamaica</w:t>
            </w:r>
          </w:p>
        </w:tc>
        <w:tc>
          <w:tcPr>
            <w:tcW w:w="245" w:type="pct"/>
            <w:noWrap/>
            <w:vAlign w:val="center"/>
            <w:hideMark/>
          </w:tcPr>
          <w:p w14:paraId="33C100A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E4244F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F5C396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01217E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12CC93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E2F64C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3AB39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08547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89C297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EEF5A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53999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538AC2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30E34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08CF55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ACC17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CA9E477" w14:textId="77777777" w:rsidTr="00021D68">
        <w:trPr>
          <w:trHeight w:val="144"/>
          <w:jc w:val="center"/>
        </w:trPr>
        <w:tc>
          <w:tcPr>
            <w:tcW w:w="1329" w:type="pct"/>
            <w:noWrap/>
            <w:vAlign w:val="center"/>
            <w:hideMark/>
          </w:tcPr>
          <w:p w14:paraId="0CD6F4E9"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Japan</w:t>
            </w:r>
          </w:p>
        </w:tc>
        <w:tc>
          <w:tcPr>
            <w:tcW w:w="245" w:type="pct"/>
            <w:noWrap/>
            <w:vAlign w:val="center"/>
            <w:hideMark/>
          </w:tcPr>
          <w:p w14:paraId="2D7E3F5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F5115B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4BB0C4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6D226B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23A25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18442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FBE78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8EF2CC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964B7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2DA581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72633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8550E4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1257D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4C1CCF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E1208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54CBCECD" w14:textId="77777777" w:rsidTr="00021D68">
        <w:trPr>
          <w:trHeight w:val="144"/>
          <w:jc w:val="center"/>
        </w:trPr>
        <w:tc>
          <w:tcPr>
            <w:tcW w:w="1329" w:type="pct"/>
            <w:noWrap/>
            <w:vAlign w:val="center"/>
            <w:hideMark/>
          </w:tcPr>
          <w:p w14:paraId="0CAE61A8"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Jordan</w:t>
            </w:r>
          </w:p>
        </w:tc>
        <w:tc>
          <w:tcPr>
            <w:tcW w:w="245" w:type="pct"/>
            <w:noWrap/>
            <w:vAlign w:val="center"/>
            <w:hideMark/>
          </w:tcPr>
          <w:p w14:paraId="18E514E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5F44C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DE208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09257D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93FF46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58FB01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64382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3CC08E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57EC86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BDC127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BDCF8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CF358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8453A7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2E0801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9F715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3E9115C9" w14:textId="77777777" w:rsidTr="00021D68">
        <w:trPr>
          <w:trHeight w:val="144"/>
          <w:jc w:val="center"/>
        </w:trPr>
        <w:tc>
          <w:tcPr>
            <w:tcW w:w="1329" w:type="pct"/>
            <w:noWrap/>
            <w:vAlign w:val="center"/>
            <w:hideMark/>
          </w:tcPr>
          <w:p w14:paraId="29C97128"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Kazakhstan</w:t>
            </w:r>
          </w:p>
        </w:tc>
        <w:tc>
          <w:tcPr>
            <w:tcW w:w="245" w:type="pct"/>
            <w:noWrap/>
            <w:vAlign w:val="center"/>
            <w:hideMark/>
          </w:tcPr>
          <w:p w14:paraId="3006C77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1F52C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FB7BD1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DDED8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EF1E0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25FCA4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E020E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45ACAE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2603E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F70EA3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9D73C3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12EE9B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FC81CF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B0C1E9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AFFB35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5C1FE20" w14:textId="77777777" w:rsidTr="00021D68">
        <w:trPr>
          <w:trHeight w:val="144"/>
          <w:jc w:val="center"/>
        </w:trPr>
        <w:tc>
          <w:tcPr>
            <w:tcW w:w="1329" w:type="pct"/>
            <w:noWrap/>
            <w:vAlign w:val="center"/>
            <w:hideMark/>
          </w:tcPr>
          <w:p w14:paraId="5EFD8494"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Kenya</w:t>
            </w:r>
          </w:p>
        </w:tc>
        <w:tc>
          <w:tcPr>
            <w:tcW w:w="245" w:type="pct"/>
            <w:noWrap/>
            <w:vAlign w:val="center"/>
            <w:hideMark/>
          </w:tcPr>
          <w:p w14:paraId="3ED4035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6904DA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900235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557828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936BC4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3E0A2D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BD4DA4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FC7393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8EA3E1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D5C7C5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01A6E0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FC796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CB5E3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E9EAA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CDBC28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4E0B05A" w14:textId="77777777" w:rsidTr="00021D68">
        <w:trPr>
          <w:trHeight w:val="144"/>
          <w:jc w:val="center"/>
        </w:trPr>
        <w:tc>
          <w:tcPr>
            <w:tcW w:w="1329" w:type="pct"/>
            <w:noWrap/>
            <w:vAlign w:val="center"/>
            <w:hideMark/>
          </w:tcPr>
          <w:p w14:paraId="4E3EBFB5"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Kiribati</w:t>
            </w:r>
          </w:p>
        </w:tc>
        <w:tc>
          <w:tcPr>
            <w:tcW w:w="245" w:type="pct"/>
            <w:noWrap/>
            <w:vAlign w:val="center"/>
            <w:hideMark/>
          </w:tcPr>
          <w:p w14:paraId="584D516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939B82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65AD68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5E41C5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B20B4D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0C55CA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E80BC1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BBC085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798802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078C83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4A57F0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C063CD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658675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8810B4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99BB0F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5C5F11AB" w14:textId="77777777" w:rsidTr="00021D68">
        <w:trPr>
          <w:trHeight w:val="144"/>
          <w:jc w:val="center"/>
        </w:trPr>
        <w:tc>
          <w:tcPr>
            <w:tcW w:w="1329" w:type="pct"/>
            <w:noWrap/>
            <w:vAlign w:val="center"/>
            <w:hideMark/>
          </w:tcPr>
          <w:p w14:paraId="3ADA1E26" w14:textId="4FF01711" w:rsidR="00B52FD9" w:rsidRPr="00FC041B" w:rsidRDefault="00827B16" w:rsidP="00F837FD">
            <w:pPr>
              <w:widowControl/>
              <w:autoSpaceDE/>
              <w:autoSpaceDN/>
              <w:adjustRightInd/>
              <w:jc w:val="left"/>
              <w:rPr>
                <w:rFonts w:ascii="Garamond" w:hAnsi="Garamond" w:cs="Arial"/>
                <w:sz w:val="18"/>
                <w:szCs w:val="18"/>
              </w:rPr>
            </w:pPr>
            <w:r>
              <w:rPr>
                <w:rFonts w:ascii="Garamond" w:hAnsi="Garamond" w:cs="Arial"/>
                <w:sz w:val="18"/>
                <w:szCs w:val="18"/>
              </w:rPr>
              <w:t>Korea, North</w:t>
            </w:r>
          </w:p>
        </w:tc>
        <w:tc>
          <w:tcPr>
            <w:tcW w:w="245" w:type="pct"/>
            <w:noWrap/>
            <w:vAlign w:val="center"/>
            <w:hideMark/>
          </w:tcPr>
          <w:p w14:paraId="5CC36D2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03F205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C9C6F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7E38FA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00AFF4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0EFA87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51E080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272D6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605334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08D6F2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CEF149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AF6FA9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F8632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01739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DBD25C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B5AC864" w14:textId="77777777" w:rsidTr="00021D68">
        <w:trPr>
          <w:trHeight w:val="144"/>
          <w:jc w:val="center"/>
        </w:trPr>
        <w:tc>
          <w:tcPr>
            <w:tcW w:w="1329" w:type="pct"/>
            <w:noWrap/>
            <w:vAlign w:val="center"/>
            <w:hideMark/>
          </w:tcPr>
          <w:p w14:paraId="4635A6F6" w14:textId="399BC894" w:rsidR="00B52FD9" w:rsidRPr="00FC041B" w:rsidRDefault="00827B16" w:rsidP="00F837FD">
            <w:pPr>
              <w:widowControl/>
              <w:autoSpaceDE/>
              <w:autoSpaceDN/>
              <w:adjustRightInd/>
              <w:jc w:val="left"/>
              <w:rPr>
                <w:rFonts w:ascii="Garamond" w:hAnsi="Garamond" w:cs="Arial"/>
                <w:sz w:val="18"/>
                <w:szCs w:val="18"/>
              </w:rPr>
            </w:pPr>
            <w:r>
              <w:rPr>
                <w:rFonts w:ascii="Garamond" w:hAnsi="Garamond" w:cs="Arial"/>
                <w:sz w:val="18"/>
                <w:szCs w:val="18"/>
              </w:rPr>
              <w:t xml:space="preserve">Korea, </w:t>
            </w:r>
            <w:r w:rsidR="00B52FD9" w:rsidRPr="00FC041B">
              <w:rPr>
                <w:rFonts w:ascii="Garamond" w:hAnsi="Garamond" w:cs="Arial"/>
                <w:sz w:val="18"/>
                <w:szCs w:val="18"/>
              </w:rPr>
              <w:t>South</w:t>
            </w:r>
          </w:p>
        </w:tc>
        <w:tc>
          <w:tcPr>
            <w:tcW w:w="245" w:type="pct"/>
            <w:noWrap/>
            <w:vAlign w:val="center"/>
            <w:hideMark/>
          </w:tcPr>
          <w:p w14:paraId="1352FD0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1C2420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46BAE6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0E978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4D82EB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86366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BE2895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BB28E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31D8B3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F71F67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095CB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36EAB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1D8441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0B8910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39F8FC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5FA2AA0B" w14:textId="77777777" w:rsidTr="00021D68">
        <w:trPr>
          <w:trHeight w:val="144"/>
          <w:jc w:val="center"/>
        </w:trPr>
        <w:tc>
          <w:tcPr>
            <w:tcW w:w="1329" w:type="pct"/>
            <w:noWrap/>
            <w:vAlign w:val="center"/>
            <w:hideMark/>
          </w:tcPr>
          <w:p w14:paraId="34C65FAC"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Kosovo</w:t>
            </w:r>
          </w:p>
        </w:tc>
        <w:tc>
          <w:tcPr>
            <w:tcW w:w="245" w:type="pct"/>
            <w:noWrap/>
            <w:vAlign w:val="center"/>
            <w:hideMark/>
          </w:tcPr>
          <w:p w14:paraId="39511DE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7F6022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3BCC7E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4E35B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F6ED7C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A58357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508307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36E51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300A51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CA1A2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59355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60EE4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CA2DEC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F4889B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CD76DF9" w14:textId="77777777" w:rsidR="00B52FD9" w:rsidRPr="00FC041B" w:rsidRDefault="00B52FD9" w:rsidP="00F837FD">
            <w:pPr>
              <w:widowControl/>
              <w:autoSpaceDE/>
              <w:autoSpaceDN/>
              <w:adjustRightInd/>
              <w:rPr>
                <w:rFonts w:ascii="Garamond" w:hAnsi="Garamond" w:cs="Arial"/>
                <w:sz w:val="18"/>
                <w:szCs w:val="18"/>
              </w:rPr>
            </w:pPr>
          </w:p>
        </w:tc>
      </w:tr>
      <w:tr w:rsidR="00B52FD9" w:rsidRPr="00FC041B" w14:paraId="034C5301" w14:textId="77777777" w:rsidTr="00021D68">
        <w:trPr>
          <w:trHeight w:val="144"/>
          <w:jc w:val="center"/>
        </w:trPr>
        <w:tc>
          <w:tcPr>
            <w:tcW w:w="1329" w:type="pct"/>
            <w:noWrap/>
            <w:vAlign w:val="center"/>
            <w:hideMark/>
          </w:tcPr>
          <w:p w14:paraId="7E6257DC"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Kuwait</w:t>
            </w:r>
          </w:p>
        </w:tc>
        <w:tc>
          <w:tcPr>
            <w:tcW w:w="245" w:type="pct"/>
            <w:noWrap/>
            <w:vAlign w:val="center"/>
            <w:hideMark/>
          </w:tcPr>
          <w:p w14:paraId="1DD19A6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D1CD7C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68DD06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9807EE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190E69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EEC038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51355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978A4B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4541DC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A06591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093C6D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4085B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655B1B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09082B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F3854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32C54DF" w14:textId="77777777" w:rsidTr="00021D68">
        <w:trPr>
          <w:trHeight w:val="144"/>
          <w:jc w:val="center"/>
        </w:trPr>
        <w:tc>
          <w:tcPr>
            <w:tcW w:w="1329" w:type="pct"/>
            <w:noWrap/>
            <w:vAlign w:val="center"/>
            <w:hideMark/>
          </w:tcPr>
          <w:p w14:paraId="221903FD"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Kyrgyzstan</w:t>
            </w:r>
          </w:p>
        </w:tc>
        <w:tc>
          <w:tcPr>
            <w:tcW w:w="245" w:type="pct"/>
            <w:noWrap/>
            <w:vAlign w:val="center"/>
            <w:hideMark/>
          </w:tcPr>
          <w:p w14:paraId="34BAC45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C0B671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7ED89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948D13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98FA83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3603E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40834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F9ADE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9293E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641A65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98319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B499E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781C1A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7EE47F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4B4F4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B403D7E" w14:textId="77777777" w:rsidTr="00021D68">
        <w:trPr>
          <w:trHeight w:val="144"/>
          <w:jc w:val="center"/>
        </w:trPr>
        <w:tc>
          <w:tcPr>
            <w:tcW w:w="1329" w:type="pct"/>
            <w:noWrap/>
            <w:vAlign w:val="center"/>
            <w:hideMark/>
          </w:tcPr>
          <w:p w14:paraId="56C0A3D6"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Laos</w:t>
            </w:r>
          </w:p>
        </w:tc>
        <w:tc>
          <w:tcPr>
            <w:tcW w:w="245" w:type="pct"/>
            <w:noWrap/>
            <w:vAlign w:val="center"/>
            <w:hideMark/>
          </w:tcPr>
          <w:p w14:paraId="375A24C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840F30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EB92BF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0D962D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B1114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9F13F9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721596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5706EB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553F3D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BF448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B476F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A45852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81105D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194A6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547B6E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77E3CA5" w14:textId="77777777" w:rsidTr="00021D68">
        <w:trPr>
          <w:trHeight w:val="144"/>
          <w:jc w:val="center"/>
        </w:trPr>
        <w:tc>
          <w:tcPr>
            <w:tcW w:w="1329" w:type="pct"/>
            <w:noWrap/>
            <w:vAlign w:val="center"/>
            <w:hideMark/>
          </w:tcPr>
          <w:p w14:paraId="5A83DD7E"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Latvia</w:t>
            </w:r>
          </w:p>
        </w:tc>
        <w:tc>
          <w:tcPr>
            <w:tcW w:w="245" w:type="pct"/>
            <w:noWrap/>
            <w:vAlign w:val="center"/>
            <w:hideMark/>
          </w:tcPr>
          <w:p w14:paraId="0FD518F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D2CA98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570976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B6D31E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1FF21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F9806C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64985C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9E93B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968F1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5FBCEC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83974D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F43A12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089978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85F6E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5D908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1490C03" w14:textId="77777777" w:rsidTr="00021D68">
        <w:trPr>
          <w:trHeight w:val="144"/>
          <w:jc w:val="center"/>
        </w:trPr>
        <w:tc>
          <w:tcPr>
            <w:tcW w:w="1329" w:type="pct"/>
            <w:noWrap/>
            <w:vAlign w:val="center"/>
            <w:hideMark/>
          </w:tcPr>
          <w:p w14:paraId="50E96938" w14:textId="77777777" w:rsidR="00B52FD9" w:rsidRPr="00FC041B" w:rsidRDefault="00B52FD9" w:rsidP="00F837FD">
            <w:pPr>
              <w:widowControl/>
              <w:autoSpaceDE/>
              <w:autoSpaceDN/>
              <w:adjustRightInd/>
              <w:jc w:val="left"/>
              <w:rPr>
                <w:rFonts w:ascii="Garamond" w:hAnsi="Garamond" w:cs="Arial"/>
                <w:sz w:val="18"/>
                <w:szCs w:val="18"/>
              </w:rPr>
            </w:pPr>
            <w:proofErr w:type="spellStart"/>
            <w:r w:rsidRPr="00FC041B">
              <w:rPr>
                <w:rFonts w:ascii="Garamond" w:hAnsi="Garamond" w:cs="Arial"/>
                <w:sz w:val="18"/>
                <w:szCs w:val="18"/>
              </w:rPr>
              <w:t>Leban</w:t>
            </w:r>
            <w:proofErr w:type="spellEnd"/>
          </w:p>
        </w:tc>
        <w:tc>
          <w:tcPr>
            <w:tcW w:w="245" w:type="pct"/>
            <w:noWrap/>
            <w:vAlign w:val="center"/>
            <w:hideMark/>
          </w:tcPr>
          <w:p w14:paraId="25767D0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DA7872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EF7D40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8EF97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056F6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78E763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F5ADD1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BE1DBB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2B77D3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44C3AA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72893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4078C9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0A9C6A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C363B2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87014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6F2D62F5" w14:textId="77777777" w:rsidTr="00021D68">
        <w:trPr>
          <w:trHeight w:val="144"/>
          <w:jc w:val="center"/>
        </w:trPr>
        <w:tc>
          <w:tcPr>
            <w:tcW w:w="1329" w:type="pct"/>
            <w:noWrap/>
            <w:vAlign w:val="center"/>
            <w:hideMark/>
          </w:tcPr>
          <w:p w14:paraId="2A5E954D"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Lesotho</w:t>
            </w:r>
          </w:p>
        </w:tc>
        <w:tc>
          <w:tcPr>
            <w:tcW w:w="245" w:type="pct"/>
            <w:noWrap/>
            <w:vAlign w:val="center"/>
            <w:hideMark/>
          </w:tcPr>
          <w:p w14:paraId="0992660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060866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210632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B7905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228A7D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CBC3F0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CCA811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C6A31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26ADC5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89366D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9DD4E9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1E280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F1FDD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A3F98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CA84A0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3ADD005" w14:textId="77777777" w:rsidTr="00021D68">
        <w:trPr>
          <w:trHeight w:val="144"/>
          <w:jc w:val="center"/>
        </w:trPr>
        <w:tc>
          <w:tcPr>
            <w:tcW w:w="1329" w:type="pct"/>
            <w:noWrap/>
            <w:vAlign w:val="center"/>
            <w:hideMark/>
          </w:tcPr>
          <w:p w14:paraId="3B3A3E7A"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Liberia</w:t>
            </w:r>
          </w:p>
        </w:tc>
        <w:tc>
          <w:tcPr>
            <w:tcW w:w="245" w:type="pct"/>
            <w:noWrap/>
            <w:vAlign w:val="center"/>
            <w:hideMark/>
          </w:tcPr>
          <w:p w14:paraId="447B905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5CE7B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E3150D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4F6EBE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C58FD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92BA2B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A0E132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900D23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8DAAA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8D8894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61672A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638799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9E177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F6CFC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8DCAE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9E32AD4" w14:textId="77777777" w:rsidTr="00021D68">
        <w:trPr>
          <w:trHeight w:val="144"/>
          <w:jc w:val="center"/>
        </w:trPr>
        <w:tc>
          <w:tcPr>
            <w:tcW w:w="1329" w:type="pct"/>
            <w:noWrap/>
            <w:vAlign w:val="center"/>
            <w:hideMark/>
          </w:tcPr>
          <w:p w14:paraId="0E1209F7"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Libya</w:t>
            </w:r>
          </w:p>
        </w:tc>
        <w:tc>
          <w:tcPr>
            <w:tcW w:w="245" w:type="pct"/>
            <w:noWrap/>
            <w:vAlign w:val="center"/>
            <w:hideMark/>
          </w:tcPr>
          <w:p w14:paraId="6514FA6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0D7520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72C61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1270BD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1FE37F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0B6823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4AE05E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325D9F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27D18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89D874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E5C605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8E92C3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451495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784E6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64823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E737623" w14:textId="77777777" w:rsidTr="00021D68">
        <w:trPr>
          <w:trHeight w:val="144"/>
          <w:jc w:val="center"/>
        </w:trPr>
        <w:tc>
          <w:tcPr>
            <w:tcW w:w="1329" w:type="pct"/>
            <w:noWrap/>
            <w:vAlign w:val="center"/>
            <w:hideMark/>
          </w:tcPr>
          <w:p w14:paraId="2AEED41E"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Liechtenstein</w:t>
            </w:r>
          </w:p>
        </w:tc>
        <w:tc>
          <w:tcPr>
            <w:tcW w:w="245" w:type="pct"/>
            <w:noWrap/>
            <w:vAlign w:val="center"/>
            <w:hideMark/>
          </w:tcPr>
          <w:p w14:paraId="274C593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707766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456756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3E2F9C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59485A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DD8536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F035F7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F715C8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AF75EC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EFC4A9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FC7641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F56C3C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EA0AC6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50233A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08521E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340E57A" w14:textId="77777777" w:rsidTr="00021D68">
        <w:trPr>
          <w:trHeight w:val="144"/>
          <w:jc w:val="center"/>
        </w:trPr>
        <w:tc>
          <w:tcPr>
            <w:tcW w:w="1329" w:type="pct"/>
            <w:noWrap/>
            <w:vAlign w:val="center"/>
            <w:hideMark/>
          </w:tcPr>
          <w:p w14:paraId="3E87EBEA"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Lithuania</w:t>
            </w:r>
          </w:p>
        </w:tc>
        <w:tc>
          <w:tcPr>
            <w:tcW w:w="245" w:type="pct"/>
            <w:noWrap/>
            <w:vAlign w:val="center"/>
            <w:hideMark/>
          </w:tcPr>
          <w:p w14:paraId="7F72499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7F3BE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2297FA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13241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25CCBA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CFD366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1C255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D1865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1BD4F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2C57F9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DBB98D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E4698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5B0EA3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16CE4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8F3278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8341898" w14:textId="77777777" w:rsidTr="00021D68">
        <w:trPr>
          <w:trHeight w:val="144"/>
          <w:jc w:val="center"/>
        </w:trPr>
        <w:tc>
          <w:tcPr>
            <w:tcW w:w="1329" w:type="pct"/>
            <w:noWrap/>
            <w:vAlign w:val="center"/>
            <w:hideMark/>
          </w:tcPr>
          <w:p w14:paraId="0BB0350B"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Luxembourg</w:t>
            </w:r>
          </w:p>
        </w:tc>
        <w:tc>
          <w:tcPr>
            <w:tcW w:w="245" w:type="pct"/>
            <w:noWrap/>
            <w:vAlign w:val="center"/>
            <w:hideMark/>
          </w:tcPr>
          <w:p w14:paraId="01EF918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AFD50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A8BF1E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5CB96D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6675D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C4B59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774A1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F61D49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725209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65FE6C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824E9F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B30466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609B48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60B54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21845A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6544B706" w14:textId="77777777" w:rsidTr="00021D68">
        <w:trPr>
          <w:trHeight w:val="144"/>
          <w:jc w:val="center"/>
        </w:trPr>
        <w:tc>
          <w:tcPr>
            <w:tcW w:w="1329" w:type="pct"/>
            <w:noWrap/>
            <w:vAlign w:val="center"/>
            <w:hideMark/>
          </w:tcPr>
          <w:p w14:paraId="21A0304D"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Macedonia</w:t>
            </w:r>
          </w:p>
        </w:tc>
        <w:tc>
          <w:tcPr>
            <w:tcW w:w="245" w:type="pct"/>
            <w:noWrap/>
            <w:vAlign w:val="center"/>
            <w:hideMark/>
          </w:tcPr>
          <w:p w14:paraId="1969AC7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0A882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D15429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3A8643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E193EC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98A96A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4C3A67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D61CD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11D366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8BBEBA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C4C12E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7EDCD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6EB470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0FA07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18CE54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68AD7BC8" w14:textId="77777777" w:rsidTr="00021D68">
        <w:trPr>
          <w:trHeight w:val="144"/>
          <w:jc w:val="center"/>
        </w:trPr>
        <w:tc>
          <w:tcPr>
            <w:tcW w:w="1329" w:type="pct"/>
            <w:noWrap/>
            <w:vAlign w:val="center"/>
            <w:hideMark/>
          </w:tcPr>
          <w:p w14:paraId="182E400B"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Madagascar</w:t>
            </w:r>
          </w:p>
        </w:tc>
        <w:tc>
          <w:tcPr>
            <w:tcW w:w="245" w:type="pct"/>
            <w:noWrap/>
            <w:vAlign w:val="center"/>
            <w:hideMark/>
          </w:tcPr>
          <w:p w14:paraId="415B97D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1DC4B7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48484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09DE9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8ACA73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2988FF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1D821D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98166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49FE4E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51C4A7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9611F4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F8D5A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E296E1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6713CF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3C12E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C7CAFCD" w14:textId="77777777" w:rsidTr="00021D68">
        <w:trPr>
          <w:trHeight w:val="144"/>
          <w:jc w:val="center"/>
        </w:trPr>
        <w:tc>
          <w:tcPr>
            <w:tcW w:w="1329" w:type="pct"/>
            <w:noWrap/>
            <w:vAlign w:val="center"/>
            <w:hideMark/>
          </w:tcPr>
          <w:p w14:paraId="6272A862"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Malawi</w:t>
            </w:r>
          </w:p>
        </w:tc>
        <w:tc>
          <w:tcPr>
            <w:tcW w:w="245" w:type="pct"/>
            <w:noWrap/>
            <w:vAlign w:val="center"/>
            <w:hideMark/>
          </w:tcPr>
          <w:p w14:paraId="63B293B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4D8A9D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6F8945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5EC0E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31AC00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4456DC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9290E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FCE3E5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63B826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407671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B0BA35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887333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5C414A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E591E7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BF18B6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56B3FC2F" w14:textId="77777777" w:rsidTr="00021D68">
        <w:trPr>
          <w:trHeight w:val="144"/>
          <w:jc w:val="center"/>
        </w:trPr>
        <w:tc>
          <w:tcPr>
            <w:tcW w:w="1329" w:type="pct"/>
            <w:noWrap/>
            <w:vAlign w:val="center"/>
            <w:hideMark/>
          </w:tcPr>
          <w:p w14:paraId="667121B7"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Malaysia</w:t>
            </w:r>
          </w:p>
        </w:tc>
        <w:tc>
          <w:tcPr>
            <w:tcW w:w="245" w:type="pct"/>
            <w:noWrap/>
            <w:vAlign w:val="center"/>
            <w:hideMark/>
          </w:tcPr>
          <w:p w14:paraId="1D2745F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B30DF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E2A6C6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8E934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B5B48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9DCA5A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CB80A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A13A57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EBEB5E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555D85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959E8B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40624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608374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43DA30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BA4A75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B345790" w14:textId="77777777" w:rsidTr="00021D68">
        <w:trPr>
          <w:trHeight w:val="144"/>
          <w:jc w:val="center"/>
        </w:trPr>
        <w:tc>
          <w:tcPr>
            <w:tcW w:w="1329" w:type="pct"/>
            <w:noWrap/>
            <w:vAlign w:val="center"/>
            <w:hideMark/>
          </w:tcPr>
          <w:p w14:paraId="51DE7987"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Maldives</w:t>
            </w:r>
          </w:p>
        </w:tc>
        <w:tc>
          <w:tcPr>
            <w:tcW w:w="245" w:type="pct"/>
            <w:noWrap/>
            <w:vAlign w:val="center"/>
            <w:hideMark/>
          </w:tcPr>
          <w:p w14:paraId="5EE923C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0F880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BE2477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DD632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23263E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22E80E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D1534A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190DC3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D5D91C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9AF8BE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E966DA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BF8EED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7EE914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6484A5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5843F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74E836D" w14:textId="77777777" w:rsidTr="00021D68">
        <w:trPr>
          <w:trHeight w:val="144"/>
          <w:jc w:val="center"/>
        </w:trPr>
        <w:tc>
          <w:tcPr>
            <w:tcW w:w="1329" w:type="pct"/>
            <w:noWrap/>
            <w:vAlign w:val="center"/>
            <w:hideMark/>
          </w:tcPr>
          <w:p w14:paraId="320FFA77"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Mali</w:t>
            </w:r>
          </w:p>
        </w:tc>
        <w:tc>
          <w:tcPr>
            <w:tcW w:w="245" w:type="pct"/>
            <w:noWrap/>
            <w:vAlign w:val="center"/>
            <w:hideMark/>
          </w:tcPr>
          <w:p w14:paraId="2A08883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45D74E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05B799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055943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E23D87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0337EC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29391A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2487D9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206678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ABEEBA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96258C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F59E1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5BECE9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40868D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1AA24B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3D3320FE" w14:textId="77777777" w:rsidTr="00021D68">
        <w:trPr>
          <w:trHeight w:val="144"/>
          <w:jc w:val="center"/>
        </w:trPr>
        <w:tc>
          <w:tcPr>
            <w:tcW w:w="1329" w:type="pct"/>
            <w:noWrap/>
            <w:vAlign w:val="center"/>
            <w:hideMark/>
          </w:tcPr>
          <w:p w14:paraId="2A14C05F"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Malta</w:t>
            </w:r>
          </w:p>
        </w:tc>
        <w:tc>
          <w:tcPr>
            <w:tcW w:w="245" w:type="pct"/>
            <w:noWrap/>
            <w:vAlign w:val="center"/>
            <w:hideMark/>
          </w:tcPr>
          <w:p w14:paraId="7924B2D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ED89A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6C73B5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43D3B3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C16BF4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FB49CA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EEB4DD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4155B3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25A06D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2C5D54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A93D6D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A5E2F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B0167B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FF58C1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A0CEED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3BB3A2C3" w14:textId="77777777" w:rsidTr="00021D68">
        <w:trPr>
          <w:trHeight w:val="144"/>
          <w:jc w:val="center"/>
        </w:trPr>
        <w:tc>
          <w:tcPr>
            <w:tcW w:w="1329" w:type="pct"/>
            <w:noWrap/>
            <w:vAlign w:val="center"/>
            <w:hideMark/>
          </w:tcPr>
          <w:p w14:paraId="6D859247"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Marshall Islands</w:t>
            </w:r>
          </w:p>
        </w:tc>
        <w:tc>
          <w:tcPr>
            <w:tcW w:w="245" w:type="pct"/>
            <w:noWrap/>
            <w:vAlign w:val="center"/>
            <w:hideMark/>
          </w:tcPr>
          <w:p w14:paraId="38499E1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B437CC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7179C2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FCDD8A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6FCAA9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629911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3AEF8B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A885F8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CC53F6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61DC38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EE2267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4E9C38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6FFAD6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9ACE0B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83606E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00D3101" w14:textId="77777777" w:rsidTr="00021D68">
        <w:trPr>
          <w:trHeight w:val="144"/>
          <w:jc w:val="center"/>
        </w:trPr>
        <w:tc>
          <w:tcPr>
            <w:tcW w:w="1329" w:type="pct"/>
            <w:noWrap/>
            <w:vAlign w:val="center"/>
            <w:hideMark/>
          </w:tcPr>
          <w:p w14:paraId="7577DA52"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Mauritania</w:t>
            </w:r>
          </w:p>
        </w:tc>
        <w:tc>
          <w:tcPr>
            <w:tcW w:w="245" w:type="pct"/>
            <w:noWrap/>
            <w:vAlign w:val="center"/>
            <w:hideMark/>
          </w:tcPr>
          <w:p w14:paraId="11FF609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D28805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5D0E93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A8ED73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E4223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F0176C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6360E8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2D7217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22C7BD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F97F99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44F0AD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75EE28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24E60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89A637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5E7289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66885B7" w14:textId="77777777" w:rsidTr="00021D68">
        <w:trPr>
          <w:trHeight w:val="144"/>
          <w:jc w:val="center"/>
        </w:trPr>
        <w:tc>
          <w:tcPr>
            <w:tcW w:w="1329" w:type="pct"/>
            <w:noWrap/>
            <w:vAlign w:val="center"/>
            <w:hideMark/>
          </w:tcPr>
          <w:p w14:paraId="351DA86A"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Mauritius</w:t>
            </w:r>
          </w:p>
        </w:tc>
        <w:tc>
          <w:tcPr>
            <w:tcW w:w="245" w:type="pct"/>
            <w:noWrap/>
            <w:vAlign w:val="center"/>
            <w:hideMark/>
          </w:tcPr>
          <w:p w14:paraId="4DD2B51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78F66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6910A0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53BAFF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DDACB1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ADC67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A4656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3D3F36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52D39A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3091B2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F63611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290727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A851C0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90DA4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3120C2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608A2826" w14:textId="77777777" w:rsidTr="00021D68">
        <w:trPr>
          <w:trHeight w:val="144"/>
          <w:jc w:val="center"/>
        </w:trPr>
        <w:tc>
          <w:tcPr>
            <w:tcW w:w="1329" w:type="pct"/>
            <w:noWrap/>
            <w:vAlign w:val="center"/>
            <w:hideMark/>
          </w:tcPr>
          <w:p w14:paraId="12DE7FA5"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Mexico</w:t>
            </w:r>
          </w:p>
        </w:tc>
        <w:tc>
          <w:tcPr>
            <w:tcW w:w="245" w:type="pct"/>
            <w:noWrap/>
            <w:vAlign w:val="center"/>
            <w:hideMark/>
          </w:tcPr>
          <w:p w14:paraId="7CD39F5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D9430C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921403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A8DDE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856176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CB8EA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12C48C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AF1B9C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7141A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1F0007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F4E2DB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53DB66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B8C5CB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2CDF8F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2D56B8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73A3822" w14:textId="77777777" w:rsidTr="00021D68">
        <w:trPr>
          <w:trHeight w:val="144"/>
          <w:jc w:val="center"/>
        </w:trPr>
        <w:tc>
          <w:tcPr>
            <w:tcW w:w="1329" w:type="pct"/>
            <w:noWrap/>
            <w:vAlign w:val="center"/>
            <w:hideMark/>
          </w:tcPr>
          <w:p w14:paraId="2F333669" w14:textId="689315E1" w:rsidR="00B52FD9" w:rsidRPr="00FC041B" w:rsidRDefault="00827B16" w:rsidP="00827B16">
            <w:pPr>
              <w:widowControl/>
              <w:autoSpaceDE/>
              <w:autoSpaceDN/>
              <w:adjustRightInd/>
              <w:jc w:val="left"/>
              <w:rPr>
                <w:rFonts w:ascii="Garamond" w:hAnsi="Garamond" w:cs="Arial"/>
                <w:sz w:val="18"/>
                <w:szCs w:val="18"/>
              </w:rPr>
            </w:pPr>
            <w:r>
              <w:rPr>
                <w:rFonts w:ascii="Garamond" w:hAnsi="Garamond" w:cs="Arial"/>
                <w:sz w:val="18"/>
                <w:szCs w:val="18"/>
              </w:rPr>
              <w:t xml:space="preserve">Micronesia, </w:t>
            </w:r>
            <w:r w:rsidR="00B52FD9" w:rsidRPr="00FC041B">
              <w:rPr>
                <w:rFonts w:ascii="Garamond" w:hAnsi="Garamond" w:cs="Arial"/>
                <w:sz w:val="18"/>
                <w:szCs w:val="18"/>
              </w:rPr>
              <w:t xml:space="preserve">Federated States </w:t>
            </w:r>
          </w:p>
        </w:tc>
        <w:tc>
          <w:tcPr>
            <w:tcW w:w="245" w:type="pct"/>
            <w:noWrap/>
            <w:vAlign w:val="center"/>
            <w:hideMark/>
          </w:tcPr>
          <w:p w14:paraId="5ABB369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B2AB7B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0D5E3E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895169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A91955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E1B4B2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81FE10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A07AD2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38B213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B86FA1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435823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3D1A95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D5A1FE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586F50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573D18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4472C80" w14:textId="77777777" w:rsidTr="00021D68">
        <w:trPr>
          <w:trHeight w:val="144"/>
          <w:jc w:val="center"/>
        </w:trPr>
        <w:tc>
          <w:tcPr>
            <w:tcW w:w="1329" w:type="pct"/>
            <w:noWrap/>
            <w:vAlign w:val="center"/>
            <w:hideMark/>
          </w:tcPr>
          <w:p w14:paraId="5F882F24"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Moldova</w:t>
            </w:r>
          </w:p>
        </w:tc>
        <w:tc>
          <w:tcPr>
            <w:tcW w:w="245" w:type="pct"/>
            <w:noWrap/>
            <w:vAlign w:val="center"/>
            <w:hideMark/>
          </w:tcPr>
          <w:p w14:paraId="06855A2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4E0A7D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992DD5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242E37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1E474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3A1DF0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3F55CF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6FC58A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9E0FDB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7723E8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4D5B45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574F5C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306A52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0FA56F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E6B8A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C0F5882" w14:textId="77777777" w:rsidTr="00021D68">
        <w:trPr>
          <w:trHeight w:val="144"/>
          <w:jc w:val="center"/>
        </w:trPr>
        <w:tc>
          <w:tcPr>
            <w:tcW w:w="1329" w:type="pct"/>
            <w:noWrap/>
            <w:vAlign w:val="center"/>
            <w:hideMark/>
          </w:tcPr>
          <w:p w14:paraId="3982DCB4"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Monaco</w:t>
            </w:r>
          </w:p>
        </w:tc>
        <w:tc>
          <w:tcPr>
            <w:tcW w:w="245" w:type="pct"/>
            <w:noWrap/>
            <w:vAlign w:val="center"/>
            <w:hideMark/>
          </w:tcPr>
          <w:p w14:paraId="6C59B3B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84F600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8238E0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70CD08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1A89C0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C77131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F24ED1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6A875F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7C2E3F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AAF728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7C8DCE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FCECD6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BA9BEB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A05EFA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0C6F76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381CE0AA" w14:textId="77777777" w:rsidTr="00021D68">
        <w:trPr>
          <w:trHeight w:val="144"/>
          <w:jc w:val="center"/>
        </w:trPr>
        <w:tc>
          <w:tcPr>
            <w:tcW w:w="1329" w:type="pct"/>
            <w:noWrap/>
            <w:vAlign w:val="center"/>
            <w:hideMark/>
          </w:tcPr>
          <w:p w14:paraId="03C33E62"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Mongolia</w:t>
            </w:r>
          </w:p>
        </w:tc>
        <w:tc>
          <w:tcPr>
            <w:tcW w:w="245" w:type="pct"/>
            <w:noWrap/>
            <w:vAlign w:val="center"/>
            <w:hideMark/>
          </w:tcPr>
          <w:p w14:paraId="743CF03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D789A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7C89D4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460C1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84BF9F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5C190E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DE1113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E5D306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816FB0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4A9B92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E31C79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6C1E5C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9A11D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CAB1E3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B2741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3E462A2" w14:textId="77777777" w:rsidTr="00021D68">
        <w:trPr>
          <w:trHeight w:val="144"/>
          <w:jc w:val="center"/>
        </w:trPr>
        <w:tc>
          <w:tcPr>
            <w:tcW w:w="1329" w:type="pct"/>
            <w:noWrap/>
            <w:vAlign w:val="center"/>
            <w:hideMark/>
          </w:tcPr>
          <w:p w14:paraId="46E39DB8"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Montenegro</w:t>
            </w:r>
          </w:p>
        </w:tc>
        <w:tc>
          <w:tcPr>
            <w:tcW w:w="245" w:type="pct"/>
            <w:noWrap/>
            <w:vAlign w:val="center"/>
            <w:hideMark/>
          </w:tcPr>
          <w:p w14:paraId="25266C0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E0ABCE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FECA6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5A6D5D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C6744F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0CDB51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EA8E26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002B2A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28DA39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C8A9C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26D2D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372A8B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0BF59E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7E9FD6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6ABB250" w14:textId="77777777" w:rsidR="00B52FD9" w:rsidRPr="00FC041B" w:rsidRDefault="00B52FD9" w:rsidP="00F837FD">
            <w:pPr>
              <w:widowControl/>
              <w:autoSpaceDE/>
              <w:autoSpaceDN/>
              <w:adjustRightInd/>
              <w:rPr>
                <w:rFonts w:ascii="Garamond" w:hAnsi="Garamond" w:cs="Arial"/>
                <w:sz w:val="18"/>
                <w:szCs w:val="18"/>
              </w:rPr>
            </w:pPr>
          </w:p>
        </w:tc>
      </w:tr>
      <w:tr w:rsidR="00B52FD9" w:rsidRPr="00FC041B" w14:paraId="5D9622C3" w14:textId="77777777" w:rsidTr="00021D68">
        <w:trPr>
          <w:trHeight w:val="144"/>
          <w:jc w:val="center"/>
        </w:trPr>
        <w:tc>
          <w:tcPr>
            <w:tcW w:w="1329" w:type="pct"/>
            <w:noWrap/>
            <w:vAlign w:val="center"/>
            <w:hideMark/>
          </w:tcPr>
          <w:p w14:paraId="0BA8A3D7"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Morocco</w:t>
            </w:r>
          </w:p>
        </w:tc>
        <w:tc>
          <w:tcPr>
            <w:tcW w:w="245" w:type="pct"/>
            <w:noWrap/>
            <w:vAlign w:val="center"/>
            <w:hideMark/>
          </w:tcPr>
          <w:p w14:paraId="5FA2316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C4EA63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4A9B3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3158B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525F04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B7F8E5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83679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72994C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13D3B0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50D95D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53B2CD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A33B06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046FF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48F25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685944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6FEDCD6" w14:textId="77777777" w:rsidTr="00021D68">
        <w:trPr>
          <w:trHeight w:val="144"/>
          <w:jc w:val="center"/>
        </w:trPr>
        <w:tc>
          <w:tcPr>
            <w:tcW w:w="1329" w:type="pct"/>
            <w:noWrap/>
            <w:vAlign w:val="center"/>
            <w:hideMark/>
          </w:tcPr>
          <w:p w14:paraId="63C06ACE"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Mozambique</w:t>
            </w:r>
          </w:p>
        </w:tc>
        <w:tc>
          <w:tcPr>
            <w:tcW w:w="245" w:type="pct"/>
            <w:noWrap/>
            <w:vAlign w:val="center"/>
            <w:hideMark/>
          </w:tcPr>
          <w:p w14:paraId="67CE441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18003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CD75E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332029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09AB14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990AB4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0736C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5CE5FB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3BCCD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62F607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294FD8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8CE789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F4DED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15E1D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85684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ADB6076" w14:textId="77777777" w:rsidTr="00021D68">
        <w:trPr>
          <w:trHeight w:val="144"/>
          <w:jc w:val="center"/>
        </w:trPr>
        <w:tc>
          <w:tcPr>
            <w:tcW w:w="1329" w:type="pct"/>
            <w:noWrap/>
            <w:vAlign w:val="center"/>
            <w:hideMark/>
          </w:tcPr>
          <w:p w14:paraId="3A6AE48B"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Namibia</w:t>
            </w:r>
          </w:p>
        </w:tc>
        <w:tc>
          <w:tcPr>
            <w:tcW w:w="245" w:type="pct"/>
            <w:noWrap/>
            <w:vAlign w:val="center"/>
            <w:hideMark/>
          </w:tcPr>
          <w:p w14:paraId="31CE8A6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BA160F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110C9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E1CCD2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F82CC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8DA009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E55933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3FCC60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3468EF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4E7034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D749B9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D81216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DEB65E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AB02D1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3BDFE8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692F055E" w14:textId="77777777" w:rsidTr="00021D68">
        <w:trPr>
          <w:trHeight w:val="144"/>
          <w:jc w:val="center"/>
        </w:trPr>
        <w:tc>
          <w:tcPr>
            <w:tcW w:w="1329" w:type="pct"/>
            <w:noWrap/>
            <w:vAlign w:val="center"/>
            <w:hideMark/>
          </w:tcPr>
          <w:p w14:paraId="6D103E4B"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Nauru</w:t>
            </w:r>
          </w:p>
        </w:tc>
        <w:tc>
          <w:tcPr>
            <w:tcW w:w="245" w:type="pct"/>
            <w:noWrap/>
            <w:vAlign w:val="center"/>
            <w:hideMark/>
          </w:tcPr>
          <w:p w14:paraId="2332C2A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D6145D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7C25C5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65E72C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065A34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6354E4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608ED4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F82D34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8F0C7A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829131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ACEFC2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1AC3BF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78607E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BE98B6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9958C2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D209A02" w14:textId="77777777" w:rsidTr="00021D68">
        <w:trPr>
          <w:trHeight w:val="144"/>
          <w:jc w:val="center"/>
        </w:trPr>
        <w:tc>
          <w:tcPr>
            <w:tcW w:w="1329" w:type="pct"/>
            <w:noWrap/>
            <w:vAlign w:val="center"/>
            <w:hideMark/>
          </w:tcPr>
          <w:p w14:paraId="4BEDC662"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Nepal</w:t>
            </w:r>
          </w:p>
        </w:tc>
        <w:tc>
          <w:tcPr>
            <w:tcW w:w="245" w:type="pct"/>
            <w:noWrap/>
            <w:vAlign w:val="center"/>
            <w:hideMark/>
          </w:tcPr>
          <w:p w14:paraId="7BE0724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8CA4A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A95373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9741AC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33864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1B2362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CD4DF4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D86372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FDB76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0715F5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862F7D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7CB340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987FA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A654A7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E5635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DC5B95D" w14:textId="77777777" w:rsidTr="00021D68">
        <w:trPr>
          <w:trHeight w:val="144"/>
          <w:jc w:val="center"/>
        </w:trPr>
        <w:tc>
          <w:tcPr>
            <w:tcW w:w="1329" w:type="pct"/>
            <w:noWrap/>
            <w:vAlign w:val="center"/>
            <w:hideMark/>
          </w:tcPr>
          <w:p w14:paraId="36C1084F"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Netherlands</w:t>
            </w:r>
          </w:p>
        </w:tc>
        <w:tc>
          <w:tcPr>
            <w:tcW w:w="245" w:type="pct"/>
            <w:noWrap/>
            <w:vAlign w:val="center"/>
            <w:hideMark/>
          </w:tcPr>
          <w:p w14:paraId="2668806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213217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2F7027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25250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109788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36273E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04D44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B50CD6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5E412C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9B11E9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AEFF0A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1EF45E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597A9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AC1049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9DA10D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3931AD8" w14:textId="77777777" w:rsidTr="00021D68">
        <w:trPr>
          <w:trHeight w:val="144"/>
          <w:jc w:val="center"/>
        </w:trPr>
        <w:tc>
          <w:tcPr>
            <w:tcW w:w="1329" w:type="pct"/>
            <w:noWrap/>
            <w:vAlign w:val="center"/>
            <w:hideMark/>
          </w:tcPr>
          <w:p w14:paraId="3564FEC6"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New Zealand</w:t>
            </w:r>
          </w:p>
        </w:tc>
        <w:tc>
          <w:tcPr>
            <w:tcW w:w="245" w:type="pct"/>
            <w:noWrap/>
            <w:vAlign w:val="center"/>
            <w:hideMark/>
          </w:tcPr>
          <w:p w14:paraId="7E8ED18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8096C4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8BD53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B7F1DE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6AC1ED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427B66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8CA1B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825F58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34A020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93DB92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FF45CB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C94CF2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3DB4D9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3BF4C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29E06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57545134" w14:textId="77777777" w:rsidTr="00021D68">
        <w:trPr>
          <w:trHeight w:val="144"/>
          <w:jc w:val="center"/>
        </w:trPr>
        <w:tc>
          <w:tcPr>
            <w:tcW w:w="1329" w:type="pct"/>
            <w:noWrap/>
            <w:vAlign w:val="center"/>
            <w:hideMark/>
          </w:tcPr>
          <w:p w14:paraId="6D79D697"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Nicaragua</w:t>
            </w:r>
          </w:p>
        </w:tc>
        <w:tc>
          <w:tcPr>
            <w:tcW w:w="245" w:type="pct"/>
            <w:noWrap/>
            <w:vAlign w:val="center"/>
            <w:hideMark/>
          </w:tcPr>
          <w:p w14:paraId="762A3E1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D9CCD1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37522B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C13F7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3AB82A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5C122A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D5A570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DC9678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295AAE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2C9C88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21F3C9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631F6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CB8A10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05CDD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3B5FA6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E1D3EDB" w14:textId="77777777" w:rsidTr="00021D68">
        <w:trPr>
          <w:trHeight w:val="144"/>
          <w:jc w:val="center"/>
        </w:trPr>
        <w:tc>
          <w:tcPr>
            <w:tcW w:w="1329" w:type="pct"/>
            <w:noWrap/>
            <w:vAlign w:val="center"/>
            <w:hideMark/>
          </w:tcPr>
          <w:p w14:paraId="58BC2788"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Niger</w:t>
            </w:r>
          </w:p>
        </w:tc>
        <w:tc>
          <w:tcPr>
            <w:tcW w:w="245" w:type="pct"/>
            <w:noWrap/>
            <w:vAlign w:val="center"/>
            <w:hideMark/>
          </w:tcPr>
          <w:p w14:paraId="45457EF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624E5E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93D74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2B5D5B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D5C0E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756207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27E75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E3EA3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19C735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013E6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C3A39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867140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578DB8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88A118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3D0035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39D3BFC" w14:textId="77777777" w:rsidTr="00021D68">
        <w:trPr>
          <w:trHeight w:val="144"/>
          <w:jc w:val="center"/>
        </w:trPr>
        <w:tc>
          <w:tcPr>
            <w:tcW w:w="1329" w:type="pct"/>
            <w:noWrap/>
            <w:vAlign w:val="center"/>
            <w:hideMark/>
          </w:tcPr>
          <w:p w14:paraId="63012302"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Nigeria</w:t>
            </w:r>
          </w:p>
        </w:tc>
        <w:tc>
          <w:tcPr>
            <w:tcW w:w="245" w:type="pct"/>
            <w:noWrap/>
            <w:vAlign w:val="center"/>
            <w:hideMark/>
          </w:tcPr>
          <w:p w14:paraId="3DA9008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78738F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9A0BBA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64C261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25F6A6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1819D8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486038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428C6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810A83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119EA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8FFEBE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D0A776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5938CE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8903AE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0316FD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49EF513" w14:textId="77777777" w:rsidTr="00021D68">
        <w:trPr>
          <w:trHeight w:val="144"/>
          <w:jc w:val="center"/>
        </w:trPr>
        <w:tc>
          <w:tcPr>
            <w:tcW w:w="1329" w:type="pct"/>
            <w:noWrap/>
            <w:vAlign w:val="center"/>
            <w:hideMark/>
          </w:tcPr>
          <w:p w14:paraId="7213366B" w14:textId="77777777" w:rsidR="00B52FD9" w:rsidRPr="00FC041B" w:rsidRDefault="00B52FD9" w:rsidP="00F837FD">
            <w:pPr>
              <w:widowControl/>
              <w:autoSpaceDE/>
              <w:autoSpaceDN/>
              <w:adjustRightInd/>
              <w:jc w:val="left"/>
              <w:rPr>
                <w:rFonts w:ascii="Garamond" w:hAnsi="Garamond" w:cs="Arial"/>
                <w:sz w:val="18"/>
                <w:szCs w:val="18"/>
              </w:rPr>
            </w:pPr>
            <w:proofErr w:type="spellStart"/>
            <w:r w:rsidRPr="00FC041B">
              <w:rPr>
                <w:rFonts w:ascii="Garamond" w:hAnsi="Garamond" w:cs="Arial"/>
                <w:sz w:val="18"/>
                <w:szCs w:val="18"/>
              </w:rPr>
              <w:t>Rway</w:t>
            </w:r>
            <w:proofErr w:type="spellEnd"/>
          </w:p>
        </w:tc>
        <w:tc>
          <w:tcPr>
            <w:tcW w:w="245" w:type="pct"/>
            <w:noWrap/>
            <w:vAlign w:val="center"/>
            <w:hideMark/>
          </w:tcPr>
          <w:p w14:paraId="661B9B1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C196A5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11732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67BA06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FC60F6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489BE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892F34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88C6B6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01ECA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AE04AA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9E063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60983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BC269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22042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706A2C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CB54D27" w14:textId="77777777" w:rsidTr="00021D68">
        <w:trPr>
          <w:trHeight w:val="144"/>
          <w:jc w:val="center"/>
        </w:trPr>
        <w:tc>
          <w:tcPr>
            <w:tcW w:w="1329" w:type="pct"/>
            <w:noWrap/>
            <w:vAlign w:val="center"/>
            <w:hideMark/>
          </w:tcPr>
          <w:p w14:paraId="012C9267"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Oman</w:t>
            </w:r>
          </w:p>
        </w:tc>
        <w:tc>
          <w:tcPr>
            <w:tcW w:w="245" w:type="pct"/>
            <w:noWrap/>
            <w:vAlign w:val="center"/>
            <w:hideMark/>
          </w:tcPr>
          <w:p w14:paraId="25F92B3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2FCE1B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A6BCF9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5075BC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5984B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3443D2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BEA427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50434B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D66D20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C9535E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340EDE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CF47A3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A02213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C2325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13411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5C3F61FC" w14:textId="77777777" w:rsidTr="00021D68">
        <w:trPr>
          <w:trHeight w:val="144"/>
          <w:jc w:val="center"/>
        </w:trPr>
        <w:tc>
          <w:tcPr>
            <w:tcW w:w="1329" w:type="pct"/>
            <w:noWrap/>
            <w:vAlign w:val="center"/>
            <w:hideMark/>
          </w:tcPr>
          <w:p w14:paraId="725D8850"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Pakistan</w:t>
            </w:r>
          </w:p>
        </w:tc>
        <w:tc>
          <w:tcPr>
            <w:tcW w:w="245" w:type="pct"/>
            <w:noWrap/>
            <w:vAlign w:val="center"/>
            <w:hideMark/>
          </w:tcPr>
          <w:p w14:paraId="0943594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7C4C82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3EF4A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3B9F8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63CC1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A9A7F1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409F67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41D32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4F674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39C0E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8AAE51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22940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C954B4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676878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3A864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2C08E8A" w14:textId="77777777" w:rsidTr="00021D68">
        <w:trPr>
          <w:trHeight w:val="144"/>
          <w:jc w:val="center"/>
        </w:trPr>
        <w:tc>
          <w:tcPr>
            <w:tcW w:w="1329" w:type="pct"/>
            <w:noWrap/>
            <w:vAlign w:val="center"/>
            <w:hideMark/>
          </w:tcPr>
          <w:p w14:paraId="069EDFDC"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Palau</w:t>
            </w:r>
          </w:p>
        </w:tc>
        <w:tc>
          <w:tcPr>
            <w:tcW w:w="245" w:type="pct"/>
            <w:noWrap/>
            <w:vAlign w:val="center"/>
            <w:hideMark/>
          </w:tcPr>
          <w:p w14:paraId="17FEB03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BA4DA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640B65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B9FD87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E3FEAD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520973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E54F3E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C1E2BE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C880DB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A8337F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706DCB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D4D43B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82CE13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CC9958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C7A815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57087452" w14:textId="77777777" w:rsidTr="00021D68">
        <w:trPr>
          <w:trHeight w:val="144"/>
          <w:jc w:val="center"/>
        </w:trPr>
        <w:tc>
          <w:tcPr>
            <w:tcW w:w="1329" w:type="pct"/>
            <w:noWrap/>
            <w:vAlign w:val="center"/>
            <w:hideMark/>
          </w:tcPr>
          <w:p w14:paraId="60293D37" w14:textId="3CCF94A7" w:rsidR="00B52FD9" w:rsidRPr="00FC041B" w:rsidRDefault="00827B16" w:rsidP="00F837FD">
            <w:pPr>
              <w:widowControl/>
              <w:autoSpaceDE/>
              <w:autoSpaceDN/>
              <w:adjustRightInd/>
              <w:jc w:val="left"/>
              <w:rPr>
                <w:rFonts w:ascii="Garamond" w:hAnsi="Garamond" w:cs="Arial"/>
                <w:sz w:val="18"/>
                <w:szCs w:val="18"/>
              </w:rPr>
            </w:pPr>
            <w:r>
              <w:rPr>
                <w:rFonts w:ascii="Garamond" w:hAnsi="Garamond" w:cs="Arial"/>
                <w:sz w:val="18"/>
                <w:szCs w:val="18"/>
              </w:rPr>
              <w:t xml:space="preserve">Palestine, British </w:t>
            </w:r>
            <w:r w:rsidR="00B52FD9" w:rsidRPr="00FC041B">
              <w:rPr>
                <w:rFonts w:ascii="Garamond" w:hAnsi="Garamond" w:cs="Arial"/>
                <w:sz w:val="18"/>
                <w:szCs w:val="18"/>
              </w:rPr>
              <w:t>Mandate</w:t>
            </w:r>
          </w:p>
        </w:tc>
        <w:tc>
          <w:tcPr>
            <w:tcW w:w="245" w:type="pct"/>
            <w:noWrap/>
            <w:vAlign w:val="center"/>
            <w:hideMark/>
          </w:tcPr>
          <w:p w14:paraId="291E553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BB766C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5EEFE0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93C6D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C408C8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35B45F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F9826C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B1407C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A7BC16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8B6566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61E18D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BABE55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C8B2B4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20729D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7DDE78A" w14:textId="77777777" w:rsidR="00B52FD9" w:rsidRPr="00FC041B" w:rsidRDefault="00B52FD9" w:rsidP="00F837FD">
            <w:pPr>
              <w:widowControl/>
              <w:autoSpaceDE/>
              <w:autoSpaceDN/>
              <w:adjustRightInd/>
              <w:rPr>
                <w:rFonts w:ascii="Garamond" w:hAnsi="Garamond" w:cs="Arial"/>
                <w:sz w:val="18"/>
                <w:szCs w:val="18"/>
              </w:rPr>
            </w:pPr>
          </w:p>
        </w:tc>
      </w:tr>
      <w:tr w:rsidR="00B52FD9" w:rsidRPr="00FC041B" w14:paraId="49BC6BA6" w14:textId="77777777" w:rsidTr="00021D68">
        <w:trPr>
          <w:trHeight w:val="144"/>
          <w:jc w:val="center"/>
        </w:trPr>
        <w:tc>
          <w:tcPr>
            <w:tcW w:w="1329" w:type="pct"/>
            <w:noWrap/>
            <w:vAlign w:val="center"/>
            <w:hideMark/>
          </w:tcPr>
          <w:p w14:paraId="7A6349CC" w14:textId="1D0DFD8C" w:rsidR="00B52FD9" w:rsidRPr="00FC041B" w:rsidRDefault="00827B16" w:rsidP="00F837FD">
            <w:pPr>
              <w:widowControl/>
              <w:autoSpaceDE/>
              <w:autoSpaceDN/>
              <w:adjustRightInd/>
              <w:jc w:val="left"/>
              <w:rPr>
                <w:rFonts w:ascii="Garamond" w:hAnsi="Garamond" w:cs="Arial"/>
                <w:sz w:val="18"/>
                <w:szCs w:val="18"/>
              </w:rPr>
            </w:pPr>
            <w:r>
              <w:rPr>
                <w:rFonts w:ascii="Garamond" w:hAnsi="Garamond" w:cs="Arial"/>
                <w:sz w:val="18"/>
                <w:szCs w:val="18"/>
              </w:rPr>
              <w:t xml:space="preserve">Palestine, </w:t>
            </w:r>
            <w:r w:rsidR="00B52FD9" w:rsidRPr="00FC041B">
              <w:rPr>
                <w:rFonts w:ascii="Garamond" w:hAnsi="Garamond" w:cs="Arial"/>
                <w:sz w:val="18"/>
                <w:szCs w:val="18"/>
              </w:rPr>
              <w:t>Gaza</w:t>
            </w:r>
          </w:p>
        </w:tc>
        <w:tc>
          <w:tcPr>
            <w:tcW w:w="245" w:type="pct"/>
            <w:noWrap/>
            <w:vAlign w:val="center"/>
            <w:hideMark/>
          </w:tcPr>
          <w:p w14:paraId="4E13196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DC2A63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F6E5F7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8525FB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B2F658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45772D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9DC964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7E70F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3C0BCF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1F79D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92534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6925FF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877E94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B3D609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CAFA793" w14:textId="77777777" w:rsidR="00B52FD9" w:rsidRPr="00FC041B" w:rsidRDefault="00B52FD9" w:rsidP="00F837FD">
            <w:pPr>
              <w:widowControl/>
              <w:autoSpaceDE/>
              <w:autoSpaceDN/>
              <w:adjustRightInd/>
              <w:rPr>
                <w:rFonts w:ascii="Garamond" w:hAnsi="Garamond" w:cs="Arial"/>
                <w:sz w:val="18"/>
                <w:szCs w:val="18"/>
              </w:rPr>
            </w:pPr>
          </w:p>
        </w:tc>
      </w:tr>
      <w:tr w:rsidR="00B52FD9" w:rsidRPr="00FC041B" w14:paraId="2A3BAFFB" w14:textId="77777777" w:rsidTr="00021D68">
        <w:trPr>
          <w:trHeight w:val="144"/>
          <w:jc w:val="center"/>
        </w:trPr>
        <w:tc>
          <w:tcPr>
            <w:tcW w:w="1329" w:type="pct"/>
            <w:noWrap/>
            <w:vAlign w:val="center"/>
            <w:hideMark/>
          </w:tcPr>
          <w:p w14:paraId="5C7A9073" w14:textId="7E09E872" w:rsidR="00B52FD9" w:rsidRPr="00FC041B" w:rsidRDefault="00827B16" w:rsidP="00F837FD">
            <w:pPr>
              <w:widowControl/>
              <w:autoSpaceDE/>
              <w:autoSpaceDN/>
              <w:adjustRightInd/>
              <w:jc w:val="left"/>
              <w:rPr>
                <w:rFonts w:ascii="Garamond" w:hAnsi="Garamond" w:cs="Arial"/>
                <w:sz w:val="18"/>
                <w:szCs w:val="18"/>
              </w:rPr>
            </w:pPr>
            <w:r>
              <w:rPr>
                <w:rFonts w:ascii="Garamond" w:hAnsi="Garamond" w:cs="Arial"/>
                <w:sz w:val="18"/>
                <w:szCs w:val="18"/>
              </w:rPr>
              <w:t xml:space="preserve">Palestine, West </w:t>
            </w:r>
            <w:r w:rsidR="00B52FD9" w:rsidRPr="00FC041B">
              <w:rPr>
                <w:rFonts w:ascii="Garamond" w:hAnsi="Garamond" w:cs="Arial"/>
                <w:sz w:val="18"/>
                <w:szCs w:val="18"/>
              </w:rPr>
              <w:t>Bank</w:t>
            </w:r>
          </w:p>
        </w:tc>
        <w:tc>
          <w:tcPr>
            <w:tcW w:w="245" w:type="pct"/>
            <w:noWrap/>
            <w:vAlign w:val="center"/>
            <w:hideMark/>
          </w:tcPr>
          <w:p w14:paraId="6504811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8DA209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321C9C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247A21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122971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70BFAF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1A6CD5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7212C2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EA76C9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7FDE54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528BE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3CDB09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4FDBB4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5063B6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B21C97E" w14:textId="77777777" w:rsidR="00B52FD9" w:rsidRPr="00FC041B" w:rsidRDefault="00B52FD9" w:rsidP="00F837FD">
            <w:pPr>
              <w:widowControl/>
              <w:autoSpaceDE/>
              <w:autoSpaceDN/>
              <w:adjustRightInd/>
              <w:rPr>
                <w:rFonts w:ascii="Garamond" w:hAnsi="Garamond" w:cs="Arial"/>
                <w:sz w:val="18"/>
                <w:szCs w:val="18"/>
              </w:rPr>
            </w:pPr>
          </w:p>
        </w:tc>
      </w:tr>
      <w:tr w:rsidR="00B52FD9" w:rsidRPr="00FC041B" w14:paraId="0556EBF2" w14:textId="77777777" w:rsidTr="00021D68">
        <w:trPr>
          <w:trHeight w:val="144"/>
          <w:jc w:val="center"/>
        </w:trPr>
        <w:tc>
          <w:tcPr>
            <w:tcW w:w="1329" w:type="pct"/>
            <w:noWrap/>
            <w:vAlign w:val="center"/>
            <w:hideMark/>
          </w:tcPr>
          <w:p w14:paraId="4EDAF56B"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Panama</w:t>
            </w:r>
          </w:p>
        </w:tc>
        <w:tc>
          <w:tcPr>
            <w:tcW w:w="245" w:type="pct"/>
            <w:noWrap/>
            <w:vAlign w:val="center"/>
            <w:hideMark/>
          </w:tcPr>
          <w:p w14:paraId="4105DD6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90C19A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040F5F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288D1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9BAC54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2F86B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350FF3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55BB2C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9E749C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907037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D1C6C2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66E0D6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04FE3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59936A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1D1B69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6402CD4D" w14:textId="77777777" w:rsidTr="00021D68">
        <w:trPr>
          <w:trHeight w:val="144"/>
          <w:jc w:val="center"/>
        </w:trPr>
        <w:tc>
          <w:tcPr>
            <w:tcW w:w="1329" w:type="pct"/>
            <w:noWrap/>
            <w:vAlign w:val="center"/>
            <w:hideMark/>
          </w:tcPr>
          <w:p w14:paraId="72A646A7"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Papua New Guinea</w:t>
            </w:r>
          </w:p>
        </w:tc>
        <w:tc>
          <w:tcPr>
            <w:tcW w:w="245" w:type="pct"/>
            <w:noWrap/>
            <w:vAlign w:val="center"/>
            <w:hideMark/>
          </w:tcPr>
          <w:p w14:paraId="6FF1672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B0F585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6BD410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57546B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F26E71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27D67C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0031D2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2813AA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2B4E7D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2E4F7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8AC2CF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463FF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211F6E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3A9B0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15AD0A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58DBA7D" w14:textId="77777777" w:rsidTr="00021D68">
        <w:trPr>
          <w:trHeight w:val="144"/>
          <w:jc w:val="center"/>
        </w:trPr>
        <w:tc>
          <w:tcPr>
            <w:tcW w:w="1329" w:type="pct"/>
            <w:noWrap/>
            <w:vAlign w:val="center"/>
            <w:hideMark/>
          </w:tcPr>
          <w:p w14:paraId="5A8AFA98"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Paraguay</w:t>
            </w:r>
          </w:p>
        </w:tc>
        <w:tc>
          <w:tcPr>
            <w:tcW w:w="245" w:type="pct"/>
            <w:noWrap/>
            <w:vAlign w:val="center"/>
            <w:hideMark/>
          </w:tcPr>
          <w:p w14:paraId="20BC85D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B6857A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F7C93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8EED5C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D8C70A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C9F75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223255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95B644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223A99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2D50C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81D7F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46CC2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512378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E9F81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8DF31F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DD9E41B" w14:textId="77777777" w:rsidTr="00021D68">
        <w:trPr>
          <w:trHeight w:val="144"/>
          <w:jc w:val="center"/>
        </w:trPr>
        <w:tc>
          <w:tcPr>
            <w:tcW w:w="1329" w:type="pct"/>
            <w:noWrap/>
            <w:vAlign w:val="center"/>
            <w:hideMark/>
          </w:tcPr>
          <w:p w14:paraId="2937FF64"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Peru</w:t>
            </w:r>
          </w:p>
        </w:tc>
        <w:tc>
          <w:tcPr>
            <w:tcW w:w="245" w:type="pct"/>
            <w:noWrap/>
            <w:vAlign w:val="center"/>
            <w:hideMark/>
          </w:tcPr>
          <w:p w14:paraId="644D58B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51904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21953F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B789A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C28410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53A25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8742D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E1CE3B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559A03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63BCD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F51395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A1163E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83319B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B6F730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D9CA7B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3D420051" w14:textId="77777777" w:rsidTr="00021D68">
        <w:trPr>
          <w:trHeight w:val="144"/>
          <w:jc w:val="center"/>
        </w:trPr>
        <w:tc>
          <w:tcPr>
            <w:tcW w:w="1329" w:type="pct"/>
            <w:noWrap/>
            <w:vAlign w:val="center"/>
            <w:hideMark/>
          </w:tcPr>
          <w:p w14:paraId="7B109920"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Philippines</w:t>
            </w:r>
          </w:p>
        </w:tc>
        <w:tc>
          <w:tcPr>
            <w:tcW w:w="245" w:type="pct"/>
            <w:noWrap/>
            <w:vAlign w:val="center"/>
            <w:hideMark/>
          </w:tcPr>
          <w:p w14:paraId="46CF5F1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C8059A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2FC93D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EC08B1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A44E4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5C5D6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778F1B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5DCFE0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0912A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91D638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7807AE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6F8AF1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D62BD4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004538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104B93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5536898D" w14:textId="77777777" w:rsidTr="00021D68">
        <w:trPr>
          <w:trHeight w:val="144"/>
          <w:jc w:val="center"/>
        </w:trPr>
        <w:tc>
          <w:tcPr>
            <w:tcW w:w="1329" w:type="pct"/>
            <w:noWrap/>
            <w:vAlign w:val="center"/>
            <w:hideMark/>
          </w:tcPr>
          <w:p w14:paraId="28130A01"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Poland</w:t>
            </w:r>
          </w:p>
        </w:tc>
        <w:tc>
          <w:tcPr>
            <w:tcW w:w="245" w:type="pct"/>
            <w:noWrap/>
            <w:vAlign w:val="center"/>
            <w:hideMark/>
          </w:tcPr>
          <w:p w14:paraId="7D73956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636ECA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422907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0D53D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5534F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DCEE5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B09C4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66848B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9BAE7D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25D7FB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7F89FE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81B9C1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3FEE4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A5F8E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34ABCB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6940679B" w14:textId="77777777" w:rsidTr="00021D68">
        <w:trPr>
          <w:trHeight w:val="144"/>
          <w:jc w:val="center"/>
        </w:trPr>
        <w:tc>
          <w:tcPr>
            <w:tcW w:w="1329" w:type="pct"/>
            <w:noWrap/>
            <w:vAlign w:val="center"/>
            <w:hideMark/>
          </w:tcPr>
          <w:p w14:paraId="2847D498"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Portugal</w:t>
            </w:r>
          </w:p>
        </w:tc>
        <w:tc>
          <w:tcPr>
            <w:tcW w:w="245" w:type="pct"/>
            <w:noWrap/>
            <w:vAlign w:val="center"/>
            <w:hideMark/>
          </w:tcPr>
          <w:p w14:paraId="66B3940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2437F7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27E537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3550ED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128202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67742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DF0AA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9A87B6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92732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59B35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41950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AFEFC8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32A3F2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6C6786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70656E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439202C" w14:textId="77777777" w:rsidTr="00021D68">
        <w:trPr>
          <w:trHeight w:val="144"/>
          <w:jc w:val="center"/>
        </w:trPr>
        <w:tc>
          <w:tcPr>
            <w:tcW w:w="1329" w:type="pct"/>
            <w:noWrap/>
            <w:vAlign w:val="center"/>
            <w:hideMark/>
          </w:tcPr>
          <w:p w14:paraId="66D38C09"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Qatar</w:t>
            </w:r>
          </w:p>
        </w:tc>
        <w:tc>
          <w:tcPr>
            <w:tcW w:w="245" w:type="pct"/>
            <w:noWrap/>
            <w:vAlign w:val="center"/>
            <w:hideMark/>
          </w:tcPr>
          <w:p w14:paraId="5CB0103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96B94E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F3C4A3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6F81A3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711871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6786D8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50E844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8F6308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B15C0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23507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7D3486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8DDA2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FF70D9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D14A9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F289DC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DEC70DA" w14:textId="77777777" w:rsidTr="00021D68">
        <w:trPr>
          <w:trHeight w:val="144"/>
          <w:jc w:val="center"/>
        </w:trPr>
        <w:tc>
          <w:tcPr>
            <w:tcW w:w="1329" w:type="pct"/>
            <w:noWrap/>
            <w:vAlign w:val="center"/>
            <w:hideMark/>
          </w:tcPr>
          <w:p w14:paraId="4E942C1F"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Romania</w:t>
            </w:r>
          </w:p>
        </w:tc>
        <w:tc>
          <w:tcPr>
            <w:tcW w:w="245" w:type="pct"/>
            <w:noWrap/>
            <w:vAlign w:val="center"/>
            <w:hideMark/>
          </w:tcPr>
          <w:p w14:paraId="256D901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73D41E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41637A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362ABF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B6BB41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DE99BC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609A93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BAE466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7CEBA1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C545A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B0D7D2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F86C2B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E9C5D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656D81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ADADA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5CBE8425" w14:textId="77777777" w:rsidTr="00021D68">
        <w:trPr>
          <w:trHeight w:val="144"/>
          <w:jc w:val="center"/>
        </w:trPr>
        <w:tc>
          <w:tcPr>
            <w:tcW w:w="1329" w:type="pct"/>
            <w:noWrap/>
            <w:vAlign w:val="center"/>
            <w:hideMark/>
          </w:tcPr>
          <w:p w14:paraId="72B2656F"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Russia</w:t>
            </w:r>
          </w:p>
        </w:tc>
        <w:tc>
          <w:tcPr>
            <w:tcW w:w="245" w:type="pct"/>
            <w:noWrap/>
            <w:vAlign w:val="center"/>
            <w:hideMark/>
          </w:tcPr>
          <w:p w14:paraId="40EA587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950EB4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05DF98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3A6C8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C61A77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962842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375AD9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491E56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1B89C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8232F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8EA487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EA8DB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4B7DD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626C10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C8C87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DBACB5F" w14:textId="77777777" w:rsidTr="00021D68">
        <w:trPr>
          <w:trHeight w:val="144"/>
          <w:jc w:val="center"/>
        </w:trPr>
        <w:tc>
          <w:tcPr>
            <w:tcW w:w="1329" w:type="pct"/>
            <w:noWrap/>
            <w:vAlign w:val="center"/>
            <w:hideMark/>
          </w:tcPr>
          <w:p w14:paraId="13E06B44"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Rwanda</w:t>
            </w:r>
          </w:p>
        </w:tc>
        <w:tc>
          <w:tcPr>
            <w:tcW w:w="245" w:type="pct"/>
            <w:noWrap/>
            <w:vAlign w:val="center"/>
            <w:hideMark/>
          </w:tcPr>
          <w:p w14:paraId="237FD1C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9A0142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326AA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233130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6E363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B22655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196D5D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2971A2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9D45EE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34AB2D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BBCEE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6FD43D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216E3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68E3AA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96BF5A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8881883" w14:textId="77777777" w:rsidTr="00021D68">
        <w:trPr>
          <w:trHeight w:val="144"/>
          <w:jc w:val="center"/>
        </w:trPr>
        <w:tc>
          <w:tcPr>
            <w:tcW w:w="1329" w:type="pct"/>
            <w:noWrap/>
            <w:vAlign w:val="center"/>
            <w:hideMark/>
          </w:tcPr>
          <w:p w14:paraId="0218E9F6" w14:textId="76308AC4" w:rsidR="00B52FD9" w:rsidRPr="00FC041B" w:rsidRDefault="00827B16" w:rsidP="00F837FD">
            <w:pPr>
              <w:widowControl/>
              <w:autoSpaceDE/>
              <w:autoSpaceDN/>
              <w:adjustRightInd/>
              <w:jc w:val="left"/>
              <w:rPr>
                <w:rFonts w:ascii="Garamond" w:hAnsi="Garamond" w:cs="Arial"/>
                <w:sz w:val="18"/>
                <w:szCs w:val="18"/>
              </w:rPr>
            </w:pPr>
            <w:r>
              <w:rPr>
                <w:rFonts w:ascii="Garamond" w:hAnsi="Garamond" w:cs="Arial"/>
                <w:sz w:val="18"/>
                <w:szCs w:val="18"/>
              </w:rPr>
              <w:t>Saint Kitts a</w:t>
            </w:r>
            <w:r w:rsidR="00B52FD9" w:rsidRPr="00FC041B">
              <w:rPr>
                <w:rFonts w:ascii="Garamond" w:hAnsi="Garamond" w:cs="Arial"/>
                <w:sz w:val="18"/>
                <w:szCs w:val="18"/>
              </w:rPr>
              <w:t>nd Nevis</w:t>
            </w:r>
          </w:p>
        </w:tc>
        <w:tc>
          <w:tcPr>
            <w:tcW w:w="245" w:type="pct"/>
            <w:noWrap/>
            <w:vAlign w:val="center"/>
            <w:hideMark/>
          </w:tcPr>
          <w:p w14:paraId="10D42BF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6A7023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00CC8E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584265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9C01BC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9F61C9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1B2FC4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A86326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9493D4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9C01FF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A97EEE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1B5AE8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1F6106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7DFBCE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D5D8A1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E8F660C" w14:textId="77777777" w:rsidTr="00021D68">
        <w:trPr>
          <w:trHeight w:val="144"/>
          <w:jc w:val="center"/>
        </w:trPr>
        <w:tc>
          <w:tcPr>
            <w:tcW w:w="1329" w:type="pct"/>
            <w:noWrap/>
            <w:vAlign w:val="center"/>
            <w:hideMark/>
          </w:tcPr>
          <w:p w14:paraId="6820FFE0"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Saint Lucia</w:t>
            </w:r>
          </w:p>
        </w:tc>
        <w:tc>
          <w:tcPr>
            <w:tcW w:w="245" w:type="pct"/>
            <w:noWrap/>
            <w:vAlign w:val="center"/>
            <w:hideMark/>
          </w:tcPr>
          <w:p w14:paraId="55052D9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2B38F7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D93A13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39DBFA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5CD8A4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93EE39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AE066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B3767A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78FE57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6627C0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B3D70D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F1F90F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9096D6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9B71D9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0F7694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5E1D9142" w14:textId="77777777" w:rsidTr="00021D68">
        <w:trPr>
          <w:trHeight w:val="144"/>
          <w:jc w:val="center"/>
        </w:trPr>
        <w:tc>
          <w:tcPr>
            <w:tcW w:w="1329" w:type="pct"/>
            <w:noWrap/>
            <w:vAlign w:val="center"/>
            <w:hideMark/>
          </w:tcPr>
          <w:p w14:paraId="4E4AA13E" w14:textId="5FE42316" w:rsidR="00B52FD9" w:rsidRPr="00FC041B" w:rsidRDefault="00B52FD9" w:rsidP="00827B16">
            <w:pPr>
              <w:widowControl/>
              <w:autoSpaceDE/>
              <w:autoSpaceDN/>
              <w:adjustRightInd/>
              <w:jc w:val="left"/>
              <w:rPr>
                <w:rFonts w:ascii="Garamond" w:hAnsi="Garamond" w:cs="Arial"/>
                <w:sz w:val="18"/>
                <w:szCs w:val="18"/>
              </w:rPr>
            </w:pPr>
            <w:r w:rsidRPr="00FC041B">
              <w:rPr>
                <w:rFonts w:ascii="Garamond" w:hAnsi="Garamond" w:cs="Arial"/>
                <w:sz w:val="18"/>
                <w:szCs w:val="18"/>
              </w:rPr>
              <w:t xml:space="preserve">Saint Vincent </w:t>
            </w:r>
            <w:r w:rsidR="00827B16">
              <w:rPr>
                <w:rFonts w:ascii="Garamond" w:hAnsi="Garamond" w:cs="Arial"/>
                <w:sz w:val="18"/>
                <w:szCs w:val="18"/>
              </w:rPr>
              <w:t>a</w:t>
            </w:r>
            <w:r w:rsidRPr="00FC041B">
              <w:rPr>
                <w:rFonts w:ascii="Garamond" w:hAnsi="Garamond" w:cs="Arial"/>
                <w:sz w:val="18"/>
                <w:szCs w:val="18"/>
              </w:rPr>
              <w:t>nd Grenadines</w:t>
            </w:r>
          </w:p>
        </w:tc>
        <w:tc>
          <w:tcPr>
            <w:tcW w:w="245" w:type="pct"/>
            <w:noWrap/>
            <w:vAlign w:val="center"/>
            <w:hideMark/>
          </w:tcPr>
          <w:p w14:paraId="2018A66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B545C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142437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622651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08E480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D6D295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FD7429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023B62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50F378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3D2159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D9298F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C024F0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F9DEA7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83A041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4BCE80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E0D1369" w14:textId="77777777" w:rsidTr="00021D68">
        <w:trPr>
          <w:trHeight w:val="144"/>
          <w:jc w:val="center"/>
        </w:trPr>
        <w:tc>
          <w:tcPr>
            <w:tcW w:w="1329" w:type="pct"/>
            <w:noWrap/>
            <w:vAlign w:val="center"/>
            <w:hideMark/>
          </w:tcPr>
          <w:p w14:paraId="2F5A6679"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Samoa</w:t>
            </w:r>
          </w:p>
        </w:tc>
        <w:tc>
          <w:tcPr>
            <w:tcW w:w="245" w:type="pct"/>
            <w:noWrap/>
            <w:vAlign w:val="center"/>
            <w:hideMark/>
          </w:tcPr>
          <w:p w14:paraId="3A19ED1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A9BA5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D5D6DE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44ECEE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652BF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A559D9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18AABE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FF189C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04018A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5FF55E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F903DF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BA5F08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809C6B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A19E3A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E3F50D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6DD8E147" w14:textId="77777777" w:rsidTr="00021D68">
        <w:trPr>
          <w:trHeight w:val="144"/>
          <w:jc w:val="center"/>
        </w:trPr>
        <w:tc>
          <w:tcPr>
            <w:tcW w:w="1329" w:type="pct"/>
            <w:noWrap/>
            <w:vAlign w:val="center"/>
            <w:hideMark/>
          </w:tcPr>
          <w:p w14:paraId="46AE6BAD"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San Mari</w:t>
            </w:r>
          </w:p>
        </w:tc>
        <w:tc>
          <w:tcPr>
            <w:tcW w:w="245" w:type="pct"/>
            <w:noWrap/>
            <w:vAlign w:val="center"/>
            <w:hideMark/>
          </w:tcPr>
          <w:p w14:paraId="2C659F1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1952DF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3122DA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B6F663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BB05AE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79C992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DAD28D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704A39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80579E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52271C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573B77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352E1F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DB2C8D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ECFEEB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A05068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96B14D1" w14:textId="77777777" w:rsidTr="00021D68">
        <w:trPr>
          <w:trHeight w:val="144"/>
          <w:jc w:val="center"/>
        </w:trPr>
        <w:tc>
          <w:tcPr>
            <w:tcW w:w="1329" w:type="pct"/>
            <w:noWrap/>
            <w:vAlign w:val="center"/>
            <w:hideMark/>
          </w:tcPr>
          <w:p w14:paraId="34475861" w14:textId="09E08A33" w:rsidR="00B52FD9" w:rsidRPr="00FC041B" w:rsidRDefault="00B52FD9" w:rsidP="00827B16">
            <w:pPr>
              <w:widowControl/>
              <w:autoSpaceDE/>
              <w:autoSpaceDN/>
              <w:adjustRightInd/>
              <w:jc w:val="left"/>
              <w:rPr>
                <w:rFonts w:ascii="Garamond" w:hAnsi="Garamond" w:cs="Arial"/>
                <w:sz w:val="18"/>
                <w:szCs w:val="18"/>
              </w:rPr>
            </w:pPr>
            <w:r w:rsidRPr="00FC041B">
              <w:rPr>
                <w:rFonts w:ascii="Garamond" w:hAnsi="Garamond" w:cs="Arial"/>
                <w:sz w:val="18"/>
                <w:szCs w:val="18"/>
              </w:rPr>
              <w:t xml:space="preserve">Sao Tome </w:t>
            </w:r>
            <w:r w:rsidR="00827B16">
              <w:rPr>
                <w:rFonts w:ascii="Garamond" w:hAnsi="Garamond" w:cs="Arial"/>
                <w:sz w:val="18"/>
                <w:szCs w:val="18"/>
              </w:rPr>
              <w:t>a</w:t>
            </w:r>
            <w:r w:rsidRPr="00FC041B">
              <w:rPr>
                <w:rFonts w:ascii="Garamond" w:hAnsi="Garamond" w:cs="Arial"/>
                <w:sz w:val="18"/>
                <w:szCs w:val="18"/>
              </w:rPr>
              <w:t>nd Principe</w:t>
            </w:r>
          </w:p>
        </w:tc>
        <w:tc>
          <w:tcPr>
            <w:tcW w:w="245" w:type="pct"/>
            <w:noWrap/>
            <w:vAlign w:val="center"/>
            <w:hideMark/>
          </w:tcPr>
          <w:p w14:paraId="3016572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1B66A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3E514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3C0587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50DF6D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3C35F6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92F252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0B1B20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083E8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5324B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7B48DB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4ADB4B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6FBC24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357FA4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12A28C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528BE27A" w14:textId="77777777" w:rsidTr="00021D68">
        <w:trPr>
          <w:trHeight w:val="144"/>
          <w:jc w:val="center"/>
        </w:trPr>
        <w:tc>
          <w:tcPr>
            <w:tcW w:w="1329" w:type="pct"/>
            <w:noWrap/>
            <w:vAlign w:val="center"/>
            <w:hideMark/>
          </w:tcPr>
          <w:p w14:paraId="3C0A4415"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Saudi Arabia</w:t>
            </w:r>
          </w:p>
        </w:tc>
        <w:tc>
          <w:tcPr>
            <w:tcW w:w="245" w:type="pct"/>
            <w:noWrap/>
            <w:vAlign w:val="center"/>
            <w:hideMark/>
          </w:tcPr>
          <w:p w14:paraId="70E2AF4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36ADB8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573E45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A0CB15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FBD2E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ED7F88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E6768B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28AAD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2DDD3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18C067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3E085E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7EC39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5235B2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86D412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2689E4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959BEDD" w14:textId="77777777" w:rsidTr="00021D68">
        <w:trPr>
          <w:trHeight w:val="144"/>
          <w:jc w:val="center"/>
        </w:trPr>
        <w:tc>
          <w:tcPr>
            <w:tcW w:w="1329" w:type="pct"/>
            <w:noWrap/>
            <w:vAlign w:val="center"/>
            <w:hideMark/>
          </w:tcPr>
          <w:p w14:paraId="5B7C4B5E"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Senegal</w:t>
            </w:r>
          </w:p>
        </w:tc>
        <w:tc>
          <w:tcPr>
            <w:tcW w:w="245" w:type="pct"/>
            <w:noWrap/>
            <w:vAlign w:val="center"/>
            <w:hideMark/>
          </w:tcPr>
          <w:p w14:paraId="4A64485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43705E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DE9099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020B31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182D0F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297979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9FF18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01D3D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429768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5B4667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4CBCC2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962F33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4196E0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9EF5B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345019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A6E7033" w14:textId="77777777" w:rsidTr="00021D68">
        <w:trPr>
          <w:trHeight w:val="144"/>
          <w:jc w:val="center"/>
        </w:trPr>
        <w:tc>
          <w:tcPr>
            <w:tcW w:w="1329" w:type="pct"/>
            <w:noWrap/>
            <w:vAlign w:val="center"/>
            <w:hideMark/>
          </w:tcPr>
          <w:p w14:paraId="12FBFE0D"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Serbia</w:t>
            </w:r>
          </w:p>
        </w:tc>
        <w:tc>
          <w:tcPr>
            <w:tcW w:w="245" w:type="pct"/>
            <w:noWrap/>
            <w:vAlign w:val="center"/>
            <w:hideMark/>
          </w:tcPr>
          <w:p w14:paraId="684E036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3E64A1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4B5E20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0ACCF7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09F75B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074193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F8391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B3B0C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1909DD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038CF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7435CA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E46882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E201F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371DA0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1C76B5C" w14:textId="77777777" w:rsidR="00B52FD9" w:rsidRPr="00FC041B" w:rsidRDefault="00B52FD9" w:rsidP="00F837FD">
            <w:pPr>
              <w:widowControl/>
              <w:autoSpaceDE/>
              <w:autoSpaceDN/>
              <w:adjustRightInd/>
              <w:rPr>
                <w:rFonts w:ascii="Garamond" w:hAnsi="Garamond" w:cs="Arial"/>
                <w:sz w:val="18"/>
                <w:szCs w:val="18"/>
              </w:rPr>
            </w:pPr>
          </w:p>
        </w:tc>
      </w:tr>
      <w:tr w:rsidR="00B52FD9" w:rsidRPr="00FC041B" w14:paraId="04D4721A" w14:textId="77777777" w:rsidTr="00021D68">
        <w:trPr>
          <w:trHeight w:val="144"/>
          <w:jc w:val="center"/>
        </w:trPr>
        <w:tc>
          <w:tcPr>
            <w:tcW w:w="1329" w:type="pct"/>
            <w:noWrap/>
            <w:vAlign w:val="center"/>
            <w:hideMark/>
          </w:tcPr>
          <w:p w14:paraId="79D3552D"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Seychelles</w:t>
            </w:r>
          </w:p>
        </w:tc>
        <w:tc>
          <w:tcPr>
            <w:tcW w:w="245" w:type="pct"/>
            <w:noWrap/>
            <w:vAlign w:val="center"/>
            <w:hideMark/>
          </w:tcPr>
          <w:p w14:paraId="3B779AE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7E7DF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DB4263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32B7EA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6A7733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0FBB99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40B503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111F61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91AFC6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B5163F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74DA3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9E34D0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00E434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E38F1A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99BB0A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0DCD38A" w14:textId="77777777" w:rsidTr="00021D68">
        <w:trPr>
          <w:trHeight w:val="144"/>
          <w:jc w:val="center"/>
        </w:trPr>
        <w:tc>
          <w:tcPr>
            <w:tcW w:w="1329" w:type="pct"/>
            <w:noWrap/>
            <w:vAlign w:val="center"/>
            <w:hideMark/>
          </w:tcPr>
          <w:p w14:paraId="6529FFD9"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Sierra Leone</w:t>
            </w:r>
          </w:p>
        </w:tc>
        <w:tc>
          <w:tcPr>
            <w:tcW w:w="245" w:type="pct"/>
            <w:noWrap/>
            <w:vAlign w:val="center"/>
            <w:hideMark/>
          </w:tcPr>
          <w:p w14:paraId="17490EB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8C61EA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392D1E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28B273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F6D425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D964AF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C6A3E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48B656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2BF1ED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0F6EA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01403B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AE016B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1D3648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5C3B1C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F8733D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C21B466" w14:textId="77777777" w:rsidTr="00021D68">
        <w:trPr>
          <w:trHeight w:val="144"/>
          <w:jc w:val="center"/>
        </w:trPr>
        <w:tc>
          <w:tcPr>
            <w:tcW w:w="1329" w:type="pct"/>
            <w:noWrap/>
            <w:vAlign w:val="center"/>
            <w:hideMark/>
          </w:tcPr>
          <w:p w14:paraId="72AC2873"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Singapore</w:t>
            </w:r>
          </w:p>
        </w:tc>
        <w:tc>
          <w:tcPr>
            <w:tcW w:w="245" w:type="pct"/>
            <w:noWrap/>
            <w:vAlign w:val="center"/>
            <w:hideMark/>
          </w:tcPr>
          <w:p w14:paraId="5198C36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8C46F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C8B4CB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70A0FE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811A09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74B4C4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EB9FDD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04BBD8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4B1D1A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4C4108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0BB4C0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C61B1B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AEAAFC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865AB3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668C4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99AB801" w14:textId="77777777" w:rsidTr="00021D68">
        <w:trPr>
          <w:trHeight w:val="144"/>
          <w:jc w:val="center"/>
        </w:trPr>
        <w:tc>
          <w:tcPr>
            <w:tcW w:w="1329" w:type="pct"/>
            <w:noWrap/>
            <w:vAlign w:val="center"/>
            <w:hideMark/>
          </w:tcPr>
          <w:p w14:paraId="44129714"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Slovakia</w:t>
            </w:r>
          </w:p>
        </w:tc>
        <w:tc>
          <w:tcPr>
            <w:tcW w:w="245" w:type="pct"/>
            <w:noWrap/>
            <w:vAlign w:val="center"/>
            <w:hideMark/>
          </w:tcPr>
          <w:p w14:paraId="183AB4E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F3BE00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0F71D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904A5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88176C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9B765F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BCFD09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E81B6C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14DB12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C93171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1E99DF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A5E6AB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331DCA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AEAE68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99DC0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3B00B327" w14:textId="77777777" w:rsidTr="00021D68">
        <w:trPr>
          <w:trHeight w:val="144"/>
          <w:jc w:val="center"/>
        </w:trPr>
        <w:tc>
          <w:tcPr>
            <w:tcW w:w="1329" w:type="pct"/>
            <w:noWrap/>
            <w:vAlign w:val="center"/>
            <w:hideMark/>
          </w:tcPr>
          <w:p w14:paraId="3F91F8CC"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Slovenia</w:t>
            </w:r>
          </w:p>
        </w:tc>
        <w:tc>
          <w:tcPr>
            <w:tcW w:w="245" w:type="pct"/>
            <w:noWrap/>
            <w:vAlign w:val="center"/>
            <w:hideMark/>
          </w:tcPr>
          <w:p w14:paraId="5E027C7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6D5FE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F04309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EC9531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84AC3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8CE6E6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26E2B6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83DAE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87254A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527192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FD093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158771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DCEEC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BC1A1E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E6C478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615B95AD" w14:textId="77777777" w:rsidTr="00021D68">
        <w:trPr>
          <w:trHeight w:val="144"/>
          <w:jc w:val="center"/>
        </w:trPr>
        <w:tc>
          <w:tcPr>
            <w:tcW w:w="1329" w:type="pct"/>
            <w:noWrap/>
            <w:vAlign w:val="center"/>
            <w:hideMark/>
          </w:tcPr>
          <w:p w14:paraId="24E59FFC"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Solomon Islands</w:t>
            </w:r>
          </w:p>
        </w:tc>
        <w:tc>
          <w:tcPr>
            <w:tcW w:w="245" w:type="pct"/>
            <w:noWrap/>
            <w:vAlign w:val="center"/>
            <w:hideMark/>
          </w:tcPr>
          <w:p w14:paraId="18373E9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A6921F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48C4E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8B72A1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5D6691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D8B05D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96C5C4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D1BFE3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5F413D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FAAF29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C29FEB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21EC87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1FC75D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D4163F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0A4E7C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322A5421" w14:textId="77777777" w:rsidTr="00021D68">
        <w:trPr>
          <w:trHeight w:val="144"/>
          <w:jc w:val="center"/>
        </w:trPr>
        <w:tc>
          <w:tcPr>
            <w:tcW w:w="1329" w:type="pct"/>
            <w:noWrap/>
            <w:vAlign w:val="center"/>
            <w:hideMark/>
          </w:tcPr>
          <w:p w14:paraId="118A0164"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Somalia</w:t>
            </w:r>
          </w:p>
        </w:tc>
        <w:tc>
          <w:tcPr>
            <w:tcW w:w="245" w:type="pct"/>
            <w:noWrap/>
            <w:vAlign w:val="center"/>
            <w:hideMark/>
          </w:tcPr>
          <w:p w14:paraId="7664103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7D0468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2FB79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A2D50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D337B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0D874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0C7FA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88AB62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7A2FA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683432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4B42A6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ECC69B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0094A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854B31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466ADE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215B9F4" w14:textId="77777777" w:rsidTr="00021D68">
        <w:trPr>
          <w:trHeight w:val="144"/>
          <w:jc w:val="center"/>
        </w:trPr>
        <w:tc>
          <w:tcPr>
            <w:tcW w:w="1329" w:type="pct"/>
            <w:noWrap/>
            <w:vAlign w:val="center"/>
            <w:hideMark/>
          </w:tcPr>
          <w:p w14:paraId="1CEA4E55"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Somaliland</w:t>
            </w:r>
          </w:p>
        </w:tc>
        <w:tc>
          <w:tcPr>
            <w:tcW w:w="245" w:type="pct"/>
            <w:noWrap/>
            <w:vAlign w:val="center"/>
            <w:hideMark/>
          </w:tcPr>
          <w:p w14:paraId="63CBCC4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C68788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E426A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1ACF36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302523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B18F0B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6D80D3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8034F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67E0D0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CC7939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F753EC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F7147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4D9ED5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7729B5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2BE1AC5" w14:textId="77777777" w:rsidR="00B52FD9" w:rsidRPr="00FC041B" w:rsidRDefault="00B52FD9" w:rsidP="00F837FD">
            <w:pPr>
              <w:widowControl/>
              <w:autoSpaceDE/>
              <w:autoSpaceDN/>
              <w:adjustRightInd/>
              <w:rPr>
                <w:rFonts w:ascii="Garamond" w:hAnsi="Garamond" w:cs="Arial"/>
                <w:sz w:val="18"/>
                <w:szCs w:val="18"/>
              </w:rPr>
            </w:pPr>
          </w:p>
        </w:tc>
      </w:tr>
      <w:tr w:rsidR="00B52FD9" w:rsidRPr="00FC041B" w14:paraId="32B09EEC" w14:textId="77777777" w:rsidTr="00021D68">
        <w:trPr>
          <w:trHeight w:val="144"/>
          <w:jc w:val="center"/>
        </w:trPr>
        <w:tc>
          <w:tcPr>
            <w:tcW w:w="1329" w:type="pct"/>
            <w:noWrap/>
            <w:vAlign w:val="center"/>
            <w:hideMark/>
          </w:tcPr>
          <w:p w14:paraId="568B9CEE"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South Africa</w:t>
            </w:r>
          </w:p>
        </w:tc>
        <w:tc>
          <w:tcPr>
            <w:tcW w:w="245" w:type="pct"/>
            <w:noWrap/>
            <w:vAlign w:val="center"/>
            <w:hideMark/>
          </w:tcPr>
          <w:p w14:paraId="451047C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C9D832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1BDCA1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8FF649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8C20B0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72F060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206401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4D653A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D54139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D7FBA1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8127CC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84A1DF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E6C324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D15AF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59C27D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B66F7B1" w14:textId="77777777" w:rsidTr="00021D68">
        <w:trPr>
          <w:trHeight w:val="144"/>
          <w:jc w:val="center"/>
        </w:trPr>
        <w:tc>
          <w:tcPr>
            <w:tcW w:w="1329" w:type="pct"/>
            <w:noWrap/>
            <w:vAlign w:val="center"/>
            <w:hideMark/>
          </w:tcPr>
          <w:p w14:paraId="3CCD9256"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South Sudan</w:t>
            </w:r>
          </w:p>
        </w:tc>
        <w:tc>
          <w:tcPr>
            <w:tcW w:w="245" w:type="pct"/>
            <w:noWrap/>
            <w:vAlign w:val="center"/>
            <w:hideMark/>
          </w:tcPr>
          <w:p w14:paraId="3573B57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305C0B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EBE290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39E75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86D963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F28244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2058EE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A47906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67B958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23913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585CD0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1789A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7083B5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1D9152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00D5AF3" w14:textId="77777777" w:rsidR="00B52FD9" w:rsidRPr="00FC041B" w:rsidRDefault="00B52FD9" w:rsidP="00F837FD">
            <w:pPr>
              <w:widowControl/>
              <w:autoSpaceDE/>
              <w:autoSpaceDN/>
              <w:adjustRightInd/>
              <w:rPr>
                <w:rFonts w:ascii="Garamond" w:hAnsi="Garamond" w:cs="Arial"/>
                <w:sz w:val="18"/>
                <w:szCs w:val="18"/>
              </w:rPr>
            </w:pPr>
          </w:p>
        </w:tc>
      </w:tr>
      <w:tr w:rsidR="00B52FD9" w:rsidRPr="00FC041B" w14:paraId="2591AEC0" w14:textId="77777777" w:rsidTr="00021D68">
        <w:trPr>
          <w:trHeight w:val="144"/>
          <w:jc w:val="center"/>
        </w:trPr>
        <w:tc>
          <w:tcPr>
            <w:tcW w:w="1329" w:type="pct"/>
            <w:noWrap/>
            <w:vAlign w:val="center"/>
            <w:hideMark/>
          </w:tcPr>
          <w:p w14:paraId="28390BDB"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South Yemen</w:t>
            </w:r>
          </w:p>
        </w:tc>
        <w:tc>
          <w:tcPr>
            <w:tcW w:w="245" w:type="pct"/>
            <w:noWrap/>
            <w:vAlign w:val="center"/>
            <w:hideMark/>
          </w:tcPr>
          <w:p w14:paraId="2F88A02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7740E7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A5AF9F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3353C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23346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49ECF6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B8776D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6E7CAF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5620E9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DD5AA4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8F2BC0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323A4D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977BF9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1FD1A5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5E8F87E" w14:textId="77777777" w:rsidR="00B52FD9" w:rsidRPr="00FC041B" w:rsidRDefault="00B52FD9" w:rsidP="00F837FD">
            <w:pPr>
              <w:widowControl/>
              <w:autoSpaceDE/>
              <w:autoSpaceDN/>
              <w:adjustRightInd/>
              <w:rPr>
                <w:rFonts w:ascii="Garamond" w:hAnsi="Garamond" w:cs="Arial"/>
                <w:sz w:val="18"/>
                <w:szCs w:val="18"/>
              </w:rPr>
            </w:pPr>
          </w:p>
        </w:tc>
      </w:tr>
      <w:tr w:rsidR="00B52FD9" w:rsidRPr="00FC041B" w14:paraId="1B873B7E" w14:textId="77777777" w:rsidTr="00021D68">
        <w:trPr>
          <w:trHeight w:val="144"/>
          <w:jc w:val="center"/>
        </w:trPr>
        <w:tc>
          <w:tcPr>
            <w:tcW w:w="1329" w:type="pct"/>
            <w:noWrap/>
            <w:vAlign w:val="center"/>
            <w:hideMark/>
          </w:tcPr>
          <w:p w14:paraId="60E9BF55"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Spain</w:t>
            </w:r>
          </w:p>
        </w:tc>
        <w:tc>
          <w:tcPr>
            <w:tcW w:w="245" w:type="pct"/>
            <w:noWrap/>
            <w:vAlign w:val="center"/>
            <w:hideMark/>
          </w:tcPr>
          <w:p w14:paraId="025E19F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15E1E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588535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9F1AA6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226EE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F04A28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FDCDBE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6EC2CB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7C4A7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42675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2843F5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67EBD7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736E49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FECE38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DE0937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6B0516CF" w14:textId="77777777" w:rsidTr="00021D68">
        <w:trPr>
          <w:trHeight w:val="144"/>
          <w:jc w:val="center"/>
        </w:trPr>
        <w:tc>
          <w:tcPr>
            <w:tcW w:w="1329" w:type="pct"/>
            <w:noWrap/>
            <w:vAlign w:val="center"/>
            <w:hideMark/>
          </w:tcPr>
          <w:p w14:paraId="2E0207C6"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Sri Lanka</w:t>
            </w:r>
          </w:p>
        </w:tc>
        <w:tc>
          <w:tcPr>
            <w:tcW w:w="245" w:type="pct"/>
            <w:noWrap/>
            <w:vAlign w:val="center"/>
            <w:hideMark/>
          </w:tcPr>
          <w:p w14:paraId="1EF0F6D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3A93F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4C0A6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F37114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9F2D0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B8E798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3D7D9D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CC419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8FCA10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EB9A63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3295ED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52780E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88AC8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4FA0F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6E003F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FB8A77B" w14:textId="77777777" w:rsidTr="00021D68">
        <w:trPr>
          <w:trHeight w:val="144"/>
          <w:jc w:val="center"/>
        </w:trPr>
        <w:tc>
          <w:tcPr>
            <w:tcW w:w="1329" w:type="pct"/>
            <w:noWrap/>
            <w:vAlign w:val="center"/>
            <w:hideMark/>
          </w:tcPr>
          <w:p w14:paraId="3D48FB9C"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Sudan</w:t>
            </w:r>
          </w:p>
        </w:tc>
        <w:tc>
          <w:tcPr>
            <w:tcW w:w="245" w:type="pct"/>
            <w:noWrap/>
            <w:vAlign w:val="center"/>
            <w:hideMark/>
          </w:tcPr>
          <w:p w14:paraId="33E9659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BEC1EF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C6D996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3A3589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C8B687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B33402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830BE0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F6222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88FA5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AF818E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E0D64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8817C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055F3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723DD0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5E28FEF" w14:textId="77777777" w:rsidR="00B52FD9" w:rsidRPr="00FC041B" w:rsidRDefault="00B52FD9" w:rsidP="00F837FD">
            <w:pPr>
              <w:widowControl/>
              <w:autoSpaceDE/>
              <w:autoSpaceDN/>
              <w:adjustRightInd/>
              <w:rPr>
                <w:rFonts w:ascii="Garamond" w:hAnsi="Garamond" w:cs="Arial"/>
                <w:sz w:val="18"/>
                <w:szCs w:val="18"/>
              </w:rPr>
            </w:pPr>
          </w:p>
        </w:tc>
      </w:tr>
      <w:tr w:rsidR="00B52FD9" w:rsidRPr="00FC041B" w14:paraId="08F9EA94" w14:textId="77777777" w:rsidTr="00021D68">
        <w:trPr>
          <w:trHeight w:val="144"/>
          <w:jc w:val="center"/>
        </w:trPr>
        <w:tc>
          <w:tcPr>
            <w:tcW w:w="1329" w:type="pct"/>
            <w:noWrap/>
            <w:vAlign w:val="center"/>
            <w:hideMark/>
          </w:tcPr>
          <w:p w14:paraId="09FDE37E"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Suriname</w:t>
            </w:r>
          </w:p>
        </w:tc>
        <w:tc>
          <w:tcPr>
            <w:tcW w:w="245" w:type="pct"/>
            <w:noWrap/>
            <w:vAlign w:val="center"/>
            <w:hideMark/>
          </w:tcPr>
          <w:p w14:paraId="6C0D090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B202A7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0AA1E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EF1E00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02B4BF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80E5F7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71CB3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8E25D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4F9F8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A7A46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95B039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A6BC8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E9AA79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E1BEF9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C38CB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23A4FE0" w14:textId="77777777" w:rsidTr="00021D68">
        <w:trPr>
          <w:trHeight w:val="144"/>
          <w:jc w:val="center"/>
        </w:trPr>
        <w:tc>
          <w:tcPr>
            <w:tcW w:w="1329" w:type="pct"/>
            <w:noWrap/>
            <w:vAlign w:val="center"/>
            <w:hideMark/>
          </w:tcPr>
          <w:p w14:paraId="76A8D5AD"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Swaziland</w:t>
            </w:r>
          </w:p>
        </w:tc>
        <w:tc>
          <w:tcPr>
            <w:tcW w:w="245" w:type="pct"/>
            <w:noWrap/>
            <w:vAlign w:val="center"/>
            <w:hideMark/>
          </w:tcPr>
          <w:p w14:paraId="461A4A9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9ACE06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82A46F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8F1EA6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3BADF9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321749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5825D3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53E957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F7EC1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E27FDC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F3E83B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5002E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48D638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30815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2DFE3F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4FA39B8" w14:textId="77777777" w:rsidTr="00021D68">
        <w:trPr>
          <w:trHeight w:val="144"/>
          <w:jc w:val="center"/>
        </w:trPr>
        <w:tc>
          <w:tcPr>
            <w:tcW w:w="1329" w:type="pct"/>
            <w:noWrap/>
            <w:vAlign w:val="center"/>
            <w:hideMark/>
          </w:tcPr>
          <w:p w14:paraId="421744F4"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Sweden</w:t>
            </w:r>
          </w:p>
        </w:tc>
        <w:tc>
          <w:tcPr>
            <w:tcW w:w="245" w:type="pct"/>
            <w:noWrap/>
            <w:vAlign w:val="center"/>
            <w:hideMark/>
          </w:tcPr>
          <w:p w14:paraId="11BD12C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86BA8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4AEC38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F8F0C5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DDA708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01CBB7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50DA2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DCE427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CD9BDB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84F8BB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EB0BA5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E9459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C1E9AB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D229D4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3F7656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B1CE0E4" w14:textId="77777777" w:rsidTr="00021D68">
        <w:trPr>
          <w:trHeight w:val="144"/>
          <w:jc w:val="center"/>
        </w:trPr>
        <w:tc>
          <w:tcPr>
            <w:tcW w:w="1329" w:type="pct"/>
            <w:noWrap/>
            <w:vAlign w:val="center"/>
            <w:hideMark/>
          </w:tcPr>
          <w:p w14:paraId="3E853A42"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Switzerland</w:t>
            </w:r>
          </w:p>
        </w:tc>
        <w:tc>
          <w:tcPr>
            <w:tcW w:w="245" w:type="pct"/>
            <w:noWrap/>
            <w:vAlign w:val="center"/>
            <w:hideMark/>
          </w:tcPr>
          <w:p w14:paraId="1818DDE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05BE4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061C86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25278C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F138B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118F7E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5EB40B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D1DB61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7DF90D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6C50F2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E427A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D250F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E78F40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136009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FC1711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703BCB8" w14:textId="77777777" w:rsidTr="00021D68">
        <w:trPr>
          <w:trHeight w:val="144"/>
          <w:jc w:val="center"/>
        </w:trPr>
        <w:tc>
          <w:tcPr>
            <w:tcW w:w="1329" w:type="pct"/>
            <w:noWrap/>
            <w:vAlign w:val="center"/>
            <w:hideMark/>
          </w:tcPr>
          <w:p w14:paraId="2DEC5AA1"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Syria</w:t>
            </w:r>
          </w:p>
        </w:tc>
        <w:tc>
          <w:tcPr>
            <w:tcW w:w="245" w:type="pct"/>
            <w:noWrap/>
            <w:vAlign w:val="center"/>
            <w:hideMark/>
          </w:tcPr>
          <w:p w14:paraId="5F5D971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47B68C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D6FCFC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5828FD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D5B5D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DAE383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B0B0C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87BF2E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23668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7205F1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FECFBB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180F60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B6AD82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CF4700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87A4DB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B0D54A4" w14:textId="77777777" w:rsidTr="00021D68">
        <w:trPr>
          <w:trHeight w:val="144"/>
          <w:jc w:val="center"/>
        </w:trPr>
        <w:tc>
          <w:tcPr>
            <w:tcW w:w="1329" w:type="pct"/>
            <w:noWrap/>
            <w:vAlign w:val="center"/>
            <w:hideMark/>
          </w:tcPr>
          <w:p w14:paraId="756BBFDF"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Taiwan</w:t>
            </w:r>
          </w:p>
        </w:tc>
        <w:tc>
          <w:tcPr>
            <w:tcW w:w="245" w:type="pct"/>
            <w:noWrap/>
            <w:vAlign w:val="center"/>
            <w:hideMark/>
          </w:tcPr>
          <w:p w14:paraId="41ACD6D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EBA76E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71623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2D215C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09A2A8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55DDEC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D38341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03307E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0C2456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EDC4F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A9AF7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3BE28F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137AFA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0598A0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1126E0" w14:textId="77777777" w:rsidR="00B52FD9" w:rsidRPr="00FC041B" w:rsidRDefault="00B52FD9" w:rsidP="00F837FD">
            <w:pPr>
              <w:widowControl/>
              <w:autoSpaceDE/>
              <w:autoSpaceDN/>
              <w:adjustRightInd/>
              <w:rPr>
                <w:rFonts w:ascii="Garamond" w:hAnsi="Garamond" w:cs="Arial"/>
                <w:sz w:val="18"/>
                <w:szCs w:val="18"/>
              </w:rPr>
            </w:pPr>
          </w:p>
        </w:tc>
      </w:tr>
      <w:tr w:rsidR="00B52FD9" w:rsidRPr="00FC041B" w14:paraId="2A52F1B5" w14:textId="77777777" w:rsidTr="00021D68">
        <w:trPr>
          <w:trHeight w:val="144"/>
          <w:jc w:val="center"/>
        </w:trPr>
        <w:tc>
          <w:tcPr>
            <w:tcW w:w="1329" w:type="pct"/>
            <w:noWrap/>
            <w:vAlign w:val="center"/>
            <w:hideMark/>
          </w:tcPr>
          <w:p w14:paraId="1974D566"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Tajikistan</w:t>
            </w:r>
          </w:p>
        </w:tc>
        <w:tc>
          <w:tcPr>
            <w:tcW w:w="245" w:type="pct"/>
            <w:noWrap/>
            <w:vAlign w:val="center"/>
            <w:hideMark/>
          </w:tcPr>
          <w:p w14:paraId="322B57E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3D865C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FC55ED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D4D00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C3E4A0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ABD1E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6A15EF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C4285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4C041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46D86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E9AC3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5813D1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112CD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FF10DC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DA9E8C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6723CE9B" w14:textId="77777777" w:rsidTr="00021D68">
        <w:trPr>
          <w:trHeight w:val="144"/>
          <w:jc w:val="center"/>
        </w:trPr>
        <w:tc>
          <w:tcPr>
            <w:tcW w:w="1329" w:type="pct"/>
            <w:noWrap/>
            <w:vAlign w:val="center"/>
            <w:hideMark/>
          </w:tcPr>
          <w:p w14:paraId="4B0F6C38"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Tanzania</w:t>
            </w:r>
          </w:p>
        </w:tc>
        <w:tc>
          <w:tcPr>
            <w:tcW w:w="245" w:type="pct"/>
            <w:noWrap/>
            <w:vAlign w:val="center"/>
            <w:hideMark/>
          </w:tcPr>
          <w:p w14:paraId="29B7746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DF9D8B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FB553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0036E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84730B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E25569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977C4D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C7017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8FDCC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51611D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AB64FF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F27D80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968DA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8C44F9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2D9E6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67EBB2BF" w14:textId="77777777" w:rsidTr="00021D68">
        <w:trPr>
          <w:trHeight w:val="144"/>
          <w:jc w:val="center"/>
        </w:trPr>
        <w:tc>
          <w:tcPr>
            <w:tcW w:w="1329" w:type="pct"/>
            <w:noWrap/>
            <w:vAlign w:val="center"/>
            <w:hideMark/>
          </w:tcPr>
          <w:p w14:paraId="63B9F8D5"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Thailand</w:t>
            </w:r>
          </w:p>
        </w:tc>
        <w:tc>
          <w:tcPr>
            <w:tcW w:w="245" w:type="pct"/>
            <w:noWrap/>
            <w:vAlign w:val="center"/>
            <w:hideMark/>
          </w:tcPr>
          <w:p w14:paraId="708BEC2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2EE854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7BE62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3985E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D345B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427346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1358D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43499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46B869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C1638A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B8724B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97A0F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6064D6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AD4ABC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BCDF98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67BB4CB" w14:textId="77777777" w:rsidTr="00021D68">
        <w:trPr>
          <w:trHeight w:val="144"/>
          <w:jc w:val="center"/>
        </w:trPr>
        <w:tc>
          <w:tcPr>
            <w:tcW w:w="1329" w:type="pct"/>
            <w:noWrap/>
            <w:vAlign w:val="center"/>
            <w:hideMark/>
          </w:tcPr>
          <w:p w14:paraId="58353462"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Togo</w:t>
            </w:r>
          </w:p>
        </w:tc>
        <w:tc>
          <w:tcPr>
            <w:tcW w:w="245" w:type="pct"/>
            <w:noWrap/>
            <w:vAlign w:val="center"/>
            <w:hideMark/>
          </w:tcPr>
          <w:p w14:paraId="0C277C2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1D1C05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6CDFA2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030E8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B52034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4547C4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830A6B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D782B5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623B4A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2D60A6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85B452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077BFC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D0434D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56CF5B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01CA89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00888C8" w14:textId="77777777" w:rsidTr="00021D68">
        <w:trPr>
          <w:trHeight w:val="144"/>
          <w:jc w:val="center"/>
        </w:trPr>
        <w:tc>
          <w:tcPr>
            <w:tcW w:w="1329" w:type="pct"/>
            <w:noWrap/>
            <w:vAlign w:val="center"/>
            <w:hideMark/>
          </w:tcPr>
          <w:p w14:paraId="22D39BCD"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Tonga</w:t>
            </w:r>
          </w:p>
        </w:tc>
        <w:tc>
          <w:tcPr>
            <w:tcW w:w="245" w:type="pct"/>
            <w:noWrap/>
            <w:vAlign w:val="center"/>
            <w:hideMark/>
          </w:tcPr>
          <w:p w14:paraId="2B0CC8F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48655C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095163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282504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C4E061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84C5B7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5E2DD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C12494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49137E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219707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4FCEBE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5F4141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FB31E7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5A4242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50BC81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484A9A44" w14:textId="77777777" w:rsidTr="00021D68">
        <w:trPr>
          <w:trHeight w:val="144"/>
          <w:jc w:val="center"/>
        </w:trPr>
        <w:tc>
          <w:tcPr>
            <w:tcW w:w="1329" w:type="pct"/>
            <w:noWrap/>
            <w:vAlign w:val="center"/>
            <w:hideMark/>
          </w:tcPr>
          <w:p w14:paraId="32741362" w14:textId="7896EABB" w:rsidR="00B52FD9" w:rsidRPr="00FC041B" w:rsidRDefault="00827B16" w:rsidP="00F837FD">
            <w:pPr>
              <w:widowControl/>
              <w:autoSpaceDE/>
              <w:autoSpaceDN/>
              <w:adjustRightInd/>
              <w:jc w:val="left"/>
              <w:rPr>
                <w:rFonts w:ascii="Garamond" w:hAnsi="Garamond" w:cs="Arial"/>
                <w:sz w:val="18"/>
                <w:szCs w:val="18"/>
              </w:rPr>
            </w:pPr>
            <w:r>
              <w:rPr>
                <w:rFonts w:ascii="Garamond" w:hAnsi="Garamond" w:cs="Arial"/>
                <w:sz w:val="18"/>
                <w:szCs w:val="18"/>
              </w:rPr>
              <w:t>Trinidad a</w:t>
            </w:r>
            <w:r w:rsidR="00B52FD9" w:rsidRPr="00FC041B">
              <w:rPr>
                <w:rFonts w:ascii="Garamond" w:hAnsi="Garamond" w:cs="Arial"/>
                <w:sz w:val="18"/>
                <w:szCs w:val="18"/>
              </w:rPr>
              <w:t>nd Tobago</w:t>
            </w:r>
          </w:p>
        </w:tc>
        <w:tc>
          <w:tcPr>
            <w:tcW w:w="245" w:type="pct"/>
            <w:noWrap/>
            <w:vAlign w:val="center"/>
            <w:hideMark/>
          </w:tcPr>
          <w:p w14:paraId="2A186F5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7352A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1370E3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82A02C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B8F36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85F1E0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0F90F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43923D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F205C8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78A58B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17A751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1EAE31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B16231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4C5B3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53C8C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5812C7FA" w14:textId="77777777" w:rsidTr="00021D68">
        <w:trPr>
          <w:trHeight w:val="144"/>
          <w:jc w:val="center"/>
        </w:trPr>
        <w:tc>
          <w:tcPr>
            <w:tcW w:w="1329" w:type="pct"/>
            <w:noWrap/>
            <w:vAlign w:val="center"/>
            <w:hideMark/>
          </w:tcPr>
          <w:p w14:paraId="710CF4F9"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Tunisia</w:t>
            </w:r>
          </w:p>
        </w:tc>
        <w:tc>
          <w:tcPr>
            <w:tcW w:w="245" w:type="pct"/>
            <w:noWrap/>
            <w:vAlign w:val="center"/>
            <w:hideMark/>
          </w:tcPr>
          <w:p w14:paraId="191EDF3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066AE2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E32FDB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53BDAC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45C05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2F0A99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5A6D38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C0ED64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3F975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29DE94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0C231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ABD7D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844ED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4D0572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7AB777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910A4BE" w14:textId="77777777" w:rsidTr="00021D68">
        <w:trPr>
          <w:trHeight w:val="144"/>
          <w:jc w:val="center"/>
        </w:trPr>
        <w:tc>
          <w:tcPr>
            <w:tcW w:w="1329" w:type="pct"/>
            <w:noWrap/>
            <w:vAlign w:val="center"/>
            <w:hideMark/>
          </w:tcPr>
          <w:p w14:paraId="638EA10D"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Turkey</w:t>
            </w:r>
          </w:p>
        </w:tc>
        <w:tc>
          <w:tcPr>
            <w:tcW w:w="245" w:type="pct"/>
            <w:noWrap/>
            <w:vAlign w:val="center"/>
            <w:hideMark/>
          </w:tcPr>
          <w:p w14:paraId="71C56AC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D9D51B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53DC9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741D51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399679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28E71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35931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559262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818D07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B01AD6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A66629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4E2408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6D37CC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66951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717E8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BD40420" w14:textId="77777777" w:rsidTr="00021D68">
        <w:trPr>
          <w:trHeight w:val="144"/>
          <w:jc w:val="center"/>
        </w:trPr>
        <w:tc>
          <w:tcPr>
            <w:tcW w:w="1329" w:type="pct"/>
            <w:noWrap/>
            <w:vAlign w:val="center"/>
            <w:hideMark/>
          </w:tcPr>
          <w:p w14:paraId="5E8CC55E"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Turkmenistan</w:t>
            </w:r>
          </w:p>
        </w:tc>
        <w:tc>
          <w:tcPr>
            <w:tcW w:w="245" w:type="pct"/>
            <w:noWrap/>
            <w:vAlign w:val="center"/>
            <w:hideMark/>
          </w:tcPr>
          <w:p w14:paraId="597C97C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BD7144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5315B4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187A62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BFF286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6BE9ED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E13FD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5B778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05F82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90E805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5D25C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7E026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92FFAF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0BBE12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2BA301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AD977DA" w14:textId="77777777" w:rsidTr="00021D68">
        <w:trPr>
          <w:trHeight w:val="144"/>
          <w:jc w:val="center"/>
        </w:trPr>
        <w:tc>
          <w:tcPr>
            <w:tcW w:w="1329" w:type="pct"/>
            <w:noWrap/>
            <w:vAlign w:val="center"/>
            <w:hideMark/>
          </w:tcPr>
          <w:p w14:paraId="0FAF2B26"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Tuvalu</w:t>
            </w:r>
          </w:p>
        </w:tc>
        <w:tc>
          <w:tcPr>
            <w:tcW w:w="245" w:type="pct"/>
            <w:noWrap/>
            <w:vAlign w:val="center"/>
            <w:hideMark/>
          </w:tcPr>
          <w:p w14:paraId="4E171D75"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7D1E45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A330CA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379D524"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3F2717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6F79C3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431272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CB8B57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516D1C7"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77A8B9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349366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ABA047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D48F46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2D6258F"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C6BB3B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613EDF9B" w14:textId="77777777" w:rsidTr="00021D68">
        <w:trPr>
          <w:trHeight w:val="144"/>
          <w:jc w:val="center"/>
        </w:trPr>
        <w:tc>
          <w:tcPr>
            <w:tcW w:w="1329" w:type="pct"/>
            <w:noWrap/>
            <w:vAlign w:val="center"/>
            <w:hideMark/>
          </w:tcPr>
          <w:p w14:paraId="23D7A4EA"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Uganda</w:t>
            </w:r>
          </w:p>
        </w:tc>
        <w:tc>
          <w:tcPr>
            <w:tcW w:w="245" w:type="pct"/>
            <w:noWrap/>
            <w:vAlign w:val="center"/>
            <w:hideMark/>
          </w:tcPr>
          <w:p w14:paraId="22DE59C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7263C8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EC9A6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FEB297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A2BD3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D41613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03B2F0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9890F2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16B6D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720D8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7D0A2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5FBFA9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EC8A2E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21E7F6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709E26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378134E" w14:textId="77777777" w:rsidTr="00021D68">
        <w:trPr>
          <w:trHeight w:val="144"/>
          <w:jc w:val="center"/>
        </w:trPr>
        <w:tc>
          <w:tcPr>
            <w:tcW w:w="1329" w:type="pct"/>
            <w:noWrap/>
            <w:vAlign w:val="center"/>
            <w:hideMark/>
          </w:tcPr>
          <w:p w14:paraId="44152FE0"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Ukraine</w:t>
            </w:r>
          </w:p>
        </w:tc>
        <w:tc>
          <w:tcPr>
            <w:tcW w:w="245" w:type="pct"/>
            <w:noWrap/>
            <w:vAlign w:val="center"/>
            <w:hideMark/>
          </w:tcPr>
          <w:p w14:paraId="7BDA73C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69947A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15DC25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4F4FE5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5CEF43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F7B2E2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3A58D8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132DF9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7B8672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859AE4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37F269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FF952F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AF19AB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1C91A0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AF927C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2CD27E20" w14:textId="77777777" w:rsidTr="00021D68">
        <w:trPr>
          <w:trHeight w:val="144"/>
          <w:jc w:val="center"/>
        </w:trPr>
        <w:tc>
          <w:tcPr>
            <w:tcW w:w="1329" w:type="pct"/>
            <w:noWrap/>
            <w:vAlign w:val="center"/>
            <w:hideMark/>
          </w:tcPr>
          <w:p w14:paraId="30893D2D"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United Arab Emirates</w:t>
            </w:r>
          </w:p>
        </w:tc>
        <w:tc>
          <w:tcPr>
            <w:tcW w:w="245" w:type="pct"/>
            <w:noWrap/>
            <w:vAlign w:val="center"/>
            <w:hideMark/>
          </w:tcPr>
          <w:p w14:paraId="1BFCB6C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8FC921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C7D2CC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92AF55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013669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353BA7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E24907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BC6F20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A3FFDB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3F5230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E4DC3A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858683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2A1D70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5C2D5F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E98892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79C386B" w14:textId="77777777" w:rsidTr="00021D68">
        <w:trPr>
          <w:trHeight w:val="144"/>
          <w:jc w:val="center"/>
        </w:trPr>
        <w:tc>
          <w:tcPr>
            <w:tcW w:w="1329" w:type="pct"/>
            <w:noWrap/>
            <w:vAlign w:val="center"/>
            <w:hideMark/>
          </w:tcPr>
          <w:p w14:paraId="223D6D1D"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United Kingdom</w:t>
            </w:r>
          </w:p>
        </w:tc>
        <w:tc>
          <w:tcPr>
            <w:tcW w:w="245" w:type="pct"/>
            <w:noWrap/>
            <w:vAlign w:val="center"/>
            <w:hideMark/>
          </w:tcPr>
          <w:p w14:paraId="298FC30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B3AE1E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F9316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EE86DF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5CF963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7C19A2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942FD5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9FED20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FCBDF9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B4E3CB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37AFDA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6302E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17454E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EAFA9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F9C3B5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0A7BCCE8" w14:textId="77777777" w:rsidTr="00021D68">
        <w:trPr>
          <w:trHeight w:val="144"/>
          <w:jc w:val="center"/>
        </w:trPr>
        <w:tc>
          <w:tcPr>
            <w:tcW w:w="1329" w:type="pct"/>
            <w:noWrap/>
            <w:vAlign w:val="center"/>
            <w:hideMark/>
          </w:tcPr>
          <w:p w14:paraId="5F2D17DE"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United States</w:t>
            </w:r>
          </w:p>
        </w:tc>
        <w:tc>
          <w:tcPr>
            <w:tcW w:w="245" w:type="pct"/>
            <w:noWrap/>
            <w:vAlign w:val="center"/>
            <w:hideMark/>
          </w:tcPr>
          <w:p w14:paraId="5FF985E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293AC9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651E2D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E7944B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D4D871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243F45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02756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5F575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DA6C44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C4B48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24F80A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F06808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7E4F7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3BAF1C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5D9401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69BC2D7F" w14:textId="77777777" w:rsidTr="00021D68">
        <w:trPr>
          <w:trHeight w:val="144"/>
          <w:jc w:val="center"/>
        </w:trPr>
        <w:tc>
          <w:tcPr>
            <w:tcW w:w="1329" w:type="pct"/>
            <w:noWrap/>
            <w:vAlign w:val="center"/>
            <w:hideMark/>
          </w:tcPr>
          <w:p w14:paraId="4A709601"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Uruguay</w:t>
            </w:r>
          </w:p>
        </w:tc>
        <w:tc>
          <w:tcPr>
            <w:tcW w:w="245" w:type="pct"/>
            <w:noWrap/>
            <w:vAlign w:val="center"/>
            <w:hideMark/>
          </w:tcPr>
          <w:p w14:paraId="5C37874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4D32E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1A7147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1C93B2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FEF0EC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17A65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354932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E9E554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3ABB6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733DE6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BE888B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2D17FC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A2041C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288172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9ED254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3C26FE67" w14:textId="77777777" w:rsidTr="00021D68">
        <w:trPr>
          <w:trHeight w:val="144"/>
          <w:jc w:val="center"/>
        </w:trPr>
        <w:tc>
          <w:tcPr>
            <w:tcW w:w="1329" w:type="pct"/>
            <w:noWrap/>
            <w:vAlign w:val="center"/>
            <w:hideMark/>
          </w:tcPr>
          <w:p w14:paraId="732A4204"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Uzbekistan</w:t>
            </w:r>
          </w:p>
        </w:tc>
        <w:tc>
          <w:tcPr>
            <w:tcW w:w="245" w:type="pct"/>
            <w:noWrap/>
            <w:vAlign w:val="center"/>
            <w:hideMark/>
          </w:tcPr>
          <w:p w14:paraId="37338E5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FE84EE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E27258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D81F7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43CB7A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85E792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5BA8A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6632CA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5B4A58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3E57D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8BC0D3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153254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CB21F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4E3BC1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FB41F7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5734955F" w14:textId="77777777" w:rsidTr="00021D68">
        <w:trPr>
          <w:trHeight w:val="144"/>
          <w:jc w:val="center"/>
        </w:trPr>
        <w:tc>
          <w:tcPr>
            <w:tcW w:w="1329" w:type="pct"/>
            <w:noWrap/>
            <w:vAlign w:val="center"/>
            <w:hideMark/>
          </w:tcPr>
          <w:p w14:paraId="3EFA92DB"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Vanuatu</w:t>
            </w:r>
          </w:p>
        </w:tc>
        <w:tc>
          <w:tcPr>
            <w:tcW w:w="245" w:type="pct"/>
            <w:noWrap/>
            <w:vAlign w:val="center"/>
            <w:hideMark/>
          </w:tcPr>
          <w:p w14:paraId="2DE0A27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DC49C7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AB2A1A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1EF334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8F989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FDEAD1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CA3B82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FDBA33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811CEB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E34633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ACE8D1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1089FD3"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2E83906"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1E046B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405A26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9DE39AD" w14:textId="77777777" w:rsidTr="00021D68">
        <w:trPr>
          <w:trHeight w:val="144"/>
          <w:jc w:val="center"/>
        </w:trPr>
        <w:tc>
          <w:tcPr>
            <w:tcW w:w="1329" w:type="pct"/>
            <w:noWrap/>
            <w:vAlign w:val="center"/>
            <w:hideMark/>
          </w:tcPr>
          <w:p w14:paraId="175347B0"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Venezuela</w:t>
            </w:r>
          </w:p>
        </w:tc>
        <w:tc>
          <w:tcPr>
            <w:tcW w:w="245" w:type="pct"/>
            <w:noWrap/>
            <w:vAlign w:val="center"/>
            <w:hideMark/>
          </w:tcPr>
          <w:p w14:paraId="70F1ED2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C24A0B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435ECA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C3FB7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093AEF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AC41A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75F6A2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279174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A7E5A2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C556AD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F01DB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DB088A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877A86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184CF5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F13E8F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3E3329A7" w14:textId="77777777" w:rsidTr="00021D68">
        <w:trPr>
          <w:trHeight w:val="144"/>
          <w:jc w:val="center"/>
        </w:trPr>
        <w:tc>
          <w:tcPr>
            <w:tcW w:w="1329" w:type="pct"/>
            <w:noWrap/>
            <w:vAlign w:val="center"/>
            <w:hideMark/>
          </w:tcPr>
          <w:p w14:paraId="5D57A725" w14:textId="72293D4A" w:rsidR="00B52FD9" w:rsidRPr="00FC041B" w:rsidRDefault="00827B16" w:rsidP="00827B16">
            <w:pPr>
              <w:widowControl/>
              <w:autoSpaceDE/>
              <w:autoSpaceDN/>
              <w:adjustRightInd/>
              <w:jc w:val="left"/>
              <w:rPr>
                <w:rFonts w:ascii="Garamond" w:hAnsi="Garamond" w:cs="Arial"/>
                <w:sz w:val="18"/>
                <w:szCs w:val="18"/>
              </w:rPr>
            </w:pPr>
            <w:r>
              <w:rPr>
                <w:rFonts w:ascii="Garamond" w:hAnsi="Garamond" w:cs="Arial"/>
                <w:sz w:val="18"/>
                <w:szCs w:val="18"/>
              </w:rPr>
              <w:t xml:space="preserve">Vietnam, </w:t>
            </w:r>
            <w:r w:rsidR="00B52FD9" w:rsidRPr="00FC041B">
              <w:rPr>
                <w:rFonts w:ascii="Garamond" w:hAnsi="Garamond" w:cs="Arial"/>
                <w:sz w:val="18"/>
                <w:szCs w:val="18"/>
              </w:rPr>
              <w:t xml:space="preserve">Democratic Republic </w:t>
            </w:r>
          </w:p>
        </w:tc>
        <w:tc>
          <w:tcPr>
            <w:tcW w:w="245" w:type="pct"/>
            <w:noWrap/>
            <w:vAlign w:val="center"/>
            <w:hideMark/>
          </w:tcPr>
          <w:p w14:paraId="06B415A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45B0628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AC0458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D385B9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61F240C"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3B6B8E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3E12A6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0245DC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2E632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9E8A0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2358D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412E49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3D8B4E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BA0A3F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CBDF38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77E06CB3" w14:textId="77777777" w:rsidTr="00021D68">
        <w:trPr>
          <w:trHeight w:val="144"/>
          <w:jc w:val="center"/>
        </w:trPr>
        <w:tc>
          <w:tcPr>
            <w:tcW w:w="1329" w:type="pct"/>
            <w:noWrap/>
            <w:vAlign w:val="center"/>
            <w:hideMark/>
          </w:tcPr>
          <w:p w14:paraId="4BD1AF54" w14:textId="77114F92" w:rsidR="00B52FD9" w:rsidRPr="00FC041B" w:rsidRDefault="00827B16" w:rsidP="00827B16">
            <w:pPr>
              <w:widowControl/>
              <w:autoSpaceDE/>
              <w:autoSpaceDN/>
              <w:adjustRightInd/>
              <w:jc w:val="left"/>
              <w:rPr>
                <w:rFonts w:ascii="Garamond" w:hAnsi="Garamond" w:cs="Arial"/>
                <w:sz w:val="18"/>
                <w:szCs w:val="18"/>
              </w:rPr>
            </w:pPr>
            <w:r>
              <w:rPr>
                <w:rFonts w:ascii="Garamond" w:hAnsi="Garamond" w:cs="Arial"/>
                <w:sz w:val="18"/>
                <w:szCs w:val="18"/>
              </w:rPr>
              <w:t xml:space="preserve">Vietnam, </w:t>
            </w:r>
            <w:r w:rsidR="00B52FD9" w:rsidRPr="00FC041B">
              <w:rPr>
                <w:rFonts w:ascii="Garamond" w:hAnsi="Garamond" w:cs="Arial"/>
                <w:sz w:val="18"/>
                <w:szCs w:val="18"/>
              </w:rPr>
              <w:t xml:space="preserve">Republic </w:t>
            </w:r>
          </w:p>
        </w:tc>
        <w:tc>
          <w:tcPr>
            <w:tcW w:w="245" w:type="pct"/>
            <w:noWrap/>
            <w:vAlign w:val="center"/>
            <w:hideMark/>
          </w:tcPr>
          <w:p w14:paraId="4640042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0ED2A4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57CEB1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454D69B"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5B9EA0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854C438"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16F88DD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865F70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AC2886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3F8C95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A50DF3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B909EF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63057D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7A64D0A"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1E63734" w14:textId="77777777" w:rsidR="00B52FD9" w:rsidRPr="00FC041B" w:rsidRDefault="00B52FD9" w:rsidP="00F837FD">
            <w:pPr>
              <w:widowControl/>
              <w:autoSpaceDE/>
              <w:autoSpaceDN/>
              <w:adjustRightInd/>
              <w:rPr>
                <w:rFonts w:ascii="Garamond" w:hAnsi="Garamond" w:cs="Arial"/>
                <w:sz w:val="18"/>
                <w:szCs w:val="18"/>
              </w:rPr>
            </w:pPr>
          </w:p>
        </w:tc>
      </w:tr>
      <w:tr w:rsidR="00B52FD9" w:rsidRPr="00FC041B" w14:paraId="60AD5216" w14:textId="77777777" w:rsidTr="00021D68">
        <w:trPr>
          <w:trHeight w:val="144"/>
          <w:jc w:val="center"/>
        </w:trPr>
        <w:tc>
          <w:tcPr>
            <w:tcW w:w="1329" w:type="pct"/>
            <w:noWrap/>
            <w:vAlign w:val="center"/>
            <w:hideMark/>
          </w:tcPr>
          <w:p w14:paraId="77B712AD"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Yemen</w:t>
            </w:r>
          </w:p>
        </w:tc>
        <w:tc>
          <w:tcPr>
            <w:tcW w:w="245" w:type="pct"/>
            <w:noWrap/>
            <w:vAlign w:val="center"/>
            <w:hideMark/>
          </w:tcPr>
          <w:p w14:paraId="45546D29"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2EC908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871E56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479C5F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EACFEC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DB80FC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941671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D1D6AB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C9414F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7F55F5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B56453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7AA684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6F8493"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43DBCE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F84473B"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3F524EB0" w14:textId="77777777" w:rsidTr="00021D68">
        <w:trPr>
          <w:trHeight w:val="144"/>
          <w:jc w:val="center"/>
        </w:trPr>
        <w:tc>
          <w:tcPr>
            <w:tcW w:w="1329" w:type="pct"/>
            <w:noWrap/>
            <w:vAlign w:val="center"/>
            <w:hideMark/>
          </w:tcPr>
          <w:p w14:paraId="743303E9"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Zambia</w:t>
            </w:r>
          </w:p>
        </w:tc>
        <w:tc>
          <w:tcPr>
            <w:tcW w:w="245" w:type="pct"/>
            <w:noWrap/>
            <w:vAlign w:val="center"/>
            <w:hideMark/>
          </w:tcPr>
          <w:p w14:paraId="6429ED6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784F6F6"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030308D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677194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211148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44D732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A489A6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E575FF1"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9087F2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60417B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60EF26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675CC8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0344DF4"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19F6D9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C3C45E5"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r w:rsidR="00B52FD9" w:rsidRPr="00FC041B" w14:paraId="1B55C50A" w14:textId="77777777" w:rsidTr="00021D68">
        <w:trPr>
          <w:trHeight w:val="144"/>
          <w:jc w:val="center"/>
        </w:trPr>
        <w:tc>
          <w:tcPr>
            <w:tcW w:w="1329" w:type="pct"/>
            <w:noWrap/>
            <w:vAlign w:val="center"/>
            <w:hideMark/>
          </w:tcPr>
          <w:p w14:paraId="53A19060"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Zanzibar</w:t>
            </w:r>
          </w:p>
        </w:tc>
        <w:tc>
          <w:tcPr>
            <w:tcW w:w="245" w:type="pct"/>
            <w:noWrap/>
            <w:vAlign w:val="center"/>
            <w:hideMark/>
          </w:tcPr>
          <w:p w14:paraId="782C95E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180AA3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010043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217D5BFD"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613EB56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DC1141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332DA07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87289D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D1FD4C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9339D8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C2E4052"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5665730"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522BBEA1"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733CF96E" w14:textId="77777777" w:rsidR="00B52FD9" w:rsidRPr="00FC041B" w:rsidRDefault="00B52FD9" w:rsidP="00F837FD">
            <w:pPr>
              <w:widowControl/>
              <w:autoSpaceDE/>
              <w:autoSpaceDN/>
              <w:adjustRightInd/>
              <w:rPr>
                <w:rFonts w:ascii="Garamond" w:hAnsi="Garamond" w:cs="Arial"/>
                <w:sz w:val="18"/>
                <w:szCs w:val="18"/>
              </w:rPr>
            </w:pPr>
          </w:p>
        </w:tc>
        <w:tc>
          <w:tcPr>
            <w:tcW w:w="245" w:type="pct"/>
            <w:noWrap/>
            <w:vAlign w:val="center"/>
            <w:hideMark/>
          </w:tcPr>
          <w:p w14:paraId="0539F417" w14:textId="77777777" w:rsidR="00B52FD9" w:rsidRPr="00FC041B" w:rsidRDefault="00B52FD9" w:rsidP="00F837FD">
            <w:pPr>
              <w:widowControl/>
              <w:autoSpaceDE/>
              <w:autoSpaceDN/>
              <w:adjustRightInd/>
              <w:rPr>
                <w:rFonts w:ascii="Garamond" w:hAnsi="Garamond" w:cs="Arial"/>
                <w:sz w:val="18"/>
                <w:szCs w:val="18"/>
              </w:rPr>
            </w:pPr>
          </w:p>
        </w:tc>
      </w:tr>
      <w:tr w:rsidR="00B52FD9" w:rsidRPr="00FC041B" w14:paraId="74095FD7" w14:textId="77777777" w:rsidTr="00021D68">
        <w:trPr>
          <w:trHeight w:val="144"/>
          <w:jc w:val="center"/>
        </w:trPr>
        <w:tc>
          <w:tcPr>
            <w:tcW w:w="1329" w:type="pct"/>
            <w:noWrap/>
            <w:vAlign w:val="center"/>
            <w:hideMark/>
          </w:tcPr>
          <w:p w14:paraId="4474CA54" w14:textId="77777777" w:rsidR="00B52FD9" w:rsidRPr="00FC041B" w:rsidRDefault="00B52FD9" w:rsidP="00F837FD">
            <w:pPr>
              <w:widowControl/>
              <w:autoSpaceDE/>
              <w:autoSpaceDN/>
              <w:adjustRightInd/>
              <w:jc w:val="left"/>
              <w:rPr>
                <w:rFonts w:ascii="Garamond" w:hAnsi="Garamond" w:cs="Arial"/>
                <w:sz w:val="18"/>
                <w:szCs w:val="18"/>
              </w:rPr>
            </w:pPr>
            <w:r w:rsidRPr="00FC041B">
              <w:rPr>
                <w:rFonts w:ascii="Garamond" w:hAnsi="Garamond" w:cs="Arial"/>
                <w:sz w:val="18"/>
                <w:szCs w:val="18"/>
              </w:rPr>
              <w:t>Zimbabwe</w:t>
            </w:r>
          </w:p>
        </w:tc>
        <w:tc>
          <w:tcPr>
            <w:tcW w:w="245" w:type="pct"/>
            <w:noWrap/>
            <w:vAlign w:val="center"/>
            <w:hideMark/>
          </w:tcPr>
          <w:p w14:paraId="4F82CD1C"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80387C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A7CF0F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635812F"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DA9C429"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54D73BCD"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01DF852"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8CC3B4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0A01CE"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70F429E7"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61F87C9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14D0F93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2FF466BA"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4E15C190"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c>
          <w:tcPr>
            <w:tcW w:w="245" w:type="pct"/>
            <w:noWrap/>
            <w:vAlign w:val="center"/>
            <w:hideMark/>
          </w:tcPr>
          <w:p w14:paraId="33AFA2E8" w14:textId="77777777" w:rsidR="00B52FD9" w:rsidRPr="00FC041B" w:rsidRDefault="00B52FD9" w:rsidP="00F837FD">
            <w:pPr>
              <w:widowControl/>
              <w:autoSpaceDE/>
              <w:autoSpaceDN/>
              <w:adjustRightInd/>
              <w:rPr>
                <w:rFonts w:ascii="Garamond" w:hAnsi="Garamond" w:cs="Arial"/>
                <w:sz w:val="18"/>
                <w:szCs w:val="18"/>
              </w:rPr>
            </w:pPr>
            <w:r w:rsidRPr="00FC041B">
              <w:rPr>
                <w:rFonts w:ascii="Garamond" w:hAnsi="Garamond" w:cs="Arial"/>
                <w:sz w:val="18"/>
                <w:szCs w:val="18"/>
              </w:rPr>
              <w:t>Y</w:t>
            </w:r>
          </w:p>
        </w:tc>
      </w:tr>
    </w:tbl>
    <w:p w14:paraId="68E72EF4" w14:textId="77777777" w:rsidR="003359A5" w:rsidRPr="00FC041B" w:rsidRDefault="003359A5" w:rsidP="003359A5"/>
    <w:p w14:paraId="13D731C1" w14:textId="5045FD1F" w:rsidR="00D81A63" w:rsidRPr="00FC041B" w:rsidRDefault="00C73143" w:rsidP="00C73143">
      <w:r w:rsidRPr="00FC041B">
        <w:t xml:space="preserve"> </w:t>
      </w:r>
    </w:p>
    <w:p w14:paraId="2DD4C0CF" w14:textId="77777777" w:rsidR="00AE259A" w:rsidRPr="00FC041B" w:rsidRDefault="00AE259A" w:rsidP="00AE259A">
      <w:pPr>
        <w:widowControl/>
        <w:autoSpaceDE/>
        <w:autoSpaceDN/>
        <w:adjustRightInd/>
        <w:jc w:val="center"/>
        <w:rPr>
          <w:rFonts w:eastAsiaTheme="majorEastAsia" w:cstheme="majorBidi"/>
          <w:b/>
          <w:bCs/>
          <w:i/>
        </w:rPr>
      </w:pPr>
    </w:p>
    <w:p w14:paraId="4254ECE8" w14:textId="494FC2FA" w:rsidR="00AE259A" w:rsidRPr="00FC041B" w:rsidRDefault="00AE259A">
      <w:pPr>
        <w:widowControl/>
        <w:autoSpaceDE/>
        <w:autoSpaceDN/>
        <w:adjustRightInd/>
        <w:rPr>
          <w:rFonts w:eastAsiaTheme="majorEastAsia" w:cstheme="majorBidi"/>
          <w:b/>
          <w:bCs/>
          <w:i/>
        </w:rPr>
      </w:pPr>
      <w:r w:rsidRPr="00FC041B">
        <w:rPr>
          <w:rFonts w:eastAsiaTheme="majorEastAsia" w:cstheme="majorBidi"/>
          <w:b/>
          <w:bCs/>
          <w:i/>
        </w:rPr>
        <w:br w:type="page"/>
      </w:r>
    </w:p>
    <w:p w14:paraId="13F7D993" w14:textId="77777777" w:rsidR="003359A5" w:rsidRPr="00FC041B" w:rsidRDefault="003359A5" w:rsidP="003359A5">
      <w:pPr>
        <w:rPr>
          <w:rFonts w:eastAsiaTheme="majorEastAsia" w:cstheme="majorBidi"/>
          <w:b/>
          <w:bCs/>
          <w:i/>
        </w:rPr>
      </w:pPr>
    </w:p>
    <w:p w14:paraId="34411B8E" w14:textId="77777777" w:rsidR="003359A5" w:rsidRPr="00FC041B" w:rsidRDefault="003359A5" w:rsidP="003359A5">
      <w:pPr>
        <w:pStyle w:val="Heading1"/>
        <w:numPr>
          <w:ilvl w:val="0"/>
          <w:numId w:val="0"/>
        </w:numPr>
        <w:ind w:left="360"/>
      </w:pPr>
      <w:r w:rsidRPr="00FC041B">
        <w:rPr>
          <w:i/>
        </w:rPr>
        <w:t xml:space="preserve">APPENDIX C:  </w:t>
      </w:r>
      <w:r w:rsidRPr="00FC041B">
        <w:t>Within-country tests</w:t>
      </w:r>
    </w:p>
    <w:p w14:paraId="40CAEA48" w14:textId="77777777" w:rsidR="003359A5" w:rsidRPr="00FC041B" w:rsidRDefault="003359A5" w:rsidP="003359A5">
      <w:pPr>
        <w:widowControl/>
        <w:autoSpaceDE/>
        <w:autoSpaceDN/>
        <w:adjustRightInd/>
        <w:spacing w:line="480" w:lineRule="auto"/>
      </w:pPr>
    </w:p>
    <w:p w14:paraId="438AA1E0" w14:textId="77777777" w:rsidR="003359A5" w:rsidRPr="00FC041B" w:rsidRDefault="003359A5" w:rsidP="003359A5">
      <w:pPr>
        <w:widowControl/>
        <w:autoSpaceDE/>
        <w:autoSpaceDN/>
        <w:adjustRightInd/>
        <w:spacing w:line="480" w:lineRule="auto"/>
      </w:pPr>
      <w:r w:rsidRPr="00FC041B">
        <w:t xml:space="preserve">Problems of causal inference often arise when nation-states form the primary units of analysis. For better identification </w:t>
      </w:r>
      <w:proofErr w:type="gramStart"/>
      <w:r w:rsidRPr="00FC041B">
        <w:t>strategies</w:t>
      </w:r>
      <w:proofErr w:type="gramEnd"/>
      <w:r w:rsidRPr="00FC041B">
        <w:t xml:space="preserve"> we turn to within-country tests. Institutional forms do not vary as much within countries as across countries, limiting our choice of outcome measures. Nonetheless, there is substantial variation in the degree to which power is concentrated within states, counties, and cities across the United States, and such variation as exists is less subject to confounding. </w:t>
      </w:r>
    </w:p>
    <w:p w14:paraId="3870E06C" w14:textId="77777777" w:rsidR="003359A5" w:rsidRPr="00FC041B" w:rsidRDefault="003359A5" w:rsidP="003359A5">
      <w:pPr>
        <w:widowControl/>
        <w:autoSpaceDE/>
        <w:autoSpaceDN/>
        <w:adjustRightInd/>
        <w:spacing w:line="480" w:lineRule="auto"/>
      </w:pPr>
      <w:r w:rsidRPr="00FC041B">
        <w:tab/>
        <w:t xml:space="preserve">While many studies have exploited subnational variation in the US to understand the impact of (de)centralization on the quality of governance (e.g., </w:t>
      </w:r>
      <w:proofErr w:type="spellStart"/>
      <w:r w:rsidRPr="00FC041B">
        <w:t>Zax</w:t>
      </w:r>
      <w:proofErr w:type="spellEnd"/>
      <w:r w:rsidRPr="00FC041B">
        <w:t xml:space="preserve"> 1989), few have studied the sources of power concentration and only two studies explore the relationship with size. Wallis &amp; Oates (1988) examines revenue decentralization across the fifty states and Clark (1968: 585) briefly reports on community structures across fifty-one localities. Results from these studies provide some support for our thesis, despite limitations in sample size and in the purview of outcomes surveyed.</w:t>
      </w:r>
    </w:p>
    <w:p w14:paraId="5D5E651A" w14:textId="77777777" w:rsidR="003359A5" w:rsidRPr="00FC041B" w:rsidRDefault="003359A5" w:rsidP="003359A5">
      <w:pPr>
        <w:pStyle w:val="Heading2"/>
        <w:spacing w:line="480" w:lineRule="auto"/>
      </w:pPr>
      <w:r w:rsidRPr="00FC041B">
        <w:t>Tests</w:t>
      </w:r>
    </w:p>
    <w:p w14:paraId="0959766F" w14:textId="77777777" w:rsidR="003359A5" w:rsidRPr="00FC041B" w:rsidRDefault="003359A5" w:rsidP="003359A5">
      <w:pPr>
        <w:widowControl/>
        <w:autoSpaceDE/>
        <w:autoSpaceDN/>
        <w:adjustRightInd/>
        <w:spacing w:line="480" w:lineRule="auto"/>
      </w:pPr>
      <w:r w:rsidRPr="00FC041B">
        <w:t xml:space="preserve">In the analyses that follow, reported in Table C3, we explore institutional variation at state, county, and city levels. Detailed variable definitions </w:t>
      </w:r>
      <w:proofErr w:type="gramStart"/>
      <w:r w:rsidRPr="00FC041B">
        <w:t>are provided</w:t>
      </w:r>
      <w:proofErr w:type="gramEnd"/>
      <w:r w:rsidRPr="00FC041B">
        <w:t xml:space="preserve"> in Table C1 and descriptive statistics in Table C2. As previously, all outcomes </w:t>
      </w:r>
      <w:proofErr w:type="gramStart"/>
      <w:r w:rsidRPr="00FC041B">
        <w:t>are re-scaled</w:t>
      </w:r>
      <w:proofErr w:type="gramEnd"/>
      <w:r w:rsidRPr="00FC041B">
        <w:t xml:space="preserve"> from 0-1 to facilitate comparisons.</w:t>
      </w:r>
    </w:p>
    <w:p w14:paraId="48212796" w14:textId="77777777" w:rsidR="003359A5" w:rsidRPr="00FC041B" w:rsidRDefault="003359A5">
      <w:pPr>
        <w:widowControl/>
        <w:autoSpaceDE/>
        <w:autoSpaceDN/>
        <w:adjustRightInd/>
        <w:rPr>
          <w:rFonts w:eastAsiaTheme="majorEastAsia" w:cstheme="majorBidi"/>
          <w:b/>
          <w:bCs/>
          <w:i/>
        </w:rPr>
      </w:pPr>
      <w:r w:rsidRPr="00FC041B">
        <w:rPr>
          <w:i/>
        </w:rPr>
        <w:br w:type="page"/>
      </w:r>
    </w:p>
    <w:p w14:paraId="3AF8863A" w14:textId="77777777" w:rsidR="003359A5" w:rsidRPr="00FC041B" w:rsidRDefault="003359A5" w:rsidP="003359A5">
      <w:pPr>
        <w:pStyle w:val="Heading3"/>
        <w:rPr>
          <w:i/>
        </w:rPr>
      </w:pPr>
      <w:r w:rsidRPr="00FC041B">
        <w:rPr>
          <w:i/>
        </w:rPr>
        <w:lastRenderedPageBreak/>
        <w:t xml:space="preserve">Table C1:  </w:t>
      </w:r>
      <w:r w:rsidRPr="00FC041B">
        <w:t>Variable Definitions</w:t>
      </w:r>
    </w:p>
    <w:tbl>
      <w:tblPr>
        <w:tblW w:w="5000" w:type="pct"/>
        <w:jc w:val="center"/>
        <w:tblBorders>
          <w:top w:val="single" w:sz="18" w:space="0" w:color="000000"/>
          <w:left w:val="single" w:sz="18" w:space="0" w:color="000000"/>
          <w:bottom w:val="single" w:sz="18" w:space="0" w:color="000000"/>
          <w:right w:val="single" w:sz="18" w:space="0" w:color="000000"/>
        </w:tblBorders>
        <w:tblLook w:val="0000" w:firstRow="0" w:lastRow="0" w:firstColumn="0" w:lastColumn="0" w:noHBand="0" w:noVBand="0"/>
      </w:tblPr>
      <w:tblGrid>
        <w:gridCol w:w="9224"/>
      </w:tblGrid>
      <w:tr w:rsidR="003359A5" w:rsidRPr="00FC041B" w14:paraId="63AB558D" w14:textId="77777777" w:rsidTr="00250BBE">
        <w:trPr>
          <w:trHeight w:val="432"/>
          <w:jc w:val="center"/>
        </w:trPr>
        <w:tc>
          <w:tcPr>
            <w:tcW w:w="5000" w:type="pct"/>
            <w:tcBorders>
              <w:top w:val="single" w:sz="18" w:space="0" w:color="000000"/>
              <w:bottom w:val="nil"/>
            </w:tcBorders>
            <w:shd w:val="clear" w:color="auto" w:fill="E7E6E6" w:themeFill="background2"/>
            <w:tcMar>
              <w:top w:w="58" w:type="dxa"/>
              <w:left w:w="115" w:type="dxa"/>
              <w:bottom w:w="58" w:type="dxa"/>
              <w:right w:w="115" w:type="dxa"/>
            </w:tcMar>
            <w:vAlign w:val="center"/>
          </w:tcPr>
          <w:p w14:paraId="6B4225A7" w14:textId="77777777" w:rsidR="003359A5" w:rsidRPr="00FC041B" w:rsidRDefault="003359A5" w:rsidP="00250BBE">
            <w:pPr>
              <w:snapToGrid w:val="0"/>
              <w:jc w:val="center"/>
              <w:rPr>
                <w:rFonts w:cs="Arial"/>
                <w:b/>
                <w:sz w:val="22"/>
              </w:rPr>
            </w:pPr>
            <w:r w:rsidRPr="00FC041B">
              <w:rPr>
                <w:rFonts w:cs="Arial"/>
                <w:b/>
                <w:sz w:val="22"/>
              </w:rPr>
              <w:t>Left-side Variables</w:t>
            </w:r>
          </w:p>
        </w:tc>
      </w:tr>
      <w:tr w:rsidR="003359A5" w:rsidRPr="00FC041B" w14:paraId="2F5FBBE9" w14:textId="77777777" w:rsidTr="00250BBE">
        <w:trPr>
          <w:trHeight w:val="255"/>
          <w:jc w:val="center"/>
        </w:trPr>
        <w:tc>
          <w:tcPr>
            <w:tcW w:w="5000" w:type="pct"/>
            <w:tcBorders>
              <w:top w:val="nil"/>
            </w:tcBorders>
            <w:shd w:val="clear" w:color="auto" w:fill="auto"/>
            <w:tcMar>
              <w:top w:w="29" w:type="dxa"/>
              <w:left w:w="115" w:type="dxa"/>
              <w:bottom w:w="29" w:type="dxa"/>
              <w:right w:w="115" w:type="dxa"/>
            </w:tcMar>
            <w:vAlign w:val="center"/>
          </w:tcPr>
          <w:p w14:paraId="3EFDF2FD" w14:textId="77777777" w:rsidR="003359A5" w:rsidRPr="00FC041B" w:rsidRDefault="003359A5" w:rsidP="00250BBE">
            <w:pPr>
              <w:ind w:left="180" w:hanging="180"/>
              <w:rPr>
                <w:b/>
                <w:sz w:val="20"/>
                <w:szCs w:val="20"/>
              </w:rPr>
            </w:pPr>
            <w:r w:rsidRPr="00FC041B">
              <w:rPr>
                <w:b/>
                <w:sz w:val="20"/>
                <w:szCs w:val="20"/>
              </w:rPr>
              <w:t>City-county share total expenditures.</w:t>
            </w:r>
            <w:r w:rsidRPr="00FC041B">
              <w:rPr>
                <w:sz w:val="20"/>
                <w:szCs w:val="20"/>
              </w:rPr>
              <w:t xml:space="preserve">  Share of state expenditures attributed to cities and counties. Source: 1942-2012 Census of Governments. </w:t>
            </w:r>
            <w:proofErr w:type="spellStart"/>
            <w:r w:rsidRPr="00FC041B">
              <w:rPr>
                <w:i/>
                <w:sz w:val="20"/>
                <w:szCs w:val="20"/>
              </w:rPr>
              <w:t>state_localshare_exp</w:t>
            </w:r>
            <w:proofErr w:type="spellEnd"/>
          </w:p>
        </w:tc>
      </w:tr>
      <w:tr w:rsidR="003359A5" w:rsidRPr="00FC041B" w14:paraId="7776E5F5"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06B8B7FC" w14:textId="77777777" w:rsidR="003359A5" w:rsidRPr="00FC041B" w:rsidRDefault="003359A5" w:rsidP="00250BBE">
            <w:pPr>
              <w:ind w:left="180" w:hanging="180"/>
              <w:rPr>
                <w:b/>
                <w:sz w:val="20"/>
                <w:szCs w:val="20"/>
              </w:rPr>
            </w:pPr>
            <w:r w:rsidRPr="00FC041B">
              <w:rPr>
                <w:b/>
                <w:sz w:val="20"/>
                <w:szCs w:val="20"/>
              </w:rPr>
              <w:t>City-county share total revenue.</w:t>
            </w:r>
            <w:r w:rsidRPr="00FC041B">
              <w:rPr>
                <w:sz w:val="20"/>
                <w:szCs w:val="20"/>
              </w:rPr>
              <w:t xml:space="preserve">  Share of state revenue attributed to cities and counties. Source: 1942-2012 Census of Governments. </w:t>
            </w:r>
            <w:proofErr w:type="spellStart"/>
            <w:r w:rsidRPr="00FC041B">
              <w:rPr>
                <w:i/>
                <w:sz w:val="20"/>
                <w:szCs w:val="20"/>
              </w:rPr>
              <w:t>state_localshare_genrev</w:t>
            </w:r>
            <w:proofErr w:type="spellEnd"/>
          </w:p>
        </w:tc>
      </w:tr>
      <w:tr w:rsidR="003359A5" w:rsidRPr="00FC041B" w14:paraId="49186943" w14:textId="77777777" w:rsidTr="00250BBE">
        <w:trPr>
          <w:trHeight w:val="420"/>
          <w:jc w:val="center"/>
        </w:trPr>
        <w:tc>
          <w:tcPr>
            <w:tcW w:w="5000" w:type="pct"/>
            <w:shd w:val="clear" w:color="auto" w:fill="auto"/>
            <w:tcMar>
              <w:top w:w="29" w:type="dxa"/>
              <w:left w:w="115" w:type="dxa"/>
              <w:bottom w:w="29" w:type="dxa"/>
              <w:right w:w="115" w:type="dxa"/>
            </w:tcMar>
            <w:vAlign w:val="center"/>
          </w:tcPr>
          <w:p w14:paraId="2760D6AD" w14:textId="77777777" w:rsidR="003359A5" w:rsidRPr="00FC041B" w:rsidRDefault="003359A5" w:rsidP="00250BBE">
            <w:pPr>
              <w:ind w:left="180" w:hanging="180"/>
              <w:rPr>
                <w:i/>
                <w:sz w:val="20"/>
                <w:szCs w:val="20"/>
              </w:rPr>
            </w:pPr>
            <w:r w:rsidRPr="00FC041B">
              <w:rPr>
                <w:b/>
                <w:sz w:val="20"/>
                <w:szCs w:val="20"/>
              </w:rPr>
              <w:t xml:space="preserve">Special purpose governments. </w:t>
            </w:r>
            <w:r w:rsidRPr="00FC041B">
              <w:rPr>
                <w:sz w:val="20"/>
                <w:szCs w:val="20"/>
              </w:rPr>
              <w:t xml:space="preserve">Number of governmental bodies designated as special purpose within the state. Source: 1942-2012 Census of Governments. </w:t>
            </w:r>
            <w:proofErr w:type="spellStart"/>
            <w:r w:rsidRPr="00FC041B">
              <w:rPr>
                <w:i/>
                <w:sz w:val="20"/>
                <w:szCs w:val="20"/>
              </w:rPr>
              <w:t>state_spgs</w:t>
            </w:r>
            <w:proofErr w:type="spellEnd"/>
          </w:p>
        </w:tc>
      </w:tr>
      <w:tr w:rsidR="003359A5" w:rsidRPr="00FC041B" w14:paraId="1AAF4715" w14:textId="77777777" w:rsidTr="00250BBE">
        <w:trPr>
          <w:trHeight w:val="420"/>
          <w:jc w:val="center"/>
        </w:trPr>
        <w:tc>
          <w:tcPr>
            <w:tcW w:w="5000" w:type="pct"/>
            <w:shd w:val="clear" w:color="auto" w:fill="auto"/>
            <w:tcMar>
              <w:top w:w="29" w:type="dxa"/>
              <w:left w:w="115" w:type="dxa"/>
              <w:bottom w:w="29" w:type="dxa"/>
              <w:right w:w="115" w:type="dxa"/>
            </w:tcMar>
            <w:vAlign w:val="center"/>
          </w:tcPr>
          <w:p w14:paraId="488B14F1" w14:textId="77777777" w:rsidR="003359A5" w:rsidRPr="00FC041B" w:rsidRDefault="003359A5" w:rsidP="00250BBE">
            <w:pPr>
              <w:ind w:left="180" w:hanging="180"/>
              <w:rPr>
                <w:b/>
                <w:sz w:val="20"/>
                <w:szCs w:val="20"/>
              </w:rPr>
            </w:pPr>
            <w:r w:rsidRPr="00FC041B">
              <w:rPr>
                <w:b/>
                <w:sz w:val="20"/>
                <w:szCs w:val="20"/>
              </w:rPr>
              <w:t xml:space="preserve">Independent school districts. </w:t>
            </w:r>
            <w:r w:rsidRPr="00FC041B">
              <w:rPr>
                <w:sz w:val="20"/>
                <w:szCs w:val="20"/>
              </w:rPr>
              <w:t xml:space="preserve">Number of independent school districts operating within the state. Source: 1942-2012 Census of Governments. </w:t>
            </w:r>
            <w:proofErr w:type="spellStart"/>
            <w:r w:rsidRPr="00FC041B">
              <w:rPr>
                <w:i/>
                <w:sz w:val="20"/>
                <w:szCs w:val="20"/>
              </w:rPr>
              <w:t>state_indep_schooldsts</w:t>
            </w:r>
            <w:proofErr w:type="spellEnd"/>
          </w:p>
        </w:tc>
      </w:tr>
      <w:tr w:rsidR="003359A5" w:rsidRPr="00FC041B" w14:paraId="1EC78956" w14:textId="77777777" w:rsidTr="00250BBE">
        <w:trPr>
          <w:trHeight w:val="420"/>
          <w:jc w:val="center"/>
        </w:trPr>
        <w:tc>
          <w:tcPr>
            <w:tcW w:w="5000" w:type="pct"/>
            <w:shd w:val="clear" w:color="auto" w:fill="auto"/>
            <w:tcMar>
              <w:top w:w="29" w:type="dxa"/>
              <w:left w:w="115" w:type="dxa"/>
              <w:bottom w:w="29" w:type="dxa"/>
              <w:right w:w="115" w:type="dxa"/>
            </w:tcMar>
            <w:vAlign w:val="center"/>
          </w:tcPr>
          <w:p w14:paraId="5146A8D3" w14:textId="77777777" w:rsidR="003359A5" w:rsidRPr="00FC041B" w:rsidRDefault="003359A5" w:rsidP="00250BBE">
            <w:pPr>
              <w:ind w:left="180" w:hanging="180"/>
              <w:rPr>
                <w:b/>
                <w:sz w:val="20"/>
                <w:szCs w:val="20"/>
              </w:rPr>
            </w:pPr>
            <w:r w:rsidRPr="00FC041B">
              <w:rPr>
                <w:b/>
                <w:sz w:val="20"/>
                <w:szCs w:val="20"/>
              </w:rPr>
              <w:t>CSS0 selection.</w:t>
            </w:r>
            <w:r w:rsidRPr="00FC041B">
              <w:rPr>
                <w:sz w:val="20"/>
                <w:szCs w:val="20"/>
              </w:rPr>
              <w:t xml:space="preserve">  Chief State School Officer</w:t>
            </w:r>
            <w:r w:rsidRPr="00FC041B">
              <w:rPr>
                <w:b/>
                <w:sz w:val="20"/>
                <w:szCs w:val="20"/>
              </w:rPr>
              <w:t xml:space="preserve"> </w:t>
            </w:r>
            <w:r w:rsidRPr="00FC041B">
              <w:rPr>
                <w:sz w:val="20"/>
                <w:szCs w:val="20"/>
              </w:rPr>
              <w:t xml:space="preserve">is appointed (=0) or elected (=1) by direct ballot. Source: </w:t>
            </w:r>
            <w:r w:rsidRPr="00FC041B">
              <w:rPr>
                <w:color w:val="000000"/>
                <w:sz w:val="20"/>
                <w:szCs w:val="20"/>
              </w:rPr>
              <w:t>National Association of State Boards of Education (2016)</w:t>
            </w:r>
            <w:r w:rsidRPr="00FC041B">
              <w:rPr>
                <w:sz w:val="20"/>
                <w:szCs w:val="20"/>
              </w:rPr>
              <w:t xml:space="preserve">. </w:t>
            </w:r>
            <w:proofErr w:type="spellStart"/>
            <w:r w:rsidRPr="00FC041B">
              <w:rPr>
                <w:i/>
                <w:sz w:val="20"/>
                <w:szCs w:val="20"/>
              </w:rPr>
              <w:t>state_selection_csso</w:t>
            </w:r>
            <w:proofErr w:type="spellEnd"/>
          </w:p>
        </w:tc>
      </w:tr>
      <w:tr w:rsidR="003359A5" w:rsidRPr="00FC041B" w14:paraId="72CC44E6"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67EC642F" w14:textId="77777777" w:rsidR="003359A5" w:rsidRPr="00FC041B" w:rsidRDefault="003359A5" w:rsidP="00250BBE">
            <w:pPr>
              <w:ind w:left="180" w:hanging="180"/>
              <w:rPr>
                <w:b/>
                <w:sz w:val="20"/>
                <w:szCs w:val="20"/>
              </w:rPr>
            </w:pPr>
            <w:r w:rsidRPr="00FC041B">
              <w:rPr>
                <w:b/>
                <w:sz w:val="20"/>
                <w:szCs w:val="20"/>
              </w:rPr>
              <w:t>City share city-county expenditures.</w:t>
            </w:r>
            <w:r w:rsidRPr="00FC041B">
              <w:rPr>
                <w:sz w:val="20"/>
                <w:szCs w:val="20"/>
              </w:rPr>
              <w:t xml:space="preserve">  Share of county and local expenditures attributed to cities. Source: 1942-2012 Census of Governments. </w:t>
            </w:r>
            <w:proofErr w:type="spellStart"/>
            <w:r w:rsidRPr="00FC041B">
              <w:rPr>
                <w:i/>
                <w:sz w:val="20"/>
                <w:szCs w:val="20"/>
              </w:rPr>
              <w:t>county_cityshare_exp</w:t>
            </w:r>
            <w:proofErr w:type="spellEnd"/>
          </w:p>
        </w:tc>
      </w:tr>
      <w:tr w:rsidR="003359A5" w:rsidRPr="00FC041B" w14:paraId="32CA2D42"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217C25FD" w14:textId="77777777" w:rsidR="003359A5" w:rsidRPr="00FC041B" w:rsidRDefault="003359A5" w:rsidP="00250BBE">
            <w:pPr>
              <w:ind w:left="180" w:hanging="180"/>
              <w:rPr>
                <w:b/>
                <w:sz w:val="20"/>
                <w:szCs w:val="20"/>
              </w:rPr>
            </w:pPr>
            <w:r w:rsidRPr="00FC041B">
              <w:rPr>
                <w:b/>
                <w:sz w:val="20"/>
                <w:szCs w:val="20"/>
              </w:rPr>
              <w:t>City share city-county revenue.</w:t>
            </w:r>
            <w:r w:rsidRPr="00FC041B">
              <w:rPr>
                <w:sz w:val="20"/>
                <w:szCs w:val="20"/>
              </w:rPr>
              <w:t xml:space="preserve">  Share of county and local revenue attributed to cities. Source: 1942-2012 Census of Governments. </w:t>
            </w:r>
            <w:proofErr w:type="spellStart"/>
            <w:r w:rsidRPr="00FC041B">
              <w:rPr>
                <w:i/>
                <w:sz w:val="20"/>
                <w:szCs w:val="20"/>
              </w:rPr>
              <w:t>county_cityshare_rev</w:t>
            </w:r>
            <w:proofErr w:type="spellEnd"/>
          </w:p>
        </w:tc>
      </w:tr>
      <w:tr w:rsidR="003359A5" w:rsidRPr="00FC041B" w14:paraId="07485A90"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1137085C" w14:textId="77777777" w:rsidR="003359A5" w:rsidRPr="00FC041B" w:rsidRDefault="003359A5" w:rsidP="00250BBE">
            <w:pPr>
              <w:ind w:left="180" w:hanging="180"/>
              <w:rPr>
                <w:b/>
                <w:sz w:val="20"/>
                <w:szCs w:val="20"/>
              </w:rPr>
            </w:pPr>
            <w:r w:rsidRPr="00FC041B">
              <w:rPr>
                <w:b/>
                <w:sz w:val="20"/>
                <w:szCs w:val="20"/>
              </w:rPr>
              <w:t xml:space="preserve">Executive veto.  </w:t>
            </w:r>
            <w:r w:rsidRPr="00FC041B">
              <w:rPr>
                <w:sz w:val="20"/>
                <w:szCs w:val="20"/>
              </w:rPr>
              <w:t xml:space="preserve">Chief executive can veto council legislation. Source: ICMA. </w:t>
            </w:r>
            <w:proofErr w:type="spellStart"/>
            <w:r w:rsidRPr="00FC041B">
              <w:rPr>
                <w:i/>
                <w:sz w:val="20"/>
                <w:szCs w:val="20"/>
              </w:rPr>
              <w:t>city_mayoral_veto</w:t>
            </w:r>
            <w:proofErr w:type="spellEnd"/>
          </w:p>
        </w:tc>
      </w:tr>
      <w:tr w:rsidR="003359A5" w:rsidRPr="00FC041B" w14:paraId="53CE7E8C"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7DC6EF12" w14:textId="77777777" w:rsidR="003359A5" w:rsidRPr="00FC041B" w:rsidRDefault="003359A5" w:rsidP="00250BBE">
            <w:pPr>
              <w:ind w:left="180" w:hanging="180"/>
              <w:rPr>
                <w:b/>
                <w:sz w:val="20"/>
                <w:szCs w:val="20"/>
              </w:rPr>
            </w:pPr>
            <w:r w:rsidRPr="00FC041B">
              <w:rPr>
                <w:b/>
                <w:sz w:val="20"/>
                <w:szCs w:val="20"/>
              </w:rPr>
              <w:t>Executive term-limits.</w:t>
            </w:r>
            <w:r w:rsidRPr="00FC041B">
              <w:rPr>
                <w:sz w:val="20"/>
                <w:szCs w:val="20"/>
              </w:rPr>
              <w:t xml:space="preserve">  Chief executive is limited to a fixed number of terms in office. Source: ICMA. </w:t>
            </w:r>
            <w:proofErr w:type="spellStart"/>
            <w:r w:rsidRPr="00FC041B">
              <w:rPr>
                <w:i/>
                <w:sz w:val="20"/>
                <w:szCs w:val="20"/>
              </w:rPr>
              <w:t>city_term_limits_mayor</w:t>
            </w:r>
            <w:proofErr w:type="spellEnd"/>
          </w:p>
        </w:tc>
      </w:tr>
      <w:tr w:rsidR="003359A5" w:rsidRPr="00FC041B" w14:paraId="4015FF6C" w14:textId="77777777" w:rsidTr="00250BBE">
        <w:trPr>
          <w:trHeight w:val="255"/>
          <w:jc w:val="center"/>
        </w:trPr>
        <w:tc>
          <w:tcPr>
            <w:tcW w:w="5000" w:type="pct"/>
            <w:tcBorders>
              <w:bottom w:val="nil"/>
            </w:tcBorders>
            <w:shd w:val="clear" w:color="auto" w:fill="auto"/>
            <w:tcMar>
              <w:top w:w="29" w:type="dxa"/>
              <w:left w:w="115" w:type="dxa"/>
              <w:bottom w:w="29" w:type="dxa"/>
              <w:right w:w="115" w:type="dxa"/>
            </w:tcMar>
            <w:vAlign w:val="center"/>
          </w:tcPr>
          <w:p w14:paraId="33D9A830" w14:textId="77777777" w:rsidR="003359A5" w:rsidRPr="00FC041B" w:rsidRDefault="003359A5" w:rsidP="00250BBE">
            <w:pPr>
              <w:ind w:left="180" w:hanging="180"/>
              <w:rPr>
                <w:b/>
                <w:sz w:val="20"/>
                <w:szCs w:val="20"/>
              </w:rPr>
            </w:pPr>
            <w:r w:rsidRPr="00FC041B">
              <w:rPr>
                <w:b/>
                <w:sz w:val="20"/>
                <w:szCs w:val="20"/>
              </w:rPr>
              <w:t>Mayor-council government.</w:t>
            </w:r>
            <w:r w:rsidRPr="00FC041B">
              <w:rPr>
                <w:sz w:val="20"/>
                <w:szCs w:val="20"/>
              </w:rPr>
              <w:t xml:space="preserve">  City has a mayor-council form of government (=1) rather than a council-manager or commission format (=0). Source: ICMA. </w:t>
            </w:r>
            <w:proofErr w:type="spellStart"/>
            <w:r w:rsidRPr="00FC041B">
              <w:rPr>
                <w:i/>
                <w:sz w:val="20"/>
                <w:szCs w:val="20"/>
              </w:rPr>
              <w:t>city_mayor_council</w:t>
            </w:r>
            <w:proofErr w:type="spellEnd"/>
          </w:p>
        </w:tc>
      </w:tr>
      <w:tr w:rsidR="003359A5" w:rsidRPr="00FC041B" w14:paraId="117A7D99" w14:textId="77777777" w:rsidTr="00250BBE">
        <w:trPr>
          <w:trHeight w:val="432"/>
          <w:jc w:val="center"/>
        </w:trPr>
        <w:tc>
          <w:tcPr>
            <w:tcW w:w="5000" w:type="pct"/>
            <w:tcBorders>
              <w:top w:val="nil"/>
              <w:bottom w:val="nil"/>
            </w:tcBorders>
            <w:shd w:val="clear" w:color="auto" w:fill="E7E6E6" w:themeFill="background2"/>
            <w:tcMar>
              <w:top w:w="29" w:type="dxa"/>
              <w:left w:w="115" w:type="dxa"/>
              <w:bottom w:w="29" w:type="dxa"/>
              <w:right w:w="115" w:type="dxa"/>
            </w:tcMar>
            <w:vAlign w:val="center"/>
          </w:tcPr>
          <w:p w14:paraId="26F49EBD" w14:textId="77777777" w:rsidR="003359A5" w:rsidRPr="00FC041B" w:rsidRDefault="003359A5" w:rsidP="00250BBE">
            <w:pPr>
              <w:snapToGrid w:val="0"/>
              <w:ind w:left="270" w:hanging="270"/>
              <w:jc w:val="center"/>
              <w:rPr>
                <w:sz w:val="22"/>
              </w:rPr>
            </w:pPr>
            <w:r w:rsidRPr="00FC041B">
              <w:rPr>
                <w:rFonts w:cs="Arial"/>
                <w:b/>
                <w:sz w:val="22"/>
              </w:rPr>
              <w:t>Right-side Variables</w:t>
            </w:r>
          </w:p>
        </w:tc>
      </w:tr>
      <w:tr w:rsidR="003359A5" w:rsidRPr="00FC041B" w14:paraId="2BFCABE1" w14:textId="77777777" w:rsidTr="00250BBE">
        <w:trPr>
          <w:trHeight w:val="255"/>
          <w:jc w:val="center"/>
        </w:trPr>
        <w:tc>
          <w:tcPr>
            <w:tcW w:w="5000" w:type="pct"/>
            <w:tcBorders>
              <w:top w:val="nil"/>
            </w:tcBorders>
            <w:shd w:val="clear" w:color="auto" w:fill="auto"/>
            <w:tcMar>
              <w:top w:w="29" w:type="dxa"/>
              <w:left w:w="115" w:type="dxa"/>
              <w:bottom w:w="29" w:type="dxa"/>
              <w:right w:w="115" w:type="dxa"/>
            </w:tcMar>
            <w:vAlign w:val="center"/>
          </w:tcPr>
          <w:p w14:paraId="23310E41" w14:textId="77777777" w:rsidR="003359A5" w:rsidRPr="00FC041B" w:rsidRDefault="003359A5" w:rsidP="00250BBE">
            <w:pPr>
              <w:snapToGrid w:val="0"/>
              <w:ind w:left="270" w:hanging="270"/>
              <w:rPr>
                <w:rFonts w:cs="Arial"/>
                <w:b/>
                <w:sz w:val="20"/>
                <w:szCs w:val="20"/>
              </w:rPr>
            </w:pPr>
            <w:r w:rsidRPr="00FC041B">
              <w:rPr>
                <w:rFonts w:cs="Arial"/>
                <w:b/>
                <w:sz w:val="20"/>
                <w:szCs w:val="20"/>
              </w:rPr>
              <w:t xml:space="preserve">Population.  </w:t>
            </w:r>
            <w:r w:rsidRPr="00FC041B">
              <w:rPr>
                <w:rFonts w:cs="Arial"/>
                <w:sz w:val="20"/>
                <w:szCs w:val="20"/>
              </w:rPr>
              <w:t>City, county, and state population, transformed by the natural logarithm. Source: U.S. Census.</w:t>
            </w:r>
            <w:r w:rsidRPr="00FC041B">
              <w:rPr>
                <w:rFonts w:cs="Arial"/>
                <w:b/>
                <w:sz w:val="20"/>
                <w:szCs w:val="20"/>
              </w:rPr>
              <w:t xml:space="preserve"> </w:t>
            </w:r>
            <w:proofErr w:type="spellStart"/>
            <w:r w:rsidRPr="00FC041B">
              <w:rPr>
                <w:rFonts w:cs="Arial"/>
                <w:i/>
                <w:sz w:val="20"/>
                <w:szCs w:val="20"/>
              </w:rPr>
              <w:t>city_logpop</w:t>
            </w:r>
            <w:proofErr w:type="spellEnd"/>
            <w:r w:rsidRPr="00FC041B">
              <w:rPr>
                <w:rFonts w:cs="Arial"/>
                <w:i/>
                <w:sz w:val="20"/>
                <w:szCs w:val="20"/>
              </w:rPr>
              <w:t>, state_logpop2012, county_logpop2000</w:t>
            </w:r>
          </w:p>
        </w:tc>
      </w:tr>
      <w:tr w:rsidR="003359A5" w:rsidRPr="00FC041B" w14:paraId="0D0CB140"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175AAF88" w14:textId="77777777" w:rsidR="003359A5" w:rsidRPr="00FC041B" w:rsidRDefault="003359A5" w:rsidP="00250BBE">
            <w:pPr>
              <w:snapToGrid w:val="0"/>
              <w:ind w:left="270" w:hanging="270"/>
              <w:rPr>
                <w:rFonts w:cs="Courier New"/>
                <w:sz w:val="20"/>
                <w:szCs w:val="20"/>
              </w:rPr>
            </w:pPr>
            <w:r w:rsidRPr="00FC041B">
              <w:rPr>
                <w:rFonts w:cs="Arial"/>
                <w:b/>
                <w:sz w:val="20"/>
                <w:szCs w:val="20"/>
              </w:rPr>
              <w:t>Income per capita.</w:t>
            </w:r>
            <w:r w:rsidRPr="00FC041B">
              <w:rPr>
                <w:rFonts w:cs="Arial"/>
                <w:sz w:val="20"/>
                <w:szCs w:val="20"/>
              </w:rPr>
              <w:t xml:space="preserve">  </w:t>
            </w:r>
            <w:r w:rsidRPr="00FC041B">
              <w:rPr>
                <w:sz w:val="20"/>
                <w:szCs w:val="20"/>
              </w:rPr>
              <w:t xml:space="preserve">Income per capita by municipality, county, and state. Source: U.S. Census &amp; ICPSR County Characteristics, 2000-2007.  </w:t>
            </w:r>
            <w:proofErr w:type="spellStart"/>
            <w:r w:rsidRPr="00FC041B">
              <w:rPr>
                <w:i/>
                <w:sz w:val="20"/>
                <w:szCs w:val="20"/>
              </w:rPr>
              <w:t>city_incomepercapitainterp</w:t>
            </w:r>
            <w:proofErr w:type="spellEnd"/>
            <w:r w:rsidRPr="00FC041B">
              <w:rPr>
                <w:sz w:val="20"/>
                <w:szCs w:val="20"/>
              </w:rPr>
              <w:t xml:space="preserve">, </w:t>
            </w:r>
            <w:r w:rsidRPr="00FC041B">
              <w:rPr>
                <w:rFonts w:cs="Arial"/>
                <w:i/>
                <w:sz w:val="20"/>
                <w:szCs w:val="20"/>
              </w:rPr>
              <w:t xml:space="preserve">county_percapita_perincome05, state_ </w:t>
            </w:r>
            <w:proofErr w:type="spellStart"/>
            <w:r w:rsidRPr="00FC041B">
              <w:rPr>
                <w:rFonts w:cs="Arial"/>
                <w:i/>
                <w:sz w:val="20"/>
                <w:szCs w:val="20"/>
              </w:rPr>
              <w:t>lnincome</w:t>
            </w:r>
            <w:proofErr w:type="spellEnd"/>
          </w:p>
        </w:tc>
      </w:tr>
      <w:tr w:rsidR="003359A5" w:rsidRPr="00FC041B" w14:paraId="70B5EBA6"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3AF8AA9C" w14:textId="77777777" w:rsidR="003359A5" w:rsidRPr="00FC041B" w:rsidRDefault="003359A5" w:rsidP="00250BBE">
            <w:pPr>
              <w:snapToGrid w:val="0"/>
              <w:ind w:left="270" w:hanging="270"/>
              <w:rPr>
                <w:rFonts w:cs="Arial"/>
                <w:sz w:val="20"/>
                <w:szCs w:val="20"/>
              </w:rPr>
            </w:pPr>
            <w:r w:rsidRPr="00FC041B">
              <w:rPr>
                <w:rFonts w:cs="Arial"/>
                <w:b/>
                <w:sz w:val="20"/>
                <w:szCs w:val="20"/>
              </w:rPr>
              <w:t xml:space="preserve">Urbanization.  </w:t>
            </w:r>
            <w:r w:rsidRPr="00FC041B">
              <w:rPr>
                <w:rFonts w:cs="Arial"/>
                <w:sz w:val="20"/>
                <w:szCs w:val="20"/>
              </w:rPr>
              <w:t>Urban population as share of total population at state and municipal level. Source: U.S. Census. Rural-Urban Continuum code at county levels. Source: ICPSR County Characteristics, 2000-2007.</w:t>
            </w:r>
            <w:r w:rsidRPr="00FC041B">
              <w:rPr>
                <w:rFonts w:cs="Arial"/>
                <w:i/>
                <w:sz w:val="20"/>
                <w:szCs w:val="20"/>
              </w:rPr>
              <w:t xml:space="preserve"> </w:t>
            </w:r>
            <w:proofErr w:type="spellStart"/>
            <w:r w:rsidRPr="00FC041B">
              <w:rPr>
                <w:rFonts w:cs="Arial"/>
                <w:i/>
                <w:sz w:val="20"/>
                <w:szCs w:val="20"/>
              </w:rPr>
              <w:t>state_percent_urban</w:t>
            </w:r>
            <w:proofErr w:type="spellEnd"/>
            <w:r w:rsidRPr="00FC041B">
              <w:rPr>
                <w:rFonts w:cs="Arial"/>
                <w:i/>
                <w:sz w:val="20"/>
                <w:szCs w:val="20"/>
              </w:rPr>
              <w:t xml:space="preserve">, </w:t>
            </w:r>
            <w:proofErr w:type="spellStart"/>
            <w:r w:rsidRPr="00FC041B">
              <w:rPr>
                <w:rFonts w:cs="Arial"/>
                <w:i/>
                <w:sz w:val="20"/>
                <w:szCs w:val="20"/>
              </w:rPr>
              <w:t>city_urbanpctpop</w:t>
            </w:r>
            <w:proofErr w:type="spellEnd"/>
            <w:r w:rsidRPr="00FC041B">
              <w:rPr>
                <w:rFonts w:cs="Arial"/>
                <w:i/>
                <w:sz w:val="20"/>
                <w:szCs w:val="20"/>
              </w:rPr>
              <w:t xml:space="preserve">, </w:t>
            </w:r>
            <w:proofErr w:type="spellStart"/>
            <w:r w:rsidRPr="00FC041B">
              <w:rPr>
                <w:rFonts w:cs="Arial"/>
                <w:i/>
                <w:sz w:val="20"/>
                <w:szCs w:val="20"/>
              </w:rPr>
              <w:t>county_RuralurbanContinuumCode</w:t>
            </w:r>
            <w:proofErr w:type="spellEnd"/>
          </w:p>
        </w:tc>
      </w:tr>
      <w:tr w:rsidR="003359A5" w:rsidRPr="00FC041B" w14:paraId="38FE7568"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0E1E3C5D" w14:textId="77777777" w:rsidR="003359A5" w:rsidRPr="00FC041B" w:rsidRDefault="003359A5" w:rsidP="00250BBE">
            <w:pPr>
              <w:snapToGrid w:val="0"/>
              <w:ind w:left="270" w:hanging="270"/>
              <w:rPr>
                <w:i/>
                <w:sz w:val="20"/>
                <w:szCs w:val="20"/>
                <w:lang w:val="es-US"/>
              </w:rPr>
            </w:pPr>
            <w:r w:rsidRPr="00FC041B">
              <w:rPr>
                <w:rFonts w:cs="Arial"/>
                <w:b/>
                <w:sz w:val="20"/>
                <w:szCs w:val="20"/>
              </w:rPr>
              <w:t>Democratic vote.</w:t>
            </w:r>
            <w:r w:rsidRPr="00FC041B">
              <w:rPr>
                <w:rFonts w:cs="Arial"/>
                <w:sz w:val="20"/>
                <w:szCs w:val="20"/>
              </w:rPr>
              <w:t xml:space="preserve">  </w:t>
            </w:r>
            <w:r w:rsidRPr="00FC041B">
              <w:rPr>
                <w:sz w:val="20"/>
                <w:szCs w:val="20"/>
              </w:rPr>
              <w:t xml:space="preserve">For states, the percentage of votes received by the Democratic presidential candidate for the closest election year. Source: Federal Election Commission. At county-level, percent of voters that cast their ballot for John Kerry in 2004 presidential election. Source: ICPSR County Characteristics, 2000-2007. </w:t>
            </w:r>
            <w:r w:rsidRPr="00FC041B">
              <w:rPr>
                <w:rFonts w:cs="Arial"/>
                <w:i/>
                <w:sz w:val="20"/>
                <w:szCs w:val="20"/>
              </w:rPr>
              <w:t>county_PctKerry04</w:t>
            </w:r>
            <w:r w:rsidRPr="00FC041B">
              <w:rPr>
                <w:i/>
                <w:sz w:val="20"/>
                <w:szCs w:val="20"/>
              </w:rPr>
              <w:t>state_pctdemvote</w:t>
            </w:r>
          </w:p>
        </w:tc>
      </w:tr>
      <w:tr w:rsidR="003359A5" w:rsidRPr="00FC041B" w14:paraId="12494A84"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14EAE469" w14:textId="77777777" w:rsidR="003359A5" w:rsidRPr="00FC041B" w:rsidRDefault="003359A5" w:rsidP="00250BBE">
            <w:pPr>
              <w:snapToGrid w:val="0"/>
              <w:ind w:left="270" w:hanging="270"/>
              <w:rPr>
                <w:sz w:val="20"/>
                <w:szCs w:val="20"/>
                <w:lang w:val="es-US"/>
              </w:rPr>
            </w:pPr>
            <w:r w:rsidRPr="00FC041B">
              <w:rPr>
                <w:rFonts w:cs="Arial"/>
                <w:b/>
                <w:sz w:val="20"/>
                <w:szCs w:val="20"/>
              </w:rPr>
              <w:t>College.</w:t>
            </w:r>
            <w:r w:rsidRPr="00FC041B">
              <w:rPr>
                <w:rFonts w:cs="Arial"/>
                <w:sz w:val="20"/>
                <w:szCs w:val="20"/>
              </w:rPr>
              <w:t xml:space="preserve">  </w:t>
            </w:r>
            <w:r w:rsidRPr="00FC041B">
              <w:rPr>
                <w:sz w:val="20"/>
                <w:szCs w:val="20"/>
              </w:rPr>
              <w:t>Percentage of residents with a bachelor’s degree or higher. Source: U.S. Census Bureau, American Community Survey</w:t>
            </w:r>
            <w:r w:rsidRPr="00FC041B">
              <w:rPr>
                <w:sz w:val="20"/>
                <w:szCs w:val="20"/>
                <w:lang w:val="es-US"/>
              </w:rPr>
              <w:t xml:space="preserve">. </w:t>
            </w:r>
            <w:proofErr w:type="spellStart"/>
            <w:r w:rsidRPr="00FC041B">
              <w:rPr>
                <w:i/>
                <w:sz w:val="20"/>
                <w:szCs w:val="20"/>
              </w:rPr>
              <w:t>state_bachelorplus</w:t>
            </w:r>
            <w:proofErr w:type="spellEnd"/>
          </w:p>
        </w:tc>
      </w:tr>
      <w:tr w:rsidR="003359A5" w:rsidRPr="00FC041B" w14:paraId="783615A7"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20BC708A" w14:textId="77777777" w:rsidR="003359A5" w:rsidRPr="00FC041B" w:rsidRDefault="003359A5" w:rsidP="00250BBE">
            <w:pPr>
              <w:snapToGrid w:val="0"/>
              <w:ind w:left="270" w:hanging="270"/>
              <w:rPr>
                <w:rFonts w:cs="Courier New"/>
                <w:b/>
                <w:sz w:val="20"/>
                <w:szCs w:val="20"/>
              </w:rPr>
            </w:pPr>
            <w:r w:rsidRPr="00FC041B">
              <w:rPr>
                <w:rFonts w:cs="Arial"/>
                <w:b/>
                <w:sz w:val="20"/>
                <w:szCs w:val="20"/>
              </w:rPr>
              <w:t>Unemployment.</w:t>
            </w:r>
            <w:r w:rsidRPr="00FC041B">
              <w:rPr>
                <w:rFonts w:cs="Arial"/>
                <w:sz w:val="20"/>
                <w:szCs w:val="20"/>
              </w:rPr>
              <w:t xml:space="preserve">  </w:t>
            </w:r>
            <w:r w:rsidRPr="00FC041B">
              <w:rPr>
                <w:sz w:val="20"/>
                <w:szCs w:val="20"/>
              </w:rPr>
              <w:t>Statewide unemployment rate. Source: U.S. Census Bureau, American Community Survey</w:t>
            </w:r>
            <w:r w:rsidRPr="00FC041B">
              <w:rPr>
                <w:sz w:val="20"/>
                <w:szCs w:val="20"/>
                <w:lang w:val="es-US"/>
              </w:rPr>
              <w:t xml:space="preserve">. </w:t>
            </w:r>
            <w:proofErr w:type="spellStart"/>
            <w:r w:rsidRPr="00FC041B">
              <w:rPr>
                <w:i/>
                <w:sz w:val="20"/>
                <w:szCs w:val="20"/>
              </w:rPr>
              <w:t>state_unemploymentrate</w:t>
            </w:r>
            <w:proofErr w:type="spellEnd"/>
          </w:p>
        </w:tc>
      </w:tr>
      <w:tr w:rsidR="003359A5" w:rsidRPr="00FC041B" w14:paraId="1586E275"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4DE9985C" w14:textId="77777777" w:rsidR="003359A5" w:rsidRPr="00FC041B" w:rsidRDefault="003359A5" w:rsidP="00250BBE">
            <w:pPr>
              <w:snapToGrid w:val="0"/>
              <w:rPr>
                <w:rFonts w:cs="Courier New"/>
                <w:b/>
                <w:sz w:val="20"/>
                <w:szCs w:val="20"/>
              </w:rPr>
            </w:pPr>
            <w:r w:rsidRPr="00FC041B">
              <w:rPr>
                <w:rFonts w:cs="Arial"/>
                <w:b/>
                <w:sz w:val="20"/>
                <w:szCs w:val="20"/>
              </w:rPr>
              <w:t>Percent minority.</w:t>
            </w:r>
            <w:r w:rsidRPr="00FC041B">
              <w:rPr>
                <w:rFonts w:cs="Arial"/>
                <w:sz w:val="20"/>
                <w:szCs w:val="20"/>
              </w:rPr>
              <w:t xml:space="preserve">  </w:t>
            </w:r>
            <w:r w:rsidRPr="00FC041B">
              <w:rPr>
                <w:sz w:val="20"/>
                <w:szCs w:val="20"/>
              </w:rPr>
              <w:t>Percent of residents in state or county that are non-white or of Hispanic/Latino origin. Source: U.S. Census</w:t>
            </w:r>
            <w:r w:rsidRPr="00FC041B">
              <w:rPr>
                <w:sz w:val="20"/>
                <w:szCs w:val="20"/>
                <w:lang w:val="es-US"/>
              </w:rPr>
              <w:t xml:space="preserve">. </w:t>
            </w:r>
            <w:proofErr w:type="spellStart"/>
            <w:r w:rsidRPr="00FC041B">
              <w:rPr>
                <w:i/>
                <w:sz w:val="20"/>
                <w:szCs w:val="20"/>
                <w:lang w:val="es-US"/>
              </w:rPr>
              <w:t>state_percent_minority</w:t>
            </w:r>
            <w:proofErr w:type="spellEnd"/>
            <w:r w:rsidRPr="00FC041B">
              <w:rPr>
                <w:i/>
                <w:sz w:val="20"/>
                <w:szCs w:val="20"/>
                <w:lang w:val="es-US"/>
              </w:rPr>
              <w:t xml:space="preserve">, </w:t>
            </w:r>
            <w:r w:rsidRPr="00FC041B">
              <w:rPr>
                <w:i/>
                <w:sz w:val="20"/>
                <w:szCs w:val="20"/>
              </w:rPr>
              <w:t xml:space="preserve">county_Per_Minority00 </w:t>
            </w:r>
          </w:p>
        </w:tc>
      </w:tr>
      <w:tr w:rsidR="003359A5" w:rsidRPr="00FC041B" w14:paraId="0CFBE0FD"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72AA5E98" w14:textId="77777777" w:rsidR="003359A5" w:rsidRPr="00FC041B" w:rsidRDefault="003359A5" w:rsidP="00250BBE">
            <w:pPr>
              <w:snapToGrid w:val="0"/>
              <w:ind w:left="270" w:hanging="270"/>
              <w:rPr>
                <w:rFonts w:cs="Courier New"/>
                <w:b/>
                <w:sz w:val="20"/>
                <w:szCs w:val="20"/>
              </w:rPr>
            </w:pPr>
            <w:r w:rsidRPr="00FC041B">
              <w:rPr>
                <w:rFonts w:cs="Courier New"/>
                <w:b/>
                <w:sz w:val="20"/>
                <w:szCs w:val="20"/>
              </w:rPr>
              <w:t>Region.</w:t>
            </w:r>
            <w:r w:rsidRPr="00FC041B">
              <w:rPr>
                <w:rFonts w:cs="Courier New"/>
                <w:sz w:val="20"/>
                <w:szCs w:val="20"/>
              </w:rPr>
              <w:t xml:space="preserve">  Dummies for West, Midwest, Northeast, and South. Source: Authors. </w:t>
            </w:r>
            <w:proofErr w:type="spellStart"/>
            <w:r w:rsidRPr="00FC041B">
              <w:rPr>
                <w:rFonts w:cs="Courier New"/>
                <w:i/>
                <w:sz w:val="20"/>
                <w:szCs w:val="20"/>
              </w:rPr>
              <w:t>state_region</w:t>
            </w:r>
            <w:proofErr w:type="spellEnd"/>
          </w:p>
        </w:tc>
      </w:tr>
      <w:tr w:rsidR="003359A5" w:rsidRPr="00FC041B" w14:paraId="43D8E8B1"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35F2EF73" w14:textId="77777777" w:rsidR="003359A5" w:rsidRPr="00FC041B" w:rsidRDefault="003359A5" w:rsidP="00250BBE">
            <w:pPr>
              <w:snapToGrid w:val="0"/>
              <w:ind w:left="270" w:hanging="270"/>
              <w:rPr>
                <w:rFonts w:cs="Arial"/>
                <w:i/>
                <w:sz w:val="20"/>
                <w:szCs w:val="20"/>
              </w:rPr>
            </w:pPr>
            <w:r w:rsidRPr="00FC041B">
              <w:rPr>
                <w:rFonts w:cs="Arial"/>
                <w:b/>
                <w:sz w:val="20"/>
                <w:szCs w:val="20"/>
              </w:rPr>
              <w:t xml:space="preserve">Black.  </w:t>
            </w:r>
            <w:r w:rsidRPr="00FC041B">
              <w:rPr>
                <w:rFonts w:cs="Arial"/>
                <w:sz w:val="20"/>
                <w:szCs w:val="20"/>
              </w:rPr>
              <w:t>Percentage of municipal residents that identify as black. Source: U.S. Census.</w:t>
            </w:r>
            <w:r w:rsidRPr="00FC041B">
              <w:rPr>
                <w:rFonts w:cs="Arial"/>
                <w:b/>
                <w:sz w:val="20"/>
                <w:szCs w:val="20"/>
              </w:rPr>
              <w:t xml:space="preserve"> </w:t>
            </w:r>
            <w:proofErr w:type="spellStart"/>
            <w:r w:rsidRPr="00FC041B">
              <w:rPr>
                <w:rFonts w:cs="Arial"/>
                <w:i/>
                <w:sz w:val="20"/>
                <w:szCs w:val="20"/>
              </w:rPr>
              <w:t>city_pctblkpopinterp</w:t>
            </w:r>
            <w:proofErr w:type="spellEnd"/>
            <w:r w:rsidRPr="00FC041B">
              <w:rPr>
                <w:rFonts w:cs="Arial"/>
                <w:i/>
                <w:sz w:val="20"/>
                <w:szCs w:val="20"/>
              </w:rPr>
              <w:t xml:space="preserve">   </w:t>
            </w:r>
          </w:p>
        </w:tc>
      </w:tr>
      <w:tr w:rsidR="003359A5" w:rsidRPr="00FC041B" w14:paraId="510840D2"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7363A6F0" w14:textId="77777777" w:rsidR="003359A5" w:rsidRPr="00FC041B" w:rsidRDefault="003359A5" w:rsidP="00250BBE">
            <w:pPr>
              <w:snapToGrid w:val="0"/>
              <w:ind w:left="270" w:hanging="270"/>
              <w:rPr>
                <w:rFonts w:cs="Arial"/>
                <w:b/>
                <w:sz w:val="20"/>
                <w:szCs w:val="20"/>
              </w:rPr>
            </w:pPr>
            <w:r w:rsidRPr="00FC041B">
              <w:rPr>
                <w:rFonts w:cs="Arial"/>
                <w:b/>
                <w:sz w:val="20"/>
                <w:szCs w:val="20"/>
              </w:rPr>
              <w:t xml:space="preserve">Asian. </w:t>
            </w:r>
            <w:r w:rsidRPr="00FC041B">
              <w:rPr>
                <w:rFonts w:cs="Arial"/>
                <w:sz w:val="20"/>
                <w:szCs w:val="20"/>
              </w:rPr>
              <w:t>Percentage of municipal residents that identify as Asian. Source: U.S. Census.</w:t>
            </w:r>
            <w:r w:rsidRPr="00FC041B">
              <w:rPr>
                <w:rFonts w:cs="Arial"/>
                <w:b/>
                <w:sz w:val="20"/>
                <w:szCs w:val="20"/>
              </w:rPr>
              <w:t xml:space="preserve"> </w:t>
            </w:r>
            <w:proofErr w:type="spellStart"/>
            <w:r w:rsidRPr="00FC041B">
              <w:rPr>
                <w:rFonts w:cs="Arial"/>
                <w:i/>
                <w:sz w:val="20"/>
                <w:szCs w:val="20"/>
              </w:rPr>
              <w:t>city_pctasianpopinterp</w:t>
            </w:r>
            <w:proofErr w:type="spellEnd"/>
            <w:r w:rsidRPr="00FC041B">
              <w:rPr>
                <w:rFonts w:cs="Arial"/>
                <w:i/>
                <w:sz w:val="20"/>
                <w:szCs w:val="20"/>
              </w:rPr>
              <w:t xml:space="preserve">   </w:t>
            </w:r>
          </w:p>
        </w:tc>
      </w:tr>
      <w:tr w:rsidR="003359A5" w:rsidRPr="00FC041B" w14:paraId="036860CE" w14:textId="77777777" w:rsidTr="00250BBE">
        <w:trPr>
          <w:trHeight w:val="255"/>
          <w:jc w:val="center"/>
        </w:trPr>
        <w:tc>
          <w:tcPr>
            <w:tcW w:w="5000" w:type="pct"/>
            <w:shd w:val="clear" w:color="auto" w:fill="auto"/>
            <w:tcMar>
              <w:top w:w="29" w:type="dxa"/>
              <w:left w:w="115" w:type="dxa"/>
              <w:bottom w:w="29" w:type="dxa"/>
              <w:right w:w="115" w:type="dxa"/>
            </w:tcMar>
            <w:vAlign w:val="center"/>
          </w:tcPr>
          <w:p w14:paraId="44AB870A" w14:textId="77777777" w:rsidR="003359A5" w:rsidRPr="00FC041B" w:rsidRDefault="003359A5" w:rsidP="00250BBE">
            <w:pPr>
              <w:snapToGrid w:val="0"/>
              <w:ind w:left="270" w:hanging="270"/>
              <w:rPr>
                <w:rFonts w:cs="Arial"/>
                <w:b/>
                <w:sz w:val="20"/>
                <w:szCs w:val="20"/>
              </w:rPr>
            </w:pPr>
            <w:r w:rsidRPr="00FC041B">
              <w:rPr>
                <w:rFonts w:cs="Arial"/>
                <w:b/>
                <w:sz w:val="20"/>
                <w:szCs w:val="20"/>
              </w:rPr>
              <w:t>Latino.</w:t>
            </w:r>
            <w:r w:rsidRPr="00FC041B">
              <w:rPr>
                <w:rFonts w:cs="Arial"/>
                <w:sz w:val="20"/>
                <w:szCs w:val="20"/>
              </w:rPr>
              <w:t xml:space="preserve">  Percentage of municipal residents that identify as Latino/Hispanic. Source: U.S. Census.</w:t>
            </w:r>
            <w:r w:rsidRPr="00FC041B">
              <w:rPr>
                <w:rFonts w:cs="Arial"/>
                <w:b/>
                <w:sz w:val="20"/>
                <w:szCs w:val="20"/>
              </w:rPr>
              <w:t xml:space="preserve"> </w:t>
            </w:r>
            <w:proofErr w:type="spellStart"/>
            <w:r w:rsidRPr="00FC041B">
              <w:rPr>
                <w:rFonts w:cs="Arial"/>
                <w:i/>
                <w:sz w:val="20"/>
                <w:szCs w:val="20"/>
              </w:rPr>
              <w:t>city_pctlatinopopinterp</w:t>
            </w:r>
            <w:proofErr w:type="spellEnd"/>
            <w:r w:rsidRPr="00FC041B">
              <w:rPr>
                <w:rFonts w:cs="Arial"/>
                <w:i/>
                <w:sz w:val="20"/>
                <w:szCs w:val="20"/>
              </w:rPr>
              <w:t xml:space="preserve">   </w:t>
            </w:r>
          </w:p>
        </w:tc>
      </w:tr>
    </w:tbl>
    <w:p w14:paraId="56566DF7" w14:textId="77777777" w:rsidR="003359A5" w:rsidRPr="00FC041B" w:rsidRDefault="003359A5" w:rsidP="003359A5">
      <w:pPr>
        <w:jc w:val="both"/>
        <w:rPr>
          <w:rFonts w:eastAsiaTheme="majorEastAsia"/>
          <w:b/>
          <w:i/>
          <w:sz w:val="28"/>
        </w:rPr>
      </w:pPr>
    </w:p>
    <w:p w14:paraId="4CC5803C" w14:textId="77777777" w:rsidR="003359A5" w:rsidRPr="00FC041B" w:rsidRDefault="003359A5" w:rsidP="003359A5">
      <w:pPr>
        <w:pStyle w:val="Heading3"/>
        <w:rPr>
          <w:i/>
        </w:rPr>
      </w:pPr>
      <w:r w:rsidRPr="00FC041B">
        <w:rPr>
          <w:i/>
        </w:rPr>
        <w:br w:type="page"/>
      </w:r>
      <w:r w:rsidRPr="00FC041B">
        <w:rPr>
          <w:i/>
        </w:rPr>
        <w:lastRenderedPageBreak/>
        <w:t>Table C2:</w:t>
      </w:r>
      <w:r w:rsidRPr="00FC041B">
        <w:rPr>
          <w:i/>
          <w:color w:val="000000"/>
        </w:rPr>
        <w:t xml:space="preserve">  </w:t>
      </w:r>
      <w:r w:rsidRPr="00FC041B">
        <w:t>Descriptive Statistics</w:t>
      </w:r>
    </w:p>
    <w:tbl>
      <w:tblPr>
        <w:tblW w:w="6888" w:type="dxa"/>
        <w:jc w:val="center"/>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3167"/>
        <w:gridCol w:w="656"/>
        <w:gridCol w:w="810"/>
        <w:gridCol w:w="810"/>
        <w:gridCol w:w="720"/>
        <w:gridCol w:w="725"/>
      </w:tblGrid>
      <w:tr w:rsidR="003359A5" w:rsidRPr="00FC041B" w14:paraId="13A01877" w14:textId="77777777" w:rsidTr="00250BBE">
        <w:trPr>
          <w:trHeight w:val="288"/>
          <w:jc w:val="center"/>
        </w:trPr>
        <w:tc>
          <w:tcPr>
            <w:tcW w:w="3167" w:type="dxa"/>
            <w:tcBorders>
              <w:top w:val="single" w:sz="18" w:space="0" w:color="000000"/>
              <w:bottom w:val="nil"/>
            </w:tcBorders>
            <w:shd w:val="clear" w:color="auto" w:fill="E7E6E6" w:themeFill="background2"/>
            <w:tcMar>
              <w:left w:w="29" w:type="dxa"/>
              <w:right w:w="29" w:type="dxa"/>
            </w:tcMar>
            <w:vAlign w:val="bottom"/>
          </w:tcPr>
          <w:p w14:paraId="4FD56007" w14:textId="77777777" w:rsidR="003359A5" w:rsidRPr="00FC041B" w:rsidRDefault="003359A5" w:rsidP="00250BBE">
            <w:pPr>
              <w:snapToGrid w:val="0"/>
              <w:rPr>
                <w:rFonts w:cs="Arial"/>
                <w:b/>
                <w:bCs/>
                <w:sz w:val="20"/>
                <w:szCs w:val="20"/>
              </w:rPr>
            </w:pPr>
            <w:r w:rsidRPr="00FC041B">
              <w:rPr>
                <w:rFonts w:cs="Arial"/>
                <w:b/>
                <w:bCs/>
                <w:sz w:val="20"/>
                <w:szCs w:val="20"/>
              </w:rPr>
              <w:t>Left-side variables</w:t>
            </w:r>
          </w:p>
        </w:tc>
        <w:tc>
          <w:tcPr>
            <w:tcW w:w="656" w:type="dxa"/>
            <w:tcBorders>
              <w:top w:val="single" w:sz="18" w:space="0" w:color="000000"/>
              <w:bottom w:val="nil"/>
            </w:tcBorders>
            <w:shd w:val="clear" w:color="auto" w:fill="E7E6E6" w:themeFill="background2"/>
            <w:tcMar>
              <w:left w:w="29" w:type="dxa"/>
              <w:right w:w="29" w:type="dxa"/>
            </w:tcMar>
            <w:vAlign w:val="center"/>
          </w:tcPr>
          <w:p w14:paraId="47D1CB67" w14:textId="77777777" w:rsidR="003359A5" w:rsidRPr="00FC041B" w:rsidRDefault="003359A5" w:rsidP="00250BBE">
            <w:pPr>
              <w:snapToGrid w:val="0"/>
              <w:jc w:val="center"/>
              <w:rPr>
                <w:rFonts w:cs="Arial"/>
                <w:b/>
                <w:bCs/>
                <w:sz w:val="20"/>
                <w:szCs w:val="20"/>
              </w:rPr>
            </w:pPr>
            <w:proofErr w:type="spellStart"/>
            <w:r w:rsidRPr="00FC041B">
              <w:rPr>
                <w:rFonts w:cs="Arial"/>
                <w:b/>
                <w:bCs/>
                <w:sz w:val="20"/>
                <w:szCs w:val="20"/>
              </w:rPr>
              <w:t>Obs</w:t>
            </w:r>
            <w:proofErr w:type="spellEnd"/>
          </w:p>
        </w:tc>
        <w:tc>
          <w:tcPr>
            <w:tcW w:w="810" w:type="dxa"/>
            <w:tcBorders>
              <w:top w:val="single" w:sz="18" w:space="0" w:color="000000"/>
              <w:bottom w:val="nil"/>
            </w:tcBorders>
            <w:shd w:val="clear" w:color="auto" w:fill="E7E6E6" w:themeFill="background2"/>
            <w:tcMar>
              <w:left w:w="29" w:type="dxa"/>
              <w:right w:w="29" w:type="dxa"/>
            </w:tcMar>
            <w:vAlign w:val="center"/>
          </w:tcPr>
          <w:p w14:paraId="5675069C" w14:textId="77777777" w:rsidR="003359A5" w:rsidRPr="00FC041B" w:rsidRDefault="003359A5" w:rsidP="00250BBE">
            <w:pPr>
              <w:snapToGrid w:val="0"/>
              <w:jc w:val="center"/>
              <w:rPr>
                <w:rFonts w:cs="Arial"/>
                <w:b/>
                <w:bCs/>
                <w:sz w:val="20"/>
                <w:szCs w:val="20"/>
              </w:rPr>
            </w:pPr>
            <w:r w:rsidRPr="00FC041B">
              <w:rPr>
                <w:rFonts w:cs="Arial"/>
                <w:b/>
                <w:bCs/>
                <w:sz w:val="20"/>
                <w:szCs w:val="20"/>
              </w:rPr>
              <w:t xml:space="preserve">    Mean</w:t>
            </w:r>
          </w:p>
        </w:tc>
        <w:tc>
          <w:tcPr>
            <w:tcW w:w="810" w:type="dxa"/>
            <w:tcBorders>
              <w:top w:val="single" w:sz="18" w:space="0" w:color="000000"/>
              <w:bottom w:val="nil"/>
            </w:tcBorders>
            <w:shd w:val="clear" w:color="auto" w:fill="E7E6E6" w:themeFill="background2"/>
            <w:tcMar>
              <w:left w:w="29" w:type="dxa"/>
              <w:right w:w="29" w:type="dxa"/>
            </w:tcMar>
            <w:vAlign w:val="center"/>
          </w:tcPr>
          <w:p w14:paraId="628B607E" w14:textId="77777777" w:rsidR="003359A5" w:rsidRPr="00FC041B" w:rsidRDefault="003359A5" w:rsidP="00250BBE">
            <w:pPr>
              <w:snapToGrid w:val="0"/>
              <w:jc w:val="center"/>
              <w:rPr>
                <w:rFonts w:cs="Arial"/>
                <w:b/>
                <w:bCs/>
                <w:sz w:val="20"/>
                <w:szCs w:val="20"/>
              </w:rPr>
            </w:pPr>
            <w:r w:rsidRPr="00FC041B">
              <w:rPr>
                <w:rFonts w:cs="Arial"/>
                <w:b/>
                <w:bCs/>
                <w:sz w:val="20"/>
                <w:szCs w:val="20"/>
              </w:rPr>
              <w:t xml:space="preserve">    SD</w:t>
            </w:r>
          </w:p>
        </w:tc>
        <w:tc>
          <w:tcPr>
            <w:tcW w:w="720" w:type="dxa"/>
            <w:tcBorders>
              <w:top w:val="single" w:sz="18" w:space="0" w:color="000000"/>
              <w:bottom w:val="nil"/>
            </w:tcBorders>
            <w:shd w:val="clear" w:color="auto" w:fill="E7E6E6" w:themeFill="background2"/>
            <w:tcMar>
              <w:left w:w="29" w:type="dxa"/>
              <w:right w:w="29" w:type="dxa"/>
            </w:tcMar>
            <w:vAlign w:val="center"/>
          </w:tcPr>
          <w:p w14:paraId="1801A91A" w14:textId="77777777" w:rsidR="003359A5" w:rsidRPr="00FC041B" w:rsidRDefault="003359A5" w:rsidP="00250BBE">
            <w:pPr>
              <w:snapToGrid w:val="0"/>
              <w:jc w:val="center"/>
              <w:rPr>
                <w:rFonts w:cs="Arial"/>
                <w:b/>
                <w:bCs/>
                <w:sz w:val="20"/>
                <w:szCs w:val="20"/>
              </w:rPr>
            </w:pPr>
            <w:r w:rsidRPr="00FC041B">
              <w:rPr>
                <w:rFonts w:cs="Arial"/>
                <w:b/>
                <w:bCs/>
                <w:sz w:val="20"/>
                <w:szCs w:val="20"/>
              </w:rPr>
              <w:t xml:space="preserve">    Min</w:t>
            </w:r>
          </w:p>
        </w:tc>
        <w:tc>
          <w:tcPr>
            <w:tcW w:w="725" w:type="dxa"/>
            <w:tcBorders>
              <w:top w:val="single" w:sz="18" w:space="0" w:color="000000"/>
              <w:bottom w:val="nil"/>
            </w:tcBorders>
            <w:shd w:val="clear" w:color="auto" w:fill="E7E6E6" w:themeFill="background2"/>
            <w:tcMar>
              <w:left w:w="29" w:type="dxa"/>
              <w:right w:w="29" w:type="dxa"/>
            </w:tcMar>
            <w:vAlign w:val="center"/>
          </w:tcPr>
          <w:p w14:paraId="12C1106E" w14:textId="77777777" w:rsidR="003359A5" w:rsidRPr="00FC041B" w:rsidRDefault="003359A5" w:rsidP="00250BBE">
            <w:pPr>
              <w:snapToGrid w:val="0"/>
              <w:jc w:val="center"/>
              <w:rPr>
                <w:rFonts w:cs="Arial"/>
                <w:b/>
                <w:bCs/>
                <w:sz w:val="20"/>
                <w:szCs w:val="20"/>
              </w:rPr>
            </w:pPr>
            <w:r w:rsidRPr="00FC041B">
              <w:rPr>
                <w:rFonts w:cs="Arial"/>
                <w:b/>
                <w:bCs/>
                <w:sz w:val="20"/>
                <w:szCs w:val="20"/>
              </w:rPr>
              <w:t xml:space="preserve">  Max</w:t>
            </w:r>
          </w:p>
        </w:tc>
      </w:tr>
      <w:tr w:rsidR="003359A5" w:rsidRPr="00FC041B" w14:paraId="316921CA" w14:textId="77777777" w:rsidTr="00250BBE">
        <w:trPr>
          <w:jc w:val="center"/>
        </w:trPr>
        <w:tc>
          <w:tcPr>
            <w:tcW w:w="3167" w:type="dxa"/>
            <w:tcBorders>
              <w:top w:val="nil"/>
            </w:tcBorders>
            <w:shd w:val="clear" w:color="auto" w:fill="auto"/>
            <w:tcMar>
              <w:left w:w="29" w:type="dxa"/>
              <w:right w:w="29" w:type="dxa"/>
            </w:tcMar>
            <w:vAlign w:val="center"/>
          </w:tcPr>
          <w:p w14:paraId="7FD75229" w14:textId="77777777" w:rsidR="003359A5" w:rsidRPr="00FC041B" w:rsidRDefault="003359A5" w:rsidP="00250BBE">
            <w:pPr>
              <w:snapToGrid w:val="0"/>
              <w:ind w:left="175"/>
              <w:rPr>
                <w:sz w:val="20"/>
                <w:szCs w:val="20"/>
              </w:rPr>
            </w:pPr>
            <w:r w:rsidRPr="00FC041B">
              <w:rPr>
                <w:sz w:val="20"/>
                <w:szCs w:val="20"/>
              </w:rPr>
              <w:t>City-county share total expenditures</w:t>
            </w:r>
          </w:p>
        </w:tc>
        <w:tc>
          <w:tcPr>
            <w:tcW w:w="656" w:type="dxa"/>
            <w:tcBorders>
              <w:top w:val="nil"/>
            </w:tcBorders>
            <w:shd w:val="clear" w:color="auto" w:fill="auto"/>
            <w:tcMar>
              <w:left w:w="29" w:type="dxa"/>
              <w:right w:w="58" w:type="dxa"/>
            </w:tcMar>
          </w:tcPr>
          <w:p w14:paraId="0277F34C" w14:textId="77777777" w:rsidR="003359A5" w:rsidRPr="00FC041B" w:rsidRDefault="003359A5" w:rsidP="00250BBE">
            <w:pPr>
              <w:jc w:val="right"/>
              <w:rPr>
                <w:color w:val="000000"/>
                <w:sz w:val="20"/>
                <w:szCs w:val="20"/>
              </w:rPr>
            </w:pPr>
            <w:r w:rsidRPr="00FC041B">
              <w:rPr>
                <w:sz w:val="20"/>
                <w:szCs w:val="20"/>
              </w:rPr>
              <w:t>348</w:t>
            </w:r>
          </w:p>
        </w:tc>
        <w:tc>
          <w:tcPr>
            <w:tcW w:w="810" w:type="dxa"/>
            <w:tcBorders>
              <w:top w:val="nil"/>
            </w:tcBorders>
            <w:shd w:val="clear" w:color="auto" w:fill="auto"/>
            <w:tcMar>
              <w:left w:w="29" w:type="dxa"/>
              <w:right w:w="58" w:type="dxa"/>
            </w:tcMar>
          </w:tcPr>
          <w:p w14:paraId="4EBD5C96" w14:textId="77777777" w:rsidR="003359A5" w:rsidRPr="00FC041B" w:rsidRDefault="003359A5" w:rsidP="00250BBE">
            <w:pPr>
              <w:jc w:val="right"/>
              <w:rPr>
                <w:color w:val="000000"/>
                <w:sz w:val="20"/>
                <w:szCs w:val="20"/>
              </w:rPr>
            </w:pPr>
            <w:r w:rsidRPr="00FC041B">
              <w:rPr>
                <w:sz w:val="20"/>
                <w:szCs w:val="20"/>
              </w:rPr>
              <w:t>0.488</w:t>
            </w:r>
          </w:p>
        </w:tc>
        <w:tc>
          <w:tcPr>
            <w:tcW w:w="810" w:type="dxa"/>
            <w:tcBorders>
              <w:top w:val="nil"/>
            </w:tcBorders>
            <w:shd w:val="clear" w:color="auto" w:fill="auto"/>
            <w:tcMar>
              <w:left w:w="29" w:type="dxa"/>
              <w:right w:w="58" w:type="dxa"/>
            </w:tcMar>
          </w:tcPr>
          <w:p w14:paraId="5195C641" w14:textId="77777777" w:rsidR="003359A5" w:rsidRPr="00FC041B" w:rsidRDefault="003359A5" w:rsidP="00250BBE">
            <w:pPr>
              <w:jc w:val="right"/>
              <w:rPr>
                <w:color w:val="000000"/>
                <w:sz w:val="20"/>
                <w:szCs w:val="20"/>
              </w:rPr>
            </w:pPr>
            <w:r w:rsidRPr="00FC041B">
              <w:rPr>
                <w:sz w:val="20"/>
                <w:szCs w:val="20"/>
              </w:rPr>
              <w:t>0.172</w:t>
            </w:r>
          </w:p>
        </w:tc>
        <w:tc>
          <w:tcPr>
            <w:tcW w:w="720" w:type="dxa"/>
            <w:tcBorders>
              <w:top w:val="nil"/>
            </w:tcBorders>
            <w:shd w:val="clear" w:color="auto" w:fill="auto"/>
            <w:tcMar>
              <w:left w:w="29" w:type="dxa"/>
              <w:right w:w="58" w:type="dxa"/>
            </w:tcMar>
          </w:tcPr>
          <w:p w14:paraId="79E37B55" w14:textId="77777777" w:rsidR="003359A5" w:rsidRPr="00FC041B" w:rsidRDefault="003359A5" w:rsidP="00250BBE">
            <w:pPr>
              <w:jc w:val="right"/>
              <w:rPr>
                <w:color w:val="000000"/>
                <w:sz w:val="20"/>
                <w:szCs w:val="20"/>
              </w:rPr>
            </w:pPr>
            <w:r w:rsidRPr="00FC041B">
              <w:rPr>
                <w:sz w:val="20"/>
                <w:szCs w:val="20"/>
              </w:rPr>
              <w:t>0</w:t>
            </w:r>
          </w:p>
        </w:tc>
        <w:tc>
          <w:tcPr>
            <w:tcW w:w="725" w:type="dxa"/>
            <w:tcBorders>
              <w:top w:val="nil"/>
            </w:tcBorders>
            <w:shd w:val="clear" w:color="auto" w:fill="auto"/>
            <w:tcMar>
              <w:left w:w="29" w:type="dxa"/>
              <w:right w:w="58" w:type="dxa"/>
            </w:tcMar>
          </w:tcPr>
          <w:p w14:paraId="26FF7646" w14:textId="77777777" w:rsidR="003359A5" w:rsidRPr="00FC041B" w:rsidRDefault="003359A5" w:rsidP="00250BBE">
            <w:pPr>
              <w:jc w:val="right"/>
              <w:rPr>
                <w:color w:val="000000"/>
                <w:sz w:val="20"/>
                <w:szCs w:val="20"/>
              </w:rPr>
            </w:pPr>
            <w:r w:rsidRPr="00FC041B">
              <w:rPr>
                <w:sz w:val="20"/>
                <w:szCs w:val="20"/>
              </w:rPr>
              <w:t>1</w:t>
            </w:r>
          </w:p>
        </w:tc>
      </w:tr>
      <w:tr w:rsidR="003359A5" w:rsidRPr="00FC041B" w14:paraId="5296370F" w14:textId="77777777" w:rsidTr="00250BBE">
        <w:trPr>
          <w:jc w:val="center"/>
        </w:trPr>
        <w:tc>
          <w:tcPr>
            <w:tcW w:w="3167" w:type="dxa"/>
            <w:shd w:val="clear" w:color="auto" w:fill="auto"/>
            <w:tcMar>
              <w:left w:w="29" w:type="dxa"/>
              <w:right w:w="29" w:type="dxa"/>
            </w:tcMar>
            <w:vAlign w:val="center"/>
          </w:tcPr>
          <w:p w14:paraId="29420B5D" w14:textId="77777777" w:rsidR="003359A5" w:rsidRPr="00FC041B" w:rsidRDefault="003359A5" w:rsidP="00250BBE">
            <w:pPr>
              <w:snapToGrid w:val="0"/>
              <w:ind w:left="175"/>
              <w:rPr>
                <w:rFonts w:cs="Arial"/>
                <w:sz w:val="20"/>
                <w:szCs w:val="20"/>
              </w:rPr>
            </w:pPr>
            <w:r w:rsidRPr="00FC041B">
              <w:rPr>
                <w:sz w:val="20"/>
                <w:szCs w:val="20"/>
              </w:rPr>
              <w:t>City-county share total revenue</w:t>
            </w:r>
          </w:p>
        </w:tc>
        <w:tc>
          <w:tcPr>
            <w:tcW w:w="656" w:type="dxa"/>
            <w:shd w:val="clear" w:color="auto" w:fill="auto"/>
            <w:tcMar>
              <w:left w:w="29" w:type="dxa"/>
              <w:right w:w="58" w:type="dxa"/>
            </w:tcMar>
          </w:tcPr>
          <w:p w14:paraId="65BAC57A" w14:textId="77777777" w:rsidR="003359A5" w:rsidRPr="00FC041B" w:rsidRDefault="003359A5" w:rsidP="00250BBE">
            <w:pPr>
              <w:jc w:val="right"/>
              <w:rPr>
                <w:color w:val="000000"/>
                <w:sz w:val="20"/>
                <w:szCs w:val="20"/>
              </w:rPr>
            </w:pPr>
            <w:r w:rsidRPr="00FC041B">
              <w:rPr>
                <w:sz w:val="20"/>
                <w:szCs w:val="20"/>
              </w:rPr>
              <w:t>348</w:t>
            </w:r>
          </w:p>
        </w:tc>
        <w:tc>
          <w:tcPr>
            <w:tcW w:w="810" w:type="dxa"/>
            <w:shd w:val="clear" w:color="auto" w:fill="auto"/>
            <w:tcMar>
              <w:left w:w="29" w:type="dxa"/>
              <w:right w:w="58" w:type="dxa"/>
            </w:tcMar>
          </w:tcPr>
          <w:p w14:paraId="4936B93A" w14:textId="77777777" w:rsidR="003359A5" w:rsidRPr="00FC041B" w:rsidRDefault="003359A5" w:rsidP="00250BBE">
            <w:pPr>
              <w:jc w:val="right"/>
              <w:rPr>
                <w:color w:val="000000"/>
                <w:sz w:val="20"/>
                <w:szCs w:val="20"/>
              </w:rPr>
            </w:pPr>
            <w:r w:rsidRPr="00FC041B">
              <w:rPr>
                <w:sz w:val="20"/>
                <w:szCs w:val="20"/>
              </w:rPr>
              <w:t>0.556</w:t>
            </w:r>
          </w:p>
        </w:tc>
        <w:tc>
          <w:tcPr>
            <w:tcW w:w="810" w:type="dxa"/>
            <w:shd w:val="clear" w:color="auto" w:fill="auto"/>
            <w:tcMar>
              <w:left w:w="29" w:type="dxa"/>
              <w:right w:w="58" w:type="dxa"/>
            </w:tcMar>
          </w:tcPr>
          <w:p w14:paraId="536CD317" w14:textId="77777777" w:rsidR="003359A5" w:rsidRPr="00FC041B" w:rsidRDefault="003359A5" w:rsidP="00250BBE">
            <w:pPr>
              <w:jc w:val="right"/>
              <w:rPr>
                <w:color w:val="000000"/>
                <w:sz w:val="20"/>
                <w:szCs w:val="20"/>
              </w:rPr>
            </w:pPr>
            <w:r w:rsidRPr="00FC041B">
              <w:rPr>
                <w:sz w:val="20"/>
                <w:szCs w:val="20"/>
              </w:rPr>
              <w:t>0.172</w:t>
            </w:r>
          </w:p>
        </w:tc>
        <w:tc>
          <w:tcPr>
            <w:tcW w:w="720" w:type="dxa"/>
            <w:shd w:val="clear" w:color="auto" w:fill="auto"/>
            <w:tcMar>
              <w:left w:w="29" w:type="dxa"/>
              <w:right w:w="58" w:type="dxa"/>
            </w:tcMar>
          </w:tcPr>
          <w:p w14:paraId="10EAFE36" w14:textId="77777777" w:rsidR="003359A5" w:rsidRPr="00FC041B" w:rsidRDefault="003359A5"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222723D4" w14:textId="77777777" w:rsidR="003359A5" w:rsidRPr="00FC041B" w:rsidRDefault="003359A5" w:rsidP="00250BBE">
            <w:pPr>
              <w:jc w:val="right"/>
              <w:rPr>
                <w:color w:val="000000"/>
                <w:sz w:val="20"/>
                <w:szCs w:val="20"/>
              </w:rPr>
            </w:pPr>
            <w:r w:rsidRPr="00FC041B">
              <w:rPr>
                <w:sz w:val="20"/>
                <w:szCs w:val="20"/>
              </w:rPr>
              <w:t>1</w:t>
            </w:r>
          </w:p>
        </w:tc>
      </w:tr>
      <w:tr w:rsidR="003359A5" w:rsidRPr="00FC041B" w14:paraId="06657E42" w14:textId="77777777" w:rsidTr="00250BBE">
        <w:trPr>
          <w:jc w:val="center"/>
        </w:trPr>
        <w:tc>
          <w:tcPr>
            <w:tcW w:w="3167" w:type="dxa"/>
            <w:shd w:val="clear" w:color="auto" w:fill="auto"/>
            <w:tcMar>
              <w:left w:w="29" w:type="dxa"/>
              <w:right w:w="29" w:type="dxa"/>
            </w:tcMar>
            <w:vAlign w:val="center"/>
          </w:tcPr>
          <w:p w14:paraId="67CB1962" w14:textId="77777777" w:rsidR="003359A5" w:rsidRPr="00FC041B" w:rsidRDefault="003359A5" w:rsidP="00250BBE">
            <w:pPr>
              <w:snapToGrid w:val="0"/>
              <w:ind w:left="175"/>
              <w:rPr>
                <w:rFonts w:cs="Arial"/>
                <w:sz w:val="20"/>
                <w:szCs w:val="20"/>
              </w:rPr>
            </w:pPr>
            <w:r w:rsidRPr="00FC041B">
              <w:rPr>
                <w:sz w:val="20"/>
                <w:szCs w:val="20"/>
              </w:rPr>
              <w:t>Special purpose governments</w:t>
            </w:r>
          </w:p>
        </w:tc>
        <w:tc>
          <w:tcPr>
            <w:tcW w:w="656" w:type="dxa"/>
            <w:shd w:val="clear" w:color="auto" w:fill="auto"/>
            <w:tcMar>
              <w:left w:w="29" w:type="dxa"/>
              <w:right w:w="58" w:type="dxa"/>
            </w:tcMar>
          </w:tcPr>
          <w:p w14:paraId="7599A3C2" w14:textId="77777777" w:rsidR="003359A5" w:rsidRPr="00FC041B" w:rsidRDefault="003359A5" w:rsidP="00250BBE">
            <w:pPr>
              <w:jc w:val="right"/>
              <w:rPr>
                <w:color w:val="000000"/>
                <w:sz w:val="20"/>
                <w:szCs w:val="20"/>
              </w:rPr>
            </w:pPr>
            <w:r w:rsidRPr="00FC041B">
              <w:rPr>
                <w:sz w:val="20"/>
                <w:szCs w:val="20"/>
              </w:rPr>
              <w:t>352</w:t>
            </w:r>
          </w:p>
        </w:tc>
        <w:tc>
          <w:tcPr>
            <w:tcW w:w="810" w:type="dxa"/>
            <w:shd w:val="clear" w:color="auto" w:fill="auto"/>
            <w:tcMar>
              <w:left w:w="29" w:type="dxa"/>
              <w:right w:w="58" w:type="dxa"/>
            </w:tcMar>
          </w:tcPr>
          <w:p w14:paraId="222C3D8B" w14:textId="77777777" w:rsidR="003359A5" w:rsidRPr="00FC041B" w:rsidRDefault="003359A5" w:rsidP="00250BBE">
            <w:pPr>
              <w:jc w:val="right"/>
              <w:rPr>
                <w:color w:val="000000"/>
                <w:sz w:val="20"/>
                <w:szCs w:val="20"/>
              </w:rPr>
            </w:pPr>
            <w:r w:rsidRPr="00FC041B">
              <w:rPr>
                <w:sz w:val="20"/>
                <w:szCs w:val="20"/>
              </w:rPr>
              <w:t>0.165</w:t>
            </w:r>
          </w:p>
        </w:tc>
        <w:tc>
          <w:tcPr>
            <w:tcW w:w="810" w:type="dxa"/>
            <w:shd w:val="clear" w:color="auto" w:fill="auto"/>
            <w:tcMar>
              <w:left w:w="29" w:type="dxa"/>
              <w:right w:w="58" w:type="dxa"/>
            </w:tcMar>
          </w:tcPr>
          <w:p w14:paraId="1641BEE9" w14:textId="77777777" w:rsidR="003359A5" w:rsidRPr="00FC041B" w:rsidRDefault="003359A5" w:rsidP="00250BBE">
            <w:pPr>
              <w:jc w:val="right"/>
              <w:rPr>
                <w:color w:val="000000"/>
                <w:sz w:val="20"/>
                <w:szCs w:val="20"/>
              </w:rPr>
            </w:pPr>
            <w:r w:rsidRPr="00FC041B">
              <w:rPr>
                <w:sz w:val="20"/>
                <w:szCs w:val="20"/>
              </w:rPr>
              <w:t>0.188</w:t>
            </w:r>
          </w:p>
        </w:tc>
        <w:tc>
          <w:tcPr>
            <w:tcW w:w="720" w:type="dxa"/>
            <w:shd w:val="clear" w:color="auto" w:fill="auto"/>
            <w:tcMar>
              <w:left w:w="29" w:type="dxa"/>
              <w:right w:w="58" w:type="dxa"/>
            </w:tcMar>
          </w:tcPr>
          <w:p w14:paraId="7345BA12" w14:textId="77777777" w:rsidR="003359A5" w:rsidRPr="00FC041B" w:rsidRDefault="003359A5"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5500450A" w14:textId="77777777" w:rsidR="003359A5" w:rsidRPr="00FC041B" w:rsidRDefault="003359A5" w:rsidP="00250BBE">
            <w:pPr>
              <w:jc w:val="right"/>
              <w:rPr>
                <w:color w:val="000000"/>
                <w:sz w:val="20"/>
                <w:szCs w:val="20"/>
              </w:rPr>
            </w:pPr>
            <w:r w:rsidRPr="00FC041B">
              <w:rPr>
                <w:sz w:val="20"/>
                <w:szCs w:val="20"/>
              </w:rPr>
              <w:t>1</w:t>
            </w:r>
          </w:p>
        </w:tc>
      </w:tr>
      <w:tr w:rsidR="003359A5" w:rsidRPr="00FC041B" w14:paraId="38686B8D" w14:textId="77777777" w:rsidTr="00250BBE">
        <w:trPr>
          <w:jc w:val="center"/>
        </w:trPr>
        <w:tc>
          <w:tcPr>
            <w:tcW w:w="3167" w:type="dxa"/>
            <w:shd w:val="clear" w:color="auto" w:fill="auto"/>
            <w:tcMar>
              <w:left w:w="29" w:type="dxa"/>
              <w:right w:w="29" w:type="dxa"/>
            </w:tcMar>
            <w:vAlign w:val="center"/>
          </w:tcPr>
          <w:p w14:paraId="7EA9537C" w14:textId="77777777" w:rsidR="003359A5" w:rsidRPr="00FC041B" w:rsidRDefault="003359A5" w:rsidP="00250BBE">
            <w:pPr>
              <w:snapToGrid w:val="0"/>
              <w:ind w:left="175"/>
              <w:rPr>
                <w:sz w:val="20"/>
                <w:szCs w:val="20"/>
              </w:rPr>
            </w:pPr>
            <w:r w:rsidRPr="00FC041B">
              <w:rPr>
                <w:sz w:val="20"/>
                <w:szCs w:val="20"/>
              </w:rPr>
              <w:t>Independent school districts</w:t>
            </w:r>
          </w:p>
        </w:tc>
        <w:tc>
          <w:tcPr>
            <w:tcW w:w="656" w:type="dxa"/>
            <w:shd w:val="clear" w:color="auto" w:fill="auto"/>
            <w:tcMar>
              <w:left w:w="29" w:type="dxa"/>
              <w:right w:w="58" w:type="dxa"/>
            </w:tcMar>
          </w:tcPr>
          <w:p w14:paraId="40F4AE03" w14:textId="77777777" w:rsidR="003359A5" w:rsidRPr="00FC041B" w:rsidRDefault="003359A5" w:rsidP="00250BBE">
            <w:pPr>
              <w:snapToGrid w:val="0"/>
              <w:jc w:val="right"/>
              <w:rPr>
                <w:color w:val="000000"/>
                <w:sz w:val="20"/>
                <w:szCs w:val="20"/>
              </w:rPr>
            </w:pPr>
            <w:r w:rsidRPr="00FC041B">
              <w:rPr>
                <w:sz w:val="20"/>
                <w:szCs w:val="20"/>
              </w:rPr>
              <w:t>355</w:t>
            </w:r>
          </w:p>
        </w:tc>
        <w:tc>
          <w:tcPr>
            <w:tcW w:w="810" w:type="dxa"/>
            <w:shd w:val="clear" w:color="auto" w:fill="auto"/>
            <w:tcMar>
              <w:left w:w="29" w:type="dxa"/>
              <w:right w:w="58" w:type="dxa"/>
            </w:tcMar>
          </w:tcPr>
          <w:p w14:paraId="05C48D93" w14:textId="77777777" w:rsidR="003359A5" w:rsidRPr="00FC041B" w:rsidRDefault="003359A5" w:rsidP="00250BBE">
            <w:pPr>
              <w:snapToGrid w:val="0"/>
              <w:jc w:val="right"/>
              <w:rPr>
                <w:color w:val="000000"/>
                <w:sz w:val="20"/>
                <w:szCs w:val="20"/>
              </w:rPr>
            </w:pPr>
            <w:r w:rsidRPr="00FC041B">
              <w:rPr>
                <w:sz w:val="20"/>
                <w:szCs w:val="20"/>
              </w:rPr>
              <w:t>0.076</w:t>
            </w:r>
          </w:p>
        </w:tc>
        <w:tc>
          <w:tcPr>
            <w:tcW w:w="810" w:type="dxa"/>
            <w:shd w:val="clear" w:color="auto" w:fill="auto"/>
            <w:tcMar>
              <w:left w:w="29" w:type="dxa"/>
              <w:right w:w="58" w:type="dxa"/>
            </w:tcMar>
          </w:tcPr>
          <w:p w14:paraId="6077E3C4" w14:textId="77777777" w:rsidR="003359A5" w:rsidRPr="00FC041B" w:rsidRDefault="003359A5" w:rsidP="00250BBE">
            <w:pPr>
              <w:snapToGrid w:val="0"/>
              <w:jc w:val="right"/>
              <w:rPr>
                <w:color w:val="000000"/>
                <w:sz w:val="20"/>
                <w:szCs w:val="20"/>
              </w:rPr>
            </w:pPr>
            <w:r w:rsidRPr="00FC041B">
              <w:rPr>
                <w:sz w:val="20"/>
                <w:szCs w:val="20"/>
              </w:rPr>
              <w:t>0.139</w:t>
            </w:r>
          </w:p>
        </w:tc>
        <w:tc>
          <w:tcPr>
            <w:tcW w:w="720" w:type="dxa"/>
            <w:shd w:val="clear" w:color="auto" w:fill="auto"/>
            <w:tcMar>
              <w:left w:w="29" w:type="dxa"/>
              <w:right w:w="58" w:type="dxa"/>
            </w:tcMar>
          </w:tcPr>
          <w:p w14:paraId="7269CC36" w14:textId="77777777" w:rsidR="003359A5" w:rsidRPr="00FC041B" w:rsidRDefault="003359A5" w:rsidP="00250BBE">
            <w:pPr>
              <w:snapToGrid w:val="0"/>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5FCC370A" w14:textId="77777777" w:rsidR="003359A5" w:rsidRPr="00FC041B" w:rsidRDefault="003359A5" w:rsidP="00250BBE">
            <w:pPr>
              <w:snapToGrid w:val="0"/>
              <w:jc w:val="right"/>
              <w:rPr>
                <w:color w:val="000000"/>
                <w:sz w:val="20"/>
                <w:szCs w:val="20"/>
              </w:rPr>
            </w:pPr>
            <w:r w:rsidRPr="00FC041B">
              <w:rPr>
                <w:sz w:val="20"/>
                <w:szCs w:val="20"/>
              </w:rPr>
              <w:t>1</w:t>
            </w:r>
          </w:p>
        </w:tc>
      </w:tr>
      <w:tr w:rsidR="003359A5" w:rsidRPr="00FC041B" w14:paraId="18EC7EBA" w14:textId="77777777" w:rsidTr="00250BBE">
        <w:trPr>
          <w:jc w:val="center"/>
        </w:trPr>
        <w:tc>
          <w:tcPr>
            <w:tcW w:w="3167" w:type="dxa"/>
            <w:shd w:val="clear" w:color="auto" w:fill="auto"/>
            <w:tcMar>
              <w:left w:w="29" w:type="dxa"/>
              <w:right w:w="29" w:type="dxa"/>
            </w:tcMar>
            <w:vAlign w:val="center"/>
          </w:tcPr>
          <w:p w14:paraId="18F2CFCD" w14:textId="77777777" w:rsidR="003359A5" w:rsidRPr="00FC041B" w:rsidRDefault="003359A5" w:rsidP="00250BBE">
            <w:pPr>
              <w:snapToGrid w:val="0"/>
              <w:ind w:left="175"/>
              <w:rPr>
                <w:rFonts w:cs="Arial"/>
                <w:sz w:val="20"/>
                <w:szCs w:val="20"/>
              </w:rPr>
            </w:pPr>
            <w:r w:rsidRPr="00FC041B">
              <w:rPr>
                <w:sz w:val="20"/>
                <w:szCs w:val="20"/>
              </w:rPr>
              <w:t>CSSO selection</w:t>
            </w:r>
          </w:p>
        </w:tc>
        <w:tc>
          <w:tcPr>
            <w:tcW w:w="656" w:type="dxa"/>
            <w:shd w:val="clear" w:color="auto" w:fill="auto"/>
            <w:tcMar>
              <w:left w:w="29" w:type="dxa"/>
              <w:right w:w="58" w:type="dxa"/>
            </w:tcMar>
          </w:tcPr>
          <w:p w14:paraId="361A9B34" w14:textId="77777777" w:rsidR="003359A5" w:rsidRPr="00FC041B" w:rsidRDefault="003359A5" w:rsidP="00250BBE">
            <w:pPr>
              <w:jc w:val="right"/>
              <w:rPr>
                <w:color w:val="000000"/>
                <w:sz w:val="20"/>
                <w:szCs w:val="20"/>
              </w:rPr>
            </w:pPr>
            <w:r w:rsidRPr="00FC041B">
              <w:rPr>
                <w:color w:val="000000"/>
                <w:sz w:val="20"/>
                <w:szCs w:val="20"/>
              </w:rPr>
              <w:t>366</w:t>
            </w:r>
          </w:p>
        </w:tc>
        <w:tc>
          <w:tcPr>
            <w:tcW w:w="810" w:type="dxa"/>
            <w:shd w:val="clear" w:color="auto" w:fill="auto"/>
            <w:tcMar>
              <w:left w:w="29" w:type="dxa"/>
              <w:right w:w="58" w:type="dxa"/>
            </w:tcMar>
          </w:tcPr>
          <w:p w14:paraId="35C0E86B" w14:textId="77777777" w:rsidR="003359A5" w:rsidRPr="00FC041B" w:rsidRDefault="003359A5" w:rsidP="00250BBE">
            <w:pPr>
              <w:jc w:val="right"/>
              <w:rPr>
                <w:color w:val="000000"/>
                <w:sz w:val="20"/>
                <w:szCs w:val="20"/>
              </w:rPr>
            </w:pPr>
            <w:r w:rsidRPr="00FC041B">
              <w:rPr>
                <w:color w:val="000000"/>
                <w:sz w:val="20"/>
                <w:szCs w:val="20"/>
              </w:rPr>
              <w:t>0.271</w:t>
            </w:r>
          </w:p>
        </w:tc>
        <w:tc>
          <w:tcPr>
            <w:tcW w:w="810" w:type="dxa"/>
            <w:shd w:val="clear" w:color="auto" w:fill="auto"/>
            <w:tcMar>
              <w:left w:w="29" w:type="dxa"/>
              <w:right w:w="58" w:type="dxa"/>
            </w:tcMar>
          </w:tcPr>
          <w:p w14:paraId="44A11222" w14:textId="77777777" w:rsidR="003359A5" w:rsidRPr="00FC041B" w:rsidRDefault="003359A5" w:rsidP="00250BBE">
            <w:pPr>
              <w:jc w:val="right"/>
              <w:rPr>
                <w:color w:val="000000"/>
                <w:sz w:val="20"/>
                <w:szCs w:val="20"/>
              </w:rPr>
            </w:pPr>
            <w:r w:rsidRPr="00FC041B">
              <w:rPr>
                <w:color w:val="000000"/>
                <w:sz w:val="20"/>
                <w:szCs w:val="20"/>
              </w:rPr>
              <w:t>0.445</w:t>
            </w:r>
          </w:p>
        </w:tc>
        <w:tc>
          <w:tcPr>
            <w:tcW w:w="720" w:type="dxa"/>
            <w:shd w:val="clear" w:color="auto" w:fill="auto"/>
            <w:tcMar>
              <w:left w:w="29" w:type="dxa"/>
              <w:right w:w="58" w:type="dxa"/>
            </w:tcMar>
          </w:tcPr>
          <w:p w14:paraId="72418435" w14:textId="77777777" w:rsidR="003359A5" w:rsidRPr="00FC041B" w:rsidRDefault="003359A5"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5679C7A2" w14:textId="77777777" w:rsidR="003359A5" w:rsidRPr="00FC041B" w:rsidRDefault="003359A5" w:rsidP="00250BBE">
            <w:pPr>
              <w:jc w:val="right"/>
              <w:rPr>
                <w:color w:val="000000"/>
                <w:sz w:val="20"/>
                <w:szCs w:val="20"/>
              </w:rPr>
            </w:pPr>
            <w:r w:rsidRPr="00FC041B">
              <w:rPr>
                <w:sz w:val="20"/>
                <w:szCs w:val="20"/>
              </w:rPr>
              <w:t>1</w:t>
            </w:r>
          </w:p>
        </w:tc>
      </w:tr>
      <w:tr w:rsidR="003359A5" w:rsidRPr="00FC041B" w14:paraId="059E3466" w14:textId="77777777" w:rsidTr="00250BBE">
        <w:trPr>
          <w:jc w:val="center"/>
        </w:trPr>
        <w:tc>
          <w:tcPr>
            <w:tcW w:w="3167" w:type="dxa"/>
            <w:shd w:val="clear" w:color="auto" w:fill="auto"/>
            <w:tcMar>
              <w:left w:w="29" w:type="dxa"/>
              <w:right w:w="29" w:type="dxa"/>
            </w:tcMar>
            <w:vAlign w:val="center"/>
          </w:tcPr>
          <w:p w14:paraId="43C65620" w14:textId="77777777" w:rsidR="003359A5" w:rsidRPr="00FC041B" w:rsidRDefault="003359A5" w:rsidP="00250BBE">
            <w:pPr>
              <w:snapToGrid w:val="0"/>
              <w:ind w:left="175"/>
              <w:rPr>
                <w:rFonts w:cs="Arial"/>
                <w:sz w:val="20"/>
                <w:szCs w:val="20"/>
              </w:rPr>
            </w:pPr>
            <w:r w:rsidRPr="00FC041B">
              <w:rPr>
                <w:sz w:val="20"/>
                <w:szCs w:val="20"/>
              </w:rPr>
              <w:t>City share city-county expenditures</w:t>
            </w:r>
          </w:p>
        </w:tc>
        <w:tc>
          <w:tcPr>
            <w:tcW w:w="656" w:type="dxa"/>
            <w:shd w:val="clear" w:color="auto" w:fill="auto"/>
            <w:tcMar>
              <w:left w:w="29" w:type="dxa"/>
              <w:right w:w="58" w:type="dxa"/>
            </w:tcMar>
          </w:tcPr>
          <w:p w14:paraId="2AE2D814" w14:textId="77777777" w:rsidR="003359A5" w:rsidRPr="00FC041B" w:rsidRDefault="003359A5" w:rsidP="00250BBE">
            <w:pPr>
              <w:jc w:val="right"/>
              <w:rPr>
                <w:color w:val="000000"/>
                <w:sz w:val="20"/>
                <w:szCs w:val="20"/>
              </w:rPr>
            </w:pPr>
            <w:r w:rsidRPr="00FC041B">
              <w:rPr>
                <w:color w:val="000000"/>
                <w:sz w:val="20"/>
                <w:szCs w:val="20"/>
              </w:rPr>
              <w:t>2,677</w:t>
            </w:r>
          </w:p>
        </w:tc>
        <w:tc>
          <w:tcPr>
            <w:tcW w:w="810" w:type="dxa"/>
            <w:shd w:val="clear" w:color="auto" w:fill="auto"/>
            <w:tcMar>
              <w:left w:w="29" w:type="dxa"/>
              <w:right w:w="58" w:type="dxa"/>
            </w:tcMar>
          </w:tcPr>
          <w:p w14:paraId="5B88318F" w14:textId="77777777" w:rsidR="003359A5" w:rsidRPr="00FC041B" w:rsidRDefault="003359A5" w:rsidP="00250BBE">
            <w:pPr>
              <w:jc w:val="right"/>
              <w:rPr>
                <w:color w:val="000000"/>
                <w:sz w:val="20"/>
                <w:szCs w:val="20"/>
              </w:rPr>
            </w:pPr>
            <w:r w:rsidRPr="00FC041B">
              <w:rPr>
                <w:color w:val="000000"/>
                <w:sz w:val="20"/>
                <w:szCs w:val="20"/>
              </w:rPr>
              <w:t>0.703</w:t>
            </w:r>
          </w:p>
        </w:tc>
        <w:tc>
          <w:tcPr>
            <w:tcW w:w="810" w:type="dxa"/>
            <w:shd w:val="clear" w:color="auto" w:fill="auto"/>
            <w:tcMar>
              <w:left w:w="29" w:type="dxa"/>
              <w:right w:w="58" w:type="dxa"/>
            </w:tcMar>
          </w:tcPr>
          <w:p w14:paraId="12E220EE" w14:textId="77777777" w:rsidR="003359A5" w:rsidRPr="00FC041B" w:rsidRDefault="003359A5" w:rsidP="00250BBE">
            <w:pPr>
              <w:jc w:val="right"/>
              <w:rPr>
                <w:color w:val="000000"/>
                <w:sz w:val="20"/>
                <w:szCs w:val="20"/>
              </w:rPr>
            </w:pPr>
            <w:r w:rsidRPr="00FC041B">
              <w:rPr>
                <w:color w:val="000000"/>
                <w:sz w:val="20"/>
                <w:szCs w:val="20"/>
              </w:rPr>
              <w:t>0.221</w:t>
            </w:r>
          </w:p>
        </w:tc>
        <w:tc>
          <w:tcPr>
            <w:tcW w:w="720" w:type="dxa"/>
            <w:shd w:val="clear" w:color="auto" w:fill="auto"/>
            <w:tcMar>
              <w:left w:w="29" w:type="dxa"/>
              <w:right w:w="58" w:type="dxa"/>
            </w:tcMar>
          </w:tcPr>
          <w:p w14:paraId="0816061C" w14:textId="77777777" w:rsidR="003359A5" w:rsidRPr="00FC041B" w:rsidRDefault="003359A5"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4FF503C3" w14:textId="77777777" w:rsidR="003359A5" w:rsidRPr="00FC041B" w:rsidRDefault="003359A5" w:rsidP="00250BBE">
            <w:pPr>
              <w:jc w:val="right"/>
              <w:rPr>
                <w:color w:val="000000"/>
                <w:sz w:val="20"/>
                <w:szCs w:val="20"/>
              </w:rPr>
            </w:pPr>
            <w:r w:rsidRPr="00FC041B">
              <w:rPr>
                <w:sz w:val="20"/>
                <w:szCs w:val="20"/>
              </w:rPr>
              <w:t>1</w:t>
            </w:r>
          </w:p>
        </w:tc>
      </w:tr>
      <w:tr w:rsidR="003359A5" w:rsidRPr="00FC041B" w14:paraId="4187E2AF" w14:textId="77777777" w:rsidTr="00250BBE">
        <w:trPr>
          <w:jc w:val="center"/>
        </w:trPr>
        <w:tc>
          <w:tcPr>
            <w:tcW w:w="3167" w:type="dxa"/>
            <w:shd w:val="clear" w:color="auto" w:fill="auto"/>
            <w:tcMar>
              <w:left w:w="29" w:type="dxa"/>
              <w:right w:w="29" w:type="dxa"/>
            </w:tcMar>
            <w:vAlign w:val="center"/>
          </w:tcPr>
          <w:p w14:paraId="214CD764" w14:textId="77777777" w:rsidR="003359A5" w:rsidRPr="00FC041B" w:rsidRDefault="003359A5" w:rsidP="00250BBE">
            <w:pPr>
              <w:snapToGrid w:val="0"/>
              <w:ind w:left="175"/>
              <w:rPr>
                <w:rFonts w:cs="Arial"/>
                <w:sz w:val="20"/>
                <w:szCs w:val="20"/>
              </w:rPr>
            </w:pPr>
            <w:r w:rsidRPr="00FC041B">
              <w:rPr>
                <w:sz w:val="20"/>
                <w:szCs w:val="20"/>
              </w:rPr>
              <w:t>City share city-county revenue</w:t>
            </w:r>
          </w:p>
        </w:tc>
        <w:tc>
          <w:tcPr>
            <w:tcW w:w="656" w:type="dxa"/>
            <w:shd w:val="clear" w:color="auto" w:fill="auto"/>
            <w:tcMar>
              <w:left w:w="29" w:type="dxa"/>
              <w:right w:w="58" w:type="dxa"/>
            </w:tcMar>
          </w:tcPr>
          <w:p w14:paraId="1BEFE2DC" w14:textId="77777777" w:rsidR="003359A5" w:rsidRPr="00FC041B" w:rsidRDefault="003359A5" w:rsidP="00250BBE">
            <w:pPr>
              <w:jc w:val="right"/>
              <w:rPr>
                <w:color w:val="000000"/>
                <w:sz w:val="20"/>
                <w:szCs w:val="20"/>
              </w:rPr>
            </w:pPr>
            <w:r w:rsidRPr="00FC041B">
              <w:rPr>
                <w:color w:val="000000"/>
                <w:sz w:val="20"/>
                <w:szCs w:val="20"/>
              </w:rPr>
              <w:t>2,676</w:t>
            </w:r>
          </w:p>
        </w:tc>
        <w:tc>
          <w:tcPr>
            <w:tcW w:w="810" w:type="dxa"/>
            <w:shd w:val="clear" w:color="auto" w:fill="auto"/>
            <w:tcMar>
              <w:left w:w="29" w:type="dxa"/>
              <w:right w:w="58" w:type="dxa"/>
            </w:tcMar>
          </w:tcPr>
          <w:p w14:paraId="5CDEC8FE" w14:textId="77777777" w:rsidR="003359A5" w:rsidRPr="00FC041B" w:rsidRDefault="003359A5" w:rsidP="00250BBE">
            <w:pPr>
              <w:jc w:val="right"/>
              <w:rPr>
                <w:color w:val="000000"/>
                <w:sz w:val="20"/>
                <w:szCs w:val="20"/>
              </w:rPr>
            </w:pPr>
            <w:r w:rsidRPr="00FC041B">
              <w:rPr>
                <w:color w:val="000000"/>
                <w:sz w:val="20"/>
                <w:szCs w:val="20"/>
              </w:rPr>
              <w:t>0.679</w:t>
            </w:r>
          </w:p>
        </w:tc>
        <w:tc>
          <w:tcPr>
            <w:tcW w:w="810" w:type="dxa"/>
            <w:shd w:val="clear" w:color="auto" w:fill="auto"/>
            <w:tcMar>
              <w:left w:w="29" w:type="dxa"/>
              <w:right w:w="58" w:type="dxa"/>
            </w:tcMar>
          </w:tcPr>
          <w:p w14:paraId="69D1A584" w14:textId="77777777" w:rsidR="003359A5" w:rsidRPr="00FC041B" w:rsidRDefault="003359A5" w:rsidP="00250BBE">
            <w:pPr>
              <w:jc w:val="right"/>
              <w:rPr>
                <w:color w:val="000000"/>
                <w:sz w:val="20"/>
                <w:szCs w:val="20"/>
              </w:rPr>
            </w:pPr>
            <w:r w:rsidRPr="00FC041B">
              <w:rPr>
                <w:color w:val="000000"/>
                <w:sz w:val="20"/>
                <w:szCs w:val="20"/>
              </w:rPr>
              <w:t>0.232</w:t>
            </w:r>
          </w:p>
        </w:tc>
        <w:tc>
          <w:tcPr>
            <w:tcW w:w="720" w:type="dxa"/>
            <w:shd w:val="clear" w:color="auto" w:fill="auto"/>
            <w:tcMar>
              <w:left w:w="29" w:type="dxa"/>
              <w:right w:w="58" w:type="dxa"/>
            </w:tcMar>
          </w:tcPr>
          <w:p w14:paraId="2AC7B2B7" w14:textId="77777777" w:rsidR="003359A5" w:rsidRPr="00FC041B" w:rsidRDefault="003359A5"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4A1FD053" w14:textId="77777777" w:rsidR="003359A5" w:rsidRPr="00FC041B" w:rsidRDefault="003359A5" w:rsidP="00250BBE">
            <w:pPr>
              <w:jc w:val="right"/>
              <w:rPr>
                <w:color w:val="000000"/>
                <w:sz w:val="20"/>
                <w:szCs w:val="20"/>
              </w:rPr>
            </w:pPr>
            <w:r w:rsidRPr="00FC041B">
              <w:rPr>
                <w:sz w:val="20"/>
                <w:szCs w:val="20"/>
              </w:rPr>
              <w:t>1</w:t>
            </w:r>
          </w:p>
        </w:tc>
      </w:tr>
      <w:tr w:rsidR="003359A5" w:rsidRPr="00FC041B" w14:paraId="5674CC52" w14:textId="77777777" w:rsidTr="00250BBE">
        <w:trPr>
          <w:trHeight w:val="144"/>
          <w:jc w:val="center"/>
        </w:trPr>
        <w:tc>
          <w:tcPr>
            <w:tcW w:w="3167" w:type="dxa"/>
            <w:shd w:val="clear" w:color="auto" w:fill="auto"/>
            <w:tcMar>
              <w:left w:w="29" w:type="dxa"/>
              <w:right w:w="29" w:type="dxa"/>
            </w:tcMar>
            <w:vAlign w:val="center"/>
          </w:tcPr>
          <w:p w14:paraId="151027F2" w14:textId="77777777" w:rsidR="003359A5" w:rsidRPr="00FC041B" w:rsidRDefault="003359A5" w:rsidP="00250BBE">
            <w:pPr>
              <w:snapToGrid w:val="0"/>
              <w:ind w:left="175"/>
              <w:rPr>
                <w:sz w:val="20"/>
                <w:szCs w:val="20"/>
              </w:rPr>
            </w:pPr>
            <w:r w:rsidRPr="00FC041B">
              <w:rPr>
                <w:sz w:val="20"/>
                <w:szCs w:val="20"/>
              </w:rPr>
              <w:t>Executive veto</w:t>
            </w:r>
          </w:p>
        </w:tc>
        <w:tc>
          <w:tcPr>
            <w:tcW w:w="656" w:type="dxa"/>
            <w:shd w:val="clear" w:color="auto" w:fill="auto"/>
            <w:tcMar>
              <w:left w:w="29" w:type="dxa"/>
              <w:right w:w="58" w:type="dxa"/>
            </w:tcMar>
          </w:tcPr>
          <w:p w14:paraId="27D9369F" w14:textId="77777777" w:rsidR="003359A5" w:rsidRPr="00FC041B" w:rsidRDefault="003359A5" w:rsidP="00250BBE">
            <w:pPr>
              <w:jc w:val="right"/>
              <w:rPr>
                <w:color w:val="000000"/>
                <w:sz w:val="20"/>
                <w:szCs w:val="20"/>
              </w:rPr>
            </w:pPr>
            <w:r w:rsidRPr="00FC041B">
              <w:rPr>
                <w:color w:val="000000"/>
                <w:sz w:val="20"/>
                <w:szCs w:val="20"/>
              </w:rPr>
              <w:t>23,559</w:t>
            </w:r>
          </w:p>
        </w:tc>
        <w:tc>
          <w:tcPr>
            <w:tcW w:w="810" w:type="dxa"/>
            <w:shd w:val="clear" w:color="auto" w:fill="auto"/>
            <w:tcMar>
              <w:left w:w="29" w:type="dxa"/>
              <w:right w:w="58" w:type="dxa"/>
            </w:tcMar>
          </w:tcPr>
          <w:p w14:paraId="53114515" w14:textId="77777777" w:rsidR="003359A5" w:rsidRPr="00FC041B" w:rsidRDefault="003359A5" w:rsidP="00250BBE">
            <w:pPr>
              <w:jc w:val="right"/>
              <w:rPr>
                <w:color w:val="000000"/>
                <w:sz w:val="20"/>
                <w:szCs w:val="20"/>
              </w:rPr>
            </w:pPr>
            <w:r w:rsidRPr="00FC041B">
              <w:rPr>
                <w:color w:val="000000"/>
                <w:sz w:val="20"/>
                <w:szCs w:val="20"/>
              </w:rPr>
              <w:t>0.291</w:t>
            </w:r>
          </w:p>
        </w:tc>
        <w:tc>
          <w:tcPr>
            <w:tcW w:w="810" w:type="dxa"/>
            <w:shd w:val="clear" w:color="auto" w:fill="auto"/>
            <w:tcMar>
              <w:left w:w="29" w:type="dxa"/>
              <w:right w:w="58" w:type="dxa"/>
            </w:tcMar>
          </w:tcPr>
          <w:p w14:paraId="58940FDE" w14:textId="77777777" w:rsidR="003359A5" w:rsidRPr="00FC041B" w:rsidRDefault="003359A5" w:rsidP="00250BBE">
            <w:pPr>
              <w:jc w:val="right"/>
              <w:rPr>
                <w:color w:val="000000"/>
                <w:sz w:val="20"/>
                <w:szCs w:val="20"/>
              </w:rPr>
            </w:pPr>
            <w:r w:rsidRPr="00FC041B">
              <w:rPr>
                <w:color w:val="000000"/>
                <w:sz w:val="20"/>
                <w:szCs w:val="20"/>
              </w:rPr>
              <w:t>0.454</w:t>
            </w:r>
          </w:p>
        </w:tc>
        <w:tc>
          <w:tcPr>
            <w:tcW w:w="720" w:type="dxa"/>
            <w:shd w:val="clear" w:color="auto" w:fill="auto"/>
            <w:tcMar>
              <w:left w:w="29" w:type="dxa"/>
              <w:right w:w="58" w:type="dxa"/>
            </w:tcMar>
          </w:tcPr>
          <w:p w14:paraId="43319E4D" w14:textId="77777777" w:rsidR="003359A5" w:rsidRPr="00FC041B" w:rsidRDefault="003359A5"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6192C3F7" w14:textId="77777777" w:rsidR="003359A5" w:rsidRPr="00FC041B" w:rsidRDefault="003359A5" w:rsidP="00250BBE">
            <w:pPr>
              <w:jc w:val="right"/>
              <w:rPr>
                <w:color w:val="000000"/>
                <w:sz w:val="20"/>
                <w:szCs w:val="20"/>
              </w:rPr>
            </w:pPr>
            <w:r w:rsidRPr="00FC041B">
              <w:rPr>
                <w:sz w:val="20"/>
                <w:szCs w:val="20"/>
              </w:rPr>
              <w:t>1</w:t>
            </w:r>
          </w:p>
        </w:tc>
      </w:tr>
      <w:tr w:rsidR="003359A5" w:rsidRPr="00FC041B" w14:paraId="6900DF2B" w14:textId="77777777" w:rsidTr="00250BBE">
        <w:trPr>
          <w:trHeight w:val="144"/>
          <w:jc w:val="center"/>
        </w:trPr>
        <w:tc>
          <w:tcPr>
            <w:tcW w:w="3167" w:type="dxa"/>
            <w:shd w:val="clear" w:color="auto" w:fill="auto"/>
            <w:tcMar>
              <w:left w:w="29" w:type="dxa"/>
              <w:right w:w="29" w:type="dxa"/>
            </w:tcMar>
            <w:vAlign w:val="center"/>
          </w:tcPr>
          <w:p w14:paraId="59CF4DB7" w14:textId="77777777" w:rsidR="003359A5" w:rsidRPr="00FC041B" w:rsidRDefault="003359A5" w:rsidP="00250BBE">
            <w:pPr>
              <w:snapToGrid w:val="0"/>
              <w:ind w:left="175"/>
              <w:rPr>
                <w:sz w:val="20"/>
                <w:szCs w:val="20"/>
              </w:rPr>
            </w:pPr>
            <w:r w:rsidRPr="00FC041B">
              <w:rPr>
                <w:sz w:val="20"/>
                <w:szCs w:val="20"/>
              </w:rPr>
              <w:t>Executive term limits</w:t>
            </w:r>
          </w:p>
        </w:tc>
        <w:tc>
          <w:tcPr>
            <w:tcW w:w="656" w:type="dxa"/>
            <w:shd w:val="clear" w:color="auto" w:fill="auto"/>
            <w:tcMar>
              <w:left w:w="29" w:type="dxa"/>
              <w:right w:w="58" w:type="dxa"/>
            </w:tcMar>
          </w:tcPr>
          <w:p w14:paraId="00E53CDA" w14:textId="77777777" w:rsidR="003359A5" w:rsidRPr="00FC041B" w:rsidRDefault="003359A5" w:rsidP="00250BBE">
            <w:pPr>
              <w:jc w:val="right"/>
              <w:rPr>
                <w:color w:val="000000"/>
                <w:sz w:val="20"/>
                <w:szCs w:val="20"/>
              </w:rPr>
            </w:pPr>
            <w:r w:rsidRPr="00FC041B">
              <w:rPr>
                <w:color w:val="000000"/>
                <w:sz w:val="20"/>
                <w:szCs w:val="20"/>
              </w:rPr>
              <w:t>24,224</w:t>
            </w:r>
          </w:p>
        </w:tc>
        <w:tc>
          <w:tcPr>
            <w:tcW w:w="810" w:type="dxa"/>
            <w:shd w:val="clear" w:color="auto" w:fill="auto"/>
            <w:tcMar>
              <w:left w:w="29" w:type="dxa"/>
              <w:right w:w="58" w:type="dxa"/>
            </w:tcMar>
          </w:tcPr>
          <w:p w14:paraId="755C22BA" w14:textId="77777777" w:rsidR="003359A5" w:rsidRPr="00FC041B" w:rsidRDefault="003359A5" w:rsidP="00250BBE">
            <w:pPr>
              <w:jc w:val="right"/>
              <w:rPr>
                <w:color w:val="000000"/>
                <w:sz w:val="20"/>
                <w:szCs w:val="20"/>
              </w:rPr>
            </w:pPr>
            <w:r w:rsidRPr="00FC041B">
              <w:rPr>
                <w:color w:val="000000"/>
                <w:sz w:val="20"/>
                <w:szCs w:val="20"/>
              </w:rPr>
              <w:t>0.080</w:t>
            </w:r>
          </w:p>
        </w:tc>
        <w:tc>
          <w:tcPr>
            <w:tcW w:w="810" w:type="dxa"/>
            <w:shd w:val="clear" w:color="auto" w:fill="auto"/>
            <w:tcMar>
              <w:left w:w="29" w:type="dxa"/>
              <w:right w:w="58" w:type="dxa"/>
            </w:tcMar>
          </w:tcPr>
          <w:p w14:paraId="6AAD27DD" w14:textId="77777777" w:rsidR="003359A5" w:rsidRPr="00FC041B" w:rsidRDefault="003359A5" w:rsidP="00250BBE">
            <w:pPr>
              <w:jc w:val="right"/>
              <w:rPr>
                <w:color w:val="000000"/>
                <w:sz w:val="20"/>
                <w:szCs w:val="20"/>
              </w:rPr>
            </w:pPr>
            <w:r w:rsidRPr="00FC041B">
              <w:rPr>
                <w:color w:val="000000"/>
                <w:sz w:val="20"/>
                <w:szCs w:val="20"/>
              </w:rPr>
              <w:t>0.271</w:t>
            </w:r>
          </w:p>
        </w:tc>
        <w:tc>
          <w:tcPr>
            <w:tcW w:w="720" w:type="dxa"/>
            <w:shd w:val="clear" w:color="auto" w:fill="auto"/>
            <w:tcMar>
              <w:left w:w="29" w:type="dxa"/>
              <w:right w:w="58" w:type="dxa"/>
            </w:tcMar>
          </w:tcPr>
          <w:p w14:paraId="0FDF3D0D" w14:textId="77777777" w:rsidR="003359A5" w:rsidRPr="00FC041B" w:rsidRDefault="003359A5"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0235E78E" w14:textId="77777777" w:rsidR="003359A5" w:rsidRPr="00FC041B" w:rsidRDefault="003359A5" w:rsidP="00250BBE">
            <w:pPr>
              <w:jc w:val="right"/>
              <w:rPr>
                <w:color w:val="000000"/>
                <w:sz w:val="20"/>
                <w:szCs w:val="20"/>
              </w:rPr>
            </w:pPr>
            <w:r w:rsidRPr="00FC041B">
              <w:rPr>
                <w:sz w:val="20"/>
                <w:szCs w:val="20"/>
              </w:rPr>
              <w:t>1</w:t>
            </w:r>
          </w:p>
        </w:tc>
      </w:tr>
      <w:tr w:rsidR="003359A5" w:rsidRPr="00FC041B" w14:paraId="2F021412" w14:textId="77777777" w:rsidTr="00250BBE">
        <w:trPr>
          <w:trHeight w:val="144"/>
          <w:jc w:val="center"/>
        </w:trPr>
        <w:tc>
          <w:tcPr>
            <w:tcW w:w="3167" w:type="dxa"/>
            <w:shd w:val="clear" w:color="auto" w:fill="auto"/>
            <w:tcMar>
              <w:left w:w="29" w:type="dxa"/>
              <w:right w:w="29" w:type="dxa"/>
            </w:tcMar>
            <w:vAlign w:val="center"/>
          </w:tcPr>
          <w:p w14:paraId="617E5162" w14:textId="77777777" w:rsidR="003359A5" w:rsidRPr="00FC041B" w:rsidRDefault="003359A5" w:rsidP="00250BBE">
            <w:pPr>
              <w:snapToGrid w:val="0"/>
              <w:ind w:left="175"/>
              <w:rPr>
                <w:rFonts w:cs="Arial"/>
                <w:sz w:val="20"/>
                <w:szCs w:val="20"/>
              </w:rPr>
            </w:pPr>
            <w:r w:rsidRPr="00FC041B">
              <w:rPr>
                <w:sz w:val="20"/>
                <w:szCs w:val="20"/>
              </w:rPr>
              <w:t xml:space="preserve">Mayor-council form of government </w:t>
            </w:r>
          </w:p>
        </w:tc>
        <w:tc>
          <w:tcPr>
            <w:tcW w:w="656" w:type="dxa"/>
            <w:shd w:val="clear" w:color="auto" w:fill="auto"/>
            <w:tcMar>
              <w:left w:w="29" w:type="dxa"/>
              <w:right w:w="58" w:type="dxa"/>
            </w:tcMar>
          </w:tcPr>
          <w:p w14:paraId="46050880" w14:textId="77777777" w:rsidR="003359A5" w:rsidRPr="00FC041B" w:rsidRDefault="003359A5" w:rsidP="00250BBE">
            <w:pPr>
              <w:jc w:val="right"/>
              <w:rPr>
                <w:color w:val="000000"/>
                <w:sz w:val="20"/>
                <w:szCs w:val="20"/>
              </w:rPr>
            </w:pPr>
            <w:r w:rsidRPr="00FC041B">
              <w:rPr>
                <w:color w:val="000000"/>
                <w:sz w:val="20"/>
                <w:szCs w:val="20"/>
              </w:rPr>
              <w:t>25,237</w:t>
            </w:r>
          </w:p>
        </w:tc>
        <w:tc>
          <w:tcPr>
            <w:tcW w:w="810" w:type="dxa"/>
            <w:shd w:val="clear" w:color="auto" w:fill="auto"/>
            <w:tcMar>
              <w:left w:w="29" w:type="dxa"/>
              <w:right w:w="58" w:type="dxa"/>
            </w:tcMar>
          </w:tcPr>
          <w:p w14:paraId="4A23DF8E" w14:textId="77777777" w:rsidR="003359A5" w:rsidRPr="00FC041B" w:rsidRDefault="003359A5" w:rsidP="00250BBE">
            <w:pPr>
              <w:jc w:val="right"/>
              <w:rPr>
                <w:color w:val="000000"/>
                <w:sz w:val="20"/>
                <w:szCs w:val="20"/>
              </w:rPr>
            </w:pPr>
            <w:r w:rsidRPr="00FC041B">
              <w:rPr>
                <w:color w:val="000000"/>
                <w:sz w:val="20"/>
                <w:szCs w:val="20"/>
              </w:rPr>
              <w:t>0.364</w:t>
            </w:r>
          </w:p>
        </w:tc>
        <w:tc>
          <w:tcPr>
            <w:tcW w:w="810" w:type="dxa"/>
            <w:shd w:val="clear" w:color="auto" w:fill="auto"/>
            <w:tcMar>
              <w:left w:w="29" w:type="dxa"/>
              <w:right w:w="58" w:type="dxa"/>
            </w:tcMar>
          </w:tcPr>
          <w:p w14:paraId="5D44283F" w14:textId="77777777" w:rsidR="003359A5" w:rsidRPr="00FC041B" w:rsidRDefault="003359A5" w:rsidP="00250BBE">
            <w:pPr>
              <w:jc w:val="right"/>
              <w:rPr>
                <w:color w:val="000000"/>
                <w:sz w:val="20"/>
                <w:szCs w:val="20"/>
              </w:rPr>
            </w:pPr>
            <w:r w:rsidRPr="00FC041B">
              <w:rPr>
                <w:color w:val="000000"/>
                <w:sz w:val="20"/>
                <w:szCs w:val="20"/>
              </w:rPr>
              <w:t>0.481</w:t>
            </w:r>
          </w:p>
        </w:tc>
        <w:tc>
          <w:tcPr>
            <w:tcW w:w="720" w:type="dxa"/>
            <w:shd w:val="clear" w:color="auto" w:fill="auto"/>
            <w:tcMar>
              <w:left w:w="29" w:type="dxa"/>
              <w:right w:w="58" w:type="dxa"/>
            </w:tcMar>
          </w:tcPr>
          <w:p w14:paraId="1AC8D4AD" w14:textId="77777777" w:rsidR="003359A5" w:rsidRPr="00FC041B" w:rsidRDefault="003359A5" w:rsidP="00250BBE">
            <w:pPr>
              <w:jc w:val="right"/>
              <w:rPr>
                <w:color w:val="000000"/>
                <w:sz w:val="20"/>
                <w:szCs w:val="20"/>
              </w:rPr>
            </w:pPr>
            <w:r w:rsidRPr="00FC041B">
              <w:rPr>
                <w:sz w:val="20"/>
                <w:szCs w:val="20"/>
              </w:rPr>
              <w:t>0</w:t>
            </w:r>
          </w:p>
        </w:tc>
        <w:tc>
          <w:tcPr>
            <w:tcW w:w="725" w:type="dxa"/>
            <w:shd w:val="clear" w:color="auto" w:fill="auto"/>
            <w:tcMar>
              <w:left w:w="29" w:type="dxa"/>
              <w:right w:w="58" w:type="dxa"/>
            </w:tcMar>
          </w:tcPr>
          <w:p w14:paraId="2593B7E2" w14:textId="77777777" w:rsidR="003359A5" w:rsidRPr="00FC041B" w:rsidRDefault="003359A5" w:rsidP="00250BBE">
            <w:pPr>
              <w:jc w:val="right"/>
              <w:rPr>
                <w:color w:val="000000"/>
                <w:sz w:val="20"/>
                <w:szCs w:val="20"/>
              </w:rPr>
            </w:pPr>
            <w:r w:rsidRPr="00FC041B">
              <w:rPr>
                <w:sz w:val="20"/>
                <w:szCs w:val="20"/>
              </w:rPr>
              <w:t>1</w:t>
            </w:r>
          </w:p>
        </w:tc>
      </w:tr>
      <w:tr w:rsidR="003359A5" w:rsidRPr="00FC041B" w14:paraId="2DBD453A" w14:textId="77777777" w:rsidTr="00250BBE">
        <w:trPr>
          <w:trHeight w:val="288"/>
          <w:jc w:val="center"/>
        </w:trPr>
        <w:tc>
          <w:tcPr>
            <w:tcW w:w="3167" w:type="dxa"/>
            <w:tcBorders>
              <w:top w:val="nil"/>
              <w:bottom w:val="nil"/>
            </w:tcBorders>
            <w:shd w:val="clear" w:color="auto" w:fill="E7E6E6" w:themeFill="background2"/>
            <w:tcMar>
              <w:left w:w="29" w:type="dxa"/>
              <w:right w:w="29" w:type="dxa"/>
            </w:tcMar>
            <w:vAlign w:val="bottom"/>
          </w:tcPr>
          <w:p w14:paraId="7DC8CE80" w14:textId="77777777" w:rsidR="003359A5" w:rsidRPr="00FC041B" w:rsidRDefault="003359A5" w:rsidP="00250BBE">
            <w:pPr>
              <w:snapToGrid w:val="0"/>
              <w:rPr>
                <w:rFonts w:cs="Arial"/>
                <w:sz w:val="20"/>
                <w:szCs w:val="20"/>
              </w:rPr>
            </w:pPr>
            <w:r w:rsidRPr="00FC041B">
              <w:rPr>
                <w:rFonts w:cs="Arial"/>
                <w:b/>
                <w:bCs/>
                <w:sz w:val="20"/>
                <w:szCs w:val="20"/>
              </w:rPr>
              <w:t>Right-side variables</w:t>
            </w:r>
          </w:p>
        </w:tc>
        <w:tc>
          <w:tcPr>
            <w:tcW w:w="656" w:type="dxa"/>
            <w:tcBorders>
              <w:top w:val="nil"/>
              <w:bottom w:val="nil"/>
            </w:tcBorders>
            <w:shd w:val="clear" w:color="auto" w:fill="E7E6E6" w:themeFill="background2"/>
            <w:tcMar>
              <w:left w:w="29" w:type="dxa"/>
              <w:right w:w="58" w:type="dxa"/>
            </w:tcMar>
            <w:vAlign w:val="bottom"/>
          </w:tcPr>
          <w:p w14:paraId="1BA70E25" w14:textId="77777777" w:rsidR="003359A5" w:rsidRPr="00FC041B" w:rsidRDefault="003359A5" w:rsidP="00250BBE">
            <w:pPr>
              <w:snapToGrid w:val="0"/>
              <w:jc w:val="right"/>
              <w:rPr>
                <w:rFonts w:cs="Arial"/>
                <w:sz w:val="20"/>
                <w:szCs w:val="20"/>
              </w:rPr>
            </w:pPr>
          </w:p>
        </w:tc>
        <w:tc>
          <w:tcPr>
            <w:tcW w:w="810" w:type="dxa"/>
            <w:tcBorders>
              <w:top w:val="nil"/>
              <w:bottom w:val="nil"/>
            </w:tcBorders>
            <w:shd w:val="clear" w:color="auto" w:fill="E7E6E6" w:themeFill="background2"/>
            <w:tcMar>
              <w:left w:w="29" w:type="dxa"/>
              <w:right w:w="58" w:type="dxa"/>
            </w:tcMar>
            <w:vAlign w:val="bottom"/>
          </w:tcPr>
          <w:p w14:paraId="72D66ED7" w14:textId="77777777" w:rsidR="003359A5" w:rsidRPr="00FC041B" w:rsidRDefault="003359A5" w:rsidP="00250BBE">
            <w:pPr>
              <w:snapToGrid w:val="0"/>
              <w:jc w:val="right"/>
              <w:rPr>
                <w:rFonts w:cs="Arial"/>
                <w:sz w:val="20"/>
                <w:szCs w:val="20"/>
              </w:rPr>
            </w:pPr>
          </w:p>
        </w:tc>
        <w:tc>
          <w:tcPr>
            <w:tcW w:w="810" w:type="dxa"/>
            <w:tcBorders>
              <w:top w:val="nil"/>
              <w:bottom w:val="nil"/>
            </w:tcBorders>
            <w:shd w:val="clear" w:color="auto" w:fill="E7E6E6" w:themeFill="background2"/>
            <w:tcMar>
              <w:left w:w="29" w:type="dxa"/>
              <w:right w:w="58" w:type="dxa"/>
            </w:tcMar>
            <w:vAlign w:val="bottom"/>
          </w:tcPr>
          <w:p w14:paraId="2767204C" w14:textId="77777777" w:rsidR="003359A5" w:rsidRPr="00FC041B" w:rsidRDefault="003359A5" w:rsidP="00250BBE">
            <w:pPr>
              <w:snapToGrid w:val="0"/>
              <w:jc w:val="right"/>
              <w:rPr>
                <w:rFonts w:cs="Arial"/>
                <w:sz w:val="20"/>
                <w:szCs w:val="20"/>
              </w:rPr>
            </w:pPr>
          </w:p>
        </w:tc>
        <w:tc>
          <w:tcPr>
            <w:tcW w:w="720" w:type="dxa"/>
            <w:tcBorders>
              <w:top w:val="nil"/>
              <w:bottom w:val="nil"/>
            </w:tcBorders>
            <w:shd w:val="clear" w:color="auto" w:fill="E7E6E6" w:themeFill="background2"/>
            <w:tcMar>
              <w:left w:w="29" w:type="dxa"/>
              <w:right w:w="58" w:type="dxa"/>
            </w:tcMar>
            <w:vAlign w:val="bottom"/>
          </w:tcPr>
          <w:p w14:paraId="3A4ED68E" w14:textId="77777777" w:rsidR="003359A5" w:rsidRPr="00FC041B" w:rsidRDefault="003359A5" w:rsidP="00250BBE">
            <w:pPr>
              <w:snapToGrid w:val="0"/>
              <w:jc w:val="right"/>
              <w:rPr>
                <w:rFonts w:cs="Arial"/>
                <w:sz w:val="20"/>
                <w:szCs w:val="20"/>
              </w:rPr>
            </w:pPr>
          </w:p>
        </w:tc>
        <w:tc>
          <w:tcPr>
            <w:tcW w:w="725" w:type="dxa"/>
            <w:tcBorders>
              <w:top w:val="nil"/>
              <w:bottom w:val="nil"/>
            </w:tcBorders>
            <w:shd w:val="clear" w:color="auto" w:fill="E7E6E6" w:themeFill="background2"/>
            <w:tcMar>
              <w:left w:w="29" w:type="dxa"/>
              <w:right w:w="58" w:type="dxa"/>
            </w:tcMar>
            <w:vAlign w:val="bottom"/>
          </w:tcPr>
          <w:p w14:paraId="7D89E258" w14:textId="77777777" w:rsidR="003359A5" w:rsidRPr="00FC041B" w:rsidRDefault="003359A5" w:rsidP="00250BBE">
            <w:pPr>
              <w:snapToGrid w:val="0"/>
              <w:jc w:val="right"/>
              <w:rPr>
                <w:rFonts w:cs="Arial"/>
                <w:sz w:val="20"/>
                <w:szCs w:val="20"/>
              </w:rPr>
            </w:pPr>
          </w:p>
        </w:tc>
      </w:tr>
      <w:tr w:rsidR="003359A5" w:rsidRPr="00FC041B" w14:paraId="4765023F" w14:textId="77777777" w:rsidTr="00250BBE">
        <w:trPr>
          <w:jc w:val="center"/>
        </w:trPr>
        <w:tc>
          <w:tcPr>
            <w:tcW w:w="3167" w:type="dxa"/>
            <w:tcBorders>
              <w:top w:val="nil"/>
            </w:tcBorders>
            <w:shd w:val="clear" w:color="auto" w:fill="auto"/>
            <w:tcMar>
              <w:left w:w="29" w:type="dxa"/>
              <w:right w:w="29" w:type="dxa"/>
            </w:tcMar>
            <w:vAlign w:val="center"/>
          </w:tcPr>
          <w:p w14:paraId="51159444" w14:textId="77777777" w:rsidR="003359A5" w:rsidRPr="00FC041B" w:rsidRDefault="003359A5" w:rsidP="00250BBE">
            <w:pPr>
              <w:snapToGrid w:val="0"/>
              <w:ind w:left="175"/>
              <w:rPr>
                <w:sz w:val="20"/>
                <w:szCs w:val="20"/>
              </w:rPr>
            </w:pPr>
            <w:r w:rsidRPr="00FC041B">
              <w:rPr>
                <w:sz w:val="20"/>
                <w:szCs w:val="20"/>
              </w:rPr>
              <w:t>Population (logged, state)</w:t>
            </w:r>
          </w:p>
        </w:tc>
        <w:tc>
          <w:tcPr>
            <w:tcW w:w="656" w:type="dxa"/>
            <w:tcBorders>
              <w:top w:val="nil"/>
            </w:tcBorders>
            <w:shd w:val="clear" w:color="auto" w:fill="auto"/>
            <w:tcMar>
              <w:left w:w="29" w:type="dxa"/>
              <w:right w:w="58" w:type="dxa"/>
            </w:tcMar>
            <w:vAlign w:val="bottom"/>
          </w:tcPr>
          <w:p w14:paraId="43E5D882" w14:textId="77777777" w:rsidR="003359A5" w:rsidRPr="00FC041B" w:rsidRDefault="003359A5" w:rsidP="00250BBE">
            <w:pPr>
              <w:jc w:val="right"/>
              <w:rPr>
                <w:color w:val="000000"/>
                <w:sz w:val="20"/>
                <w:szCs w:val="20"/>
              </w:rPr>
            </w:pPr>
            <w:r w:rsidRPr="00FC041B">
              <w:rPr>
                <w:color w:val="000000"/>
                <w:sz w:val="20"/>
                <w:szCs w:val="20"/>
              </w:rPr>
              <w:t>356</w:t>
            </w:r>
          </w:p>
        </w:tc>
        <w:tc>
          <w:tcPr>
            <w:tcW w:w="810" w:type="dxa"/>
            <w:tcBorders>
              <w:top w:val="nil"/>
            </w:tcBorders>
            <w:shd w:val="clear" w:color="auto" w:fill="auto"/>
            <w:tcMar>
              <w:left w:w="29" w:type="dxa"/>
              <w:right w:w="58" w:type="dxa"/>
            </w:tcMar>
            <w:vAlign w:val="bottom"/>
          </w:tcPr>
          <w:p w14:paraId="63AFCAF7" w14:textId="77777777" w:rsidR="003359A5" w:rsidRPr="00FC041B" w:rsidRDefault="003359A5" w:rsidP="00250BBE">
            <w:pPr>
              <w:jc w:val="right"/>
              <w:rPr>
                <w:color w:val="000000"/>
                <w:sz w:val="20"/>
                <w:szCs w:val="20"/>
              </w:rPr>
            </w:pPr>
            <w:r w:rsidRPr="00FC041B">
              <w:rPr>
                <w:color w:val="000000"/>
                <w:sz w:val="20"/>
                <w:szCs w:val="20"/>
              </w:rPr>
              <w:t>14.771</w:t>
            </w:r>
          </w:p>
        </w:tc>
        <w:tc>
          <w:tcPr>
            <w:tcW w:w="810" w:type="dxa"/>
            <w:tcBorders>
              <w:top w:val="nil"/>
            </w:tcBorders>
            <w:shd w:val="clear" w:color="auto" w:fill="auto"/>
            <w:tcMar>
              <w:left w:w="29" w:type="dxa"/>
              <w:right w:w="58" w:type="dxa"/>
            </w:tcMar>
            <w:vAlign w:val="bottom"/>
          </w:tcPr>
          <w:p w14:paraId="6A0A5A77" w14:textId="77777777" w:rsidR="003359A5" w:rsidRPr="00FC041B" w:rsidRDefault="003359A5" w:rsidP="00250BBE">
            <w:pPr>
              <w:jc w:val="right"/>
              <w:rPr>
                <w:color w:val="000000"/>
                <w:sz w:val="20"/>
                <w:szCs w:val="20"/>
              </w:rPr>
            </w:pPr>
            <w:r w:rsidRPr="00FC041B">
              <w:rPr>
                <w:color w:val="000000"/>
                <w:sz w:val="20"/>
                <w:szCs w:val="20"/>
              </w:rPr>
              <w:t>1.085</w:t>
            </w:r>
          </w:p>
        </w:tc>
        <w:tc>
          <w:tcPr>
            <w:tcW w:w="720" w:type="dxa"/>
            <w:tcBorders>
              <w:top w:val="nil"/>
            </w:tcBorders>
            <w:shd w:val="clear" w:color="auto" w:fill="auto"/>
            <w:tcMar>
              <w:left w:w="29" w:type="dxa"/>
              <w:right w:w="58" w:type="dxa"/>
            </w:tcMar>
            <w:vAlign w:val="bottom"/>
          </w:tcPr>
          <w:p w14:paraId="2A3D8749" w14:textId="77777777" w:rsidR="003359A5" w:rsidRPr="00FC041B" w:rsidRDefault="003359A5" w:rsidP="00250BBE">
            <w:pPr>
              <w:jc w:val="right"/>
              <w:rPr>
                <w:color w:val="000000"/>
                <w:sz w:val="20"/>
                <w:szCs w:val="20"/>
              </w:rPr>
            </w:pPr>
            <w:r w:rsidRPr="00FC041B">
              <w:rPr>
                <w:color w:val="000000"/>
                <w:sz w:val="20"/>
                <w:szCs w:val="20"/>
              </w:rPr>
              <w:t>11.192</w:t>
            </w:r>
          </w:p>
        </w:tc>
        <w:tc>
          <w:tcPr>
            <w:tcW w:w="725" w:type="dxa"/>
            <w:tcBorders>
              <w:top w:val="nil"/>
            </w:tcBorders>
            <w:shd w:val="clear" w:color="auto" w:fill="auto"/>
            <w:tcMar>
              <w:left w:w="29" w:type="dxa"/>
              <w:right w:w="58" w:type="dxa"/>
            </w:tcMar>
            <w:vAlign w:val="bottom"/>
          </w:tcPr>
          <w:p w14:paraId="157BBF42" w14:textId="77777777" w:rsidR="003359A5" w:rsidRPr="00FC041B" w:rsidRDefault="003359A5" w:rsidP="00250BBE">
            <w:pPr>
              <w:jc w:val="right"/>
              <w:rPr>
                <w:color w:val="000000"/>
                <w:sz w:val="20"/>
                <w:szCs w:val="20"/>
              </w:rPr>
            </w:pPr>
            <w:r w:rsidRPr="00FC041B">
              <w:rPr>
                <w:color w:val="000000"/>
                <w:sz w:val="20"/>
                <w:szCs w:val="20"/>
              </w:rPr>
              <w:t>17.453</w:t>
            </w:r>
          </w:p>
        </w:tc>
      </w:tr>
      <w:tr w:rsidR="003359A5" w:rsidRPr="00FC041B" w14:paraId="2AE0C4ED" w14:textId="77777777" w:rsidTr="00250BBE">
        <w:trPr>
          <w:jc w:val="center"/>
        </w:trPr>
        <w:tc>
          <w:tcPr>
            <w:tcW w:w="3167" w:type="dxa"/>
            <w:shd w:val="clear" w:color="auto" w:fill="auto"/>
            <w:tcMar>
              <w:left w:w="29" w:type="dxa"/>
              <w:right w:w="29" w:type="dxa"/>
            </w:tcMar>
          </w:tcPr>
          <w:p w14:paraId="0913F85E" w14:textId="77777777" w:rsidR="003359A5" w:rsidRPr="00FC041B" w:rsidRDefault="003359A5" w:rsidP="00250BBE">
            <w:pPr>
              <w:snapToGrid w:val="0"/>
              <w:ind w:left="175"/>
              <w:rPr>
                <w:rFonts w:cs="Arial"/>
                <w:sz w:val="20"/>
                <w:szCs w:val="20"/>
              </w:rPr>
            </w:pPr>
            <w:r w:rsidRPr="00FC041B">
              <w:rPr>
                <w:sz w:val="20"/>
                <w:szCs w:val="20"/>
              </w:rPr>
              <w:t>Population (logged, county)</w:t>
            </w:r>
          </w:p>
        </w:tc>
        <w:tc>
          <w:tcPr>
            <w:tcW w:w="656" w:type="dxa"/>
            <w:shd w:val="clear" w:color="auto" w:fill="auto"/>
            <w:tcMar>
              <w:left w:w="29" w:type="dxa"/>
              <w:right w:w="58" w:type="dxa"/>
            </w:tcMar>
          </w:tcPr>
          <w:p w14:paraId="5E2BDA94" w14:textId="77777777" w:rsidR="003359A5" w:rsidRPr="00FC041B" w:rsidRDefault="003359A5" w:rsidP="00250BBE">
            <w:pPr>
              <w:jc w:val="right"/>
              <w:rPr>
                <w:color w:val="000000"/>
                <w:sz w:val="20"/>
                <w:szCs w:val="20"/>
              </w:rPr>
            </w:pPr>
            <w:r w:rsidRPr="00FC041B">
              <w:rPr>
                <w:color w:val="000000"/>
                <w:sz w:val="20"/>
                <w:szCs w:val="20"/>
              </w:rPr>
              <w:t>3,003</w:t>
            </w:r>
          </w:p>
        </w:tc>
        <w:tc>
          <w:tcPr>
            <w:tcW w:w="810" w:type="dxa"/>
            <w:shd w:val="clear" w:color="auto" w:fill="auto"/>
            <w:tcMar>
              <w:left w:w="29" w:type="dxa"/>
              <w:right w:w="58" w:type="dxa"/>
            </w:tcMar>
          </w:tcPr>
          <w:p w14:paraId="536D54F4" w14:textId="77777777" w:rsidR="003359A5" w:rsidRPr="00FC041B" w:rsidRDefault="003359A5" w:rsidP="00250BBE">
            <w:pPr>
              <w:jc w:val="right"/>
              <w:rPr>
                <w:color w:val="000000"/>
                <w:sz w:val="20"/>
                <w:szCs w:val="20"/>
              </w:rPr>
            </w:pPr>
            <w:r w:rsidRPr="00FC041B">
              <w:rPr>
                <w:color w:val="000000"/>
                <w:sz w:val="20"/>
                <w:szCs w:val="20"/>
              </w:rPr>
              <w:t>10.196</w:t>
            </w:r>
          </w:p>
        </w:tc>
        <w:tc>
          <w:tcPr>
            <w:tcW w:w="810" w:type="dxa"/>
            <w:shd w:val="clear" w:color="auto" w:fill="auto"/>
            <w:tcMar>
              <w:left w:w="29" w:type="dxa"/>
              <w:right w:w="58" w:type="dxa"/>
            </w:tcMar>
          </w:tcPr>
          <w:p w14:paraId="2460F1C7" w14:textId="77777777" w:rsidR="003359A5" w:rsidRPr="00FC041B" w:rsidRDefault="003359A5" w:rsidP="00250BBE">
            <w:pPr>
              <w:jc w:val="right"/>
              <w:rPr>
                <w:color w:val="000000"/>
                <w:sz w:val="20"/>
                <w:szCs w:val="20"/>
              </w:rPr>
            </w:pPr>
            <w:r w:rsidRPr="00FC041B">
              <w:rPr>
                <w:color w:val="000000"/>
                <w:sz w:val="20"/>
                <w:szCs w:val="20"/>
              </w:rPr>
              <w:t>1.380</w:t>
            </w:r>
          </w:p>
        </w:tc>
        <w:tc>
          <w:tcPr>
            <w:tcW w:w="720" w:type="dxa"/>
            <w:shd w:val="clear" w:color="auto" w:fill="auto"/>
            <w:tcMar>
              <w:left w:w="29" w:type="dxa"/>
              <w:right w:w="58" w:type="dxa"/>
            </w:tcMar>
          </w:tcPr>
          <w:p w14:paraId="362830AB" w14:textId="77777777" w:rsidR="003359A5" w:rsidRPr="00FC041B" w:rsidRDefault="003359A5" w:rsidP="00250BBE">
            <w:pPr>
              <w:jc w:val="right"/>
              <w:rPr>
                <w:color w:val="000000"/>
                <w:sz w:val="20"/>
                <w:szCs w:val="20"/>
              </w:rPr>
            </w:pPr>
            <w:r w:rsidRPr="00FC041B">
              <w:rPr>
                <w:color w:val="000000"/>
                <w:sz w:val="20"/>
                <w:szCs w:val="20"/>
              </w:rPr>
              <w:t>4.205</w:t>
            </w:r>
          </w:p>
        </w:tc>
        <w:tc>
          <w:tcPr>
            <w:tcW w:w="725" w:type="dxa"/>
            <w:shd w:val="clear" w:color="auto" w:fill="auto"/>
            <w:tcMar>
              <w:left w:w="29" w:type="dxa"/>
              <w:right w:w="58" w:type="dxa"/>
            </w:tcMar>
          </w:tcPr>
          <w:p w14:paraId="3EDFCDA3" w14:textId="77777777" w:rsidR="003359A5" w:rsidRPr="00FC041B" w:rsidRDefault="003359A5" w:rsidP="00250BBE">
            <w:pPr>
              <w:jc w:val="right"/>
              <w:rPr>
                <w:color w:val="000000"/>
                <w:sz w:val="20"/>
                <w:szCs w:val="20"/>
              </w:rPr>
            </w:pPr>
            <w:r w:rsidRPr="00FC041B">
              <w:rPr>
                <w:color w:val="000000"/>
                <w:sz w:val="20"/>
                <w:szCs w:val="20"/>
              </w:rPr>
              <w:t>16.069</w:t>
            </w:r>
          </w:p>
        </w:tc>
      </w:tr>
      <w:tr w:rsidR="003359A5" w:rsidRPr="00FC041B" w14:paraId="10EB78C3" w14:textId="77777777" w:rsidTr="00250BBE">
        <w:trPr>
          <w:jc w:val="center"/>
        </w:trPr>
        <w:tc>
          <w:tcPr>
            <w:tcW w:w="3167" w:type="dxa"/>
            <w:shd w:val="clear" w:color="auto" w:fill="auto"/>
            <w:tcMar>
              <w:left w:w="29" w:type="dxa"/>
              <w:right w:w="29" w:type="dxa"/>
            </w:tcMar>
          </w:tcPr>
          <w:p w14:paraId="0BEF825B" w14:textId="77777777" w:rsidR="003359A5" w:rsidRPr="00FC041B" w:rsidRDefault="003359A5" w:rsidP="00250BBE">
            <w:pPr>
              <w:snapToGrid w:val="0"/>
              <w:ind w:left="175"/>
              <w:rPr>
                <w:rFonts w:cs="Arial"/>
                <w:sz w:val="20"/>
                <w:szCs w:val="20"/>
                <w:shd w:val="clear" w:color="auto" w:fill="00FF00"/>
              </w:rPr>
            </w:pPr>
            <w:r w:rsidRPr="00FC041B">
              <w:rPr>
                <w:sz w:val="20"/>
                <w:szCs w:val="20"/>
              </w:rPr>
              <w:t>Population (logged, city)</w:t>
            </w:r>
          </w:p>
        </w:tc>
        <w:tc>
          <w:tcPr>
            <w:tcW w:w="656" w:type="dxa"/>
            <w:shd w:val="clear" w:color="auto" w:fill="auto"/>
            <w:tcMar>
              <w:left w:w="29" w:type="dxa"/>
              <w:right w:w="58" w:type="dxa"/>
            </w:tcMar>
          </w:tcPr>
          <w:p w14:paraId="7E6890C1" w14:textId="77777777" w:rsidR="003359A5" w:rsidRPr="00FC041B" w:rsidRDefault="003359A5" w:rsidP="00250BBE">
            <w:pPr>
              <w:jc w:val="right"/>
              <w:rPr>
                <w:color w:val="000000"/>
                <w:sz w:val="20"/>
                <w:szCs w:val="20"/>
              </w:rPr>
            </w:pPr>
            <w:r w:rsidRPr="00FC041B">
              <w:rPr>
                <w:color w:val="000000"/>
                <w:sz w:val="20"/>
                <w:szCs w:val="20"/>
              </w:rPr>
              <w:t>19,753</w:t>
            </w:r>
          </w:p>
        </w:tc>
        <w:tc>
          <w:tcPr>
            <w:tcW w:w="810" w:type="dxa"/>
            <w:shd w:val="clear" w:color="auto" w:fill="auto"/>
            <w:tcMar>
              <w:left w:w="29" w:type="dxa"/>
              <w:right w:w="58" w:type="dxa"/>
            </w:tcMar>
          </w:tcPr>
          <w:p w14:paraId="0C86490F" w14:textId="77777777" w:rsidR="003359A5" w:rsidRPr="00FC041B" w:rsidRDefault="003359A5" w:rsidP="00250BBE">
            <w:pPr>
              <w:jc w:val="right"/>
              <w:rPr>
                <w:color w:val="000000"/>
                <w:sz w:val="20"/>
                <w:szCs w:val="20"/>
              </w:rPr>
            </w:pPr>
            <w:r w:rsidRPr="00FC041B">
              <w:rPr>
                <w:color w:val="000000"/>
                <w:sz w:val="20"/>
                <w:szCs w:val="20"/>
              </w:rPr>
              <w:t>9.252</w:t>
            </w:r>
          </w:p>
        </w:tc>
        <w:tc>
          <w:tcPr>
            <w:tcW w:w="810" w:type="dxa"/>
            <w:shd w:val="clear" w:color="auto" w:fill="auto"/>
            <w:tcMar>
              <w:left w:w="29" w:type="dxa"/>
              <w:right w:w="58" w:type="dxa"/>
            </w:tcMar>
          </w:tcPr>
          <w:p w14:paraId="16AD6B31" w14:textId="77777777" w:rsidR="003359A5" w:rsidRPr="00FC041B" w:rsidRDefault="003359A5" w:rsidP="00250BBE">
            <w:pPr>
              <w:jc w:val="right"/>
              <w:rPr>
                <w:color w:val="000000"/>
                <w:sz w:val="20"/>
                <w:szCs w:val="20"/>
              </w:rPr>
            </w:pPr>
            <w:r w:rsidRPr="00FC041B">
              <w:rPr>
                <w:color w:val="000000"/>
                <w:sz w:val="20"/>
                <w:szCs w:val="20"/>
              </w:rPr>
              <w:t>1.237</w:t>
            </w:r>
          </w:p>
        </w:tc>
        <w:tc>
          <w:tcPr>
            <w:tcW w:w="720" w:type="dxa"/>
            <w:shd w:val="clear" w:color="auto" w:fill="auto"/>
            <w:tcMar>
              <w:left w:w="29" w:type="dxa"/>
              <w:right w:w="58" w:type="dxa"/>
            </w:tcMar>
          </w:tcPr>
          <w:p w14:paraId="15F5E6C2" w14:textId="77777777" w:rsidR="003359A5" w:rsidRPr="00FC041B" w:rsidRDefault="003359A5" w:rsidP="00250BBE">
            <w:pPr>
              <w:jc w:val="right"/>
              <w:rPr>
                <w:color w:val="000000"/>
                <w:sz w:val="20"/>
                <w:szCs w:val="20"/>
              </w:rPr>
            </w:pPr>
            <w:r w:rsidRPr="00FC041B">
              <w:rPr>
                <w:color w:val="000000"/>
                <w:sz w:val="20"/>
                <w:szCs w:val="20"/>
              </w:rPr>
              <w:t>3.091</w:t>
            </w:r>
          </w:p>
        </w:tc>
        <w:tc>
          <w:tcPr>
            <w:tcW w:w="725" w:type="dxa"/>
            <w:shd w:val="clear" w:color="auto" w:fill="auto"/>
            <w:tcMar>
              <w:left w:w="29" w:type="dxa"/>
              <w:right w:w="58" w:type="dxa"/>
            </w:tcMar>
          </w:tcPr>
          <w:p w14:paraId="15A25D8C" w14:textId="77777777" w:rsidR="003359A5" w:rsidRPr="00FC041B" w:rsidRDefault="003359A5" w:rsidP="00250BBE">
            <w:pPr>
              <w:jc w:val="right"/>
              <w:rPr>
                <w:color w:val="000000"/>
                <w:sz w:val="20"/>
                <w:szCs w:val="20"/>
              </w:rPr>
            </w:pPr>
            <w:r w:rsidRPr="00FC041B">
              <w:rPr>
                <w:color w:val="000000"/>
                <w:sz w:val="20"/>
                <w:szCs w:val="20"/>
              </w:rPr>
              <w:t>15.136</w:t>
            </w:r>
          </w:p>
        </w:tc>
      </w:tr>
      <w:tr w:rsidR="003359A5" w:rsidRPr="00FC041B" w14:paraId="6A3E56FF" w14:textId="77777777" w:rsidTr="00250BBE">
        <w:trPr>
          <w:jc w:val="center"/>
        </w:trPr>
        <w:tc>
          <w:tcPr>
            <w:tcW w:w="3167" w:type="dxa"/>
            <w:shd w:val="clear" w:color="auto" w:fill="auto"/>
            <w:tcMar>
              <w:left w:w="29" w:type="dxa"/>
              <w:right w:w="29" w:type="dxa"/>
            </w:tcMar>
            <w:vAlign w:val="center"/>
          </w:tcPr>
          <w:p w14:paraId="34848D75" w14:textId="77777777" w:rsidR="003359A5" w:rsidRPr="00FC041B" w:rsidRDefault="003359A5" w:rsidP="00250BBE">
            <w:pPr>
              <w:snapToGrid w:val="0"/>
              <w:ind w:left="175"/>
              <w:rPr>
                <w:rFonts w:cs="Arial"/>
                <w:sz w:val="20"/>
                <w:szCs w:val="20"/>
              </w:rPr>
            </w:pPr>
            <w:r w:rsidRPr="00FC041B">
              <w:rPr>
                <w:sz w:val="20"/>
                <w:szCs w:val="20"/>
              </w:rPr>
              <w:t>Income per capita (logged, state)</w:t>
            </w:r>
          </w:p>
        </w:tc>
        <w:tc>
          <w:tcPr>
            <w:tcW w:w="656" w:type="dxa"/>
            <w:shd w:val="clear" w:color="auto" w:fill="auto"/>
            <w:tcMar>
              <w:left w:w="29" w:type="dxa"/>
              <w:right w:w="58" w:type="dxa"/>
            </w:tcMar>
          </w:tcPr>
          <w:p w14:paraId="5C339952" w14:textId="77777777" w:rsidR="003359A5" w:rsidRPr="00FC041B" w:rsidRDefault="003359A5" w:rsidP="00250BBE">
            <w:pPr>
              <w:jc w:val="right"/>
              <w:rPr>
                <w:color w:val="000000"/>
                <w:sz w:val="20"/>
                <w:szCs w:val="20"/>
              </w:rPr>
            </w:pPr>
            <w:r w:rsidRPr="00FC041B">
              <w:rPr>
                <w:sz w:val="20"/>
                <w:szCs w:val="20"/>
              </w:rPr>
              <w:t>306</w:t>
            </w:r>
          </w:p>
        </w:tc>
        <w:tc>
          <w:tcPr>
            <w:tcW w:w="810" w:type="dxa"/>
            <w:shd w:val="clear" w:color="auto" w:fill="auto"/>
            <w:tcMar>
              <w:left w:w="29" w:type="dxa"/>
              <w:right w:w="58" w:type="dxa"/>
            </w:tcMar>
          </w:tcPr>
          <w:p w14:paraId="428DB422" w14:textId="77777777" w:rsidR="003359A5" w:rsidRPr="00FC041B" w:rsidRDefault="003359A5" w:rsidP="00250BBE">
            <w:pPr>
              <w:jc w:val="right"/>
              <w:rPr>
                <w:color w:val="000000"/>
                <w:sz w:val="20"/>
                <w:szCs w:val="20"/>
              </w:rPr>
            </w:pPr>
            <w:r w:rsidRPr="00FC041B">
              <w:rPr>
                <w:color w:val="000000"/>
                <w:sz w:val="20"/>
                <w:szCs w:val="20"/>
              </w:rPr>
              <w:t>9.058</w:t>
            </w:r>
          </w:p>
        </w:tc>
        <w:tc>
          <w:tcPr>
            <w:tcW w:w="810" w:type="dxa"/>
            <w:shd w:val="clear" w:color="auto" w:fill="auto"/>
            <w:tcMar>
              <w:left w:w="29" w:type="dxa"/>
              <w:right w:w="58" w:type="dxa"/>
            </w:tcMar>
          </w:tcPr>
          <w:p w14:paraId="514451EB" w14:textId="77777777" w:rsidR="003359A5" w:rsidRPr="00FC041B" w:rsidRDefault="003359A5" w:rsidP="00250BBE">
            <w:pPr>
              <w:jc w:val="right"/>
              <w:rPr>
                <w:color w:val="000000"/>
                <w:sz w:val="20"/>
                <w:szCs w:val="20"/>
              </w:rPr>
            </w:pPr>
            <w:r w:rsidRPr="00FC041B">
              <w:rPr>
                <w:sz w:val="20"/>
                <w:szCs w:val="20"/>
              </w:rPr>
              <w:t>1.115</w:t>
            </w:r>
          </w:p>
        </w:tc>
        <w:tc>
          <w:tcPr>
            <w:tcW w:w="720" w:type="dxa"/>
            <w:shd w:val="clear" w:color="auto" w:fill="auto"/>
            <w:tcMar>
              <w:left w:w="29" w:type="dxa"/>
              <w:right w:w="58" w:type="dxa"/>
            </w:tcMar>
          </w:tcPr>
          <w:p w14:paraId="45078ED8" w14:textId="77777777" w:rsidR="003359A5" w:rsidRPr="00FC041B" w:rsidRDefault="003359A5" w:rsidP="00250BBE">
            <w:pPr>
              <w:jc w:val="right"/>
              <w:rPr>
                <w:color w:val="000000"/>
                <w:sz w:val="20"/>
                <w:szCs w:val="20"/>
              </w:rPr>
            </w:pPr>
            <w:r w:rsidRPr="00FC041B">
              <w:rPr>
                <w:sz w:val="20"/>
                <w:szCs w:val="20"/>
              </w:rPr>
              <w:t>6.874</w:t>
            </w:r>
          </w:p>
        </w:tc>
        <w:tc>
          <w:tcPr>
            <w:tcW w:w="725" w:type="dxa"/>
            <w:shd w:val="clear" w:color="auto" w:fill="auto"/>
            <w:tcMar>
              <w:left w:w="29" w:type="dxa"/>
              <w:right w:w="58" w:type="dxa"/>
            </w:tcMar>
          </w:tcPr>
          <w:p w14:paraId="4DFFD294" w14:textId="77777777" w:rsidR="003359A5" w:rsidRPr="00FC041B" w:rsidRDefault="003359A5" w:rsidP="00250BBE">
            <w:pPr>
              <w:jc w:val="right"/>
              <w:rPr>
                <w:color w:val="000000"/>
                <w:sz w:val="20"/>
                <w:szCs w:val="20"/>
              </w:rPr>
            </w:pPr>
            <w:r w:rsidRPr="00FC041B">
              <w:rPr>
                <w:sz w:val="20"/>
                <w:szCs w:val="20"/>
              </w:rPr>
              <w:t>11.221</w:t>
            </w:r>
          </w:p>
        </w:tc>
      </w:tr>
      <w:tr w:rsidR="003359A5" w:rsidRPr="00FC041B" w14:paraId="0FC52DF5" w14:textId="77777777" w:rsidTr="00250BBE">
        <w:trPr>
          <w:jc w:val="center"/>
        </w:trPr>
        <w:tc>
          <w:tcPr>
            <w:tcW w:w="3167" w:type="dxa"/>
            <w:shd w:val="clear" w:color="auto" w:fill="auto"/>
            <w:tcMar>
              <w:left w:w="29" w:type="dxa"/>
              <w:right w:w="29" w:type="dxa"/>
            </w:tcMar>
          </w:tcPr>
          <w:p w14:paraId="749C6FAB" w14:textId="77777777" w:rsidR="003359A5" w:rsidRPr="00FC041B" w:rsidRDefault="003359A5" w:rsidP="00250BBE">
            <w:pPr>
              <w:snapToGrid w:val="0"/>
              <w:ind w:left="175"/>
              <w:rPr>
                <w:sz w:val="20"/>
                <w:szCs w:val="20"/>
              </w:rPr>
            </w:pPr>
            <w:r w:rsidRPr="00FC041B">
              <w:rPr>
                <w:sz w:val="20"/>
                <w:szCs w:val="20"/>
              </w:rPr>
              <w:t>Income per capita (logged, county)</w:t>
            </w:r>
          </w:p>
        </w:tc>
        <w:tc>
          <w:tcPr>
            <w:tcW w:w="656" w:type="dxa"/>
            <w:shd w:val="clear" w:color="auto" w:fill="auto"/>
            <w:tcMar>
              <w:left w:w="29" w:type="dxa"/>
              <w:right w:w="58" w:type="dxa"/>
            </w:tcMar>
          </w:tcPr>
          <w:p w14:paraId="3074D6B4" w14:textId="77777777" w:rsidR="003359A5" w:rsidRPr="00FC041B" w:rsidRDefault="003359A5" w:rsidP="00250BBE">
            <w:pPr>
              <w:jc w:val="right"/>
              <w:rPr>
                <w:color w:val="000000"/>
                <w:sz w:val="20"/>
                <w:szCs w:val="20"/>
              </w:rPr>
            </w:pPr>
            <w:r w:rsidRPr="00FC041B">
              <w:rPr>
                <w:color w:val="000000"/>
                <w:sz w:val="20"/>
                <w:szCs w:val="20"/>
              </w:rPr>
              <w:t>3,086</w:t>
            </w:r>
          </w:p>
        </w:tc>
        <w:tc>
          <w:tcPr>
            <w:tcW w:w="810" w:type="dxa"/>
            <w:shd w:val="clear" w:color="auto" w:fill="auto"/>
            <w:tcMar>
              <w:left w:w="29" w:type="dxa"/>
              <w:right w:w="58" w:type="dxa"/>
            </w:tcMar>
          </w:tcPr>
          <w:p w14:paraId="0D5D7A4E" w14:textId="77777777" w:rsidR="003359A5" w:rsidRPr="00FC041B" w:rsidRDefault="003359A5" w:rsidP="00250BBE">
            <w:pPr>
              <w:jc w:val="right"/>
              <w:rPr>
                <w:color w:val="000000"/>
                <w:sz w:val="20"/>
                <w:szCs w:val="20"/>
              </w:rPr>
            </w:pPr>
            <w:r w:rsidRPr="00FC041B">
              <w:rPr>
                <w:color w:val="000000"/>
                <w:sz w:val="20"/>
                <w:szCs w:val="20"/>
              </w:rPr>
              <w:t>10.192</w:t>
            </w:r>
          </w:p>
        </w:tc>
        <w:tc>
          <w:tcPr>
            <w:tcW w:w="810" w:type="dxa"/>
            <w:shd w:val="clear" w:color="auto" w:fill="auto"/>
            <w:tcMar>
              <w:left w:w="29" w:type="dxa"/>
              <w:right w:w="58" w:type="dxa"/>
            </w:tcMar>
          </w:tcPr>
          <w:p w14:paraId="5629BDAE" w14:textId="77777777" w:rsidR="003359A5" w:rsidRPr="00FC041B" w:rsidRDefault="003359A5" w:rsidP="00250BBE">
            <w:pPr>
              <w:jc w:val="right"/>
              <w:rPr>
                <w:color w:val="000000"/>
                <w:sz w:val="20"/>
                <w:szCs w:val="20"/>
              </w:rPr>
            </w:pPr>
            <w:r w:rsidRPr="00FC041B">
              <w:rPr>
                <w:color w:val="000000"/>
                <w:sz w:val="20"/>
                <w:szCs w:val="20"/>
              </w:rPr>
              <w:t>0.218</w:t>
            </w:r>
          </w:p>
        </w:tc>
        <w:tc>
          <w:tcPr>
            <w:tcW w:w="720" w:type="dxa"/>
            <w:shd w:val="clear" w:color="auto" w:fill="auto"/>
            <w:tcMar>
              <w:left w:w="29" w:type="dxa"/>
              <w:right w:w="58" w:type="dxa"/>
            </w:tcMar>
          </w:tcPr>
          <w:p w14:paraId="1A5E90A8" w14:textId="77777777" w:rsidR="003359A5" w:rsidRPr="00FC041B" w:rsidRDefault="003359A5" w:rsidP="00250BBE">
            <w:pPr>
              <w:jc w:val="right"/>
              <w:rPr>
                <w:color w:val="000000"/>
                <w:sz w:val="20"/>
                <w:szCs w:val="20"/>
              </w:rPr>
            </w:pPr>
            <w:r w:rsidRPr="00FC041B">
              <w:rPr>
                <w:color w:val="000000"/>
                <w:sz w:val="20"/>
                <w:szCs w:val="20"/>
              </w:rPr>
              <w:t>8.546</w:t>
            </w:r>
          </w:p>
        </w:tc>
        <w:tc>
          <w:tcPr>
            <w:tcW w:w="725" w:type="dxa"/>
            <w:shd w:val="clear" w:color="auto" w:fill="auto"/>
            <w:tcMar>
              <w:left w:w="29" w:type="dxa"/>
              <w:right w:w="58" w:type="dxa"/>
            </w:tcMar>
          </w:tcPr>
          <w:p w14:paraId="38E04BB5" w14:textId="77777777" w:rsidR="003359A5" w:rsidRPr="00FC041B" w:rsidRDefault="003359A5" w:rsidP="00250BBE">
            <w:pPr>
              <w:jc w:val="right"/>
              <w:rPr>
                <w:color w:val="000000"/>
                <w:sz w:val="20"/>
                <w:szCs w:val="20"/>
              </w:rPr>
            </w:pPr>
            <w:r w:rsidRPr="00FC041B">
              <w:rPr>
                <w:color w:val="000000"/>
                <w:sz w:val="20"/>
                <w:szCs w:val="20"/>
              </w:rPr>
              <w:t>11.444</w:t>
            </w:r>
          </w:p>
        </w:tc>
      </w:tr>
      <w:tr w:rsidR="003359A5" w:rsidRPr="00FC041B" w14:paraId="02E2CECC" w14:textId="77777777" w:rsidTr="00250BBE">
        <w:trPr>
          <w:jc w:val="center"/>
        </w:trPr>
        <w:tc>
          <w:tcPr>
            <w:tcW w:w="3167" w:type="dxa"/>
            <w:shd w:val="clear" w:color="auto" w:fill="auto"/>
            <w:tcMar>
              <w:left w:w="29" w:type="dxa"/>
              <w:right w:w="29" w:type="dxa"/>
            </w:tcMar>
          </w:tcPr>
          <w:p w14:paraId="1A80C342" w14:textId="77777777" w:rsidR="003359A5" w:rsidRPr="00FC041B" w:rsidRDefault="003359A5" w:rsidP="00250BBE">
            <w:pPr>
              <w:snapToGrid w:val="0"/>
              <w:ind w:left="175"/>
              <w:rPr>
                <w:sz w:val="20"/>
                <w:szCs w:val="20"/>
              </w:rPr>
            </w:pPr>
            <w:r w:rsidRPr="00FC041B">
              <w:rPr>
                <w:sz w:val="20"/>
                <w:szCs w:val="20"/>
              </w:rPr>
              <w:t>Income per capita (logged, city)</w:t>
            </w:r>
          </w:p>
        </w:tc>
        <w:tc>
          <w:tcPr>
            <w:tcW w:w="656" w:type="dxa"/>
            <w:shd w:val="clear" w:color="auto" w:fill="auto"/>
            <w:tcMar>
              <w:left w:w="29" w:type="dxa"/>
              <w:right w:w="58" w:type="dxa"/>
            </w:tcMar>
          </w:tcPr>
          <w:p w14:paraId="58CF77BE" w14:textId="77777777" w:rsidR="003359A5" w:rsidRPr="00FC041B" w:rsidRDefault="003359A5" w:rsidP="00250BBE">
            <w:pPr>
              <w:jc w:val="right"/>
              <w:rPr>
                <w:color w:val="000000"/>
                <w:sz w:val="20"/>
                <w:szCs w:val="20"/>
              </w:rPr>
            </w:pPr>
            <w:r w:rsidRPr="00FC041B">
              <w:rPr>
                <w:color w:val="000000"/>
                <w:sz w:val="20"/>
                <w:szCs w:val="20"/>
              </w:rPr>
              <w:t>19,737</w:t>
            </w:r>
          </w:p>
        </w:tc>
        <w:tc>
          <w:tcPr>
            <w:tcW w:w="810" w:type="dxa"/>
            <w:shd w:val="clear" w:color="auto" w:fill="auto"/>
            <w:tcMar>
              <w:left w:w="29" w:type="dxa"/>
              <w:right w:w="58" w:type="dxa"/>
            </w:tcMar>
          </w:tcPr>
          <w:p w14:paraId="2A3199C7" w14:textId="77777777" w:rsidR="003359A5" w:rsidRPr="00FC041B" w:rsidRDefault="003359A5" w:rsidP="00250BBE">
            <w:pPr>
              <w:jc w:val="right"/>
              <w:rPr>
                <w:color w:val="000000"/>
                <w:sz w:val="20"/>
                <w:szCs w:val="20"/>
              </w:rPr>
            </w:pPr>
            <w:r w:rsidRPr="00FC041B">
              <w:rPr>
                <w:color w:val="000000"/>
                <w:sz w:val="20"/>
                <w:szCs w:val="20"/>
              </w:rPr>
              <w:t>10.542</w:t>
            </w:r>
          </w:p>
        </w:tc>
        <w:tc>
          <w:tcPr>
            <w:tcW w:w="810" w:type="dxa"/>
            <w:shd w:val="clear" w:color="auto" w:fill="auto"/>
            <w:tcMar>
              <w:left w:w="29" w:type="dxa"/>
              <w:right w:w="58" w:type="dxa"/>
            </w:tcMar>
          </w:tcPr>
          <w:p w14:paraId="4BE53465" w14:textId="77777777" w:rsidR="003359A5" w:rsidRPr="00FC041B" w:rsidRDefault="003359A5" w:rsidP="00250BBE">
            <w:pPr>
              <w:jc w:val="right"/>
              <w:rPr>
                <w:color w:val="000000"/>
                <w:sz w:val="20"/>
                <w:szCs w:val="20"/>
              </w:rPr>
            </w:pPr>
            <w:r w:rsidRPr="00FC041B">
              <w:rPr>
                <w:color w:val="000000"/>
                <w:sz w:val="20"/>
                <w:szCs w:val="20"/>
              </w:rPr>
              <w:t>2.340</w:t>
            </w:r>
          </w:p>
        </w:tc>
        <w:tc>
          <w:tcPr>
            <w:tcW w:w="720" w:type="dxa"/>
            <w:shd w:val="clear" w:color="auto" w:fill="auto"/>
            <w:tcMar>
              <w:left w:w="29" w:type="dxa"/>
              <w:right w:w="58" w:type="dxa"/>
            </w:tcMar>
          </w:tcPr>
          <w:p w14:paraId="3317DD03" w14:textId="77777777" w:rsidR="003359A5" w:rsidRPr="00FC041B" w:rsidRDefault="003359A5" w:rsidP="00250BBE">
            <w:pPr>
              <w:jc w:val="right"/>
              <w:rPr>
                <w:color w:val="000000"/>
                <w:sz w:val="20"/>
                <w:szCs w:val="20"/>
              </w:rPr>
            </w:pPr>
            <w:r w:rsidRPr="00FC041B">
              <w:rPr>
                <w:color w:val="000000"/>
                <w:sz w:val="20"/>
                <w:szCs w:val="20"/>
              </w:rPr>
              <w:t>8.363</w:t>
            </w:r>
          </w:p>
        </w:tc>
        <w:tc>
          <w:tcPr>
            <w:tcW w:w="725" w:type="dxa"/>
            <w:shd w:val="clear" w:color="auto" w:fill="auto"/>
            <w:tcMar>
              <w:left w:w="29" w:type="dxa"/>
              <w:right w:w="58" w:type="dxa"/>
            </w:tcMar>
          </w:tcPr>
          <w:p w14:paraId="35867928" w14:textId="77777777" w:rsidR="003359A5" w:rsidRPr="00FC041B" w:rsidRDefault="003359A5" w:rsidP="00250BBE">
            <w:pPr>
              <w:jc w:val="right"/>
              <w:rPr>
                <w:color w:val="000000"/>
                <w:sz w:val="20"/>
                <w:szCs w:val="20"/>
              </w:rPr>
            </w:pPr>
            <w:r w:rsidRPr="00FC041B">
              <w:rPr>
                <w:color w:val="000000"/>
                <w:sz w:val="20"/>
                <w:szCs w:val="20"/>
              </w:rPr>
              <w:t>23.024</w:t>
            </w:r>
          </w:p>
        </w:tc>
      </w:tr>
      <w:tr w:rsidR="003359A5" w:rsidRPr="00FC041B" w14:paraId="7F777EA1" w14:textId="77777777" w:rsidTr="00250BBE">
        <w:trPr>
          <w:jc w:val="center"/>
        </w:trPr>
        <w:tc>
          <w:tcPr>
            <w:tcW w:w="3167" w:type="dxa"/>
            <w:shd w:val="clear" w:color="auto" w:fill="auto"/>
            <w:tcMar>
              <w:left w:w="29" w:type="dxa"/>
              <w:right w:w="29" w:type="dxa"/>
            </w:tcMar>
            <w:vAlign w:val="center"/>
          </w:tcPr>
          <w:p w14:paraId="522424BA" w14:textId="77777777" w:rsidR="003359A5" w:rsidRPr="00FC041B" w:rsidRDefault="003359A5" w:rsidP="00250BBE">
            <w:pPr>
              <w:snapToGrid w:val="0"/>
              <w:ind w:left="175"/>
              <w:rPr>
                <w:sz w:val="20"/>
                <w:szCs w:val="20"/>
              </w:rPr>
            </w:pPr>
            <w:r w:rsidRPr="00FC041B">
              <w:rPr>
                <w:sz w:val="20"/>
                <w:szCs w:val="20"/>
              </w:rPr>
              <w:t>Urbanization (state)</w:t>
            </w:r>
          </w:p>
        </w:tc>
        <w:tc>
          <w:tcPr>
            <w:tcW w:w="656" w:type="dxa"/>
            <w:shd w:val="clear" w:color="auto" w:fill="auto"/>
            <w:tcMar>
              <w:left w:w="29" w:type="dxa"/>
              <w:right w:w="58" w:type="dxa"/>
            </w:tcMar>
          </w:tcPr>
          <w:p w14:paraId="4FA1CB63" w14:textId="77777777" w:rsidR="003359A5" w:rsidRPr="00FC041B" w:rsidRDefault="003359A5" w:rsidP="00250BBE">
            <w:pPr>
              <w:jc w:val="right"/>
              <w:rPr>
                <w:color w:val="000000"/>
                <w:sz w:val="20"/>
                <w:szCs w:val="20"/>
              </w:rPr>
            </w:pPr>
            <w:r w:rsidRPr="00FC041B">
              <w:rPr>
                <w:color w:val="000000"/>
                <w:sz w:val="20"/>
                <w:szCs w:val="20"/>
              </w:rPr>
              <w:t>356</w:t>
            </w:r>
          </w:p>
        </w:tc>
        <w:tc>
          <w:tcPr>
            <w:tcW w:w="810" w:type="dxa"/>
            <w:shd w:val="clear" w:color="auto" w:fill="auto"/>
            <w:tcMar>
              <w:left w:w="29" w:type="dxa"/>
              <w:right w:w="58" w:type="dxa"/>
            </w:tcMar>
          </w:tcPr>
          <w:p w14:paraId="0D048151" w14:textId="77777777" w:rsidR="003359A5" w:rsidRPr="00FC041B" w:rsidRDefault="003359A5" w:rsidP="00250BBE">
            <w:pPr>
              <w:jc w:val="right"/>
              <w:rPr>
                <w:color w:val="000000"/>
                <w:sz w:val="20"/>
                <w:szCs w:val="20"/>
              </w:rPr>
            </w:pPr>
            <w:r w:rsidRPr="00FC041B">
              <w:rPr>
                <w:color w:val="000000"/>
                <w:sz w:val="20"/>
                <w:szCs w:val="20"/>
              </w:rPr>
              <w:t>65.626</w:t>
            </w:r>
          </w:p>
        </w:tc>
        <w:tc>
          <w:tcPr>
            <w:tcW w:w="810" w:type="dxa"/>
            <w:shd w:val="clear" w:color="auto" w:fill="auto"/>
            <w:tcMar>
              <w:left w:w="29" w:type="dxa"/>
              <w:right w:w="58" w:type="dxa"/>
            </w:tcMar>
          </w:tcPr>
          <w:p w14:paraId="00E1A692" w14:textId="77777777" w:rsidR="003359A5" w:rsidRPr="00FC041B" w:rsidRDefault="003359A5" w:rsidP="00250BBE">
            <w:pPr>
              <w:jc w:val="right"/>
              <w:rPr>
                <w:color w:val="000000"/>
                <w:sz w:val="20"/>
                <w:szCs w:val="20"/>
              </w:rPr>
            </w:pPr>
            <w:r w:rsidRPr="00FC041B">
              <w:rPr>
                <w:color w:val="000000"/>
                <w:sz w:val="20"/>
                <w:szCs w:val="20"/>
              </w:rPr>
              <w:t>17.582</w:t>
            </w:r>
          </w:p>
        </w:tc>
        <w:tc>
          <w:tcPr>
            <w:tcW w:w="720" w:type="dxa"/>
            <w:shd w:val="clear" w:color="auto" w:fill="auto"/>
            <w:tcMar>
              <w:left w:w="29" w:type="dxa"/>
              <w:right w:w="58" w:type="dxa"/>
            </w:tcMar>
          </w:tcPr>
          <w:p w14:paraId="6BBFCD9C" w14:textId="77777777" w:rsidR="003359A5" w:rsidRPr="00FC041B" w:rsidRDefault="003359A5" w:rsidP="00250BBE">
            <w:pPr>
              <w:jc w:val="right"/>
              <w:rPr>
                <w:color w:val="000000"/>
                <w:sz w:val="20"/>
                <w:szCs w:val="20"/>
              </w:rPr>
            </w:pPr>
            <w:r w:rsidRPr="00FC041B">
              <w:rPr>
                <w:color w:val="000000"/>
                <w:sz w:val="20"/>
                <w:szCs w:val="20"/>
              </w:rPr>
              <w:t>19.8</w:t>
            </w:r>
          </w:p>
        </w:tc>
        <w:tc>
          <w:tcPr>
            <w:tcW w:w="725" w:type="dxa"/>
            <w:shd w:val="clear" w:color="auto" w:fill="auto"/>
            <w:tcMar>
              <w:left w:w="29" w:type="dxa"/>
              <w:right w:w="58" w:type="dxa"/>
            </w:tcMar>
          </w:tcPr>
          <w:p w14:paraId="383FB7B5" w14:textId="77777777" w:rsidR="003359A5" w:rsidRPr="00FC041B" w:rsidRDefault="003359A5" w:rsidP="00250BBE">
            <w:pPr>
              <w:jc w:val="right"/>
              <w:rPr>
                <w:color w:val="000000"/>
                <w:sz w:val="20"/>
                <w:szCs w:val="20"/>
              </w:rPr>
            </w:pPr>
            <w:r w:rsidRPr="00FC041B">
              <w:rPr>
                <w:color w:val="000000"/>
                <w:sz w:val="20"/>
                <w:szCs w:val="20"/>
              </w:rPr>
              <w:t>100</w:t>
            </w:r>
          </w:p>
        </w:tc>
      </w:tr>
      <w:tr w:rsidR="003359A5" w:rsidRPr="00FC041B" w14:paraId="19EC2993" w14:textId="77777777" w:rsidTr="00250BBE">
        <w:trPr>
          <w:jc w:val="center"/>
        </w:trPr>
        <w:tc>
          <w:tcPr>
            <w:tcW w:w="3167" w:type="dxa"/>
            <w:shd w:val="clear" w:color="auto" w:fill="auto"/>
            <w:tcMar>
              <w:left w:w="29" w:type="dxa"/>
              <w:right w:w="29" w:type="dxa"/>
            </w:tcMar>
            <w:vAlign w:val="center"/>
          </w:tcPr>
          <w:p w14:paraId="2641EB90" w14:textId="77777777" w:rsidR="003359A5" w:rsidRPr="00FC041B" w:rsidRDefault="003359A5" w:rsidP="00250BBE">
            <w:pPr>
              <w:snapToGrid w:val="0"/>
              <w:ind w:left="175"/>
              <w:rPr>
                <w:sz w:val="20"/>
                <w:szCs w:val="20"/>
              </w:rPr>
            </w:pPr>
            <w:r w:rsidRPr="00FC041B">
              <w:rPr>
                <w:sz w:val="20"/>
                <w:szCs w:val="20"/>
              </w:rPr>
              <w:t>Urbanization (county)</w:t>
            </w:r>
          </w:p>
        </w:tc>
        <w:tc>
          <w:tcPr>
            <w:tcW w:w="656" w:type="dxa"/>
            <w:shd w:val="clear" w:color="auto" w:fill="auto"/>
            <w:tcMar>
              <w:left w:w="29" w:type="dxa"/>
              <w:right w:w="58" w:type="dxa"/>
            </w:tcMar>
          </w:tcPr>
          <w:p w14:paraId="49F6BD91" w14:textId="77777777" w:rsidR="003359A5" w:rsidRPr="00FC041B" w:rsidRDefault="003359A5" w:rsidP="00250BBE">
            <w:pPr>
              <w:jc w:val="right"/>
              <w:rPr>
                <w:color w:val="000000"/>
                <w:sz w:val="20"/>
                <w:szCs w:val="20"/>
              </w:rPr>
            </w:pPr>
            <w:r w:rsidRPr="00FC041B">
              <w:rPr>
                <w:color w:val="000000"/>
                <w:sz w:val="20"/>
                <w:szCs w:val="20"/>
              </w:rPr>
              <w:t>3,143</w:t>
            </w:r>
          </w:p>
        </w:tc>
        <w:tc>
          <w:tcPr>
            <w:tcW w:w="810" w:type="dxa"/>
            <w:shd w:val="clear" w:color="auto" w:fill="auto"/>
            <w:tcMar>
              <w:left w:w="29" w:type="dxa"/>
              <w:right w:w="58" w:type="dxa"/>
            </w:tcMar>
          </w:tcPr>
          <w:p w14:paraId="19D33DBE" w14:textId="77777777" w:rsidR="003359A5" w:rsidRPr="00FC041B" w:rsidRDefault="003359A5" w:rsidP="00250BBE">
            <w:pPr>
              <w:jc w:val="right"/>
              <w:rPr>
                <w:color w:val="000000"/>
                <w:sz w:val="20"/>
                <w:szCs w:val="20"/>
              </w:rPr>
            </w:pPr>
            <w:r w:rsidRPr="00FC041B">
              <w:rPr>
                <w:color w:val="000000"/>
                <w:sz w:val="20"/>
                <w:szCs w:val="20"/>
              </w:rPr>
              <w:t>5.129</w:t>
            </w:r>
          </w:p>
        </w:tc>
        <w:tc>
          <w:tcPr>
            <w:tcW w:w="810" w:type="dxa"/>
            <w:shd w:val="clear" w:color="auto" w:fill="auto"/>
            <w:tcMar>
              <w:left w:w="29" w:type="dxa"/>
              <w:right w:w="58" w:type="dxa"/>
            </w:tcMar>
          </w:tcPr>
          <w:p w14:paraId="57F4623C" w14:textId="77777777" w:rsidR="003359A5" w:rsidRPr="00FC041B" w:rsidRDefault="003359A5" w:rsidP="00250BBE">
            <w:pPr>
              <w:jc w:val="right"/>
              <w:rPr>
                <w:color w:val="000000"/>
                <w:sz w:val="20"/>
                <w:szCs w:val="20"/>
              </w:rPr>
            </w:pPr>
            <w:r w:rsidRPr="00FC041B">
              <w:rPr>
                <w:color w:val="000000"/>
                <w:sz w:val="20"/>
                <w:szCs w:val="20"/>
              </w:rPr>
              <w:t>1.682</w:t>
            </w:r>
          </w:p>
        </w:tc>
        <w:tc>
          <w:tcPr>
            <w:tcW w:w="720" w:type="dxa"/>
            <w:shd w:val="clear" w:color="auto" w:fill="auto"/>
            <w:tcMar>
              <w:left w:w="29" w:type="dxa"/>
              <w:right w:w="58" w:type="dxa"/>
            </w:tcMar>
          </w:tcPr>
          <w:p w14:paraId="55698B2F" w14:textId="77777777" w:rsidR="003359A5" w:rsidRPr="00FC041B" w:rsidRDefault="003359A5" w:rsidP="00250BBE">
            <w:pPr>
              <w:jc w:val="right"/>
              <w:rPr>
                <w:color w:val="000000"/>
                <w:sz w:val="20"/>
                <w:szCs w:val="20"/>
              </w:rPr>
            </w:pPr>
            <w:r w:rsidRPr="00FC041B">
              <w:rPr>
                <w:color w:val="000000"/>
                <w:sz w:val="20"/>
                <w:szCs w:val="20"/>
              </w:rPr>
              <w:t>1</w:t>
            </w:r>
          </w:p>
        </w:tc>
        <w:tc>
          <w:tcPr>
            <w:tcW w:w="725" w:type="dxa"/>
            <w:shd w:val="clear" w:color="auto" w:fill="auto"/>
            <w:tcMar>
              <w:left w:w="29" w:type="dxa"/>
              <w:right w:w="58" w:type="dxa"/>
            </w:tcMar>
          </w:tcPr>
          <w:p w14:paraId="4D0D7FC9" w14:textId="77777777" w:rsidR="003359A5" w:rsidRPr="00FC041B" w:rsidRDefault="003359A5" w:rsidP="00250BBE">
            <w:pPr>
              <w:jc w:val="right"/>
              <w:rPr>
                <w:color w:val="000000"/>
                <w:sz w:val="20"/>
                <w:szCs w:val="20"/>
              </w:rPr>
            </w:pPr>
            <w:r w:rsidRPr="00FC041B">
              <w:rPr>
                <w:color w:val="000000"/>
                <w:sz w:val="20"/>
                <w:szCs w:val="20"/>
              </w:rPr>
              <w:t>9</w:t>
            </w:r>
          </w:p>
        </w:tc>
      </w:tr>
      <w:tr w:rsidR="003359A5" w:rsidRPr="00FC041B" w14:paraId="05A8CB2A" w14:textId="77777777" w:rsidTr="00250BBE">
        <w:trPr>
          <w:jc w:val="center"/>
        </w:trPr>
        <w:tc>
          <w:tcPr>
            <w:tcW w:w="3167" w:type="dxa"/>
            <w:shd w:val="clear" w:color="auto" w:fill="auto"/>
            <w:tcMar>
              <w:left w:w="29" w:type="dxa"/>
              <w:right w:w="29" w:type="dxa"/>
            </w:tcMar>
            <w:vAlign w:val="center"/>
          </w:tcPr>
          <w:p w14:paraId="1403A0EE" w14:textId="77777777" w:rsidR="003359A5" w:rsidRPr="00FC041B" w:rsidRDefault="003359A5" w:rsidP="00250BBE">
            <w:pPr>
              <w:snapToGrid w:val="0"/>
              <w:ind w:left="175"/>
              <w:rPr>
                <w:rFonts w:cs="Arial"/>
                <w:sz w:val="20"/>
                <w:szCs w:val="20"/>
              </w:rPr>
            </w:pPr>
            <w:r w:rsidRPr="00FC041B">
              <w:rPr>
                <w:sz w:val="20"/>
                <w:szCs w:val="20"/>
              </w:rPr>
              <w:t>Urbanization (city)</w:t>
            </w:r>
          </w:p>
        </w:tc>
        <w:tc>
          <w:tcPr>
            <w:tcW w:w="656" w:type="dxa"/>
            <w:shd w:val="clear" w:color="auto" w:fill="auto"/>
            <w:tcMar>
              <w:left w:w="29" w:type="dxa"/>
              <w:right w:w="58" w:type="dxa"/>
            </w:tcMar>
          </w:tcPr>
          <w:p w14:paraId="6A418A99" w14:textId="77777777" w:rsidR="003359A5" w:rsidRPr="00FC041B" w:rsidRDefault="003359A5" w:rsidP="00250BBE">
            <w:pPr>
              <w:jc w:val="right"/>
              <w:rPr>
                <w:color w:val="000000"/>
                <w:sz w:val="20"/>
                <w:szCs w:val="20"/>
              </w:rPr>
            </w:pPr>
            <w:r w:rsidRPr="00FC041B">
              <w:rPr>
                <w:color w:val="000000"/>
                <w:sz w:val="20"/>
                <w:szCs w:val="20"/>
              </w:rPr>
              <w:t>20,270</w:t>
            </w:r>
          </w:p>
        </w:tc>
        <w:tc>
          <w:tcPr>
            <w:tcW w:w="810" w:type="dxa"/>
            <w:shd w:val="clear" w:color="auto" w:fill="auto"/>
            <w:tcMar>
              <w:left w:w="29" w:type="dxa"/>
              <w:right w:w="58" w:type="dxa"/>
            </w:tcMar>
          </w:tcPr>
          <w:p w14:paraId="6F6EFC00" w14:textId="77777777" w:rsidR="003359A5" w:rsidRPr="00FC041B" w:rsidRDefault="003359A5" w:rsidP="00250BBE">
            <w:pPr>
              <w:jc w:val="right"/>
              <w:rPr>
                <w:color w:val="000000"/>
                <w:sz w:val="20"/>
                <w:szCs w:val="20"/>
              </w:rPr>
            </w:pPr>
            <w:r w:rsidRPr="00FC041B">
              <w:rPr>
                <w:color w:val="000000"/>
                <w:sz w:val="20"/>
                <w:szCs w:val="20"/>
              </w:rPr>
              <w:t>38.729</w:t>
            </w:r>
          </w:p>
        </w:tc>
        <w:tc>
          <w:tcPr>
            <w:tcW w:w="810" w:type="dxa"/>
            <w:shd w:val="clear" w:color="auto" w:fill="auto"/>
            <w:tcMar>
              <w:left w:w="29" w:type="dxa"/>
              <w:right w:w="58" w:type="dxa"/>
            </w:tcMar>
          </w:tcPr>
          <w:p w14:paraId="0FC685D6" w14:textId="77777777" w:rsidR="003359A5" w:rsidRPr="00FC041B" w:rsidRDefault="003359A5" w:rsidP="00250BBE">
            <w:pPr>
              <w:jc w:val="right"/>
              <w:rPr>
                <w:color w:val="000000"/>
                <w:sz w:val="20"/>
                <w:szCs w:val="20"/>
              </w:rPr>
            </w:pPr>
            <w:r w:rsidRPr="00FC041B">
              <w:rPr>
                <w:color w:val="000000"/>
                <w:sz w:val="20"/>
                <w:szCs w:val="20"/>
              </w:rPr>
              <w:t>40.521</w:t>
            </w:r>
          </w:p>
        </w:tc>
        <w:tc>
          <w:tcPr>
            <w:tcW w:w="720" w:type="dxa"/>
            <w:shd w:val="clear" w:color="auto" w:fill="auto"/>
            <w:tcMar>
              <w:left w:w="29" w:type="dxa"/>
              <w:right w:w="58" w:type="dxa"/>
            </w:tcMar>
          </w:tcPr>
          <w:p w14:paraId="4E0923B4" w14:textId="77777777" w:rsidR="003359A5" w:rsidRPr="00FC041B" w:rsidRDefault="003359A5" w:rsidP="00250BBE">
            <w:pPr>
              <w:jc w:val="right"/>
              <w:rPr>
                <w:color w:val="000000"/>
                <w:sz w:val="20"/>
                <w:szCs w:val="20"/>
              </w:rPr>
            </w:pPr>
            <w:r w:rsidRPr="00FC041B">
              <w:rPr>
                <w:color w:val="000000"/>
                <w:sz w:val="20"/>
                <w:szCs w:val="20"/>
              </w:rPr>
              <w:t>0</w:t>
            </w:r>
          </w:p>
        </w:tc>
        <w:tc>
          <w:tcPr>
            <w:tcW w:w="725" w:type="dxa"/>
            <w:shd w:val="clear" w:color="auto" w:fill="auto"/>
            <w:tcMar>
              <w:left w:w="29" w:type="dxa"/>
              <w:right w:w="58" w:type="dxa"/>
            </w:tcMar>
          </w:tcPr>
          <w:p w14:paraId="4FAB9CBC" w14:textId="77777777" w:rsidR="003359A5" w:rsidRPr="00FC041B" w:rsidRDefault="003359A5" w:rsidP="00250BBE">
            <w:pPr>
              <w:jc w:val="right"/>
              <w:rPr>
                <w:color w:val="000000"/>
                <w:sz w:val="20"/>
                <w:szCs w:val="20"/>
              </w:rPr>
            </w:pPr>
            <w:r w:rsidRPr="00FC041B">
              <w:rPr>
                <w:color w:val="000000"/>
                <w:sz w:val="20"/>
                <w:szCs w:val="20"/>
              </w:rPr>
              <w:t>100</w:t>
            </w:r>
          </w:p>
        </w:tc>
      </w:tr>
      <w:tr w:rsidR="003359A5" w:rsidRPr="00FC041B" w14:paraId="7E25ABE3" w14:textId="77777777" w:rsidTr="00250BBE">
        <w:trPr>
          <w:jc w:val="center"/>
        </w:trPr>
        <w:tc>
          <w:tcPr>
            <w:tcW w:w="3167" w:type="dxa"/>
            <w:shd w:val="clear" w:color="auto" w:fill="auto"/>
            <w:tcMar>
              <w:left w:w="29" w:type="dxa"/>
              <w:right w:w="29" w:type="dxa"/>
            </w:tcMar>
          </w:tcPr>
          <w:p w14:paraId="3786CF31" w14:textId="77777777" w:rsidR="003359A5" w:rsidRPr="00FC041B" w:rsidRDefault="003359A5" w:rsidP="00250BBE">
            <w:pPr>
              <w:snapToGrid w:val="0"/>
              <w:ind w:left="175"/>
              <w:rPr>
                <w:rFonts w:cs="Arial"/>
                <w:sz w:val="20"/>
                <w:szCs w:val="20"/>
              </w:rPr>
            </w:pPr>
            <w:r w:rsidRPr="00FC041B">
              <w:rPr>
                <w:sz w:val="20"/>
                <w:szCs w:val="20"/>
              </w:rPr>
              <w:t>Democratic vote share (state)</w:t>
            </w:r>
          </w:p>
        </w:tc>
        <w:tc>
          <w:tcPr>
            <w:tcW w:w="656" w:type="dxa"/>
            <w:shd w:val="clear" w:color="auto" w:fill="auto"/>
            <w:tcMar>
              <w:left w:w="29" w:type="dxa"/>
              <w:right w:w="58" w:type="dxa"/>
            </w:tcMar>
          </w:tcPr>
          <w:p w14:paraId="49C768D6" w14:textId="77777777" w:rsidR="003359A5" w:rsidRPr="00FC041B" w:rsidRDefault="003359A5" w:rsidP="00250BBE">
            <w:pPr>
              <w:jc w:val="right"/>
              <w:rPr>
                <w:color w:val="000000"/>
                <w:sz w:val="20"/>
                <w:szCs w:val="20"/>
              </w:rPr>
            </w:pPr>
            <w:r w:rsidRPr="00FC041B">
              <w:rPr>
                <w:color w:val="000000"/>
                <w:sz w:val="20"/>
                <w:szCs w:val="20"/>
              </w:rPr>
              <w:t>353</w:t>
            </w:r>
          </w:p>
        </w:tc>
        <w:tc>
          <w:tcPr>
            <w:tcW w:w="810" w:type="dxa"/>
            <w:shd w:val="clear" w:color="auto" w:fill="auto"/>
            <w:tcMar>
              <w:left w:w="29" w:type="dxa"/>
              <w:right w:w="58" w:type="dxa"/>
            </w:tcMar>
          </w:tcPr>
          <w:p w14:paraId="020DB203" w14:textId="77777777" w:rsidR="003359A5" w:rsidRPr="00FC041B" w:rsidRDefault="003359A5" w:rsidP="00250BBE">
            <w:pPr>
              <w:jc w:val="right"/>
              <w:rPr>
                <w:color w:val="000000"/>
                <w:sz w:val="20"/>
                <w:szCs w:val="20"/>
              </w:rPr>
            </w:pPr>
            <w:r w:rsidRPr="00FC041B">
              <w:rPr>
                <w:color w:val="000000"/>
                <w:sz w:val="20"/>
                <w:szCs w:val="20"/>
              </w:rPr>
              <w:t>45.702</w:t>
            </w:r>
          </w:p>
        </w:tc>
        <w:tc>
          <w:tcPr>
            <w:tcW w:w="810" w:type="dxa"/>
            <w:shd w:val="clear" w:color="auto" w:fill="auto"/>
            <w:tcMar>
              <w:left w:w="29" w:type="dxa"/>
              <w:right w:w="58" w:type="dxa"/>
            </w:tcMar>
          </w:tcPr>
          <w:p w14:paraId="6272CF84" w14:textId="77777777" w:rsidR="003359A5" w:rsidRPr="00FC041B" w:rsidRDefault="003359A5" w:rsidP="00250BBE">
            <w:pPr>
              <w:jc w:val="right"/>
              <w:rPr>
                <w:color w:val="000000"/>
                <w:sz w:val="20"/>
                <w:szCs w:val="20"/>
              </w:rPr>
            </w:pPr>
            <w:r w:rsidRPr="00FC041B">
              <w:rPr>
                <w:color w:val="000000"/>
                <w:sz w:val="20"/>
                <w:szCs w:val="20"/>
              </w:rPr>
              <w:t>12.062</w:t>
            </w:r>
          </w:p>
        </w:tc>
        <w:tc>
          <w:tcPr>
            <w:tcW w:w="720" w:type="dxa"/>
            <w:shd w:val="clear" w:color="auto" w:fill="auto"/>
            <w:tcMar>
              <w:left w:w="29" w:type="dxa"/>
              <w:right w:w="58" w:type="dxa"/>
            </w:tcMar>
          </w:tcPr>
          <w:p w14:paraId="698FDE29" w14:textId="77777777" w:rsidR="003359A5" w:rsidRPr="00FC041B" w:rsidRDefault="003359A5" w:rsidP="00250BBE">
            <w:pPr>
              <w:jc w:val="right"/>
              <w:rPr>
                <w:color w:val="000000"/>
                <w:sz w:val="20"/>
                <w:szCs w:val="20"/>
              </w:rPr>
            </w:pPr>
            <w:r w:rsidRPr="00FC041B">
              <w:rPr>
                <w:color w:val="000000"/>
                <w:sz w:val="20"/>
                <w:szCs w:val="20"/>
              </w:rPr>
              <w:t>19.6</w:t>
            </w:r>
          </w:p>
        </w:tc>
        <w:tc>
          <w:tcPr>
            <w:tcW w:w="725" w:type="dxa"/>
            <w:shd w:val="clear" w:color="auto" w:fill="auto"/>
            <w:tcMar>
              <w:left w:w="29" w:type="dxa"/>
              <w:right w:w="58" w:type="dxa"/>
            </w:tcMar>
          </w:tcPr>
          <w:p w14:paraId="4F4AA841" w14:textId="77777777" w:rsidR="003359A5" w:rsidRPr="00FC041B" w:rsidRDefault="003359A5" w:rsidP="00250BBE">
            <w:pPr>
              <w:jc w:val="right"/>
              <w:rPr>
                <w:color w:val="000000"/>
                <w:sz w:val="20"/>
                <w:szCs w:val="20"/>
              </w:rPr>
            </w:pPr>
            <w:r w:rsidRPr="00FC041B">
              <w:rPr>
                <w:color w:val="000000"/>
                <w:sz w:val="20"/>
                <w:szCs w:val="20"/>
              </w:rPr>
              <w:t>95.7</w:t>
            </w:r>
          </w:p>
        </w:tc>
      </w:tr>
      <w:tr w:rsidR="003359A5" w:rsidRPr="00FC041B" w14:paraId="49652F28" w14:textId="77777777" w:rsidTr="00250BBE">
        <w:trPr>
          <w:jc w:val="center"/>
        </w:trPr>
        <w:tc>
          <w:tcPr>
            <w:tcW w:w="3167" w:type="dxa"/>
            <w:shd w:val="clear" w:color="auto" w:fill="auto"/>
            <w:tcMar>
              <w:left w:w="29" w:type="dxa"/>
              <w:right w:w="29" w:type="dxa"/>
            </w:tcMar>
          </w:tcPr>
          <w:p w14:paraId="06402159" w14:textId="77777777" w:rsidR="003359A5" w:rsidRPr="00FC041B" w:rsidRDefault="003359A5" w:rsidP="00250BBE">
            <w:pPr>
              <w:snapToGrid w:val="0"/>
              <w:ind w:left="175"/>
              <w:rPr>
                <w:rFonts w:cs="Arial"/>
                <w:sz w:val="20"/>
                <w:szCs w:val="20"/>
              </w:rPr>
            </w:pPr>
            <w:r w:rsidRPr="00FC041B">
              <w:rPr>
                <w:sz w:val="20"/>
                <w:szCs w:val="20"/>
              </w:rPr>
              <w:t>Democratic vote share (county)</w:t>
            </w:r>
          </w:p>
        </w:tc>
        <w:tc>
          <w:tcPr>
            <w:tcW w:w="656" w:type="dxa"/>
            <w:shd w:val="clear" w:color="auto" w:fill="auto"/>
            <w:tcMar>
              <w:left w:w="29" w:type="dxa"/>
              <w:right w:w="58" w:type="dxa"/>
            </w:tcMar>
          </w:tcPr>
          <w:p w14:paraId="654C0CCD" w14:textId="77777777" w:rsidR="003359A5" w:rsidRPr="00FC041B" w:rsidRDefault="003359A5" w:rsidP="00250BBE">
            <w:pPr>
              <w:jc w:val="right"/>
              <w:rPr>
                <w:color w:val="000000"/>
                <w:sz w:val="20"/>
                <w:szCs w:val="20"/>
              </w:rPr>
            </w:pPr>
            <w:r w:rsidRPr="00FC041B">
              <w:rPr>
                <w:color w:val="000000"/>
                <w:sz w:val="20"/>
                <w:szCs w:val="20"/>
              </w:rPr>
              <w:t>3,113</w:t>
            </w:r>
          </w:p>
        </w:tc>
        <w:tc>
          <w:tcPr>
            <w:tcW w:w="810" w:type="dxa"/>
            <w:shd w:val="clear" w:color="auto" w:fill="auto"/>
            <w:tcMar>
              <w:left w:w="29" w:type="dxa"/>
              <w:right w:w="58" w:type="dxa"/>
            </w:tcMar>
          </w:tcPr>
          <w:p w14:paraId="3193FA87" w14:textId="77777777" w:rsidR="003359A5" w:rsidRPr="00FC041B" w:rsidRDefault="003359A5" w:rsidP="00250BBE">
            <w:pPr>
              <w:jc w:val="right"/>
              <w:rPr>
                <w:color w:val="000000"/>
                <w:sz w:val="20"/>
                <w:szCs w:val="20"/>
              </w:rPr>
            </w:pPr>
            <w:r w:rsidRPr="00FC041B">
              <w:rPr>
                <w:color w:val="000000"/>
                <w:sz w:val="20"/>
                <w:szCs w:val="20"/>
              </w:rPr>
              <w:t>38.754</w:t>
            </w:r>
          </w:p>
        </w:tc>
        <w:tc>
          <w:tcPr>
            <w:tcW w:w="810" w:type="dxa"/>
            <w:shd w:val="clear" w:color="auto" w:fill="auto"/>
            <w:tcMar>
              <w:left w:w="29" w:type="dxa"/>
              <w:right w:w="58" w:type="dxa"/>
            </w:tcMar>
          </w:tcPr>
          <w:p w14:paraId="14FECFA8" w14:textId="77777777" w:rsidR="003359A5" w:rsidRPr="00FC041B" w:rsidRDefault="003359A5" w:rsidP="00250BBE">
            <w:pPr>
              <w:jc w:val="right"/>
              <w:rPr>
                <w:color w:val="000000"/>
                <w:sz w:val="20"/>
                <w:szCs w:val="20"/>
              </w:rPr>
            </w:pPr>
            <w:r w:rsidRPr="00FC041B">
              <w:rPr>
                <w:color w:val="000000"/>
                <w:sz w:val="20"/>
                <w:szCs w:val="20"/>
              </w:rPr>
              <w:t>12.520</w:t>
            </w:r>
          </w:p>
        </w:tc>
        <w:tc>
          <w:tcPr>
            <w:tcW w:w="720" w:type="dxa"/>
            <w:shd w:val="clear" w:color="auto" w:fill="auto"/>
            <w:tcMar>
              <w:left w:w="29" w:type="dxa"/>
              <w:right w:w="58" w:type="dxa"/>
            </w:tcMar>
          </w:tcPr>
          <w:p w14:paraId="0E7125DE" w14:textId="77777777" w:rsidR="003359A5" w:rsidRPr="00FC041B" w:rsidRDefault="003359A5" w:rsidP="00250BBE">
            <w:pPr>
              <w:jc w:val="right"/>
              <w:rPr>
                <w:color w:val="000000"/>
                <w:sz w:val="20"/>
                <w:szCs w:val="20"/>
              </w:rPr>
            </w:pPr>
            <w:r w:rsidRPr="00FC041B">
              <w:rPr>
                <w:color w:val="000000"/>
                <w:sz w:val="20"/>
                <w:szCs w:val="20"/>
              </w:rPr>
              <w:t>7.1</w:t>
            </w:r>
          </w:p>
        </w:tc>
        <w:tc>
          <w:tcPr>
            <w:tcW w:w="725" w:type="dxa"/>
            <w:shd w:val="clear" w:color="auto" w:fill="auto"/>
            <w:tcMar>
              <w:left w:w="29" w:type="dxa"/>
              <w:right w:w="58" w:type="dxa"/>
            </w:tcMar>
          </w:tcPr>
          <w:p w14:paraId="25C67437" w14:textId="77777777" w:rsidR="003359A5" w:rsidRPr="00FC041B" w:rsidRDefault="003359A5" w:rsidP="00250BBE">
            <w:pPr>
              <w:jc w:val="right"/>
              <w:rPr>
                <w:color w:val="000000"/>
                <w:sz w:val="20"/>
                <w:szCs w:val="20"/>
              </w:rPr>
            </w:pPr>
            <w:r w:rsidRPr="00FC041B">
              <w:rPr>
                <w:color w:val="000000"/>
                <w:sz w:val="20"/>
                <w:szCs w:val="20"/>
              </w:rPr>
              <w:t>89.18</w:t>
            </w:r>
          </w:p>
        </w:tc>
      </w:tr>
      <w:tr w:rsidR="003359A5" w:rsidRPr="00FC041B" w14:paraId="1A5D9B80" w14:textId="77777777" w:rsidTr="00250BBE">
        <w:trPr>
          <w:jc w:val="center"/>
        </w:trPr>
        <w:tc>
          <w:tcPr>
            <w:tcW w:w="3167" w:type="dxa"/>
            <w:shd w:val="clear" w:color="auto" w:fill="auto"/>
            <w:tcMar>
              <w:left w:w="29" w:type="dxa"/>
              <w:right w:w="29" w:type="dxa"/>
            </w:tcMar>
            <w:vAlign w:val="center"/>
          </w:tcPr>
          <w:p w14:paraId="49CEEED1" w14:textId="77777777" w:rsidR="003359A5" w:rsidRPr="00FC041B" w:rsidRDefault="003359A5" w:rsidP="00250BBE">
            <w:pPr>
              <w:snapToGrid w:val="0"/>
              <w:ind w:left="175"/>
              <w:rPr>
                <w:rFonts w:cs="Arial"/>
                <w:sz w:val="20"/>
                <w:szCs w:val="20"/>
              </w:rPr>
            </w:pPr>
            <w:r w:rsidRPr="00FC041B">
              <w:rPr>
                <w:sz w:val="20"/>
                <w:szCs w:val="20"/>
              </w:rPr>
              <w:t>College</w:t>
            </w:r>
          </w:p>
        </w:tc>
        <w:tc>
          <w:tcPr>
            <w:tcW w:w="656" w:type="dxa"/>
            <w:shd w:val="clear" w:color="auto" w:fill="auto"/>
            <w:tcMar>
              <w:left w:w="29" w:type="dxa"/>
              <w:right w:w="58" w:type="dxa"/>
            </w:tcMar>
          </w:tcPr>
          <w:p w14:paraId="22ACA73D" w14:textId="77777777" w:rsidR="003359A5" w:rsidRPr="00FC041B" w:rsidRDefault="003359A5" w:rsidP="00250BBE">
            <w:pPr>
              <w:jc w:val="right"/>
              <w:rPr>
                <w:color w:val="000000"/>
                <w:sz w:val="20"/>
                <w:szCs w:val="20"/>
              </w:rPr>
            </w:pPr>
            <w:r w:rsidRPr="00FC041B">
              <w:rPr>
                <w:color w:val="000000"/>
                <w:sz w:val="20"/>
                <w:szCs w:val="20"/>
              </w:rPr>
              <w:t>357</w:t>
            </w:r>
          </w:p>
        </w:tc>
        <w:tc>
          <w:tcPr>
            <w:tcW w:w="810" w:type="dxa"/>
            <w:shd w:val="clear" w:color="auto" w:fill="auto"/>
            <w:tcMar>
              <w:left w:w="29" w:type="dxa"/>
              <w:right w:w="58" w:type="dxa"/>
            </w:tcMar>
          </w:tcPr>
          <w:p w14:paraId="5498846F" w14:textId="77777777" w:rsidR="003359A5" w:rsidRPr="00FC041B" w:rsidRDefault="003359A5" w:rsidP="00250BBE">
            <w:pPr>
              <w:jc w:val="right"/>
              <w:rPr>
                <w:color w:val="000000"/>
                <w:sz w:val="20"/>
                <w:szCs w:val="20"/>
              </w:rPr>
            </w:pPr>
            <w:r w:rsidRPr="00FC041B">
              <w:rPr>
                <w:color w:val="000000"/>
                <w:sz w:val="20"/>
                <w:szCs w:val="20"/>
              </w:rPr>
              <w:t>13.204</w:t>
            </w:r>
          </w:p>
        </w:tc>
        <w:tc>
          <w:tcPr>
            <w:tcW w:w="810" w:type="dxa"/>
            <w:shd w:val="clear" w:color="auto" w:fill="auto"/>
            <w:tcMar>
              <w:left w:w="29" w:type="dxa"/>
              <w:right w:w="58" w:type="dxa"/>
            </w:tcMar>
          </w:tcPr>
          <w:p w14:paraId="7A1D75C8" w14:textId="77777777" w:rsidR="003359A5" w:rsidRPr="00FC041B" w:rsidRDefault="003359A5" w:rsidP="00250BBE">
            <w:pPr>
              <w:jc w:val="right"/>
              <w:rPr>
                <w:color w:val="000000"/>
                <w:sz w:val="20"/>
                <w:szCs w:val="20"/>
              </w:rPr>
            </w:pPr>
            <w:r w:rsidRPr="00FC041B">
              <w:rPr>
                <w:color w:val="000000"/>
                <w:sz w:val="20"/>
                <w:szCs w:val="20"/>
              </w:rPr>
              <w:t>7.375</w:t>
            </w:r>
          </w:p>
        </w:tc>
        <w:tc>
          <w:tcPr>
            <w:tcW w:w="720" w:type="dxa"/>
            <w:shd w:val="clear" w:color="auto" w:fill="auto"/>
            <w:tcMar>
              <w:left w:w="29" w:type="dxa"/>
              <w:right w:w="58" w:type="dxa"/>
            </w:tcMar>
          </w:tcPr>
          <w:p w14:paraId="573C633B" w14:textId="77777777" w:rsidR="003359A5" w:rsidRPr="00FC041B" w:rsidRDefault="003359A5" w:rsidP="00250BBE">
            <w:pPr>
              <w:jc w:val="right"/>
              <w:rPr>
                <w:color w:val="000000"/>
                <w:sz w:val="20"/>
                <w:szCs w:val="20"/>
              </w:rPr>
            </w:pPr>
            <w:r w:rsidRPr="00FC041B">
              <w:rPr>
                <w:color w:val="000000"/>
                <w:sz w:val="20"/>
                <w:szCs w:val="20"/>
              </w:rPr>
              <w:t>0</w:t>
            </w:r>
          </w:p>
        </w:tc>
        <w:tc>
          <w:tcPr>
            <w:tcW w:w="725" w:type="dxa"/>
            <w:shd w:val="clear" w:color="auto" w:fill="auto"/>
            <w:tcMar>
              <w:left w:w="29" w:type="dxa"/>
              <w:right w:w="58" w:type="dxa"/>
            </w:tcMar>
          </w:tcPr>
          <w:p w14:paraId="42B7A5BA" w14:textId="77777777" w:rsidR="003359A5" w:rsidRPr="00FC041B" w:rsidRDefault="003359A5" w:rsidP="00250BBE">
            <w:pPr>
              <w:jc w:val="right"/>
              <w:rPr>
                <w:color w:val="000000"/>
                <w:sz w:val="20"/>
                <w:szCs w:val="20"/>
              </w:rPr>
            </w:pPr>
            <w:r w:rsidRPr="00FC041B">
              <w:rPr>
                <w:color w:val="000000"/>
                <w:sz w:val="20"/>
                <w:szCs w:val="20"/>
              </w:rPr>
              <w:t>39.1</w:t>
            </w:r>
          </w:p>
        </w:tc>
      </w:tr>
      <w:tr w:rsidR="003359A5" w:rsidRPr="00FC041B" w14:paraId="17862353" w14:textId="77777777" w:rsidTr="00250BBE">
        <w:trPr>
          <w:trHeight w:val="144"/>
          <w:jc w:val="center"/>
        </w:trPr>
        <w:tc>
          <w:tcPr>
            <w:tcW w:w="3167" w:type="dxa"/>
            <w:shd w:val="clear" w:color="auto" w:fill="auto"/>
            <w:tcMar>
              <w:left w:w="29" w:type="dxa"/>
              <w:right w:w="29" w:type="dxa"/>
            </w:tcMar>
            <w:vAlign w:val="center"/>
          </w:tcPr>
          <w:p w14:paraId="1423498E" w14:textId="77777777" w:rsidR="003359A5" w:rsidRPr="00FC041B" w:rsidRDefault="003359A5" w:rsidP="00250BBE">
            <w:pPr>
              <w:snapToGrid w:val="0"/>
              <w:ind w:left="175"/>
              <w:rPr>
                <w:rFonts w:cs="Arial"/>
                <w:b/>
                <w:sz w:val="20"/>
                <w:szCs w:val="20"/>
              </w:rPr>
            </w:pPr>
            <w:r w:rsidRPr="00FC041B">
              <w:rPr>
                <w:sz w:val="20"/>
                <w:szCs w:val="20"/>
              </w:rPr>
              <w:t>Unemployment</w:t>
            </w:r>
          </w:p>
        </w:tc>
        <w:tc>
          <w:tcPr>
            <w:tcW w:w="656" w:type="dxa"/>
            <w:shd w:val="clear" w:color="auto" w:fill="auto"/>
            <w:tcMar>
              <w:left w:w="29" w:type="dxa"/>
              <w:right w:w="58" w:type="dxa"/>
            </w:tcMar>
          </w:tcPr>
          <w:p w14:paraId="28C98E13" w14:textId="77777777" w:rsidR="003359A5" w:rsidRPr="00FC041B" w:rsidRDefault="003359A5" w:rsidP="00250BBE">
            <w:pPr>
              <w:snapToGrid w:val="0"/>
              <w:jc w:val="right"/>
              <w:rPr>
                <w:rFonts w:cs="Arial"/>
                <w:sz w:val="20"/>
                <w:szCs w:val="20"/>
              </w:rPr>
            </w:pPr>
            <w:r w:rsidRPr="00FC041B">
              <w:rPr>
                <w:rFonts w:cs="Arial"/>
                <w:sz w:val="20"/>
                <w:szCs w:val="20"/>
              </w:rPr>
              <w:t>255</w:t>
            </w:r>
          </w:p>
        </w:tc>
        <w:tc>
          <w:tcPr>
            <w:tcW w:w="810" w:type="dxa"/>
            <w:shd w:val="clear" w:color="auto" w:fill="auto"/>
            <w:tcMar>
              <w:left w:w="29" w:type="dxa"/>
              <w:right w:w="58" w:type="dxa"/>
            </w:tcMar>
          </w:tcPr>
          <w:p w14:paraId="575C3F4D" w14:textId="77777777" w:rsidR="003359A5" w:rsidRPr="00FC041B" w:rsidRDefault="003359A5" w:rsidP="00250BBE">
            <w:pPr>
              <w:snapToGrid w:val="0"/>
              <w:jc w:val="right"/>
              <w:rPr>
                <w:rFonts w:cs="Arial"/>
                <w:sz w:val="20"/>
                <w:szCs w:val="20"/>
              </w:rPr>
            </w:pPr>
            <w:r w:rsidRPr="00FC041B">
              <w:rPr>
                <w:rFonts w:cs="Arial"/>
                <w:sz w:val="20"/>
                <w:szCs w:val="20"/>
              </w:rPr>
              <w:t>5.985</w:t>
            </w:r>
          </w:p>
        </w:tc>
        <w:tc>
          <w:tcPr>
            <w:tcW w:w="810" w:type="dxa"/>
            <w:shd w:val="clear" w:color="auto" w:fill="auto"/>
            <w:tcMar>
              <w:left w:w="29" w:type="dxa"/>
              <w:right w:w="58" w:type="dxa"/>
            </w:tcMar>
          </w:tcPr>
          <w:p w14:paraId="08F542FE" w14:textId="77777777" w:rsidR="003359A5" w:rsidRPr="00FC041B" w:rsidRDefault="003359A5" w:rsidP="00250BBE">
            <w:pPr>
              <w:snapToGrid w:val="0"/>
              <w:jc w:val="right"/>
              <w:rPr>
                <w:rFonts w:cs="Arial"/>
                <w:sz w:val="20"/>
                <w:szCs w:val="20"/>
              </w:rPr>
            </w:pPr>
            <w:r w:rsidRPr="00FC041B">
              <w:rPr>
                <w:rFonts w:cs="Arial"/>
                <w:sz w:val="20"/>
                <w:szCs w:val="20"/>
              </w:rPr>
              <w:t>2.595</w:t>
            </w:r>
          </w:p>
        </w:tc>
        <w:tc>
          <w:tcPr>
            <w:tcW w:w="720" w:type="dxa"/>
            <w:shd w:val="clear" w:color="auto" w:fill="auto"/>
            <w:tcMar>
              <w:left w:w="29" w:type="dxa"/>
              <w:right w:w="58" w:type="dxa"/>
            </w:tcMar>
          </w:tcPr>
          <w:p w14:paraId="4417D1D4" w14:textId="77777777" w:rsidR="003359A5" w:rsidRPr="00FC041B" w:rsidRDefault="003359A5" w:rsidP="00250BBE">
            <w:pPr>
              <w:snapToGrid w:val="0"/>
              <w:jc w:val="right"/>
              <w:rPr>
                <w:rFonts w:cs="Arial"/>
                <w:sz w:val="20"/>
                <w:szCs w:val="20"/>
              </w:rPr>
            </w:pPr>
            <w:r w:rsidRPr="00FC041B">
              <w:rPr>
                <w:rFonts w:cs="Arial"/>
                <w:sz w:val="20"/>
                <w:szCs w:val="20"/>
              </w:rPr>
              <w:t>2.3</w:t>
            </w:r>
          </w:p>
        </w:tc>
        <w:tc>
          <w:tcPr>
            <w:tcW w:w="725" w:type="dxa"/>
            <w:shd w:val="clear" w:color="auto" w:fill="auto"/>
            <w:tcMar>
              <w:left w:w="29" w:type="dxa"/>
              <w:right w:w="58" w:type="dxa"/>
            </w:tcMar>
          </w:tcPr>
          <w:p w14:paraId="60D99DC3" w14:textId="77777777" w:rsidR="003359A5" w:rsidRPr="00FC041B" w:rsidRDefault="003359A5" w:rsidP="00250BBE">
            <w:pPr>
              <w:snapToGrid w:val="0"/>
              <w:jc w:val="right"/>
              <w:rPr>
                <w:rFonts w:cs="Arial"/>
                <w:sz w:val="20"/>
                <w:szCs w:val="20"/>
              </w:rPr>
            </w:pPr>
            <w:r w:rsidRPr="00FC041B">
              <w:rPr>
                <w:rFonts w:cs="Arial"/>
                <w:sz w:val="20"/>
                <w:szCs w:val="20"/>
              </w:rPr>
              <w:t>34.7</w:t>
            </w:r>
          </w:p>
        </w:tc>
      </w:tr>
      <w:tr w:rsidR="003359A5" w:rsidRPr="00FC041B" w14:paraId="47BA0AE9" w14:textId="77777777" w:rsidTr="00250BBE">
        <w:trPr>
          <w:jc w:val="center"/>
        </w:trPr>
        <w:tc>
          <w:tcPr>
            <w:tcW w:w="3167" w:type="dxa"/>
            <w:shd w:val="clear" w:color="auto" w:fill="auto"/>
            <w:tcMar>
              <w:left w:w="29" w:type="dxa"/>
              <w:right w:w="29" w:type="dxa"/>
            </w:tcMar>
            <w:vAlign w:val="center"/>
          </w:tcPr>
          <w:p w14:paraId="1005E6B2" w14:textId="77777777" w:rsidR="003359A5" w:rsidRPr="00FC041B" w:rsidRDefault="003359A5" w:rsidP="00250BBE">
            <w:pPr>
              <w:snapToGrid w:val="0"/>
              <w:ind w:left="175"/>
              <w:rPr>
                <w:sz w:val="20"/>
                <w:szCs w:val="20"/>
              </w:rPr>
            </w:pPr>
            <w:r w:rsidRPr="00FC041B">
              <w:rPr>
                <w:sz w:val="20"/>
                <w:szCs w:val="20"/>
              </w:rPr>
              <w:t>Percent minority (state)</w:t>
            </w:r>
          </w:p>
        </w:tc>
        <w:tc>
          <w:tcPr>
            <w:tcW w:w="656" w:type="dxa"/>
            <w:shd w:val="clear" w:color="auto" w:fill="auto"/>
            <w:tcMar>
              <w:left w:w="29" w:type="dxa"/>
              <w:right w:w="58" w:type="dxa"/>
            </w:tcMar>
          </w:tcPr>
          <w:p w14:paraId="4D6FEF57" w14:textId="77777777" w:rsidR="003359A5" w:rsidRPr="00FC041B" w:rsidRDefault="003359A5" w:rsidP="00250BBE">
            <w:pPr>
              <w:jc w:val="right"/>
              <w:rPr>
                <w:sz w:val="20"/>
                <w:szCs w:val="20"/>
              </w:rPr>
            </w:pPr>
            <w:r w:rsidRPr="00FC041B">
              <w:rPr>
                <w:sz w:val="20"/>
                <w:szCs w:val="20"/>
              </w:rPr>
              <w:t>354</w:t>
            </w:r>
          </w:p>
        </w:tc>
        <w:tc>
          <w:tcPr>
            <w:tcW w:w="810" w:type="dxa"/>
            <w:shd w:val="clear" w:color="auto" w:fill="auto"/>
            <w:tcMar>
              <w:left w:w="29" w:type="dxa"/>
              <w:right w:w="58" w:type="dxa"/>
            </w:tcMar>
          </w:tcPr>
          <w:p w14:paraId="5A3DAAAE" w14:textId="77777777" w:rsidR="003359A5" w:rsidRPr="00FC041B" w:rsidRDefault="003359A5" w:rsidP="00250BBE">
            <w:pPr>
              <w:jc w:val="right"/>
              <w:rPr>
                <w:sz w:val="20"/>
                <w:szCs w:val="20"/>
              </w:rPr>
            </w:pPr>
            <w:r w:rsidRPr="00FC041B">
              <w:rPr>
                <w:sz w:val="20"/>
                <w:szCs w:val="20"/>
              </w:rPr>
              <w:t>16.974</w:t>
            </w:r>
          </w:p>
        </w:tc>
        <w:tc>
          <w:tcPr>
            <w:tcW w:w="810" w:type="dxa"/>
            <w:shd w:val="clear" w:color="auto" w:fill="auto"/>
            <w:tcMar>
              <w:left w:w="29" w:type="dxa"/>
              <w:right w:w="58" w:type="dxa"/>
            </w:tcMar>
          </w:tcPr>
          <w:p w14:paraId="0AC9B965" w14:textId="77777777" w:rsidR="003359A5" w:rsidRPr="00FC041B" w:rsidRDefault="003359A5" w:rsidP="00250BBE">
            <w:pPr>
              <w:jc w:val="right"/>
              <w:rPr>
                <w:sz w:val="20"/>
                <w:szCs w:val="20"/>
              </w:rPr>
            </w:pPr>
            <w:r w:rsidRPr="00FC041B">
              <w:rPr>
                <w:sz w:val="20"/>
                <w:szCs w:val="20"/>
              </w:rPr>
              <w:t>15.277</w:t>
            </w:r>
          </w:p>
        </w:tc>
        <w:tc>
          <w:tcPr>
            <w:tcW w:w="720" w:type="dxa"/>
            <w:shd w:val="clear" w:color="auto" w:fill="auto"/>
            <w:tcMar>
              <w:left w:w="29" w:type="dxa"/>
              <w:right w:w="58" w:type="dxa"/>
            </w:tcMar>
          </w:tcPr>
          <w:p w14:paraId="77DA058B" w14:textId="77777777" w:rsidR="003359A5" w:rsidRPr="00FC041B" w:rsidRDefault="003359A5" w:rsidP="00250BBE">
            <w:pPr>
              <w:jc w:val="right"/>
              <w:rPr>
                <w:sz w:val="20"/>
                <w:szCs w:val="20"/>
              </w:rPr>
            </w:pPr>
            <w:r w:rsidRPr="00FC041B">
              <w:rPr>
                <w:sz w:val="20"/>
                <w:szCs w:val="20"/>
              </w:rPr>
              <w:t>0.1</w:t>
            </w:r>
          </w:p>
        </w:tc>
        <w:tc>
          <w:tcPr>
            <w:tcW w:w="725" w:type="dxa"/>
            <w:shd w:val="clear" w:color="auto" w:fill="auto"/>
            <w:tcMar>
              <w:left w:w="29" w:type="dxa"/>
              <w:right w:w="58" w:type="dxa"/>
            </w:tcMar>
          </w:tcPr>
          <w:p w14:paraId="0213ABFF" w14:textId="77777777" w:rsidR="003359A5" w:rsidRPr="00FC041B" w:rsidRDefault="003359A5" w:rsidP="00250BBE">
            <w:pPr>
              <w:jc w:val="right"/>
              <w:rPr>
                <w:sz w:val="20"/>
                <w:szCs w:val="20"/>
              </w:rPr>
            </w:pPr>
            <w:r w:rsidRPr="00FC041B">
              <w:rPr>
                <w:sz w:val="20"/>
                <w:szCs w:val="20"/>
              </w:rPr>
              <w:t>77.3</w:t>
            </w:r>
          </w:p>
        </w:tc>
      </w:tr>
      <w:tr w:rsidR="003359A5" w:rsidRPr="00FC041B" w14:paraId="349D5238" w14:textId="77777777" w:rsidTr="00250BBE">
        <w:trPr>
          <w:jc w:val="center"/>
        </w:trPr>
        <w:tc>
          <w:tcPr>
            <w:tcW w:w="3167" w:type="dxa"/>
            <w:shd w:val="clear" w:color="auto" w:fill="auto"/>
            <w:tcMar>
              <w:left w:w="29" w:type="dxa"/>
              <w:right w:w="29" w:type="dxa"/>
            </w:tcMar>
            <w:vAlign w:val="center"/>
          </w:tcPr>
          <w:p w14:paraId="47416C1B" w14:textId="77777777" w:rsidR="003359A5" w:rsidRPr="00FC041B" w:rsidRDefault="003359A5" w:rsidP="00250BBE">
            <w:pPr>
              <w:snapToGrid w:val="0"/>
              <w:spacing w:line="276" w:lineRule="auto"/>
              <w:ind w:left="175"/>
              <w:rPr>
                <w:sz w:val="20"/>
                <w:szCs w:val="20"/>
              </w:rPr>
            </w:pPr>
            <w:r w:rsidRPr="00FC041B">
              <w:rPr>
                <w:sz w:val="20"/>
                <w:szCs w:val="20"/>
              </w:rPr>
              <w:t>Percent minority (county)</w:t>
            </w:r>
          </w:p>
        </w:tc>
        <w:tc>
          <w:tcPr>
            <w:tcW w:w="656" w:type="dxa"/>
            <w:shd w:val="clear" w:color="auto" w:fill="auto"/>
            <w:tcMar>
              <w:left w:w="29" w:type="dxa"/>
              <w:right w:w="58" w:type="dxa"/>
            </w:tcMar>
          </w:tcPr>
          <w:p w14:paraId="33DD2206" w14:textId="77777777" w:rsidR="003359A5" w:rsidRPr="00FC041B" w:rsidRDefault="003359A5" w:rsidP="00250BBE">
            <w:pPr>
              <w:spacing w:line="276" w:lineRule="auto"/>
              <w:jc w:val="right"/>
              <w:rPr>
                <w:sz w:val="20"/>
                <w:szCs w:val="20"/>
              </w:rPr>
            </w:pPr>
            <w:r w:rsidRPr="00FC041B">
              <w:rPr>
                <w:sz w:val="20"/>
                <w:szCs w:val="20"/>
              </w:rPr>
              <w:t>3,143</w:t>
            </w:r>
          </w:p>
        </w:tc>
        <w:tc>
          <w:tcPr>
            <w:tcW w:w="810" w:type="dxa"/>
            <w:shd w:val="clear" w:color="auto" w:fill="auto"/>
            <w:tcMar>
              <w:left w:w="29" w:type="dxa"/>
              <w:right w:w="58" w:type="dxa"/>
            </w:tcMar>
          </w:tcPr>
          <w:p w14:paraId="456F0E54" w14:textId="77777777" w:rsidR="003359A5" w:rsidRPr="00FC041B" w:rsidRDefault="003359A5" w:rsidP="00250BBE">
            <w:pPr>
              <w:spacing w:line="276" w:lineRule="auto"/>
              <w:jc w:val="right"/>
              <w:rPr>
                <w:sz w:val="20"/>
                <w:szCs w:val="20"/>
              </w:rPr>
            </w:pPr>
            <w:r w:rsidRPr="00FC041B">
              <w:rPr>
                <w:color w:val="000000"/>
                <w:sz w:val="20"/>
                <w:szCs w:val="20"/>
              </w:rPr>
              <w:t>15.770</w:t>
            </w:r>
          </w:p>
        </w:tc>
        <w:tc>
          <w:tcPr>
            <w:tcW w:w="810" w:type="dxa"/>
            <w:shd w:val="clear" w:color="auto" w:fill="auto"/>
            <w:tcMar>
              <w:left w:w="29" w:type="dxa"/>
              <w:right w:w="58" w:type="dxa"/>
            </w:tcMar>
          </w:tcPr>
          <w:p w14:paraId="508597AA" w14:textId="77777777" w:rsidR="003359A5" w:rsidRPr="00FC041B" w:rsidRDefault="003359A5" w:rsidP="00250BBE">
            <w:pPr>
              <w:spacing w:line="276" w:lineRule="auto"/>
              <w:jc w:val="right"/>
              <w:rPr>
                <w:sz w:val="20"/>
                <w:szCs w:val="20"/>
              </w:rPr>
            </w:pPr>
            <w:r w:rsidRPr="00FC041B">
              <w:rPr>
                <w:color w:val="000000"/>
                <w:sz w:val="20"/>
                <w:szCs w:val="20"/>
              </w:rPr>
              <w:t>18.152</w:t>
            </w:r>
          </w:p>
        </w:tc>
        <w:tc>
          <w:tcPr>
            <w:tcW w:w="720" w:type="dxa"/>
            <w:shd w:val="clear" w:color="auto" w:fill="auto"/>
            <w:tcMar>
              <w:left w:w="29" w:type="dxa"/>
              <w:right w:w="58" w:type="dxa"/>
            </w:tcMar>
          </w:tcPr>
          <w:p w14:paraId="301824DC" w14:textId="77777777" w:rsidR="003359A5" w:rsidRPr="00FC041B" w:rsidRDefault="003359A5" w:rsidP="00250BBE">
            <w:pPr>
              <w:spacing w:line="276" w:lineRule="auto"/>
              <w:jc w:val="right"/>
              <w:rPr>
                <w:sz w:val="20"/>
                <w:szCs w:val="20"/>
              </w:rPr>
            </w:pPr>
            <w:r w:rsidRPr="00FC041B">
              <w:rPr>
                <w:color w:val="000000"/>
                <w:sz w:val="20"/>
                <w:szCs w:val="20"/>
              </w:rPr>
              <w:t>0.132</w:t>
            </w:r>
          </w:p>
        </w:tc>
        <w:tc>
          <w:tcPr>
            <w:tcW w:w="725" w:type="dxa"/>
            <w:shd w:val="clear" w:color="auto" w:fill="auto"/>
            <w:tcMar>
              <w:left w:w="29" w:type="dxa"/>
              <w:right w:w="58" w:type="dxa"/>
            </w:tcMar>
          </w:tcPr>
          <w:p w14:paraId="294AC611" w14:textId="77777777" w:rsidR="003359A5" w:rsidRPr="00FC041B" w:rsidRDefault="003359A5" w:rsidP="00250BBE">
            <w:pPr>
              <w:spacing w:line="276" w:lineRule="auto"/>
              <w:jc w:val="right"/>
              <w:rPr>
                <w:sz w:val="20"/>
                <w:szCs w:val="20"/>
              </w:rPr>
            </w:pPr>
            <w:r w:rsidRPr="00FC041B">
              <w:rPr>
                <w:color w:val="000000"/>
                <w:sz w:val="20"/>
                <w:szCs w:val="20"/>
              </w:rPr>
              <w:t>97.76</w:t>
            </w:r>
          </w:p>
        </w:tc>
      </w:tr>
      <w:tr w:rsidR="003359A5" w:rsidRPr="00FC041B" w14:paraId="544D17A7" w14:textId="77777777" w:rsidTr="00250BBE">
        <w:trPr>
          <w:jc w:val="center"/>
        </w:trPr>
        <w:tc>
          <w:tcPr>
            <w:tcW w:w="3167" w:type="dxa"/>
            <w:shd w:val="clear" w:color="auto" w:fill="auto"/>
            <w:tcMar>
              <w:left w:w="29" w:type="dxa"/>
              <w:right w:w="29" w:type="dxa"/>
            </w:tcMar>
            <w:vAlign w:val="center"/>
          </w:tcPr>
          <w:p w14:paraId="1267F23B" w14:textId="77777777" w:rsidR="003359A5" w:rsidRPr="00FC041B" w:rsidRDefault="003359A5" w:rsidP="00250BBE">
            <w:pPr>
              <w:snapToGrid w:val="0"/>
              <w:spacing w:line="276" w:lineRule="auto"/>
              <w:ind w:left="175"/>
              <w:rPr>
                <w:sz w:val="20"/>
                <w:szCs w:val="20"/>
              </w:rPr>
            </w:pPr>
            <w:r w:rsidRPr="00FC041B">
              <w:rPr>
                <w:sz w:val="20"/>
                <w:szCs w:val="20"/>
              </w:rPr>
              <w:t xml:space="preserve">Region </w:t>
            </w:r>
          </w:p>
        </w:tc>
        <w:tc>
          <w:tcPr>
            <w:tcW w:w="656" w:type="dxa"/>
            <w:shd w:val="clear" w:color="auto" w:fill="auto"/>
            <w:tcMar>
              <w:left w:w="29" w:type="dxa"/>
              <w:right w:w="58" w:type="dxa"/>
            </w:tcMar>
          </w:tcPr>
          <w:p w14:paraId="38C48AA4" w14:textId="77777777" w:rsidR="003359A5" w:rsidRPr="00FC041B" w:rsidRDefault="003359A5" w:rsidP="00250BBE">
            <w:pPr>
              <w:spacing w:line="276" w:lineRule="auto"/>
              <w:jc w:val="right"/>
              <w:rPr>
                <w:sz w:val="20"/>
                <w:szCs w:val="20"/>
              </w:rPr>
            </w:pPr>
            <w:r w:rsidRPr="00FC041B">
              <w:rPr>
                <w:sz w:val="20"/>
                <w:szCs w:val="20"/>
              </w:rPr>
              <w:t>357</w:t>
            </w:r>
          </w:p>
        </w:tc>
        <w:tc>
          <w:tcPr>
            <w:tcW w:w="810" w:type="dxa"/>
            <w:shd w:val="clear" w:color="auto" w:fill="auto"/>
            <w:tcMar>
              <w:left w:w="29" w:type="dxa"/>
              <w:right w:w="58" w:type="dxa"/>
            </w:tcMar>
          </w:tcPr>
          <w:p w14:paraId="67077ACF" w14:textId="77777777" w:rsidR="003359A5" w:rsidRPr="00FC041B" w:rsidRDefault="003359A5" w:rsidP="00250BBE">
            <w:pPr>
              <w:spacing w:line="276" w:lineRule="auto"/>
              <w:jc w:val="right"/>
              <w:rPr>
                <w:sz w:val="20"/>
                <w:szCs w:val="20"/>
              </w:rPr>
            </w:pPr>
            <w:r w:rsidRPr="00FC041B">
              <w:rPr>
                <w:sz w:val="20"/>
                <w:szCs w:val="20"/>
              </w:rPr>
              <w:t>2.588</w:t>
            </w:r>
          </w:p>
        </w:tc>
        <w:tc>
          <w:tcPr>
            <w:tcW w:w="810" w:type="dxa"/>
            <w:shd w:val="clear" w:color="auto" w:fill="auto"/>
            <w:tcMar>
              <w:left w:w="29" w:type="dxa"/>
              <w:right w:w="58" w:type="dxa"/>
            </w:tcMar>
          </w:tcPr>
          <w:p w14:paraId="24FF511C" w14:textId="77777777" w:rsidR="003359A5" w:rsidRPr="00FC041B" w:rsidRDefault="003359A5" w:rsidP="00250BBE">
            <w:pPr>
              <w:spacing w:line="276" w:lineRule="auto"/>
              <w:jc w:val="right"/>
              <w:rPr>
                <w:sz w:val="20"/>
                <w:szCs w:val="20"/>
              </w:rPr>
            </w:pPr>
            <w:r w:rsidRPr="00FC041B">
              <w:rPr>
                <w:sz w:val="20"/>
                <w:szCs w:val="20"/>
              </w:rPr>
              <w:t>1.193</w:t>
            </w:r>
          </w:p>
        </w:tc>
        <w:tc>
          <w:tcPr>
            <w:tcW w:w="720" w:type="dxa"/>
            <w:shd w:val="clear" w:color="auto" w:fill="auto"/>
            <w:tcMar>
              <w:left w:w="29" w:type="dxa"/>
              <w:right w:w="58" w:type="dxa"/>
            </w:tcMar>
          </w:tcPr>
          <w:p w14:paraId="71D766F3" w14:textId="77777777" w:rsidR="003359A5" w:rsidRPr="00FC041B" w:rsidRDefault="003359A5" w:rsidP="00250BBE">
            <w:pPr>
              <w:spacing w:line="276" w:lineRule="auto"/>
              <w:jc w:val="right"/>
              <w:rPr>
                <w:sz w:val="20"/>
                <w:szCs w:val="20"/>
              </w:rPr>
            </w:pPr>
            <w:r w:rsidRPr="00FC041B">
              <w:rPr>
                <w:sz w:val="20"/>
                <w:szCs w:val="20"/>
              </w:rPr>
              <w:t>1</w:t>
            </w:r>
          </w:p>
        </w:tc>
        <w:tc>
          <w:tcPr>
            <w:tcW w:w="725" w:type="dxa"/>
            <w:shd w:val="clear" w:color="auto" w:fill="auto"/>
            <w:tcMar>
              <w:left w:w="29" w:type="dxa"/>
              <w:right w:w="58" w:type="dxa"/>
            </w:tcMar>
          </w:tcPr>
          <w:p w14:paraId="6F9578ED" w14:textId="77777777" w:rsidR="003359A5" w:rsidRPr="00FC041B" w:rsidRDefault="003359A5" w:rsidP="00250BBE">
            <w:pPr>
              <w:spacing w:line="276" w:lineRule="auto"/>
              <w:jc w:val="right"/>
              <w:rPr>
                <w:sz w:val="20"/>
                <w:szCs w:val="20"/>
              </w:rPr>
            </w:pPr>
            <w:r w:rsidRPr="00FC041B">
              <w:rPr>
                <w:sz w:val="20"/>
                <w:szCs w:val="20"/>
              </w:rPr>
              <w:t>4</w:t>
            </w:r>
          </w:p>
        </w:tc>
      </w:tr>
      <w:tr w:rsidR="003359A5" w:rsidRPr="00FC041B" w14:paraId="58C821A5" w14:textId="77777777" w:rsidTr="00250BBE">
        <w:trPr>
          <w:jc w:val="center"/>
        </w:trPr>
        <w:tc>
          <w:tcPr>
            <w:tcW w:w="3167" w:type="dxa"/>
            <w:shd w:val="clear" w:color="auto" w:fill="auto"/>
            <w:tcMar>
              <w:left w:w="29" w:type="dxa"/>
              <w:right w:w="29" w:type="dxa"/>
            </w:tcMar>
            <w:vAlign w:val="center"/>
          </w:tcPr>
          <w:p w14:paraId="2C914FBD" w14:textId="77777777" w:rsidR="003359A5" w:rsidRPr="00FC041B" w:rsidRDefault="003359A5" w:rsidP="00250BBE">
            <w:pPr>
              <w:snapToGrid w:val="0"/>
              <w:spacing w:line="276" w:lineRule="auto"/>
              <w:ind w:left="175"/>
              <w:rPr>
                <w:sz w:val="20"/>
                <w:szCs w:val="20"/>
              </w:rPr>
            </w:pPr>
            <w:r w:rsidRPr="00FC041B">
              <w:rPr>
                <w:sz w:val="20"/>
                <w:szCs w:val="20"/>
              </w:rPr>
              <w:t>Black</w:t>
            </w:r>
          </w:p>
        </w:tc>
        <w:tc>
          <w:tcPr>
            <w:tcW w:w="656" w:type="dxa"/>
            <w:shd w:val="clear" w:color="auto" w:fill="auto"/>
            <w:tcMar>
              <w:left w:w="29" w:type="dxa"/>
              <w:right w:w="58" w:type="dxa"/>
            </w:tcMar>
          </w:tcPr>
          <w:p w14:paraId="5DACD8FB" w14:textId="77777777" w:rsidR="003359A5" w:rsidRPr="00FC041B" w:rsidRDefault="003359A5" w:rsidP="00250BBE">
            <w:pPr>
              <w:spacing w:line="276" w:lineRule="auto"/>
              <w:jc w:val="right"/>
              <w:rPr>
                <w:sz w:val="20"/>
                <w:szCs w:val="20"/>
              </w:rPr>
            </w:pPr>
            <w:r w:rsidRPr="00FC041B">
              <w:rPr>
                <w:sz w:val="20"/>
                <w:szCs w:val="20"/>
              </w:rPr>
              <w:t>19,735</w:t>
            </w:r>
          </w:p>
        </w:tc>
        <w:tc>
          <w:tcPr>
            <w:tcW w:w="810" w:type="dxa"/>
            <w:shd w:val="clear" w:color="auto" w:fill="auto"/>
            <w:tcMar>
              <w:left w:w="29" w:type="dxa"/>
              <w:right w:w="58" w:type="dxa"/>
            </w:tcMar>
          </w:tcPr>
          <w:p w14:paraId="4B0CEE6C" w14:textId="77777777" w:rsidR="003359A5" w:rsidRPr="00FC041B" w:rsidRDefault="003359A5" w:rsidP="00250BBE">
            <w:pPr>
              <w:spacing w:line="276" w:lineRule="auto"/>
              <w:jc w:val="right"/>
              <w:rPr>
                <w:sz w:val="20"/>
                <w:szCs w:val="20"/>
              </w:rPr>
            </w:pPr>
            <w:r w:rsidRPr="00FC041B">
              <w:rPr>
                <w:sz w:val="20"/>
                <w:szCs w:val="20"/>
              </w:rPr>
              <w:t>0.097</w:t>
            </w:r>
          </w:p>
        </w:tc>
        <w:tc>
          <w:tcPr>
            <w:tcW w:w="810" w:type="dxa"/>
            <w:shd w:val="clear" w:color="auto" w:fill="auto"/>
            <w:tcMar>
              <w:left w:w="29" w:type="dxa"/>
              <w:right w:w="58" w:type="dxa"/>
            </w:tcMar>
          </w:tcPr>
          <w:p w14:paraId="4A238BE3" w14:textId="77777777" w:rsidR="003359A5" w:rsidRPr="00FC041B" w:rsidRDefault="003359A5" w:rsidP="00250BBE">
            <w:pPr>
              <w:spacing w:line="276" w:lineRule="auto"/>
              <w:jc w:val="right"/>
              <w:rPr>
                <w:sz w:val="20"/>
                <w:szCs w:val="20"/>
              </w:rPr>
            </w:pPr>
            <w:r w:rsidRPr="00FC041B">
              <w:rPr>
                <w:sz w:val="20"/>
                <w:szCs w:val="20"/>
              </w:rPr>
              <w:t>0.818</w:t>
            </w:r>
          </w:p>
        </w:tc>
        <w:tc>
          <w:tcPr>
            <w:tcW w:w="720" w:type="dxa"/>
            <w:shd w:val="clear" w:color="auto" w:fill="auto"/>
            <w:tcMar>
              <w:left w:w="29" w:type="dxa"/>
              <w:right w:w="58" w:type="dxa"/>
            </w:tcMar>
          </w:tcPr>
          <w:p w14:paraId="50BA5775" w14:textId="77777777" w:rsidR="003359A5" w:rsidRPr="00FC041B" w:rsidRDefault="003359A5" w:rsidP="00250BBE">
            <w:pPr>
              <w:spacing w:line="276" w:lineRule="auto"/>
              <w:jc w:val="right"/>
              <w:rPr>
                <w:sz w:val="20"/>
                <w:szCs w:val="20"/>
              </w:rPr>
            </w:pPr>
            <w:r w:rsidRPr="00FC041B">
              <w:rPr>
                <w:sz w:val="20"/>
                <w:szCs w:val="20"/>
              </w:rPr>
              <w:t>0</w:t>
            </w:r>
          </w:p>
        </w:tc>
        <w:tc>
          <w:tcPr>
            <w:tcW w:w="725" w:type="dxa"/>
            <w:shd w:val="clear" w:color="auto" w:fill="auto"/>
            <w:tcMar>
              <w:left w:w="29" w:type="dxa"/>
              <w:right w:w="58" w:type="dxa"/>
            </w:tcMar>
          </w:tcPr>
          <w:p w14:paraId="17BA1519" w14:textId="77777777" w:rsidR="003359A5" w:rsidRPr="00FC041B" w:rsidRDefault="003359A5" w:rsidP="00250BBE">
            <w:pPr>
              <w:spacing w:line="276" w:lineRule="auto"/>
              <w:jc w:val="right"/>
              <w:rPr>
                <w:sz w:val="20"/>
                <w:szCs w:val="20"/>
              </w:rPr>
            </w:pPr>
            <w:r w:rsidRPr="00FC041B">
              <w:rPr>
                <w:sz w:val="20"/>
                <w:szCs w:val="20"/>
              </w:rPr>
              <w:t>84.4</w:t>
            </w:r>
          </w:p>
        </w:tc>
      </w:tr>
      <w:tr w:rsidR="003359A5" w:rsidRPr="00FC041B" w14:paraId="2E65E6AE" w14:textId="77777777" w:rsidTr="00250BBE">
        <w:trPr>
          <w:jc w:val="center"/>
        </w:trPr>
        <w:tc>
          <w:tcPr>
            <w:tcW w:w="3167" w:type="dxa"/>
            <w:shd w:val="clear" w:color="auto" w:fill="auto"/>
            <w:tcMar>
              <w:left w:w="29" w:type="dxa"/>
              <w:right w:w="29" w:type="dxa"/>
            </w:tcMar>
            <w:vAlign w:val="center"/>
          </w:tcPr>
          <w:p w14:paraId="10BF8E50" w14:textId="77777777" w:rsidR="003359A5" w:rsidRPr="00FC041B" w:rsidRDefault="003359A5" w:rsidP="00250BBE">
            <w:pPr>
              <w:snapToGrid w:val="0"/>
              <w:spacing w:line="276" w:lineRule="auto"/>
              <w:ind w:left="175"/>
              <w:rPr>
                <w:sz w:val="20"/>
                <w:szCs w:val="20"/>
              </w:rPr>
            </w:pPr>
            <w:r w:rsidRPr="00FC041B">
              <w:rPr>
                <w:sz w:val="20"/>
                <w:szCs w:val="20"/>
              </w:rPr>
              <w:t>Asian</w:t>
            </w:r>
          </w:p>
        </w:tc>
        <w:tc>
          <w:tcPr>
            <w:tcW w:w="656" w:type="dxa"/>
            <w:shd w:val="clear" w:color="auto" w:fill="auto"/>
            <w:tcMar>
              <w:left w:w="29" w:type="dxa"/>
              <w:right w:w="58" w:type="dxa"/>
            </w:tcMar>
          </w:tcPr>
          <w:p w14:paraId="1FC33E99" w14:textId="77777777" w:rsidR="003359A5" w:rsidRPr="00FC041B" w:rsidRDefault="003359A5" w:rsidP="00250BBE">
            <w:pPr>
              <w:spacing w:line="276" w:lineRule="auto"/>
              <w:jc w:val="right"/>
              <w:rPr>
                <w:sz w:val="20"/>
                <w:szCs w:val="20"/>
              </w:rPr>
            </w:pPr>
            <w:r w:rsidRPr="00FC041B">
              <w:rPr>
                <w:sz w:val="20"/>
                <w:szCs w:val="20"/>
              </w:rPr>
              <w:t>19,735</w:t>
            </w:r>
          </w:p>
        </w:tc>
        <w:tc>
          <w:tcPr>
            <w:tcW w:w="810" w:type="dxa"/>
            <w:shd w:val="clear" w:color="auto" w:fill="auto"/>
            <w:tcMar>
              <w:left w:w="29" w:type="dxa"/>
              <w:right w:w="58" w:type="dxa"/>
            </w:tcMar>
          </w:tcPr>
          <w:p w14:paraId="20453B84" w14:textId="77777777" w:rsidR="003359A5" w:rsidRPr="00FC041B" w:rsidRDefault="003359A5" w:rsidP="00250BBE">
            <w:pPr>
              <w:spacing w:line="276" w:lineRule="auto"/>
              <w:jc w:val="right"/>
              <w:rPr>
                <w:sz w:val="20"/>
                <w:szCs w:val="20"/>
              </w:rPr>
            </w:pPr>
            <w:r w:rsidRPr="00FC041B">
              <w:rPr>
                <w:sz w:val="20"/>
                <w:szCs w:val="20"/>
              </w:rPr>
              <w:t>0.027</w:t>
            </w:r>
          </w:p>
        </w:tc>
        <w:tc>
          <w:tcPr>
            <w:tcW w:w="810" w:type="dxa"/>
            <w:shd w:val="clear" w:color="auto" w:fill="auto"/>
            <w:tcMar>
              <w:left w:w="29" w:type="dxa"/>
              <w:right w:w="58" w:type="dxa"/>
            </w:tcMar>
          </w:tcPr>
          <w:p w14:paraId="1B08F8D1" w14:textId="77777777" w:rsidR="003359A5" w:rsidRPr="00FC041B" w:rsidRDefault="003359A5" w:rsidP="00250BBE">
            <w:pPr>
              <w:spacing w:line="276" w:lineRule="auto"/>
              <w:jc w:val="right"/>
              <w:rPr>
                <w:sz w:val="20"/>
                <w:szCs w:val="20"/>
              </w:rPr>
            </w:pPr>
            <w:r w:rsidRPr="00FC041B">
              <w:rPr>
                <w:sz w:val="20"/>
                <w:szCs w:val="20"/>
              </w:rPr>
              <w:t>0.415</w:t>
            </w:r>
          </w:p>
        </w:tc>
        <w:tc>
          <w:tcPr>
            <w:tcW w:w="720" w:type="dxa"/>
            <w:shd w:val="clear" w:color="auto" w:fill="auto"/>
            <w:tcMar>
              <w:left w:w="29" w:type="dxa"/>
              <w:right w:w="58" w:type="dxa"/>
            </w:tcMar>
          </w:tcPr>
          <w:p w14:paraId="423E36CD" w14:textId="77777777" w:rsidR="003359A5" w:rsidRPr="00FC041B" w:rsidRDefault="003359A5" w:rsidP="00250BBE">
            <w:pPr>
              <w:spacing w:line="276" w:lineRule="auto"/>
              <w:jc w:val="right"/>
              <w:rPr>
                <w:sz w:val="20"/>
                <w:szCs w:val="20"/>
              </w:rPr>
            </w:pPr>
            <w:r w:rsidRPr="00FC041B">
              <w:rPr>
                <w:sz w:val="20"/>
                <w:szCs w:val="20"/>
              </w:rPr>
              <w:t>0</w:t>
            </w:r>
          </w:p>
        </w:tc>
        <w:tc>
          <w:tcPr>
            <w:tcW w:w="725" w:type="dxa"/>
            <w:shd w:val="clear" w:color="auto" w:fill="auto"/>
            <w:tcMar>
              <w:left w:w="29" w:type="dxa"/>
              <w:right w:w="58" w:type="dxa"/>
            </w:tcMar>
          </w:tcPr>
          <w:p w14:paraId="67C93E3F" w14:textId="77777777" w:rsidR="003359A5" w:rsidRPr="00FC041B" w:rsidRDefault="003359A5" w:rsidP="00250BBE">
            <w:pPr>
              <w:spacing w:line="276" w:lineRule="auto"/>
              <w:jc w:val="right"/>
              <w:rPr>
                <w:sz w:val="20"/>
                <w:szCs w:val="20"/>
              </w:rPr>
            </w:pPr>
            <w:r w:rsidRPr="00FC041B">
              <w:rPr>
                <w:sz w:val="20"/>
                <w:szCs w:val="20"/>
              </w:rPr>
              <w:t>54.8</w:t>
            </w:r>
          </w:p>
        </w:tc>
      </w:tr>
      <w:tr w:rsidR="003359A5" w:rsidRPr="00FC041B" w14:paraId="621B594E" w14:textId="77777777" w:rsidTr="00250BBE">
        <w:trPr>
          <w:jc w:val="center"/>
        </w:trPr>
        <w:tc>
          <w:tcPr>
            <w:tcW w:w="3167" w:type="dxa"/>
            <w:shd w:val="clear" w:color="auto" w:fill="auto"/>
            <w:tcMar>
              <w:left w:w="29" w:type="dxa"/>
              <w:right w:w="29" w:type="dxa"/>
            </w:tcMar>
            <w:vAlign w:val="center"/>
          </w:tcPr>
          <w:p w14:paraId="164F7B5A" w14:textId="77777777" w:rsidR="003359A5" w:rsidRPr="00FC041B" w:rsidRDefault="003359A5" w:rsidP="00250BBE">
            <w:pPr>
              <w:snapToGrid w:val="0"/>
              <w:spacing w:line="276" w:lineRule="auto"/>
              <w:ind w:left="175"/>
              <w:rPr>
                <w:sz w:val="20"/>
                <w:szCs w:val="20"/>
              </w:rPr>
            </w:pPr>
            <w:r w:rsidRPr="00FC041B">
              <w:rPr>
                <w:sz w:val="20"/>
                <w:szCs w:val="20"/>
              </w:rPr>
              <w:t>Latino</w:t>
            </w:r>
          </w:p>
        </w:tc>
        <w:tc>
          <w:tcPr>
            <w:tcW w:w="656" w:type="dxa"/>
            <w:shd w:val="clear" w:color="auto" w:fill="auto"/>
            <w:tcMar>
              <w:left w:w="29" w:type="dxa"/>
              <w:right w:w="58" w:type="dxa"/>
            </w:tcMar>
          </w:tcPr>
          <w:p w14:paraId="023BF2E2" w14:textId="77777777" w:rsidR="003359A5" w:rsidRPr="00FC041B" w:rsidRDefault="003359A5" w:rsidP="00250BBE">
            <w:pPr>
              <w:spacing w:line="276" w:lineRule="auto"/>
              <w:jc w:val="right"/>
              <w:rPr>
                <w:sz w:val="20"/>
                <w:szCs w:val="20"/>
              </w:rPr>
            </w:pPr>
            <w:r w:rsidRPr="00FC041B">
              <w:rPr>
                <w:sz w:val="20"/>
                <w:szCs w:val="20"/>
              </w:rPr>
              <w:t>19,735</w:t>
            </w:r>
          </w:p>
        </w:tc>
        <w:tc>
          <w:tcPr>
            <w:tcW w:w="810" w:type="dxa"/>
            <w:shd w:val="clear" w:color="auto" w:fill="auto"/>
            <w:tcMar>
              <w:left w:w="29" w:type="dxa"/>
              <w:right w:w="58" w:type="dxa"/>
            </w:tcMar>
          </w:tcPr>
          <w:p w14:paraId="50E16AA5" w14:textId="77777777" w:rsidR="003359A5" w:rsidRPr="00FC041B" w:rsidRDefault="003359A5" w:rsidP="00250BBE">
            <w:pPr>
              <w:spacing w:line="276" w:lineRule="auto"/>
              <w:jc w:val="right"/>
              <w:rPr>
                <w:sz w:val="20"/>
                <w:szCs w:val="20"/>
              </w:rPr>
            </w:pPr>
            <w:r w:rsidRPr="00FC041B">
              <w:rPr>
                <w:sz w:val="20"/>
                <w:szCs w:val="20"/>
              </w:rPr>
              <w:t>0.095</w:t>
            </w:r>
          </w:p>
        </w:tc>
        <w:tc>
          <w:tcPr>
            <w:tcW w:w="810" w:type="dxa"/>
            <w:shd w:val="clear" w:color="auto" w:fill="auto"/>
            <w:tcMar>
              <w:left w:w="29" w:type="dxa"/>
              <w:right w:w="58" w:type="dxa"/>
            </w:tcMar>
          </w:tcPr>
          <w:p w14:paraId="72C50BAA" w14:textId="77777777" w:rsidR="003359A5" w:rsidRPr="00FC041B" w:rsidRDefault="003359A5" w:rsidP="00250BBE">
            <w:pPr>
              <w:spacing w:line="276" w:lineRule="auto"/>
              <w:jc w:val="right"/>
              <w:rPr>
                <w:sz w:val="20"/>
                <w:szCs w:val="20"/>
              </w:rPr>
            </w:pPr>
            <w:r w:rsidRPr="00FC041B">
              <w:rPr>
                <w:sz w:val="20"/>
                <w:szCs w:val="20"/>
              </w:rPr>
              <w:t>0.259</w:t>
            </w:r>
          </w:p>
        </w:tc>
        <w:tc>
          <w:tcPr>
            <w:tcW w:w="720" w:type="dxa"/>
            <w:shd w:val="clear" w:color="auto" w:fill="auto"/>
            <w:tcMar>
              <w:left w:w="29" w:type="dxa"/>
              <w:right w:w="58" w:type="dxa"/>
            </w:tcMar>
          </w:tcPr>
          <w:p w14:paraId="0C5D73CB" w14:textId="77777777" w:rsidR="003359A5" w:rsidRPr="00FC041B" w:rsidRDefault="003359A5" w:rsidP="00250BBE">
            <w:pPr>
              <w:spacing w:line="276" w:lineRule="auto"/>
              <w:jc w:val="right"/>
              <w:rPr>
                <w:sz w:val="20"/>
                <w:szCs w:val="20"/>
              </w:rPr>
            </w:pPr>
            <w:r w:rsidRPr="00FC041B">
              <w:rPr>
                <w:sz w:val="20"/>
                <w:szCs w:val="20"/>
              </w:rPr>
              <w:t>0</w:t>
            </w:r>
          </w:p>
        </w:tc>
        <w:tc>
          <w:tcPr>
            <w:tcW w:w="725" w:type="dxa"/>
            <w:shd w:val="clear" w:color="auto" w:fill="auto"/>
            <w:tcMar>
              <w:left w:w="29" w:type="dxa"/>
              <w:right w:w="58" w:type="dxa"/>
            </w:tcMar>
          </w:tcPr>
          <w:p w14:paraId="782FF01C" w14:textId="77777777" w:rsidR="003359A5" w:rsidRPr="00FC041B" w:rsidRDefault="003359A5" w:rsidP="00250BBE">
            <w:pPr>
              <w:spacing w:line="276" w:lineRule="auto"/>
              <w:jc w:val="right"/>
              <w:rPr>
                <w:sz w:val="20"/>
                <w:szCs w:val="20"/>
              </w:rPr>
            </w:pPr>
            <w:r w:rsidRPr="00FC041B">
              <w:rPr>
                <w:sz w:val="20"/>
                <w:szCs w:val="20"/>
              </w:rPr>
              <w:t>22.4</w:t>
            </w:r>
          </w:p>
        </w:tc>
      </w:tr>
      <w:tr w:rsidR="003359A5" w:rsidRPr="00FC041B" w14:paraId="654BA3E4" w14:textId="77777777" w:rsidTr="00250BBE">
        <w:trPr>
          <w:jc w:val="center"/>
        </w:trPr>
        <w:tc>
          <w:tcPr>
            <w:tcW w:w="3167" w:type="dxa"/>
            <w:shd w:val="clear" w:color="auto" w:fill="auto"/>
            <w:tcMar>
              <w:left w:w="29" w:type="dxa"/>
              <w:right w:w="29" w:type="dxa"/>
            </w:tcMar>
            <w:vAlign w:val="center"/>
          </w:tcPr>
          <w:p w14:paraId="4E3DFE58" w14:textId="77777777" w:rsidR="003359A5" w:rsidRPr="00FC041B" w:rsidRDefault="003359A5" w:rsidP="00250BBE">
            <w:pPr>
              <w:snapToGrid w:val="0"/>
              <w:spacing w:line="276" w:lineRule="auto"/>
              <w:ind w:left="175"/>
              <w:rPr>
                <w:sz w:val="20"/>
                <w:szCs w:val="20"/>
              </w:rPr>
            </w:pPr>
            <w:r w:rsidRPr="00FC041B">
              <w:rPr>
                <w:sz w:val="20"/>
                <w:szCs w:val="20"/>
              </w:rPr>
              <w:t>Territory (logged, state)</w:t>
            </w:r>
          </w:p>
        </w:tc>
        <w:tc>
          <w:tcPr>
            <w:tcW w:w="656" w:type="dxa"/>
            <w:shd w:val="clear" w:color="auto" w:fill="auto"/>
            <w:tcMar>
              <w:left w:w="29" w:type="dxa"/>
              <w:right w:w="58" w:type="dxa"/>
            </w:tcMar>
          </w:tcPr>
          <w:p w14:paraId="3B535D38" w14:textId="77777777" w:rsidR="003359A5" w:rsidRPr="00FC041B" w:rsidRDefault="003359A5" w:rsidP="00250BBE">
            <w:pPr>
              <w:spacing w:line="276" w:lineRule="auto"/>
              <w:jc w:val="right"/>
              <w:rPr>
                <w:sz w:val="20"/>
                <w:szCs w:val="20"/>
              </w:rPr>
            </w:pPr>
            <w:r w:rsidRPr="00FC041B">
              <w:rPr>
                <w:sz w:val="20"/>
                <w:szCs w:val="20"/>
              </w:rPr>
              <w:t>357</w:t>
            </w:r>
          </w:p>
        </w:tc>
        <w:tc>
          <w:tcPr>
            <w:tcW w:w="810" w:type="dxa"/>
            <w:shd w:val="clear" w:color="auto" w:fill="auto"/>
            <w:tcMar>
              <w:left w:w="29" w:type="dxa"/>
              <w:right w:w="58" w:type="dxa"/>
            </w:tcMar>
          </w:tcPr>
          <w:p w14:paraId="082C12BA" w14:textId="77777777" w:rsidR="003359A5" w:rsidRPr="00FC041B" w:rsidRDefault="003359A5" w:rsidP="00250BBE">
            <w:pPr>
              <w:spacing w:line="276" w:lineRule="auto"/>
              <w:jc w:val="right"/>
              <w:rPr>
                <w:sz w:val="20"/>
                <w:szCs w:val="20"/>
              </w:rPr>
            </w:pPr>
            <w:r w:rsidRPr="00FC041B">
              <w:rPr>
                <w:sz w:val="20"/>
                <w:szCs w:val="20"/>
              </w:rPr>
              <w:t>11.481</w:t>
            </w:r>
          </w:p>
        </w:tc>
        <w:tc>
          <w:tcPr>
            <w:tcW w:w="810" w:type="dxa"/>
            <w:shd w:val="clear" w:color="auto" w:fill="auto"/>
            <w:tcMar>
              <w:left w:w="29" w:type="dxa"/>
              <w:right w:w="58" w:type="dxa"/>
            </w:tcMar>
          </w:tcPr>
          <w:p w14:paraId="1DD713D5" w14:textId="77777777" w:rsidR="003359A5" w:rsidRPr="00FC041B" w:rsidRDefault="003359A5" w:rsidP="00250BBE">
            <w:pPr>
              <w:spacing w:line="276" w:lineRule="auto"/>
              <w:jc w:val="right"/>
              <w:rPr>
                <w:sz w:val="20"/>
                <w:szCs w:val="20"/>
              </w:rPr>
            </w:pPr>
            <w:r w:rsidRPr="00FC041B">
              <w:rPr>
                <w:sz w:val="20"/>
                <w:szCs w:val="20"/>
              </w:rPr>
              <w:t>1.466</w:t>
            </w:r>
          </w:p>
        </w:tc>
        <w:tc>
          <w:tcPr>
            <w:tcW w:w="720" w:type="dxa"/>
            <w:shd w:val="clear" w:color="auto" w:fill="auto"/>
            <w:tcMar>
              <w:left w:w="29" w:type="dxa"/>
              <w:right w:w="58" w:type="dxa"/>
            </w:tcMar>
          </w:tcPr>
          <w:p w14:paraId="5F2096F0" w14:textId="77777777" w:rsidR="003359A5" w:rsidRPr="00FC041B" w:rsidRDefault="003359A5" w:rsidP="00250BBE">
            <w:pPr>
              <w:spacing w:line="276" w:lineRule="auto"/>
              <w:jc w:val="right"/>
              <w:rPr>
                <w:sz w:val="20"/>
                <w:szCs w:val="20"/>
              </w:rPr>
            </w:pPr>
            <w:r w:rsidRPr="00FC041B">
              <w:rPr>
                <w:sz w:val="20"/>
                <w:szCs w:val="20"/>
              </w:rPr>
              <w:t>5.063</w:t>
            </w:r>
          </w:p>
        </w:tc>
        <w:tc>
          <w:tcPr>
            <w:tcW w:w="725" w:type="dxa"/>
            <w:shd w:val="clear" w:color="auto" w:fill="auto"/>
            <w:tcMar>
              <w:left w:w="29" w:type="dxa"/>
              <w:right w:w="58" w:type="dxa"/>
            </w:tcMar>
          </w:tcPr>
          <w:p w14:paraId="004B56C0" w14:textId="77777777" w:rsidR="003359A5" w:rsidRPr="00FC041B" w:rsidRDefault="003359A5" w:rsidP="00250BBE">
            <w:pPr>
              <w:spacing w:line="276" w:lineRule="auto"/>
              <w:jc w:val="right"/>
              <w:rPr>
                <w:sz w:val="20"/>
                <w:szCs w:val="20"/>
              </w:rPr>
            </w:pPr>
            <w:r w:rsidRPr="00FC041B">
              <w:rPr>
                <w:sz w:val="20"/>
                <w:szCs w:val="20"/>
              </w:rPr>
              <w:t>14.221</w:t>
            </w:r>
          </w:p>
        </w:tc>
      </w:tr>
      <w:tr w:rsidR="003359A5" w:rsidRPr="00FC041B" w14:paraId="1B2FA373" w14:textId="77777777" w:rsidTr="00250BBE">
        <w:trPr>
          <w:jc w:val="center"/>
        </w:trPr>
        <w:tc>
          <w:tcPr>
            <w:tcW w:w="3167" w:type="dxa"/>
            <w:shd w:val="clear" w:color="auto" w:fill="auto"/>
            <w:tcMar>
              <w:left w:w="29" w:type="dxa"/>
              <w:right w:w="29" w:type="dxa"/>
            </w:tcMar>
            <w:vAlign w:val="center"/>
          </w:tcPr>
          <w:p w14:paraId="21DB5F1D" w14:textId="77777777" w:rsidR="003359A5" w:rsidRPr="00FC041B" w:rsidRDefault="003359A5" w:rsidP="00250BBE">
            <w:pPr>
              <w:snapToGrid w:val="0"/>
              <w:spacing w:line="276" w:lineRule="auto"/>
              <w:ind w:left="175"/>
              <w:rPr>
                <w:sz w:val="20"/>
                <w:szCs w:val="20"/>
              </w:rPr>
            </w:pPr>
            <w:r w:rsidRPr="00FC041B">
              <w:rPr>
                <w:sz w:val="20"/>
                <w:szCs w:val="20"/>
              </w:rPr>
              <w:t>Territory (logged, county)</w:t>
            </w:r>
          </w:p>
        </w:tc>
        <w:tc>
          <w:tcPr>
            <w:tcW w:w="656" w:type="dxa"/>
            <w:shd w:val="clear" w:color="auto" w:fill="auto"/>
            <w:tcMar>
              <w:left w:w="29" w:type="dxa"/>
              <w:right w:w="58" w:type="dxa"/>
            </w:tcMar>
          </w:tcPr>
          <w:p w14:paraId="77DC9201" w14:textId="77777777" w:rsidR="003359A5" w:rsidRPr="00FC041B" w:rsidRDefault="003359A5" w:rsidP="00250BBE">
            <w:pPr>
              <w:spacing w:line="276" w:lineRule="auto"/>
              <w:jc w:val="right"/>
              <w:rPr>
                <w:sz w:val="20"/>
                <w:szCs w:val="20"/>
              </w:rPr>
            </w:pPr>
            <w:r w:rsidRPr="00FC041B">
              <w:rPr>
                <w:sz w:val="20"/>
                <w:szCs w:val="20"/>
              </w:rPr>
              <w:t>3,140</w:t>
            </w:r>
          </w:p>
        </w:tc>
        <w:tc>
          <w:tcPr>
            <w:tcW w:w="810" w:type="dxa"/>
            <w:shd w:val="clear" w:color="auto" w:fill="auto"/>
            <w:tcMar>
              <w:left w:w="29" w:type="dxa"/>
              <w:right w:w="58" w:type="dxa"/>
            </w:tcMar>
          </w:tcPr>
          <w:p w14:paraId="63DA3296" w14:textId="77777777" w:rsidR="003359A5" w:rsidRPr="00FC041B" w:rsidRDefault="003359A5" w:rsidP="00250BBE">
            <w:pPr>
              <w:spacing w:line="276" w:lineRule="auto"/>
              <w:jc w:val="right"/>
              <w:rPr>
                <w:color w:val="000000"/>
                <w:sz w:val="20"/>
                <w:szCs w:val="20"/>
              </w:rPr>
            </w:pPr>
            <w:r w:rsidRPr="00FC041B">
              <w:rPr>
                <w:sz w:val="20"/>
                <w:szCs w:val="20"/>
              </w:rPr>
              <w:t>6.492</w:t>
            </w:r>
          </w:p>
        </w:tc>
        <w:tc>
          <w:tcPr>
            <w:tcW w:w="810" w:type="dxa"/>
            <w:shd w:val="clear" w:color="auto" w:fill="auto"/>
            <w:tcMar>
              <w:left w:w="29" w:type="dxa"/>
              <w:right w:w="58" w:type="dxa"/>
            </w:tcMar>
          </w:tcPr>
          <w:p w14:paraId="44D39901" w14:textId="77777777" w:rsidR="003359A5" w:rsidRPr="00FC041B" w:rsidRDefault="003359A5" w:rsidP="00250BBE">
            <w:pPr>
              <w:spacing w:line="276" w:lineRule="auto"/>
              <w:jc w:val="right"/>
              <w:rPr>
                <w:color w:val="000000"/>
                <w:sz w:val="20"/>
                <w:szCs w:val="20"/>
              </w:rPr>
            </w:pPr>
            <w:r w:rsidRPr="00FC041B">
              <w:rPr>
                <w:sz w:val="20"/>
                <w:szCs w:val="20"/>
              </w:rPr>
              <w:t>0.908</w:t>
            </w:r>
          </w:p>
        </w:tc>
        <w:tc>
          <w:tcPr>
            <w:tcW w:w="720" w:type="dxa"/>
            <w:shd w:val="clear" w:color="auto" w:fill="auto"/>
            <w:tcMar>
              <w:left w:w="29" w:type="dxa"/>
              <w:right w:w="58" w:type="dxa"/>
            </w:tcMar>
          </w:tcPr>
          <w:p w14:paraId="04A1A684" w14:textId="77777777" w:rsidR="003359A5" w:rsidRPr="00FC041B" w:rsidRDefault="003359A5" w:rsidP="00250BBE">
            <w:pPr>
              <w:spacing w:line="276" w:lineRule="auto"/>
              <w:jc w:val="right"/>
              <w:rPr>
                <w:color w:val="000000"/>
                <w:sz w:val="20"/>
                <w:szCs w:val="20"/>
              </w:rPr>
            </w:pPr>
            <w:r w:rsidRPr="00FC041B">
              <w:rPr>
                <w:sz w:val="20"/>
                <w:szCs w:val="20"/>
              </w:rPr>
              <w:t>0.688</w:t>
            </w:r>
          </w:p>
        </w:tc>
        <w:tc>
          <w:tcPr>
            <w:tcW w:w="725" w:type="dxa"/>
            <w:shd w:val="clear" w:color="auto" w:fill="auto"/>
            <w:tcMar>
              <w:left w:w="29" w:type="dxa"/>
              <w:right w:w="58" w:type="dxa"/>
            </w:tcMar>
          </w:tcPr>
          <w:p w14:paraId="487DBFB0" w14:textId="77777777" w:rsidR="003359A5" w:rsidRPr="00FC041B" w:rsidRDefault="003359A5" w:rsidP="00250BBE">
            <w:pPr>
              <w:spacing w:line="276" w:lineRule="auto"/>
              <w:jc w:val="right"/>
              <w:rPr>
                <w:color w:val="000000"/>
                <w:sz w:val="20"/>
                <w:szCs w:val="20"/>
              </w:rPr>
            </w:pPr>
            <w:r w:rsidRPr="00FC041B">
              <w:rPr>
                <w:sz w:val="20"/>
                <w:szCs w:val="20"/>
              </w:rPr>
              <w:t>11.891</w:t>
            </w:r>
          </w:p>
        </w:tc>
      </w:tr>
      <w:tr w:rsidR="003359A5" w:rsidRPr="00FC041B" w14:paraId="212F70C2" w14:textId="77777777" w:rsidTr="00250BBE">
        <w:trPr>
          <w:jc w:val="center"/>
        </w:trPr>
        <w:tc>
          <w:tcPr>
            <w:tcW w:w="3167" w:type="dxa"/>
            <w:shd w:val="clear" w:color="auto" w:fill="auto"/>
            <w:tcMar>
              <w:left w:w="29" w:type="dxa"/>
              <w:right w:w="29" w:type="dxa"/>
            </w:tcMar>
            <w:vAlign w:val="center"/>
          </w:tcPr>
          <w:p w14:paraId="0D9E2475" w14:textId="77777777" w:rsidR="003359A5" w:rsidRPr="00FC041B" w:rsidRDefault="003359A5" w:rsidP="00250BBE">
            <w:pPr>
              <w:snapToGrid w:val="0"/>
              <w:spacing w:line="276" w:lineRule="auto"/>
              <w:ind w:left="175"/>
              <w:rPr>
                <w:rFonts w:cs="Arial"/>
                <w:sz w:val="20"/>
                <w:szCs w:val="20"/>
              </w:rPr>
            </w:pPr>
            <w:r w:rsidRPr="00FC041B">
              <w:rPr>
                <w:sz w:val="20"/>
                <w:szCs w:val="20"/>
              </w:rPr>
              <w:t>Territory (logged, city)</w:t>
            </w:r>
          </w:p>
        </w:tc>
        <w:tc>
          <w:tcPr>
            <w:tcW w:w="656" w:type="dxa"/>
            <w:shd w:val="clear" w:color="auto" w:fill="auto"/>
            <w:tcMar>
              <w:left w:w="29" w:type="dxa"/>
              <w:right w:w="58" w:type="dxa"/>
            </w:tcMar>
          </w:tcPr>
          <w:p w14:paraId="06E96065" w14:textId="77777777" w:rsidR="003359A5" w:rsidRPr="00FC041B" w:rsidRDefault="003359A5" w:rsidP="00250BBE">
            <w:pPr>
              <w:spacing w:line="276" w:lineRule="auto"/>
              <w:jc w:val="right"/>
              <w:rPr>
                <w:color w:val="000000"/>
                <w:sz w:val="20"/>
                <w:szCs w:val="20"/>
              </w:rPr>
            </w:pPr>
            <w:r w:rsidRPr="00FC041B">
              <w:rPr>
                <w:color w:val="000000"/>
                <w:sz w:val="20"/>
                <w:szCs w:val="20"/>
              </w:rPr>
              <w:t>22,026</w:t>
            </w:r>
          </w:p>
        </w:tc>
        <w:tc>
          <w:tcPr>
            <w:tcW w:w="810" w:type="dxa"/>
            <w:shd w:val="clear" w:color="auto" w:fill="auto"/>
            <w:tcMar>
              <w:left w:w="29" w:type="dxa"/>
              <w:right w:w="58" w:type="dxa"/>
            </w:tcMar>
          </w:tcPr>
          <w:p w14:paraId="4223A589" w14:textId="77777777" w:rsidR="003359A5" w:rsidRPr="00FC041B" w:rsidRDefault="003359A5" w:rsidP="00250BBE">
            <w:pPr>
              <w:jc w:val="right"/>
              <w:rPr>
                <w:color w:val="000000"/>
                <w:sz w:val="20"/>
                <w:szCs w:val="20"/>
              </w:rPr>
            </w:pPr>
            <w:r w:rsidRPr="00FC041B">
              <w:rPr>
                <w:color w:val="000000"/>
                <w:sz w:val="20"/>
                <w:szCs w:val="20"/>
              </w:rPr>
              <w:t>2.598</w:t>
            </w:r>
          </w:p>
        </w:tc>
        <w:tc>
          <w:tcPr>
            <w:tcW w:w="810" w:type="dxa"/>
            <w:shd w:val="clear" w:color="auto" w:fill="auto"/>
            <w:tcMar>
              <w:left w:w="29" w:type="dxa"/>
              <w:right w:w="58" w:type="dxa"/>
            </w:tcMar>
          </w:tcPr>
          <w:p w14:paraId="6C923E00" w14:textId="77777777" w:rsidR="003359A5" w:rsidRPr="00FC041B" w:rsidRDefault="003359A5" w:rsidP="00250BBE">
            <w:pPr>
              <w:jc w:val="right"/>
              <w:rPr>
                <w:color w:val="000000"/>
                <w:sz w:val="20"/>
                <w:szCs w:val="20"/>
              </w:rPr>
            </w:pPr>
            <w:r w:rsidRPr="00FC041B">
              <w:rPr>
                <w:color w:val="000000"/>
                <w:sz w:val="20"/>
                <w:szCs w:val="20"/>
              </w:rPr>
              <w:t>1.141</w:t>
            </w:r>
          </w:p>
        </w:tc>
        <w:tc>
          <w:tcPr>
            <w:tcW w:w="720" w:type="dxa"/>
            <w:shd w:val="clear" w:color="auto" w:fill="auto"/>
            <w:tcMar>
              <w:left w:w="29" w:type="dxa"/>
              <w:right w:w="58" w:type="dxa"/>
            </w:tcMar>
          </w:tcPr>
          <w:p w14:paraId="41617FE9" w14:textId="77777777" w:rsidR="003359A5" w:rsidRPr="00FC041B" w:rsidRDefault="003359A5" w:rsidP="00250BBE">
            <w:pPr>
              <w:jc w:val="right"/>
              <w:rPr>
                <w:color w:val="000000"/>
                <w:sz w:val="20"/>
                <w:szCs w:val="20"/>
              </w:rPr>
            </w:pPr>
            <w:r w:rsidRPr="00FC041B">
              <w:rPr>
                <w:color w:val="000000"/>
                <w:sz w:val="20"/>
                <w:szCs w:val="20"/>
              </w:rPr>
              <w:t>-2.302</w:t>
            </w:r>
          </w:p>
        </w:tc>
        <w:tc>
          <w:tcPr>
            <w:tcW w:w="725" w:type="dxa"/>
            <w:shd w:val="clear" w:color="auto" w:fill="auto"/>
            <w:tcMar>
              <w:left w:w="29" w:type="dxa"/>
              <w:right w:w="58" w:type="dxa"/>
            </w:tcMar>
          </w:tcPr>
          <w:p w14:paraId="5474D580" w14:textId="77777777" w:rsidR="003359A5" w:rsidRPr="00FC041B" w:rsidRDefault="003359A5" w:rsidP="00250BBE">
            <w:pPr>
              <w:jc w:val="right"/>
              <w:rPr>
                <w:color w:val="000000"/>
                <w:sz w:val="20"/>
                <w:szCs w:val="20"/>
              </w:rPr>
            </w:pPr>
            <w:r w:rsidRPr="00FC041B">
              <w:rPr>
                <w:color w:val="000000"/>
                <w:sz w:val="20"/>
                <w:szCs w:val="20"/>
              </w:rPr>
              <w:t>8.918</w:t>
            </w:r>
          </w:p>
        </w:tc>
      </w:tr>
    </w:tbl>
    <w:p w14:paraId="3405937A" w14:textId="77777777" w:rsidR="003359A5" w:rsidRPr="00FC041B" w:rsidRDefault="003359A5" w:rsidP="003359A5">
      <w:r w:rsidRPr="00FC041B">
        <w:rPr>
          <w:i/>
        </w:rPr>
        <w:br w:type="page"/>
      </w:r>
    </w:p>
    <w:p w14:paraId="54F7705B" w14:textId="77777777" w:rsidR="003359A5" w:rsidRPr="00FC041B" w:rsidRDefault="003359A5" w:rsidP="003359A5">
      <w:pPr>
        <w:pStyle w:val="Heading3"/>
        <w:rPr>
          <w:i/>
        </w:rPr>
        <w:sectPr w:rsidR="003359A5" w:rsidRPr="00FC041B" w:rsidSect="00250BBE">
          <w:footerReference w:type="default" r:id="rId24"/>
          <w:pgSz w:w="12240" w:h="15840"/>
          <w:pgMar w:top="1440" w:right="1530" w:bottom="1440" w:left="1440" w:header="720" w:footer="720" w:gutter="0"/>
          <w:cols w:space="720"/>
          <w:docGrid w:linePitch="360"/>
        </w:sectPr>
      </w:pPr>
    </w:p>
    <w:p w14:paraId="339E4660" w14:textId="77777777" w:rsidR="003359A5" w:rsidRPr="00FC041B" w:rsidRDefault="003359A5" w:rsidP="003359A5">
      <w:pPr>
        <w:pStyle w:val="Heading3"/>
      </w:pPr>
      <w:r w:rsidRPr="00FC041B">
        <w:rPr>
          <w:i/>
        </w:rPr>
        <w:lastRenderedPageBreak/>
        <w:t xml:space="preserve">Table C3:  </w:t>
      </w:r>
      <w:r w:rsidRPr="00FC041B">
        <w:t>Within-Country Tests</w:t>
      </w:r>
    </w:p>
    <w:tbl>
      <w:tblPr>
        <w:tblStyle w:val="TableGrid"/>
        <w:tblW w:w="4986" w:type="pct"/>
        <w:jc w:val="righ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115"/>
        <w:gridCol w:w="1383"/>
        <w:gridCol w:w="1231"/>
        <w:gridCol w:w="1337"/>
        <w:gridCol w:w="1247"/>
        <w:gridCol w:w="1159"/>
        <w:gridCol w:w="1128"/>
        <w:gridCol w:w="1159"/>
        <w:gridCol w:w="1059"/>
        <w:gridCol w:w="1025"/>
        <w:gridCol w:w="1035"/>
      </w:tblGrid>
      <w:tr w:rsidR="003359A5" w:rsidRPr="00FC041B" w14:paraId="61E94A1F" w14:textId="77777777" w:rsidTr="00250BBE">
        <w:trPr>
          <w:trHeight w:val="432"/>
          <w:jc w:val="right"/>
        </w:trPr>
        <w:tc>
          <w:tcPr>
            <w:tcW w:w="433" w:type="pct"/>
            <w:tcBorders>
              <w:top w:val="single" w:sz="18" w:space="0" w:color="auto"/>
              <w:bottom w:val="nil"/>
              <w:right w:val="single" w:sz="2" w:space="0" w:color="auto"/>
            </w:tcBorders>
            <w:shd w:val="clear" w:color="auto" w:fill="E7E6E6" w:themeFill="background2"/>
            <w:tcMar>
              <w:left w:w="58" w:type="dxa"/>
              <w:right w:w="14" w:type="dxa"/>
            </w:tcMar>
            <w:vAlign w:val="center"/>
          </w:tcPr>
          <w:p w14:paraId="59FE9941" w14:textId="77777777" w:rsidR="003359A5" w:rsidRPr="00FC041B" w:rsidRDefault="003359A5" w:rsidP="00250BBE">
            <w:pPr>
              <w:rPr>
                <w:i/>
                <w:sz w:val="18"/>
                <w:szCs w:val="18"/>
              </w:rPr>
            </w:pPr>
            <w:r w:rsidRPr="00FC041B">
              <w:rPr>
                <w:i/>
                <w:sz w:val="18"/>
                <w:szCs w:val="18"/>
              </w:rPr>
              <w:t>Polities</w:t>
            </w:r>
          </w:p>
        </w:tc>
        <w:tc>
          <w:tcPr>
            <w:tcW w:w="2468" w:type="pct"/>
            <w:gridSpan w:val="5"/>
            <w:tcBorders>
              <w:top w:val="single" w:sz="18" w:space="0" w:color="auto"/>
              <w:bottom w:val="nil"/>
              <w:right w:val="single" w:sz="2" w:space="0" w:color="auto"/>
            </w:tcBorders>
            <w:shd w:val="clear" w:color="auto" w:fill="E7E6E6" w:themeFill="background2"/>
            <w:tcMar>
              <w:left w:w="14" w:type="dxa"/>
              <w:right w:w="14" w:type="dxa"/>
            </w:tcMar>
            <w:vAlign w:val="center"/>
          </w:tcPr>
          <w:p w14:paraId="174A3E4A" w14:textId="77777777" w:rsidR="003359A5" w:rsidRPr="00FC041B" w:rsidRDefault="003359A5" w:rsidP="00250BBE">
            <w:pPr>
              <w:jc w:val="center"/>
              <w:rPr>
                <w:sz w:val="22"/>
              </w:rPr>
            </w:pPr>
            <w:r w:rsidRPr="00FC041B">
              <w:rPr>
                <w:b/>
                <w:sz w:val="22"/>
              </w:rPr>
              <w:t>State</w:t>
            </w:r>
          </w:p>
        </w:tc>
        <w:tc>
          <w:tcPr>
            <w:tcW w:w="888" w:type="pct"/>
            <w:gridSpan w:val="2"/>
            <w:tcBorders>
              <w:top w:val="single" w:sz="18" w:space="0" w:color="auto"/>
              <w:left w:val="single" w:sz="2" w:space="0" w:color="auto"/>
              <w:bottom w:val="nil"/>
              <w:right w:val="single" w:sz="2" w:space="0" w:color="auto"/>
            </w:tcBorders>
            <w:shd w:val="clear" w:color="auto" w:fill="E7E6E6" w:themeFill="background2"/>
            <w:tcMar>
              <w:left w:w="14" w:type="dxa"/>
              <w:right w:w="14" w:type="dxa"/>
            </w:tcMar>
            <w:vAlign w:val="center"/>
          </w:tcPr>
          <w:p w14:paraId="16445109" w14:textId="77777777" w:rsidR="003359A5" w:rsidRPr="00FC041B" w:rsidRDefault="003359A5" w:rsidP="00250BBE">
            <w:pPr>
              <w:jc w:val="center"/>
              <w:rPr>
                <w:sz w:val="22"/>
              </w:rPr>
            </w:pPr>
            <w:r w:rsidRPr="00FC041B">
              <w:rPr>
                <w:b/>
                <w:sz w:val="22"/>
              </w:rPr>
              <w:t>County</w:t>
            </w:r>
          </w:p>
        </w:tc>
        <w:tc>
          <w:tcPr>
            <w:tcW w:w="1211" w:type="pct"/>
            <w:gridSpan w:val="3"/>
            <w:tcBorders>
              <w:top w:val="single" w:sz="18" w:space="0" w:color="auto"/>
              <w:left w:val="single" w:sz="2" w:space="0" w:color="auto"/>
              <w:bottom w:val="nil"/>
            </w:tcBorders>
            <w:shd w:val="clear" w:color="auto" w:fill="E7E6E6" w:themeFill="background2"/>
            <w:tcMar>
              <w:left w:w="14" w:type="dxa"/>
              <w:right w:w="14" w:type="dxa"/>
            </w:tcMar>
            <w:vAlign w:val="center"/>
          </w:tcPr>
          <w:p w14:paraId="55E589EE" w14:textId="77777777" w:rsidR="003359A5" w:rsidRPr="00FC041B" w:rsidRDefault="003359A5" w:rsidP="00250BBE">
            <w:pPr>
              <w:jc w:val="center"/>
              <w:rPr>
                <w:sz w:val="22"/>
              </w:rPr>
            </w:pPr>
            <w:r w:rsidRPr="00FC041B">
              <w:rPr>
                <w:b/>
                <w:sz w:val="22"/>
              </w:rPr>
              <w:t>City</w:t>
            </w:r>
          </w:p>
        </w:tc>
      </w:tr>
      <w:tr w:rsidR="003359A5" w:rsidRPr="00FC041B" w14:paraId="72ECEF4F" w14:textId="77777777" w:rsidTr="00250BBE">
        <w:trPr>
          <w:jc w:val="right"/>
        </w:trPr>
        <w:tc>
          <w:tcPr>
            <w:tcW w:w="433" w:type="pct"/>
            <w:tcBorders>
              <w:top w:val="nil"/>
              <w:bottom w:val="nil"/>
              <w:right w:val="single" w:sz="2" w:space="0" w:color="auto"/>
            </w:tcBorders>
            <w:shd w:val="clear" w:color="auto" w:fill="E7E6E6" w:themeFill="background2"/>
            <w:tcMar>
              <w:left w:w="58" w:type="dxa"/>
              <w:right w:w="14" w:type="dxa"/>
            </w:tcMar>
            <w:vAlign w:val="center"/>
          </w:tcPr>
          <w:p w14:paraId="4DCD7F39" w14:textId="77777777" w:rsidR="003359A5" w:rsidRPr="00FC041B" w:rsidRDefault="003359A5" w:rsidP="00250BBE">
            <w:pPr>
              <w:rPr>
                <w:i/>
                <w:sz w:val="18"/>
                <w:szCs w:val="18"/>
              </w:rPr>
            </w:pPr>
            <w:r w:rsidRPr="00FC041B">
              <w:rPr>
                <w:i/>
                <w:sz w:val="18"/>
                <w:szCs w:val="18"/>
              </w:rPr>
              <w:t>Outcome</w:t>
            </w:r>
          </w:p>
        </w:tc>
        <w:tc>
          <w:tcPr>
            <w:tcW w:w="537" w:type="pct"/>
            <w:tcBorders>
              <w:top w:val="nil"/>
              <w:bottom w:val="nil"/>
            </w:tcBorders>
            <w:shd w:val="clear" w:color="auto" w:fill="E7E6E6" w:themeFill="background2"/>
            <w:tcMar>
              <w:left w:w="14" w:type="dxa"/>
              <w:right w:w="14" w:type="dxa"/>
            </w:tcMar>
          </w:tcPr>
          <w:p w14:paraId="5F968020" w14:textId="77777777" w:rsidR="003359A5" w:rsidRPr="00FC041B" w:rsidRDefault="003359A5" w:rsidP="00250BBE">
            <w:pPr>
              <w:jc w:val="center"/>
              <w:rPr>
                <w:sz w:val="18"/>
                <w:szCs w:val="18"/>
              </w:rPr>
            </w:pPr>
            <w:r w:rsidRPr="00FC041B">
              <w:rPr>
                <w:sz w:val="18"/>
                <w:szCs w:val="18"/>
              </w:rPr>
              <w:t xml:space="preserve"> City-county/</w:t>
            </w:r>
          </w:p>
          <w:p w14:paraId="2BBE4456" w14:textId="77777777" w:rsidR="003359A5" w:rsidRPr="00FC041B" w:rsidRDefault="003359A5" w:rsidP="00250BBE">
            <w:pPr>
              <w:jc w:val="center"/>
              <w:rPr>
                <w:sz w:val="18"/>
                <w:szCs w:val="18"/>
              </w:rPr>
            </w:pPr>
            <w:r w:rsidRPr="00FC041B">
              <w:rPr>
                <w:sz w:val="18"/>
                <w:szCs w:val="18"/>
              </w:rPr>
              <w:t>total expenditures</w:t>
            </w:r>
          </w:p>
        </w:tc>
        <w:tc>
          <w:tcPr>
            <w:tcW w:w="478" w:type="pct"/>
            <w:tcBorders>
              <w:top w:val="nil"/>
              <w:bottom w:val="nil"/>
              <w:right w:val="nil"/>
            </w:tcBorders>
            <w:shd w:val="clear" w:color="auto" w:fill="E7E6E6" w:themeFill="background2"/>
            <w:tcMar>
              <w:left w:w="14" w:type="dxa"/>
              <w:right w:w="14" w:type="dxa"/>
            </w:tcMar>
          </w:tcPr>
          <w:p w14:paraId="3D50629F" w14:textId="77777777" w:rsidR="003359A5" w:rsidRPr="00FC041B" w:rsidRDefault="003359A5" w:rsidP="00250BBE">
            <w:pPr>
              <w:jc w:val="center"/>
              <w:rPr>
                <w:sz w:val="18"/>
                <w:szCs w:val="18"/>
              </w:rPr>
            </w:pPr>
            <w:r w:rsidRPr="00FC041B">
              <w:rPr>
                <w:sz w:val="18"/>
                <w:szCs w:val="18"/>
              </w:rPr>
              <w:t>City-county/</w:t>
            </w:r>
          </w:p>
          <w:p w14:paraId="4FE43D43" w14:textId="77777777" w:rsidR="003359A5" w:rsidRPr="00FC041B" w:rsidRDefault="003359A5" w:rsidP="00250BBE">
            <w:pPr>
              <w:jc w:val="center"/>
              <w:rPr>
                <w:sz w:val="18"/>
                <w:szCs w:val="18"/>
              </w:rPr>
            </w:pPr>
            <w:r w:rsidRPr="00FC041B">
              <w:rPr>
                <w:sz w:val="18"/>
                <w:szCs w:val="18"/>
              </w:rPr>
              <w:t xml:space="preserve">total revenue </w:t>
            </w:r>
          </w:p>
        </w:tc>
        <w:tc>
          <w:tcPr>
            <w:tcW w:w="519" w:type="pct"/>
            <w:tcBorders>
              <w:top w:val="nil"/>
              <w:left w:val="nil"/>
              <w:bottom w:val="nil"/>
              <w:right w:val="nil"/>
            </w:tcBorders>
            <w:shd w:val="clear" w:color="auto" w:fill="E7E6E6" w:themeFill="background2"/>
            <w:tcMar>
              <w:left w:w="14" w:type="dxa"/>
              <w:right w:w="14" w:type="dxa"/>
            </w:tcMar>
            <w:vAlign w:val="bottom"/>
          </w:tcPr>
          <w:p w14:paraId="020F0278" w14:textId="77777777" w:rsidR="003359A5" w:rsidRPr="00FC041B" w:rsidRDefault="003359A5" w:rsidP="00250BBE">
            <w:pPr>
              <w:jc w:val="center"/>
              <w:rPr>
                <w:sz w:val="18"/>
                <w:szCs w:val="18"/>
              </w:rPr>
            </w:pPr>
            <w:r w:rsidRPr="00FC041B">
              <w:rPr>
                <w:sz w:val="18"/>
                <w:szCs w:val="18"/>
              </w:rPr>
              <w:t>Special purpose governments</w:t>
            </w:r>
          </w:p>
        </w:tc>
        <w:tc>
          <w:tcPr>
            <w:tcW w:w="484" w:type="pct"/>
            <w:tcBorders>
              <w:top w:val="nil"/>
              <w:left w:val="nil"/>
              <w:bottom w:val="nil"/>
              <w:right w:val="nil"/>
            </w:tcBorders>
            <w:shd w:val="clear" w:color="auto" w:fill="E7E6E6" w:themeFill="background2"/>
            <w:tcMar>
              <w:left w:w="14" w:type="dxa"/>
              <w:right w:w="14" w:type="dxa"/>
            </w:tcMar>
            <w:vAlign w:val="bottom"/>
          </w:tcPr>
          <w:p w14:paraId="14DE61E1" w14:textId="77777777" w:rsidR="003359A5" w:rsidRPr="00FC041B" w:rsidRDefault="003359A5" w:rsidP="00250BBE">
            <w:pPr>
              <w:jc w:val="center"/>
              <w:rPr>
                <w:sz w:val="18"/>
                <w:szCs w:val="18"/>
              </w:rPr>
            </w:pPr>
            <w:r w:rsidRPr="00FC041B">
              <w:rPr>
                <w:sz w:val="18"/>
                <w:szCs w:val="18"/>
              </w:rPr>
              <w:t>Independent</w:t>
            </w:r>
          </w:p>
          <w:p w14:paraId="325DB5A1" w14:textId="77777777" w:rsidR="003359A5" w:rsidRPr="00FC041B" w:rsidRDefault="003359A5" w:rsidP="00250BBE">
            <w:pPr>
              <w:jc w:val="center"/>
              <w:rPr>
                <w:sz w:val="18"/>
                <w:szCs w:val="18"/>
              </w:rPr>
            </w:pPr>
            <w:r w:rsidRPr="00FC041B">
              <w:rPr>
                <w:sz w:val="18"/>
                <w:szCs w:val="18"/>
              </w:rPr>
              <w:t>school districts</w:t>
            </w:r>
          </w:p>
        </w:tc>
        <w:tc>
          <w:tcPr>
            <w:tcW w:w="449" w:type="pct"/>
            <w:tcBorders>
              <w:top w:val="nil"/>
              <w:left w:val="nil"/>
              <w:bottom w:val="nil"/>
              <w:right w:val="single" w:sz="2" w:space="0" w:color="auto"/>
            </w:tcBorders>
            <w:shd w:val="clear" w:color="auto" w:fill="E7E6E6" w:themeFill="background2"/>
            <w:tcMar>
              <w:left w:w="14" w:type="dxa"/>
              <w:right w:w="14" w:type="dxa"/>
            </w:tcMar>
            <w:vAlign w:val="bottom"/>
          </w:tcPr>
          <w:p w14:paraId="500DB781" w14:textId="77777777" w:rsidR="003359A5" w:rsidRPr="00FC041B" w:rsidRDefault="003359A5" w:rsidP="00250BBE">
            <w:pPr>
              <w:jc w:val="center"/>
              <w:rPr>
                <w:sz w:val="18"/>
                <w:szCs w:val="18"/>
              </w:rPr>
            </w:pPr>
            <w:r w:rsidRPr="00FC041B">
              <w:rPr>
                <w:sz w:val="18"/>
                <w:szCs w:val="18"/>
              </w:rPr>
              <w:t xml:space="preserve">CSSO </w:t>
            </w:r>
          </w:p>
          <w:p w14:paraId="3945BDC9" w14:textId="77777777" w:rsidR="003359A5" w:rsidRPr="00FC041B" w:rsidRDefault="003359A5" w:rsidP="00250BBE">
            <w:pPr>
              <w:jc w:val="center"/>
              <w:rPr>
                <w:sz w:val="18"/>
                <w:szCs w:val="18"/>
              </w:rPr>
            </w:pPr>
            <w:r w:rsidRPr="00FC041B">
              <w:rPr>
                <w:sz w:val="18"/>
                <w:szCs w:val="18"/>
              </w:rPr>
              <w:t>selection</w:t>
            </w:r>
          </w:p>
        </w:tc>
        <w:tc>
          <w:tcPr>
            <w:tcW w:w="438" w:type="pct"/>
            <w:tcBorders>
              <w:top w:val="nil"/>
              <w:left w:val="single" w:sz="2" w:space="0" w:color="auto"/>
              <w:bottom w:val="nil"/>
            </w:tcBorders>
            <w:shd w:val="clear" w:color="auto" w:fill="E7E6E6" w:themeFill="background2"/>
            <w:tcMar>
              <w:left w:w="14" w:type="dxa"/>
              <w:right w:w="14" w:type="dxa"/>
            </w:tcMar>
            <w:vAlign w:val="bottom"/>
          </w:tcPr>
          <w:p w14:paraId="438E8D67" w14:textId="77777777" w:rsidR="003359A5" w:rsidRPr="00FC041B" w:rsidRDefault="003359A5" w:rsidP="00250BBE">
            <w:pPr>
              <w:jc w:val="center"/>
              <w:rPr>
                <w:sz w:val="18"/>
                <w:szCs w:val="18"/>
              </w:rPr>
            </w:pPr>
            <w:r w:rsidRPr="00FC041B">
              <w:rPr>
                <w:sz w:val="18"/>
                <w:szCs w:val="18"/>
              </w:rPr>
              <w:t>City/total</w:t>
            </w:r>
          </w:p>
          <w:p w14:paraId="4ED389E6" w14:textId="77777777" w:rsidR="003359A5" w:rsidRPr="00FC041B" w:rsidRDefault="003359A5" w:rsidP="00250BBE">
            <w:pPr>
              <w:jc w:val="center"/>
              <w:rPr>
                <w:sz w:val="18"/>
                <w:szCs w:val="18"/>
              </w:rPr>
            </w:pPr>
            <w:r w:rsidRPr="00FC041B">
              <w:rPr>
                <w:sz w:val="18"/>
                <w:szCs w:val="18"/>
              </w:rPr>
              <w:t>expenditure</w:t>
            </w:r>
          </w:p>
        </w:tc>
        <w:tc>
          <w:tcPr>
            <w:tcW w:w="450" w:type="pct"/>
            <w:tcBorders>
              <w:top w:val="nil"/>
              <w:bottom w:val="nil"/>
              <w:right w:val="single" w:sz="2" w:space="0" w:color="auto"/>
            </w:tcBorders>
            <w:shd w:val="clear" w:color="auto" w:fill="E7E6E6" w:themeFill="background2"/>
            <w:tcMar>
              <w:left w:w="14" w:type="dxa"/>
              <w:right w:w="14" w:type="dxa"/>
            </w:tcMar>
            <w:vAlign w:val="bottom"/>
          </w:tcPr>
          <w:p w14:paraId="245E2276" w14:textId="77777777" w:rsidR="003359A5" w:rsidRPr="00FC041B" w:rsidRDefault="003359A5" w:rsidP="00250BBE">
            <w:pPr>
              <w:jc w:val="center"/>
              <w:rPr>
                <w:sz w:val="18"/>
                <w:szCs w:val="18"/>
              </w:rPr>
            </w:pPr>
            <w:r w:rsidRPr="00FC041B">
              <w:rPr>
                <w:sz w:val="18"/>
                <w:szCs w:val="18"/>
              </w:rPr>
              <w:t>City/total</w:t>
            </w:r>
          </w:p>
          <w:p w14:paraId="4A5CBD8B" w14:textId="77777777" w:rsidR="003359A5" w:rsidRPr="00FC041B" w:rsidRDefault="003359A5" w:rsidP="00250BBE">
            <w:pPr>
              <w:jc w:val="center"/>
              <w:rPr>
                <w:sz w:val="18"/>
                <w:szCs w:val="18"/>
              </w:rPr>
            </w:pPr>
            <w:r w:rsidRPr="00FC041B">
              <w:rPr>
                <w:sz w:val="18"/>
                <w:szCs w:val="18"/>
              </w:rPr>
              <w:t>revenue</w:t>
            </w:r>
          </w:p>
        </w:tc>
        <w:tc>
          <w:tcPr>
            <w:tcW w:w="411" w:type="pct"/>
            <w:tcBorders>
              <w:top w:val="nil"/>
              <w:left w:val="single" w:sz="2" w:space="0" w:color="auto"/>
              <w:bottom w:val="nil"/>
            </w:tcBorders>
            <w:shd w:val="clear" w:color="auto" w:fill="E7E6E6" w:themeFill="background2"/>
            <w:tcMar>
              <w:left w:w="14" w:type="dxa"/>
              <w:right w:w="14" w:type="dxa"/>
            </w:tcMar>
            <w:vAlign w:val="bottom"/>
          </w:tcPr>
          <w:p w14:paraId="62E04B92" w14:textId="77777777" w:rsidR="003359A5" w:rsidRPr="00FC041B" w:rsidRDefault="003359A5" w:rsidP="00250BBE">
            <w:pPr>
              <w:jc w:val="center"/>
              <w:rPr>
                <w:sz w:val="18"/>
                <w:szCs w:val="18"/>
              </w:rPr>
            </w:pPr>
            <w:r w:rsidRPr="00FC041B">
              <w:rPr>
                <w:sz w:val="18"/>
                <w:szCs w:val="18"/>
              </w:rPr>
              <w:t>Executive</w:t>
            </w:r>
          </w:p>
          <w:p w14:paraId="51C00438" w14:textId="77777777" w:rsidR="003359A5" w:rsidRPr="00FC041B" w:rsidRDefault="003359A5" w:rsidP="00250BBE">
            <w:pPr>
              <w:jc w:val="center"/>
              <w:rPr>
                <w:sz w:val="18"/>
                <w:szCs w:val="18"/>
              </w:rPr>
            </w:pPr>
            <w:r w:rsidRPr="00FC041B">
              <w:rPr>
                <w:sz w:val="18"/>
                <w:szCs w:val="18"/>
              </w:rPr>
              <w:t>veto</w:t>
            </w:r>
          </w:p>
        </w:tc>
        <w:tc>
          <w:tcPr>
            <w:tcW w:w="398" w:type="pct"/>
            <w:tcBorders>
              <w:top w:val="nil"/>
              <w:bottom w:val="nil"/>
            </w:tcBorders>
            <w:shd w:val="clear" w:color="auto" w:fill="E7E6E6" w:themeFill="background2"/>
            <w:tcMar>
              <w:left w:w="14" w:type="dxa"/>
              <w:right w:w="14" w:type="dxa"/>
            </w:tcMar>
            <w:vAlign w:val="bottom"/>
          </w:tcPr>
          <w:p w14:paraId="4E6EAC90" w14:textId="77777777" w:rsidR="003359A5" w:rsidRPr="00FC041B" w:rsidRDefault="003359A5" w:rsidP="00250BBE">
            <w:pPr>
              <w:jc w:val="center"/>
              <w:rPr>
                <w:sz w:val="18"/>
                <w:szCs w:val="18"/>
              </w:rPr>
            </w:pPr>
            <w:r w:rsidRPr="00FC041B">
              <w:rPr>
                <w:sz w:val="18"/>
                <w:szCs w:val="18"/>
              </w:rPr>
              <w:t>Executive</w:t>
            </w:r>
          </w:p>
          <w:p w14:paraId="06DEF073" w14:textId="77777777" w:rsidR="003359A5" w:rsidRPr="00FC041B" w:rsidRDefault="003359A5" w:rsidP="00250BBE">
            <w:pPr>
              <w:jc w:val="center"/>
              <w:rPr>
                <w:sz w:val="18"/>
                <w:szCs w:val="18"/>
              </w:rPr>
            </w:pPr>
            <w:r w:rsidRPr="00FC041B">
              <w:rPr>
                <w:sz w:val="18"/>
                <w:szCs w:val="18"/>
              </w:rPr>
              <w:t>term limit</w:t>
            </w:r>
          </w:p>
        </w:tc>
        <w:tc>
          <w:tcPr>
            <w:tcW w:w="402" w:type="pct"/>
            <w:tcBorders>
              <w:top w:val="nil"/>
              <w:bottom w:val="nil"/>
            </w:tcBorders>
            <w:shd w:val="clear" w:color="auto" w:fill="E7E6E6" w:themeFill="background2"/>
            <w:tcMar>
              <w:left w:w="14" w:type="dxa"/>
              <w:right w:w="14" w:type="dxa"/>
            </w:tcMar>
            <w:vAlign w:val="bottom"/>
          </w:tcPr>
          <w:p w14:paraId="31BB20FA" w14:textId="77777777" w:rsidR="003359A5" w:rsidRPr="00FC041B" w:rsidRDefault="003359A5" w:rsidP="00250BBE">
            <w:pPr>
              <w:jc w:val="center"/>
              <w:rPr>
                <w:sz w:val="18"/>
                <w:szCs w:val="18"/>
              </w:rPr>
            </w:pPr>
            <w:r w:rsidRPr="00FC041B">
              <w:rPr>
                <w:sz w:val="20"/>
                <w:szCs w:val="20"/>
              </w:rPr>
              <w:t>Mayor-council</w:t>
            </w:r>
          </w:p>
        </w:tc>
      </w:tr>
      <w:tr w:rsidR="003359A5" w:rsidRPr="00FC041B" w14:paraId="06856FFC" w14:textId="77777777" w:rsidTr="00250BBE">
        <w:trPr>
          <w:trHeight w:val="288"/>
          <w:jc w:val="right"/>
        </w:trPr>
        <w:tc>
          <w:tcPr>
            <w:tcW w:w="433" w:type="pct"/>
            <w:tcBorders>
              <w:top w:val="nil"/>
              <w:bottom w:val="nil"/>
              <w:right w:val="single" w:sz="2" w:space="0" w:color="auto"/>
            </w:tcBorders>
            <w:shd w:val="clear" w:color="auto" w:fill="E7E6E6" w:themeFill="background2"/>
            <w:tcMar>
              <w:left w:w="58" w:type="dxa"/>
              <w:right w:w="14" w:type="dxa"/>
            </w:tcMar>
            <w:vAlign w:val="bottom"/>
          </w:tcPr>
          <w:p w14:paraId="06A59766" w14:textId="77777777" w:rsidR="003359A5" w:rsidRPr="00FC041B" w:rsidRDefault="003359A5" w:rsidP="00250BBE">
            <w:pPr>
              <w:rPr>
                <w:i/>
                <w:sz w:val="18"/>
                <w:szCs w:val="18"/>
              </w:rPr>
            </w:pPr>
            <w:r w:rsidRPr="00FC041B">
              <w:rPr>
                <w:i/>
                <w:sz w:val="18"/>
                <w:szCs w:val="18"/>
              </w:rPr>
              <w:t>Hypothesis</w:t>
            </w:r>
          </w:p>
        </w:tc>
        <w:tc>
          <w:tcPr>
            <w:tcW w:w="537" w:type="pct"/>
            <w:tcBorders>
              <w:top w:val="nil"/>
              <w:bottom w:val="nil"/>
            </w:tcBorders>
            <w:shd w:val="clear" w:color="auto" w:fill="E7E6E6" w:themeFill="background2"/>
            <w:tcMar>
              <w:left w:w="14" w:type="dxa"/>
              <w:right w:w="14" w:type="dxa"/>
            </w:tcMar>
            <w:vAlign w:val="bottom"/>
          </w:tcPr>
          <w:p w14:paraId="19ADD489" w14:textId="77777777" w:rsidR="003359A5" w:rsidRPr="00FC041B" w:rsidRDefault="003359A5" w:rsidP="00250BBE">
            <w:pPr>
              <w:jc w:val="center"/>
              <w:rPr>
                <w:sz w:val="18"/>
                <w:szCs w:val="18"/>
              </w:rPr>
            </w:pPr>
            <w:r w:rsidRPr="00FC041B">
              <w:rPr>
                <w:sz w:val="18"/>
                <w:szCs w:val="18"/>
              </w:rPr>
              <w:t>+</w:t>
            </w:r>
          </w:p>
        </w:tc>
        <w:tc>
          <w:tcPr>
            <w:tcW w:w="478" w:type="pct"/>
            <w:tcBorders>
              <w:top w:val="nil"/>
              <w:bottom w:val="nil"/>
              <w:right w:val="nil"/>
            </w:tcBorders>
            <w:shd w:val="clear" w:color="auto" w:fill="E7E6E6" w:themeFill="background2"/>
            <w:tcMar>
              <w:left w:w="14" w:type="dxa"/>
              <w:right w:w="14" w:type="dxa"/>
            </w:tcMar>
            <w:vAlign w:val="bottom"/>
          </w:tcPr>
          <w:p w14:paraId="3CBF5340" w14:textId="77777777" w:rsidR="003359A5" w:rsidRPr="00FC041B" w:rsidRDefault="003359A5" w:rsidP="00250BBE">
            <w:pPr>
              <w:jc w:val="center"/>
              <w:rPr>
                <w:sz w:val="18"/>
                <w:szCs w:val="18"/>
              </w:rPr>
            </w:pPr>
            <w:r w:rsidRPr="00FC041B">
              <w:rPr>
                <w:sz w:val="18"/>
                <w:szCs w:val="18"/>
              </w:rPr>
              <w:t>+</w:t>
            </w:r>
          </w:p>
        </w:tc>
        <w:tc>
          <w:tcPr>
            <w:tcW w:w="519" w:type="pct"/>
            <w:tcBorders>
              <w:top w:val="nil"/>
              <w:left w:val="nil"/>
              <w:bottom w:val="nil"/>
              <w:right w:val="nil"/>
            </w:tcBorders>
            <w:shd w:val="clear" w:color="auto" w:fill="E7E6E6" w:themeFill="background2"/>
            <w:tcMar>
              <w:left w:w="14" w:type="dxa"/>
              <w:right w:w="14" w:type="dxa"/>
            </w:tcMar>
            <w:vAlign w:val="bottom"/>
          </w:tcPr>
          <w:p w14:paraId="12E9A308" w14:textId="77777777" w:rsidR="003359A5" w:rsidRPr="00FC041B" w:rsidRDefault="003359A5" w:rsidP="00250BBE">
            <w:pPr>
              <w:jc w:val="center"/>
              <w:rPr>
                <w:sz w:val="18"/>
                <w:szCs w:val="18"/>
              </w:rPr>
            </w:pPr>
            <w:r w:rsidRPr="00FC041B">
              <w:rPr>
                <w:sz w:val="18"/>
                <w:szCs w:val="18"/>
              </w:rPr>
              <w:t>+</w:t>
            </w:r>
          </w:p>
        </w:tc>
        <w:tc>
          <w:tcPr>
            <w:tcW w:w="484" w:type="pct"/>
            <w:tcBorders>
              <w:top w:val="nil"/>
              <w:left w:val="nil"/>
              <w:bottom w:val="nil"/>
              <w:right w:val="nil"/>
            </w:tcBorders>
            <w:shd w:val="clear" w:color="auto" w:fill="E7E6E6" w:themeFill="background2"/>
            <w:tcMar>
              <w:left w:w="14" w:type="dxa"/>
              <w:right w:w="14" w:type="dxa"/>
            </w:tcMar>
            <w:vAlign w:val="bottom"/>
          </w:tcPr>
          <w:p w14:paraId="28202926" w14:textId="77777777" w:rsidR="003359A5" w:rsidRPr="00FC041B" w:rsidRDefault="003359A5" w:rsidP="00250BBE">
            <w:pPr>
              <w:jc w:val="center"/>
              <w:rPr>
                <w:sz w:val="18"/>
                <w:szCs w:val="18"/>
              </w:rPr>
            </w:pPr>
            <w:r w:rsidRPr="00FC041B">
              <w:rPr>
                <w:sz w:val="18"/>
                <w:szCs w:val="18"/>
              </w:rPr>
              <w:t>+</w:t>
            </w:r>
          </w:p>
        </w:tc>
        <w:tc>
          <w:tcPr>
            <w:tcW w:w="449" w:type="pct"/>
            <w:tcBorders>
              <w:top w:val="nil"/>
              <w:left w:val="nil"/>
              <w:bottom w:val="nil"/>
              <w:right w:val="single" w:sz="2" w:space="0" w:color="auto"/>
            </w:tcBorders>
            <w:shd w:val="clear" w:color="auto" w:fill="E7E6E6" w:themeFill="background2"/>
            <w:tcMar>
              <w:left w:w="14" w:type="dxa"/>
              <w:right w:w="14" w:type="dxa"/>
            </w:tcMar>
            <w:vAlign w:val="bottom"/>
          </w:tcPr>
          <w:p w14:paraId="74D755F7" w14:textId="77777777" w:rsidR="003359A5" w:rsidRPr="00FC041B" w:rsidRDefault="003359A5" w:rsidP="00250BBE">
            <w:pPr>
              <w:jc w:val="center"/>
              <w:rPr>
                <w:sz w:val="18"/>
                <w:szCs w:val="18"/>
              </w:rPr>
            </w:pPr>
            <w:r w:rsidRPr="00FC041B">
              <w:rPr>
                <w:sz w:val="18"/>
                <w:szCs w:val="18"/>
              </w:rPr>
              <w:t>+</w:t>
            </w:r>
          </w:p>
        </w:tc>
        <w:tc>
          <w:tcPr>
            <w:tcW w:w="438" w:type="pct"/>
            <w:tcBorders>
              <w:top w:val="nil"/>
              <w:left w:val="single" w:sz="2" w:space="0" w:color="auto"/>
              <w:bottom w:val="nil"/>
            </w:tcBorders>
            <w:shd w:val="clear" w:color="auto" w:fill="E7E6E6" w:themeFill="background2"/>
            <w:tcMar>
              <w:left w:w="14" w:type="dxa"/>
              <w:right w:w="14" w:type="dxa"/>
            </w:tcMar>
            <w:vAlign w:val="bottom"/>
          </w:tcPr>
          <w:p w14:paraId="0409E9A8" w14:textId="77777777" w:rsidR="003359A5" w:rsidRPr="00FC041B" w:rsidRDefault="003359A5" w:rsidP="00250BBE">
            <w:pPr>
              <w:jc w:val="center"/>
              <w:rPr>
                <w:sz w:val="18"/>
                <w:szCs w:val="18"/>
              </w:rPr>
            </w:pPr>
            <w:r w:rsidRPr="00FC041B">
              <w:rPr>
                <w:sz w:val="18"/>
                <w:szCs w:val="18"/>
              </w:rPr>
              <w:t>+</w:t>
            </w:r>
          </w:p>
        </w:tc>
        <w:tc>
          <w:tcPr>
            <w:tcW w:w="450" w:type="pct"/>
            <w:tcBorders>
              <w:top w:val="nil"/>
              <w:bottom w:val="nil"/>
              <w:right w:val="single" w:sz="2" w:space="0" w:color="auto"/>
            </w:tcBorders>
            <w:shd w:val="clear" w:color="auto" w:fill="E7E6E6" w:themeFill="background2"/>
            <w:tcMar>
              <w:left w:w="14" w:type="dxa"/>
              <w:right w:w="14" w:type="dxa"/>
            </w:tcMar>
            <w:vAlign w:val="bottom"/>
          </w:tcPr>
          <w:p w14:paraId="0B558E80" w14:textId="77777777" w:rsidR="003359A5" w:rsidRPr="00FC041B" w:rsidRDefault="003359A5" w:rsidP="00250BBE">
            <w:pPr>
              <w:jc w:val="center"/>
              <w:rPr>
                <w:sz w:val="18"/>
                <w:szCs w:val="18"/>
              </w:rPr>
            </w:pPr>
            <w:r w:rsidRPr="00FC041B">
              <w:rPr>
                <w:sz w:val="18"/>
                <w:szCs w:val="18"/>
              </w:rPr>
              <w:t>+</w:t>
            </w:r>
          </w:p>
        </w:tc>
        <w:tc>
          <w:tcPr>
            <w:tcW w:w="411" w:type="pct"/>
            <w:tcBorders>
              <w:top w:val="nil"/>
              <w:left w:val="single" w:sz="2" w:space="0" w:color="auto"/>
              <w:bottom w:val="nil"/>
            </w:tcBorders>
            <w:shd w:val="clear" w:color="auto" w:fill="E7E6E6" w:themeFill="background2"/>
            <w:tcMar>
              <w:left w:w="14" w:type="dxa"/>
              <w:right w:w="14" w:type="dxa"/>
            </w:tcMar>
            <w:vAlign w:val="bottom"/>
          </w:tcPr>
          <w:p w14:paraId="6C488E60" w14:textId="77777777" w:rsidR="003359A5" w:rsidRPr="00FC041B" w:rsidRDefault="003359A5" w:rsidP="00250BBE">
            <w:pPr>
              <w:jc w:val="center"/>
              <w:rPr>
                <w:sz w:val="18"/>
                <w:szCs w:val="18"/>
              </w:rPr>
            </w:pPr>
            <w:r w:rsidRPr="00FC041B">
              <w:rPr>
                <w:sz w:val="18"/>
                <w:szCs w:val="18"/>
              </w:rPr>
              <w:t>+</w:t>
            </w:r>
          </w:p>
        </w:tc>
        <w:tc>
          <w:tcPr>
            <w:tcW w:w="398" w:type="pct"/>
            <w:tcBorders>
              <w:top w:val="nil"/>
              <w:bottom w:val="nil"/>
            </w:tcBorders>
            <w:shd w:val="clear" w:color="auto" w:fill="E7E6E6" w:themeFill="background2"/>
            <w:tcMar>
              <w:left w:w="14" w:type="dxa"/>
              <w:right w:w="14" w:type="dxa"/>
            </w:tcMar>
            <w:vAlign w:val="bottom"/>
          </w:tcPr>
          <w:p w14:paraId="368AFCD3" w14:textId="77777777" w:rsidR="003359A5" w:rsidRPr="00FC041B" w:rsidRDefault="003359A5" w:rsidP="00250BBE">
            <w:pPr>
              <w:jc w:val="center"/>
              <w:rPr>
                <w:sz w:val="18"/>
                <w:szCs w:val="18"/>
              </w:rPr>
            </w:pPr>
            <w:r w:rsidRPr="00FC041B">
              <w:rPr>
                <w:sz w:val="18"/>
                <w:szCs w:val="18"/>
              </w:rPr>
              <w:t>+</w:t>
            </w:r>
          </w:p>
        </w:tc>
        <w:tc>
          <w:tcPr>
            <w:tcW w:w="402" w:type="pct"/>
            <w:tcBorders>
              <w:top w:val="nil"/>
              <w:bottom w:val="nil"/>
            </w:tcBorders>
            <w:shd w:val="clear" w:color="auto" w:fill="E7E6E6" w:themeFill="background2"/>
            <w:tcMar>
              <w:left w:w="14" w:type="dxa"/>
              <w:right w:w="14" w:type="dxa"/>
            </w:tcMar>
            <w:vAlign w:val="bottom"/>
          </w:tcPr>
          <w:p w14:paraId="0D11FF8D" w14:textId="77777777" w:rsidR="003359A5" w:rsidRPr="00FC041B" w:rsidRDefault="003359A5" w:rsidP="00250BBE">
            <w:pPr>
              <w:jc w:val="center"/>
              <w:rPr>
                <w:sz w:val="18"/>
                <w:szCs w:val="18"/>
              </w:rPr>
            </w:pPr>
            <w:r w:rsidRPr="00FC041B">
              <w:rPr>
                <w:sz w:val="18"/>
                <w:szCs w:val="18"/>
              </w:rPr>
              <w:t>+</w:t>
            </w:r>
          </w:p>
        </w:tc>
      </w:tr>
      <w:tr w:rsidR="003359A5" w:rsidRPr="00FC041B" w14:paraId="27273700" w14:textId="77777777" w:rsidTr="00250BBE">
        <w:trPr>
          <w:trHeight w:val="288"/>
          <w:jc w:val="right"/>
        </w:trPr>
        <w:tc>
          <w:tcPr>
            <w:tcW w:w="433" w:type="pct"/>
            <w:tcBorders>
              <w:top w:val="nil"/>
              <w:bottom w:val="nil"/>
              <w:right w:val="single" w:sz="2" w:space="0" w:color="auto"/>
            </w:tcBorders>
            <w:shd w:val="clear" w:color="auto" w:fill="E7E6E6" w:themeFill="background2"/>
            <w:tcMar>
              <w:left w:w="58" w:type="dxa"/>
              <w:right w:w="14" w:type="dxa"/>
            </w:tcMar>
            <w:vAlign w:val="bottom"/>
          </w:tcPr>
          <w:p w14:paraId="4825CD05" w14:textId="77777777" w:rsidR="003359A5" w:rsidRPr="00FC041B" w:rsidRDefault="003359A5" w:rsidP="00250BBE">
            <w:pPr>
              <w:rPr>
                <w:i/>
                <w:sz w:val="18"/>
                <w:szCs w:val="18"/>
              </w:rPr>
            </w:pPr>
            <w:r w:rsidRPr="00FC041B">
              <w:rPr>
                <w:i/>
                <w:sz w:val="18"/>
                <w:szCs w:val="18"/>
              </w:rPr>
              <w:t>Estimator</w:t>
            </w:r>
          </w:p>
        </w:tc>
        <w:tc>
          <w:tcPr>
            <w:tcW w:w="537" w:type="pct"/>
            <w:tcBorders>
              <w:top w:val="nil"/>
              <w:bottom w:val="nil"/>
            </w:tcBorders>
            <w:shd w:val="clear" w:color="auto" w:fill="E7E6E6" w:themeFill="background2"/>
            <w:tcMar>
              <w:left w:w="14" w:type="dxa"/>
              <w:right w:w="14" w:type="dxa"/>
            </w:tcMar>
            <w:vAlign w:val="bottom"/>
          </w:tcPr>
          <w:p w14:paraId="6D3714AD" w14:textId="77777777" w:rsidR="003359A5" w:rsidRPr="00FC041B" w:rsidRDefault="003359A5" w:rsidP="00250BBE">
            <w:pPr>
              <w:jc w:val="center"/>
              <w:rPr>
                <w:sz w:val="18"/>
                <w:szCs w:val="18"/>
              </w:rPr>
            </w:pPr>
            <w:r w:rsidRPr="00FC041B">
              <w:rPr>
                <w:sz w:val="18"/>
                <w:szCs w:val="18"/>
              </w:rPr>
              <w:t>OLS</w:t>
            </w:r>
          </w:p>
        </w:tc>
        <w:tc>
          <w:tcPr>
            <w:tcW w:w="478" w:type="pct"/>
            <w:tcBorders>
              <w:top w:val="nil"/>
              <w:bottom w:val="nil"/>
              <w:right w:val="nil"/>
            </w:tcBorders>
            <w:shd w:val="clear" w:color="auto" w:fill="E7E6E6" w:themeFill="background2"/>
            <w:tcMar>
              <w:left w:w="14" w:type="dxa"/>
              <w:right w:w="14" w:type="dxa"/>
            </w:tcMar>
            <w:vAlign w:val="bottom"/>
          </w:tcPr>
          <w:p w14:paraId="75212535" w14:textId="77777777" w:rsidR="003359A5" w:rsidRPr="00FC041B" w:rsidRDefault="003359A5" w:rsidP="00250BBE">
            <w:pPr>
              <w:jc w:val="center"/>
              <w:rPr>
                <w:sz w:val="18"/>
                <w:szCs w:val="18"/>
              </w:rPr>
            </w:pPr>
            <w:r w:rsidRPr="00FC041B">
              <w:rPr>
                <w:sz w:val="18"/>
                <w:szCs w:val="18"/>
              </w:rPr>
              <w:t>OLS</w:t>
            </w:r>
          </w:p>
        </w:tc>
        <w:tc>
          <w:tcPr>
            <w:tcW w:w="519" w:type="pct"/>
            <w:tcBorders>
              <w:top w:val="nil"/>
              <w:left w:val="nil"/>
              <w:bottom w:val="nil"/>
              <w:right w:val="nil"/>
            </w:tcBorders>
            <w:shd w:val="clear" w:color="auto" w:fill="E7E6E6" w:themeFill="background2"/>
            <w:tcMar>
              <w:left w:w="14" w:type="dxa"/>
              <w:right w:w="14" w:type="dxa"/>
            </w:tcMar>
            <w:vAlign w:val="bottom"/>
          </w:tcPr>
          <w:p w14:paraId="139D65E8" w14:textId="77777777" w:rsidR="003359A5" w:rsidRPr="00FC041B" w:rsidRDefault="003359A5" w:rsidP="00250BBE">
            <w:pPr>
              <w:jc w:val="center"/>
              <w:rPr>
                <w:sz w:val="18"/>
                <w:szCs w:val="18"/>
              </w:rPr>
            </w:pPr>
            <w:r w:rsidRPr="00FC041B">
              <w:rPr>
                <w:sz w:val="18"/>
                <w:szCs w:val="18"/>
              </w:rPr>
              <w:t>OLS</w:t>
            </w:r>
          </w:p>
        </w:tc>
        <w:tc>
          <w:tcPr>
            <w:tcW w:w="484" w:type="pct"/>
            <w:tcBorders>
              <w:top w:val="nil"/>
              <w:left w:val="nil"/>
              <w:bottom w:val="nil"/>
              <w:right w:val="nil"/>
            </w:tcBorders>
            <w:shd w:val="clear" w:color="auto" w:fill="E7E6E6" w:themeFill="background2"/>
            <w:tcMar>
              <w:left w:w="14" w:type="dxa"/>
              <w:right w:w="14" w:type="dxa"/>
            </w:tcMar>
            <w:vAlign w:val="bottom"/>
          </w:tcPr>
          <w:p w14:paraId="185B2E4E" w14:textId="77777777" w:rsidR="003359A5" w:rsidRPr="00FC041B" w:rsidRDefault="003359A5" w:rsidP="00250BBE">
            <w:pPr>
              <w:jc w:val="center"/>
              <w:rPr>
                <w:sz w:val="18"/>
                <w:szCs w:val="18"/>
              </w:rPr>
            </w:pPr>
            <w:r w:rsidRPr="00FC041B">
              <w:rPr>
                <w:sz w:val="18"/>
                <w:szCs w:val="18"/>
              </w:rPr>
              <w:t>OLS</w:t>
            </w:r>
          </w:p>
        </w:tc>
        <w:tc>
          <w:tcPr>
            <w:tcW w:w="449" w:type="pct"/>
            <w:tcBorders>
              <w:top w:val="nil"/>
              <w:left w:val="nil"/>
              <w:bottom w:val="nil"/>
              <w:right w:val="single" w:sz="2" w:space="0" w:color="auto"/>
            </w:tcBorders>
            <w:shd w:val="clear" w:color="auto" w:fill="E7E6E6" w:themeFill="background2"/>
            <w:tcMar>
              <w:left w:w="14" w:type="dxa"/>
              <w:right w:w="14" w:type="dxa"/>
            </w:tcMar>
            <w:vAlign w:val="bottom"/>
          </w:tcPr>
          <w:p w14:paraId="7D0C2293" w14:textId="77777777" w:rsidR="003359A5" w:rsidRPr="00FC041B" w:rsidRDefault="003359A5" w:rsidP="00250BBE">
            <w:pPr>
              <w:jc w:val="center"/>
              <w:rPr>
                <w:sz w:val="18"/>
                <w:szCs w:val="18"/>
              </w:rPr>
            </w:pPr>
            <w:r w:rsidRPr="00FC041B">
              <w:rPr>
                <w:sz w:val="18"/>
                <w:szCs w:val="18"/>
              </w:rPr>
              <w:t>Logit</w:t>
            </w:r>
          </w:p>
        </w:tc>
        <w:tc>
          <w:tcPr>
            <w:tcW w:w="438" w:type="pct"/>
            <w:tcBorders>
              <w:top w:val="nil"/>
              <w:left w:val="single" w:sz="2" w:space="0" w:color="auto"/>
              <w:bottom w:val="nil"/>
            </w:tcBorders>
            <w:shd w:val="clear" w:color="auto" w:fill="E7E6E6" w:themeFill="background2"/>
            <w:tcMar>
              <w:left w:w="14" w:type="dxa"/>
              <w:right w:w="14" w:type="dxa"/>
            </w:tcMar>
            <w:vAlign w:val="bottom"/>
          </w:tcPr>
          <w:p w14:paraId="5597631A" w14:textId="77777777" w:rsidR="003359A5" w:rsidRPr="00FC041B" w:rsidRDefault="003359A5" w:rsidP="00250BBE">
            <w:pPr>
              <w:jc w:val="center"/>
              <w:rPr>
                <w:sz w:val="18"/>
                <w:szCs w:val="18"/>
              </w:rPr>
            </w:pPr>
            <w:r w:rsidRPr="00FC041B">
              <w:rPr>
                <w:sz w:val="18"/>
                <w:szCs w:val="18"/>
              </w:rPr>
              <w:t>OLS</w:t>
            </w:r>
          </w:p>
        </w:tc>
        <w:tc>
          <w:tcPr>
            <w:tcW w:w="450" w:type="pct"/>
            <w:tcBorders>
              <w:top w:val="nil"/>
              <w:bottom w:val="nil"/>
              <w:right w:val="single" w:sz="2" w:space="0" w:color="auto"/>
            </w:tcBorders>
            <w:shd w:val="clear" w:color="auto" w:fill="E7E6E6" w:themeFill="background2"/>
            <w:tcMar>
              <w:left w:w="14" w:type="dxa"/>
              <w:right w:w="14" w:type="dxa"/>
            </w:tcMar>
            <w:vAlign w:val="bottom"/>
          </w:tcPr>
          <w:p w14:paraId="2BC1C678" w14:textId="77777777" w:rsidR="003359A5" w:rsidRPr="00FC041B" w:rsidRDefault="003359A5" w:rsidP="00250BBE">
            <w:pPr>
              <w:jc w:val="center"/>
              <w:rPr>
                <w:sz w:val="18"/>
                <w:szCs w:val="18"/>
              </w:rPr>
            </w:pPr>
            <w:r w:rsidRPr="00FC041B">
              <w:rPr>
                <w:sz w:val="18"/>
                <w:szCs w:val="18"/>
              </w:rPr>
              <w:t>OLS</w:t>
            </w:r>
          </w:p>
        </w:tc>
        <w:tc>
          <w:tcPr>
            <w:tcW w:w="411" w:type="pct"/>
            <w:tcBorders>
              <w:top w:val="nil"/>
              <w:left w:val="single" w:sz="2" w:space="0" w:color="auto"/>
              <w:bottom w:val="nil"/>
            </w:tcBorders>
            <w:shd w:val="clear" w:color="auto" w:fill="E7E6E6" w:themeFill="background2"/>
            <w:tcMar>
              <w:left w:w="14" w:type="dxa"/>
              <w:right w:w="14" w:type="dxa"/>
            </w:tcMar>
            <w:vAlign w:val="bottom"/>
          </w:tcPr>
          <w:p w14:paraId="43E7C442" w14:textId="77777777" w:rsidR="003359A5" w:rsidRPr="00FC041B" w:rsidRDefault="003359A5" w:rsidP="00250BBE">
            <w:pPr>
              <w:jc w:val="center"/>
              <w:rPr>
                <w:sz w:val="18"/>
                <w:szCs w:val="18"/>
              </w:rPr>
            </w:pPr>
            <w:r w:rsidRPr="00FC041B">
              <w:rPr>
                <w:sz w:val="18"/>
                <w:szCs w:val="18"/>
              </w:rPr>
              <w:t>Logit</w:t>
            </w:r>
          </w:p>
        </w:tc>
        <w:tc>
          <w:tcPr>
            <w:tcW w:w="398" w:type="pct"/>
            <w:tcBorders>
              <w:top w:val="nil"/>
              <w:bottom w:val="nil"/>
            </w:tcBorders>
            <w:shd w:val="clear" w:color="auto" w:fill="E7E6E6" w:themeFill="background2"/>
            <w:tcMar>
              <w:left w:w="14" w:type="dxa"/>
              <w:right w:w="14" w:type="dxa"/>
            </w:tcMar>
            <w:vAlign w:val="bottom"/>
          </w:tcPr>
          <w:p w14:paraId="2D60E993" w14:textId="77777777" w:rsidR="003359A5" w:rsidRPr="00FC041B" w:rsidRDefault="003359A5" w:rsidP="00250BBE">
            <w:pPr>
              <w:jc w:val="center"/>
              <w:rPr>
                <w:sz w:val="18"/>
                <w:szCs w:val="18"/>
              </w:rPr>
            </w:pPr>
            <w:r w:rsidRPr="00FC041B">
              <w:rPr>
                <w:sz w:val="18"/>
                <w:szCs w:val="18"/>
              </w:rPr>
              <w:t>Logit</w:t>
            </w:r>
          </w:p>
        </w:tc>
        <w:tc>
          <w:tcPr>
            <w:tcW w:w="402" w:type="pct"/>
            <w:tcBorders>
              <w:top w:val="nil"/>
              <w:bottom w:val="nil"/>
            </w:tcBorders>
            <w:shd w:val="clear" w:color="auto" w:fill="E7E6E6" w:themeFill="background2"/>
            <w:tcMar>
              <w:left w:w="14" w:type="dxa"/>
              <w:right w:w="14" w:type="dxa"/>
            </w:tcMar>
            <w:vAlign w:val="bottom"/>
          </w:tcPr>
          <w:p w14:paraId="79ED7ED2" w14:textId="77777777" w:rsidR="003359A5" w:rsidRPr="00FC041B" w:rsidRDefault="003359A5" w:rsidP="00250BBE">
            <w:pPr>
              <w:jc w:val="center"/>
              <w:rPr>
                <w:sz w:val="18"/>
                <w:szCs w:val="18"/>
              </w:rPr>
            </w:pPr>
            <w:r w:rsidRPr="00FC041B">
              <w:rPr>
                <w:sz w:val="18"/>
                <w:szCs w:val="18"/>
              </w:rPr>
              <w:t>Logit</w:t>
            </w:r>
          </w:p>
        </w:tc>
      </w:tr>
      <w:tr w:rsidR="003359A5" w:rsidRPr="00FC041B" w14:paraId="77F2F5E0" w14:textId="77777777" w:rsidTr="00250BBE">
        <w:trPr>
          <w:trHeight w:val="288"/>
          <w:jc w:val="right"/>
        </w:trPr>
        <w:tc>
          <w:tcPr>
            <w:tcW w:w="433" w:type="pct"/>
            <w:tcBorders>
              <w:top w:val="nil"/>
              <w:bottom w:val="nil"/>
              <w:right w:val="single" w:sz="2" w:space="0" w:color="auto"/>
            </w:tcBorders>
            <w:shd w:val="clear" w:color="auto" w:fill="E7E6E6" w:themeFill="background2"/>
            <w:tcMar>
              <w:left w:w="58" w:type="dxa"/>
              <w:right w:w="14" w:type="dxa"/>
            </w:tcMar>
            <w:vAlign w:val="bottom"/>
          </w:tcPr>
          <w:p w14:paraId="2675C674" w14:textId="77777777" w:rsidR="003359A5" w:rsidRPr="00FC041B" w:rsidRDefault="003359A5" w:rsidP="00250BBE">
            <w:pPr>
              <w:rPr>
                <w:i/>
                <w:sz w:val="18"/>
                <w:szCs w:val="18"/>
              </w:rPr>
            </w:pPr>
            <w:r w:rsidRPr="00FC041B">
              <w:rPr>
                <w:i/>
                <w:sz w:val="18"/>
                <w:szCs w:val="18"/>
              </w:rPr>
              <w:t>Sample</w:t>
            </w:r>
          </w:p>
        </w:tc>
        <w:tc>
          <w:tcPr>
            <w:tcW w:w="537" w:type="pct"/>
            <w:tcBorders>
              <w:top w:val="nil"/>
              <w:bottom w:val="nil"/>
            </w:tcBorders>
            <w:shd w:val="clear" w:color="auto" w:fill="E7E6E6" w:themeFill="background2"/>
            <w:tcMar>
              <w:left w:w="14" w:type="dxa"/>
              <w:right w:w="14" w:type="dxa"/>
            </w:tcMar>
            <w:vAlign w:val="bottom"/>
          </w:tcPr>
          <w:p w14:paraId="0F4B269C" w14:textId="77777777" w:rsidR="003359A5" w:rsidRPr="00FC041B" w:rsidRDefault="003359A5" w:rsidP="00250BBE">
            <w:pPr>
              <w:jc w:val="center"/>
              <w:rPr>
                <w:sz w:val="18"/>
                <w:szCs w:val="18"/>
              </w:rPr>
            </w:pPr>
            <w:r w:rsidRPr="00FC041B">
              <w:rPr>
                <w:sz w:val="18"/>
                <w:szCs w:val="18"/>
              </w:rPr>
              <w:t>Full</w:t>
            </w:r>
          </w:p>
        </w:tc>
        <w:tc>
          <w:tcPr>
            <w:tcW w:w="478" w:type="pct"/>
            <w:tcBorders>
              <w:top w:val="nil"/>
              <w:bottom w:val="nil"/>
              <w:right w:val="nil"/>
            </w:tcBorders>
            <w:shd w:val="clear" w:color="auto" w:fill="E7E6E6" w:themeFill="background2"/>
            <w:tcMar>
              <w:left w:w="14" w:type="dxa"/>
              <w:right w:w="14" w:type="dxa"/>
            </w:tcMar>
            <w:vAlign w:val="bottom"/>
          </w:tcPr>
          <w:p w14:paraId="5114F9AD" w14:textId="77777777" w:rsidR="003359A5" w:rsidRPr="00FC041B" w:rsidRDefault="003359A5" w:rsidP="00250BBE">
            <w:pPr>
              <w:jc w:val="center"/>
              <w:rPr>
                <w:sz w:val="18"/>
                <w:szCs w:val="18"/>
              </w:rPr>
            </w:pPr>
            <w:r w:rsidRPr="00FC041B">
              <w:rPr>
                <w:sz w:val="18"/>
                <w:szCs w:val="18"/>
              </w:rPr>
              <w:t>Full</w:t>
            </w:r>
          </w:p>
        </w:tc>
        <w:tc>
          <w:tcPr>
            <w:tcW w:w="519" w:type="pct"/>
            <w:tcBorders>
              <w:top w:val="nil"/>
              <w:left w:val="nil"/>
              <w:bottom w:val="nil"/>
              <w:right w:val="nil"/>
            </w:tcBorders>
            <w:shd w:val="clear" w:color="auto" w:fill="E7E6E6" w:themeFill="background2"/>
            <w:tcMar>
              <w:left w:w="14" w:type="dxa"/>
              <w:right w:w="14" w:type="dxa"/>
            </w:tcMar>
            <w:vAlign w:val="bottom"/>
          </w:tcPr>
          <w:p w14:paraId="2CBB34DF" w14:textId="77777777" w:rsidR="003359A5" w:rsidRPr="00FC041B" w:rsidRDefault="003359A5" w:rsidP="00250BBE">
            <w:pPr>
              <w:jc w:val="center"/>
              <w:rPr>
                <w:sz w:val="18"/>
                <w:szCs w:val="18"/>
              </w:rPr>
            </w:pPr>
            <w:r w:rsidRPr="00FC041B">
              <w:rPr>
                <w:sz w:val="18"/>
                <w:szCs w:val="18"/>
              </w:rPr>
              <w:t>Full</w:t>
            </w:r>
          </w:p>
        </w:tc>
        <w:tc>
          <w:tcPr>
            <w:tcW w:w="484" w:type="pct"/>
            <w:tcBorders>
              <w:top w:val="nil"/>
              <w:left w:val="nil"/>
              <w:bottom w:val="nil"/>
              <w:right w:val="nil"/>
            </w:tcBorders>
            <w:shd w:val="clear" w:color="auto" w:fill="E7E6E6" w:themeFill="background2"/>
            <w:tcMar>
              <w:left w:w="14" w:type="dxa"/>
              <w:right w:w="14" w:type="dxa"/>
            </w:tcMar>
            <w:vAlign w:val="bottom"/>
          </w:tcPr>
          <w:p w14:paraId="24E80C61" w14:textId="77777777" w:rsidR="003359A5" w:rsidRPr="00FC041B" w:rsidRDefault="003359A5" w:rsidP="00250BBE">
            <w:pPr>
              <w:jc w:val="center"/>
              <w:rPr>
                <w:sz w:val="18"/>
                <w:szCs w:val="18"/>
              </w:rPr>
            </w:pPr>
            <w:r w:rsidRPr="00FC041B">
              <w:rPr>
                <w:sz w:val="18"/>
                <w:szCs w:val="18"/>
              </w:rPr>
              <w:t>Full</w:t>
            </w:r>
          </w:p>
        </w:tc>
        <w:tc>
          <w:tcPr>
            <w:tcW w:w="449" w:type="pct"/>
            <w:tcBorders>
              <w:top w:val="nil"/>
              <w:left w:val="nil"/>
              <w:bottom w:val="nil"/>
              <w:right w:val="single" w:sz="2" w:space="0" w:color="auto"/>
            </w:tcBorders>
            <w:shd w:val="clear" w:color="auto" w:fill="E7E6E6" w:themeFill="background2"/>
            <w:tcMar>
              <w:left w:w="14" w:type="dxa"/>
              <w:right w:w="14" w:type="dxa"/>
            </w:tcMar>
            <w:vAlign w:val="bottom"/>
          </w:tcPr>
          <w:p w14:paraId="752FB602" w14:textId="77777777" w:rsidR="003359A5" w:rsidRPr="00FC041B" w:rsidRDefault="003359A5" w:rsidP="00250BBE">
            <w:pPr>
              <w:jc w:val="center"/>
              <w:rPr>
                <w:sz w:val="18"/>
                <w:szCs w:val="18"/>
              </w:rPr>
            </w:pPr>
            <w:r w:rsidRPr="00FC041B">
              <w:rPr>
                <w:sz w:val="18"/>
                <w:szCs w:val="18"/>
              </w:rPr>
              <w:t>Full</w:t>
            </w:r>
          </w:p>
        </w:tc>
        <w:tc>
          <w:tcPr>
            <w:tcW w:w="438" w:type="pct"/>
            <w:tcBorders>
              <w:top w:val="nil"/>
              <w:left w:val="single" w:sz="2" w:space="0" w:color="auto"/>
              <w:bottom w:val="nil"/>
            </w:tcBorders>
            <w:shd w:val="clear" w:color="auto" w:fill="E7E6E6" w:themeFill="background2"/>
            <w:tcMar>
              <w:left w:w="14" w:type="dxa"/>
              <w:right w:w="14" w:type="dxa"/>
            </w:tcMar>
            <w:vAlign w:val="bottom"/>
          </w:tcPr>
          <w:p w14:paraId="42666396" w14:textId="77777777" w:rsidR="003359A5" w:rsidRPr="00FC041B" w:rsidRDefault="003359A5" w:rsidP="00250BBE">
            <w:pPr>
              <w:jc w:val="center"/>
              <w:rPr>
                <w:sz w:val="18"/>
                <w:szCs w:val="18"/>
              </w:rPr>
            </w:pPr>
            <w:r w:rsidRPr="00FC041B">
              <w:rPr>
                <w:sz w:val="18"/>
                <w:szCs w:val="18"/>
              </w:rPr>
              <w:t>Full</w:t>
            </w:r>
          </w:p>
        </w:tc>
        <w:tc>
          <w:tcPr>
            <w:tcW w:w="450" w:type="pct"/>
            <w:tcBorders>
              <w:top w:val="nil"/>
              <w:bottom w:val="nil"/>
              <w:right w:val="single" w:sz="2" w:space="0" w:color="auto"/>
            </w:tcBorders>
            <w:shd w:val="clear" w:color="auto" w:fill="E7E6E6" w:themeFill="background2"/>
            <w:tcMar>
              <w:left w:w="14" w:type="dxa"/>
              <w:right w:w="14" w:type="dxa"/>
            </w:tcMar>
            <w:vAlign w:val="bottom"/>
          </w:tcPr>
          <w:p w14:paraId="6D074AE1" w14:textId="77777777" w:rsidR="003359A5" w:rsidRPr="00FC041B" w:rsidRDefault="003359A5" w:rsidP="00250BBE">
            <w:pPr>
              <w:jc w:val="center"/>
              <w:rPr>
                <w:sz w:val="18"/>
                <w:szCs w:val="18"/>
              </w:rPr>
            </w:pPr>
            <w:r w:rsidRPr="00FC041B">
              <w:rPr>
                <w:sz w:val="18"/>
                <w:szCs w:val="18"/>
              </w:rPr>
              <w:t>Full</w:t>
            </w:r>
          </w:p>
        </w:tc>
        <w:tc>
          <w:tcPr>
            <w:tcW w:w="411" w:type="pct"/>
            <w:tcBorders>
              <w:top w:val="nil"/>
              <w:left w:val="single" w:sz="2" w:space="0" w:color="auto"/>
              <w:bottom w:val="nil"/>
            </w:tcBorders>
            <w:shd w:val="clear" w:color="auto" w:fill="E7E6E6" w:themeFill="background2"/>
            <w:tcMar>
              <w:left w:w="14" w:type="dxa"/>
              <w:right w:w="14" w:type="dxa"/>
            </w:tcMar>
            <w:vAlign w:val="bottom"/>
          </w:tcPr>
          <w:p w14:paraId="4BD08E54" w14:textId="77777777" w:rsidR="003359A5" w:rsidRPr="00FC041B" w:rsidRDefault="003359A5" w:rsidP="00250BBE">
            <w:pPr>
              <w:jc w:val="center"/>
              <w:rPr>
                <w:sz w:val="18"/>
                <w:szCs w:val="18"/>
              </w:rPr>
            </w:pPr>
            <w:r w:rsidRPr="00FC041B">
              <w:rPr>
                <w:sz w:val="18"/>
                <w:szCs w:val="18"/>
              </w:rPr>
              <w:t>Full</w:t>
            </w:r>
          </w:p>
        </w:tc>
        <w:tc>
          <w:tcPr>
            <w:tcW w:w="398" w:type="pct"/>
            <w:tcBorders>
              <w:top w:val="nil"/>
              <w:bottom w:val="nil"/>
            </w:tcBorders>
            <w:shd w:val="clear" w:color="auto" w:fill="E7E6E6" w:themeFill="background2"/>
            <w:tcMar>
              <w:left w:w="14" w:type="dxa"/>
              <w:right w:w="14" w:type="dxa"/>
            </w:tcMar>
            <w:vAlign w:val="bottom"/>
          </w:tcPr>
          <w:p w14:paraId="1AF0F845" w14:textId="77777777" w:rsidR="003359A5" w:rsidRPr="00FC041B" w:rsidRDefault="003359A5" w:rsidP="00250BBE">
            <w:pPr>
              <w:jc w:val="center"/>
              <w:rPr>
                <w:sz w:val="18"/>
                <w:szCs w:val="18"/>
              </w:rPr>
            </w:pPr>
            <w:r w:rsidRPr="00FC041B">
              <w:rPr>
                <w:sz w:val="18"/>
                <w:szCs w:val="18"/>
              </w:rPr>
              <w:t>Full</w:t>
            </w:r>
          </w:p>
        </w:tc>
        <w:tc>
          <w:tcPr>
            <w:tcW w:w="402" w:type="pct"/>
            <w:tcBorders>
              <w:top w:val="nil"/>
              <w:bottom w:val="nil"/>
            </w:tcBorders>
            <w:shd w:val="clear" w:color="auto" w:fill="E7E6E6" w:themeFill="background2"/>
            <w:tcMar>
              <w:left w:w="14" w:type="dxa"/>
              <w:right w:w="14" w:type="dxa"/>
            </w:tcMar>
            <w:vAlign w:val="bottom"/>
          </w:tcPr>
          <w:p w14:paraId="29713B0C" w14:textId="77777777" w:rsidR="003359A5" w:rsidRPr="00FC041B" w:rsidRDefault="003359A5" w:rsidP="00250BBE">
            <w:pPr>
              <w:jc w:val="center"/>
              <w:rPr>
                <w:sz w:val="18"/>
                <w:szCs w:val="18"/>
              </w:rPr>
            </w:pPr>
            <w:r w:rsidRPr="00FC041B">
              <w:rPr>
                <w:sz w:val="20"/>
                <w:szCs w:val="20"/>
              </w:rPr>
              <w:t>pop&gt;50k</w:t>
            </w:r>
          </w:p>
        </w:tc>
      </w:tr>
      <w:tr w:rsidR="003359A5" w:rsidRPr="00FC041B" w14:paraId="23A77138" w14:textId="77777777" w:rsidTr="00250BBE">
        <w:trPr>
          <w:trHeight w:val="288"/>
          <w:jc w:val="right"/>
        </w:trPr>
        <w:tc>
          <w:tcPr>
            <w:tcW w:w="433" w:type="pct"/>
            <w:tcBorders>
              <w:top w:val="nil"/>
              <w:bottom w:val="single" w:sz="2" w:space="0" w:color="auto"/>
              <w:right w:val="single" w:sz="2" w:space="0" w:color="auto"/>
            </w:tcBorders>
            <w:shd w:val="clear" w:color="auto" w:fill="E7E6E6" w:themeFill="background2"/>
            <w:tcMar>
              <w:left w:w="58" w:type="dxa"/>
              <w:right w:w="14" w:type="dxa"/>
            </w:tcMar>
          </w:tcPr>
          <w:p w14:paraId="3ECF8D42" w14:textId="77777777" w:rsidR="003359A5" w:rsidRPr="00FC041B" w:rsidRDefault="003359A5" w:rsidP="00250BBE">
            <w:pPr>
              <w:rPr>
                <w:b/>
                <w:sz w:val="18"/>
                <w:szCs w:val="18"/>
              </w:rPr>
            </w:pPr>
          </w:p>
        </w:tc>
        <w:tc>
          <w:tcPr>
            <w:tcW w:w="537" w:type="pct"/>
            <w:tcBorders>
              <w:top w:val="nil"/>
              <w:bottom w:val="single" w:sz="2" w:space="0" w:color="auto"/>
            </w:tcBorders>
            <w:shd w:val="clear" w:color="auto" w:fill="E7E6E6" w:themeFill="background2"/>
            <w:tcMar>
              <w:left w:w="14" w:type="dxa"/>
              <w:right w:w="14" w:type="dxa"/>
            </w:tcMar>
            <w:vAlign w:val="center"/>
          </w:tcPr>
          <w:p w14:paraId="3B6AF29F" w14:textId="77777777" w:rsidR="003359A5" w:rsidRPr="00FC041B" w:rsidRDefault="003359A5" w:rsidP="00250BBE">
            <w:pPr>
              <w:jc w:val="center"/>
              <w:rPr>
                <w:b/>
                <w:sz w:val="18"/>
                <w:szCs w:val="18"/>
              </w:rPr>
            </w:pPr>
            <w:r w:rsidRPr="00FC041B">
              <w:rPr>
                <w:b/>
                <w:sz w:val="18"/>
                <w:szCs w:val="18"/>
              </w:rPr>
              <w:t>1</w:t>
            </w:r>
          </w:p>
        </w:tc>
        <w:tc>
          <w:tcPr>
            <w:tcW w:w="478" w:type="pct"/>
            <w:tcBorders>
              <w:top w:val="nil"/>
              <w:bottom w:val="single" w:sz="2" w:space="0" w:color="auto"/>
              <w:right w:val="nil"/>
            </w:tcBorders>
            <w:shd w:val="clear" w:color="auto" w:fill="E7E6E6" w:themeFill="background2"/>
            <w:tcMar>
              <w:left w:w="14" w:type="dxa"/>
              <w:right w:w="14" w:type="dxa"/>
            </w:tcMar>
            <w:vAlign w:val="center"/>
          </w:tcPr>
          <w:p w14:paraId="10EA88D8" w14:textId="77777777" w:rsidR="003359A5" w:rsidRPr="00FC041B" w:rsidRDefault="003359A5" w:rsidP="00250BBE">
            <w:pPr>
              <w:jc w:val="center"/>
              <w:rPr>
                <w:b/>
                <w:sz w:val="18"/>
                <w:szCs w:val="18"/>
              </w:rPr>
            </w:pPr>
            <w:r w:rsidRPr="00FC041B">
              <w:rPr>
                <w:b/>
                <w:sz w:val="18"/>
                <w:szCs w:val="18"/>
              </w:rPr>
              <w:t>2</w:t>
            </w:r>
          </w:p>
        </w:tc>
        <w:tc>
          <w:tcPr>
            <w:tcW w:w="519" w:type="pct"/>
            <w:tcBorders>
              <w:top w:val="nil"/>
              <w:left w:val="nil"/>
              <w:bottom w:val="single" w:sz="2" w:space="0" w:color="auto"/>
              <w:right w:val="nil"/>
            </w:tcBorders>
            <w:shd w:val="clear" w:color="auto" w:fill="E7E6E6" w:themeFill="background2"/>
            <w:tcMar>
              <w:left w:w="14" w:type="dxa"/>
              <w:right w:w="14" w:type="dxa"/>
            </w:tcMar>
            <w:vAlign w:val="center"/>
          </w:tcPr>
          <w:p w14:paraId="10907A19" w14:textId="77777777" w:rsidR="003359A5" w:rsidRPr="00FC041B" w:rsidRDefault="003359A5" w:rsidP="00250BBE">
            <w:pPr>
              <w:jc w:val="center"/>
              <w:rPr>
                <w:b/>
                <w:sz w:val="18"/>
                <w:szCs w:val="18"/>
              </w:rPr>
            </w:pPr>
            <w:r w:rsidRPr="00FC041B">
              <w:rPr>
                <w:b/>
                <w:sz w:val="18"/>
                <w:szCs w:val="18"/>
              </w:rPr>
              <w:t>3</w:t>
            </w:r>
          </w:p>
        </w:tc>
        <w:tc>
          <w:tcPr>
            <w:tcW w:w="484" w:type="pct"/>
            <w:tcBorders>
              <w:top w:val="nil"/>
              <w:left w:val="nil"/>
              <w:bottom w:val="single" w:sz="2" w:space="0" w:color="auto"/>
              <w:right w:val="nil"/>
            </w:tcBorders>
            <w:shd w:val="clear" w:color="auto" w:fill="E7E6E6" w:themeFill="background2"/>
            <w:tcMar>
              <w:left w:w="14" w:type="dxa"/>
              <w:right w:w="14" w:type="dxa"/>
            </w:tcMar>
            <w:vAlign w:val="center"/>
          </w:tcPr>
          <w:p w14:paraId="11A8CA55" w14:textId="77777777" w:rsidR="003359A5" w:rsidRPr="00FC041B" w:rsidRDefault="003359A5" w:rsidP="00250BBE">
            <w:pPr>
              <w:jc w:val="center"/>
              <w:rPr>
                <w:b/>
                <w:sz w:val="18"/>
                <w:szCs w:val="18"/>
              </w:rPr>
            </w:pPr>
            <w:r w:rsidRPr="00FC041B">
              <w:rPr>
                <w:b/>
                <w:sz w:val="18"/>
                <w:szCs w:val="18"/>
              </w:rPr>
              <w:t>4</w:t>
            </w:r>
          </w:p>
        </w:tc>
        <w:tc>
          <w:tcPr>
            <w:tcW w:w="449" w:type="pct"/>
            <w:tcBorders>
              <w:top w:val="nil"/>
              <w:left w:val="nil"/>
              <w:bottom w:val="single" w:sz="2" w:space="0" w:color="auto"/>
              <w:right w:val="single" w:sz="2" w:space="0" w:color="auto"/>
            </w:tcBorders>
            <w:shd w:val="clear" w:color="auto" w:fill="E7E6E6" w:themeFill="background2"/>
            <w:tcMar>
              <w:left w:w="14" w:type="dxa"/>
              <w:right w:w="14" w:type="dxa"/>
            </w:tcMar>
            <w:vAlign w:val="center"/>
          </w:tcPr>
          <w:p w14:paraId="1366C9AA" w14:textId="77777777" w:rsidR="003359A5" w:rsidRPr="00FC041B" w:rsidRDefault="003359A5" w:rsidP="00250BBE">
            <w:pPr>
              <w:jc w:val="center"/>
              <w:rPr>
                <w:b/>
                <w:sz w:val="18"/>
                <w:szCs w:val="18"/>
              </w:rPr>
            </w:pPr>
            <w:r w:rsidRPr="00FC041B">
              <w:rPr>
                <w:b/>
                <w:sz w:val="18"/>
                <w:szCs w:val="18"/>
              </w:rPr>
              <w:t>5</w:t>
            </w:r>
          </w:p>
        </w:tc>
        <w:tc>
          <w:tcPr>
            <w:tcW w:w="438" w:type="pct"/>
            <w:tcBorders>
              <w:top w:val="nil"/>
              <w:left w:val="single" w:sz="2" w:space="0" w:color="auto"/>
              <w:bottom w:val="single" w:sz="2" w:space="0" w:color="auto"/>
              <w:right w:val="nil"/>
            </w:tcBorders>
            <w:shd w:val="clear" w:color="auto" w:fill="E7E6E6" w:themeFill="background2"/>
            <w:tcMar>
              <w:left w:w="14" w:type="dxa"/>
              <w:right w:w="14" w:type="dxa"/>
            </w:tcMar>
            <w:vAlign w:val="center"/>
          </w:tcPr>
          <w:p w14:paraId="69534DBB" w14:textId="77777777" w:rsidR="003359A5" w:rsidRPr="00FC041B" w:rsidRDefault="003359A5" w:rsidP="00250BBE">
            <w:pPr>
              <w:jc w:val="center"/>
              <w:rPr>
                <w:b/>
                <w:sz w:val="18"/>
                <w:szCs w:val="18"/>
              </w:rPr>
            </w:pPr>
            <w:r w:rsidRPr="00FC041B">
              <w:rPr>
                <w:b/>
                <w:sz w:val="18"/>
                <w:szCs w:val="18"/>
              </w:rPr>
              <w:t>6</w:t>
            </w:r>
          </w:p>
        </w:tc>
        <w:tc>
          <w:tcPr>
            <w:tcW w:w="450" w:type="pct"/>
            <w:tcBorders>
              <w:top w:val="nil"/>
              <w:left w:val="nil"/>
              <w:bottom w:val="single" w:sz="2" w:space="0" w:color="auto"/>
              <w:right w:val="single" w:sz="2" w:space="0" w:color="auto"/>
            </w:tcBorders>
            <w:shd w:val="clear" w:color="auto" w:fill="E7E6E6" w:themeFill="background2"/>
            <w:tcMar>
              <w:left w:w="14" w:type="dxa"/>
              <w:right w:w="14" w:type="dxa"/>
            </w:tcMar>
            <w:vAlign w:val="center"/>
          </w:tcPr>
          <w:p w14:paraId="3BD9EA02" w14:textId="77777777" w:rsidR="003359A5" w:rsidRPr="00FC041B" w:rsidRDefault="003359A5" w:rsidP="00250BBE">
            <w:pPr>
              <w:jc w:val="center"/>
              <w:rPr>
                <w:b/>
                <w:sz w:val="18"/>
                <w:szCs w:val="18"/>
              </w:rPr>
            </w:pPr>
            <w:r w:rsidRPr="00FC041B">
              <w:rPr>
                <w:b/>
                <w:sz w:val="18"/>
                <w:szCs w:val="18"/>
              </w:rPr>
              <w:t>7</w:t>
            </w:r>
          </w:p>
        </w:tc>
        <w:tc>
          <w:tcPr>
            <w:tcW w:w="411" w:type="pct"/>
            <w:tcBorders>
              <w:top w:val="nil"/>
              <w:left w:val="single" w:sz="2" w:space="0" w:color="auto"/>
              <w:bottom w:val="single" w:sz="2" w:space="0" w:color="auto"/>
              <w:right w:val="nil"/>
            </w:tcBorders>
            <w:shd w:val="clear" w:color="auto" w:fill="E7E6E6" w:themeFill="background2"/>
            <w:tcMar>
              <w:left w:w="14" w:type="dxa"/>
              <w:right w:w="14" w:type="dxa"/>
            </w:tcMar>
            <w:vAlign w:val="center"/>
          </w:tcPr>
          <w:p w14:paraId="31F317DC" w14:textId="77777777" w:rsidR="003359A5" w:rsidRPr="00FC041B" w:rsidRDefault="003359A5" w:rsidP="00250BBE">
            <w:pPr>
              <w:jc w:val="center"/>
              <w:rPr>
                <w:b/>
                <w:sz w:val="18"/>
                <w:szCs w:val="18"/>
              </w:rPr>
            </w:pPr>
            <w:r w:rsidRPr="00FC041B">
              <w:rPr>
                <w:b/>
                <w:sz w:val="18"/>
                <w:szCs w:val="18"/>
              </w:rPr>
              <w:t>8</w:t>
            </w:r>
          </w:p>
        </w:tc>
        <w:tc>
          <w:tcPr>
            <w:tcW w:w="398" w:type="pct"/>
            <w:tcBorders>
              <w:top w:val="nil"/>
              <w:left w:val="nil"/>
              <w:bottom w:val="single" w:sz="2" w:space="0" w:color="auto"/>
              <w:right w:val="nil"/>
            </w:tcBorders>
            <w:shd w:val="clear" w:color="auto" w:fill="E7E6E6" w:themeFill="background2"/>
            <w:tcMar>
              <w:left w:w="14" w:type="dxa"/>
              <w:right w:w="14" w:type="dxa"/>
            </w:tcMar>
            <w:vAlign w:val="center"/>
          </w:tcPr>
          <w:p w14:paraId="55E71130" w14:textId="77777777" w:rsidR="003359A5" w:rsidRPr="00FC041B" w:rsidRDefault="003359A5" w:rsidP="00250BBE">
            <w:pPr>
              <w:jc w:val="center"/>
              <w:rPr>
                <w:b/>
                <w:sz w:val="18"/>
                <w:szCs w:val="18"/>
              </w:rPr>
            </w:pPr>
            <w:r w:rsidRPr="00FC041B">
              <w:rPr>
                <w:b/>
                <w:sz w:val="18"/>
                <w:szCs w:val="18"/>
              </w:rPr>
              <w:t>9</w:t>
            </w:r>
          </w:p>
        </w:tc>
        <w:tc>
          <w:tcPr>
            <w:tcW w:w="402" w:type="pct"/>
            <w:tcBorders>
              <w:top w:val="nil"/>
              <w:left w:val="nil"/>
              <w:bottom w:val="single" w:sz="2" w:space="0" w:color="auto"/>
            </w:tcBorders>
            <w:shd w:val="clear" w:color="auto" w:fill="E7E6E6" w:themeFill="background2"/>
            <w:tcMar>
              <w:left w:w="14" w:type="dxa"/>
              <w:right w:w="14" w:type="dxa"/>
            </w:tcMar>
            <w:vAlign w:val="center"/>
          </w:tcPr>
          <w:p w14:paraId="1C8B361B" w14:textId="77777777" w:rsidR="003359A5" w:rsidRPr="00FC041B" w:rsidRDefault="003359A5" w:rsidP="00250BBE">
            <w:pPr>
              <w:jc w:val="center"/>
              <w:rPr>
                <w:b/>
                <w:sz w:val="18"/>
                <w:szCs w:val="18"/>
              </w:rPr>
            </w:pPr>
            <w:r w:rsidRPr="00FC041B">
              <w:rPr>
                <w:b/>
                <w:sz w:val="18"/>
                <w:szCs w:val="18"/>
              </w:rPr>
              <w:t>10</w:t>
            </w:r>
          </w:p>
        </w:tc>
      </w:tr>
      <w:tr w:rsidR="003359A5" w:rsidRPr="00FC041B" w14:paraId="4C427FC3" w14:textId="77777777" w:rsidTr="00250BBE">
        <w:trPr>
          <w:trHeight w:val="288"/>
          <w:jc w:val="right"/>
        </w:trPr>
        <w:tc>
          <w:tcPr>
            <w:tcW w:w="433" w:type="pct"/>
            <w:tcBorders>
              <w:top w:val="single" w:sz="2" w:space="0" w:color="auto"/>
              <w:right w:val="single" w:sz="2" w:space="0" w:color="auto"/>
            </w:tcBorders>
            <w:shd w:val="clear" w:color="auto" w:fill="auto"/>
            <w:tcMar>
              <w:left w:w="58" w:type="dxa"/>
              <w:right w:w="14" w:type="dxa"/>
            </w:tcMar>
            <w:vAlign w:val="bottom"/>
          </w:tcPr>
          <w:p w14:paraId="69AF28CA" w14:textId="77777777" w:rsidR="003359A5" w:rsidRPr="00FC041B" w:rsidRDefault="003359A5" w:rsidP="00250BBE">
            <w:pPr>
              <w:rPr>
                <w:b/>
                <w:sz w:val="18"/>
                <w:szCs w:val="18"/>
              </w:rPr>
            </w:pPr>
            <w:r w:rsidRPr="00FC041B">
              <w:rPr>
                <w:b/>
                <w:sz w:val="18"/>
                <w:szCs w:val="18"/>
              </w:rPr>
              <w:t xml:space="preserve">Population </w:t>
            </w:r>
          </w:p>
        </w:tc>
        <w:tc>
          <w:tcPr>
            <w:tcW w:w="537" w:type="pct"/>
            <w:tcBorders>
              <w:top w:val="single" w:sz="2" w:space="0" w:color="auto"/>
            </w:tcBorders>
            <w:tcMar>
              <w:left w:w="14" w:type="dxa"/>
              <w:right w:w="14" w:type="dxa"/>
            </w:tcMar>
            <w:vAlign w:val="bottom"/>
          </w:tcPr>
          <w:p w14:paraId="7FBCB71A" w14:textId="77777777" w:rsidR="003359A5" w:rsidRPr="00FC041B" w:rsidRDefault="003359A5" w:rsidP="00250BBE">
            <w:pPr>
              <w:jc w:val="center"/>
              <w:rPr>
                <w:sz w:val="18"/>
                <w:szCs w:val="18"/>
              </w:rPr>
            </w:pPr>
            <w:r w:rsidRPr="00FC041B">
              <w:rPr>
                <w:sz w:val="18"/>
                <w:szCs w:val="18"/>
              </w:rPr>
              <w:t>0.104***</w:t>
            </w:r>
          </w:p>
        </w:tc>
        <w:tc>
          <w:tcPr>
            <w:tcW w:w="478" w:type="pct"/>
            <w:tcBorders>
              <w:top w:val="single" w:sz="2" w:space="0" w:color="auto"/>
              <w:right w:val="nil"/>
            </w:tcBorders>
            <w:tcMar>
              <w:left w:w="14" w:type="dxa"/>
              <w:right w:w="14" w:type="dxa"/>
            </w:tcMar>
            <w:vAlign w:val="bottom"/>
          </w:tcPr>
          <w:p w14:paraId="05C96BF7" w14:textId="77777777" w:rsidR="003359A5" w:rsidRPr="00FC041B" w:rsidRDefault="003359A5" w:rsidP="00250BBE">
            <w:pPr>
              <w:jc w:val="center"/>
              <w:rPr>
                <w:sz w:val="18"/>
                <w:szCs w:val="18"/>
              </w:rPr>
            </w:pPr>
            <w:r w:rsidRPr="00FC041B">
              <w:rPr>
                <w:sz w:val="18"/>
                <w:szCs w:val="18"/>
              </w:rPr>
              <w:t>0.124***</w:t>
            </w:r>
          </w:p>
        </w:tc>
        <w:tc>
          <w:tcPr>
            <w:tcW w:w="519" w:type="pct"/>
            <w:tcBorders>
              <w:top w:val="single" w:sz="2" w:space="0" w:color="auto"/>
              <w:left w:val="nil"/>
              <w:bottom w:val="nil"/>
              <w:right w:val="nil"/>
            </w:tcBorders>
            <w:shd w:val="clear" w:color="auto" w:fill="auto"/>
            <w:tcMar>
              <w:left w:w="14" w:type="dxa"/>
              <w:right w:w="14" w:type="dxa"/>
            </w:tcMar>
            <w:vAlign w:val="bottom"/>
          </w:tcPr>
          <w:p w14:paraId="1B3F9E9A" w14:textId="77777777" w:rsidR="003359A5" w:rsidRPr="00FC041B" w:rsidRDefault="003359A5" w:rsidP="00250BBE">
            <w:pPr>
              <w:jc w:val="center"/>
              <w:rPr>
                <w:sz w:val="18"/>
                <w:szCs w:val="18"/>
              </w:rPr>
            </w:pPr>
            <w:r w:rsidRPr="00FC041B">
              <w:rPr>
                <w:sz w:val="18"/>
                <w:szCs w:val="18"/>
              </w:rPr>
              <w:t>0.124***</w:t>
            </w:r>
          </w:p>
        </w:tc>
        <w:tc>
          <w:tcPr>
            <w:tcW w:w="484" w:type="pct"/>
            <w:tcBorders>
              <w:top w:val="single" w:sz="2" w:space="0" w:color="auto"/>
              <w:left w:val="nil"/>
              <w:bottom w:val="nil"/>
              <w:right w:val="nil"/>
            </w:tcBorders>
            <w:shd w:val="clear" w:color="auto" w:fill="auto"/>
            <w:tcMar>
              <w:left w:w="14" w:type="dxa"/>
              <w:right w:w="14" w:type="dxa"/>
            </w:tcMar>
            <w:vAlign w:val="bottom"/>
          </w:tcPr>
          <w:p w14:paraId="72B43270" w14:textId="77777777" w:rsidR="003359A5" w:rsidRPr="00FC041B" w:rsidRDefault="003359A5" w:rsidP="00250BBE">
            <w:pPr>
              <w:jc w:val="center"/>
              <w:rPr>
                <w:sz w:val="18"/>
                <w:szCs w:val="18"/>
              </w:rPr>
            </w:pPr>
            <w:r w:rsidRPr="00FC041B">
              <w:rPr>
                <w:sz w:val="18"/>
                <w:szCs w:val="18"/>
              </w:rPr>
              <w:t>0.028***</w:t>
            </w:r>
          </w:p>
        </w:tc>
        <w:tc>
          <w:tcPr>
            <w:tcW w:w="449" w:type="pct"/>
            <w:tcBorders>
              <w:top w:val="single" w:sz="2" w:space="0" w:color="auto"/>
              <w:left w:val="nil"/>
              <w:bottom w:val="nil"/>
              <w:right w:val="single" w:sz="2" w:space="0" w:color="auto"/>
            </w:tcBorders>
            <w:shd w:val="clear" w:color="auto" w:fill="auto"/>
            <w:tcMar>
              <w:left w:w="14" w:type="dxa"/>
              <w:right w:w="14" w:type="dxa"/>
            </w:tcMar>
            <w:vAlign w:val="bottom"/>
          </w:tcPr>
          <w:p w14:paraId="05FFF13F" w14:textId="77777777" w:rsidR="003359A5" w:rsidRPr="00FC041B" w:rsidRDefault="003359A5" w:rsidP="00250BBE">
            <w:pPr>
              <w:jc w:val="center"/>
              <w:rPr>
                <w:sz w:val="18"/>
                <w:szCs w:val="18"/>
              </w:rPr>
            </w:pPr>
            <w:r w:rsidRPr="00FC041B">
              <w:rPr>
                <w:sz w:val="18"/>
                <w:szCs w:val="18"/>
              </w:rPr>
              <w:t>1.713**</w:t>
            </w:r>
          </w:p>
        </w:tc>
        <w:tc>
          <w:tcPr>
            <w:tcW w:w="438" w:type="pct"/>
            <w:tcBorders>
              <w:top w:val="single" w:sz="2" w:space="0" w:color="auto"/>
              <w:left w:val="single" w:sz="2" w:space="0" w:color="auto"/>
              <w:bottom w:val="nil"/>
            </w:tcBorders>
            <w:shd w:val="clear" w:color="auto" w:fill="auto"/>
            <w:tcMar>
              <w:left w:w="14" w:type="dxa"/>
              <w:right w:w="14" w:type="dxa"/>
            </w:tcMar>
            <w:vAlign w:val="bottom"/>
          </w:tcPr>
          <w:p w14:paraId="46D6A96C" w14:textId="77777777" w:rsidR="003359A5" w:rsidRPr="00FC041B" w:rsidRDefault="003359A5" w:rsidP="00250BBE">
            <w:pPr>
              <w:jc w:val="center"/>
              <w:rPr>
                <w:sz w:val="18"/>
                <w:szCs w:val="18"/>
              </w:rPr>
            </w:pPr>
            <w:r w:rsidRPr="00FC041B">
              <w:rPr>
                <w:sz w:val="18"/>
                <w:szCs w:val="18"/>
              </w:rPr>
              <w:t>0.044***</w:t>
            </w:r>
          </w:p>
        </w:tc>
        <w:tc>
          <w:tcPr>
            <w:tcW w:w="450" w:type="pct"/>
            <w:tcBorders>
              <w:top w:val="single" w:sz="2" w:space="0" w:color="auto"/>
              <w:bottom w:val="nil"/>
              <w:right w:val="single" w:sz="2" w:space="0" w:color="auto"/>
            </w:tcBorders>
            <w:shd w:val="clear" w:color="auto" w:fill="auto"/>
            <w:tcMar>
              <w:left w:w="14" w:type="dxa"/>
              <w:right w:w="14" w:type="dxa"/>
            </w:tcMar>
            <w:vAlign w:val="bottom"/>
          </w:tcPr>
          <w:p w14:paraId="342E5C2B" w14:textId="77777777" w:rsidR="003359A5" w:rsidRPr="00FC041B" w:rsidRDefault="003359A5" w:rsidP="00250BBE">
            <w:pPr>
              <w:jc w:val="center"/>
              <w:rPr>
                <w:sz w:val="18"/>
                <w:szCs w:val="18"/>
              </w:rPr>
            </w:pPr>
            <w:r w:rsidRPr="00FC041B">
              <w:rPr>
                <w:sz w:val="18"/>
                <w:szCs w:val="18"/>
              </w:rPr>
              <w:t>0.043***</w:t>
            </w:r>
          </w:p>
        </w:tc>
        <w:tc>
          <w:tcPr>
            <w:tcW w:w="411" w:type="pct"/>
            <w:tcBorders>
              <w:top w:val="single" w:sz="2" w:space="0" w:color="auto"/>
              <w:left w:val="single" w:sz="2" w:space="0" w:color="auto"/>
            </w:tcBorders>
            <w:shd w:val="clear" w:color="auto" w:fill="auto"/>
            <w:tcMar>
              <w:left w:w="14" w:type="dxa"/>
              <w:right w:w="14" w:type="dxa"/>
            </w:tcMar>
            <w:vAlign w:val="bottom"/>
          </w:tcPr>
          <w:p w14:paraId="71929F7B" w14:textId="77777777" w:rsidR="003359A5" w:rsidRPr="00FC041B" w:rsidRDefault="003359A5" w:rsidP="00250BBE">
            <w:pPr>
              <w:jc w:val="center"/>
              <w:rPr>
                <w:sz w:val="18"/>
                <w:szCs w:val="18"/>
              </w:rPr>
            </w:pPr>
            <w:r w:rsidRPr="00FC041B">
              <w:rPr>
                <w:sz w:val="18"/>
                <w:szCs w:val="18"/>
              </w:rPr>
              <w:t>0.212***</w:t>
            </w:r>
          </w:p>
        </w:tc>
        <w:tc>
          <w:tcPr>
            <w:tcW w:w="398" w:type="pct"/>
            <w:tcBorders>
              <w:top w:val="single" w:sz="2" w:space="0" w:color="auto"/>
            </w:tcBorders>
            <w:shd w:val="clear" w:color="auto" w:fill="auto"/>
            <w:tcMar>
              <w:left w:w="14" w:type="dxa"/>
              <w:right w:w="14" w:type="dxa"/>
            </w:tcMar>
            <w:vAlign w:val="bottom"/>
          </w:tcPr>
          <w:p w14:paraId="20FD24ED" w14:textId="77777777" w:rsidR="003359A5" w:rsidRPr="00FC041B" w:rsidRDefault="003359A5" w:rsidP="00250BBE">
            <w:pPr>
              <w:jc w:val="center"/>
              <w:rPr>
                <w:sz w:val="18"/>
                <w:szCs w:val="18"/>
              </w:rPr>
            </w:pPr>
            <w:r w:rsidRPr="00FC041B">
              <w:rPr>
                <w:sz w:val="18"/>
                <w:szCs w:val="18"/>
              </w:rPr>
              <w:t>0.460***</w:t>
            </w:r>
          </w:p>
        </w:tc>
        <w:tc>
          <w:tcPr>
            <w:tcW w:w="402" w:type="pct"/>
            <w:tcBorders>
              <w:top w:val="single" w:sz="2" w:space="0" w:color="auto"/>
            </w:tcBorders>
            <w:shd w:val="clear" w:color="auto" w:fill="auto"/>
            <w:tcMar>
              <w:left w:w="14" w:type="dxa"/>
              <w:right w:w="14" w:type="dxa"/>
            </w:tcMar>
            <w:vAlign w:val="bottom"/>
          </w:tcPr>
          <w:p w14:paraId="2A7E59A9" w14:textId="77777777" w:rsidR="003359A5" w:rsidRPr="00FC041B" w:rsidRDefault="003359A5" w:rsidP="00250BBE">
            <w:pPr>
              <w:jc w:val="center"/>
              <w:rPr>
                <w:sz w:val="18"/>
                <w:szCs w:val="18"/>
              </w:rPr>
            </w:pPr>
            <w:r w:rsidRPr="00FC041B">
              <w:rPr>
                <w:sz w:val="18"/>
                <w:szCs w:val="18"/>
              </w:rPr>
              <w:t>0.380**</w:t>
            </w:r>
          </w:p>
        </w:tc>
      </w:tr>
      <w:tr w:rsidR="003359A5" w:rsidRPr="00FC041B" w14:paraId="58A72D72" w14:textId="77777777" w:rsidTr="00250BBE">
        <w:trPr>
          <w:trHeight w:val="288"/>
          <w:jc w:val="right"/>
        </w:trPr>
        <w:tc>
          <w:tcPr>
            <w:tcW w:w="433" w:type="pct"/>
            <w:tcBorders>
              <w:right w:val="single" w:sz="2" w:space="0" w:color="auto"/>
            </w:tcBorders>
            <w:shd w:val="clear" w:color="auto" w:fill="auto"/>
            <w:tcMar>
              <w:left w:w="58" w:type="dxa"/>
              <w:right w:w="14" w:type="dxa"/>
            </w:tcMar>
          </w:tcPr>
          <w:p w14:paraId="2E2C2DBD" w14:textId="77777777" w:rsidR="003359A5" w:rsidRPr="00FC041B" w:rsidRDefault="003359A5" w:rsidP="00250BBE">
            <w:pPr>
              <w:rPr>
                <w:sz w:val="18"/>
                <w:szCs w:val="18"/>
              </w:rPr>
            </w:pPr>
            <w:r w:rsidRPr="00FC041B">
              <w:rPr>
                <w:sz w:val="18"/>
                <w:szCs w:val="18"/>
              </w:rPr>
              <w:t xml:space="preserve">   </w:t>
            </w:r>
            <w:r w:rsidRPr="00FC041B">
              <w:rPr>
                <w:b/>
                <w:sz w:val="18"/>
                <w:szCs w:val="18"/>
              </w:rPr>
              <w:t>(ln)</w:t>
            </w:r>
          </w:p>
        </w:tc>
        <w:tc>
          <w:tcPr>
            <w:tcW w:w="537" w:type="pct"/>
            <w:tcMar>
              <w:left w:w="14" w:type="dxa"/>
              <w:right w:w="14" w:type="dxa"/>
            </w:tcMar>
          </w:tcPr>
          <w:p w14:paraId="6FE37397" w14:textId="77777777" w:rsidR="003359A5" w:rsidRPr="00FC041B" w:rsidRDefault="003359A5" w:rsidP="00250BBE">
            <w:pPr>
              <w:jc w:val="center"/>
              <w:rPr>
                <w:sz w:val="18"/>
                <w:szCs w:val="18"/>
              </w:rPr>
            </w:pPr>
            <w:r w:rsidRPr="00FC041B">
              <w:rPr>
                <w:sz w:val="18"/>
                <w:szCs w:val="18"/>
              </w:rPr>
              <w:t>(0.018)</w:t>
            </w:r>
          </w:p>
        </w:tc>
        <w:tc>
          <w:tcPr>
            <w:tcW w:w="478" w:type="pct"/>
            <w:tcBorders>
              <w:right w:val="nil"/>
            </w:tcBorders>
            <w:tcMar>
              <w:left w:w="14" w:type="dxa"/>
              <w:right w:w="14" w:type="dxa"/>
            </w:tcMar>
          </w:tcPr>
          <w:p w14:paraId="03D65016" w14:textId="77777777" w:rsidR="003359A5" w:rsidRPr="00FC041B" w:rsidRDefault="003359A5" w:rsidP="00250BBE">
            <w:pPr>
              <w:jc w:val="center"/>
              <w:rPr>
                <w:sz w:val="18"/>
                <w:szCs w:val="18"/>
              </w:rPr>
            </w:pPr>
            <w:r w:rsidRPr="00FC041B">
              <w:rPr>
                <w:sz w:val="18"/>
                <w:szCs w:val="18"/>
              </w:rPr>
              <w:t>(0.019)</w:t>
            </w:r>
          </w:p>
        </w:tc>
        <w:tc>
          <w:tcPr>
            <w:tcW w:w="519" w:type="pct"/>
            <w:tcBorders>
              <w:top w:val="nil"/>
              <w:left w:val="nil"/>
              <w:bottom w:val="nil"/>
              <w:right w:val="nil"/>
            </w:tcBorders>
            <w:shd w:val="clear" w:color="auto" w:fill="auto"/>
            <w:tcMar>
              <w:left w:w="14" w:type="dxa"/>
              <w:right w:w="14" w:type="dxa"/>
            </w:tcMar>
          </w:tcPr>
          <w:p w14:paraId="4FCB0294" w14:textId="77777777" w:rsidR="003359A5" w:rsidRPr="00FC041B" w:rsidRDefault="003359A5" w:rsidP="00250BBE">
            <w:pPr>
              <w:jc w:val="center"/>
              <w:rPr>
                <w:sz w:val="18"/>
                <w:szCs w:val="18"/>
              </w:rPr>
            </w:pPr>
            <w:r w:rsidRPr="00FC041B">
              <w:rPr>
                <w:sz w:val="18"/>
                <w:szCs w:val="18"/>
              </w:rPr>
              <w:t>(0.030)</w:t>
            </w:r>
          </w:p>
        </w:tc>
        <w:tc>
          <w:tcPr>
            <w:tcW w:w="484" w:type="pct"/>
            <w:tcBorders>
              <w:top w:val="nil"/>
              <w:left w:val="nil"/>
              <w:bottom w:val="nil"/>
              <w:right w:val="nil"/>
            </w:tcBorders>
            <w:shd w:val="clear" w:color="auto" w:fill="auto"/>
            <w:tcMar>
              <w:left w:w="14" w:type="dxa"/>
              <w:right w:w="14" w:type="dxa"/>
            </w:tcMar>
          </w:tcPr>
          <w:p w14:paraId="3A2ED683" w14:textId="77777777" w:rsidR="003359A5" w:rsidRPr="00FC041B" w:rsidRDefault="003359A5" w:rsidP="00250BBE">
            <w:pPr>
              <w:jc w:val="center"/>
              <w:rPr>
                <w:sz w:val="18"/>
                <w:szCs w:val="18"/>
              </w:rPr>
            </w:pPr>
            <w:r w:rsidRPr="00FC041B">
              <w:rPr>
                <w:sz w:val="18"/>
                <w:szCs w:val="18"/>
              </w:rPr>
              <w:t>(0.006)</w:t>
            </w:r>
          </w:p>
        </w:tc>
        <w:tc>
          <w:tcPr>
            <w:tcW w:w="449" w:type="pct"/>
            <w:tcBorders>
              <w:top w:val="nil"/>
              <w:left w:val="nil"/>
              <w:bottom w:val="nil"/>
              <w:right w:val="single" w:sz="2" w:space="0" w:color="auto"/>
            </w:tcBorders>
            <w:shd w:val="clear" w:color="auto" w:fill="auto"/>
            <w:tcMar>
              <w:left w:w="14" w:type="dxa"/>
              <w:right w:w="14" w:type="dxa"/>
            </w:tcMar>
          </w:tcPr>
          <w:p w14:paraId="31E824E6" w14:textId="77777777" w:rsidR="003359A5" w:rsidRPr="00FC041B" w:rsidRDefault="003359A5" w:rsidP="00250BBE">
            <w:pPr>
              <w:jc w:val="center"/>
              <w:rPr>
                <w:sz w:val="18"/>
                <w:szCs w:val="18"/>
              </w:rPr>
            </w:pPr>
            <w:r w:rsidRPr="00FC041B">
              <w:rPr>
                <w:sz w:val="18"/>
                <w:szCs w:val="18"/>
              </w:rPr>
              <w:t>(0.626)</w:t>
            </w:r>
          </w:p>
        </w:tc>
        <w:tc>
          <w:tcPr>
            <w:tcW w:w="438" w:type="pct"/>
            <w:tcBorders>
              <w:top w:val="nil"/>
              <w:left w:val="single" w:sz="2" w:space="0" w:color="auto"/>
              <w:bottom w:val="nil"/>
            </w:tcBorders>
            <w:shd w:val="clear" w:color="auto" w:fill="auto"/>
            <w:tcMar>
              <w:left w:w="14" w:type="dxa"/>
              <w:right w:w="14" w:type="dxa"/>
            </w:tcMar>
          </w:tcPr>
          <w:p w14:paraId="31DC6612" w14:textId="77777777" w:rsidR="003359A5" w:rsidRPr="00FC041B" w:rsidRDefault="003359A5" w:rsidP="00250BBE">
            <w:pPr>
              <w:jc w:val="center"/>
              <w:rPr>
                <w:sz w:val="18"/>
                <w:szCs w:val="18"/>
              </w:rPr>
            </w:pPr>
            <w:r w:rsidRPr="00FC041B">
              <w:rPr>
                <w:sz w:val="18"/>
                <w:szCs w:val="18"/>
              </w:rPr>
              <w:t>(0.003)</w:t>
            </w:r>
          </w:p>
        </w:tc>
        <w:tc>
          <w:tcPr>
            <w:tcW w:w="450" w:type="pct"/>
            <w:tcBorders>
              <w:top w:val="nil"/>
              <w:bottom w:val="nil"/>
              <w:right w:val="single" w:sz="2" w:space="0" w:color="auto"/>
            </w:tcBorders>
            <w:shd w:val="clear" w:color="auto" w:fill="auto"/>
            <w:tcMar>
              <w:left w:w="14" w:type="dxa"/>
              <w:right w:w="14" w:type="dxa"/>
            </w:tcMar>
          </w:tcPr>
          <w:p w14:paraId="6F448432" w14:textId="77777777" w:rsidR="003359A5" w:rsidRPr="00FC041B" w:rsidRDefault="003359A5" w:rsidP="00250BBE">
            <w:pPr>
              <w:jc w:val="center"/>
              <w:rPr>
                <w:sz w:val="18"/>
                <w:szCs w:val="18"/>
              </w:rPr>
            </w:pPr>
            <w:r w:rsidRPr="00FC041B">
              <w:rPr>
                <w:sz w:val="18"/>
                <w:szCs w:val="18"/>
              </w:rPr>
              <w:t>(0.003)</w:t>
            </w:r>
          </w:p>
        </w:tc>
        <w:tc>
          <w:tcPr>
            <w:tcW w:w="411" w:type="pct"/>
            <w:tcBorders>
              <w:left w:val="single" w:sz="2" w:space="0" w:color="auto"/>
            </w:tcBorders>
            <w:shd w:val="clear" w:color="auto" w:fill="auto"/>
            <w:tcMar>
              <w:left w:w="14" w:type="dxa"/>
              <w:right w:w="14" w:type="dxa"/>
            </w:tcMar>
          </w:tcPr>
          <w:p w14:paraId="32907331" w14:textId="77777777" w:rsidR="003359A5" w:rsidRPr="00FC041B" w:rsidRDefault="003359A5" w:rsidP="00250BBE">
            <w:pPr>
              <w:jc w:val="center"/>
              <w:rPr>
                <w:sz w:val="18"/>
                <w:szCs w:val="18"/>
              </w:rPr>
            </w:pPr>
            <w:r w:rsidRPr="00FC041B">
              <w:rPr>
                <w:sz w:val="18"/>
                <w:szCs w:val="18"/>
              </w:rPr>
              <w:t>(0.030)</w:t>
            </w:r>
          </w:p>
        </w:tc>
        <w:tc>
          <w:tcPr>
            <w:tcW w:w="398" w:type="pct"/>
            <w:shd w:val="clear" w:color="auto" w:fill="auto"/>
            <w:tcMar>
              <w:left w:w="14" w:type="dxa"/>
              <w:right w:w="14" w:type="dxa"/>
            </w:tcMar>
          </w:tcPr>
          <w:p w14:paraId="6A9FF08C" w14:textId="77777777" w:rsidR="003359A5" w:rsidRPr="00FC041B" w:rsidRDefault="003359A5" w:rsidP="00250BBE">
            <w:pPr>
              <w:jc w:val="center"/>
              <w:rPr>
                <w:sz w:val="18"/>
                <w:szCs w:val="18"/>
              </w:rPr>
            </w:pPr>
            <w:r w:rsidRPr="00FC041B">
              <w:rPr>
                <w:sz w:val="18"/>
                <w:szCs w:val="18"/>
              </w:rPr>
              <w:t>(0.042)</w:t>
            </w:r>
          </w:p>
        </w:tc>
        <w:tc>
          <w:tcPr>
            <w:tcW w:w="402" w:type="pct"/>
            <w:shd w:val="clear" w:color="auto" w:fill="auto"/>
            <w:tcMar>
              <w:left w:w="14" w:type="dxa"/>
              <w:right w:w="14" w:type="dxa"/>
            </w:tcMar>
          </w:tcPr>
          <w:p w14:paraId="14DC0B38" w14:textId="77777777" w:rsidR="003359A5" w:rsidRPr="00FC041B" w:rsidRDefault="003359A5" w:rsidP="00250BBE">
            <w:pPr>
              <w:jc w:val="center"/>
              <w:rPr>
                <w:sz w:val="18"/>
                <w:szCs w:val="18"/>
              </w:rPr>
            </w:pPr>
            <w:r w:rsidRPr="00FC041B">
              <w:rPr>
                <w:sz w:val="20"/>
                <w:szCs w:val="20"/>
              </w:rPr>
              <w:t>(0.193)</w:t>
            </w:r>
          </w:p>
        </w:tc>
      </w:tr>
      <w:tr w:rsidR="003359A5" w:rsidRPr="00FC041B" w14:paraId="521477DD" w14:textId="77777777" w:rsidTr="00250BBE">
        <w:trPr>
          <w:jc w:val="right"/>
        </w:trPr>
        <w:tc>
          <w:tcPr>
            <w:tcW w:w="433" w:type="pct"/>
            <w:tcBorders>
              <w:right w:val="single" w:sz="2" w:space="0" w:color="auto"/>
            </w:tcBorders>
            <w:shd w:val="clear" w:color="auto" w:fill="auto"/>
            <w:tcMar>
              <w:left w:w="58" w:type="dxa"/>
              <w:right w:w="14" w:type="dxa"/>
            </w:tcMar>
            <w:vAlign w:val="bottom"/>
          </w:tcPr>
          <w:p w14:paraId="208760E8" w14:textId="77777777" w:rsidR="003359A5" w:rsidRPr="00FC041B" w:rsidRDefault="003359A5" w:rsidP="00250BBE">
            <w:pPr>
              <w:rPr>
                <w:i/>
                <w:sz w:val="18"/>
                <w:szCs w:val="18"/>
              </w:rPr>
            </w:pPr>
            <w:r w:rsidRPr="00FC041B">
              <w:rPr>
                <w:i/>
                <w:sz w:val="18"/>
                <w:szCs w:val="18"/>
              </w:rPr>
              <w:t>Polities</w:t>
            </w:r>
          </w:p>
        </w:tc>
        <w:tc>
          <w:tcPr>
            <w:tcW w:w="537" w:type="pct"/>
            <w:tcMar>
              <w:left w:w="14" w:type="dxa"/>
              <w:right w:w="14" w:type="dxa"/>
            </w:tcMar>
            <w:vAlign w:val="bottom"/>
          </w:tcPr>
          <w:p w14:paraId="049D6CBE" w14:textId="77777777" w:rsidR="003359A5" w:rsidRPr="00FC041B" w:rsidRDefault="003359A5" w:rsidP="00250BBE">
            <w:pPr>
              <w:jc w:val="center"/>
              <w:rPr>
                <w:sz w:val="18"/>
                <w:szCs w:val="18"/>
              </w:rPr>
            </w:pPr>
            <w:r w:rsidRPr="00FC041B">
              <w:rPr>
                <w:sz w:val="18"/>
                <w:szCs w:val="18"/>
              </w:rPr>
              <w:t>51</w:t>
            </w:r>
          </w:p>
        </w:tc>
        <w:tc>
          <w:tcPr>
            <w:tcW w:w="478" w:type="pct"/>
            <w:tcBorders>
              <w:right w:val="nil"/>
            </w:tcBorders>
            <w:tcMar>
              <w:left w:w="14" w:type="dxa"/>
              <w:right w:w="14" w:type="dxa"/>
            </w:tcMar>
            <w:vAlign w:val="bottom"/>
          </w:tcPr>
          <w:p w14:paraId="26615AF0" w14:textId="77777777" w:rsidR="003359A5" w:rsidRPr="00FC041B" w:rsidRDefault="003359A5" w:rsidP="00250BBE">
            <w:pPr>
              <w:jc w:val="center"/>
              <w:rPr>
                <w:sz w:val="18"/>
                <w:szCs w:val="18"/>
              </w:rPr>
            </w:pPr>
            <w:r w:rsidRPr="00FC041B">
              <w:rPr>
                <w:sz w:val="18"/>
                <w:szCs w:val="18"/>
              </w:rPr>
              <w:t>51</w:t>
            </w:r>
          </w:p>
        </w:tc>
        <w:tc>
          <w:tcPr>
            <w:tcW w:w="519" w:type="pct"/>
            <w:tcBorders>
              <w:top w:val="nil"/>
              <w:left w:val="nil"/>
              <w:bottom w:val="nil"/>
              <w:right w:val="nil"/>
            </w:tcBorders>
            <w:shd w:val="clear" w:color="auto" w:fill="auto"/>
            <w:tcMar>
              <w:left w:w="14" w:type="dxa"/>
              <w:right w:w="14" w:type="dxa"/>
            </w:tcMar>
            <w:vAlign w:val="bottom"/>
          </w:tcPr>
          <w:p w14:paraId="7FEA7F94" w14:textId="77777777" w:rsidR="003359A5" w:rsidRPr="00FC041B" w:rsidRDefault="003359A5" w:rsidP="00250BBE">
            <w:pPr>
              <w:jc w:val="center"/>
              <w:rPr>
                <w:sz w:val="18"/>
                <w:szCs w:val="18"/>
              </w:rPr>
            </w:pPr>
            <w:r w:rsidRPr="00FC041B">
              <w:rPr>
                <w:sz w:val="18"/>
                <w:szCs w:val="18"/>
              </w:rPr>
              <w:t>51</w:t>
            </w:r>
          </w:p>
        </w:tc>
        <w:tc>
          <w:tcPr>
            <w:tcW w:w="484" w:type="pct"/>
            <w:tcBorders>
              <w:top w:val="nil"/>
              <w:left w:val="nil"/>
              <w:bottom w:val="nil"/>
              <w:right w:val="nil"/>
            </w:tcBorders>
            <w:shd w:val="clear" w:color="auto" w:fill="auto"/>
            <w:tcMar>
              <w:left w:w="14" w:type="dxa"/>
              <w:right w:w="14" w:type="dxa"/>
            </w:tcMar>
            <w:vAlign w:val="bottom"/>
          </w:tcPr>
          <w:p w14:paraId="622D3B29" w14:textId="77777777" w:rsidR="003359A5" w:rsidRPr="00FC041B" w:rsidRDefault="003359A5" w:rsidP="00250BBE">
            <w:pPr>
              <w:jc w:val="center"/>
              <w:rPr>
                <w:sz w:val="18"/>
                <w:szCs w:val="18"/>
              </w:rPr>
            </w:pPr>
            <w:r w:rsidRPr="00FC041B">
              <w:rPr>
                <w:sz w:val="18"/>
                <w:szCs w:val="18"/>
              </w:rPr>
              <w:t>51</w:t>
            </w:r>
          </w:p>
        </w:tc>
        <w:tc>
          <w:tcPr>
            <w:tcW w:w="449" w:type="pct"/>
            <w:tcBorders>
              <w:top w:val="nil"/>
              <w:left w:val="nil"/>
              <w:bottom w:val="nil"/>
              <w:right w:val="single" w:sz="2" w:space="0" w:color="auto"/>
            </w:tcBorders>
            <w:shd w:val="clear" w:color="auto" w:fill="auto"/>
            <w:tcMar>
              <w:left w:w="14" w:type="dxa"/>
              <w:right w:w="14" w:type="dxa"/>
            </w:tcMar>
            <w:vAlign w:val="bottom"/>
          </w:tcPr>
          <w:p w14:paraId="7C439165" w14:textId="77777777" w:rsidR="003359A5" w:rsidRPr="00FC041B" w:rsidRDefault="003359A5" w:rsidP="00250BBE">
            <w:pPr>
              <w:jc w:val="center"/>
              <w:rPr>
                <w:sz w:val="18"/>
                <w:szCs w:val="18"/>
              </w:rPr>
            </w:pPr>
            <w:r w:rsidRPr="00FC041B">
              <w:rPr>
                <w:sz w:val="18"/>
                <w:szCs w:val="18"/>
              </w:rPr>
              <w:t>51</w:t>
            </w:r>
          </w:p>
        </w:tc>
        <w:tc>
          <w:tcPr>
            <w:tcW w:w="438" w:type="pct"/>
            <w:tcBorders>
              <w:top w:val="nil"/>
              <w:left w:val="single" w:sz="2" w:space="0" w:color="auto"/>
              <w:bottom w:val="nil"/>
            </w:tcBorders>
            <w:shd w:val="clear" w:color="auto" w:fill="auto"/>
            <w:tcMar>
              <w:left w:w="14" w:type="dxa"/>
              <w:right w:w="14" w:type="dxa"/>
            </w:tcMar>
            <w:vAlign w:val="bottom"/>
          </w:tcPr>
          <w:p w14:paraId="472DD969" w14:textId="77777777" w:rsidR="003359A5" w:rsidRPr="00FC041B" w:rsidRDefault="003359A5" w:rsidP="00250BBE">
            <w:pPr>
              <w:jc w:val="center"/>
              <w:rPr>
                <w:sz w:val="18"/>
                <w:szCs w:val="18"/>
              </w:rPr>
            </w:pPr>
            <w:r w:rsidRPr="00FC041B">
              <w:rPr>
                <w:sz w:val="18"/>
                <w:szCs w:val="18"/>
              </w:rPr>
              <w:t>3,153</w:t>
            </w:r>
          </w:p>
        </w:tc>
        <w:tc>
          <w:tcPr>
            <w:tcW w:w="450" w:type="pct"/>
            <w:tcBorders>
              <w:top w:val="nil"/>
              <w:bottom w:val="nil"/>
              <w:right w:val="single" w:sz="2" w:space="0" w:color="auto"/>
            </w:tcBorders>
            <w:shd w:val="clear" w:color="auto" w:fill="auto"/>
            <w:tcMar>
              <w:left w:w="14" w:type="dxa"/>
              <w:right w:w="14" w:type="dxa"/>
            </w:tcMar>
            <w:vAlign w:val="bottom"/>
          </w:tcPr>
          <w:p w14:paraId="44FA6597" w14:textId="77777777" w:rsidR="003359A5" w:rsidRPr="00FC041B" w:rsidRDefault="003359A5" w:rsidP="00250BBE">
            <w:pPr>
              <w:jc w:val="center"/>
              <w:rPr>
                <w:sz w:val="18"/>
                <w:szCs w:val="18"/>
              </w:rPr>
            </w:pPr>
            <w:r w:rsidRPr="00FC041B">
              <w:rPr>
                <w:sz w:val="18"/>
                <w:szCs w:val="18"/>
              </w:rPr>
              <w:t>3,153</w:t>
            </w:r>
          </w:p>
        </w:tc>
        <w:tc>
          <w:tcPr>
            <w:tcW w:w="411" w:type="pct"/>
            <w:tcBorders>
              <w:left w:val="single" w:sz="2" w:space="0" w:color="auto"/>
            </w:tcBorders>
            <w:shd w:val="clear" w:color="auto" w:fill="auto"/>
            <w:tcMar>
              <w:left w:w="14" w:type="dxa"/>
              <w:right w:w="14" w:type="dxa"/>
            </w:tcMar>
            <w:vAlign w:val="bottom"/>
          </w:tcPr>
          <w:p w14:paraId="55182087" w14:textId="77777777" w:rsidR="003359A5" w:rsidRPr="00FC041B" w:rsidRDefault="003359A5" w:rsidP="00250BBE">
            <w:pPr>
              <w:jc w:val="center"/>
              <w:rPr>
                <w:sz w:val="18"/>
                <w:szCs w:val="18"/>
              </w:rPr>
            </w:pPr>
            <w:r w:rsidRPr="00FC041B">
              <w:rPr>
                <w:sz w:val="18"/>
                <w:szCs w:val="18"/>
              </w:rPr>
              <w:t>7,503</w:t>
            </w:r>
          </w:p>
        </w:tc>
        <w:tc>
          <w:tcPr>
            <w:tcW w:w="398" w:type="pct"/>
            <w:shd w:val="clear" w:color="auto" w:fill="auto"/>
            <w:tcMar>
              <w:left w:w="14" w:type="dxa"/>
              <w:right w:w="14" w:type="dxa"/>
            </w:tcMar>
            <w:vAlign w:val="bottom"/>
          </w:tcPr>
          <w:p w14:paraId="19A4D09C" w14:textId="77777777" w:rsidR="003359A5" w:rsidRPr="00FC041B" w:rsidRDefault="003359A5" w:rsidP="00250BBE">
            <w:pPr>
              <w:jc w:val="center"/>
              <w:rPr>
                <w:sz w:val="18"/>
                <w:szCs w:val="18"/>
              </w:rPr>
            </w:pPr>
            <w:r w:rsidRPr="00FC041B">
              <w:rPr>
                <w:sz w:val="18"/>
                <w:szCs w:val="18"/>
              </w:rPr>
              <w:t>7,503</w:t>
            </w:r>
          </w:p>
        </w:tc>
        <w:tc>
          <w:tcPr>
            <w:tcW w:w="402" w:type="pct"/>
            <w:shd w:val="clear" w:color="auto" w:fill="auto"/>
            <w:tcMar>
              <w:left w:w="14" w:type="dxa"/>
              <w:right w:w="14" w:type="dxa"/>
            </w:tcMar>
            <w:vAlign w:val="bottom"/>
          </w:tcPr>
          <w:p w14:paraId="62E3A3EC" w14:textId="77777777" w:rsidR="003359A5" w:rsidRPr="00FC041B" w:rsidRDefault="003359A5" w:rsidP="00250BBE">
            <w:pPr>
              <w:jc w:val="center"/>
              <w:rPr>
                <w:sz w:val="18"/>
                <w:szCs w:val="18"/>
              </w:rPr>
            </w:pPr>
            <w:r w:rsidRPr="00FC041B">
              <w:rPr>
                <w:sz w:val="18"/>
                <w:szCs w:val="18"/>
              </w:rPr>
              <w:t>2,225</w:t>
            </w:r>
          </w:p>
        </w:tc>
      </w:tr>
      <w:tr w:rsidR="003359A5" w:rsidRPr="00FC041B" w14:paraId="406E7C37" w14:textId="77777777" w:rsidTr="00250BBE">
        <w:trPr>
          <w:jc w:val="right"/>
        </w:trPr>
        <w:tc>
          <w:tcPr>
            <w:tcW w:w="433" w:type="pct"/>
            <w:tcBorders>
              <w:right w:val="single" w:sz="2" w:space="0" w:color="auto"/>
            </w:tcBorders>
            <w:shd w:val="clear" w:color="auto" w:fill="auto"/>
            <w:tcMar>
              <w:left w:w="58" w:type="dxa"/>
              <w:right w:w="14" w:type="dxa"/>
            </w:tcMar>
            <w:vAlign w:val="bottom"/>
          </w:tcPr>
          <w:p w14:paraId="76473F09" w14:textId="77777777" w:rsidR="003359A5" w:rsidRPr="00FC041B" w:rsidRDefault="003359A5" w:rsidP="00250BBE">
            <w:pPr>
              <w:rPr>
                <w:i/>
                <w:sz w:val="18"/>
                <w:szCs w:val="18"/>
              </w:rPr>
            </w:pPr>
            <w:r w:rsidRPr="00FC041B">
              <w:rPr>
                <w:i/>
                <w:sz w:val="18"/>
                <w:szCs w:val="18"/>
              </w:rPr>
              <w:t>Years</w:t>
            </w:r>
          </w:p>
        </w:tc>
        <w:tc>
          <w:tcPr>
            <w:tcW w:w="537" w:type="pct"/>
            <w:tcMar>
              <w:left w:w="14" w:type="dxa"/>
              <w:right w:w="14" w:type="dxa"/>
            </w:tcMar>
            <w:vAlign w:val="bottom"/>
          </w:tcPr>
          <w:p w14:paraId="264A2FBC" w14:textId="77777777" w:rsidR="003359A5" w:rsidRPr="00FC041B" w:rsidRDefault="003359A5" w:rsidP="00250BBE">
            <w:pPr>
              <w:jc w:val="center"/>
              <w:rPr>
                <w:sz w:val="18"/>
                <w:szCs w:val="18"/>
              </w:rPr>
            </w:pPr>
            <w:r w:rsidRPr="00FC041B">
              <w:rPr>
                <w:sz w:val="18"/>
                <w:szCs w:val="18"/>
              </w:rPr>
              <w:t>1942-2012</w:t>
            </w:r>
          </w:p>
        </w:tc>
        <w:tc>
          <w:tcPr>
            <w:tcW w:w="478" w:type="pct"/>
            <w:tcBorders>
              <w:right w:val="nil"/>
            </w:tcBorders>
            <w:tcMar>
              <w:left w:w="14" w:type="dxa"/>
              <w:right w:w="14" w:type="dxa"/>
            </w:tcMar>
            <w:vAlign w:val="bottom"/>
          </w:tcPr>
          <w:p w14:paraId="071615B1" w14:textId="77777777" w:rsidR="003359A5" w:rsidRPr="00FC041B" w:rsidRDefault="003359A5" w:rsidP="00250BBE">
            <w:pPr>
              <w:jc w:val="center"/>
              <w:rPr>
                <w:sz w:val="18"/>
                <w:szCs w:val="18"/>
              </w:rPr>
            </w:pPr>
            <w:r w:rsidRPr="00FC041B">
              <w:rPr>
                <w:sz w:val="18"/>
                <w:szCs w:val="18"/>
              </w:rPr>
              <w:t>1942-2012</w:t>
            </w:r>
          </w:p>
        </w:tc>
        <w:tc>
          <w:tcPr>
            <w:tcW w:w="519" w:type="pct"/>
            <w:tcBorders>
              <w:top w:val="nil"/>
              <w:left w:val="nil"/>
              <w:bottom w:val="nil"/>
              <w:right w:val="nil"/>
            </w:tcBorders>
            <w:shd w:val="clear" w:color="auto" w:fill="auto"/>
            <w:tcMar>
              <w:left w:w="14" w:type="dxa"/>
              <w:right w:w="14" w:type="dxa"/>
            </w:tcMar>
            <w:vAlign w:val="bottom"/>
          </w:tcPr>
          <w:p w14:paraId="754AEB55" w14:textId="77777777" w:rsidR="003359A5" w:rsidRPr="00FC041B" w:rsidRDefault="003359A5" w:rsidP="00250BBE">
            <w:pPr>
              <w:jc w:val="center"/>
              <w:rPr>
                <w:sz w:val="18"/>
                <w:szCs w:val="18"/>
              </w:rPr>
            </w:pPr>
            <w:r w:rsidRPr="00FC041B">
              <w:rPr>
                <w:sz w:val="18"/>
                <w:szCs w:val="18"/>
              </w:rPr>
              <w:t>1942-2012</w:t>
            </w:r>
          </w:p>
        </w:tc>
        <w:tc>
          <w:tcPr>
            <w:tcW w:w="484" w:type="pct"/>
            <w:tcBorders>
              <w:top w:val="nil"/>
              <w:left w:val="nil"/>
              <w:bottom w:val="nil"/>
              <w:right w:val="nil"/>
            </w:tcBorders>
            <w:shd w:val="clear" w:color="auto" w:fill="auto"/>
            <w:tcMar>
              <w:left w:w="14" w:type="dxa"/>
              <w:right w:w="14" w:type="dxa"/>
            </w:tcMar>
            <w:vAlign w:val="bottom"/>
          </w:tcPr>
          <w:p w14:paraId="56331962" w14:textId="77777777" w:rsidR="003359A5" w:rsidRPr="00FC041B" w:rsidRDefault="003359A5" w:rsidP="00250BBE">
            <w:pPr>
              <w:jc w:val="center"/>
              <w:rPr>
                <w:sz w:val="18"/>
                <w:szCs w:val="18"/>
              </w:rPr>
            </w:pPr>
            <w:r w:rsidRPr="00FC041B">
              <w:rPr>
                <w:sz w:val="18"/>
                <w:szCs w:val="18"/>
              </w:rPr>
              <w:t>1942-2012</w:t>
            </w:r>
          </w:p>
        </w:tc>
        <w:tc>
          <w:tcPr>
            <w:tcW w:w="449" w:type="pct"/>
            <w:tcBorders>
              <w:top w:val="nil"/>
              <w:left w:val="nil"/>
              <w:bottom w:val="nil"/>
              <w:right w:val="single" w:sz="2" w:space="0" w:color="auto"/>
            </w:tcBorders>
            <w:shd w:val="clear" w:color="auto" w:fill="auto"/>
            <w:tcMar>
              <w:left w:w="14" w:type="dxa"/>
              <w:right w:w="14" w:type="dxa"/>
            </w:tcMar>
            <w:vAlign w:val="bottom"/>
          </w:tcPr>
          <w:p w14:paraId="0161A809" w14:textId="77777777" w:rsidR="003359A5" w:rsidRPr="00FC041B" w:rsidRDefault="003359A5" w:rsidP="00250BBE">
            <w:pPr>
              <w:jc w:val="center"/>
              <w:rPr>
                <w:sz w:val="18"/>
                <w:szCs w:val="18"/>
              </w:rPr>
            </w:pPr>
            <w:r w:rsidRPr="00FC041B">
              <w:rPr>
                <w:sz w:val="18"/>
                <w:szCs w:val="18"/>
              </w:rPr>
              <w:t>1942-2012</w:t>
            </w:r>
          </w:p>
        </w:tc>
        <w:tc>
          <w:tcPr>
            <w:tcW w:w="438" w:type="pct"/>
            <w:tcBorders>
              <w:top w:val="nil"/>
              <w:left w:val="single" w:sz="2" w:space="0" w:color="auto"/>
              <w:bottom w:val="nil"/>
            </w:tcBorders>
            <w:shd w:val="clear" w:color="auto" w:fill="auto"/>
            <w:tcMar>
              <w:left w:w="14" w:type="dxa"/>
              <w:right w:w="14" w:type="dxa"/>
            </w:tcMar>
            <w:vAlign w:val="bottom"/>
          </w:tcPr>
          <w:p w14:paraId="1A78162C" w14:textId="77777777" w:rsidR="003359A5" w:rsidRPr="00FC041B" w:rsidRDefault="003359A5" w:rsidP="00250BBE">
            <w:pPr>
              <w:jc w:val="center"/>
              <w:rPr>
                <w:sz w:val="18"/>
                <w:szCs w:val="18"/>
              </w:rPr>
            </w:pPr>
            <w:r w:rsidRPr="00FC041B">
              <w:rPr>
                <w:sz w:val="18"/>
                <w:szCs w:val="18"/>
              </w:rPr>
              <w:t>2000</w:t>
            </w:r>
          </w:p>
        </w:tc>
        <w:tc>
          <w:tcPr>
            <w:tcW w:w="450" w:type="pct"/>
            <w:tcBorders>
              <w:top w:val="nil"/>
              <w:bottom w:val="nil"/>
              <w:right w:val="single" w:sz="2" w:space="0" w:color="auto"/>
            </w:tcBorders>
            <w:shd w:val="clear" w:color="auto" w:fill="auto"/>
            <w:tcMar>
              <w:left w:w="14" w:type="dxa"/>
              <w:right w:w="14" w:type="dxa"/>
            </w:tcMar>
            <w:vAlign w:val="bottom"/>
          </w:tcPr>
          <w:p w14:paraId="0BF7529B" w14:textId="77777777" w:rsidR="003359A5" w:rsidRPr="00FC041B" w:rsidRDefault="003359A5" w:rsidP="00250BBE">
            <w:pPr>
              <w:jc w:val="center"/>
              <w:rPr>
                <w:sz w:val="18"/>
                <w:szCs w:val="18"/>
              </w:rPr>
            </w:pPr>
            <w:r w:rsidRPr="00FC041B">
              <w:rPr>
                <w:sz w:val="18"/>
                <w:szCs w:val="18"/>
              </w:rPr>
              <w:t>2000</w:t>
            </w:r>
          </w:p>
        </w:tc>
        <w:tc>
          <w:tcPr>
            <w:tcW w:w="411" w:type="pct"/>
            <w:tcBorders>
              <w:left w:val="single" w:sz="2" w:space="0" w:color="auto"/>
            </w:tcBorders>
            <w:shd w:val="clear" w:color="auto" w:fill="auto"/>
            <w:tcMar>
              <w:left w:w="14" w:type="dxa"/>
              <w:right w:w="14" w:type="dxa"/>
            </w:tcMar>
            <w:vAlign w:val="bottom"/>
          </w:tcPr>
          <w:p w14:paraId="2A28C144" w14:textId="77777777" w:rsidR="003359A5" w:rsidRPr="00FC041B" w:rsidRDefault="003359A5" w:rsidP="00250BBE">
            <w:pPr>
              <w:jc w:val="center"/>
              <w:rPr>
                <w:sz w:val="18"/>
                <w:szCs w:val="18"/>
              </w:rPr>
            </w:pPr>
            <w:r w:rsidRPr="00FC041B">
              <w:rPr>
                <w:sz w:val="18"/>
                <w:szCs w:val="18"/>
              </w:rPr>
              <w:t>1986-2011</w:t>
            </w:r>
          </w:p>
        </w:tc>
        <w:tc>
          <w:tcPr>
            <w:tcW w:w="398" w:type="pct"/>
            <w:shd w:val="clear" w:color="auto" w:fill="auto"/>
            <w:tcMar>
              <w:left w:w="14" w:type="dxa"/>
              <w:right w:w="14" w:type="dxa"/>
            </w:tcMar>
            <w:vAlign w:val="bottom"/>
          </w:tcPr>
          <w:p w14:paraId="788B0B54" w14:textId="77777777" w:rsidR="003359A5" w:rsidRPr="00FC041B" w:rsidRDefault="003359A5" w:rsidP="00250BBE">
            <w:pPr>
              <w:jc w:val="center"/>
              <w:rPr>
                <w:sz w:val="18"/>
                <w:szCs w:val="18"/>
              </w:rPr>
            </w:pPr>
            <w:r w:rsidRPr="00FC041B">
              <w:rPr>
                <w:sz w:val="18"/>
                <w:szCs w:val="18"/>
              </w:rPr>
              <w:t>1986-2011</w:t>
            </w:r>
          </w:p>
        </w:tc>
        <w:tc>
          <w:tcPr>
            <w:tcW w:w="402" w:type="pct"/>
            <w:shd w:val="clear" w:color="auto" w:fill="auto"/>
            <w:tcMar>
              <w:left w:w="14" w:type="dxa"/>
              <w:right w:w="14" w:type="dxa"/>
            </w:tcMar>
            <w:vAlign w:val="bottom"/>
          </w:tcPr>
          <w:p w14:paraId="093E91DD" w14:textId="77777777" w:rsidR="003359A5" w:rsidRPr="00FC041B" w:rsidRDefault="003359A5" w:rsidP="00250BBE">
            <w:pPr>
              <w:jc w:val="center"/>
              <w:rPr>
                <w:sz w:val="18"/>
                <w:szCs w:val="18"/>
              </w:rPr>
            </w:pPr>
            <w:r w:rsidRPr="00FC041B">
              <w:rPr>
                <w:sz w:val="18"/>
                <w:szCs w:val="18"/>
              </w:rPr>
              <w:t>1986-2011</w:t>
            </w:r>
          </w:p>
        </w:tc>
      </w:tr>
      <w:tr w:rsidR="003359A5" w:rsidRPr="00FC041B" w14:paraId="07D66071" w14:textId="77777777" w:rsidTr="00250BBE">
        <w:trPr>
          <w:jc w:val="right"/>
        </w:trPr>
        <w:tc>
          <w:tcPr>
            <w:tcW w:w="433" w:type="pct"/>
            <w:tcBorders>
              <w:right w:val="single" w:sz="2" w:space="0" w:color="auto"/>
            </w:tcBorders>
            <w:shd w:val="clear" w:color="auto" w:fill="auto"/>
            <w:tcMar>
              <w:left w:w="58" w:type="dxa"/>
              <w:right w:w="14" w:type="dxa"/>
            </w:tcMar>
            <w:vAlign w:val="bottom"/>
          </w:tcPr>
          <w:p w14:paraId="69A014E8" w14:textId="77777777" w:rsidR="003359A5" w:rsidRPr="00FC041B" w:rsidRDefault="003359A5" w:rsidP="00250BBE">
            <w:pPr>
              <w:rPr>
                <w:i/>
                <w:sz w:val="18"/>
                <w:szCs w:val="18"/>
              </w:rPr>
            </w:pPr>
            <w:proofErr w:type="spellStart"/>
            <w:r w:rsidRPr="00FC041B">
              <w:rPr>
                <w:i/>
                <w:sz w:val="18"/>
                <w:szCs w:val="18"/>
              </w:rPr>
              <w:t>Obs</w:t>
            </w:r>
            <w:proofErr w:type="spellEnd"/>
          </w:p>
        </w:tc>
        <w:tc>
          <w:tcPr>
            <w:tcW w:w="537" w:type="pct"/>
            <w:tcMar>
              <w:left w:w="14" w:type="dxa"/>
              <w:right w:w="14" w:type="dxa"/>
            </w:tcMar>
            <w:vAlign w:val="bottom"/>
          </w:tcPr>
          <w:p w14:paraId="3D4EFAB2" w14:textId="77777777" w:rsidR="003359A5" w:rsidRPr="00FC041B" w:rsidRDefault="003359A5" w:rsidP="00250BBE">
            <w:pPr>
              <w:jc w:val="center"/>
              <w:rPr>
                <w:sz w:val="18"/>
                <w:szCs w:val="18"/>
              </w:rPr>
            </w:pPr>
            <w:r w:rsidRPr="00FC041B">
              <w:rPr>
                <w:sz w:val="18"/>
                <w:szCs w:val="18"/>
              </w:rPr>
              <w:t>250</w:t>
            </w:r>
          </w:p>
        </w:tc>
        <w:tc>
          <w:tcPr>
            <w:tcW w:w="478" w:type="pct"/>
            <w:tcBorders>
              <w:right w:val="nil"/>
            </w:tcBorders>
            <w:tcMar>
              <w:left w:w="14" w:type="dxa"/>
              <w:right w:w="14" w:type="dxa"/>
            </w:tcMar>
            <w:vAlign w:val="bottom"/>
          </w:tcPr>
          <w:p w14:paraId="19F46684" w14:textId="77777777" w:rsidR="003359A5" w:rsidRPr="00FC041B" w:rsidRDefault="003359A5" w:rsidP="00250BBE">
            <w:pPr>
              <w:jc w:val="center"/>
              <w:rPr>
                <w:sz w:val="18"/>
                <w:szCs w:val="18"/>
              </w:rPr>
            </w:pPr>
            <w:r w:rsidRPr="00FC041B">
              <w:rPr>
                <w:sz w:val="18"/>
                <w:szCs w:val="18"/>
              </w:rPr>
              <w:t>250</w:t>
            </w:r>
          </w:p>
        </w:tc>
        <w:tc>
          <w:tcPr>
            <w:tcW w:w="519" w:type="pct"/>
            <w:tcBorders>
              <w:top w:val="nil"/>
              <w:left w:val="nil"/>
              <w:bottom w:val="nil"/>
              <w:right w:val="nil"/>
            </w:tcBorders>
            <w:shd w:val="clear" w:color="auto" w:fill="auto"/>
            <w:tcMar>
              <w:left w:w="14" w:type="dxa"/>
              <w:right w:w="14" w:type="dxa"/>
            </w:tcMar>
            <w:vAlign w:val="bottom"/>
          </w:tcPr>
          <w:p w14:paraId="500DA65A" w14:textId="77777777" w:rsidR="003359A5" w:rsidRPr="00FC041B" w:rsidRDefault="003359A5" w:rsidP="00250BBE">
            <w:pPr>
              <w:jc w:val="center"/>
              <w:rPr>
                <w:sz w:val="18"/>
                <w:szCs w:val="18"/>
              </w:rPr>
            </w:pPr>
            <w:r w:rsidRPr="00FC041B">
              <w:rPr>
                <w:sz w:val="18"/>
                <w:szCs w:val="18"/>
              </w:rPr>
              <w:t>252</w:t>
            </w:r>
          </w:p>
        </w:tc>
        <w:tc>
          <w:tcPr>
            <w:tcW w:w="484" w:type="pct"/>
            <w:tcBorders>
              <w:top w:val="nil"/>
              <w:left w:val="nil"/>
              <w:bottom w:val="nil"/>
              <w:right w:val="nil"/>
            </w:tcBorders>
            <w:shd w:val="clear" w:color="auto" w:fill="auto"/>
            <w:tcMar>
              <w:left w:w="14" w:type="dxa"/>
              <w:right w:w="14" w:type="dxa"/>
            </w:tcMar>
            <w:vAlign w:val="bottom"/>
          </w:tcPr>
          <w:p w14:paraId="36B3A0B7" w14:textId="77777777" w:rsidR="003359A5" w:rsidRPr="00FC041B" w:rsidRDefault="003359A5" w:rsidP="00250BBE">
            <w:pPr>
              <w:jc w:val="center"/>
              <w:rPr>
                <w:sz w:val="18"/>
                <w:szCs w:val="18"/>
              </w:rPr>
            </w:pPr>
            <w:r w:rsidRPr="00FC041B">
              <w:rPr>
                <w:sz w:val="18"/>
                <w:szCs w:val="18"/>
              </w:rPr>
              <w:t>253</w:t>
            </w:r>
          </w:p>
        </w:tc>
        <w:tc>
          <w:tcPr>
            <w:tcW w:w="449" w:type="pct"/>
            <w:tcBorders>
              <w:top w:val="nil"/>
              <w:left w:val="nil"/>
              <w:bottom w:val="nil"/>
              <w:right w:val="single" w:sz="2" w:space="0" w:color="auto"/>
            </w:tcBorders>
            <w:shd w:val="clear" w:color="auto" w:fill="auto"/>
            <w:tcMar>
              <w:left w:w="14" w:type="dxa"/>
              <w:right w:w="14" w:type="dxa"/>
            </w:tcMar>
            <w:vAlign w:val="bottom"/>
          </w:tcPr>
          <w:p w14:paraId="2429540A" w14:textId="77777777" w:rsidR="003359A5" w:rsidRPr="00FC041B" w:rsidRDefault="003359A5" w:rsidP="00250BBE">
            <w:pPr>
              <w:jc w:val="center"/>
              <w:rPr>
                <w:sz w:val="18"/>
                <w:szCs w:val="18"/>
              </w:rPr>
            </w:pPr>
            <w:r w:rsidRPr="00FC041B">
              <w:rPr>
                <w:sz w:val="18"/>
                <w:szCs w:val="18"/>
              </w:rPr>
              <w:t>200</w:t>
            </w:r>
          </w:p>
        </w:tc>
        <w:tc>
          <w:tcPr>
            <w:tcW w:w="438" w:type="pct"/>
            <w:tcBorders>
              <w:top w:val="nil"/>
              <w:left w:val="single" w:sz="2" w:space="0" w:color="auto"/>
              <w:bottom w:val="nil"/>
            </w:tcBorders>
            <w:shd w:val="clear" w:color="auto" w:fill="auto"/>
            <w:tcMar>
              <w:left w:w="14" w:type="dxa"/>
              <w:right w:w="14" w:type="dxa"/>
            </w:tcMar>
            <w:vAlign w:val="bottom"/>
          </w:tcPr>
          <w:p w14:paraId="6089C904" w14:textId="77777777" w:rsidR="003359A5" w:rsidRPr="00FC041B" w:rsidRDefault="003359A5" w:rsidP="00250BBE">
            <w:pPr>
              <w:jc w:val="center"/>
              <w:rPr>
                <w:sz w:val="18"/>
                <w:szCs w:val="18"/>
              </w:rPr>
            </w:pPr>
            <w:r w:rsidRPr="00FC041B">
              <w:rPr>
                <w:sz w:val="18"/>
                <w:szCs w:val="18"/>
              </w:rPr>
              <w:t>2,642</w:t>
            </w:r>
          </w:p>
        </w:tc>
        <w:tc>
          <w:tcPr>
            <w:tcW w:w="450" w:type="pct"/>
            <w:tcBorders>
              <w:top w:val="nil"/>
              <w:bottom w:val="nil"/>
              <w:right w:val="single" w:sz="2" w:space="0" w:color="auto"/>
            </w:tcBorders>
            <w:shd w:val="clear" w:color="auto" w:fill="auto"/>
            <w:tcMar>
              <w:left w:w="14" w:type="dxa"/>
              <w:right w:w="14" w:type="dxa"/>
            </w:tcMar>
            <w:vAlign w:val="bottom"/>
          </w:tcPr>
          <w:p w14:paraId="20F17FF0" w14:textId="77777777" w:rsidR="003359A5" w:rsidRPr="00FC041B" w:rsidRDefault="003359A5" w:rsidP="00250BBE">
            <w:pPr>
              <w:jc w:val="center"/>
              <w:rPr>
                <w:sz w:val="18"/>
                <w:szCs w:val="18"/>
              </w:rPr>
            </w:pPr>
            <w:r w:rsidRPr="00FC041B">
              <w:rPr>
                <w:sz w:val="18"/>
                <w:szCs w:val="18"/>
              </w:rPr>
              <w:t>2,641</w:t>
            </w:r>
          </w:p>
        </w:tc>
        <w:tc>
          <w:tcPr>
            <w:tcW w:w="411" w:type="pct"/>
            <w:tcBorders>
              <w:left w:val="single" w:sz="2" w:space="0" w:color="auto"/>
            </w:tcBorders>
            <w:shd w:val="clear" w:color="auto" w:fill="auto"/>
            <w:tcMar>
              <w:left w:w="14" w:type="dxa"/>
              <w:right w:w="14" w:type="dxa"/>
            </w:tcMar>
            <w:vAlign w:val="bottom"/>
          </w:tcPr>
          <w:p w14:paraId="6BC5D9B9" w14:textId="77777777" w:rsidR="003359A5" w:rsidRPr="00FC041B" w:rsidRDefault="003359A5" w:rsidP="00250BBE">
            <w:pPr>
              <w:jc w:val="center"/>
              <w:rPr>
                <w:sz w:val="18"/>
                <w:szCs w:val="18"/>
              </w:rPr>
            </w:pPr>
            <w:r w:rsidRPr="00FC041B">
              <w:rPr>
                <w:sz w:val="18"/>
                <w:szCs w:val="18"/>
              </w:rPr>
              <w:t>16,955</w:t>
            </w:r>
          </w:p>
        </w:tc>
        <w:tc>
          <w:tcPr>
            <w:tcW w:w="398" w:type="pct"/>
            <w:shd w:val="clear" w:color="auto" w:fill="auto"/>
            <w:tcMar>
              <w:left w:w="14" w:type="dxa"/>
              <w:right w:w="14" w:type="dxa"/>
            </w:tcMar>
            <w:vAlign w:val="bottom"/>
          </w:tcPr>
          <w:p w14:paraId="203E8F9C" w14:textId="77777777" w:rsidR="003359A5" w:rsidRPr="00FC041B" w:rsidRDefault="003359A5" w:rsidP="00250BBE">
            <w:pPr>
              <w:jc w:val="center"/>
              <w:rPr>
                <w:sz w:val="18"/>
                <w:szCs w:val="18"/>
              </w:rPr>
            </w:pPr>
            <w:r w:rsidRPr="00FC041B">
              <w:rPr>
                <w:sz w:val="18"/>
                <w:szCs w:val="18"/>
              </w:rPr>
              <w:t>16,439</w:t>
            </w:r>
          </w:p>
        </w:tc>
        <w:tc>
          <w:tcPr>
            <w:tcW w:w="402" w:type="pct"/>
            <w:shd w:val="clear" w:color="auto" w:fill="auto"/>
            <w:tcMar>
              <w:left w:w="14" w:type="dxa"/>
              <w:right w:w="14" w:type="dxa"/>
            </w:tcMar>
            <w:vAlign w:val="bottom"/>
          </w:tcPr>
          <w:p w14:paraId="1B1821D3" w14:textId="77777777" w:rsidR="003359A5" w:rsidRPr="00FC041B" w:rsidRDefault="003359A5" w:rsidP="00250BBE">
            <w:pPr>
              <w:jc w:val="center"/>
              <w:rPr>
                <w:sz w:val="18"/>
                <w:szCs w:val="18"/>
              </w:rPr>
            </w:pPr>
            <w:r w:rsidRPr="00FC041B">
              <w:rPr>
                <w:sz w:val="18"/>
                <w:szCs w:val="18"/>
              </w:rPr>
              <w:t>1,903</w:t>
            </w:r>
          </w:p>
        </w:tc>
      </w:tr>
      <w:tr w:rsidR="003359A5" w:rsidRPr="00FC041B" w14:paraId="45657AB1" w14:textId="77777777" w:rsidTr="00250BBE">
        <w:trPr>
          <w:jc w:val="right"/>
        </w:trPr>
        <w:tc>
          <w:tcPr>
            <w:tcW w:w="433" w:type="pct"/>
            <w:tcBorders>
              <w:right w:val="single" w:sz="2" w:space="0" w:color="auto"/>
            </w:tcBorders>
            <w:shd w:val="clear" w:color="auto" w:fill="auto"/>
            <w:tcMar>
              <w:left w:w="58" w:type="dxa"/>
              <w:right w:w="14" w:type="dxa"/>
            </w:tcMar>
            <w:vAlign w:val="bottom"/>
          </w:tcPr>
          <w:p w14:paraId="463E78C9" w14:textId="77777777" w:rsidR="003359A5" w:rsidRPr="00FC041B" w:rsidRDefault="003359A5" w:rsidP="00250BBE">
            <w:pPr>
              <w:rPr>
                <w:i/>
                <w:sz w:val="18"/>
                <w:szCs w:val="18"/>
              </w:rPr>
            </w:pPr>
            <w:r w:rsidRPr="00FC041B">
              <w:rPr>
                <w:i/>
                <w:sz w:val="18"/>
                <w:szCs w:val="18"/>
              </w:rPr>
              <w:t>R2</w:t>
            </w:r>
          </w:p>
        </w:tc>
        <w:tc>
          <w:tcPr>
            <w:tcW w:w="537" w:type="pct"/>
            <w:tcMar>
              <w:left w:w="14" w:type="dxa"/>
              <w:right w:w="14" w:type="dxa"/>
            </w:tcMar>
            <w:vAlign w:val="bottom"/>
          </w:tcPr>
          <w:p w14:paraId="65AC9786" w14:textId="77777777" w:rsidR="003359A5" w:rsidRPr="00FC041B" w:rsidRDefault="003359A5" w:rsidP="00250BBE">
            <w:pPr>
              <w:jc w:val="center"/>
              <w:rPr>
                <w:sz w:val="18"/>
                <w:szCs w:val="18"/>
              </w:rPr>
            </w:pPr>
            <w:r w:rsidRPr="00FC041B">
              <w:rPr>
                <w:sz w:val="18"/>
                <w:szCs w:val="18"/>
              </w:rPr>
              <w:t>0.612</w:t>
            </w:r>
          </w:p>
        </w:tc>
        <w:tc>
          <w:tcPr>
            <w:tcW w:w="478" w:type="pct"/>
            <w:tcBorders>
              <w:bottom w:val="single" w:sz="18" w:space="0" w:color="auto"/>
              <w:right w:val="nil"/>
            </w:tcBorders>
            <w:tcMar>
              <w:left w:w="14" w:type="dxa"/>
              <w:right w:w="14" w:type="dxa"/>
            </w:tcMar>
            <w:vAlign w:val="bottom"/>
          </w:tcPr>
          <w:p w14:paraId="293DEE16" w14:textId="77777777" w:rsidR="003359A5" w:rsidRPr="00FC041B" w:rsidRDefault="003359A5" w:rsidP="00250BBE">
            <w:pPr>
              <w:jc w:val="center"/>
              <w:rPr>
                <w:sz w:val="18"/>
                <w:szCs w:val="18"/>
              </w:rPr>
            </w:pPr>
            <w:r w:rsidRPr="00FC041B">
              <w:rPr>
                <w:sz w:val="18"/>
                <w:szCs w:val="18"/>
              </w:rPr>
              <w:t>0.610</w:t>
            </w:r>
          </w:p>
        </w:tc>
        <w:tc>
          <w:tcPr>
            <w:tcW w:w="519" w:type="pct"/>
            <w:tcBorders>
              <w:top w:val="nil"/>
              <w:left w:val="nil"/>
              <w:bottom w:val="single" w:sz="18" w:space="0" w:color="auto"/>
              <w:right w:val="nil"/>
            </w:tcBorders>
            <w:shd w:val="clear" w:color="auto" w:fill="auto"/>
            <w:tcMar>
              <w:left w:w="14" w:type="dxa"/>
              <w:right w:w="14" w:type="dxa"/>
            </w:tcMar>
            <w:vAlign w:val="bottom"/>
          </w:tcPr>
          <w:p w14:paraId="47E385E1" w14:textId="77777777" w:rsidR="003359A5" w:rsidRPr="00FC041B" w:rsidRDefault="003359A5" w:rsidP="00250BBE">
            <w:pPr>
              <w:jc w:val="center"/>
              <w:rPr>
                <w:sz w:val="18"/>
                <w:szCs w:val="18"/>
              </w:rPr>
            </w:pPr>
            <w:r w:rsidRPr="00FC041B">
              <w:rPr>
                <w:sz w:val="18"/>
                <w:szCs w:val="18"/>
              </w:rPr>
              <w:t>0.419</w:t>
            </w:r>
          </w:p>
        </w:tc>
        <w:tc>
          <w:tcPr>
            <w:tcW w:w="484" w:type="pct"/>
            <w:tcBorders>
              <w:top w:val="nil"/>
              <w:left w:val="nil"/>
              <w:bottom w:val="single" w:sz="18" w:space="0" w:color="auto"/>
              <w:right w:val="nil"/>
            </w:tcBorders>
            <w:shd w:val="clear" w:color="auto" w:fill="auto"/>
            <w:tcMar>
              <w:left w:w="14" w:type="dxa"/>
              <w:right w:w="14" w:type="dxa"/>
            </w:tcMar>
            <w:vAlign w:val="bottom"/>
          </w:tcPr>
          <w:p w14:paraId="7E93D1F1" w14:textId="77777777" w:rsidR="003359A5" w:rsidRPr="00FC041B" w:rsidRDefault="003359A5" w:rsidP="00250BBE">
            <w:pPr>
              <w:jc w:val="center"/>
              <w:rPr>
                <w:sz w:val="18"/>
                <w:szCs w:val="18"/>
              </w:rPr>
            </w:pPr>
            <w:r w:rsidRPr="00FC041B">
              <w:rPr>
                <w:sz w:val="18"/>
                <w:szCs w:val="18"/>
              </w:rPr>
              <w:t>0.475</w:t>
            </w:r>
          </w:p>
        </w:tc>
        <w:tc>
          <w:tcPr>
            <w:tcW w:w="449" w:type="pct"/>
            <w:tcBorders>
              <w:top w:val="nil"/>
              <w:left w:val="nil"/>
              <w:bottom w:val="single" w:sz="18" w:space="0" w:color="auto"/>
              <w:right w:val="single" w:sz="2" w:space="0" w:color="auto"/>
            </w:tcBorders>
            <w:shd w:val="clear" w:color="auto" w:fill="auto"/>
            <w:tcMar>
              <w:left w:w="14" w:type="dxa"/>
              <w:right w:w="14" w:type="dxa"/>
            </w:tcMar>
            <w:vAlign w:val="bottom"/>
          </w:tcPr>
          <w:p w14:paraId="07E9F627" w14:textId="77777777" w:rsidR="003359A5" w:rsidRPr="00FC041B" w:rsidRDefault="003359A5" w:rsidP="00250BBE">
            <w:pPr>
              <w:jc w:val="center"/>
              <w:rPr>
                <w:sz w:val="18"/>
                <w:szCs w:val="18"/>
              </w:rPr>
            </w:pPr>
            <w:r w:rsidRPr="00FC041B">
              <w:rPr>
                <w:sz w:val="18"/>
                <w:szCs w:val="18"/>
              </w:rPr>
              <w:t>0.196</w:t>
            </w:r>
          </w:p>
        </w:tc>
        <w:tc>
          <w:tcPr>
            <w:tcW w:w="438" w:type="pct"/>
            <w:tcBorders>
              <w:top w:val="nil"/>
              <w:left w:val="single" w:sz="2" w:space="0" w:color="auto"/>
              <w:bottom w:val="single" w:sz="18" w:space="0" w:color="auto"/>
            </w:tcBorders>
            <w:shd w:val="clear" w:color="auto" w:fill="auto"/>
            <w:tcMar>
              <w:left w:w="14" w:type="dxa"/>
              <w:right w:w="14" w:type="dxa"/>
            </w:tcMar>
            <w:vAlign w:val="bottom"/>
          </w:tcPr>
          <w:p w14:paraId="3594E35A" w14:textId="77777777" w:rsidR="003359A5" w:rsidRPr="00FC041B" w:rsidRDefault="003359A5" w:rsidP="00250BBE">
            <w:pPr>
              <w:jc w:val="center"/>
              <w:rPr>
                <w:sz w:val="18"/>
                <w:szCs w:val="18"/>
              </w:rPr>
            </w:pPr>
            <w:r w:rsidRPr="00FC041B">
              <w:rPr>
                <w:sz w:val="18"/>
                <w:szCs w:val="18"/>
              </w:rPr>
              <w:t>0.757</w:t>
            </w:r>
          </w:p>
        </w:tc>
        <w:tc>
          <w:tcPr>
            <w:tcW w:w="450" w:type="pct"/>
            <w:tcBorders>
              <w:top w:val="nil"/>
              <w:bottom w:val="single" w:sz="18" w:space="0" w:color="auto"/>
              <w:right w:val="single" w:sz="2" w:space="0" w:color="auto"/>
            </w:tcBorders>
            <w:shd w:val="clear" w:color="auto" w:fill="auto"/>
            <w:tcMar>
              <w:left w:w="14" w:type="dxa"/>
              <w:right w:w="14" w:type="dxa"/>
            </w:tcMar>
            <w:vAlign w:val="bottom"/>
          </w:tcPr>
          <w:p w14:paraId="2BE2BB7A" w14:textId="77777777" w:rsidR="003359A5" w:rsidRPr="00FC041B" w:rsidRDefault="003359A5" w:rsidP="00250BBE">
            <w:pPr>
              <w:jc w:val="center"/>
              <w:rPr>
                <w:sz w:val="18"/>
                <w:szCs w:val="18"/>
              </w:rPr>
            </w:pPr>
            <w:r w:rsidRPr="00FC041B">
              <w:rPr>
                <w:sz w:val="18"/>
                <w:szCs w:val="18"/>
              </w:rPr>
              <w:t>0.787</w:t>
            </w:r>
          </w:p>
        </w:tc>
        <w:tc>
          <w:tcPr>
            <w:tcW w:w="411" w:type="pct"/>
            <w:tcBorders>
              <w:left w:val="single" w:sz="2" w:space="0" w:color="auto"/>
            </w:tcBorders>
            <w:shd w:val="clear" w:color="auto" w:fill="auto"/>
            <w:tcMar>
              <w:left w:w="14" w:type="dxa"/>
              <w:right w:w="14" w:type="dxa"/>
            </w:tcMar>
            <w:vAlign w:val="bottom"/>
          </w:tcPr>
          <w:p w14:paraId="343F119C" w14:textId="77777777" w:rsidR="003359A5" w:rsidRPr="00FC041B" w:rsidRDefault="003359A5" w:rsidP="00250BBE">
            <w:pPr>
              <w:jc w:val="center"/>
              <w:rPr>
                <w:sz w:val="18"/>
                <w:szCs w:val="18"/>
              </w:rPr>
            </w:pPr>
            <w:r w:rsidRPr="00FC041B">
              <w:rPr>
                <w:sz w:val="18"/>
                <w:szCs w:val="18"/>
              </w:rPr>
              <w:t>0.079</w:t>
            </w:r>
          </w:p>
        </w:tc>
        <w:tc>
          <w:tcPr>
            <w:tcW w:w="398" w:type="pct"/>
            <w:shd w:val="clear" w:color="auto" w:fill="auto"/>
            <w:tcMar>
              <w:left w:w="14" w:type="dxa"/>
              <w:right w:w="14" w:type="dxa"/>
            </w:tcMar>
            <w:vAlign w:val="bottom"/>
          </w:tcPr>
          <w:p w14:paraId="729362CA" w14:textId="77777777" w:rsidR="003359A5" w:rsidRPr="00FC041B" w:rsidRDefault="003359A5" w:rsidP="00250BBE">
            <w:pPr>
              <w:jc w:val="center"/>
              <w:rPr>
                <w:sz w:val="18"/>
                <w:szCs w:val="18"/>
              </w:rPr>
            </w:pPr>
            <w:r w:rsidRPr="00FC041B">
              <w:rPr>
                <w:sz w:val="18"/>
                <w:szCs w:val="18"/>
              </w:rPr>
              <w:t>0.100</w:t>
            </w:r>
          </w:p>
        </w:tc>
        <w:tc>
          <w:tcPr>
            <w:tcW w:w="402" w:type="pct"/>
            <w:shd w:val="clear" w:color="auto" w:fill="auto"/>
            <w:tcMar>
              <w:left w:w="14" w:type="dxa"/>
              <w:right w:w="14" w:type="dxa"/>
            </w:tcMar>
            <w:vAlign w:val="bottom"/>
          </w:tcPr>
          <w:p w14:paraId="1B41C669" w14:textId="77777777" w:rsidR="003359A5" w:rsidRPr="00FC041B" w:rsidRDefault="003359A5" w:rsidP="00250BBE">
            <w:pPr>
              <w:jc w:val="center"/>
              <w:rPr>
                <w:sz w:val="18"/>
                <w:szCs w:val="18"/>
              </w:rPr>
            </w:pPr>
            <w:r w:rsidRPr="00FC041B">
              <w:rPr>
                <w:sz w:val="18"/>
                <w:szCs w:val="18"/>
              </w:rPr>
              <w:t>0.237</w:t>
            </w:r>
          </w:p>
        </w:tc>
      </w:tr>
    </w:tbl>
    <w:p w14:paraId="6120BC41" w14:textId="77777777" w:rsidR="003359A5" w:rsidRPr="00FC041B" w:rsidRDefault="003359A5" w:rsidP="003359A5"/>
    <w:p w14:paraId="3FE2EF4B" w14:textId="77777777" w:rsidR="003359A5" w:rsidRPr="00FC041B" w:rsidRDefault="003359A5" w:rsidP="003359A5">
      <w:pPr>
        <w:rPr>
          <w:sz w:val="20"/>
          <w:szCs w:val="20"/>
        </w:rPr>
      </w:pPr>
      <w:r w:rsidRPr="00FC041B">
        <w:rPr>
          <w:sz w:val="20"/>
          <w:szCs w:val="20"/>
        </w:rPr>
        <w:t>Data drawn from states, counties, and cities in the United States.  Covariates for state-level analyses: Income per capita, urbanization, Democratic vote share, College, Unemployment, Minority (%), Region (dummies). Covariates for county-level analyses: Urbanization, Minority (%), Income per capita, Democratic vote, State (dummies).  Covariates for city-level analyses: Urbanization, Black (%), Asian (%), Latino (%), Income per capita, County (dummies). County analyses are cross-sectional. State and city analyses represent a short panel, with standard errors clustered at the state and city level, respectively.  *p&lt;.10  **p&lt;.05  ***p&lt;.01</w:t>
      </w:r>
    </w:p>
    <w:p w14:paraId="0002D662" w14:textId="77777777" w:rsidR="003359A5" w:rsidRPr="00FC041B" w:rsidRDefault="003359A5" w:rsidP="003359A5">
      <w:pPr>
        <w:rPr>
          <w:i/>
        </w:rPr>
        <w:sectPr w:rsidR="003359A5" w:rsidRPr="00FC041B" w:rsidSect="00250BBE">
          <w:pgSz w:w="15840" w:h="12240" w:orient="landscape"/>
          <w:pgMar w:top="1526" w:right="1440" w:bottom="1440" w:left="1440" w:header="720" w:footer="720" w:gutter="0"/>
          <w:cols w:space="720"/>
          <w:docGrid w:linePitch="360"/>
        </w:sectPr>
      </w:pPr>
    </w:p>
    <w:p w14:paraId="07E721AE" w14:textId="77777777" w:rsidR="003359A5" w:rsidRPr="00FC041B" w:rsidRDefault="003359A5" w:rsidP="003359A5">
      <w:pPr>
        <w:widowControl/>
        <w:autoSpaceDE/>
        <w:autoSpaceDN/>
        <w:adjustRightInd/>
        <w:spacing w:line="480" w:lineRule="auto"/>
        <w:ind w:firstLine="720"/>
      </w:pPr>
      <w:r w:rsidRPr="00FC041B">
        <w:lastRenderedPageBreak/>
        <w:t xml:space="preserve">At the </w:t>
      </w:r>
      <w:r w:rsidRPr="00FC041B">
        <w:rPr>
          <w:i/>
        </w:rPr>
        <w:t>state</w:t>
      </w:r>
      <w:r w:rsidRPr="00FC041B">
        <w:t xml:space="preserve"> level, we employ five measures of power concentration: city-county share of expenditures (Model 1), city-county share of revenue (Model 2), the number of special purpose governments (Model 3), the number of independent school districts (Model 4), and the method of selection for the Chief State School Officer (CSSO), which may be either appointive or elective (Model 5). Measures of fiscal decentralization are widely used in </w:t>
      </w:r>
      <w:proofErr w:type="spellStart"/>
      <w:r w:rsidRPr="00FC041B">
        <w:t>crossnational</w:t>
      </w:r>
      <w:proofErr w:type="spellEnd"/>
      <w:r w:rsidRPr="00FC041B">
        <w:t xml:space="preserve"> studies (see Table 1) as well as in studies focused on the United States (Wallis and Oates 1988; </w:t>
      </w:r>
      <w:proofErr w:type="spellStart"/>
      <w:r w:rsidRPr="00FC041B">
        <w:t>Xie</w:t>
      </w:r>
      <w:proofErr w:type="spellEnd"/>
      <w:r w:rsidRPr="00FC041B">
        <w:t xml:space="preserve"> et al. 1998; </w:t>
      </w:r>
      <w:proofErr w:type="spellStart"/>
      <w:r w:rsidRPr="00FC041B">
        <w:t>Zax</w:t>
      </w:r>
      <w:proofErr w:type="spellEnd"/>
      <w:r w:rsidRPr="00FC041B">
        <w:t xml:space="preserve"> 1989). The number of special purpose governments and independent school districts is viewed as a key measure of political concentration in federalist systems (Foster 1993; Hammond et al. 2011; Nelson &amp; Foster 1999). An elective CSSO presumably signals the independence of this official relative to other elected officials. All model specifications include a range of covariates that may affect power concentration, and may (plausibly) serve to block confounders: GDP per capita, urbanization, party control of state government, post-secondary education, unemployment, median household income, percent minority, and regional dummies (South, Northeast, Midwest, West). </w:t>
      </w:r>
    </w:p>
    <w:p w14:paraId="4903CCE7" w14:textId="77777777" w:rsidR="003359A5" w:rsidRPr="00FC041B" w:rsidRDefault="003359A5" w:rsidP="003359A5">
      <w:pPr>
        <w:widowControl/>
        <w:autoSpaceDE/>
        <w:autoSpaceDN/>
        <w:adjustRightInd/>
        <w:spacing w:line="480" w:lineRule="auto"/>
        <w:ind w:firstLine="720"/>
      </w:pPr>
      <w:r w:rsidRPr="00FC041B">
        <w:rPr>
          <w:i/>
        </w:rPr>
        <w:t>County</w:t>
      </w:r>
      <w:r w:rsidRPr="00FC041B">
        <w:t xml:space="preserve">-level analyses focus on revenue decentralization (Model 6) or expenditure decentralization (Model 7), i.e., fiscal instruments controlled by cities as a share of total city-county revenue or expenditures. These specifications include covariates measuring urbanization, percent minority, income per capita, Democratic presidential vote, and state dummies. </w:t>
      </w:r>
    </w:p>
    <w:p w14:paraId="31D8A689" w14:textId="77777777" w:rsidR="003359A5" w:rsidRPr="00FC041B" w:rsidRDefault="003359A5" w:rsidP="003359A5">
      <w:pPr>
        <w:widowControl/>
        <w:autoSpaceDE/>
        <w:autoSpaceDN/>
        <w:adjustRightInd/>
        <w:spacing w:line="480" w:lineRule="auto"/>
        <w:ind w:firstLine="720"/>
      </w:pPr>
      <w:r w:rsidRPr="00FC041B">
        <w:t xml:space="preserve">At the </w:t>
      </w:r>
      <w:r w:rsidRPr="00FC041B">
        <w:rPr>
          <w:i/>
        </w:rPr>
        <w:t>city</w:t>
      </w:r>
      <w:r w:rsidRPr="00FC041B">
        <w:t xml:space="preserve"> level, we are able to test three measures of power concentration. In Model 8 we examine executive veto power – the ability of the top official (usually a mayor) to veto council legislation. In Model 9, we look at executive term limits, i.e., the imposition of any sort of term limit on the chief executive (usually a mayor). In Model 10, we focus on the choice of a mayor-council form of government – as opposed to a council-manager or commission format. Note that because very small cities often cannot afford to hire a city manager they may be constrained to adopt a mayor-council form of government where the mayor serves pro bono or for a nominal salary. This </w:t>
      </w:r>
      <w:r w:rsidRPr="00FC041B">
        <w:lastRenderedPageBreak/>
        <w:t>cost-constraint, which hinges on the willingness of elected officials to accept lower remuneration than appointed officials, lies outside the scope of our theory and has no plausible applicability to larger polities such as nation-states. Consequently, we limit the analysis in Model 10 to cities of at least 50,000 citizens. Data for city-level analyses are drawn from municipal surveys conducted by the I</w:t>
      </w:r>
      <w:r w:rsidRPr="00FC041B">
        <w:rPr>
          <w:bCs/>
        </w:rPr>
        <w:t>nternational City/County Management Association</w:t>
      </w:r>
      <w:r w:rsidRPr="00FC041B">
        <w:t xml:space="preserve"> (ICMA) over six years – 1986, 1992, 1996, 2001, 2006, 2011 – generating a short panel</w:t>
      </w:r>
      <w:r w:rsidRPr="00FC041B">
        <w:rPr>
          <w:bCs/>
        </w:rPr>
        <w:t xml:space="preserve">. Specifications include covariates measuring urbanization, percent black, Latino, and Asian, income per capita, and county dummies. This means that comparisons are being drawn across cities within the same county. To protect against serial correlation in this short panel standard errors are clustered by city. </w:t>
      </w:r>
    </w:p>
    <w:p w14:paraId="5F79B6BA" w14:textId="77777777" w:rsidR="003359A5" w:rsidRPr="00FC041B" w:rsidRDefault="003359A5" w:rsidP="003359A5">
      <w:pPr>
        <w:widowControl/>
        <w:autoSpaceDE/>
        <w:autoSpaceDN/>
        <w:adjustRightInd/>
        <w:spacing w:line="480" w:lineRule="auto"/>
        <w:ind w:firstLine="720"/>
      </w:pPr>
      <w:r w:rsidRPr="00FC041B">
        <w:t>Analyses at all three levels support our contention that the size of a polity influences the way its institutions are structured, with larger polities developing less concentrated systems of rule. Judging by the estimated coefficients the effects are sizeable. For example, moving from a state with a population in the 25</w:t>
      </w:r>
      <w:r w:rsidRPr="00FC041B">
        <w:rPr>
          <w:vertAlign w:val="superscript"/>
        </w:rPr>
        <w:t>th</w:t>
      </w:r>
      <w:r w:rsidRPr="00FC041B">
        <w:t xml:space="preserve"> percentile to a state with a population in the 75</w:t>
      </w:r>
      <w:r w:rsidRPr="00FC041B">
        <w:rPr>
          <w:vertAlign w:val="superscript"/>
        </w:rPr>
        <w:t>th</w:t>
      </w:r>
      <w:r w:rsidRPr="00FC041B">
        <w:t xml:space="preserve"> percentile increases the probability of a directly elected CSSO by nearly 47 percent. Moreover, the impact of population on power concentration is consistent across all measured outcomes, as shown in Table C3. Indeed, population is the only variable among those tested in the foregoing models – including income, education, urbanization, minority share, and partisanship – that consistently predicts these outcomes in within-country analyses, as shown in Appendix C.</w:t>
      </w:r>
    </w:p>
    <w:p w14:paraId="5B63D90E" w14:textId="77777777" w:rsidR="003359A5" w:rsidRPr="00FC041B" w:rsidRDefault="003359A5" w:rsidP="003359A5">
      <w:pPr>
        <w:widowControl/>
        <w:autoSpaceDE/>
        <w:autoSpaceDN/>
        <w:adjustRightInd/>
        <w:spacing w:line="480" w:lineRule="auto"/>
      </w:pPr>
      <w:r w:rsidRPr="00FC041B">
        <w:tab/>
        <w:t xml:space="preserve">For a variety of reasons, which may now be summarized, we are fairly confident that the relationships depicted in Table C3 are causal. First, analyses below the state level enlist very large samples. Instead of 100+ nation-states we are able to draw upon 3,000+ counties and 7,000+ cities. This diminishes the possibility of stochastic error as well as problems of collinearity among right-side variables. Second, the possibility of X:Y </w:t>
      </w:r>
      <w:proofErr w:type="spellStart"/>
      <w:r w:rsidRPr="00FC041B">
        <w:t>endogeneity</w:t>
      </w:r>
      <w:proofErr w:type="spellEnd"/>
      <w:r w:rsidRPr="00FC041B">
        <w:t xml:space="preserve"> seems remote. Even if </w:t>
      </w:r>
      <w:proofErr w:type="spellStart"/>
      <w:r w:rsidRPr="00FC041B">
        <w:t>Tiebout</w:t>
      </w:r>
      <w:proofErr w:type="spellEnd"/>
      <w:r w:rsidRPr="00FC041B">
        <w:t xml:space="preserve"> sorting occurs, it is unlikely that varying levels of concentration across units have systematic effects on the </w:t>
      </w:r>
      <w:r w:rsidRPr="00FC041B">
        <w:lastRenderedPageBreak/>
        <w:t xml:space="preserve">quality of governance sufficient to stimulate widespread patterns of migration. Third, the borders of subnational units, while by no means random, are unlikely to be affected by the outcome of interest, as they might be at national levels. Fourth, subnational units within a single country share many background characteristics, limiting the number of potential confounders. Ceteris paribus conditions are especially strong when comparing counties within a single state (using state fixed effects) or cities within a single county (using county fixed effects). Indeed, county- and city-level analyses are remarkably stable in the face of changes in specification, reflecting the large sample and the fact that covariates are not highly correlated with the variable of theoretical interest (population). Finally, the possibility of omitted confounders seems remote given that we have been able to measure, and condition on, many factors that might influence – or that might be correlated with factors that influence – institutional choices. </w:t>
      </w:r>
    </w:p>
    <w:p w14:paraId="208AE5F9" w14:textId="77777777" w:rsidR="003359A5" w:rsidRPr="00FC041B" w:rsidRDefault="003359A5" w:rsidP="003359A5"/>
    <w:p w14:paraId="0BA54CEA" w14:textId="77777777" w:rsidR="003359A5" w:rsidRPr="00FC041B" w:rsidRDefault="003359A5" w:rsidP="003359A5">
      <w:pPr>
        <w:rPr>
          <w:b/>
          <w:i/>
          <w:sz w:val="18"/>
          <w:szCs w:val="18"/>
        </w:rPr>
      </w:pPr>
    </w:p>
    <w:p w14:paraId="5F845D1C" w14:textId="77777777" w:rsidR="003359A5" w:rsidRPr="00FC041B" w:rsidRDefault="003359A5" w:rsidP="003359A5">
      <w:pPr>
        <w:rPr>
          <w:b/>
          <w:i/>
          <w:sz w:val="18"/>
          <w:szCs w:val="18"/>
        </w:rPr>
      </w:pPr>
    </w:p>
    <w:p w14:paraId="73F4EC89" w14:textId="77777777" w:rsidR="003359A5" w:rsidRPr="00FC041B" w:rsidRDefault="003359A5" w:rsidP="003359A5">
      <w:pPr>
        <w:rPr>
          <w:b/>
          <w:i/>
          <w:sz w:val="18"/>
          <w:szCs w:val="18"/>
        </w:rPr>
        <w:sectPr w:rsidR="003359A5" w:rsidRPr="00FC041B" w:rsidSect="00250BBE">
          <w:footerReference w:type="default" r:id="rId25"/>
          <w:pgSz w:w="12240" w:h="15840"/>
          <w:pgMar w:top="1440" w:right="1530" w:bottom="1440" w:left="1440" w:header="720" w:footer="720" w:gutter="0"/>
          <w:cols w:space="720"/>
          <w:docGrid w:linePitch="360"/>
        </w:sectPr>
      </w:pPr>
    </w:p>
    <w:p w14:paraId="16233D28" w14:textId="77777777" w:rsidR="003359A5" w:rsidRPr="00FC041B" w:rsidRDefault="003359A5" w:rsidP="003359A5">
      <w:pPr>
        <w:pStyle w:val="Heading3"/>
      </w:pPr>
      <w:r w:rsidRPr="00FC041B">
        <w:rPr>
          <w:i/>
        </w:rPr>
        <w:lastRenderedPageBreak/>
        <w:t>Table C4:</w:t>
      </w:r>
      <w:r w:rsidRPr="00FC041B">
        <w:t xml:space="preserve">  State-level Outcomes (US)</w:t>
      </w:r>
    </w:p>
    <w:tbl>
      <w:tblPr>
        <w:tblStyle w:val="TableGrid"/>
        <w:tblW w:w="0" w:type="auto"/>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351"/>
        <w:gridCol w:w="1290"/>
        <w:gridCol w:w="1025"/>
        <w:gridCol w:w="1218"/>
        <w:gridCol w:w="1024"/>
        <w:gridCol w:w="1316"/>
        <w:gridCol w:w="1024"/>
        <w:gridCol w:w="1310"/>
        <w:gridCol w:w="1029"/>
        <w:gridCol w:w="1219"/>
        <w:gridCol w:w="1108"/>
      </w:tblGrid>
      <w:tr w:rsidR="003359A5" w:rsidRPr="00FC041B" w14:paraId="3BBC1FFB" w14:textId="77777777" w:rsidTr="00250BBE">
        <w:trPr>
          <w:trHeight w:val="432"/>
          <w:jc w:val="center"/>
        </w:trPr>
        <w:tc>
          <w:tcPr>
            <w:tcW w:w="1354" w:type="dxa"/>
            <w:shd w:val="clear" w:color="auto" w:fill="E7E6E6" w:themeFill="background2"/>
            <w:vAlign w:val="center"/>
          </w:tcPr>
          <w:p w14:paraId="60EDE4E5" w14:textId="77777777" w:rsidR="003359A5" w:rsidRPr="00FC041B" w:rsidRDefault="003359A5" w:rsidP="00250BBE">
            <w:pPr>
              <w:rPr>
                <w:i/>
                <w:sz w:val="18"/>
                <w:szCs w:val="18"/>
              </w:rPr>
            </w:pPr>
            <w:r w:rsidRPr="00FC041B">
              <w:rPr>
                <w:i/>
                <w:sz w:val="18"/>
                <w:szCs w:val="18"/>
              </w:rPr>
              <w:t>Outcomes</w:t>
            </w:r>
          </w:p>
        </w:tc>
        <w:tc>
          <w:tcPr>
            <w:tcW w:w="2363" w:type="dxa"/>
            <w:gridSpan w:val="2"/>
            <w:shd w:val="clear" w:color="auto" w:fill="E7E6E6" w:themeFill="background2"/>
            <w:vAlign w:val="center"/>
          </w:tcPr>
          <w:p w14:paraId="21731C54" w14:textId="77777777" w:rsidR="003359A5" w:rsidRPr="00FC041B" w:rsidRDefault="003359A5" w:rsidP="00250BBE">
            <w:pPr>
              <w:jc w:val="center"/>
              <w:rPr>
                <w:sz w:val="18"/>
                <w:szCs w:val="18"/>
              </w:rPr>
            </w:pPr>
            <w:r w:rsidRPr="00FC041B">
              <w:rPr>
                <w:sz w:val="18"/>
                <w:szCs w:val="18"/>
              </w:rPr>
              <w:t>City-county/total expenditure</w:t>
            </w:r>
          </w:p>
        </w:tc>
        <w:tc>
          <w:tcPr>
            <w:tcW w:w="2287" w:type="dxa"/>
            <w:gridSpan w:val="2"/>
            <w:shd w:val="clear" w:color="auto" w:fill="E7E6E6" w:themeFill="background2"/>
            <w:vAlign w:val="center"/>
          </w:tcPr>
          <w:p w14:paraId="58129503" w14:textId="77777777" w:rsidR="003359A5" w:rsidRPr="00FC041B" w:rsidRDefault="003359A5" w:rsidP="00250BBE">
            <w:pPr>
              <w:jc w:val="center"/>
              <w:rPr>
                <w:sz w:val="18"/>
                <w:szCs w:val="18"/>
              </w:rPr>
            </w:pPr>
            <w:r w:rsidRPr="00FC041B">
              <w:rPr>
                <w:sz w:val="18"/>
                <w:szCs w:val="18"/>
              </w:rPr>
              <w:t>City-county/total revenue</w:t>
            </w:r>
          </w:p>
        </w:tc>
        <w:tc>
          <w:tcPr>
            <w:tcW w:w="2392" w:type="dxa"/>
            <w:gridSpan w:val="2"/>
            <w:shd w:val="clear" w:color="auto" w:fill="E7E6E6" w:themeFill="background2"/>
            <w:vAlign w:val="center"/>
          </w:tcPr>
          <w:p w14:paraId="5BEB6D67" w14:textId="77777777" w:rsidR="003359A5" w:rsidRPr="00FC041B" w:rsidRDefault="003359A5" w:rsidP="00250BBE">
            <w:pPr>
              <w:jc w:val="center"/>
              <w:rPr>
                <w:sz w:val="18"/>
                <w:szCs w:val="18"/>
              </w:rPr>
            </w:pPr>
            <w:r w:rsidRPr="00FC041B">
              <w:rPr>
                <w:sz w:val="18"/>
                <w:szCs w:val="18"/>
              </w:rPr>
              <w:t>Special purpose governments</w:t>
            </w:r>
          </w:p>
        </w:tc>
        <w:tc>
          <w:tcPr>
            <w:tcW w:w="2392" w:type="dxa"/>
            <w:gridSpan w:val="2"/>
            <w:shd w:val="clear" w:color="auto" w:fill="E7E6E6" w:themeFill="background2"/>
            <w:vAlign w:val="center"/>
          </w:tcPr>
          <w:p w14:paraId="71D0F609" w14:textId="77777777" w:rsidR="003359A5" w:rsidRPr="00FC041B" w:rsidRDefault="003359A5" w:rsidP="00250BBE">
            <w:pPr>
              <w:jc w:val="center"/>
              <w:rPr>
                <w:sz w:val="18"/>
                <w:szCs w:val="18"/>
              </w:rPr>
            </w:pPr>
            <w:r w:rsidRPr="00FC041B">
              <w:rPr>
                <w:sz w:val="18"/>
                <w:szCs w:val="18"/>
              </w:rPr>
              <w:t>Independent school districts</w:t>
            </w:r>
          </w:p>
        </w:tc>
        <w:tc>
          <w:tcPr>
            <w:tcW w:w="2388" w:type="dxa"/>
            <w:gridSpan w:val="2"/>
            <w:shd w:val="clear" w:color="auto" w:fill="E7E6E6" w:themeFill="background2"/>
            <w:vAlign w:val="center"/>
          </w:tcPr>
          <w:p w14:paraId="787BAD81" w14:textId="77777777" w:rsidR="003359A5" w:rsidRPr="00FC041B" w:rsidRDefault="003359A5" w:rsidP="00250BBE">
            <w:pPr>
              <w:jc w:val="center"/>
              <w:rPr>
                <w:sz w:val="18"/>
                <w:szCs w:val="18"/>
              </w:rPr>
            </w:pPr>
            <w:r w:rsidRPr="00FC041B">
              <w:rPr>
                <w:sz w:val="18"/>
                <w:szCs w:val="18"/>
              </w:rPr>
              <w:t>CSSO selection</w:t>
            </w:r>
          </w:p>
        </w:tc>
      </w:tr>
      <w:tr w:rsidR="003359A5" w:rsidRPr="00FC041B" w14:paraId="73BE55D6" w14:textId="77777777" w:rsidTr="00250BBE">
        <w:trPr>
          <w:trHeight w:val="279"/>
          <w:jc w:val="center"/>
        </w:trPr>
        <w:tc>
          <w:tcPr>
            <w:tcW w:w="1354" w:type="dxa"/>
            <w:shd w:val="clear" w:color="auto" w:fill="E7E6E6" w:themeFill="background2"/>
          </w:tcPr>
          <w:p w14:paraId="3B23AC3D" w14:textId="77777777" w:rsidR="003359A5" w:rsidRPr="00FC041B" w:rsidRDefault="003359A5" w:rsidP="00250BBE">
            <w:pPr>
              <w:rPr>
                <w:b/>
                <w:sz w:val="18"/>
                <w:szCs w:val="18"/>
              </w:rPr>
            </w:pPr>
          </w:p>
        </w:tc>
        <w:tc>
          <w:tcPr>
            <w:tcW w:w="1324" w:type="dxa"/>
            <w:shd w:val="clear" w:color="auto" w:fill="E7E6E6" w:themeFill="background2"/>
            <w:vAlign w:val="center"/>
          </w:tcPr>
          <w:p w14:paraId="629361A5" w14:textId="77777777" w:rsidR="003359A5" w:rsidRPr="00FC041B" w:rsidRDefault="003359A5" w:rsidP="00250BBE">
            <w:pPr>
              <w:jc w:val="center"/>
              <w:rPr>
                <w:b/>
                <w:sz w:val="18"/>
                <w:szCs w:val="18"/>
              </w:rPr>
            </w:pPr>
            <w:r w:rsidRPr="00FC041B">
              <w:rPr>
                <w:b/>
                <w:sz w:val="18"/>
                <w:szCs w:val="18"/>
              </w:rPr>
              <w:t>1</w:t>
            </w:r>
          </w:p>
        </w:tc>
        <w:tc>
          <w:tcPr>
            <w:tcW w:w="1039" w:type="dxa"/>
            <w:shd w:val="clear" w:color="auto" w:fill="E7E6E6" w:themeFill="background2"/>
            <w:vAlign w:val="center"/>
          </w:tcPr>
          <w:p w14:paraId="4B15EDB4" w14:textId="77777777" w:rsidR="003359A5" w:rsidRPr="00FC041B" w:rsidRDefault="003359A5" w:rsidP="00250BBE">
            <w:pPr>
              <w:jc w:val="center"/>
              <w:rPr>
                <w:b/>
                <w:sz w:val="18"/>
                <w:szCs w:val="18"/>
              </w:rPr>
            </w:pPr>
            <w:r w:rsidRPr="00FC041B">
              <w:rPr>
                <w:b/>
                <w:sz w:val="18"/>
                <w:szCs w:val="18"/>
              </w:rPr>
              <w:t>2</w:t>
            </w:r>
          </w:p>
        </w:tc>
        <w:tc>
          <w:tcPr>
            <w:tcW w:w="1248" w:type="dxa"/>
            <w:shd w:val="clear" w:color="auto" w:fill="E7E6E6" w:themeFill="background2"/>
            <w:vAlign w:val="center"/>
          </w:tcPr>
          <w:p w14:paraId="234CE869" w14:textId="77777777" w:rsidR="003359A5" w:rsidRPr="00FC041B" w:rsidRDefault="003359A5" w:rsidP="00250BBE">
            <w:pPr>
              <w:jc w:val="center"/>
              <w:rPr>
                <w:b/>
                <w:sz w:val="18"/>
                <w:szCs w:val="18"/>
              </w:rPr>
            </w:pPr>
            <w:r w:rsidRPr="00FC041B">
              <w:rPr>
                <w:b/>
                <w:sz w:val="18"/>
                <w:szCs w:val="18"/>
              </w:rPr>
              <w:t>3</w:t>
            </w:r>
          </w:p>
        </w:tc>
        <w:tc>
          <w:tcPr>
            <w:tcW w:w="1039" w:type="dxa"/>
            <w:shd w:val="clear" w:color="auto" w:fill="E7E6E6" w:themeFill="background2"/>
            <w:vAlign w:val="center"/>
          </w:tcPr>
          <w:p w14:paraId="587CCBB3" w14:textId="77777777" w:rsidR="003359A5" w:rsidRPr="00FC041B" w:rsidRDefault="003359A5" w:rsidP="00250BBE">
            <w:pPr>
              <w:jc w:val="center"/>
              <w:rPr>
                <w:b/>
                <w:sz w:val="18"/>
                <w:szCs w:val="18"/>
              </w:rPr>
            </w:pPr>
            <w:r w:rsidRPr="00FC041B">
              <w:rPr>
                <w:b/>
                <w:sz w:val="18"/>
                <w:szCs w:val="18"/>
              </w:rPr>
              <w:t>4</w:t>
            </w:r>
          </w:p>
        </w:tc>
        <w:tc>
          <w:tcPr>
            <w:tcW w:w="1353" w:type="dxa"/>
            <w:shd w:val="clear" w:color="auto" w:fill="E7E6E6" w:themeFill="background2"/>
            <w:vAlign w:val="center"/>
          </w:tcPr>
          <w:p w14:paraId="469F7DC6" w14:textId="77777777" w:rsidR="003359A5" w:rsidRPr="00FC041B" w:rsidRDefault="003359A5" w:rsidP="00250BBE">
            <w:pPr>
              <w:jc w:val="center"/>
              <w:rPr>
                <w:b/>
                <w:sz w:val="18"/>
                <w:szCs w:val="18"/>
              </w:rPr>
            </w:pPr>
            <w:r w:rsidRPr="00FC041B">
              <w:rPr>
                <w:b/>
                <w:sz w:val="18"/>
                <w:szCs w:val="18"/>
              </w:rPr>
              <w:t>5</w:t>
            </w:r>
          </w:p>
        </w:tc>
        <w:tc>
          <w:tcPr>
            <w:tcW w:w="1039" w:type="dxa"/>
            <w:shd w:val="clear" w:color="auto" w:fill="E7E6E6" w:themeFill="background2"/>
            <w:vAlign w:val="center"/>
          </w:tcPr>
          <w:p w14:paraId="6FA8F669" w14:textId="77777777" w:rsidR="003359A5" w:rsidRPr="00FC041B" w:rsidRDefault="003359A5" w:rsidP="00250BBE">
            <w:pPr>
              <w:jc w:val="center"/>
              <w:rPr>
                <w:b/>
                <w:sz w:val="18"/>
                <w:szCs w:val="18"/>
              </w:rPr>
            </w:pPr>
            <w:r w:rsidRPr="00FC041B">
              <w:rPr>
                <w:b/>
                <w:sz w:val="18"/>
                <w:szCs w:val="18"/>
              </w:rPr>
              <w:t>6</w:t>
            </w:r>
          </w:p>
        </w:tc>
        <w:tc>
          <w:tcPr>
            <w:tcW w:w="1347" w:type="dxa"/>
            <w:shd w:val="clear" w:color="auto" w:fill="E7E6E6" w:themeFill="background2"/>
            <w:vAlign w:val="center"/>
          </w:tcPr>
          <w:p w14:paraId="4002000C" w14:textId="77777777" w:rsidR="003359A5" w:rsidRPr="00FC041B" w:rsidRDefault="003359A5" w:rsidP="00250BBE">
            <w:pPr>
              <w:jc w:val="center"/>
              <w:rPr>
                <w:b/>
                <w:sz w:val="18"/>
                <w:szCs w:val="18"/>
              </w:rPr>
            </w:pPr>
            <w:r w:rsidRPr="00FC041B">
              <w:rPr>
                <w:b/>
                <w:sz w:val="18"/>
                <w:szCs w:val="18"/>
              </w:rPr>
              <w:t>7</w:t>
            </w:r>
          </w:p>
        </w:tc>
        <w:tc>
          <w:tcPr>
            <w:tcW w:w="1045" w:type="dxa"/>
            <w:shd w:val="clear" w:color="auto" w:fill="E7E6E6" w:themeFill="background2"/>
            <w:vAlign w:val="center"/>
          </w:tcPr>
          <w:p w14:paraId="27C8A766" w14:textId="77777777" w:rsidR="003359A5" w:rsidRPr="00FC041B" w:rsidRDefault="003359A5" w:rsidP="00250BBE">
            <w:pPr>
              <w:jc w:val="center"/>
              <w:rPr>
                <w:b/>
                <w:sz w:val="18"/>
                <w:szCs w:val="18"/>
              </w:rPr>
            </w:pPr>
            <w:r w:rsidRPr="00FC041B">
              <w:rPr>
                <w:b/>
                <w:sz w:val="18"/>
                <w:szCs w:val="18"/>
              </w:rPr>
              <w:t>8</w:t>
            </w:r>
          </w:p>
        </w:tc>
        <w:tc>
          <w:tcPr>
            <w:tcW w:w="1249" w:type="dxa"/>
            <w:shd w:val="clear" w:color="auto" w:fill="E7E6E6" w:themeFill="background2"/>
            <w:vAlign w:val="center"/>
          </w:tcPr>
          <w:p w14:paraId="57CAC221" w14:textId="77777777" w:rsidR="003359A5" w:rsidRPr="00FC041B" w:rsidRDefault="003359A5" w:rsidP="00250BBE">
            <w:pPr>
              <w:jc w:val="center"/>
              <w:rPr>
                <w:b/>
                <w:sz w:val="18"/>
                <w:szCs w:val="18"/>
              </w:rPr>
            </w:pPr>
            <w:r w:rsidRPr="00FC041B">
              <w:rPr>
                <w:b/>
                <w:sz w:val="18"/>
                <w:szCs w:val="18"/>
              </w:rPr>
              <w:t>9</w:t>
            </w:r>
          </w:p>
        </w:tc>
        <w:tc>
          <w:tcPr>
            <w:tcW w:w="1139" w:type="dxa"/>
            <w:shd w:val="clear" w:color="auto" w:fill="E7E6E6" w:themeFill="background2"/>
            <w:vAlign w:val="center"/>
          </w:tcPr>
          <w:p w14:paraId="1886502C" w14:textId="77777777" w:rsidR="003359A5" w:rsidRPr="00FC041B" w:rsidRDefault="003359A5" w:rsidP="00250BBE">
            <w:pPr>
              <w:jc w:val="center"/>
              <w:rPr>
                <w:b/>
                <w:sz w:val="18"/>
                <w:szCs w:val="18"/>
              </w:rPr>
            </w:pPr>
            <w:r w:rsidRPr="00FC041B">
              <w:rPr>
                <w:b/>
                <w:sz w:val="18"/>
                <w:szCs w:val="18"/>
              </w:rPr>
              <w:t>10</w:t>
            </w:r>
          </w:p>
        </w:tc>
      </w:tr>
      <w:tr w:rsidR="003359A5" w:rsidRPr="00FC041B" w14:paraId="13A78F2F" w14:textId="77777777" w:rsidTr="00250BBE">
        <w:trPr>
          <w:jc w:val="center"/>
        </w:trPr>
        <w:tc>
          <w:tcPr>
            <w:tcW w:w="1354" w:type="dxa"/>
            <w:tcMar>
              <w:top w:w="115" w:type="dxa"/>
              <w:bottom w:w="58" w:type="dxa"/>
            </w:tcMar>
          </w:tcPr>
          <w:p w14:paraId="67EFF93D" w14:textId="77777777" w:rsidR="003359A5" w:rsidRPr="00FC041B" w:rsidRDefault="003359A5" w:rsidP="00250BBE">
            <w:pPr>
              <w:ind w:right="-180"/>
              <w:rPr>
                <w:b/>
                <w:sz w:val="18"/>
                <w:szCs w:val="18"/>
              </w:rPr>
            </w:pPr>
            <w:r w:rsidRPr="00FC041B">
              <w:rPr>
                <w:b/>
                <w:sz w:val="18"/>
                <w:szCs w:val="18"/>
              </w:rPr>
              <w:t>Population</w:t>
            </w:r>
          </w:p>
        </w:tc>
        <w:tc>
          <w:tcPr>
            <w:tcW w:w="1324" w:type="dxa"/>
            <w:tcMar>
              <w:top w:w="115" w:type="dxa"/>
              <w:left w:w="115" w:type="dxa"/>
              <w:bottom w:w="58" w:type="dxa"/>
              <w:right w:w="115" w:type="dxa"/>
            </w:tcMar>
            <w:vAlign w:val="bottom"/>
          </w:tcPr>
          <w:p w14:paraId="7C3974CB" w14:textId="77777777" w:rsidR="003359A5" w:rsidRPr="00FC041B" w:rsidRDefault="003359A5" w:rsidP="00250BBE">
            <w:pPr>
              <w:jc w:val="center"/>
              <w:rPr>
                <w:sz w:val="18"/>
                <w:szCs w:val="18"/>
              </w:rPr>
            </w:pPr>
            <w:r w:rsidRPr="00FC041B">
              <w:rPr>
                <w:sz w:val="18"/>
                <w:szCs w:val="18"/>
              </w:rPr>
              <w:t>0.104***</w:t>
            </w:r>
          </w:p>
          <w:p w14:paraId="43429591" w14:textId="77777777" w:rsidR="003359A5" w:rsidRPr="00FC041B" w:rsidRDefault="003359A5" w:rsidP="00250BBE">
            <w:pPr>
              <w:jc w:val="center"/>
              <w:rPr>
                <w:sz w:val="18"/>
                <w:szCs w:val="18"/>
              </w:rPr>
            </w:pPr>
            <w:r w:rsidRPr="00FC041B">
              <w:rPr>
                <w:sz w:val="18"/>
                <w:szCs w:val="18"/>
              </w:rPr>
              <w:t>(0.017)</w:t>
            </w:r>
          </w:p>
        </w:tc>
        <w:tc>
          <w:tcPr>
            <w:tcW w:w="1039" w:type="dxa"/>
            <w:tcMar>
              <w:top w:w="115" w:type="dxa"/>
              <w:left w:w="115" w:type="dxa"/>
              <w:bottom w:w="58" w:type="dxa"/>
              <w:right w:w="115" w:type="dxa"/>
            </w:tcMar>
            <w:vAlign w:val="bottom"/>
          </w:tcPr>
          <w:p w14:paraId="6C70C566" w14:textId="77777777" w:rsidR="003359A5" w:rsidRPr="00FC041B" w:rsidRDefault="003359A5" w:rsidP="00250BBE">
            <w:pPr>
              <w:jc w:val="center"/>
              <w:rPr>
                <w:sz w:val="18"/>
                <w:szCs w:val="18"/>
              </w:rPr>
            </w:pPr>
            <w:r w:rsidRPr="00FC041B">
              <w:rPr>
                <w:sz w:val="18"/>
                <w:szCs w:val="18"/>
              </w:rPr>
              <w:t>0.070***</w:t>
            </w:r>
          </w:p>
          <w:p w14:paraId="3D51BF35" w14:textId="77777777" w:rsidR="003359A5" w:rsidRPr="00FC041B" w:rsidRDefault="003359A5" w:rsidP="00250BBE">
            <w:pPr>
              <w:jc w:val="center"/>
              <w:rPr>
                <w:sz w:val="18"/>
                <w:szCs w:val="18"/>
              </w:rPr>
            </w:pPr>
            <w:r w:rsidRPr="00FC041B">
              <w:rPr>
                <w:sz w:val="18"/>
                <w:szCs w:val="18"/>
              </w:rPr>
              <w:t>(0.013)</w:t>
            </w:r>
          </w:p>
        </w:tc>
        <w:tc>
          <w:tcPr>
            <w:tcW w:w="1248" w:type="dxa"/>
            <w:tcMar>
              <w:top w:w="115" w:type="dxa"/>
              <w:bottom w:w="58" w:type="dxa"/>
            </w:tcMar>
            <w:vAlign w:val="bottom"/>
          </w:tcPr>
          <w:p w14:paraId="0421367D" w14:textId="77777777" w:rsidR="003359A5" w:rsidRPr="00FC041B" w:rsidRDefault="003359A5" w:rsidP="00250BBE">
            <w:pPr>
              <w:jc w:val="center"/>
              <w:rPr>
                <w:sz w:val="18"/>
                <w:szCs w:val="18"/>
              </w:rPr>
            </w:pPr>
            <w:r w:rsidRPr="00FC041B">
              <w:rPr>
                <w:sz w:val="18"/>
                <w:szCs w:val="18"/>
              </w:rPr>
              <w:t>0.124***</w:t>
            </w:r>
          </w:p>
          <w:p w14:paraId="093411E9" w14:textId="77777777" w:rsidR="003359A5" w:rsidRPr="00FC041B" w:rsidRDefault="003359A5" w:rsidP="00250BBE">
            <w:pPr>
              <w:jc w:val="center"/>
              <w:rPr>
                <w:sz w:val="18"/>
                <w:szCs w:val="18"/>
              </w:rPr>
            </w:pPr>
            <w:r w:rsidRPr="00FC041B">
              <w:rPr>
                <w:sz w:val="18"/>
                <w:szCs w:val="18"/>
              </w:rPr>
              <w:t>(0.019)</w:t>
            </w:r>
          </w:p>
        </w:tc>
        <w:tc>
          <w:tcPr>
            <w:tcW w:w="1039" w:type="dxa"/>
            <w:tcMar>
              <w:top w:w="115" w:type="dxa"/>
              <w:bottom w:w="58" w:type="dxa"/>
            </w:tcMar>
            <w:vAlign w:val="bottom"/>
          </w:tcPr>
          <w:p w14:paraId="2D9FC979" w14:textId="77777777" w:rsidR="003359A5" w:rsidRPr="00FC041B" w:rsidRDefault="003359A5" w:rsidP="00250BBE">
            <w:pPr>
              <w:jc w:val="center"/>
              <w:rPr>
                <w:sz w:val="18"/>
                <w:szCs w:val="18"/>
              </w:rPr>
            </w:pPr>
            <w:r w:rsidRPr="00FC041B">
              <w:rPr>
                <w:sz w:val="18"/>
                <w:szCs w:val="18"/>
              </w:rPr>
              <w:t>0.082***</w:t>
            </w:r>
          </w:p>
          <w:p w14:paraId="6600F8C7" w14:textId="77777777" w:rsidR="003359A5" w:rsidRPr="00FC041B" w:rsidRDefault="003359A5" w:rsidP="00250BBE">
            <w:pPr>
              <w:jc w:val="center"/>
              <w:rPr>
                <w:sz w:val="18"/>
                <w:szCs w:val="18"/>
              </w:rPr>
            </w:pPr>
            <w:r w:rsidRPr="00FC041B">
              <w:rPr>
                <w:sz w:val="18"/>
                <w:szCs w:val="18"/>
              </w:rPr>
              <w:t>(0.016)</w:t>
            </w:r>
          </w:p>
        </w:tc>
        <w:tc>
          <w:tcPr>
            <w:tcW w:w="1353" w:type="dxa"/>
            <w:tcMar>
              <w:top w:w="115" w:type="dxa"/>
              <w:bottom w:w="58" w:type="dxa"/>
            </w:tcMar>
            <w:vAlign w:val="bottom"/>
          </w:tcPr>
          <w:p w14:paraId="4E54D19E" w14:textId="77777777" w:rsidR="003359A5" w:rsidRPr="00FC041B" w:rsidRDefault="003359A5" w:rsidP="00250BBE">
            <w:pPr>
              <w:jc w:val="center"/>
              <w:rPr>
                <w:sz w:val="18"/>
                <w:szCs w:val="18"/>
              </w:rPr>
            </w:pPr>
            <w:r w:rsidRPr="00FC041B">
              <w:rPr>
                <w:sz w:val="18"/>
                <w:szCs w:val="18"/>
              </w:rPr>
              <w:t>0.124***</w:t>
            </w:r>
          </w:p>
          <w:p w14:paraId="26FA86BF" w14:textId="77777777" w:rsidR="003359A5" w:rsidRPr="00FC041B" w:rsidRDefault="003359A5" w:rsidP="00250BBE">
            <w:pPr>
              <w:jc w:val="center"/>
              <w:rPr>
                <w:sz w:val="18"/>
                <w:szCs w:val="18"/>
              </w:rPr>
            </w:pPr>
            <w:r w:rsidRPr="00FC041B">
              <w:rPr>
                <w:sz w:val="18"/>
                <w:szCs w:val="18"/>
              </w:rPr>
              <w:t>(0.030)</w:t>
            </w:r>
          </w:p>
        </w:tc>
        <w:tc>
          <w:tcPr>
            <w:tcW w:w="1039" w:type="dxa"/>
            <w:tcMar>
              <w:top w:w="115" w:type="dxa"/>
              <w:bottom w:w="58" w:type="dxa"/>
            </w:tcMar>
            <w:vAlign w:val="bottom"/>
          </w:tcPr>
          <w:p w14:paraId="741019E3" w14:textId="77777777" w:rsidR="003359A5" w:rsidRPr="00FC041B" w:rsidRDefault="003359A5" w:rsidP="00250BBE">
            <w:pPr>
              <w:jc w:val="center"/>
              <w:rPr>
                <w:sz w:val="18"/>
                <w:szCs w:val="18"/>
              </w:rPr>
            </w:pPr>
            <w:r w:rsidRPr="00FC041B">
              <w:rPr>
                <w:sz w:val="18"/>
                <w:szCs w:val="18"/>
              </w:rPr>
              <w:t>0.096***</w:t>
            </w:r>
          </w:p>
          <w:p w14:paraId="28BE04C4" w14:textId="77777777" w:rsidR="003359A5" w:rsidRPr="00FC041B" w:rsidRDefault="003359A5" w:rsidP="00250BBE">
            <w:pPr>
              <w:jc w:val="center"/>
              <w:rPr>
                <w:sz w:val="18"/>
                <w:szCs w:val="18"/>
              </w:rPr>
            </w:pPr>
            <w:r w:rsidRPr="00FC041B">
              <w:rPr>
                <w:sz w:val="18"/>
                <w:szCs w:val="18"/>
              </w:rPr>
              <w:t>(0.024)</w:t>
            </w:r>
          </w:p>
        </w:tc>
        <w:tc>
          <w:tcPr>
            <w:tcW w:w="1347" w:type="dxa"/>
            <w:tcMar>
              <w:top w:w="115" w:type="dxa"/>
              <w:bottom w:w="58" w:type="dxa"/>
            </w:tcMar>
            <w:vAlign w:val="bottom"/>
          </w:tcPr>
          <w:p w14:paraId="1CC98AE1" w14:textId="77777777" w:rsidR="003359A5" w:rsidRPr="00FC041B" w:rsidRDefault="003359A5" w:rsidP="00250BBE">
            <w:pPr>
              <w:jc w:val="center"/>
              <w:rPr>
                <w:sz w:val="18"/>
                <w:szCs w:val="18"/>
              </w:rPr>
            </w:pPr>
            <w:r w:rsidRPr="00FC041B">
              <w:rPr>
                <w:sz w:val="18"/>
                <w:szCs w:val="18"/>
              </w:rPr>
              <w:t>0.028***</w:t>
            </w:r>
          </w:p>
          <w:p w14:paraId="7AE18BA3" w14:textId="77777777" w:rsidR="003359A5" w:rsidRPr="00FC041B" w:rsidRDefault="003359A5" w:rsidP="00250BBE">
            <w:pPr>
              <w:jc w:val="center"/>
              <w:rPr>
                <w:sz w:val="18"/>
                <w:szCs w:val="18"/>
              </w:rPr>
            </w:pPr>
            <w:r w:rsidRPr="00FC041B">
              <w:rPr>
                <w:sz w:val="18"/>
                <w:szCs w:val="18"/>
              </w:rPr>
              <w:t>(0.006)</w:t>
            </w:r>
          </w:p>
        </w:tc>
        <w:tc>
          <w:tcPr>
            <w:tcW w:w="1045" w:type="dxa"/>
            <w:tcMar>
              <w:top w:w="115" w:type="dxa"/>
              <w:bottom w:w="58" w:type="dxa"/>
            </w:tcMar>
            <w:vAlign w:val="bottom"/>
          </w:tcPr>
          <w:p w14:paraId="39B6EB5E" w14:textId="77777777" w:rsidR="003359A5" w:rsidRPr="00FC041B" w:rsidRDefault="003359A5" w:rsidP="00250BBE">
            <w:pPr>
              <w:jc w:val="center"/>
              <w:rPr>
                <w:sz w:val="18"/>
                <w:szCs w:val="18"/>
              </w:rPr>
            </w:pPr>
            <w:r w:rsidRPr="00FC041B">
              <w:rPr>
                <w:sz w:val="18"/>
                <w:szCs w:val="18"/>
              </w:rPr>
              <w:t>0.024***</w:t>
            </w:r>
          </w:p>
          <w:p w14:paraId="3970586E" w14:textId="77777777" w:rsidR="003359A5" w:rsidRPr="00FC041B" w:rsidRDefault="003359A5" w:rsidP="00250BBE">
            <w:pPr>
              <w:jc w:val="center"/>
              <w:rPr>
                <w:sz w:val="18"/>
                <w:szCs w:val="18"/>
              </w:rPr>
            </w:pPr>
            <w:r w:rsidRPr="00FC041B">
              <w:rPr>
                <w:sz w:val="18"/>
                <w:szCs w:val="18"/>
              </w:rPr>
              <w:t>(0.008)</w:t>
            </w:r>
          </w:p>
        </w:tc>
        <w:tc>
          <w:tcPr>
            <w:tcW w:w="1249" w:type="dxa"/>
            <w:tcMar>
              <w:top w:w="115" w:type="dxa"/>
              <w:bottom w:w="58" w:type="dxa"/>
            </w:tcMar>
            <w:vAlign w:val="bottom"/>
          </w:tcPr>
          <w:p w14:paraId="25FD414A" w14:textId="77777777" w:rsidR="003359A5" w:rsidRPr="00FC041B" w:rsidRDefault="003359A5" w:rsidP="00250BBE">
            <w:pPr>
              <w:jc w:val="center"/>
              <w:rPr>
                <w:sz w:val="18"/>
                <w:szCs w:val="18"/>
              </w:rPr>
            </w:pPr>
            <w:r w:rsidRPr="00FC041B">
              <w:rPr>
                <w:sz w:val="18"/>
                <w:szCs w:val="18"/>
              </w:rPr>
              <w:t>1.713***</w:t>
            </w:r>
          </w:p>
          <w:p w14:paraId="7FBE78BD" w14:textId="77777777" w:rsidR="003359A5" w:rsidRPr="00FC041B" w:rsidRDefault="003359A5" w:rsidP="00250BBE">
            <w:pPr>
              <w:jc w:val="center"/>
              <w:rPr>
                <w:sz w:val="18"/>
                <w:szCs w:val="18"/>
              </w:rPr>
            </w:pPr>
            <w:r w:rsidRPr="00FC041B">
              <w:rPr>
                <w:sz w:val="18"/>
                <w:szCs w:val="18"/>
              </w:rPr>
              <w:t>(0.626)</w:t>
            </w:r>
          </w:p>
        </w:tc>
        <w:tc>
          <w:tcPr>
            <w:tcW w:w="1139" w:type="dxa"/>
            <w:tcMar>
              <w:top w:w="115" w:type="dxa"/>
              <w:bottom w:w="58" w:type="dxa"/>
            </w:tcMar>
            <w:vAlign w:val="bottom"/>
          </w:tcPr>
          <w:p w14:paraId="492AE817" w14:textId="77777777" w:rsidR="003359A5" w:rsidRPr="00FC041B" w:rsidRDefault="003359A5" w:rsidP="00250BBE">
            <w:pPr>
              <w:jc w:val="center"/>
              <w:rPr>
                <w:sz w:val="18"/>
                <w:szCs w:val="18"/>
              </w:rPr>
            </w:pPr>
            <w:r w:rsidRPr="00FC041B">
              <w:rPr>
                <w:sz w:val="18"/>
                <w:szCs w:val="18"/>
              </w:rPr>
              <w:t>-0.095</w:t>
            </w:r>
          </w:p>
          <w:p w14:paraId="0E1696E5" w14:textId="77777777" w:rsidR="003359A5" w:rsidRPr="00FC041B" w:rsidRDefault="003359A5" w:rsidP="00250BBE">
            <w:pPr>
              <w:jc w:val="center"/>
              <w:rPr>
                <w:sz w:val="18"/>
                <w:szCs w:val="18"/>
              </w:rPr>
            </w:pPr>
            <w:r w:rsidRPr="00FC041B">
              <w:rPr>
                <w:sz w:val="18"/>
                <w:szCs w:val="18"/>
              </w:rPr>
              <w:t>(0.303)</w:t>
            </w:r>
          </w:p>
        </w:tc>
      </w:tr>
      <w:tr w:rsidR="003359A5" w:rsidRPr="00FC041B" w14:paraId="66AE2DC8" w14:textId="77777777" w:rsidTr="00250BBE">
        <w:trPr>
          <w:jc w:val="center"/>
        </w:trPr>
        <w:tc>
          <w:tcPr>
            <w:tcW w:w="1354" w:type="dxa"/>
          </w:tcPr>
          <w:p w14:paraId="1E2CB633" w14:textId="77777777" w:rsidR="003359A5" w:rsidRPr="00FC041B" w:rsidRDefault="003359A5" w:rsidP="00250BBE">
            <w:pPr>
              <w:ind w:right="-180"/>
              <w:rPr>
                <w:sz w:val="18"/>
                <w:szCs w:val="18"/>
              </w:rPr>
            </w:pPr>
            <w:r w:rsidRPr="00FC041B">
              <w:rPr>
                <w:sz w:val="18"/>
                <w:szCs w:val="18"/>
              </w:rPr>
              <w:t>Income per capita</w:t>
            </w:r>
          </w:p>
        </w:tc>
        <w:tc>
          <w:tcPr>
            <w:tcW w:w="1324" w:type="dxa"/>
            <w:tcMar>
              <w:top w:w="58" w:type="dxa"/>
              <w:left w:w="115" w:type="dxa"/>
              <w:bottom w:w="58" w:type="dxa"/>
              <w:right w:w="115" w:type="dxa"/>
            </w:tcMar>
          </w:tcPr>
          <w:p w14:paraId="345677E1" w14:textId="77777777" w:rsidR="003359A5" w:rsidRPr="00FC041B" w:rsidRDefault="003359A5" w:rsidP="00250BBE">
            <w:pPr>
              <w:jc w:val="center"/>
              <w:rPr>
                <w:sz w:val="18"/>
                <w:szCs w:val="18"/>
              </w:rPr>
            </w:pPr>
            <w:r w:rsidRPr="00FC041B">
              <w:rPr>
                <w:sz w:val="18"/>
                <w:szCs w:val="18"/>
              </w:rPr>
              <w:t>-0.036**</w:t>
            </w:r>
          </w:p>
          <w:p w14:paraId="7441B2CD" w14:textId="77777777" w:rsidR="003359A5" w:rsidRPr="00FC041B" w:rsidRDefault="003359A5" w:rsidP="00250BBE">
            <w:pPr>
              <w:jc w:val="center"/>
              <w:rPr>
                <w:sz w:val="18"/>
                <w:szCs w:val="18"/>
              </w:rPr>
            </w:pPr>
            <w:r w:rsidRPr="00FC041B">
              <w:rPr>
                <w:sz w:val="18"/>
                <w:szCs w:val="18"/>
              </w:rPr>
              <w:t>(0.014)</w:t>
            </w:r>
          </w:p>
        </w:tc>
        <w:tc>
          <w:tcPr>
            <w:tcW w:w="1039" w:type="dxa"/>
          </w:tcPr>
          <w:p w14:paraId="177547EE" w14:textId="77777777" w:rsidR="003359A5" w:rsidRPr="00FC041B" w:rsidRDefault="003359A5" w:rsidP="00250BBE">
            <w:pPr>
              <w:jc w:val="center"/>
              <w:rPr>
                <w:sz w:val="18"/>
                <w:szCs w:val="18"/>
              </w:rPr>
            </w:pPr>
          </w:p>
        </w:tc>
        <w:tc>
          <w:tcPr>
            <w:tcW w:w="1248" w:type="dxa"/>
          </w:tcPr>
          <w:p w14:paraId="095526D8" w14:textId="77777777" w:rsidR="003359A5" w:rsidRPr="00FC041B" w:rsidRDefault="003359A5" w:rsidP="00250BBE">
            <w:pPr>
              <w:jc w:val="center"/>
              <w:rPr>
                <w:sz w:val="18"/>
                <w:szCs w:val="18"/>
              </w:rPr>
            </w:pPr>
            <w:r w:rsidRPr="00FC041B">
              <w:rPr>
                <w:sz w:val="18"/>
                <w:szCs w:val="18"/>
              </w:rPr>
              <w:t>-0.029*</w:t>
            </w:r>
          </w:p>
          <w:p w14:paraId="22BFD47C" w14:textId="77777777" w:rsidR="003359A5" w:rsidRPr="00FC041B" w:rsidRDefault="003359A5" w:rsidP="00250BBE">
            <w:pPr>
              <w:spacing w:line="276" w:lineRule="auto"/>
              <w:jc w:val="center"/>
              <w:rPr>
                <w:sz w:val="18"/>
                <w:szCs w:val="18"/>
              </w:rPr>
            </w:pPr>
            <w:r w:rsidRPr="00FC041B">
              <w:rPr>
                <w:sz w:val="18"/>
                <w:szCs w:val="18"/>
              </w:rPr>
              <w:t>(0.017)</w:t>
            </w:r>
          </w:p>
        </w:tc>
        <w:tc>
          <w:tcPr>
            <w:tcW w:w="1039" w:type="dxa"/>
          </w:tcPr>
          <w:p w14:paraId="34474C60" w14:textId="77777777" w:rsidR="003359A5" w:rsidRPr="00FC041B" w:rsidRDefault="003359A5" w:rsidP="00250BBE">
            <w:pPr>
              <w:jc w:val="center"/>
              <w:rPr>
                <w:sz w:val="18"/>
                <w:szCs w:val="18"/>
              </w:rPr>
            </w:pPr>
          </w:p>
        </w:tc>
        <w:tc>
          <w:tcPr>
            <w:tcW w:w="1353" w:type="dxa"/>
          </w:tcPr>
          <w:p w14:paraId="2E49C29D" w14:textId="77777777" w:rsidR="003359A5" w:rsidRPr="00FC041B" w:rsidRDefault="003359A5" w:rsidP="00250BBE">
            <w:pPr>
              <w:jc w:val="center"/>
              <w:rPr>
                <w:sz w:val="18"/>
                <w:szCs w:val="18"/>
              </w:rPr>
            </w:pPr>
            <w:r w:rsidRPr="00FC041B">
              <w:rPr>
                <w:sz w:val="18"/>
                <w:szCs w:val="18"/>
              </w:rPr>
              <w:t>0.008</w:t>
            </w:r>
          </w:p>
          <w:p w14:paraId="5EBBBC4D" w14:textId="77777777" w:rsidR="003359A5" w:rsidRPr="00FC041B" w:rsidRDefault="003359A5" w:rsidP="00250BBE">
            <w:pPr>
              <w:spacing w:line="276" w:lineRule="auto"/>
              <w:jc w:val="center"/>
              <w:rPr>
                <w:sz w:val="18"/>
                <w:szCs w:val="18"/>
              </w:rPr>
            </w:pPr>
            <w:r w:rsidRPr="00FC041B">
              <w:rPr>
                <w:sz w:val="18"/>
                <w:szCs w:val="18"/>
              </w:rPr>
              <w:t>(0.015)</w:t>
            </w:r>
          </w:p>
        </w:tc>
        <w:tc>
          <w:tcPr>
            <w:tcW w:w="1039" w:type="dxa"/>
          </w:tcPr>
          <w:p w14:paraId="6333C9CF" w14:textId="77777777" w:rsidR="003359A5" w:rsidRPr="00FC041B" w:rsidRDefault="003359A5" w:rsidP="00250BBE">
            <w:pPr>
              <w:jc w:val="center"/>
              <w:rPr>
                <w:sz w:val="18"/>
                <w:szCs w:val="18"/>
              </w:rPr>
            </w:pPr>
          </w:p>
        </w:tc>
        <w:tc>
          <w:tcPr>
            <w:tcW w:w="1347" w:type="dxa"/>
          </w:tcPr>
          <w:p w14:paraId="54D2035B" w14:textId="77777777" w:rsidR="003359A5" w:rsidRPr="00FC041B" w:rsidRDefault="003359A5" w:rsidP="00250BBE">
            <w:pPr>
              <w:jc w:val="center"/>
              <w:rPr>
                <w:sz w:val="18"/>
                <w:szCs w:val="18"/>
              </w:rPr>
            </w:pPr>
            <w:r w:rsidRPr="00FC041B">
              <w:rPr>
                <w:sz w:val="18"/>
                <w:szCs w:val="18"/>
              </w:rPr>
              <w:t>-0.010***</w:t>
            </w:r>
          </w:p>
          <w:p w14:paraId="17D7AF40" w14:textId="77777777" w:rsidR="003359A5" w:rsidRPr="00FC041B" w:rsidRDefault="003359A5" w:rsidP="00250BBE">
            <w:pPr>
              <w:jc w:val="center"/>
              <w:rPr>
                <w:sz w:val="18"/>
                <w:szCs w:val="18"/>
              </w:rPr>
            </w:pPr>
            <w:r w:rsidRPr="00FC041B">
              <w:rPr>
                <w:sz w:val="18"/>
                <w:szCs w:val="18"/>
              </w:rPr>
              <w:t>(0.004)</w:t>
            </w:r>
          </w:p>
        </w:tc>
        <w:tc>
          <w:tcPr>
            <w:tcW w:w="1045" w:type="dxa"/>
          </w:tcPr>
          <w:p w14:paraId="486AE106" w14:textId="77777777" w:rsidR="003359A5" w:rsidRPr="00FC041B" w:rsidRDefault="003359A5" w:rsidP="00250BBE">
            <w:pPr>
              <w:jc w:val="center"/>
              <w:rPr>
                <w:sz w:val="18"/>
                <w:szCs w:val="18"/>
              </w:rPr>
            </w:pPr>
          </w:p>
        </w:tc>
        <w:tc>
          <w:tcPr>
            <w:tcW w:w="1249" w:type="dxa"/>
          </w:tcPr>
          <w:p w14:paraId="4747748D" w14:textId="77777777" w:rsidR="003359A5" w:rsidRPr="00FC041B" w:rsidRDefault="003359A5" w:rsidP="00250BBE">
            <w:pPr>
              <w:jc w:val="center"/>
              <w:rPr>
                <w:sz w:val="18"/>
                <w:szCs w:val="18"/>
              </w:rPr>
            </w:pPr>
            <w:r w:rsidRPr="00FC041B">
              <w:rPr>
                <w:sz w:val="18"/>
                <w:szCs w:val="18"/>
              </w:rPr>
              <w:t>0.161</w:t>
            </w:r>
          </w:p>
          <w:p w14:paraId="1B4F291B" w14:textId="77777777" w:rsidR="003359A5" w:rsidRPr="00FC041B" w:rsidRDefault="003359A5" w:rsidP="00250BBE">
            <w:pPr>
              <w:jc w:val="center"/>
              <w:rPr>
                <w:sz w:val="18"/>
                <w:szCs w:val="18"/>
              </w:rPr>
            </w:pPr>
            <w:r w:rsidRPr="00FC041B">
              <w:rPr>
                <w:sz w:val="18"/>
                <w:szCs w:val="18"/>
              </w:rPr>
              <w:t>(0.205)</w:t>
            </w:r>
          </w:p>
        </w:tc>
        <w:tc>
          <w:tcPr>
            <w:tcW w:w="1139" w:type="dxa"/>
          </w:tcPr>
          <w:p w14:paraId="46E8A928" w14:textId="77777777" w:rsidR="003359A5" w:rsidRPr="00FC041B" w:rsidRDefault="003359A5" w:rsidP="00250BBE">
            <w:pPr>
              <w:jc w:val="center"/>
              <w:rPr>
                <w:sz w:val="18"/>
                <w:szCs w:val="18"/>
              </w:rPr>
            </w:pPr>
          </w:p>
        </w:tc>
      </w:tr>
      <w:tr w:rsidR="003359A5" w:rsidRPr="00FC041B" w14:paraId="6B607670" w14:textId="77777777" w:rsidTr="00250BBE">
        <w:trPr>
          <w:jc w:val="center"/>
        </w:trPr>
        <w:tc>
          <w:tcPr>
            <w:tcW w:w="1354" w:type="dxa"/>
          </w:tcPr>
          <w:p w14:paraId="431F5215" w14:textId="77777777" w:rsidR="003359A5" w:rsidRPr="00FC041B" w:rsidRDefault="003359A5" w:rsidP="00250BBE">
            <w:pPr>
              <w:ind w:right="-180"/>
              <w:rPr>
                <w:sz w:val="18"/>
                <w:szCs w:val="18"/>
              </w:rPr>
            </w:pPr>
            <w:r w:rsidRPr="00FC041B">
              <w:rPr>
                <w:sz w:val="18"/>
                <w:szCs w:val="18"/>
              </w:rPr>
              <w:t>Urbanization</w:t>
            </w:r>
          </w:p>
        </w:tc>
        <w:tc>
          <w:tcPr>
            <w:tcW w:w="1324" w:type="dxa"/>
            <w:tcMar>
              <w:top w:w="58" w:type="dxa"/>
              <w:left w:w="115" w:type="dxa"/>
              <w:bottom w:w="58" w:type="dxa"/>
              <w:right w:w="115" w:type="dxa"/>
            </w:tcMar>
          </w:tcPr>
          <w:p w14:paraId="239CD635" w14:textId="77777777" w:rsidR="003359A5" w:rsidRPr="00FC041B" w:rsidRDefault="003359A5" w:rsidP="00250BBE">
            <w:pPr>
              <w:jc w:val="center"/>
              <w:rPr>
                <w:sz w:val="18"/>
                <w:szCs w:val="18"/>
              </w:rPr>
            </w:pPr>
            <w:r w:rsidRPr="00FC041B">
              <w:rPr>
                <w:sz w:val="18"/>
                <w:szCs w:val="18"/>
              </w:rPr>
              <w:t>0.002</w:t>
            </w:r>
          </w:p>
          <w:p w14:paraId="52D27C48" w14:textId="77777777" w:rsidR="003359A5" w:rsidRPr="00FC041B" w:rsidRDefault="003359A5" w:rsidP="00250BBE">
            <w:pPr>
              <w:jc w:val="center"/>
              <w:rPr>
                <w:sz w:val="18"/>
                <w:szCs w:val="18"/>
              </w:rPr>
            </w:pPr>
            <w:r w:rsidRPr="00FC041B">
              <w:rPr>
                <w:sz w:val="18"/>
                <w:szCs w:val="18"/>
              </w:rPr>
              <w:t>(0.001)</w:t>
            </w:r>
          </w:p>
        </w:tc>
        <w:tc>
          <w:tcPr>
            <w:tcW w:w="1039" w:type="dxa"/>
          </w:tcPr>
          <w:p w14:paraId="6FF6A581" w14:textId="77777777" w:rsidR="003359A5" w:rsidRPr="00FC041B" w:rsidRDefault="003359A5" w:rsidP="00250BBE">
            <w:pPr>
              <w:jc w:val="center"/>
              <w:rPr>
                <w:sz w:val="18"/>
                <w:szCs w:val="18"/>
              </w:rPr>
            </w:pPr>
          </w:p>
        </w:tc>
        <w:tc>
          <w:tcPr>
            <w:tcW w:w="1248" w:type="dxa"/>
          </w:tcPr>
          <w:p w14:paraId="64382D6A" w14:textId="77777777" w:rsidR="003359A5" w:rsidRPr="00FC041B" w:rsidRDefault="003359A5" w:rsidP="00250BBE">
            <w:pPr>
              <w:jc w:val="center"/>
              <w:rPr>
                <w:sz w:val="18"/>
                <w:szCs w:val="18"/>
              </w:rPr>
            </w:pPr>
            <w:r w:rsidRPr="00FC041B">
              <w:rPr>
                <w:sz w:val="18"/>
                <w:szCs w:val="18"/>
              </w:rPr>
              <w:t>0.002</w:t>
            </w:r>
          </w:p>
          <w:p w14:paraId="5A33168B" w14:textId="77777777" w:rsidR="003359A5" w:rsidRPr="00FC041B" w:rsidRDefault="003359A5" w:rsidP="00250BBE">
            <w:pPr>
              <w:spacing w:line="276" w:lineRule="auto"/>
              <w:jc w:val="center"/>
              <w:rPr>
                <w:sz w:val="18"/>
                <w:szCs w:val="18"/>
              </w:rPr>
            </w:pPr>
            <w:r w:rsidRPr="00FC041B">
              <w:rPr>
                <w:sz w:val="18"/>
                <w:szCs w:val="18"/>
              </w:rPr>
              <w:t>(0.001)</w:t>
            </w:r>
          </w:p>
        </w:tc>
        <w:tc>
          <w:tcPr>
            <w:tcW w:w="1039" w:type="dxa"/>
          </w:tcPr>
          <w:p w14:paraId="74F4C6EF" w14:textId="77777777" w:rsidR="003359A5" w:rsidRPr="00FC041B" w:rsidRDefault="003359A5" w:rsidP="00250BBE">
            <w:pPr>
              <w:jc w:val="center"/>
              <w:rPr>
                <w:sz w:val="18"/>
                <w:szCs w:val="18"/>
              </w:rPr>
            </w:pPr>
          </w:p>
        </w:tc>
        <w:tc>
          <w:tcPr>
            <w:tcW w:w="1353" w:type="dxa"/>
          </w:tcPr>
          <w:p w14:paraId="6D80A300" w14:textId="77777777" w:rsidR="003359A5" w:rsidRPr="00FC041B" w:rsidRDefault="003359A5" w:rsidP="00250BBE">
            <w:pPr>
              <w:jc w:val="center"/>
              <w:rPr>
                <w:sz w:val="18"/>
                <w:szCs w:val="18"/>
              </w:rPr>
            </w:pPr>
            <w:r w:rsidRPr="00FC041B">
              <w:rPr>
                <w:sz w:val="18"/>
                <w:szCs w:val="18"/>
              </w:rPr>
              <w:t>-0.001</w:t>
            </w:r>
          </w:p>
          <w:p w14:paraId="7AFA31A8" w14:textId="77777777" w:rsidR="003359A5" w:rsidRPr="00FC041B" w:rsidRDefault="003359A5" w:rsidP="00250BBE">
            <w:pPr>
              <w:spacing w:line="276" w:lineRule="auto"/>
              <w:jc w:val="center"/>
              <w:rPr>
                <w:sz w:val="18"/>
                <w:szCs w:val="18"/>
              </w:rPr>
            </w:pPr>
            <w:r w:rsidRPr="00FC041B">
              <w:rPr>
                <w:sz w:val="18"/>
                <w:szCs w:val="18"/>
              </w:rPr>
              <w:t>(0.001)</w:t>
            </w:r>
          </w:p>
        </w:tc>
        <w:tc>
          <w:tcPr>
            <w:tcW w:w="1039" w:type="dxa"/>
          </w:tcPr>
          <w:p w14:paraId="6B4FE135" w14:textId="77777777" w:rsidR="003359A5" w:rsidRPr="00FC041B" w:rsidRDefault="003359A5" w:rsidP="00250BBE">
            <w:pPr>
              <w:jc w:val="center"/>
              <w:rPr>
                <w:sz w:val="18"/>
                <w:szCs w:val="18"/>
              </w:rPr>
            </w:pPr>
          </w:p>
        </w:tc>
        <w:tc>
          <w:tcPr>
            <w:tcW w:w="1347" w:type="dxa"/>
          </w:tcPr>
          <w:p w14:paraId="727F8CBC" w14:textId="77777777" w:rsidR="003359A5" w:rsidRPr="00FC041B" w:rsidRDefault="003359A5" w:rsidP="00250BBE">
            <w:pPr>
              <w:jc w:val="center"/>
              <w:rPr>
                <w:sz w:val="18"/>
                <w:szCs w:val="18"/>
              </w:rPr>
            </w:pPr>
            <w:r w:rsidRPr="00FC041B">
              <w:rPr>
                <w:sz w:val="18"/>
                <w:szCs w:val="18"/>
              </w:rPr>
              <w:t>-0.0002</w:t>
            </w:r>
          </w:p>
          <w:p w14:paraId="22470A73" w14:textId="77777777" w:rsidR="003359A5" w:rsidRPr="00FC041B" w:rsidRDefault="003359A5" w:rsidP="00250BBE">
            <w:pPr>
              <w:jc w:val="center"/>
              <w:rPr>
                <w:sz w:val="18"/>
                <w:szCs w:val="18"/>
              </w:rPr>
            </w:pPr>
            <w:r w:rsidRPr="00FC041B">
              <w:rPr>
                <w:sz w:val="18"/>
                <w:szCs w:val="18"/>
              </w:rPr>
              <w:t>(0.0004)</w:t>
            </w:r>
          </w:p>
        </w:tc>
        <w:tc>
          <w:tcPr>
            <w:tcW w:w="1045" w:type="dxa"/>
          </w:tcPr>
          <w:p w14:paraId="1A68A4E3" w14:textId="77777777" w:rsidR="003359A5" w:rsidRPr="00FC041B" w:rsidRDefault="003359A5" w:rsidP="00250BBE">
            <w:pPr>
              <w:jc w:val="center"/>
              <w:rPr>
                <w:sz w:val="18"/>
                <w:szCs w:val="18"/>
              </w:rPr>
            </w:pPr>
          </w:p>
        </w:tc>
        <w:tc>
          <w:tcPr>
            <w:tcW w:w="1249" w:type="dxa"/>
          </w:tcPr>
          <w:p w14:paraId="3B8A5A67" w14:textId="77777777" w:rsidR="003359A5" w:rsidRPr="00FC041B" w:rsidRDefault="003359A5" w:rsidP="00250BBE">
            <w:pPr>
              <w:jc w:val="center"/>
              <w:rPr>
                <w:sz w:val="18"/>
                <w:szCs w:val="18"/>
              </w:rPr>
            </w:pPr>
            <w:r w:rsidRPr="00FC041B">
              <w:rPr>
                <w:sz w:val="18"/>
                <w:szCs w:val="18"/>
              </w:rPr>
              <w:t>-0.129**</w:t>
            </w:r>
          </w:p>
          <w:p w14:paraId="45BAF543" w14:textId="77777777" w:rsidR="003359A5" w:rsidRPr="00FC041B" w:rsidRDefault="003359A5" w:rsidP="00250BBE">
            <w:pPr>
              <w:jc w:val="center"/>
              <w:rPr>
                <w:sz w:val="18"/>
                <w:szCs w:val="18"/>
              </w:rPr>
            </w:pPr>
            <w:r w:rsidRPr="00FC041B">
              <w:rPr>
                <w:sz w:val="18"/>
                <w:szCs w:val="18"/>
              </w:rPr>
              <w:t>(0.051)</w:t>
            </w:r>
          </w:p>
        </w:tc>
        <w:tc>
          <w:tcPr>
            <w:tcW w:w="1139" w:type="dxa"/>
          </w:tcPr>
          <w:p w14:paraId="305FEEFF" w14:textId="77777777" w:rsidR="003359A5" w:rsidRPr="00FC041B" w:rsidRDefault="003359A5" w:rsidP="00250BBE">
            <w:pPr>
              <w:jc w:val="center"/>
              <w:rPr>
                <w:sz w:val="18"/>
                <w:szCs w:val="18"/>
              </w:rPr>
            </w:pPr>
          </w:p>
        </w:tc>
      </w:tr>
      <w:tr w:rsidR="003359A5" w:rsidRPr="00FC041B" w14:paraId="6010DAB6" w14:textId="77777777" w:rsidTr="00250BBE">
        <w:trPr>
          <w:jc w:val="center"/>
        </w:trPr>
        <w:tc>
          <w:tcPr>
            <w:tcW w:w="1354" w:type="dxa"/>
          </w:tcPr>
          <w:p w14:paraId="6EACA3AA" w14:textId="77777777" w:rsidR="003359A5" w:rsidRPr="00FC041B" w:rsidRDefault="003359A5" w:rsidP="00250BBE">
            <w:pPr>
              <w:ind w:right="-180"/>
              <w:rPr>
                <w:sz w:val="18"/>
                <w:szCs w:val="18"/>
              </w:rPr>
            </w:pPr>
            <w:r w:rsidRPr="00FC041B">
              <w:rPr>
                <w:sz w:val="18"/>
                <w:szCs w:val="18"/>
              </w:rPr>
              <w:t>College</w:t>
            </w:r>
          </w:p>
        </w:tc>
        <w:tc>
          <w:tcPr>
            <w:tcW w:w="1324" w:type="dxa"/>
            <w:tcMar>
              <w:top w:w="58" w:type="dxa"/>
              <w:left w:w="115" w:type="dxa"/>
              <w:bottom w:w="58" w:type="dxa"/>
              <w:right w:w="115" w:type="dxa"/>
            </w:tcMar>
          </w:tcPr>
          <w:p w14:paraId="700FB00F" w14:textId="77777777" w:rsidR="003359A5" w:rsidRPr="00FC041B" w:rsidRDefault="003359A5" w:rsidP="00250BBE">
            <w:pPr>
              <w:jc w:val="center"/>
              <w:rPr>
                <w:sz w:val="18"/>
                <w:szCs w:val="18"/>
              </w:rPr>
            </w:pPr>
            <w:r w:rsidRPr="00FC041B">
              <w:rPr>
                <w:sz w:val="18"/>
                <w:szCs w:val="18"/>
              </w:rPr>
              <w:t>-0.001</w:t>
            </w:r>
          </w:p>
          <w:p w14:paraId="24E220AB" w14:textId="77777777" w:rsidR="003359A5" w:rsidRPr="00FC041B" w:rsidRDefault="003359A5" w:rsidP="00250BBE">
            <w:pPr>
              <w:jc w:val="center"/>
              <w:rPr>
                <w:sz w:val="18"/>
                <w:szCs w:val="18"/>
              </w:rPr>
            </w:pPr>
            <w:r w:rsidRPr="00FC041B">
              <w:rPr>
                <w:sz w:val="18"/>
                <w:szCs w:val="18"/>
              </w:rPr>
              <w:t>(0.001)</w:t>
            </w:r>
          </w:p>
        </w:tc>
        <w:tc>
          <w:tcPr>
            <w:tcW w:w="1039" w:type="dxa"/>
          </w:tcPr>
          <w:p w14:paraId="120C0548" w14:textId="77777777" w:rsidR="003359A5" w:rsidRPr="00FC041B" w:rsidRDefault="003359A5" w:rsidP="00250BBE">
            <w:pPr>
              <w:jc w:val="center"/>
              <w:rPr>
                <w:sz w:val="18"/>
                <w:szCs w:val="18"/>
              </w:rPr>
            </w:pPr>
          </w:p>
        </w:tc>
        <w:tc>
          <w:tcPr>
            <w:tcW w:w="1248" w:type="dxa"/>
          </w:tcPr>
          <w:p w14:paraId="723367BB" w14:textId="77777777" w:rsidR="003359A5" w:rsidRPr="00FC041B" w:rsidRDefault="003359A5" w:rsidP="00250BBE">
            <w:pPr>
              <w:jc w:val="center"/>
              <w:rPr>
                <w:sz w:val="18"/>
                <w:szCs w:val="18"/>
              </w:rPr>
            </w:pPr>
            <w:r w:rsidRPr="00FC041B">
              <w:rPr>
                <w:sz w:val="18"/>
                <w:szCs w:val="18"/>
              </w:rPr>
              <w:t>-0.001</w:t>
            </w:r>
          </w:p>
          <w:p w14:paraId="391F6333" w14:textId="77777777" w:rsidR="003359A5" w:rsidRPr="00FC041B" w:rsidRDefault="003359A5" w:rsidP="00250BBE">
            <w:pPr>
              <w:spacing w:line="276" w:lineRule="auto"/>
              <w:jc w:val="center"/>
              <w:rPr>
                <w:sz w:val="18"/>
                <w:szCs w:val="18"/>
              </w:rPr>
            </w:pPr>
            <w:r w:rsidRPr="00FC041B">
              <w:rPr>
                <w:sz w:val="18"/>
                <w:szCs w:val="18"/>
              </w:rPr>
              <w:t>(0.001)</w:t>
            </w:r>
          </w:p>
        </w:tc>
        <w:tc>
          <w:tcPr>
            <w:tcW w:w="1039" w:type="dxa"/>
          </w:tcPr>
          <w:p w14:paraId="042D7585" w14:textId="77777777" w:rsidR="003359A5" w:rsidRPr="00FC041B" w:rsidRDefault="003359A5" w:rsidP="00250BBE">
            <w:pPr>
              <w:jc w:val="center"/>
              <w:rPr>
                <w:sz w:val="18"/>
                <w:szCs w:val="18"/>
              </w:rPr>
            </w:pPr>
          </w:p>
        </w:tc>
        <w:tc>
          <w:tcPr>
            <w:tcW w:w="1353" w:type="dxa"/>
          </w:tcPr>
          <w:p w14:paraId="5F02288F" w14:textId="77777777" w:rsidR="003359A5" w:rsidRPr="00FC041B" w:rsidRDefault="003359A5" w:rsidP="00250BBE">
            <w:pPr>
              <w:jc w:val="center"/>
              <w:rPr>
                <w:sz w:val="18"/>
                <w:szCs w:val="18"/>
              </w:rPr>
            </w:pPr>
            <w:r w:rsidRPr="00FC041B">
              <w:rPr>
                <w:sz w:val="18"/>
                <w:szCs w:val="18"/>
              </w:rPr>
              <w:t>-0.0004</w:t>
            </w:r>
          </w:p>
          <w:p w14:paraId="70DAED75" w14:textId="77777777" w:rsidR="003359A5" w:rsidRPr="00FC041B" w:rsidRDefault="003359A5" w:rsidP="00250BBE">
            <w:pPr>
              <w:spacing w:line="276" w:lineRule="auto"/>
              <w:jc w:val="center"/>
              <w:rPr>
                <w:sz w:val="18"/>
                <w:szCs w:val="18"/>
              </w:rPr>
            </w:pPr>
            <w:r w:rsidRPr="00FC041B">
              <w:rPr>
                <w:sz w:val="18"/>
                <w:szCs w:val="18"/>
              </w:rPr>
              <w:t>(0.002)</w:t>
            </w:r>
          </w:p>
        </w:tc>
        <w:tc>
          <w:tcPr>
            <w:tcW w:w="1039" w:type="dxa"/>
          </w:tcPr>
          <w:p w14:paraId="19D496D8" w14:textId="77777777" w:rsidR="003359A5" w:rsidRPr="00FC041B" w:rsidRDefault="003359A5" w:rsidP="00250BBE">
            <w:pPr>
              <w:jc w:val="center"/>
              <w:rPr>
                <w:sz w:val="18"/>
                <w:szCs w:val="18"/>
              </w:rPr>
            </w:pPr>
          </w:p>
        </w:tc>
        <w:tc>
          <w:tcPr>
            <w:tcW w:w="1347" w:type="dxa"/>
          </w:tcPr>
          <w:p w14:paraId="0BABA155" w14:textId="77777777" w:rsidR="003359A5" w:rsidRPr="00FC041B" w:rsidRDefault="003359A5" w:rsidP="00250BBE">
            <w:pPr>
              <w:jc w:val="center"/>
              <w:rPr>
                <w:sz w:val="18"/>
                <w:szCs w:val="18"/>
              </w:rPr>
            </w:pPr>
            <w:r w:rsidRPr="00FC041B">
              <w:rPr>
                <w:sz w:val="18"/>
                <w:szCs w:val="18"/>
              </w:rPr>
              <w:t>-0.0001</w:t>
            </w:r>
          </w:p>
          <w:p w14:paraId="5258EA95" w14:textId="77777777" w:rsidR="003359A5" w:rsidRPr="00FC041B" w:rsidRDefault="003359A5" w:rsidP="00250BBE">
            <w:pPr>
              <w:jc w:val="center"/>
              <w:rPr>
                <w:sz w:val="18"/>
                <w:szCs w:val="18"/>
              </w:rPr>
            </w:pPr>
            <w:r w:rsidRPr="00FC041B">
              <w:rPr>
                <w:sz w:val="18"/>
                <w:szCs w:val="18"/>
              </w:rPr>
              <w:t>(0.0003)</w:t>
            </w:r>
          </w:p>
        </w:tc>
        <w:tc>
          <w:tcPr>
            <w:tcW w:w="1045" w:type="dxa"/>
          </w:tcPr>
          <w:p w14:paraId="382C3284" w14:textId="77777777" w:rsidR="003359A5" w:rsidRPr="00FC041B" w:rsidRDefault="003359A5" w:rsidP="00250BBE">
            <w:pPr>
              <w:jc w:val="center"/>
              <w:rPr>
                <w:sz w:val="18"/>
                <w:szCs w:val="18"/>
              </w:rPr>
            </w:pPr>
          </w:p>
        </w:tc>
        <w:tc>
          <w:tcPr>
            <w:tcW w:w="1249" w:type="dxa"/>
          </w:tcPr>
          <w:p w14:paraId="129ACA5F" w14:textId="77777777" w:rsidR="003359A5" w:rsidRPr="00FC041B" w:rsidRDefault="003359A5" w:rsidP="00250BBE">
            <w:pPr>
              <w:jc w:val="center"/>
              <w:rPr>
                <w:sz w:val="18"/>
                <w:szCs w:val="18"/>
              </w:rPr>
            </w:pPr>
            <w:r w:rsidRPr="00FC041B">
              <w:rPr>
                <w:sz w:val="18"/>
                <w:szCs w:val="18"/>
              </w:rPr>
              <w:t>-0.042*</w:t>
            </w:r>
          </w:p>
          <w:p w14:paraId="57525EE0" w14:textId="77777777" w:rsidR="003359A5" w:rsidRPr="00FC041B" w:rsidRDefault="003359A5" w:rsidP="00250BBE">
            <w:pPr>
              <w:jc w:val="center"/>
              <w:rPr>
                <w:sz w:val="18"/>
                <w:szCs w:val="18"/>
              </w:rPr>
            </w:pPr>
            <w:r w:rsidRPr="00FC041B">
              <w:rPr>
                <w:sz w:val="18"/>
                <w:szCs w:val="18"/>
              </w:rPr>
              <w:t>(0.023)</w:t>
            </w:r>
          </w:p>
        </w:tc>
        <w:tc>
          <w:tcPr>
            <w:tcW w:w="1139" w:type="dxa"/>
          </w:tcPr>
          <w:p w14:paraId="0E0E9257" w14:textId="77777777" w:rsidR="003359A5" w:rsidRPr="00FC041B" w:rsidRDefault="003359A5" w:rsidP="00250BBE">
            <w:pPr>
              <w:jc w:val="center"/>
              <w:rPr>
                <w:sz w:val="18"/>
                <w:szCs w:val="18"/>
              </w:rPr>
            </w:pPr>
          </w:p>
        </w:tc>
      </w:tr>
      <w:tr w:rsidR="003359A5" w:rsidRPr="00FC041B" w14:paraId="02B94A01" w14:textId="77777777" w:rsidTr="00250BBE">
        <w:trPr>
          <w:jc w:val="center"/>
        </w:trPr>
        <w:tc>
          <w:tcPr>
            <w:tcW w:w="1354" w:type="dxa"/>
          </w:tcPr>
          <w:p w14:paraId="01A3606C" w14:textId="77777777" w:rsidR="003359A5" w:rsidRPr="00FC041B" w:rsidRDefault="003359A5" w:rsidP="00250BBE">
            <w:pPr>
              <w:ind w:right="-180"/>
              <w:rPr>
                <w:sz w:val="18"/>
                <w:szCs w:val="18"/>
              </w:rPr>
            </w:pPr>
            <w:r w:rsidRPr="00FC041B">
              <w:rPr>
                <w:sz w:val="18"/>
                <w:szCs w:val="18"/>
              </w:rPr>
              <w:t xml:space="preserve">Unemployment </w:t>
            </w:r>
          </w:p>
        </w:tc>
        <w:tc>
          <w:tcPr>
            <w:tcW w:w="1324" w:type="dxa"/>
            <w:tcMar>
              <w:top w:w="58" w:type="dxa"/>
              <w:left w:w="115" w:type="dxa"/>
              <w:bottom w:w="58" w:type="dxa"/>
              <w:right w:w="115" w:type="dxa"/>
            </w:tcMar>
          </w:tcPr>
          <w:p w14:paraId="73B6BCB7" w14:textId="77777777" w:rsidR="003359A5" w:rsidRPr="00FC041B" w:rsidRDefault="003359A5" w:rsidP="00250BBE">
            <w:pPr>
              <w:jc w:val="center"/>
              <w:rPr>
                <w:sz w:val="18"/>
                <w:szCs w:val="18"/>
              </w:rPr>
            </w:pPr>
            <w:r w:rsidRPr="00FC041B">
              <w:rPr>
                <w:sz w:val="18"/>
                <w:szCs w:val="18"/>
              </w:rPr>
              <w:t>-0.004</w:t>
            </w:r>
          </w:p>
          <w:p w14:paraId="44729C23" w14:textId="77777777" w:rsidR="003359A5" w:rsidRPr="00FC041B" w:rsidRDefault="003359A5" w:rsidP="00250BBE">
            <w:pPr>
              <w:jc w:val="center"/>
              <w:rPr>
                <w:sz w:val="18"/>
                <w:szCs w:val="18"/>
              </w:rPr>
            </w:pPr>
            <w:r w:rsidRPr="00FC041B">
              <w:rPr>
                <w:sz w:val="18"/>
                <w:szCs w:val="18"/>
              </w:rPr>
              <w:t>(0.004)</w:t>
            </w:r>
          </w:p>
        </w:tc>
        <w:tc>
          <w:tcPr>
            <w:tcW w:w="1039" w:type="dxa"/>
          </w:tcPr>
          <w:p w14:paraId="7BDCC00E" w14:textId="77777777" w:rsidR="003359A5" w:rsidRPr="00FC041B" w:rsidRDefault="003359A5" w:rsidP="00250BBE">
            <w:pPr>
              <w:jc w:val="center"/>
              <w:rPr>
                <w:sz w:val="18"/>
                <w:szCs w:val="18"/>
              </w:rPr>
            </w:pPr>
          </w:p>
        </w:tc>
        <w:tc>
          <w:tcPr>
            <w:tcW w:w="1248" w:type="dxa"/>
          </w:tcPr>
          <w:p w14:paraId="5EC0D504" w14:textId="77777777" w:rsidR="003359A5" w:rsidRPr="00FC041B" w:rsidRDefault="003359A5" w:rsidP="00250BBE">
            <w:pPr>
              <w:jc w:val="center"/>
              <w:rPr>
                <w:sz w:val="18"/>
                <w:szCs w:val="18"/>
              </w:rPr>
            </w:pPr>
            <w:r w:rsidRPr="00FC041B">
              <w:rPr>
                <w:sz w:val="18"/>
                <w:szCs w:val="18"/>
              </w:rPr>
              <w:t>-0.007</w:t>
            </w:r>
          </w:p>
          <w:p w14:paraId="26B8E514" w14:textId="77777777" w:rsidR="003359A5" w:rsidRPr="00FC041B" w:rsidRDefault="003359A5" w:rsidP="00250BBE">
            <w:pPr>
              <w:jc w:val="center"/>
              <w:rPr>
                <w:sz w:val="18"/>
                <w:szCs w:val="18"/>
              </w:rPr>
            </w:pPr>
            <w:r w:rsidRPr="00FC041B">
              <w:rPr>
                <w:sz w:val="18"/>
                <w:szCs w:val="18"/>
              </w:rPr>
              <w:t>(0.006)</w:t>
            </w:r>
          </w:p>
        </w:tc>
        <w:tc>
          <w:tcPr>
            <w:tcW w:w="1039" w:type="dxa"/>
          </w:tcPr>
          <w:p w14:paraId="1E38F5F4" w14:textId="77777777" w:rsidR="003359A5" w:rsidRPr="00FC041B" w:rsidRDefault="003359A5" w:rsidP="00250BBE">
            <w:pPr>
              <w:jc w:val="center"/>
              <w:rPr>
                <w:sz w:val="18"/>
                <w:szCs w:val="18"/>
              </w:rPr>
            </w:pPr>
          </w:p>
        </w:tc>
        <w:tc>
          <w:tcPr>
            <w:tcW w:w="1353" w:type="dxa"/>
          </w:tcPr>
          <w:p w14:paraId="0A404246" w14:textId="77777777" w:rsidR="003359A5" w:rsidRPr="00FC041B" w:rsidRDefault="003359A5" w:rsidP="00250BBE">
            <w:pPr>
              <w:jc w:val="center"/>
              <w:rPr>
                <w:sz w:val="18"/>
                <w:szCs w:val="18"/>
              </w:rPr>
            </w:pPr>
            <w:r w:rsidRPr="00FC041B">
              <w:rPr>
                <w:sz w:val="18"/>
                <w:szCs w:val="18"/>
              </w:rPr>
              <w:t>-0.009</w:t>
            </w:r>
          </w:p>
          <w:p w14:paraId="5E3B267C" w14:textId="77777777" w:rsidR="003359A5" w:rsidRPr="00FC041B" w:rsidRDefault="003359A5" w:rsidP="00250BBE">
            <w:pPr>
              <w:jc w:val="center"/>
              <w:rPr>
                <w:sz w:val="18"/>
                <w:szCs w:val="18"/>
              </w:rPr>
            </w:pPr>
            <w:r w:rsidRPr="00FC041B">
              <w:rPr>
                <w:sz w:val="18"/>
                <w:szCs w:val="18"/>
              </w:rPr>
              <w:t>(0.011)</w:t>
            </w:r>
          </w:p>
        </w:tc>
        <w:tc>
          <w:tcPr>
            <w:tcW w:w="1039" w:type="dxa"/>
          </w:tcPr>
          <w:p w14:paraId="1E403F96" w14:textId="77777777" w:rsidR="003359A5" w:rsidRPr="00FC041B" w:rsidRDefault="003359A5" w:rsidP="00250BBE">
            <w:pPr>
              <w:jc w:val="center"/>
              <w:rPr>
                <w:sz w:val="18"/>
                <w:szCs w:val="18"/>
              </w:rPr>
            </w:pPr>
          </w:p>
        </w:tc>
        <w:tc>
          <w:tcPr>
            <w:tcW w:w="1347" w:type="dxa"/>
          </w:tcPr>
          <w:p w14:paraId="21D41D7C" w14:textId="77777777" w:rsidR="003359A5" w:rsidRPr="00FC041B" w:rsidRDefault="003359A5" w:rsidP="00250BBE">
            <w:pPr>
              <w:jc w:val="center"/>
              <w:rPr>
                <w:sz w:val="18"/>
                <w:szCs w:val="18"/>
              </w:rPr>
            </w:pPr>
            <w:r w:rsidRPr="00FC041B">
              <w:rPr>
                <w:sz w:val="18"/>
                <w:szCs w:val="18"/>
              </w:rPr>
              <w:t>-0.002</w:t>
            </w:r>
          </w:p>
          <w:p w14:paraId="617BD62B" w14:textId="77777777" w:rsidR="003359A5" w:rsidRPr="00FC041B" w:rsidRDefault="003359A5" w:rsidP="00250BBE">
            <w:pPr>
              <w:jc w:val="center"/>
              <w:rPr>
                <w:sz w:val="18"/>
                <w:szCs w:val="18"/>
              </w:rPr>
            </w:pPr>
            <w:r w:rsidRPr="00FC041B">
              <w:rPr>
                <w:sz w:val="18"/>
                <w:szCs w:val="18"/>
              </w:rPr>
              <w:t>(0.002)</w:t>
            </w:r>
          </w:p>
        </w:tc>
        <w:tc>
          <w:tcPr>
            <w:tcW w:w="1045" w:type="dxa"/>
          </w:tcPr>
          <w:p w14:paraId="66D40B55" w14:textId="77777777" w:rsidR="003359A5" w:rsidRPr="00FC041B" w:rsidRDefault="003359A5" w:rsidP="00250BBE">
            <w:pPr>
              <w:jc w:val="center"/>
              <w:rPr>
                <w:sz w:val="18"/>
                <w:szCs w:val="18"/>
              </w:rPr>
            </w:pPr>
          </w:p>
        </w:tc>
        <w:tc>
          <w:tcPr>
            <w:tcW w:w="1249" w:type="dxa"/>
          </w:tcPr>
          <w:p w14:paraId="6FC3A24E" w14:textId="77777777" w:rsidR="003359A5" w:rsidRPr="00FC041B" w:rsidRDefault="003359A5" w:rsidP="00250BBE">
            <w:pPr>
              <w:jc w:val="center"/>
              <w:rPr>
                <w:sz w:val="18"/>
                <w:szCs w:val="18"/>
              </w:rPr>
            </w:pPr>
            <w:r w:rsidRPr="00FC041B">
              <w:rPr>
                <w:sz w:val="18"/>
                <w:szCs w:val="18"/>
              </w:rPr>
              <w:t>-0.320**</w:t>
            </w:r>
          </w:p>
          <w:p w14:paraId="3F366FCA" w14:textId="77777777" w:rsidR="003359A5" w:rsidRPr="00FC041B" w:rsidRDefault="003359A5" w:rsidP="00250BBE">
            <w:pPr>
              <w:jc w:val="center"/>
              <w:rPr>
                <w:sz w:val="18"/>
                <w:szCs w:val="18"/>
              </w:rPr>
            </w:pPr>
            <w:r w:rsidRPr="00FC041B">
              <w:rPr>
                <w:sz w:val="18"/>
                <w:szCs w:val="18"/>
              </w:rPr>
              <w:t>(0.130)</w:t>
            </w:r>
          </w:p>
        </w:tc>
        <w:tc>
          <w:tcPr>
            <w:tcW w:w="1139" w:type="dxa"/>
          </w:tcPr>
          <w:p w14:paraId="266B7020" w14:textId="77777777" w:rsidR="003359A5" w:rsidRPr="00FC041B" w:rsidRDefault="003359A5" w:rsidP="00250BBE">
            <w:pPr>
              <w:jc w:val="center"/>
              <w:rPr>
                <w:sz w:val="18"/>
                <w:szCs w:val="18"/>
              </w:rPr>
            </w:pPr>
          </w:p>
        </w:tc>
      </w:tr>
      <w:tr w:rsidR="003359A5" w:rsidRPr="00FC041B" w14:paraId="3DB1527D" w14:textId="77777777" w:rsidTr="00250BBE">
        <w:trPr>
          <w:trHeight w:val="261"/>
          <w:jc w:val="center"/>
        </w:trPr>
        <w:tc>
          <w:tcPr>
            <w:tcW w:w="1354" w:type="dxa"/>
          </w:tcPr>
          <w:p w14:paraId="1958BBB1" w14:textId="77777777" w:rsidR="003359A5" w:rsidRPr="00FC041B" w:rsidRDefault="003359A5" w:rsidP="00250BBE">
            <w:pPr>
              <w:ind w:right="-180"/>
              <w:rPr>
                <w:sz w:val="18"/>
                <w:szCs w:val="18"/>
              </w:rPr>
            </w:pPr>
            <w:r w:rsidRPr="00FC041B">
              <w:rPr>
                <w:sz w:val="18"/>
                <w:szCs w:val="18"/>
              </w:rPr>
              <w:t>Minority</w:t>
            </w:r>
          </w:p>
        </w:tc>
        <w:tc>
          <w:tcPr>
            <w:tcW w:w="1324" w:type="dxa"/>
            <w:tcMar>
              <w:top w:w="58" w:type="dxa"/>
              <w:left w:w="115" w:type="dxa"/>
              <w:bottom w:w="58" w:type="dxa"/>
              <w:right w:w="115" w:type="dxa"/>
            </w:tcMar>
          </w:tcPr>
          <w:p w14:paraId="7C253909" w14:textId="77777777" w:rsidR="003359A5" w:rsidRPr="00FC041B" w:rsidRDefault="003359A5" w:rsidP="00250BBE">
            <w:pPr>
              <w:jc w:val="center"/>
              <w:rPr>
                <w:sz w:val="18"/>
                <w:szCs w:val="18"/>
              </w:rPr>
            </w:pPr>
            <w:r w:rsidRPr="00FC041B">
              <w:rPr>
                <w:sz w:val="18"/>
                <w:szCs w:val="18"/>
              </w:rPr>
              <w:t>-0.004*</w:t>
            </w:r>
          </w:p>
          <w:p w14:paraId="3B0A06E8" w14:textId="77777777" w:rsidR="003359A5" w:rsidRPr="00FC041B" w:rsidRDefault="003359A5" w:rsidP="00250BBE">
            <w:pPr>
              <w:jc w:val="center"/>
              <w:rPr>
                <w:sz w:val="18"/>
                <w:szCs w:val="18"/>
              </w:rPr>
            </w:pPr>
            <w:r w:rsidRPr="00FC041B">
              <w:rPr>
                <w:sz w:val="18"/>
                <w:szCs w:val="18"/>
              </w:rPr>
              <w:t>(0.002)</w:t>
            </w:r>
          </w:p>
        </w:tc>
        <w:tc>
          <w:tcPr>
            <w:tcW w:w="1039" w:type="dxa"/>
          </w:tcPr>
          <w:p w14:paraId="0AB7B6D8" w14:textId="77777777" w:rsidR="003359A5" w:rsidRPr="00FC041B" w:rsidRDefault="003359A5" w:rsidP="00250BBE">
            <w:pPr>
              <w:jc w:val="center"/>
              <w:rPr>
                <w:sz w:val="18"/>
                <w:szCs w:val="18"/>
              </w:rPr>
            </w:pPr>
          </w:p>
        </w:tc>
        <w:tc>
          <w:tcPr>
            <w:tcW w:w="1248" w:type="dxa"/>
          </w:tcPr>
          <w:p w14:paraId="44EE37AA" w14:textId="77777777" w:rsidR="003359A5" w:rsidRPr="00FC041B" w:rsidRDefault="003359A5" w:rsidP="00250BBE">
            <w:pPr>
              <w:jc w:val="center"/>
              <w:rPr>
                <w:sz w:val="18"/>
                <w:szCs w:val="18"/>
              </w:rPr>
            </w:pPr>
            <w:r w:rsidRPr="00FC041B">
              <w:rPr>
                <w:sz w:val="18"/>
                <w:szCs w:val="18"/>
              </w:rPr>
              <w:t>-0.004**</w:t>
            </w:r>
          </w:p>
          <w:p w14:paraId="01DA3B45" w14:textId="77777777" w:rsidR="003359A5" w:rsidRPr="00FC041B" w:rsidRDefault="003359A5" w:rsidP="00250BBE">
            <w:pPr>
              <w:jc w:val="center"/>
              <w:rPr>
                <w:sz w:val="18"/>
                <w:szCs w:val="18"/>
              </w:rPr>
            </w:pPr>
            <w:r w:rsidRPr="00FC041B">
              <w:rPr>
                <w:sz w:val="18"/>
                <w:szCs w:val="18"/>
              </w:rPr>
              <w:t>(0.002)</w:t>
            </w:r>
          </w:p>
        </w:tc>
        <w:tc>
          <w:tcPr>
            <w:tcW w:w="1039" w:type="dxa"/>
          </w:tcPr>
          <w:p w14:paraId="2C20769F" w14:textId="77777777" w:rsidR="003359A5" w:rsidRPr="00FC041B" w:rsidRDefault="003359A5" w:rsidP="00250BBE">
            <w:pPr>
              <w:jc w:val="center"/>
              <w:rPr>
                <w:sz w:val="18"/>
                <w:szCs w:val="18"/>
              </w:rPr>
            </w:pPr>
          </w:p>
        </w:tc>
        <w:tc>
          <w:tcPr>
            <w:tcW w:w="1353" w:type="dxa"/>
          </w:tcPr>
          <w:p w14:paraId="74738036" w14:textId="77777777" w:rsidR="003359A5" w:rsidRPr="00FC041B" w:rsidRDefault="003359A5" w:rsidP="00250BBE">
            <w:pPr>
              <w:jc w:val="center"/>
              <w:rPr>
                <w:sz w:val="18"/>
                <w:szCs w:val="18"/>
              </w:rPr>
            </w:pPr>
            <w:r w:rsidRPr="00FC041B">
              <w:rPr>
                <w:sz w:val="18"/>
                <w:szCs w:val="18"/>
              </w:rPr>
              <w:t>-0.00002</w:t>
            </w:r>
          </w:p>
          <w:p w14:paraId="0E0A8F48" w14:textId="77777777" w:rsidR="003359A5" w:rsidRPr="00FC041B" w:rsidRDefault="003359A5" w:rsidP="00250BBE">
            <w:pPr>
              <w:jc w:val="center"/>
              <w:rPr>
                <w:sz w:val="18"/>
                <w:szCs w:val="18"/>
              </w:rPr>
            </w:pPr>
            <w:r w:rsidRPr="00FC041B">
              <w:rPr>
                <w:sz w:val="18"/>
                <w:szCs w:val="18"/>
              </w:rPr>
              <w:t>(0.001)</w:t>
            </w:r>
          </w:p>
        </w:tc>
        <w:tc>
          <w:tcPr>
            <w:tcW w:w="1039" w:type="dxa"/>
          </w:tcPr>
          <w:p w14:paraId="462773C7" w14:textId="77777777" w:rsidR="003359A5" w:rsidRPr="00FC041B" w:rsidRDefault="003359A5" w:rsidP="00250BBE">
            <w:pPr>
              <w:jc w:val="center"/>
              <w:rPr>
                <w:sz w:val="18"/>
                <w:szCs w:val="18"/>
              </w:rPr>
            </w:pPr>
          </w:p>
        </w:tc>
        <w:tc>
          <w:tcPr>
            <w:tcW w:w="1347" w:type="dxa"/>
          </w:tcPr>
          <w:p w14:paraId="72918317" w14:textId="77777777" w:rsidR="003359A5" w:rsidRPr="00FC041B" w:rsidRDefault="003359A5" w:rsidP="00250BBE">
            <w:pPr>
              <w:jc w:val="center"/>
              <w:rPr>
                <w:sz w:val="18"/>
                <w:szCs w:val="18"/>
              </w:rPr>
            </w:pPr>
            <w:r w:rsidRPr="00FC041B">
              <w:rPr>
                <w:sz w:val="18"/>
                <w:szCs w:val="18"/>
              </w:rPr>
              <w:t>0.0002</w:t>
            </w:r>
          </w:p>
          <w:p w14:paraId="535EF57A" w14:textId="77777777" w:rsidR="003359A5" w:rsidRPr="00FC041B" w:rsidRDefault="003359A5" w:rsidP="00250BBE">
            <w:pPr>
              <w:jc w:val="center"/>
              <w:rPr>
                <w:sz w:val="18"/>
                <w:szCs w:val="18"/>
              </w:rPr>
            </w:pPr>
            <w:r w:rsidRPr="00FC041B">
              <w:rPr>
                <w:sz w:val="18"/>
                <w:szCs w:val="18"/>
              </w:rPr>
              <w:t>(0.0003)</w:t>
            </w:r>
          </w:p>
        </w:tc>
        <w:tc>
          <w:tcPr>
            <w:tcW w:w="1045" w:type="dxa"/>
          </w:tcPr>
          <w:p w14:paraId="7CFC275A" w14:textId="77777777" w:rsidR="003359A5" w:rsidRPr="00FC041B" w:rsidRDefault="003359A5" w:rsidP="00250BBE">
            <w:pPr>
              <w:jc w:val="center"/>
              <w:rPr>
                <w:sz w:val="18"/>
                <w:szCs w:val="18"/>
              </w:rPr>
            </w:pPr>
          </w:p>
        </w:tc>
        <w:tc>
          <w:tcPr>
            <w:tcW w:w="1249" w:type="dxa"/>
          </w:tcPr>
          <w:p w14:paraId="707EA652" w14:textId="77777777" w:rsidR="003359A5" w:rsidRPr="00FC041B" w:rsidRDefault="003359A5" w:rsidP="00250BBE">
            <w:pPr>
              <w:jc w:val="center"/>
              <w:rPr>
                <w:sz w:val="18"/>
                <w:szCs w:val="18"/>
              </w:rPr>
            </w:pPr>
            <w:r w:rsidRPr="00FC041B">
              <w:rPr>
                <w:sz w:val="18"/>
                <w:szCs w:val="18"/>
              </w:rPr>
              <w:t>0.009</w:t>
            </w:r>
          </w:p>
          <w:p w14:paraId="45BF9718" w14:textId="77777777" w:rsidR="003359A5" w:rsidRPr="00FC041B" w:rsidRDefault="003359A5" w:rsidP="00250BBE">
            <w:pPr>
              <w:jc w:val="center"/>
              <w:rPr>
                <w:sz w:val="18"/>
                <w:szCs w:val="18"/>
              </w:rPr>
            </w:pPr>
            <w:r w:rsidRPr="00FC041B">
              <w:rPr>
                <w:sz w:val="18"/>
                <w:szCs w:val="18"/>
              </w:rPr>
              <w:t>(0.032)</w:t>
            </w:r>
          </w:p>
        </w:tc>
        <w:tc>
          <w:tcPr>
            <w:tcW w:w="1139" w:type="dxa"/>
          </w:tcPr>
          <w:p w14:paraId="62143E92" w14:textId="77777777" w:rsidR="003359A5" w:rsidRPr="00FC041B" w:rsidRDefault="003359A5" w:rsidP="00250BBE">
            <w:pPr>
              <w:jc w:val="center"/>
              <w:rPr>
                <w:sz w:val="18"/>
                <w:szCs w:val="18"/>
              </w:rPr>
            </w:pPr>
          </w:p>
        </w:tc>
      </w:tr>
      <w:tr w:rsidR="003359A5" w:rsidRPr="00FC041B" w14:paraId="2F16FAAD" w14:textId="77777777" w:rsidTr="00250BBE">
        <w:trPr>
          <w:jc w:val="center"/>
        </w:trPr>
        <w:tc>
          <w:tcPr>
            <w:tcW w:w="1354" w:type="dxa"/>
          </w:tcPr>
          <w:p w14:paraId="56B64B04" w14:textId="77777777" w:rsidR="003359A5" w:rsidRPr="00FC041B" w:rsidRDefault="003359A5" w:rsidP="00250BBE">
            <w:pPr>
              <w:ind w:right="-180"/>
              <w:rPr>
                <w:sz w:val="18"/>
                <w:szCs w:val="18"/>
              </w:rPr>
            </w:pPr>
            <w:r w:rsidRPr="00FC041B">
              <w:rPr>
                <w:sz w:val="18"/>
                <w:szCs w:val="18"/>
              </w:rPr>
              <w:t xml:space="preserve">Democratic vote </w:t>
            </w:r>
          </w:p>
        </w:tc>
        <w:tc>
          <w:tcPr>
            <w:tcW w:w="1324" w:type="dxa"/>
            <w:tcMar>
              <w:top w:w="58" w:type="dxa"/>
              <w:left w:w="115" w:type="dxa"/>
              <w:bottom w:w="58" w:type="dxa"/>
              <w:right w:w="115" w:type="dxa"/>
            </w:tcMar>
          </w:tcPr>
          <w:p w14:paraId="2A68CED7" w14:textId="77777777" w:rsidR="003359A5" w:rsidRPr="00FC041B" w:rsidRDefault="003359A5" w:rsidP="00250BBE">
            <w:pPr>
              <w:jc w:val="center"/>
              <w:rPr>
                <w:sz w:val="18"/>
                <w:szCs w:val="18"/>
              </w:rPr>
            </w:pPr>
            <w:r w:rsidRPr="00FC041B">
              <w:rPr>
                <w:sz w:val="18"/>
                <w:szCs w:val="18"/>
              </w:rPr>
              <w:t>-0.003**</w:t>
            </w:r>
          </w:p>
          <w:p w14:paraId="11D3E7A6" w14:textId="77777777" w:rsidR="003359A5" w:rsidRPr="00FC041B" w:rsidRDefault="003359A5" w:rsidP="00250BBE">
            <w:pPr>
              <w:jc w:val="center"/>
              <w:rPr>
                <w:sz w:val="18"/>
                <w:szCs w:val="18"/>
              </w:rPr>
            </w:pPr>
            <w:r w:rsidRPr="00FC041B">
              <w:rPr>
                <w:sz w:val="18"/>
                <w:szCs w:val="18"/>
              </w:rPr>
              <w:t>(0.001)</w:t>
            </w:r>
          </w:p>
        </w:tc>
        <w:tc>
          <w:tcPr>
            <w:tcW w:w="1039" w:type="dxa"/>
          </w:tcPr>
          <w:p w14:paraId="096A811B" w14:textId="77777777" w:rsidR="003359A5" w:rsidRPr="00FC041B" w:rsidRDefault="003359A5" w:rsidP="00250BBE">
            <w:pPr>
              <w:jc w:val="center"/>
              <w:rPr>
                <w:sz w:val="18"/>
                <w:szCs w:val="18"/>
              </w:rPr>
            </w:pPr>
          </w:p>
        </w:tc>
        <w:tc>
          <w:tcPr>
            <w:tcW w:w="1248" w:type="dxa"/>
          </w:tcPr>
          <w:p w14:paraId="55E7AC51" w14:textId="77777777" w:rsidR="003359A5" w:rsidRPr="00FC041B" w:rsidRDefault="003359A5" w:rsidP="00250BBE">
            <w:pPr>
              <w:jc w:val="center"/>
              <w:rPr>
                <w:sz w:val="18"/>
                <w:szCs w:val="18"/>
              </w:rPr>
            </w:pPr>
            <w:r w:rsidRPr="00FC041B">
              <w:rPr>
                <w:sz w:val="18"/>
                <w:szCs w:val="18"/>
              </w:rPr>
              <w:t>-0.001</w:t>
            </w:r>
          </w:p>
          <w:p w14:paraId="33CA9284" w14:textId="77777777" w:rsidR="003359A5" w:rsidRPr="00FC041B" w:rsidRDefault="003359A5" w:rsidP="00250BBE">
            <w:pPr>
              <w:jc w:val="center"/>
              <w:rPr>
                <w:sz w:val="18"/>
                <w:szCs w:val="18"/>
              </w:rPr>
            </w:pPr>
            <w:r w:rsidRPr="00FC041B">
              <w:rPr>
                <w:sz w:val="18"/>
                <w:szCs w:val="18"/>
              </w:rPr>
              <w:t>(0.001)</w:t>
            </w:r>
          </w:p>
        </w:tc>
        <w:tc>
          <w:tcPr>
            <w:tcW w:w="1039" w:type="dxa"/>
          </w:tcPr>
          <w:p w14:paraId="7D63ABCA" w14:textId="77777777" w:rsidR="003359A5" w:rsidRPr="00FC041B" w:rsidRDefault="003359A5" w:rsidP="00250BBE">
            <w:pPr>
              <w:jc w:val="center"/>
              <w:rPr>
                <w:sz w:val="18"/>
                <w:szCs w:val="18"/>
              </w:rPr>
            </w:pPr>
          </w:p>
        </w:tc>
        <w:tc>
          <w:tcPr>
            <w:tcW w:w="1353" w:type="dxa"/>
          </w:tcPr>
          <w:p w14:paraId="73C25C6A" w14:textId="77777777" w:rsidR="003359A5" w:rsidRPr="00FC041B" w:rsidRDefault="003359A5" w:rsidP="00250BBE">
            <w:pPr>
              <w:jc w:val="center"/>
              <w:rPr>
                <w:sz w:val="18"/>
                <w:szCs w:val="18"/>
              </w:rPr>
            </w:pPr>
            <w:r w:rsidRPr="00FC041B">
              <w:rPr>
                <w:sz w:val="18"/>
                <w:szCs w:val="18"/>
              </w:rPr>
              <w:t>-0.0003</w:t>
            </w:r>
          </w:p>
          <w:p w14:paraId="02604E6A" w14:textId="77777777" w:rsidR="003359A5" w:rsidRPr="00FC041B" w:rsidRDefault="003359A5" w:rsidP="00250BBE">
            <w:pPr>
              <w:jc w:val="center"/>
              <w:rPr>
                <w:sz w:val="18"/>
                <w:szCs w:val="18"/>
              </w:rPr>
            </w:pPr>
            <w:r w:rsidRPr="00FC041B">
              <w:rPr>
                <w:sz w:val="18"/>
                <w:szCs w:val="18"/>
              </w:rPr>
              <w:t>(0.002)</w:t>
            </w:r>
          </w:p>
        </w:tc>
        <w:tc>
          <w:tcPr>
            <w:tcW w:w="1039" w:type="dxa"/>
          </w:tcPr>
          <w:p w14:paraId="43ACEE62" w14:textId="77777777" w:rsidR="003359A5" w:rsidRPr="00FC041B" w:rsidRDefault="003359A5" w:rsidP="00250BBE">
            <w:pPr>
              <w:jc w:val="center"/>
              <w:rPr>
                <w:sz w:val="18"/>
                <w:szCs w:val="18"/>
              </w:rPr>
            </w:pPr>
          </w:p>
        </w:tc>
        <w:tc>
          <w:tcPr>
            <w:tcW w:w="1347" w:type="dxa"/>
          </w:tcPr>
          <w:p w14:paraId="5C41F015" w14:textId="77777777" w:rsidR="003359A5" w:rsidRPr="00FC041B" w:rsidRDefault="003359A5" w:rsidP="00250BBE">
            <w:pPr>
              <w:jc w:val="center"/>
              <w:rPr>
                <w:sz w:val="18"/>
                <w:szCs w:val="18"/>
              </w:rPr>
            </w:pPr>
            <w:r w:rsidRPr="00FC041B">
              <w:rPr>
                <w:sz w:val="18"/>
                <w:szCs w:val="18"/>
              </w:rPr>
              <w:t>-0.00007</w:t>
            </w:r>
          </w:p>
          <w:p w14:paraId="68A4353C" w14:textId="77777777" w:rsidR="003359A5" w:rsidRPr="00FC041B" w:rsidRDefault="003359A5" w:rsidP="00250BBE">
            <w:pPr>
              <w:jc w:val="center"/>
              <w:rPr>
                <w:sz w:val="18"/>
                <w:szCs w:val="18"/>
              </w:rPr>
            </w:pPr>
            <w:r w:rsidRPr="00FC041B">
              <w:rPr>
                <w:sz w:val="18"/>
                <w:szCs w:val="18"/>
              </w:rPr>
              <w:t>(0.0005)</w:t>
            </w:r>
          </w:p>
        </w:tc>
        <w:tc>
          <w:tcPr>
            <w:tcW w:w="1045" w:type="dxa"/>
          </w:tcPr>
          <w:p w14:paraId="7E9B364E" w14:textId="77777777" w:rsidR="003359A5" w:rsidRPr="00FC041B" w:rsidRDefault="003359A5" w:rsidP="00250BBE">
            <w:pPr>
              <w:jc w:val="center"/>
              <w:rPr>
                <w:sz w:val="18"/>
                <w:szCs w:val="18"/>
              </w:rPr>
            </w:pPr>
          </w:p>
        </w:tc>
        <w:tc>
          <w:tcPr>
            <w:tcW w:w="1249" w:type="dxa"/>
          </w:tcPr>
          <w:p w14:paraId="237F43AD" w14:textId="77777777" w:rsidR="003359A5" w:rsidRPr="00FC041B" w:rsidRDefault="003359A5" w:rsidP="00250BBE">
            <w:pPr>
              <w:jc w:val="center"/>
              <w:rPr>
                <w:sz w:val="18"/>
                <w:szCs w:val="18"/>
              </w:rPr>
            </w:pPr>
            <w:r w:rsidRPr="00FC041B">
              <w:rPr>
                <w:sz w:val="18"/>
                <w:szCs w:val="18"/>
              </w:rPr>
              <w:t>-0.077**</w:t>
            </w:r>
          </w:p>
          <w:p w14:paraId="645408B4" w14:textId="77777777" w:rsidR="003359A5" w:rsidRPr="00FC041B" w:rsidRDefault="003359A5" w:rsidP="00250BBE">
            <w:pPr>
              <w:jc w:val="center"/>
              <w:rPr>
                <w:sz w:val="18"/>
                <w:szCs w:val="18"/>
              </w:rPr>
            </w:pPr>
            <w:r w:rsidRPr="00FC041B">
              <w:rPr>
                <w:sz w:val="18"/>
                <w:szCs w:val="18"/>
              </w:rPr>
              <w:t>(0.035)</w:t>
            </w:r>
          </w:p>
        </w:tc>
        <w:tc>
          <w:tcPr>
            <w:tcW w:w="1139" w:type="dxa"/>
          </w:tcPr>
          <w:p w14:paraId="06DEDED3" w14:textId="77777777" w:rsidR="003359A5" w:rsidRPr="00FC041B" w:rsidRDefault="003359A5" w:rsidP="00250BBE">
            <w:pPr>
              <w:jc w:val="center"/>
              <w:rPr>
                <w:sz w:val="18"/>
                <w:szCs w:val="18"/>
              </w:rPr>
            </w:pPr>
          </w:p>
        </w:tc>
      </w:tr>
      <w:tr w:rsidR="003359A5" w:rsidRPr="00FC041B" w14:paraId="754419D0" w14:textId="77777777" w:rsidTr="00250BBE">
        <w:trPr>
          <w:jc w:val="center"/>
        </w:trPr>
        <w:tc>
          <w:tcPr>
            <w:tcW w:w="1354" w:type="dxa"/>
          </w:tcPr>
          <w:p w14:paraId="1F9B9744" w14:textId="77777777" w:rsidR="003359A5" w:rsidRPr="00FC041B" w:rsidRDefault="003359A5" w:rsidP="00250BBE">
            <w:pPr>
              <w:ind w:right="-180"/>
              <w:rPr>
                <w:sz w:val="18"/>
                <w:szCs w:val="18"/>
              </w:rPr>
            </w:pPr>
            <w:r w:rsidRPr="00FC041B">
              <w:rPr>
                <w:sz w:val="18"/>
                <w:szCs w:val="18"/>
              </w:rPr>
              <w:t>Region</w:t>
            </w:r>
          </w:p>
        </w:tc>
        <w:tc>
          <w:tcPr>
            <w:tcW w:w="1324" w:type="dxa"/>
          </w:tcPr>
          <w:p w14:paraId="2F06CC11" w14:textId="77777777" w:rsidR="003359A5" w:rsidRPr="00FC041B" w:rsidRDefault="003359A5" w:rsidP="00250BBE">
            <w:pPr>
              <w:jc w:val="center"/>
              <w:rPr>
                <w:sz w:val="18"/>
                <w:szCs w:val="18"/>
              </w:rPr>
            </w:pPr>
          </w:p>
        </w:tc>
        <w:tc>
          <w:tcPr>
            <w:tcW w:w="1039" w:type="dxa"/>
          </w:tcPr>
          <w:p w14:paraId="32CF8324" w14:textId="77777777" w:rsidR="003359A5" w:rsidRPr="00FC041B" w:rsidRDefault="003359A5" w:rsidP="00250BBE">
            <w:pPr>
              <w:jc w:val="center"/>
              <w:rPr>
                <w:sz w:val="18"/>
                <w:szCs w:val="18"/>
              </w:rPr>
            </w:pPr>
          </w:p>
        </w:tc>
        <w:tc>
          <w:tcPr>
            <w:tcW w:w="1248" w:type="dxa"/>
          </w:tcPr>
          <w:p w14:paraId="5DE6C32F" w14:textId="77777777" w:rsidR="003359A5" w:rsidRPr="00FC041B" w:rsidRDefault="003359A5" w:rsidP="00250BBE">
            <w:pPr>
              <w:jc w:val="center"/>
              <w:rPr>
                <w:sz w:val="18"/>
                <w:szCs w:val="18"/>
              </w:rPr>
            </w:pPr>
          </w:p>
        </w:tc>
        <w:tc>
          <w:tcPr>
            <w:tcW w:w="1039" w:type="dxa"/>
          </w:tcPr>
          <w:p w14:paraId="78DACA5F" w14:textId="77777777" w:rsidR="003359A5" w:rsidRPr="00FC041B" w:rsidRDefault="003359A5" w:rsidP="00250BBE">
            <w:pPr>
              <w:jc w:val="center"/>
              <w:rPr>
                <w:sz w:val="18"/>
                <w:szCs w:val="18"/>
              </w:rPr>
            </w:pPr>
          </w:p>
        </w:tc>
        <w:tc>
          <w:tcPr>
            <w:tcW w:w="1353" w:type="dxa"/>
          </w:tcPr>
          <w:p w14:paraId="7C9298B7" w14:textId="77777777" w:rsidR="003359A5" w:rsidRPr="00FC041B" w:rsidRDefault="003359A5" w:rsidP="00250BBE">
            <w:pPr>
              <w:jc w:val="center"/>
              <w:rPr>
                <w:sz w:val="18"/>
                <w:szCs w:val="18"/>
              </w:rPr>
            </w:pPr>
          </w:p>
        </w:tc>
        <w:tc>
          <w:tcPr>
            <w:tcW w:w="1039" w:type="dxa"/>
          </w:tcPr>
          <w:p w14:paraId="1EF9AE93" w14:textId="77777777" w:rsidR="003359A5" w:rsidRPr="00FC041B" w:rsidRDefault="003359A5" w:rsidP="00250BBE">
            <w:pPr>
              <w:jc w:val="center"/>
              <w:rPr>
                <w:sz w:val="18"/>
                <w:szCs w:val="18"/>
              </w:rPr>
            </w:pPr>
          </w:p>
        </w:tc>
        <w:tc>
          <w:tcPr>
            <w:tcW w:w="1347" w:type="dxa"/>
          </w:tcPr>
          <w:p w14:paraId="6BAB0E3F" w14:textId="77777777" w:rsidR="003359A5" w:rsidRPr="00FC041B" w:rsidRDefault="003359A5" w:rsidP="00250BBE">
            <w:pPr>
              <w:jc w:val="center"/>
              <w:rPr>
                <w:sz w:val="18"/>
                <w:szCs w:val="18"/>
              </w:rPr>
            </w:pPr>
          </w:p>
        </w:tc>
        <w:tc>
          <w:tcPr>
            <w:tcW w:w="1045" w:type="dxa"/>
          </w:tcPr>
          <w:p w14:paraId="1C4E86B8" w14:textId="77777777" w:rsidR="003359A5" w:rsidRPr="00FC041B" w:rsidRDefault="003359A5" w:rsidP="00250BBE">
            <w:pPr>
              <w:jc w:val="center"/>
              <w:rPr>
                <w:sz w:val="18"/>
                <w:szCs w:val="18"/>
              </w:rPr>
            </w:pPr>
          </w:p>
        </w:tc>
        <w:tc>
          <w:tcPr>
            <w:tcW w:w="1249" w:type="dxa"/>
          </w:tcPr>
          <w:p w14:paraId="0B92EFD4" w14:textId="77777777" w:rsidR="003359A5" w:rsidRPr="00FC041B" w:rsidRDefault="003359A5" w:rsidP="00250BBE">
            <w:pPr>
              <w:jc w:val="center"/>
              <w:rPr>
                <w:sz w:val="18"/>
                <w:szCs w:val="18"/>
              </w:rPr>
            </w:pPr>
          </w:p>
        </w:tc>
        <w:tc>
          <w:tcPr>
            <w:tcW w:w="1139" w:type="dxa"/>
          </w:tcPr>
          <w:p w14:paraId="1F074739" w14:textId="77777777" w:rsidR="003359A5" w:rsidRPr="00FC041B" w:rsidRDefault="003359A5" w:rsidP="00250BBE">
            <w:pPr>
              <w:jc w:val="center"/>
              <w:rPr>
                <w:sz w:val="18"/>
                <w:szCs w:val="18"/>
              </w:rPr>
            </w:pPr>
          </w:p>
        </w:tc>
      </w:tr>
      <w:tr w:rsidR="003359A5" w:rsidRPr="00FC041B" w14:paraId="3A645E6F" w14:textId="77777777" w:rsidTr="00250BBE">
        <w:trPr>
          <w:jc w:val="center"/>
        </w:trPr>
        <w:tc>
          <w:tcPr>
            <w:tcW w:w="1354" w:type="dxa"/>
          </w:tcPr>
          <w:p w14:paraId="509F4509" w14:textId="77777777" w:rsidR="003359A5" w:rsidRPr="00FC041B" w:rsidRDefault="003359A5" w:rsidP="00250BBE">
            <w:pPr>
              <w:ind w:right="-180"/>
              <w:rPr>
                <w:sz w:val="18"/>
                <w:szCs w:val="18"/>
              </w:rPr>
            </w:pPr>
            <w:r w:rsidRPr="00FC041B">
              <w:rPr>
                <w:sz w:val="18"/>
                <w:szCs w:val="18"/>
              </w:rPr>
              <w:t xml:space="preserve">      Midwest</w:t>
            </w:r>
          </w:p>
        </w:tc>
        <w:tc>
          <w:tcPr>
            <w:tcW w:w="1324" w:type="dxa"/>
            <w:tcMar>
              <w:top w:w="58" w:type="dxa"/>
              <w:left w:w="115" w:type="dxa"/>
              <w:bottom w:w="58" w:type="dxa"/>
              <w:right w:w="115" w:type="dxa"/>
            </w:tcMar>
          </w:tcPr>
          <w:p w14:paraId="09284982" w14:textId="77777777" w:rsidR="003359A5" w:rsidRPr="00FC041B" w:rsidRDefault="003359A5" w:rsidP="00250BBE">
            <w:pPr>
              <w:jc w:val="center"/>
              <w:rPr>
                <w:sz w:val="18"/>
                <w:szCs w:val="18"/>
              </w:rPr>
            </w:pPr>
            <w:r w:rsidRPr="00FC041B">
              <w:rPr>
                <w:sz w:val="18"/>
                <w:szCs w:val="18"/>
              </w:rPr>
              <w:t>-0.005</w:t>
            </w:r>
          </w:p>
          <w:p w14:paraId="6998AE88" w14:textId="77777777" w:rsidR="003359A5" w:rsidRPr="00FC041B" w:rsidRDefault="003359A5" w:rsidP="00250BBE">
            <w:pPr>
              <w:spacing w:line="276" w:lineRule="auto"/>
              <w:jc w:val="center"/>
              <w:rPr>
                <w:sz w:val="18"/>
                <w:szCs w:val="18"/>
              </w:rPr>
            </w:pPr>
            <w:r w:rsidRPr="00FC041B">
              <w:rPr>
                <w:sz w:val="18"/>
                <w:szCs w:val="18"/>
              </w:rPr>
              <w:t>(0.034)</w:t>
            </w:r>
          </w:p>
        </w:tc>
        <w:tc>
          <w:tcPr>
            <w:tcW w:w="1039" w:type="dxa"/>
          </w:tcPr>
          <w:p w14:paraId="216C7AFD" w14:textId="77777777" w:rsidR="003359A5" w:rsidRPr="00FC041B" w:rsidRDefault="003359A5" w:rsidP="00250BBE">
            <w:pPr>
              <w:jc w:val="center"/>
              <w:rPr>
                <w:sz w:val="18"/>
                <w:szCs w:val="18"/>
              </w:rPr>
            </w:pPr>
          </w:p>
        </w:tc>
        <w:tc>
          <w:tcPr>
            <w:tcW w:w="1248" w:type="dxa"/>
          </w:tcPr>
          <w:p w14:paraId="59B6FEBF" w14:textId="77777777" w:rsidR="003359A5" w:rsidRPr="00FC041B" w:rsidRDefault="003359A5" w:rsidP="00250BBE">
            <w:pPr>
              <w:jc w:val="center"/>
              <w:rPr>
                <w:sz w:val="18"/>
                <w:szCs w:val="18"/>
              </w:rPr>
            </w:pPr>
            <w:r w:rsidRPr="00FC041B">
              <w:rPr>
                <w:sz w:val="18"/>
                <w:szCs w:val="18"/>
              </w:rPr>
              <w:t>-0.037</w:t>
            </w:r>
          </w:p>
          <w:p w14:paraId="5C57C020" w14:textId="77777777" w:rsidR="003359A5" w:rsidRPr="00FC041B" w:rsidRDefault="003359A5" w:rsidP="00250BBE">
            <w:pPr>
              <w:spacing w:line="276" w:lineRule="auto"/>
              <w:jc w:val="center"/>
              <w:rPr>
                <w:sz w:val="18"/>
                <w:szCs w:val="18"/>
              </w:rPr>
            </w:pPr>
            <w:r w:rsidRPr="00FC041B">
              <w:rPr>
                <w:sz w:val="18"/>
                <w:szCs w:val="18"/>
              </w:rPr>
              <w:t>(0.032)</w:t>
            </w:r>
          </w:p>
        </w:tc>
        <w:tc>
          <w:tcPr>
            <w:tcW w:w="1039" w:type="dxa"/>
          </w:tcPr>
          <w:p w14:paraId="2D726431" w14:textId="77777777" w:rsidR="003359A5" w:rsidRPr="00FC041B" w:rsidRDefault="003359A5" w:rsidP="00250BBE">
            <w:pPr>
              <w:jc w:val="center"/>
              <w:rPr>
                <w:sz w:val="18"/>
                <w:szCs w:val="18"/>
              </w:rPr>
            </w:pPr>
          </w:p>
        </w:tc>
        <w:tc>
          <w:tcPr>
            <w:tcW w:w="1353" w:type="dxa"/>
          </w:tcPr>
          <w:p w14:paraId="187A7A1B" w14:textId="77777777" w:rsidR="003359A5" w:rsidRPr="00FC041B" w:rsidRDefault="003359A5" w:rsidP="00250BBE">
            <w:pPr>
              <w:jc w:val="center"/>
              <w:rPr>
                <w:sz w:val="18"/>
                <w:szCs w:val="18"/>
              </w:rPr>
            </w:pPr>
            <w:r w:rsidRPr="00FC041B">
              <w:rPr>
                <w:sz w:val="18"/>
                <w:szCs w:val="18"/>
              </w:rPr>
              <w:t>-0.024</w:t>
            </w:r>
          </w:p>
          <w:p w14:paraId="2DAB0A2B" w14:textId="77777777" w:rsidR="003359A5" w:rsidRPr="00FC041B" w:rsidRDefault="003359A5" w:rsidP="00250BBE">
            <w:pPr>
              <w:jc w:val="center"/>
              <w:rPr>
                <w:sz w:val="18"/>
                <w:szCs w:val="18"/>
              </w:rPr>
            </w:pPr>
            <w:r w:rsidRPr="00FC041B">
              <w:rPr>
                <w:sz w:val="18"/>
                <w:szCs w:val="18"/>
              </w:rPr>
              <w:t>(0.086)</w:t>
            </w:r>
          </w:p>
        </w:tc>
        <w:tc>
          <w:tcPr>
            <w:tcW w:w="1039" w:type="dxa"/>
          </w:tcPr>
          <w:p w14:paraId="15B1DB7B" w14:textId="77777777" w:rsidR="003359A5" w:rsidRPr="00FC041B" w:rsidRDefault="003359A5" w:rsidP="00250BBE">
            <w:pPr>
              <w:jc w:val="center"/>
              <w:rPr>
                <w:sz w:val="18"/>
                <w:szCs w:val="18"/>
              </w:rPr>
            </w:pPr>
          </w:p>
        </w:tc>
        <w:tc>
          <w:tcPr>
            <w:tcW w:w="1347" w:type="dxa"/>
          </w:tcPr>
          <w:p w14:paraId="633DB893" w14:textId="77777777" w:rsidR="003359A5" w:rsidRPr="00FC041B" w:rsidRDefault="003359A5" w:rsidP="00250BBE">
            <w:pPr>
              <w:jc w:val="center"/>
              <w:rPr>
                <w:sz w:val="18"/>
                <w:szCs w:val="18"/>
              </w:rPr>
            </w:pPr>
            <w:r w:rsidRPr="00FC041B">
              <w:rPr>
                <w:sz w:val="18"/>
                <w:szCs w:val="18"/>
              </w:rPr>
              <w:t>0.023</w:t>
            </w:r>
          </w:p>
          <w:p w14:paraId="51DED6C3" w14:textId="77777777" w:rsidR="003359A5" w:rsidRPr="00FC041B" w:rsidRDefault="003359A5" w:rsidP="00250BBE">
            <w:pPr>
              <w:jc w:val="center"/>
              <w:rPr>
                <w:sz w:val="18"/>
                <w:szCs w:val="18"/>
              </w:rPr>
            </w:pPr>
            <w:r w:rsidRPr="00FC041B">
              <w:rPr>
                <w:sz w:val="18"/>
                <w:szCs w:val="18"/>
              </w:rPr>
              <w:t>(0.015)</w:t>
            </w:r>
          </w:p>
        </w:tc>
        <w:tc>
          <w:tcPr>
            <w:tcW w:w="1045" w:type="dxa"/>
          </w:tcPr>
          <w:p w14:paraId="6CE1DE3D" w14:textId="77777777" w:rsidR="003359A5" w:rsidRPr="00FC041B" w:rsidRDefault="003359A5" w:rsidP="00250BBE">
            <w:pPr>
              <w:jc w:val="center"/>
              <w:rPr>
                <w:sz w:val="18"/>
                <w:szCs w:val="18"/>
              </w:rPr>
            </w:pPr>
          </w:p>
        </w:tc>
        <w:tc>
          <w:tcPr>
            <w:tcW w:w="1249" w:type="dxa"/>
          </w:tcPr>
          <w:p w14:paraId="3017BD7A" w14:textId="77777777" w:rsidR="003359A5" w:rsidRPr="00FC041B" w:rsidRDefault="003359A5" w:rsidP="00250BBE">
            <w:pPr>
              <w:jc w:val="center"/>
              <w:rPr>
                <w:sz w:val="18"/>
                <w:szCs w:val="18"/>
              </w:rPr>
            </w:pPr>
            <w:r w:rsidRPr="00FC041B">
              <w:rPr>
                <w:sz w:val="18"/>
                <w:szCs w:val="18"/>
              </w:rPr>
              <w:t>-3.265***</w:t>
            </w:r>
          </w:p>
          <w:p w14:paraId="19CCB9C7" w14:textId="77777777" w:rsidR="003359A5" w:rsidRPr="00FC041B" w:rsidRDefault="003359A5" w:rsidP="00250BBE">
            <w:pPr>
              <w:jc w:val="center"/>
              <w:rPr>
                <w:sz w:val="18"/>
                <w:szCs w:val="18"/>
              </w:rPr>
            </w:pPr>
            <w:r w:rsidRPr="00FC041B">
              <w:rPr>
                <w:sz w:val="18"/>
                <w:szCs w:val="18"/>
              </w:rPr>
              <w:t>(1.098)</w:t>
            </w:r>
          </w:p>
        </w:tc>
        <w:tc>
          <w:tcPr>
            <w:tcW w:w="1139" w:type="dxa"/>
          </w:tcPr>
          <w:p w14:paraId="5DFFD392" w14:textId="77777777" w:rsidR="003359A5" w:rsidRPr="00FC041B" w:rsidRDefault="003359A5" w:rsidP="00250BBE">
            <w:pPr>
              <w:jc w:val="center"/>
              <w:rPr>
                <w:sz w:val="18"/>
                <w:szCs w:val="18"/>
              </w:rPr>
            </w:pPr>
          </w:p>
        </w:tc>
      </w:tr>
      <w:tr w:rsidR="003359A5" w:rsidRPr="00FC041B" w14:paraId="745236F7" w14:textId="77777777" w:rsidTr="00250BBE">
        <w:trPr>
          <w:jc w:val="center"/>
        </w:trPr>
        <w:tc>
          <w:tcPr>
            <w:tcW w:w="1354" w:type="dxa"/>
          </w:tcPr>
          <w:p w14:paraId="37878C5C" w14:textId="77777777" w:rsidR="003359A5" w:rsidRPr="00FC041B" w:rsidRDefault="003359A5" w:rsidP="00250BBE">
            <w:pPr>
              <w:ind w:right="-180"/>
              <w:rPr>
                <w:sz w:val="18"/>
                <w:szCs w:val="18"/>
              </w:rPr>
            </w:pPr>
            <w:r w:rsidRPr="00FC041B">
              <w:rPr>
                <w:sz w:val="18"/>
                <w:szCs w:val="18"/>
              </w:rPr>
              <w:t xml:space="preserve">      Northeast</w:t>
            </w:r>
          </w:p>
        </w:tc>
        <w:tc>
          <w:tcPr>
            <w:tcW w:w="1324" w:type="dxa"/>
            <w:tcMar>
              <w:top w:w="58" w:type="dxa"/>
              <w:left w:w="115" w:type="dxa"/>
              <w:bottom w:w="58" w:type="dxa"/>
              <w:right w:w="115" w:type="dxa"/>
            </w:tcMar>
          </w:tcPr>
          <w:p w14:paraId="66207C90" w14:textId="77777777" w:rsidR="003359A5" w:rsidRPr="00FC041B" w:rsidRDefault="003359A5" w:rsidP="00250BBE">
            <w:pPr>
              <w:jc w:val="center"/>
              <w:rPr>
                <w:sz w:val="18"/>
                <w:szCs w:val="18"/>
              </w:rPr>
            </w:pPr>
            <w:r w:rsidRPr="00FC041B">
              <w:rPr>
                <w:sz w:val="18"/>
                <w:szCs w:val="18"/>
              </w:rPr>
              <w:t>-0.078**</w:t>
            </w:r>
          </w:p>
          <w:p w14:paraId="075783AC" w14:textId="77777777" w:rsidR="003359A5" w:rsidRPr="00FC041B" w:rsidRDefault="003359A5" w:rsidP="00250BBE">
            <w:pPr>
              <w:spacing w:line="276" w:lineRule="auto"/>
              <w:jc w:val="center"/>
              <w:rPr>
                <w:sz w:val="18"/>
                <w:szCs w:val="18"/>
              </w:rPr>
            </w:pPr>
            <w:r w:rsidRPr="00FC041B">
              <w:rPr>
                <w:sz w:val="18"/>
                <w:szCs w:val="18"/>
              </w:rPr>
              <w:t>(0.037)</w:t>
            </w:r>
          </w:p>
        </w:tc>
        <w:tc>
          <w:tcPr>
            <w:tcW w:w="1039" w:type="dxa"/>
          </w:tcPr>
          <w:p w14:paraId="43630B6A" w14:textId="77777777" w:rsidR="003359A5" w:rsidRPr="00FC041B" w:rsidRDefault="003359A5" w:rsidP="00250BBE">
            <w:pPr>
              <w:jc w:val="center"/>
              <w:rPr>
                <w:sz w:val="18"/>
                <w:szCs w:val="18"/>
              </w:rPr>
            </w:pPr>
          </w:p>
        </w:tc>
        <w:tc>
          <w:tcPr>
            <w:tcW w:w="1248" w:type="dxa"/>
          </w:tcPr>
          <w:p w14:paraId="49B9C89C" w14:textId="77777777" w:rsidR="003359A5" w:rsidRPr="00FC041B" w:rsidRDefault="003359A5" w:rsidP="00250BBE">
            <w:pPr>
              <w:jc w:val="center"/>
              <w:rPr>
                <w:sz w:val="18"/>
                <w:szCs w:val="18"/>
              </w:rPr>
            </w:pPr>
            <w:r w:rsidRPr="00FC041B">
              <w:rPr>
                <w:sz w:val="18"/>
                <w:szCs w:val="18"/>
              </w:rPr>
              <w:t>-0.090**</w:t>
            </w:r>
          </w:p>
          <w:p w14:paraId="7751E01C" w14:textId="77777777" w:rsidR="003359A5" w:rsidRPr="00FC041B" w:rsidRDefault="003359A5" w:rsidP="00250BBE">
            <w:pPr>
              <w:spacing w:line="276" w:lineRule="auto"/>
              <w:jc w:val="center"/>
              <w:rPr>
                <w:sz w:val="18"/>
                <w:szCs w:val="18"/>
              </w:rPr>
            </w:pPr>
            <w:r w:rsidRPr="00FC041B">
              <w:rPr>
                <w:sz w:val="18"/>
                <w:szCs w:val="18"/>
              </w:rPr>
              <w:t>(0.043)</w:t>
            </w:r>
          </w:p>
        </w:tc>
        <w:tc>
          <w:tcPr>
            <w:tcW w:w="1039" w:type="dxa"/>
          </w:tcPr>
          <w:p w14:paraId="1B0F9167" w14:textId="77777777" w:rsidR="003359A5" w:rsidRPr="00FC041B" w:rsidRDefault="003359A5" w:rsidP="00250BBE">
            <w:pPr>
              <w:jc w:val="center"/>
              <w:rPr>
                <w:sz w:val="18"/>
                <w:szCs w:val="18"/>
              </w:rPr>
            </w:pPr>
          </w:p>
        </w:tc>
        <w:tc>
          <w:tcPr>
            <w:tcW w:w="1353" w:type="dxa"/>
          </w:tcPr>
          <w:p w14:paraId="3F49E061" w14:textId="77777777" w:rsidR="003359A5" w:rsidRPr="00FC041B" w:rsidRDefault="003359A5" w:rsidP="00250BBE">
            <w:pPr>
              <w:jc w:val="center"/>
              <w:rPr>
                <w:sz w:val="18"/>
                <w:szCs w:val="18"/>
              </w:rPr>
            </w:pPr>
            <w:r w:rsidRPr="00FC041B">
              <w:rPr>
                <w:sz w:val="18"/>
                <w:szCs w:val="18"/>
              </w:rPr>
              <w:t>-0.114*</w:t>
            </w:r>
          </w:p>
          <w:p w14:paraId="1031B96A" w14:textId="77777777" w:rsidR="003359A5" w:rsidRPr="00FC041B" w:rsidRDefault="003359A5" w:rsidP="00250BBE">
            <w:pPr>
              <w:jc w:val="center"/>
              <w:rPr>
                <w:sz w:val="18"/>
                <w:szCs w:val="18"/>
              </w:rPr>
            </w:pPr>
            <w:r w:rsidRPr="00FC041B">
              <w:rPr>
                <w:sz w:val="18"/>
                <w:szCs w:val="18"/>
              </w:rPr>
              <w:t>(0.063)</w:t>
            </w:r>
          </w:p>
        </w:tc>
        <w:tc>
          <w:tcPr>
            <w:tcW w:w="1039" w:type="dxa"/>
          </w:tcPr>
          <w:p w14:paraId="5EA2D89E" w14:textId="77777777" w:rsidR="003359A5" w:rsidRPr="00FC041B" w:rsidRDefault="003359A5" w:rsidP="00250BBE">
            <w:pPr>
              <w:jc w:val="center"/>
              <w:rPr>
                <w:sz w:val="18"/>
                <w:szCs w:val="18"/>
              </w:rPr>
            </w:pPr>
          </w:p>
        </w:tc>
        <w:tc>
          <w:tcPr>
            <w:tcW w:w="1347" w:type="dxa"/>
          </w:tcPr>
          <w:p w14:paraId="285D1FAF" w14:textId="77777777" w:rsidR="003359A5" w:rsidRPr="00FC041B" w:rsidRDefault="003359A5" w:rsidP="00250BBE">
            <w:pPr>
              <w:jc w:val="center"/>
              <w:rPr>
                <w:sz w:val="18"/>
                <w:szCs w:val="18"/>
              </w:rPr>
            </w:pPr>
            <w:r w:rsidRPr="00FC041B">
              <w:rPr>
                <w:sz w:val="18"/>
                <w:szCs w:val="18"/>
              </w:rPr>
              <w:t>-0.004</w:t>
            </w:r>
          </w:p>
          <w:p w14:paraId="179540D6" w14:textId="77777777" w:rsidR="003359A5" w:rsidRPr="00FC041B" w:rsidRDefault="003359A5" w:rsidP="00250BBE">
            <w:pPr>
              <w:jc w:val="center"/>
              <w:rPr>
                <w:sz w:val="18"/>
                <w:szCs w:val="18"/>
              </w:rPr>
            </w:pPr>
            <w:r w:rsidRPr="00FC041B">
              <w:rPr>
                <w:sz w:val="18"/>
                <w:szCs w:val="18"/>
              </w:rPr>
              <w:t>(0.015)</w:t>
            </w:r>
          </w:p>
        </w:tc>
        <w:tc>
          <w:tcPr>
            <w:tcW w:w="1045" w:type="dxa"/>
          </w:tcPr>
          <w:p w14:paraId="53E5176D" w14:textId="77777777" w:rsidR="003359A5" w:rsidRPr="00FC041B" w:rsidRDefault="003359A5" w:rsidP="00250BBE">
            <w:pPr>
              <w:jc w:val="center"/>
              <w:rPr>
                <w:sz w:val="18"/>
                <w:szCs w:val="18"/>
              </w:rPr>
            </w:pPr>
          </w:p>
        </w:tc>
        <w:tc>
          <w:tcPr>
            <w:tcW w:w="1249" w:type="dxa"/>
          </w:tcPr>
          <w:p w14:paraId="16C08798" w14:textId="77777777" w:rsidR="003359A5" w:rsidRPr="00FC041B" w:rsidRDefault="003359A5" w:rsidP="00250BBE">
            <w:pPr>
              <w:jc w:val="center"/>
              <w:rPr>
                <w:sz w:val="18"/>
                <w:szCs w:val="18"/>
              </w:rPr>
            </w:pPr>
            <w:r w:rsidRPr="00FC041B">
              <w:rPr>
                <w:sz w:val="18"/>
                <w:szCs w:val="18"/>
              </w:rPr>
              <w:t>____</w:t>
            </w:r>
          </w:p>
        </w:tc>
        <w:tc>
          <w:tcPr>
            <w:tcW w:w="1139" w:type="dxa"/>
          </w:tcPr>
          <w:p w14:paraId="731E8145" w14:textId="77777777" w:rsidR="003359A5" w:rsidRPr="00FC041B" w:rsidRDefault="003359A5" w:rsidP="00250BBE">
            <w:pPr>
              <w:jc w:val="center"/>
              <w:rPr>
                <w:sz w:val="18"/>
                <w:szCs w:val="18"/>
              </w:rPr>
            </w:pPr>
          </w:p>
        </w:tc>
      </w:tr>
      <w:tr w:rsidR="003359A5" w:rsidRPr="00FC041B" w14:paraId="6EC31923" w14:textId="77777777" w:rsidTr="00250BBE">
        <w:trPr>
          <w:jc w:val="center"/>
        </w:trPr>
        <w:tc>
          <w:tcPr>
            <w:tcW w:w="1354" w:type="dxa"/>
          </w:tcPr>
          <w:p w14:paraId="11138829" w14:textId="77777777" w:rsidR="003359A5" w:rsidRPr="00FC041B" w:rsidRDefault="003359A5" w:rsidP="00250BBE">
            <w:pPr>
              <w:ind w:right="-180"/>
              <w:rPr>
                <w:sz w:val="18"/>
                <w:szCs w:val="18"/>
              </w:rPr>
            </w:pPr>
            <w:r w:rsidRPr="00FC041B">
              <w:rPr>
                <w:sz w:val="18"/>
                <w:szCs w:val="18"/>
              </w:rPr>
              <w:t xml:space="preserve">       South</w:t>
            </w:r>
          </w:p>
        </w:tc>
        <w:tc>
          <w:tcPr>
            <w:tcW w:w="1324" w:type="dxa"/>
            <w:tcMar>
              <w:top w:w="58" w:type="dxa"/>
              <w:left w:w="115" w:type="dxa"/>
              <w:bottom w:w="58" w:type="dxa"/>
              <w:right w:w="115" w:type="dxa"/>
            </w:tcMar>
          </w:tcPr>
          <w:p w14:paraId="355B4C0F" w14:textId="77777777" w:rsidR="003359A5" w:rsidRPr="00FC041B" w:rsidRDefault="003359A5" w:rsidP="00250BBE">
            <w:pPr>
              <w:jc w:val="center"/>
              <w:rPr>
                <w:sz w:val="18"/>
                <w:szCs w:val="18"/>
              </w:rPr>
            </w:pPr>
            <w:r w:rsidRPr="00FC041B">
              <w:rPr>
                <w:sz w:val="18"/>
                <w:szCs w:val="18"/>
              </w:rPr>
              <w:t>-0.047</w:t>
            </w:r>
          </w:p>
          <w:p w14:paraId="0A81BA03" w14:textId="77777777" w:rsidR="003359A5" w:rsidRPr="00FC041B" w:rsidRDefault="003359A5" w:rsidP="00250BBE">
            <w:pPr>
              <w:jc w:val="center"/>
              <w:rPr>
                <w:sz w:val="18"/>
                <w:szCs w:val="18"/>
              </w:rPr>
            </w:pPr>
            <w:r w:rsidRPr="00FC041B">
              <w:rPr>
                <w:sz w:val="18"/>
                <w:szCs w:val="18"/>
              </w:rPr>
              <w:t>(0.031)</w:t>
            </w:r>
          </w:p>
        </w:tc>
        <w:tc>
          <w:tcPr>
            <w:tcW w:w="1039" w:type="dxa"/>
          </w:tcPr>
          <w:p w14:paraId="2DC9C169" w14:textId="77777777" w:rsidR="003359A5" w:rsidRPr="00FC041B" w:rsidRDefault="003359A5" w:rsidP="00250BBE">
            <w:pPr>
              <w:jc w:val="center"/>
              <w:rPr>
                <w:sz w:val="18"/>
                <w:szCs w:val="18"/>
              </w:rPr>
            </w:pPr>
          </w:p>
        </w:tc>
        <w:tc>
          <w:tcPr>
            <w:tcW w:w="1248" w:type="dxa"/>
          </w:tcPr>
          <w:p w14:paraId="300D9517" w14:textId="77777777" w:rsidR="003359A5" w:rsidRPr="00FC041B" w:rsidRDefault="003359A5" w:rsidP="00250BBE">
            <w:pPr>
              <w:jc w:val="center"/>
              <w:rPr>
                <w:sz w:val="18"/>
                <w:szCs w:val="18"/>
              </w:rPr>
            </w:pPr>
            <w:r w:rsidRPr="00FC041B">
              <w:rPr>
                <w:sz w:val="18"/>
                <w:szCs w:val="18"/>
              </w:rPr>
              <w:t>-0.079**</w:t>
            </w:r>
          </w:p>
          <w:p w14:paraId="141D52D3" w14:textId="77777777" w:rsidR="003359A5" w:rsidRPr="00FC041B" w:rsidRDefault="003359A5" w:rsidP="00250BBE">
            <w:pPr>
              <w:jc w:val="center"/>
              <w:rPr>
                <w:sz w:val="18"/>
                <w:szCs w:val="18"/>
              </w:rPr>
            </w:pPr>
            <w:r w:rsidRPr="00FC041B">
              <w:rPr>
                <w:sz w:val="18"/>
                <w:szCs w:val="18"/>
              </w:rPr>
              <w:t>(0.033)</w:t>
            </w:r>
          </w:p>
        </w:tc>
        <w:tc>
          <w:tcPr>
            <w:tcW w:w="1039" w:type="dxa"/>
          </w:tcPr>
          <w:p w14:paraId="43FF165C" w14:textId="77777777" w:rsidR="003359A5" w:rsidRPr="00FC041B" w:rsidRDefault="003359A5" w:rsidP="00250BBE">
            <w:pPr>
              <w:jc w:val="center"/>
              <w:rPr>
                <w:sz w:val="18"/>
                <w:szCs w:val="18"/>
              </w:rPr>
            </w:pPr>
          </w:p>
        </w:tc>
        <w:tc>
          <w:tcPr>
            <w:tcW w:w="1353" w:type="dxa"/>
          </w:tcPr>
          <w:p w14:paraId="2C09999F" w14:textId="77777777" w:rsidR="003359A5" w:rsidRPr="00FC041B" w:rsidRDefault="003359A5" w:rsidP="00250BBE">
            <w:pPr>
              <w:jc w:val="center"/>
              <w:rPr>
                <w:sz w:val="18"/>
                <w:szCs w:val="18"/>
              </w:rPr>
            </w:pPr>
            <w:r w:rsidRPr="00FC041B">
              <w:rPr>
                <w:sz w:val="18"/>
                <w:szCs w:val="18"/>
              </w:rPr>
              <w:t>-0.163**</w:t>
            </w:r>
          </w:p>
          <w:p w14:paraId="07572635" w14:textId="77777777" w:rsidR="003359A5" w:rsidRPr="00FC041B" w:rsidRDefault="003359A5" w:rsidP="00250BBE">
            <w:pPr>
              <w:jc w:val="center"/>
              <w:rPr>
                <w:sz w:val="18"/>
                <w:szCs w:val="18"/>
              </w:rPr>
            </w:pPr>
            <w:r w:rsidRPr="00FC041B">
              <w:rPr>
                <w:sz w:val="18"/>
                <w:szCs w:val="18"/>
              </w:rPr>
              <w:t>(0.069)</w:t>
            </w:r>
          </w:p>
        </w:tc>
        <w:tc>
          <w:tcPr>
            <w:tcW w:w="1039" w:type="dxa"/>
          </w:tcPr>
          <w:p w14:paraId="356170A2" w14:textId="77777777" w:rsidR="003359A5" w:rsidRPr="00FC041B" w:rsidRDefault="003359A5" w:rsidP="00250BBE">
            <w:pPr>
              <w:jc w:val="center"/>
              <w:rPr>
                <w:sz w:val="18"/>
                <w:szCs w:val="18"/>
              </w:rPr>
            </w:pPr>
          </w:p>
        </w:tc>
        <w:tc>
          <w:tcPr>
            <w:tcW w:w="1347" w:type="dxa"/>
          </w:tcPr>
          <w:p w14:paraId="762AC539" w14:textId="77777777" w:rsidR="003359A5" w:rsidRPr="00FC041B" w:rsidRDefault="003359A5" w:rsidP="00250BBE">
            <w:pPr>
              <w:jc w:val="center"/>
              <w:rPr>
                <w:sz w:val="18"/>
                <w:szCs w:val="18"/>
              </w:rPr>
            </w:pPr>
            <w:r w:rsidRPr="00FC041B">
              <w:rPr>
                <w:sz w:val="18"/>
                <w:szCs w:val="18"/>
              </w:rPr>
              <w:t>-0.031*</w:t>
            </w:r>
          </w:p>
          <w:p w14:paraId="61DD1BC2" w14:textId="77777777" w:rsidR="003359A5" w:rsidRPr="00FC041B" w:rsidRDefault="003359A5" w:rsidP="00250BBE">
            <w:pPr>
              <w:jc w:val="center"/>
              <w:rPr>
                <w:sz w:val="18"/>
                <w:szCs w:val="18"/>
              </w:rPr>
            </w:pPr>
            <w:r w:rsidRPr="00FC041B">
              <w:rPr>
                <w:sz w:val="18"/>
                <w:szCs w:val="18"/>
              </w:rPr>
              <w:t>(0.018)</w:t>
            </w:r>
          </w:p>
        </w:tc>
        <w:tc>
          <w:tcPr>
            <w:tcW w:w="1045" w:type="dxa"/>
          </w:tcPr>
          <w:p w14:paraId="7A7ECBA6" w14:textId="77777777" w:rsidR="003359A5" w:rsidRPr="00FC041B" w:rsidRDefault="003359A5" w:rsidP="00250BBE">
            <w:pPr>
              <w:jc w:val="center"/>
              <w:rPr>
                <w:sz w:val="18"/>
                <w:szCs w:val="18"/>
              </w:rPr>
            </w:pPr>
          </w:p>
        </w:tc>
        <w:tc>
          <w:tcPr>
            <w:tcW w:w="1249" w:type="dxa"/>
          </w:tcPr>
          <w:p w14:paraId="6D5787E7" w14:textId="77777777" w:rsidR="003359A5" w:rsidRPr="00FC041B" w:rsidRDefault="003359A5" w:rsidP="00250BBE">
            <w:pPr>
              <w:jc w:val="center"/>
              <w:rPr>
                <w:sz w:val="18"/>
                <w:szCs w:val="18"/>
              </w:rPr>
            </w:pPr>
            <w:r w:rsidRPr="00FC041B">
              <w:rPr>
                <w:sz w:val="18"/>
                <w:szCs w:val="18"/>
              </w:rPr>
              <w:t>-4.281***</w:t>
            </w:r>
          </w:p>
          <w:p w14:paraId="520598A3" w14:textId="77777777" w:rsidR="003359A5" w:rsidRPr="00FC041B" w:rsidRDefault="003359A5" w:rsidP="00250BBE">
            <w:pPr>
              <w:jc w:val="center"/>
              <w:rPr>
                <w:sz w:val="18"/>
                <w:szCs w:val="18"/>
              </w:rPr>
            </w:pPr>
            <w:r w:rsidRPr="00FC041B">
              <w:rPr>
                <w:sz w:val="18"/>
                <w:szCs w:val="18"/>
              </w:rPr>
              <w:t>(1.563)</w:t>
            </w:r>
          </w:p>
        </w:tc>
        <w:tc>
          <w:tcPr>
            <w:tcW w:w="1139" w:type="dxa"/>
          </w:tcPr>
          <w:p w14:paraId="3BBD7876" w14:textId="77777777" w:rsidR="003359A5" w:rsidRPr="00FC041B" w:rsidRDefault="003359A5" w:rsidP="00250BBE">
            <w:pPr>
              <w:jc w:val="center"/>
              <w:rPr>
                <w:sz w:val="18"/>
                <w:szCs w:val="18"/>
              </w:rPr>
            </w:pPr>
          </w:p>
        </w:tc>
      </w:tr>
      <w:tr w:rsidR="003359A5" w:rsidRPr="00FC041B" w14:paraId="14DBC120" w14:textId="77777777" w:rsidTr="00250BBE">
        <w:trPr>
          <w:jc w:val="center"/>
        </w:trPr>
        <w:tc>
          <w:tcPr>
            <w:tcW w:w="1354" w:type="dxa"/>
          </w:tcPr>
          <w:p w14:paraId="4DA83E7D" w14:textId="77777777" w:rsidR="003359A5" w:rsidRPr="00FC041B" w:rsidRDefault="003359A5" w:rsidP="00250BBE">
            <w:pPr>
              <w:ind w:right="-180"/>
              <w:rPr>
                <w:b/>
                <w:sz w:val="18"/>
                <w:szCs w:val="18"/>
              </w:rPr>
            </w:pPr>
          </w:p>
        </w:tc>
        <w:tc>
          <w:tcPr>
            <w:tcW w:w="1324" w:type="dxa"/>
          </w:tcPr>
          <w:p w14:paraId="4A72151B" w14:textId="77777777" w:rsidR="003359A5" w:rsidRPr="00FC041B" w:rsidRDefault="003359A5" w:rsidP="00250BBE">
            <w:pPr>
              <w:jc w:val="center"/>
              <w:rPr>
                <w:sz w:val="18"/>
                <w:szCs w:val="18"/>
              </w:rPr>
            </w:pPr>
          </w:p>
        </w:tc>
        <w:tc>
          <w:tcPr>
            <w:tcW w:w="1039" w:type="dxa"/>
          </w:tcPr>
          <w:p w14:paraId="15A08288" w14:textId="77777777" w:rsidR="003359A5" w:rsidRPr="00FC041B" w:rsidRDefault="003359A5" w:rsidP="00250BBE">
            <w:pPr>
              <w:jc w:val="center"/>
              <w:rPr>
                <w:sz w:val="18"/>
                <w:szCs w:val="18"/>
              </w:rPr>
            </w:pPr>
          </w:p>
        </w:tc>
        <w:tc>
          <w:tcPr>
            <w:tcW w:w="1248" w:type="dxa"/>
          </w:tcPr>
          <w:p w14:paraId="49BC4717" w14:textId="77777777" w:rsidR="003359A5" w:rsidRPr="00FC041B" w:rsidRDefault="003359A5" w:rsidP="00250BBE">
            <w:pPr>
              <w:jc w:val="center"/>
              <w:rPr>
                <w:sz w:val="18"/>
                <w:szCs w:val="18"/>
              </w:rPr>
            </w:pPr>
          </w:p>
        </w:tc>
        <w:tc>
          <w:tcPr>
            <w:tcW w:w="1039" w:type="dxa"/>
          </w:tcPr>
          <w:p w14:paraId="57001339" w14:textId="77777777" w:rsidR="003359A5" w:rsidRPr="00FC041B" w:rsidRDefault="003359A5" w:rsidP="00250BBE">
            <w:pPr>
              <w:jc w:val="center"/>
              <w:rPr>
                <w:sz w:val="18"/>
                <w:szCs w:val="18"/>
              </w:rPr>
            </w:pPr>
          </w:p>
        </w:tc>
        <w:tc>
          <w:tcPr>
            <w:tcW w:w="1353" w:type="dxa"/>
          </w:tcPr>
          <w:p w14:paraId="38EE51B1" w14:textId="77777777" w:rsidR="003359A5" w:rsidRPr="00FC041B" w:rsidRDefault="003359A5" w:rsidP="00250BBE">
            <w:pPr>
              <w:jc w:val="center"/>
              <w:rPr>
                <w:sz w:val="18"/>
                <w:szCs w:val="18"/>
              </w:rPr>
            </w:pPr>
          </w:p>
        </w:tc>
        <w:tc>
          <w:tcPr>
            <w:tcW w:w="1039" w:type="dxa"/>
          </w:tcPr>
          <w:p w14:paraId="29C0C0EE" w14:textId="77777777" w:rsidR="003359A5" w:rsidRPr="00FC041B" w:rsidRDefault="003359A5" w:rsidP="00250BBE">
            <w:pPr>
              <w:jc w:val="center"/>
              <w:rPr>
                <w:sz w:val="18"/>
                <w:szCs w:val="18"/>
              </w:rPr>
            </w:pPr>
          </w:p>
        </w:tc>
        <w:tc>
          <w:tcPr>
            <w:tcW w:w="1347" w:type="dxa"/>
          </w:tcPr>
          <w:p w14:paraId="62B624D4" w14:textId="77777777" w:rsidR="003359A5" w:rsidRPr="00FC041B" w:rsidRDefault="003359A5" w:rsidP="00250BBE">
            <w:pPr>
              <w:jc w:val="center"/>
              <w:rPr>
                <w:sz w:val="18"/>
                <w:szCs w:val="18"/>
              </w:rPr>
            </w:pPr>
          </w:p>
        </w:tc>
        <w:tc>
          <w:tcPr>
            <w:tcW w:w="1045" w:type="dxa"/>
          </w:tcPr>
          <w:p w14:paraId="00AFC5F7" w14:textId="77777777" w:rsidR="003359A5" w:rsidRPr="00FC041B" w:rsidRDefault="003359A5" w:rsidP="00250BBE">
            <w:pPr>
              <w:jc w:val="center"/>
              <w:rPr>
                <w:sz w:val="18"/>
                <w:szCs w:val="18"/>
              </w:rPr>
            </w:pPr>
          </w:p>
        </w:tc>
        <w:tc>
          <w:tcPr>
            <w:tcW w:w="1249" w:type="dxa"/>
          </w:tcPr>
          <w:p w14:paraId="724A4C40" w14:textId="77777777" w:rsidR="003359A5" w:rsidRPr="00FC041B" w:rsidRDefault="003359A5" w:rsidP="00250BBE">
            <w:pPr>
              <w:jc w:val="center"/>
              <w:rPr>
                <w:sz w:val="18"/>
                <w:szCs w:val="18"/>
              </w:rPr>
            </w:pPr>
          </w:p>
        </w:tc>
        <w:tc>
          <w:tcPr>
            <w:tcW w:w="1139" w:type="dxa"/>
          </w:tcPr>
          <w:p w14:paraId="275C23F2" w14:textId="77777777" w:rsidR="003359A5" w:rsidRPr="00FC041B" w:rsidRDefault="003359A5" w:rsidP="00250BBE">
            <w:pPr>
              <w:jc w:val="center"/>
              <w:rPr>
                <w:sz w:val="18"/>
                <w:szCs w:val="18"/>
              </w:rPr>
            </w:pPr>
          </w:p>
        </w:tc>
      </w:tr>
      <w:tr w:rsidR="003359A5" w:rsidRPr="00FC041B" w14:paraId="64200627" w14:textId="77777777" w:rsidTr="00250BBE">
        <w:trPr>
          <w:jc w:val="center"/>
        </w:trPr>
        <w:tc>
          <w:tcPr>
            <w:tcW w:w="1354" w:type="dxa"/>
          </w:tcPr>
          <w:p w14:paraId="4D8CA3AB" w14:textId="77777777" w:rsidR="003359A5" w:rsidRPr="00FC041B" w:rsidRDefault="003359A5" w:rsidP="00250BBE">
            <w:pPr>
              <w:ind w:right="-180"/>
              <w:rPr>
                <w:i/>
                <w:sz w:val="18"/>
                <w:szCs w:val="18"/>
              </w:rPr>
            </w:pPr>
            <w:r w:rsidRPr="00FC041B">
              <w:rPr>
                <w:i/>
                <w:sz w:val="18"/>
                <w:szCs w:val="18"/>
              </w:rPr>
              <w:t>Polities</w:t>
            </w:r>
          </w:p>
        </w:tc>
        <w:tc>
          <w:tcPr>
            <w:tcW w:w="1324" w:type="dxa"/>
          </w:tcPr>
          <w:p w14:paraId="276FB60F" w14:textId="77777777" w:rsidR="003359A5" w:rsidRPr="00FC041B" w:rsidRDefault="003359A5" w:rsidP="00250BBE">
            <w:pPr>
              <w:jc w:val="center"/>
              <w:rPr>
                <w:sz w:val="18"/>
                <w:szCs w:val="18"/>
              </w:rPr>
            </w:pPr>
            <w:r w:rsidRPr="00FC041B">
              <w:rPr>
                <w:sz w:val="18"/>
                <w:szCs w:val="18"/>
              </w:rPr>
              <w:t>51</w:t>
            </w:r>
          </w:p>
        </w:tc>
        <w:tc>
          <w:tcPr>
            <w:tcW w:w="1039" w:type="dxa"/>
          </w:tcPr>
          <w:p w14:paraId="03A81640" w14:textId="77777777" w:rsidR="003359A5" w:rsidRPr="00FC041B" w:rsidRDefault="003359A5" w:rsidP="00250BBE">
            <w:pPr>
              <w:jc w:val="center"/>
              <w:rPr>
                <w:sz w:val="18"/>
                <w:szCs w:val="18"/>
              </w:rPr>
            </w:pPr>
            <w:r w:rsidRPr="00FC041B">
              <w:rPr>
                <w:sz w:val="18"/>
                <w:szCs w:val="18"/>
              </w:rPr>
              <w:t>51</w:t>
            </w:r>
          </w:p>
        </w:tc>
        <w:tc>
          <w:tcPr>
            <w:tcW w:w="1248" w:type="dxa"/>
          </w:tcPr>
          <w:p w14:paraId="626A3C96" w14:textId="77777777" w:rsidR="003359A5" w:rsidRPr="00FC041B" w:rsidRDefault="003359A5" w:rsidP="00250BBE">
            <w:pPr>
              <w:jc w:val="center"/>
              <w:rPr>
                <w:sz w:val="18"/>
                <w:szCs w:val="18"/>
              </w:rPr>
            </w:pPr>
            <w:r w:rsidRPr="00FC041B">
              <w:rPr>
                <w:sz w:val="18"/>
                <w:szCs w:val="18"/>
              </w:rPr>
              <w:t>51</w:t>
            </w:r>
          </w:p>
        </w:tc>
        <w:tc>
          <w:tcPr>
            <w:tcW w:w="1039" w:type="dxa"/>
          </w:tcPr>
          <w:p w14:paraId="20A32E32" w14:textId="77777777" w:rsidR="003359A5" w:rsidRPr="00FC041B" w:rsidRDefault="003359A5" w:rsidP="00250BBE">
            <w:pPr>
              <w:jc w:val="center"/>
              <w:rPr>
                <w:sz w:val="18"/>
                <w:szCs w:val="18"/>
              </w:rPr>
            </w:pPr>
            <w:r w:rsidRPr="00FC041B">
              <w:rPr>
                <w:sz w:val="18"/>
                <w:szCs w:val="18"/>
              </w:rPr>
              <w:t>51</w:t>
            </w:r>
          </w:p>
        </w:tc>
        <w:tc>
          <w:tcPr>
            <w:tcW w:w="1353" w:type="dxa"/>
          </w:tcPr>
          <w:p w14:paraId="2F2FF6A0" w14:textId="77777777" w:rsidR="003359A5" w:rsidRPr="00FC041B" w:rsidRDefault="003359A5" w:rsidP="00250BBE">
            <w:pPr>
              <w:jc w:val="center"/>
              <w:rPr>
                <w:sz w:val="18"/>
                <w:szCs w:val="18"/>
              </w:rPr>
            </w:pPr>
            <w:r w:rsidRPr="00FC041B">
              <w:rPr>
                <w:sz w:val="18"/>
                <w:szCs w:val="18"/>
              </w:rPr>
              <w:t>51</w:t>
            </w:r>
          </w:p>
        </w:tc>
        <w:tc>
          <w:tcPr>
            <w:tcW w:w="1039" w:type="dxa"/>
          </w:tcPr>
          <w:p w14:paraId="5E153662" w14:textId="77777777" w:rsidR="003359A5" w:rsidRPr="00FC041B" w:rsidRDefault="003359A5" w:rsidP="00250BBE">
            <w:pPr>
              <w:jc w:val="center"/>
              <w:rPr>
                <w:sz w:val="18"/>
                <w:szCs w:val="18"/>
              </w:rPr>
            </w:pPr>
            <w:r w:rsidRPr="00FC041B">
              <w:rPr>
                <w:sz w:val="18"/>
                <w:szCs w:val="18"/>
              </w:rPr>
              <w:t>51</w:t>
            </w:r>
          </w:p>
        </w:tc>
        <w:tc>
          <w:tcPr>
            <w:tcW w:w="1347" w:type="dxa"/>
          </w:tcPr>
          <w:p w14:paraId="6ED43AC5" w14:textId="77777777" w:rsidR="003359A5" w:rsidRPr="00FC041B" w:rsidRDefault="003359A5" w:rsidP="00250BBE">
            <w:pPr>
              <w:jc w:val="center"/>
              <w:rPr>
                <w:sz w:val="18"/>
                <w:szCs w:val="18"/>
              </w:rPr>
            </w:pPr>
            <w:r w:rsidRPr="00FC041B">
              <w:rPr>
                <w:sz w:val="18"/>
                <w:szCs w:val="18"/>
              </w:rPr>
              <w:t>51</w:t>
            </w:r>
          </w:p>
        </w:tc>
        <w:tc>
          <w:tcPr>
            <w:tcW w:w="1045" w:type="dxa"/>
          </w:tcPr>
          <w:p w14:paraId="5EDF8A5B" w14:textId="77777777" w:rsidR="003359A5" w:rsidRPr="00FC041B" w:rsidRDefault="003359A5" w:rsidP="00250BBE">
            <w:pPr>
              <w:jc w:val="center"/>
              <w:rPr>
                <w:sz w:val="18"/>
                <w:szCs w:val="18"/>
              </w:rPr>
            </w:pPr>
            <w:r w:rsidRPr="00FC041B">
              <w:rPr>
                <w:sz w:val="18"/>
                <w:szCs w:val="18"/>
              </w:rPr>
              <w:t>51</w:t>
            </w:r>
          </w:p>
        </w:tc>
        <w:tc>
          <w:tcPr>
            <w:tcW w:w="1249" w:type="dxa"/>
          </w:tcPr>
          <w:p w14:paraId="40CBA963" w14:textId="77777777" w:rsidR="003359A5" w:rsidRPr="00FC041B" w:rsidRDefault="003359A5" w:rsidP="00250BBE">
            <w:pPr>
              <w:jc w:val="center"/>
              <w:rPr>
                <w:sz w:val="18"/>
                <w:szCs w:val="18"/>
              </w:rPr>
            </w:pPr>
            <w:r w:rsidRPr="00FC041B">
              <w:rPr>
                <w:sz w:val="18"/>
                <w:szCs w:val="18"/>
              </w:rPr>
              <w:t>51</w:t>
            </w:r>
          </w:p>
        </w:tc>
        <w:tc>
          <w:tcPr>
            <w:tcW w:w="1139" w:type="dxa"/>
          </w:tcPr>
          <w:p w14:paraId="602E1D1F" w14:textId="77777777" w:rsidR="003359A5" w:rsidRPr="00FC041B" w:rsidRDefault="003359A5" w:rsidP="00250BBE">
            <w:pPr>
              <w:jc w:val="center"/>
              <w:rPr>
                <w:sz w:val="18"/>
                <w:szCs w:val="18"/>
              </w:rPr>
            </w:pPr>
            <w:r w:rsidRPr="00FC041B">
              <w:rPr>
                <w:sz w:val="18"/>
                <w:szCs w:val="18"/>
              </w:rPr>
              <w:t>51</w:t>
            </w:r>
          </w:p>
        </w:tc>
      </w:tr>
      <w:tr w:rsidR="003359A5" w:rsidRPr="00FC041B" w14:paraId="7A6D947C" w14:textId="77777777" w:rsidTr="00250BBE">
        <w:trPr>
          <w:jc w:val="center"/>
        </w:trPr>
        <w:tc>
          <w:tcPr>
            <w:tcW w:w="1354" w:type="dxa"/>
          </w:tcPr>
          <w:p w14:paraId="3B98E27B" w14:textId="77777777" w:rsidR="003359A5" w:rsidRPr="00FC041B" w:rsidRDefault="003359A5" w:rsidP="00250BBE">
            <w:pPr>
              <w:ind w:right="-180"/>
              <w:rPr>
                <w:i/>
                <w:sz w:val="18"/>
                <w:szCs w:val="18"/>
              </w:rPr>
            </w:pPr>
            <w:r w:rsidRPr="00FC041B">
              <w:rPr>
                <w:i/>
                <w:sz w:val="18"/>
                <w:szCs w:val="18"/>
              </w:rPr>
              <w:t>Years</w:t>
            </w:r>
          </w:p>
        </w:tc>
        <w:tc>
          <w:tcPr>
            <w:tcW w:w="1324" w:type="dxa"/>
          </w:tcPr>
          <w:p w14:paraId="73355A21" w14:textId="77777777" w:rsidR="003359A5" w:rsidRPr="00FC041B" w:rsidRDefault="003359A5" w:rsidP="00250BBE">
            <w:pPr>
              <w:jc w:val="center"/>
              <w:rPr>
                <w:sz w:val="18"/>
                <w:szCs w:val="18"/>
              </w:rPr>
            </w:pPr>
            <w:r w:rsidRPr="00FC041B">
              <w:rPr>
                <w:sz w:val="18"/>
                <w:szCs w:val="18"/>
              </w:rPr>
              <w:t>1942-2012</w:t>
            </w:r>
          </w:p>
        </w:tc>
        <w:tc>
          <w:tcPr>
            <w:tcW w:w="1039" w:type="dxa"/>
          </w:tcPr>
          <w:p w14:paraId="60CF8ED6" w14:textId="77777777" w:rsidR="003359A5" w:rsidRPr="00FC041B" w:rsidRDefault="003359A5" w:rsidP="00250BBE">
            <w:pPr>
              <w:jc w:val="center"/>
              <w:rPr>
                <w:sz w:val="18"/>
                <w:szCs w:val="18"/>
              </w:rPr>
            </w:pPr>
            <w:r w:rsidRPr="00FC041B">
              <w:rPr>
                <w:sz w:val="18"/>
                <w:szCs w:val="18"/>
              </w:rPr>
              <w:t>1942-2012</w:t>
            </w:r>
          </w:p>
        </w:tc>
        <w:tc>
          <w:tcPr>
            <w:tcW w:w="1248" w:type="dxa"/>
          </w:tcPr>
          <w:p w14:paraId="15A7827C" w14:textId="77777777" w:rsidR="003359A5" w:rsidRPr="00FC041B" w:rsidRDefault="003359A5" w:rsidP="00250BBE">
            <w:pPr>
              <w:jc w:val="center"/>
              <w:rPr>
                <w:sz w:val="18"/>
                <w:szCs w:val="18"/>
              </w:rPr>
            </w:pPr>
            <w:r w:rsidRPr="00FC041B">
              <w:rPr>
                <w:sz w:val="18"/>
                <w:szCs w:val="18"/>
              </w:rPr>
              <w:t>1942-2012</w:t>
            </w:r>
          </w:p>
        </w:tc>
        <w:tc>
          <w:tcPr>
            <w:tcW w:w="1039" w:type="dxa"/>
          </w:tcPr>
          <w:p w14:paraId="5645813F" w14:textId="77777777" w:rsidR="003359A5" w:rsidRPr="00FC041B" w:rsidRDefault="003359A5" w:rsidP="00250BBE">
            <w:pPr>
              <w:jc w:val="center"/>
              <w:rPr>
                <w:sz w:val="18"/>
                <w:szCs w:val="18"/>
              </w:rPr>
            </w:pPr>
            <w:r w:rsidRPr="00FC041B">
              <w:rPr>
                <w:sz w:val="18"/>
                <w:szCs w:val="18"/>
              </w:rPr>
              <w:t>1942-2012</w:t>
            </w:r>
          </w:p>
        </w:tc>
        <w:tc>
          <w:tcPr>
            <w:tcW w:w="1353" w:type="dxa"/>
          </w:tcPr>
          <w:p w14:paraId="437C428D" w14:textId="77777777" w:rsidR="003359A5" w:rsidRPr="00FC041B" w:rsidRDefault="003359A5" w:rsidP="00250BBE">
            <w:pPr>
              <w:jc w:val="center"/>
              <w:rPr>
                <w:sz w:val="18"/>
                <w:szCs w:val="18"/>
              </w:rPr>
            </w:pPr>
            <w:r w:rsidRPr="00FC041B">
              <w:rPr>
                <w:sz w:val="18"/>
                <w:szCs w:val="18"/>
              </w:rPr>
              <w:t>1942-2012</w:t>
            </w:r>
          </w:p>
        </w:tc>
        <w:tc>
          <w:tcPr>
            <w:tcW w:w="1039" w:type="dxa"/>
          </w:tcPr>
          <w:p w14:paraId="1111EDF2" w14:textId="77777777" w:rsidR="003359A5" w:rsidRPr="00FC041B" w:rsidRDefault="003359A5" w:rsidP="00250BBE">
            <w:pPr>
              <w:jc w:val="center"/>
              <w:rPr>
                <w:sz w:val="18"/>
                <w:szCs w:val="18"/>
              </w:rPr>
            </w:pPr>
            <w:r w:rsidRPr="00FC041B">
              <w:rPr>
                <w:sz w:val="18"/>
                <w:szCs w:val="18"/>
              </w:rPr>
              <w:t>1942-2012</w:t>
            </w:r>
          </w:p>
        </w:tc>
        <w:tc>
          <w:tcPr>
            <w:tcW w:w="1347" w:type="dxa"/>
          </w:tcPr>
          <w:p w14:paraId="77E224C4" w14:textId="77777777" w:rsidR="003359A5" w:rsidRPr="00FC041B" w:rsidRDefault="003359A5" w:rsidP="00250BBE">
            <w:pPr>
              <w:jc w:val="center"/>
              <w:rPr>
                <w:sz w:val="18"/>
                <w:szCs w:val="18"/>
              </w:rPr>
            </w:pPr>
            <w:r w:rsidRPr="00FC041B">
              <w:rPr>
                <w:sz w:val="18"/>
                <w:szCs w:val="18"/>
              </w:rPr>
              <w:t>1942-2012</w:t>
            </w:r>
          </w:p>
        </w:tc>
        <w:tc>
          <w:tcPr>
            <w:tcW w:w="1045" w:type="dxa"/>
          </w:tcPr>
          <w:p w14:paraId="39A97AD3" w14:textId="77777777" w:rsidR="003359A5" w:rsidRPr="00FC041B" w:rsidRDefault="003359A5" w:rsidP="00250BBE">
            <w:pPr>
              <w:jc w:val="center"/>
              <w:rPr>
                <w:sz w:val="18"/>
                <w:szCs w:val="18"/>
              </w:rPr>
            </w:pPr>
            <w:r w:rsidRPr="00FC041B">
              <w:rPr>
                <w:sz w:val="18"/>
                <w:szCs w:val="18"/>
              </w:rPr>
              <w:t>1942-2012</w:t>
            </w:r>
          </w:p>
        </w:tc>
        <w:tc>
          <w:tcPr>
            <w:tcW w:w="1249" w:type="dxa"/>
          </w:tcPr>
          <w:p w14:paraId="35D9C1CD" w14:textId="77777777" w:rsidR="003359A5" w:rsidRPr="00FC041B" w:rsidRDefault="003359A5" w:rsidP="00250BBE">
            <w:pPr>
              <w:jc w:val="center"/>
              <w:rPr>
                <w:sz w:val="18"/>
                <w:szCs w:val="18"/>
              </w:rPr>
            </w:pPr>
            <w:r w:rsidRPr="00FC041B">
              <w:rPr>
                <w:sz w:val="18"/>
                <w:szCs w:val="18"/>
              </w:rPr>
              <w:t>1942-2012</w:t>
            </w:r>
          </w:p>
        </w:tc>
        <w:tc>
          <w:tcPr>
            <w:tcW w:w="1139" w:type="dxa"/>
          </w:tcPr>
          <w:p w14:paraId="7DECA472" w14:textId="77777777" w:rsidR="003359A5" w:rsidRPr="00FC041B" w:rsidRDefault="003359A5" w:rsidP="00250BBE">
            <w:pPr>
              <w:jc w:val="center"/>
              <w:rPr>
                <w:sz w:val="18"/>
                <w:szCs w:val="18"/>
              </w:rPr>
            </w:pPr>
            <w:r w:rsidRPr="00FC041B">
              <w:rPr>
                <w:sz w:val="18"/>
                <w:szCs w:val="18"/>
              </w:rPr>
              <w:t>2012</w:t>
            </w:r>
          </w:p>
        </w:tc>
      </w:tr>
      <w:tr w:rsidR="003359A5" w:rsidRPr="00FC041B" w14:paraId="79FAA28A" w14:textId="77777777" w:rsidTr="00250BBE">
        <w:trPr>
          <w:jc w:val="center"/>
        </w:trPr>
        <w:tc>
          <w:tcPr>
            <w:tcW w:w="1354" w:type="dxa"/>
          </w:tcPr>
          <w:p w14:paraId="58E6489D" w14:textId="77777777" w:rsidR="003359A5" w:rsidRPr="00FC041B" w:rsidRDefault="003359A5" w:rsidP="00250BBE">
            <w:pPr>
              <w:ind w:right="-180"/>
              <w:rPr>
                <w:i/>
                <w:sz w:val="18"/>
                <w:szCs w:val="18"/>
              </w:rPr>
            </w:pPr>
            <w:proofErr w:type="spellStart"/>
            <w:r w:rsidRPr="00FC041B">
              <w:rPr>
                <w:i/>
                <w:sz w:val="18"/>
                <w:szCs w:val="18"/>
              </w:rPr>
              <w:t>Obs</w:t>
            </w:r>
            <w:proofErr w:type="spellEnd"/>
          </w:p>
        </w:tc>
        <w:tc>
          <w:tcPr>
            <w:tcW w:w="1324" w:type="dxa"/>
          </w:tcPr>
          <w:p w14:paraId="157C9AB6" w14:textId="77777777" w:rsidR="003359A5" w:rsidRPr="00FC041B" w:rsidRDefault="003359A5" w:rsidP="00250BBE">
            <w:pPr>
              <w:jc w:val="center"/>
              <w:rPr>
                <w:sz w:val="18"/>
                <w:szCs w:val="18"/>
              </w:rPr>
            </w:pPr>
            <w:r w:rsidRPr="00FC041B">
              <w:rPr>
                <w:sz w:val="18"/>
                <w:szCs w:val="18"/>
              </w:rPr>
              <w:t>250</w:t>
            </w:r>
          </w:p>
        </w:tc>
        <w:tc>
          <w:tcPr>
            <w:tcW w:w="1039" w:type="dxa"/>
          </w:tcPr>
          <w:p w14:paraId="6847EC44" w14:textId="77777777" w:rsidR="003359A5" w:rsidRPr="00FC041B" w:rsidRDefault="003359A5" w:rsidP="00250BBE">
            <w:pPr>
              <w:jc w:val="center"/>
              <w:rPr>
                <w:sz w:val="18"/>
                <w:szCs w:val="18"/>
              </w:rPr>
            </w:pPr>
            <w:r w:rsidRPr="00FC041B">
              <w:rPr>
                <w:sz w:val="18"/>
                <w:szCs w:val="18"/>
              </w:rPr>
              <w:t>348</w:t>
            </w:r>
          </w:p>
        </w:tc>
        <w:tc>
          <w:tcPr>
            <w:tcW w:w="1248" w:type="dxa"/>
          </w:tcPr>
          <w:p w14:paraId="2A3FD6BA" w14:textId="77777777" w:rsidR="003359A5" w:rsidRPr="00FC041B" w:rsidRDefault="003359A5" w:rsidP="00250BBE">
            <w:pPr>
              <w:jc w:val="center"/>
              <w:rPr>
                <w:sz w:val="18"/>
                <w:szCs w:val="18"/>
              </w:rPr>
            </w:pPr>
            <w:r w:rsidRPr="00FC041B">
              <w:rPr>
                <w:sz w:val="18"/>
                <w:szCs w:val="18"/>
              </w:rPr>
              <w:t>250</w:t>
            </w:r>
          </w:p>
        </w:tc>
        <w:tc>
          <w:tcPr>
            <w:tcW w:w="1039" w:type="dxa"/>
          </w:tcPr>
          <w:p w14:paraId="6E1D783B" w14:textId="77777777" w:rsidR="003359A5" w:rsidRPr="00FC041B" w:rsidRDefault="003359A5" w:rsidP="00250BBE">
            <w:pPr>
              <w:jc w:val="center"/>
              <w:rPr>
                <w:sz w:val="18"/>
                <w:szCs w:val="18"/>
              </w:rPr>
            </w:pPr>
            <w:r w:rsidRPr="00FC041B">
              <w:rPr>
                <w:sz w:val="18"/>
                <w:szCs w:val="18"/>
              </w:rPr>
              <w:t>348</w:t>
            </w:r>
          </w:p>
        </w:tc>
        <w:tc>
          <w:tcPr>
            <w:tcW w:w="1353" w:type="dxa"/>
          </w:tcPr>
          <w:p w14:paraId="7B9A6764" w14:textId="77777777" w:rsidR="003359A5" w:rsidRPr="00FC041B" w:rsidRDefault="003359A5" w:rsidP="00250BBE">
            <w:pPr>
              <w:jc w:val="center"/>
              <w:rPr>
                <w:sz w:val="18"/>
                <w:szCs w:val="18"/>
              </w:rPr>
            </w:pPr>
            <w:r w:rsidRPr="00FC041B">
              <w:rPr>
                <w:sz w:val="18"/>
                <w:szCs w:val="18"/>
              </w:rPr>
              <w:t>252</w:t>
            </w:r>
          </w:p>
        </w:tc>
        <w:tc>
          <w:tcPr>
            <w:tcW w:w="1039" w:type="dxa"/>
          </w:tcPr>
          <w:p w14:paraId="6D7D602F" w14:textId="77777777" w:rsidR="003359A5" w:rsidRPr="00FC041B" w:rsidRDefault="003359A5" w:rsidP="00250BBE">
            <w:pPr>
              <w:jc w:val="center"/>
              <w:rPr>
                <w:sz w:val="18"/>
                <w:szCs w:val="18"/>
              </w:rPr>
            </w:pPr>
            <w:r w:rsidRPr="00FC041B">
              <w:rPr>
                <w:sz w:val="18"/>
                <w:szCs w:val="18"/>
              </w:rPr>
              <w:t>352</w:t>
            </w:r>
          </w:p>
        </w:tc>
        <w:tc>
          <w:tcPr>
            <w:tcW w:w="1347" w:type="dxa"/>
          </w:tcPr>
          <w:p w14:paraId="7DDFEAD3" w14:textId="77777777" w:rsidR="003359A5" w:rsidRPr="00FC041B" w:rsidRDefault="003359A5" w:rsidP="00250BBE">
            <w:pPr>
              <w:jc w:val="center"/>
              <w:rPr>
                <w:sz w:val="18"/>
                <w:szCs w:val="18"/>
              </w:rPr>
            </w:pPr>
            <w:r w:rsidRPr="00FC041B">
              <w:rPr>
                <w:sz w:val="18"/>
                <w:szCs w:val="18"/>
              </w:rPr>
              <w:t>253</w:t>
            </w:r>
          </w:p>
        </w:tc>
        <w:tc>
          <w:tcPr>
            <w:tcW w:w="1045" w:type="dxa"/>
          </w:tcPr>
          <w:p w14:paraId="12409552" w14:textId="77777777" w:rsidR="003359A5" w:rsidRPr="00FC041B" w:rsidRDefault="003359A5" w:rsidP="00250BBE">
            <w:pPr>
              <w:jc w:val="center"/>
              <w:rPr>
                <w:sz w:val="18"/>
                <w:szCs w:val="18"/>
              </w:rPr>
            </w:pPr>
            <w:r w:rsidRPr="00FC041B">
              <w:rPr>
                <w:sz w:val="18"/>
                <w:szCs w:val="18"/>
              </w:rPr>
              <w:t>355</w:t>
            </w:r>
          </w:p>
        </w:tc>
        <w:tc>
          <w:tcPr>
            <w:tcW w:w="1249" w:type="dxa"/>
          </w:tcPr>
          <w:p w14:paraId="52AD1739" w14:textId="77777777" w:rsidR="003359A5" w:rsidRPr="00FC041B" w:rsidRDefault="003359A5" w:rsidP="00250BBE">
            <w:pPr>
              <w:jc w:val="center"/>
              <w:rPr>
                <w:sz w:val="18"/>
                <w:szCs w:val="18"/>
              </w:rPr>
            </w:pPr>
            <w:r w:rsidRPr="00FC041B">
              <w:rPr>
                <w:sz w:val="18"/>
                <w:szCs w:val="18"/>
              </w:rPr>
              <w:t>200</w:t>
            </w:r>
          </w:p>
        </w:tc>
        <w:tc>
          <w:tcPr>
            <w:tcW w:w="1139" w:type="dxa"/>
          </w:tcPr>
          <w:p w14:paraId="5560B488" w14:textId="77777777" w:rsidR="003359A5" w:rsidRPr="00FC041B" w:rsidRDefault="003359A5" w:rsidP="00250BBE">
            <w:pPr>
              <w:jc w:val="center"/>
              <w:rPr>
                <w:sz w:val="18"/>
                <w:szCs w:val="18"/>
              </w:rPr>
            </w:pPr>
            <w:r w:rsidRPr="00FC041B">
              <w:rPr>
                <w:sz w:val="18"/>
                <w:szCs w:val="18"/>
              </w:rPr>
              <w:t>336</w:t>
            </w:r>
          </w:p>
        </w:tc>
      </w:tr>
      <w:tr w:rsidR="003359A5" w:rsidRPr="00FC041B" w14:paraId="12EF16F2" w14:textId="77777777" w:rsidTr="00250BBE">
        <w:trPr>
          <w:jc w:val="center"/>
        </w:trPr>
        <w:tc>
          <w:tcPr>
            <w:tcW w:w="1354" w:type="dxa"/>
          </w:tcPr>
          <w:p w14:paraId="1F3A7FDF" w14:textId="77777777" w:rsidR="003359A5" w:rsidRPr="00FC041B" w:rsidRDefault="003359A5" w:rsidP="00250BBE">
            <w:pPr>
              <w:ind w:right="-180"/>
              <w:rPr>
                <w:i/>
                <w:sz w:val="18"/>
                <w:szCs w:val="18"/>
              </w:rPr>
            </w:pPr>
            <w:r w:rsidRPr="00FC041B">
              <w:rPr>
                <w:i/>
                <w:sz w:val="18"/>
                <w:szCs w:val="18"/>
              </w:rPr>
              <w:t>R2</w:t>
            </w:r>
          </w:p>
        </w:tc>
        <w:tc>
          <w:tcPr>
            <w:tcW w:w="1324" w:type="dxa"/>
          </w:tcPr>
          <w:p w14:paraId="22484BAE" w14:textId="77777777" w:rsidR="003359A5" w:rsidRPr="00FC041B" w:rsidRDefault="003359A5" w:rsidP="00250BBE">
            <w:pPr>
              <w:jc w:val="center"/>
              <w:rPr>
                <w:sz w:val="18"/>
                <w:szCs w:val="18"/>
              </w:rPr>
            </w:pPr>
            <w:r w:rsidRPr="00FC041B">
              <w:rPr>
                <w:sz w:val="18"/>
                <w:szCs w:val="18"/>
              </w:rPr>
              <w:t>0.612</w:t>
            </w:r>
          </w:p>
        </w:tc>
        <w:tc>
          <w:tcPr>
            <w:tcW w:w="1039" w:type="dxa"/>
          </w:tcPr>
          <w:p w14:paraId="4A8C187E" w14:textId="77777777" w:rsidR="003359A5" w:rsidRPr="00FC041B" w:rsidRDefault="003359A5" w:rsidP="00250BBE">
            <w:pPr>
              <w:jc w:val="center"/>
              <w:rPr>
                <w:sz w:val="18"/>
                <w:szCs w:val="18"/>
              </w:rPr>
            </w:pPr>
            <w:r w:rsidRPr="00FC041B">
              <w:rPr>
                <w:sz w:val="18"/>
                <w:szCs w:val="18"/>
              </w:rPr>
              <w:t>0.187</w:t>
            </w:r>
          </w:p>
        </w:tc>
        <w:tc>
          <w:tcPr>
            <w:tcW w:w="1248" w:type="dxa"/>
          </w:tcPr>
          <w:p w14:paraId="7B948225" w14:textId="77777777" w:rsidR="003359A5" w:rsidRPr="00FC041B" w:rsidRDefault="003359A5" w:rsidP="00250BBE">
            <w:pPr>
              <w:jc w:val="center"/>
              <w:rPr>
                <w:sz w:val="18"/>
                <w:szCs w:val="18"/>
              </w:rPr>
            </w:pPr>
            <w:r w:rsidRPr="00FC041B">
              <w:rPr>
                <w:sz w:val="18"/>
                <w:szCs w:val="18"/>
              </w:rPr>
              <w:t>0.610</w:t>
            </w:r>
          </w:p>
        </w:tc>
        <w:tc>
          <w:tcPr>
            <w:tcW w:w="1039" w:type="dxa"/>
          </w:tcPr>
          <w:p w14:paraId="0B51C69F" w14:textId="77777777" w:rsidR="003359A5" w:rsidRPr="00FC041B" w:rsidRDefault="003359A5" w:rsidP="00250BBE">
            <w:pPr>
              <w:jc w:val="center"/>
              <w:rPr>
                <w:sz w:val="18"/>
                <w:szCs w:val="18"/>
              </w:rPr>
            </w:pPr>
            <w:r w:rsidRPr="00FC041B">
              <w:rPr>
                <w:sz w:val="18"/>
                <w:szCs w:val="18"/>
              </w:rPr>
              <w:t>0.255</w:t>
            </w:r>
          </w:p>
        </w:tc>
        <w:tc>
          <w:tcPr>
            <w:tcW w:w="1353" w:type="dxa"/>
          </w:tcPr>
          <w:p w14:paraId="5B3D7AEE" w14:textId="77777777" w:rsidR="003359A5" w:rsidRPr="00FC041B" w:rsidRDefault="003359A5" w:rsidP="00250BBE">
            <w:pPr>
              <w:jc w:val="center"/>
              <w:rPr>
                <w:sz w:val="18"/>
                <w:szCs w:val="18"/>
              </w:rPr>
            </w:pPr>
            <w:r w:rsidRPr="00FC041B">
              <w:rPr>
                <w:sz w:val="18"/>
                <w:szCs w:val="18"/>
              </w:rPr>
              <w:t>0.419</w:t>
            </w:r>
          </w:p>
        </w:tc>
        <w:tc>
          <w:tcPr>
            <w:tcW w:w="1039" w:type="dxa"/>
          </w:tcPr>
          <w:p w14:paraId="60A1ED00" w14:textId="77777777" w:rsidR="003359A5" w:rsidRPr="00FC041B" w:rsidRDefault="003359A5" w:rsidP="00250BBE">
            <w:pPr>
              <w:jc w:val="center"/>
              <w:rPr>
                <w:sz w:val="18"/>
                <w:szCs w:val="18"/>
              </w:rPr>
            </w:pPr>
            <w:r w:rsidRPr="00FC041B">
              <w:rPr>
                <w:sz w:val="18"/>
                <w:szCs w:val="18"/>
              </w:rPr>
              <w:t>0.297</w:t>
            </w:r>
          </w:p>
        </w:tc>
        <w:tc>
          <w:tcPr>
            <w:tcW w:w="1347" w:type="dxa"/>
          </w:tcPr>
          <w:p w14:paraId="3F0E1276" w14:textId="77777777" w:rsidR="003359A5" w:rsidRPr="00FC041B" w:rsidRDefault="003359A5" w:rsidP="00250BBE">
            <w:pPr>
              <w:jc w:val="center"/>
              <w:rPr>
                <w:sz w:val="18"/>
                <w:szCs w:val="18"/>
              </w:rPr>
            </w:pPr>
            <w:r w:rsidRPr="00FC041B">
              <w:rPr>
                <w:sz w:val="18"/>
                <w:szCs w:val="18"/>
              </w:rPr>
              <w:t>0.475</w:t>
            </w:r>
          </w:p>
        </w:tc>
        <w:tc>
          <w:tcPr>
            <w:tcW w:w="1045" w:type="dxa"/>
          </w:tcPr>
          <w:p w14:paraId="19E6FD34" w14:textId="77777777" w:rsidR="003359A5" w:rsidRPr="00FC041B" w:rsidRDefault="003359A5" w:rsidP="00250BBE">
            <w:pPr>
              <w:jc w:val="center"/>
              <w:rPr>
                <w:sz w:val="18"/>
                <w:szCs w:val="18"/>
              </w:rPr>
            </w:pPr>
            <w:r w:rsidRPr="00FC041B">
              <w:rPr>
                <w:sz w:val="18"/>
                <w:szCs w:val="18"/>
              </w:rPr>
              <w:t>0.034</w:t>
            </w:r>
          </w:p>
        </w:tc>
        <w:tc>
          <w:tcPr>
            <w:tcW w:w="1249" w:type="dxa"/>
          </w:tcPr>
          <w:p w14:paraId="4D8C808B" w14:textId="77777777" w:rsidR="003359A5" w:rsidRPr="00FC041B" w:rsidRDefault="003359A5" w:rsidP="00250BBE">
            <w:pPr>
              <w:jc w:val="center"/>
              <w:rPr>
                <w:sz w:val="18"/>
                <w:szCs w:val="18"/>
              </w:rPr>
            </w:pPr>
            <w:r w:rsidRPr="00FC041B">
              <w:rPr>
                <w:sz w:val="18"/>
                <w:szCs w:val="18"/>
              </w:rPr>
              <w:t>0.196</w:t>
            </w:r>
          </w:p>
        </w:tc>
        <w:tc>
          <w:tcPr>
            <w:tcW w:w="1139" w:type="dxa"/>
          </w:tcPr>
          <w:p w14:paraId="222C275E" w14:textId="77777777" w:rsidR="003359A5" w:rsidRPr="00FC041B" w:rsidRDefault="003359A5" w:rsidP="00250BBE">
            <w:pPr>
              <w:jc w:val="center"/>
              <w:rPr>
                <w:sz w:val="18"/>
                <w:szCs w:val="18"/>
              </w:rPr>
            </w:pPr>
            <w:r w:rsidRPr="00FC041B">
              <w:rPr>
                <w:sz w:val="18"/>
                <w:szCs w:val="18"/>
              </w:rPr>
              <w:t>0.002</w:t>
            </w:r>
          </w:p>
        </w:tc>
      </w:tr>
    </w:tbl>
    <w:p w14:paraId="794FF490" w14:textId="77777777" w:rsidR="003359A5" w:rsidRPr="00FC041B" w:rsidRDefault="003359A5" w:rsidP="003359A5">
      <w:pPr>
        <w:ind w:left="180"/>
        <w:rPr>
          <w:sz w:val="20"/>
          <w:szCs w:val="20"/>
        </w:rPr>
      </w:pPr>
    </w:p>
    <w:p w14:paraId="0B66306D" w14:textId="77777777" w:rsidR="003359A5" w:rsidRPr="00FC041B" w:rsidRDefault="003359A5" w:rsidP="003359A5">
      <w:pPr>
        <w:ind w:left="180"/>
      </w:pPr>
      <w:r w:rsidRPr="00FC041B">
        <w:rPr>
          <w:sz w:val="20"/>
          <w:szCs w:val="20"/>
        </w:rPr>
        <w:t>Full specifications from Table C3 along with minimal specifications.  *p&lt;.10  **p&lt;.05  ***p&lt;.01</w:t>
      </w:r>
    </w:p>
    <w:p w14:paraId="6A5C7FAA" w14:textId="77777777" w:rsidR="003359A5" w:rsidRPr="00FC041B" w:rsidRDefault="003359A5" w:rsidP="003359A5">
      <w:pPr>
        <w:sectPr w:rsidR="003359A5" w:rsidRPr="00FC041B" w:rsidSect="00250BBE">
          <w:pgSz w:w="15840" w:h="12240" w:orient="landscape"/>
          <w:pgMar w:top="1526" w:right="1440" w:bottom="1440" w:left="1440" w:header="720" w:footer="720" w:gutter="0"/>
          <w:cols w:space="720"/>
          <w:docGrid w:linePitch="360"/>
        </w:sectPr>
      </w:pPr>
    </w:p>
    <w:p w14:paraId="799A9431" w14:textId="77777777" w:rsidR="003359A5" w:rsidRPr="00FC041B" w:rsidRDefault="003359A5" w:rsidP="003359A5">
      <w:pPr>
        <w:pStyle w:val="Heading3"/>
      </w:pPr>
      <w:r w:rsidRPr="00FC041B">
        <w:rPr>
          <w:i/>
        </w:rPr>
        <w:lastRenderedPageBreak/>
        <w:t>Table C5:</w:t>
      </w:r>
      <w:r w:rsidRPr="00FC041B">
        <w:t xml:space="preserve">  County-level Outcomes (US)</w:t>
      </w:r>
    </w:p>
    <w:tbl>
      <w:tblPr>
        <w:tblStyle w:val="TableGrid"/>
        <w:tblW w:w="0" w:type="auto"/>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903"/>
        <w:gridCol w:w="1476"/>
        <w:gridCol w:w="1476"/>
        <w:gridCol w:w="1476"/>
        <w:gridCol w:w="1476"/>
      </w:tblGrid>
      <w:tr w:rsidR="003359A5" w:rsidRPr="00FC041B" w14:paraId="2D396941" w14:textId="77777777" w:rsidTr="00250BBE">
        <w:trPr>
          <w:trHeight w:val="288"/>
          <w:jc w:val="center"/>
        </w:trPr>
        <w:tc>
          <w:tcPr>
            <w:tcW w:w="1903" w:type="dxa"/>
            <w:shd w:val="clear" w:color="auto" w:fill="E7E6E6" w:themeFill="background2"/>
            <w:vAlign w:val="center"/>
          </w:tcPr>
          <w:p w14:paraId="3A340A2C" w14:textId="77777777" w:rsidR="003359A5" w:rsidRPr="00FC041B" w:rsidRDefault="003359A5" w:rsidP="00250BBE">
            <w:pPr>
              <w:rPr>
                <w:i/>
                <w:sz w:val="18"/>
                <w:szCs w:val="18"/>
              </w:rPr>
            </w:pPr>
            <w:r w:rsidRPr="00FC041B">
              <w:rPr>
                <w:i/>
                <w:sz w:val="18"/>
                <w:szCs w:val="18"/>
              </w:rPr>
              <w:t>Outcomes:</w:t>
            </w:r>
          </w:p>
        </w:tc>
        <w:tc>
          <w:tcPr>
            <w:tcW w:w="2952" w:type="dxa"/>
            <w:gridSpan w:val="2"/>
            <w:shd w:val="clear" w:color="auto" w:fill="E7E6E6" w:themeFill="background2"/>
            <w:vAlign w:val="center"/>
          </w:tcPr>
          <w:p w14:paraId="797702E3" w14:textId="77777777" w:rsidR="003359A5" w:rsidRPr="00FC041B" w:rsidRDefault="003359A5" w:rsidP="00250BBE">
            <w:pPr>
              <w:jc w:val="center"/>
              <w:rPr>
                <w:sz w:val="18"/>
                <w:szCs w:val="18"/>
              </w:rPr>
            </w:pPr>
            <w:r w:rsidRPr="00FC041B">
              <w:rPr>
                <w:sz w:val="18"/>
                <w:szCs w:val="18"/>
              </w:rPr>
              <w:t>City/total expenditure</w:t>
            </w:r>
          </w:p>
        </w:tc>
        <w:tc>
          <w:tcPr>
            <w:tcW w:w="2952" w:type="dxa"/>
            <w:gridSpan w:val="2"/>
            <w:shd w:val="clear" w:color="auto" w:fill="E7E6E6" w:themeFill="background2"/>
            <w:vAlign w:val="center"/>
          </w:tcPr>
          <w:p w14:paraId="65B6B48D" w14:textId="77777777" w:rsidR="003359A5" w:rsidRPr="00FC041B" w:rsidRDefault="003359A5" w:rsidP="00250BBE">
            <w:pPr>
              <w:jc w:val="center"/>
              <w:rPr>
                <w:sz w:val="18"/>
                <w:szCs w:val="18"/>
              </w:rPr>
            </w:pPr>
            <w:r w:rsidRPr="00FC041B">
              <w:rPr>
                <w:sz w:val="18"/>
                <w:szCs w:val="18"/>
              </w:rPr>
              <w:t>City/total revenue</w:t>
            </w:r>
          </w:p>
        </w:tc>
      </w:tr>
      <w:tr w:rsidR="003359A5" w:rsidRPr="00FC041B" w14:paraId="3A0065D1" w14:textId="77777777" w:rsidTr="00250BBE">
        <w:trPr>
          <w:trHeight w:val="279"/>
          <w:jc w:val="center"/>
        </w:trPr>
        <w:tc>
          <w:tcPr>
            <w:tcW w:w="1903" w:type="dxa"/>
            <w:shd w:val="clear" w:color="auto" w:fill="E7E6E6" w:themeFill="background2"/>
          </w:tcPr>
          <w:p w14:paraId="0E87A8E6" w14:textId="77777777" w:rsidR="003359A5" w:rsidRPr="00FC041B" w:rsidRDefault="003359A5" w:rsidP="00250BBE">
            <w:pPr>
              <w:rPr>
                <w:b/>
                <w:sz w:val="18"/>
                <w:szCs w:val="18"/>
              </w:rPr>
            </w:pPr>
          </w:p>
        </w:tc>
        <w:tc>
          <w:tcPr>
            <w:tcW w:w="1476" w:type="dxa"/>
            <w:shd w:val="clear" w:color="auto" w:fill="E7E6E6" w:themeFill="background2"/>
            <w:vAlign w:val="center"/>
          </w:tcPr>
          <w:p w14:paraId="05674192" w14:textId="77777777" w:rsidR="003359A5" w:rsidRPr="00FC041B" w:rsidRDefault="003359A5" w:rsidP="00250BBE">
            <w:pPr>
              <w:jc w:val="center"/>
              <w:rPr>
                <w:b/>
                <w:sz w:val="18"/>
                <w:szCs w:val="18"/>
              </w:rPr>
            </w:pPr>
            <w:r w:rsidRPr="00FC041B">
              <w:rPr>
                <w:b/>
                <w:sz w:val="18"/>
                <w:szCs w:val="18"/>
              </w:rPr>
              <w:t>1</w:t>
            </w:r>
          </w:p>
        </w:tc>
        <w:tc>
          <w:tcPr>
            <w:tcW w:w="1476" w:type="dxa"/>
            <w:shd w:val="clear" w:color="auto" w:fill="E7E6E6" w:themeFill="background2"/>
            <w:vAlign w:val="center"/>
          </w:tcPr>
          <w:p w14:paraId="654B327D" w14:textId="77777777" w:rsidR="003359A5" w:rsidRPr="00FC041B" w:rsidRDefault="003359A5" w:rsidP="00250BBE">
            <w:pPr>
              <w:jc w:val="center"/>
              <w:rPr>
                <w:b/>
                <w:sz w:val="18"/>
                <w:szCs w:val="18"/>
              </w:rPr>
            </w:pPr>
            <w:r w:rsidRPr="00FC041B">
              <w:rPr>
                <w:b/>
                <w:sz w:val="18"/>
                <w:szCs w:val="18"/>
              </w:rPr>
              <w:t>2</w:t>
            </w:r>
          </w:p>
        </w:tc>
        <w:tc>
          <w:tcPr>
            <w:tcW w:w="1476" w:type="dxa"/>
            <w:shd w:val="clear" w:color="auto" w:fill="E7E6E6" w:themeFill="background2"/>
            <w:vAlign w:val="center"/>
          </w:tcPr>
          <w:p w14:paraId="10DCC4F2" w14:textId="77777777" w:rsidR="003359A5" w:rsidRPr="00FC041B" w:rsidRDefault="003359A5" w:rsidP="00250BBE">
            <w:pPr>
              <w:jc w:val="center"/>
              <w:rPr>
                <w:b/>
                <w:sz w:val="18"/>
                <w:szCs w:val="18"/>
              </w:rPr>
            </w:pPr>
            <w:r w:rsidRPr="00FC041B">
              <w:rPr>
                <w:b/>
                <w:sz w:val="18"/>
                <w:szCs w:val="18"/>
              </w:rPr>
              <w:t>3</w:t>
            </w:r>
          </w:p>
        </w:tc>
        <w:tc>
          <w:tcPr>
            <w:tcW w:w="1476" w:type="dxa"/>
            <w:shd w:val="clear" w:color="auto" w:fill="E7E6E6" w:themeFill="background2"/>
            <w:vAlign w:val="center"/>
          </w:tcPr>
          <w:p w14:paraId="007C4219" w14:textId="77777777" w:rsidR="003359A5" w:rsidRPr="00FC041B" w:rsidRDefault="003359A5" w:rsidP="00250BBE">
            <w:pPr>
              <w:jc w:val="center"/>
              <w:rPr>
                <w:b/>
                <w:sz w:val="18"/>
                <w:szCs w:val="18"/>
              </w:rPr>
            </w:pPr>
            <w:r w:rsidRPr="00FC041B">
              <w:rPr>
                <w:b/>
                <w:sz w:val="18"/>
                <w:szCs w:val="18"/>
              </w:rPr>
              <w:t>4</w:t>
            </w:r>
          </w:p>
        </w:tc>
      </w:tr>
      <w:tr w:rsidR="003359A5" w:rsidRPr="00FC041B" w14:paraId="6FBD697A" w14:textId="77777777" w:rsidTr="00250BBE">
        <w:trPr>
          <w:jc w:val="center"/>
        </w:trPr>
        <w:tc>
          <w:tcPr>
            <w:tcW w:w="1903" w:type="dxa"/>
            <w:vAlign w:val="bottom"/>
          </w:tcPr>
          <w:p w14:paraId="3C4EC743" w14:textId="77777777" w:rsidR="003359A5" w:rsidRPr="00FC041B" w:rsidRDefault="003359A5" w:rsidP="00250BBE">
            <w:pPr>
              <w:rPr>
                <w:b/>
                <w:sz w:val="18"/>
                <w:szCs w:val="18"/>
              </w:rPr>
            </w:pPr>
            <w:r w:rsidRPr="00FC041B">
              <w:rPr>
                <w:b/>
                <w:sz w:val="18"/>
                <w:szCs w:val="18"/>
              </w:rPr>
              <w:t>Population</w:t>
            </w:r>
          </w:p>
          <w:p w14:paraId="353F2D75" w14:textId="77777777" w:rsidR="003359A5" w:rsidRPr="00FC041B" w:rsidRDefault="003359A5" w:rsidP="00250BBE">
            <w:pPr>
              <w:rPr>
                <w:b/>
                <w:sz w:val="18"/>
                <w:szCs w:val="18"/>
              </w:rPr>
            </w:pPr>
          </w:p>
        </w:tc>
        <w:tc>
          <w:tcPr>
            <w:tcW w:w="1476" w:type="dxa"/>
            <w:tcMar>
              <w:top w:w="58" w:type="dxa"/>
              <w:left w:w="115" w:type="dxa"/>
              <w:bottom w:w="58" w:type="dxa"/>
              <w:right w:w="115" w:type="dxa"/>
            </w:tcMar>
            <w:vAlign w:val="bottom"/>
          </w:tcPr>
          <w:p w14:paraId="53BFAC5B" w14:textId="77777777" w:rsidR="003359A5" w:rsidRPr="00FC041B" w:rsidRDefault="003359A5" w:rsidP="00250BBE">
            <w:pPr>
              <w:jc w:val="center"/>
              <w:rPr>
                <w:sz w:val="18"/>
                <w:szCs w:val="18"/>
              </w:rPr>
            </w:pPr>
            <w:r w:rsidRPr="00FC041B">
              <w:rPr>
                <w:sz w:val="18"/>
                <w:szCs w:val="18"/>
              </w:rPr>
              <w:t>0.044***</w:t>
            </w:r>
          </w:p>
          <w:p w14:paraId="7B440A81" w14:textId="77777777" w:rsidR="003359A5" w:rsidRPr="00FC041B" w:rsidRDefault="003359A5" w:rsidP="00250BBE">
            <w:pPr>
              <w:jc w:val="center"/>
              <w:rPr>
                <w:sz w:val="18"/>
                <w:szCs w:val="18"/>
              </w:rPr>
            </w:pPr>
            <w:r w:rsidRPr="00FC041B">
              <w:rPr>
                <w:sz w:val="18"/>
                <w:szCs w:val="18"/>
              </w:rPr>
              <w:t>(0.003)</w:t>
            </w:r>
          </w:p>
        </w:tc>
        <w:tc>
          <w:tcPr>
            <w:tcW w:w="1476" w:type="dxa"/>
          </w:tcPr>
          <w:p w14:paraId="7C53E2D5" w14:textId="77777777" w:rsidR="003359A5" w:rsidRPr="00FC041B" w:rsidRDefault="003359A5" w:rsidP="00250BBE">
            <w:pPr>
              <w:jc w:val="center"/>
              <w:rPr>
                <w:sz w:val="18"/>
                <w:szCs w:val="18"/>
              </w:rPr>
            </w:pPr>
            <w:r w:rsidRPr="00FC041B">
              <w:rPr>
                <w:sz w:val="18"/>
                <w:szCs w:val="18"/>
              </w:rPr>
              <w:t>0.033***</w:t>
            </w:r>
          </w:p>
          <w:p w14:paraId="3931FBD7" w14:textId="77777777" w:rsidR="003359A5" w:rsidRPr="00FC041B" w:rsidRDefault="003359A5" w:rsidP="00250BBE">
            <w:pPr>
              <w:jc w:val="center"/>
              <w:rPr>
                <w:sz w:val="18"/>
                <w:szCs w:val="18"/>
              </w:rPr>
            </w:pPr>
            <w:r w:rsidRPr="00FC041B">
              <w:rPr>
                <w:sz w:val="18"/>
                <w:szCs w:val="18"/>
              </w:rPr>
              <w:t>(0.002)</w:t>
            </w:r>
          </w:p>
        </w:tc>
        <w:tc>
          <w:tcPr>
            <w:tcW w:w="1476" w:type="dxa"/>
            <w:vAlign w:val="bottom"/>
          </w:tcPr>
          <w:p w14:paraId="4D9747B0" w14:textId="77777777" w:rsidR="003359A5" w:rsidRPr="00FC041B" w:rsidRDefault="003359A5" w:rsidP="00250BBE">
            <w:pPr>
              <w:jc w:val="center"/>
              <w:rPr>
                <w:sz w:val="18"/>
                <w:szCs w:val="18"/>
              </w:rPr>
            </w:pPr>
            <w:r w:rsidRPr="00FC041B">
              <w:rPr>
                <w:sz w:val="18"/>
                <w:szCs w:val="18"/>
              </w:rPr>
              <w:t>0.043***</w:t>
            </w:r>
          </w:p>
          <w:p w14:paraId="3FA609F2" w14:textId="77777777" w:rsidR="003359A5" w:rsidRPr="00FC041B" w:rsidRDefault="003359A5" w:rsidP="00250BBE">
            <w:pPr>
              <w:jc w:val="center"/>
              <w:rPr>
                <w:sz w:val="18"/>
                <w:szCs w:val="18"/>
              </w:rPr>
            </w:pPr>
            <w:r w:rsidRPr="00FC041B">
              <w:rPr>
                <w:sz w:val="18"/>
                <w:szCs w:val="18"/>
              </w:rPr>
              <w:t>(0.003)</w:t>
            </w:r>
          </w:p>
        </w:tc>
        <w:tc>
          <w:tcPr>
            <w:tcW w:w="1476" w:type="dxa"/>
            <w:vAlign w:val="bottom"/>
          </w:tcPr>
          <w:p w14:paraId="5FD86F0A" w14:textId="77777777" w:rsidR="003359A5" w:rsidRPr="00FC041B" w:rsidRDefault="003359A5" w:rsidP="00250BBE">
            <w:pPr>
              <w:jc w:val="center"/>
              <w:rPr>
                <w:sz w:val="18"/>
                <w:szCs w:val="18"/>
              </w:rPr>
            </w:pPr>
            <w:r w:rsidRPr="00FC041B">
              <w:rPr>
                <w:sz w:val="18"/>
                <w:szCs w:val="18"/>
              </w:rPr>
              <w:t>0.032***</w:t>
            </w:r>
          </w:p>
          <w:p w14:paraId="0D28C294" w14:textId="77777777" w:rsidR="003359A5" w:rsidRPr="00FC041B" w:rsidRDefault="003359A5" w:rsidP="00250BBE">
            <w:pPr>
              <w:jc w:val="center"/>
              <w:rPr>
                <w:sz w:val="18"/>
                <w:szCs w:val="18"/>
              </w:rPr>
            </w:pPr>
            <w:r w:rsidRPr="00FC041B">
              <w:rPr>
                <w:sz w:val="18"/>
                <w:szCs w:val="18"/>
              </w:rPr>
              <w:t>(0.002)</w:t>
            </w:r>
          </w:p>
        </w:tc>
      </w:tr>
      <w:tr w:rsidR="003359A5" w:rsidRPr="00FC041B" w14:paraId="1450AF41" w14:textId="77777777" w:rsidTr="00250BBE">
        <w:trPr>
          <w:jc w:val="center"/>
        </w:trPr>
        <w:tc>
          <w:tcPr>
            <w:tcW w:w="1903" w:type="dxa"/>
          </w:tcPr>
          <w:p w14:paraId="5084529F" w14:textId="77777777" w:rsidR="003359A5" w:rsidRPr="00FC041B" w:rsidRDefault="003359A5" w:rsidP="00250BBE">
            <w:pPr>
              <w:rPr>
                <w:sz w:val="18"/>
                <w:szCs w:val="18"/>
              </w:rPr>
            </w:pPr>
            <w:r w:rsidRPr="00FC041B">
              <w:rPr>
                <w:sz w:val="18"/>
                <w:szCs w:val="18"/>
              </w:rPr>
              <w:t>Income per capita</w:t>
            </w:r>
          </w:p>
        </w:tc>
        <w:tc>
          <w:tcPr>
            <w:tcW w:w="1476" w:type="dxa"/>
            <w:tcMar>
              <w:top w:w="58" w:type="dxa"/>
              <w:left w:w="115" w:type="dxa"/>
              <w:bottom w:w="58" w:type="dxa"/>
              <w:right w:w="115" w:type="dxa"/>
            </w:tcMar>
          </w:tcPr>
          <w:p w14:paraId="7F628DC7" w14:textId="77777777" w:rsidR="003359A5" w:rsidRPr="00FC041B" w:rsidRDefault="003359A5" w:rsidP="00250BBE">
            <w:pPr>
              <w:jc w:val="center"/>
              <w:rPr>
                <w:sz w:val="18"/>
                <w:szCs w:val="18"/>
              </w:rPr>
            </w:pPr>
            <w:r w:rsidRPr="00FC041B">
              <w:rPr>
                <w:sz w:val="18"/>
                <w:szCs w:val="18"/>
              </w:rPr>
              <w:t>-0.045***</w:t>
            </w:r>
          </w:p>
          <w:p w14:paraId="02E5FA57" w14:textId="77777777" w:rsidR="003359A5" w:rsidRPr="00FC041B" w:rsidRDefault="003359A5" w:rsidP="00250BBE">
            <w:pPr>
              <w:jc w:val="center"/>
              <w:rPr>
                <w:sz w:val="18"/>
                <w:szCs w:val="18"/>
              </w:rPr>
            </w:pPr>
            <w:r w:rsidRPr="00FC041B">
              <w:rPr>
                <w:sz w:val="18"/>
                <w:szCs w:val="18"/>
              </w:rPr>
              <w:t>(0.013)</w:t>
            </w:r>
          </w:p>
        </w:tc>
        <w:tc>
          <w:tcPr>
            <w:tcW w:w="1476" w:type="dxa"/>
          </w:tcPr>
          <w:p w14:paraId="4BC19693" w14:textId="77777777" w:rsidR="003359A5" w:rsidRPr="00FC041B" w:rsidRDefault="003359A5" w:rsidP="00250BBE">
            <w:pPr>
              <w:jc w:val="center"/>
              <w:rPr>
                <w:sz w:val="18"/>
                <w:szCs w:val="18"/>
              </w:rPr>
            </w:pPr>
          </w:p>
        </w:tc>
        <w:tc>
          <w:tcPr>
            <w:tcW w:w="1476" w:type="dxa"/>
          </w:tcPr>
          <w:p w14:paraId="5CBA5D5E" w14:textId="77777777" w:rsidR="003359A5" w:rsidRPr="00FC041B" w:rsidRDefault="003359A5" w:rsidP="00250BBE">
            <w:pPr>
              <w:jc w:val="center"/>
              <w:rPr>
                <w:sz w:val="18"/>
                <w:szCs w:val="18"/>
              </w:rPr>
            </w:pPr>
            <w:r w:rsidRPr="00FC041B">
              <w:rPr>
                <w:sz w:val="18"/>
                <w:szCs w:val="18"/>
              </w:rPr>
              <w:t>-0.054***</w:t>
            </w:r>
          </w:p>
          <w:p w14:paraId="749CD96E" w14:textId="77777777" w:rsidR="003359A5" w:rsidRPr="00FC041B" w:rsidRDefault="003359A5" w:rsidP="00250BBE">
            <w:pPr>
              <w:jc w:val="center"/>
              <w:rPr>
                <w:sz w:val="18"/>
                <w:szCs w:val="18"/>
              </w:rPr>
            </w:pPr>
            <w:r w:rsidRPr="00FC041B">
              <w:rPr>
                <w:sz w:val="18"/>
                <w:szCs w:val="18"/>
              </w:rPr>
              <w:t>(0.013)</w:t>
            </w:r>
          </w:p>
        </w:tc>
        <w:tc>
          <w:tcPr>
            <w:tcW w:w="1476" w:type="dxa"/>
          </w:tcPr>
          <w:p w14:paraId="404E3B96" w14:textId="77777777" w:rsidR="003359A5" w:rsidRPr="00FC041B" w:rsidRDefault="003359A5" w:rsidP="00250BBE">
            <w:pPr>
              <w:spacing w:line="276" w:lineRule="auto"/>
              <w:jc w:val="center"/>
              <w:rPr>
                <w:sz w:val="18"/>
                <w:szCs w:val="18"/>
              </w:rPr>
            </w:pPr>
          </w:p>
        </w:tc>
      </w:tr>
      <w:tr w:rsidR="003359A5" w:rsidRPr="00FC041B" w14:paraId="545DC5B6" w14:textId="77777777" w:rsidTr="00250BBE">
        <w:trPr>
          <w:jc w:val="center"/>
        </w:trPr>
        <w:tc>
          <w:tcPr>
            <w:tcW w:w="1903" w:type="dxa"/>
          </w:tcPr>
          <w:p w14:paraId="76600835" w14:textId="77777777" w:rsidR="003359A5" w:rsidRPr="00FC041B" w:rsidRDefault="003359A5" w:rsidP="00250BBE">
            <w:pPr>
              <w:rPr>
                <w:sz w:val="18"/>
                <w:szCs w:val="18"/>
              </w:rPr>
            </w:pPr>
            <w:r w:rsidRPr="00FC041B">
              <w:rPr>
                <w:sz w:val="18"/>
                <w:szCs w:val="18"/>
              </w:rPr>
              <w:t>Urban</w:t>
            </w:r>
          </w:p>
        </w:tc>
        <w:tc>
          <w:tcPr>
            <w:tcW w:w="1476" w:type="dxa"/>
            <w:tcMar>
              <w:top w:w="58" w:type="dxa"/>
              <w:left w:w="115" w:type="dxa"/>
              <w:bottom w:w="58" w:type="dxa"/>
              <w:right w:w="115" w:type="dxa"/>
            </w:tcMar>
          </w:tcPr>
          <w:p w14:paraId="5D27D0EA" w14:textId="77777777" w:rsidR="003359A5" w:rsidRPr="00FC041B" w:rsidRDefault="003359A5" w:rsidP="00250BBE">
            <w:pPr>
              <w:jc w:val="center"/>
              <w:rPr>
                <w:sz w:val="18"/>
                <w:szCs w:val="18"/>
              </w:rPr>
            </w:pPr>
            <w:r w:rsidRPr="00FC041B">
              <w:rPr>
                <w:sz w:val="18"/>
                <w:szCs w:val="18"/>
              </w:rPr>
              <w:t>0.004***</w:t>
            </w:r>
          </w:p>
          <w:p w14:paraId="5B867DFE" w14:textId="77777777" w:rsidR="003359A5" w:rsidRPr="00FC041B" w:rsidRDefault="003359A5" w:rsidP="00250BBE">
            <w:pPr>
              <w:jc w:val="center"/>
              <w:rPr>
                <w:sz w:val="18"/>
                <w:szCs w:val="18"/>
              </w:rPr>
            </w:pPr>
            <w:r w:rsidRPr="00FC041B">
              <w:rPr>
                <w:sz w:val="18"/>
                <w:szCs w:val="18"/>
              </w:rPr>
              <w:t>(0.001)</w:t>
            </w:r>
          </w:p>
        </w:tc>
        <w:tc>
          <w:tcPr>
            <w:tcW w:w="1476" w:type="dxa"/>
          </w:tcPr>
          <w:p w14:paraId="519C6312" w14:textId="77777777" w:rsidR="003359A5" w:rsidRPr="00FC041B" w:rsidRDefault="003359A5" w:rsidP="00250BBE">
            <w:pPr>
              <w:jc w:val="center"/>
              <w:rPr>
                <w:sz w:val="18"/>
                <w:szCs w:val="18"/>
              </w:rPr>
            </w:pPr>
          </w:p>
        </w:tc>
        <w:tc>
          <w:tcPr>
            <w:tcW w:w="1476" w:type="dxa"/>
          </w:tcPr>
          <w:p w14:paraId="779195A8" w14:textId="77777777" w:rsidR="003359A5" w:rsidRPr="00FC041B" w:rsidRDefault="003359A5" w:rsidP="00250BBE">
            <w:pPr>
              <w:jc w:val="center"/>
              <w:rPr>
                <w:sz w:val="18"/>
                <w:szCs w:val="18"/>
              </w:rPr>
            </w:pPr>
            <w:r w:rsidRPr="00FC041B">
              <w:rPr>
                <w:sz w:val="18"/>
                <w:szCs w:val="18"/>
              </w:rPr>
              <w:t>0.004***</w:t>
            </w:r>
          </w:p>
          <w:p w14:paraId="2727525B" w14:textId="77777777" w:rsidR="003359A5" w:rsidRPr="00FC041B" w:rsidRDefault="003359A5" w:rsidP="00250BBE">
            <w:pPr>
              <w:jc w:val="center"/>
              <w:rPr>
                <w:sz w:val="18"/>
                <w:szCs w:val="18"/>
              </w:rPr>
            </w:pPr>
            <w:r w:rsidRPr="00FC041B">
              <w:rPr>
                <w:sz w:val="18"/>
                <w:szCs w:val="18"/>
              </w:rPr>
              <w:t>(0.001)</w:t>
            </w:r>
          </w:p>
        </w:tc>
        <w:tc>
          <w:tcPr>
            <w:tcW w:w="1476" w:type="dxa"/>
          </w:tcPr>
          <w:p w14:paraId="2A8F3E82" w14:textId="77777777" w:rsidR="003359A5" w:rsidRPr="00FC041B" w:rsidRDefault="003359A5" w:rsidP="00250BBE">
            <w:pPr>
              <w:spacing w:line="276" w:lineRule="auto"/>
              <w:jc w:val="center"/>
              <w:rPr>
                <w:sz w:val="18"/>
                <w:szCs w:val="18"/>
              </w:rPr>
            </w:pPr>
          </w:p>
        </w:tc>
      </w:tr>
      <w:tr w:rsidR="003359A5" w:rsidRPr="00FC041B" w14:paraId="4CFDC523" w14:textId="77777777" w:rsidTr="00250BBE">
        <w:trPr>
          <w:jc w:val="center"/>
        </w:trPr>
        <w:tc>
          <w:tcPr>
            <w:tcW w:w="1903" w:type="dxa"/>
          </w:tcPr>
          <w:p w14:paraId="2C76B1B5" w14:textId="77777777" w:rsidR="003359A5" w:rsidRPr="00FC041B" w:rsidRDefault="003359A5" w:rsidP="00250BBE">
            <w:pPr>
              <w:rPr>
                <w:sz w:val="18"/>
                <w:szCs w:val="18"/>
              </w:rPr>
            </w:pPr>
            <w:r w:rsidRPr="00FC041B">
              <w:rPr>
                <w:sz w:val="18"/>
                <w:szCs w:val="18"/>
              </w:rPr>
              <w:t>Minority</w:t>
            </w:r>
          </w:p>
        </w:tc>
        <w:tc>
          <w:tcPr>
            <w:tcW w:w="1476" w:type="dxa"/>
            <w:tcMar>
              <w:top w:w="58" w:type="dxa"/>
              <w:left w:w="115" w:type="dxa"/>
              <w:bottom w:w="58" w:type="dxa"/>
              <w:right w:w="115" w:type="dxa"/>
            </w:tcMar>
          </w:tcPr>
          <w:p w14:paraId="608C3761" w14:textId="77777777" w:rsidR="003359A5" w:rsidRPr="00FC041B" w:rsidRDefault="003359A5" w:rsidP="00250BBE">
            <w:pPr>
              <w:jc w:val="center"/>
              <w:rPr>
                <w:sz w:val="18"/>
                <w:szCs w:val="18"/>
              </w:rPr>
            </w:pPr>
            <w:r w:rsidRPr="00FC041B">
              <w:rPr>
                <w:sz w:val="18"/>
                <w:szCs w:val="18"/>
              </w:rPr>
              <w:t>0.0002</w:t>
            </w:r>
          </w:p>
          <w:p w14:paraId="7E358124" w14:textId="77777777" w:rsidR="003359A5" w:rsidRPr="00FC041B" w:rsidRDefault="003359A5" w:rsidP="00250BBE">
            <w:pPr>
              <w:jc w:val="center"/>
              <w:rPr>
                <w:sz w:val="18"/>
                <w:szCs w:val="18"/>
              </w:rPr>
            </w:pPr>
            <w:r w:rsidRPr="00FC041B">
              <w:rPr>
                <w:sz w:val="18"/>
                <w:szCs w:val="18"/>
              </w:rPr>
              <w:t>(0.0002)</w:t>
            </w:r>
          </w:p>
        </w:tc>
        <w:tc>
          <w:tcPr>
            <w:tcW w:w="1476" w:type="dxa"/>
          </w:tcPr>
          <w:p w14:paraId="65A83A69" w14:textId="77777777" w:rsidR="003359A5" w:rsidRPr="00FC041B" w:rsidRDefault="003359A5" w:rsidP="00250BBE">
            <w:pPr>
              <w:jc w:val="center"/>
              <w:rPr>
                <w:sz w:val="18"/>
                <w:szCs w:val="18"/>
              </w:rPr>
            </w:pPr>
          </w:p>
        </w:tc>
        <w:tc>
          <w:tcPr>
            <w:tcW w:w="1476" w:type="dxa"/>
          </w:tcPr>
          <w:p w14:paraId="01D5C390" w14:textId="77777777" w:rsidR="003359A5" w:rsidRPr="00FC041B" w:rsidRDefault="003359A5" w:rsidP="00250BBE">
            <w:pPr>
              <w:jc w:val="center"/>
              <w:rPr>
                <w:sz w:val="18"/>
                <w:szCs w:val="18"/>
              </w:rPr>
            </w:pPr>
            <w:r w:rsidRPr="00FC041B">
              <w:rPr>
                <w:sz w:val="18"/>
                <w:szCs w:val="18"/>
              </w:rPr>
              <w:t>-0.000008</w:t>
            </w:r>
          </w:p>
          <w:p w14:paraId="00BC10A2" w14:textId="77777777" w:rsidR="003359A5" w:rsidRPr="00FC041B" w:rsidRDefault="003359A5" w:rsidP="00250BBE">
            <w:pPr>
              <w:jc w:val="center"/>
              <w:rPr>
                <w:sz w:val="18"/>
                <w:szCs w:val="18"/>
              </w:rPr>
            </w:pPr>
            <w:r w:rsidRPr="00FC041B">
              <w:rPr>
                <w:sz w:val="18"/>
                <w:szCs w:val="18"/>
              </w:rPr>
              <w:t>(0.0002)</w:t>
            </w:r>
          </w:p>
        </w:tc>
        <w:tc>
          <w:tcPr>
            <w:tcW w:w="1476" w:type="dxa"/>
          </w:tcPr>
          <w:p w14:paraId="49D6B580" w14:textId="77777777" w:rsidR="003359A5" w:rsidRPr="00FC041B" w:rsidRDefault="003359A5" w:rsidP="00250BBE">
            <w:pPr>
              <w:spacing w:line="276" w:lineRule="auto"/>
              <w:jc w:val="center"/>
              <w:rPr>
                <w:sz w:val="18"/>
                <w:szCs w:val="18"/>
              </w:rPr>
            </w:pPr>
          </w:p>
        </w:tc>
      </w:tr>
      <w:tr w:rsidR="003359A5" w:rsidRPr="00FC041B" w14:paraId="4B7D6F84" w14:textId="77777777" w:rsidTr="00250BBE">
        <w:trPr>
          <w:jc w:val="center"/>
        </w:trPr>
        <w:tc>
          <w:tcPr>
            <w:tcW w:w="1903" w:type="dxa"/>
          </w:tcPr>
          <w:p w14:paraId="3E80AE0D" w14:textId="77777777" w:rsidR="003359A5" w:rsidRPr="00FC041B" w:rsidRDefault="003359A5" w:rsidP="00250BBE">
            <w:pPr>
              <w:rPr>
                <w:sz w:val="18"/>
                <w:szCs w:val="18"/>
              </w:rPr>
            </w:pPr>
            <w:r w:rsidRPr="00FC041B">
              <w:rPr>
                <w:sz w:val="18"/>
                <w:szCs w:val="18"/>
              </w:rPr>
              <w:t xml:space="preserve">Democratic vote </w:t>
            </w:r>
          </w:p>
        </w:tc>
        <w:tc>
          <w:tcPr>
            <w:tcW w:w="1476" w:type="dxa"/>
            <w:tcMar>
              <w:top w:w="58" w:type="dxa"/>
              <w:left w:w="115" w:type="dxa"/>
              <w:bottom w:w="58" w:type="dxa"/>
              <w:right w:w="115" w:type="dxa"/>
            </w:tcMar>
          </w:tcPr>
          <w:p w14:paraId="69A1F67F" w14:textId="77777777" w:rsidR="003359A5" w:rsidRPr="00FC041B" w:rsidRDefault="003359A5" w:rsidP="00250BBE">
            <w:pPr>
              <w:jc w:val="center"/>
              <w:rPr>
                <w:sz w:val="18"/>
                <w:szCs w:val="18"/>
              </w:rPr>
            </w:pPr>
            <w:r w:rsidRPr="00FC041B">
              <w:rPr>
                <w:sz w:val="18"/>
                <w:szCs w:val="18"/>
              </w:rPr>
              <w:t>-0.001**</w:t>
            </w:r>
          </w:p>
          <w:p w14:paraId="057A54CF" w14:textId="77777777" w:rsidR="003359A5" w:rsidRPr="00FC041B" w:rsidRDefault="003359A5" w:rsidP="00250BBE">
            <w:pPr>
              <w:jc w:val="center"/>
              <w:rPr>
                <w:sz w:val="18"/>
                <w:szCs w:val="18"/>
              </w:rPr>
            </w:pPr>
            <w:r w:rsidRPr="00FC041B">
              <w:rPr>
                <w:sz w:val="18"/>
                <w:szCs w:val="18"/>
              </w:rPr>
              <w:t>(0.0002)</w:t>
            </w:r>
          </w:p>
        </w:tc>
        <w:tc>
          <w:tcPr>
            <w:tcW w:w="1476" w:type="dxa"/>
          </w:tcPr>
          <w:p w14:paraId="4114478A" w14:textId="77777777" w:rsidR="003359A5" w:rsidRPr="00FC041B" w:rsidRDefault="003359A5" w:rsidP="00250BBE">
            <w:pPr>
              <w:jc w:val="center"/>
              <w:rPr>
                <w:sz w:val="18"/>
                <w:szCs w:val="18"/>
              </w:rPr>
            </w:pPr>
          </w:p>
        </w:tc>
        <w:tc>
          <w:tcPr>
            <w:tcW w:w="1476" w:type="dxa"/>
          </w:tcPr>
          <w:p w14:paraId="420957C4" w14:textId="77777777" w:rsidR="003359A5" w:rsidRPr="00FC041B" w:rsidRDefault="003359A5" w:rsidP="00250BBE">
            <w:pPr>
              <w:jc w:val="center"/>
              <w:rPr>
                <w:sz w:val="18"/>
                <w:szCs w:val="18"/>
              </w:rPr>
            </w:pPr>
            <w:r w:rsidRPr="00FC041B">
              <w:rPr>
                <w:sz w:val="18"/>
                <w:szCs w:val="18"/>
              </w:rPr>
              <w:t>-0.004</w:t>
            </w:r>
          </w:p>
          <w:p w14:paraId="7B78E3D9" w14:textId="77777777" w:rsidR="003359A5" w:rsidRPr="00FC041B" w:rsidRDefault="003359A5" w:rsidP="00250BBE">
            <w:pPr>
              <w:jc w:val="center"/>
              <w:rPr>
                <w:sz w:val="18"/>
                <w:szCs w:val="18"/>
              </w:rPr>
            </w:pPr>
            <w:r w:rsidRPr="00FC041B">
              <w:rPr>
                <w:sz w:val="18"/>
                <w:szCs w:val="18"/>
              </w:rPr>
              <w:t>(0.0002)</w:t>
            </w:r>
          </w:p>
        </w:tc>
        <w:tc>
          <w:tcPr>
            <w:tcW w:w="1476" w:type="dxa"/>
          </w:tcPr>
          <w:p w14:paraId="67CA0061" w14:textId="77777777" w:rsidR="003359A5" w:rsidRPr="00FC041B" w:rsidRDefault="003359A5" w:rsidP="00250BBE">
            <w:pPr>
              <w:jc w:val="center"/>
              <w:rPr>
                <w:sz w:val="18"/>
                <w:szCs w:val="18"/>
              </w:rPr>
            </w:pPr>
          </w:p>
        </w:tc>
      </w:tr>
      <w:tr w:rsidR="003359A5" w:rsidRPr="00FC041B" w14:paraId="00F779A1" w14:textId="77777777" w:rsidTr="00250BBE">
        <w:trPr>
          <w:jc w:val="center"/>
        </w:trPr>
        <w:tc>
          <w:tcPr>
            <w:tcW w:w="1903" w:type="dxa"/>
          </w:tcPr>
          <w:p w14:paraId="262BF279" w14:textId="77777777" w:rsidR="003359A5" w:rsidRPr="00FC041B" w:rsidRDefault="003359A5" w:rsidP="00250BBE">
            <w:pPr>
              <w:rPr>
                <w:sz w:val="18"/>
                <w:szCs w:val="18"/>
              </w:rPr>
            </w:pPr>
            <w:r w:rsidRPr="00FC041B">
              <w:rPr>
                <w:sz w:val="18"/>
                <w:szCs w:val="18"/>
              </w:rPr>
              <w:t xml:space="preserve">State dummy </w:t>
            </w:r>
          </w:p>
        </w:tc>
        <w:tc>
          <w:tcPr>
            <w:tcW w:w="1476" w:type="dxa"/>
          </w:tcPr>
          <w:p w14:paraId="7F01C56C" w14:textId="77777777" w:rsidR="003359A5" w:rsidRPr="00FC041B" w:rsidRDefault="003359A5" w:rsidP="00250BBE">
            <w:pPr>
              <w:rPr>
                <w:sz w:val="18"/>
                <w:szCs w:val="18"/>
              </w:rPr>
            </w:pPr>
            <m:oMathPara>
              <m:oMath>
                <m:r>
                  <w:rPr>
                    <w:rFonts w:ascii="Cambria Math" w:hAnsi="Cambria Math"/>
                    <w:sz w:val="18"/>
                    <w:szCs w:val="18"/>
                  </w:rPr>
                  <m:t>√</m:t>
                </m:r>
              </m:oMath>
            </m:oMathPara>
          </w:p>
        </w:tc>
        <w:tc>
          <w:tcPr>
            <w:tcW w:w="1476" w:type="dxa"/>
          </w:tcPr>
          <w:p w14:paraId="01FFCCA7" w14:textId="77777777" w:rsidR="003359A5" w:rsidRPr="00FC041B" w:rsidRDefault="003359A5" w:rsidP="00250BBE">
            <w:pPr>
              <w:rPr>
                <w:rFonts w:eastAsia="Calibri" w:cs="Calibri"/>
                <w:sz w:val="18"/>
                <w:szCs w:val="18"/>
              </w:rPr>
            </w:pPr>
            <m:oMathPara>
              <m:oMath>
                <m:r>
                  <w:rPr>
                    <w:rFonts w:ascii="Cambria Math" w:hAnsi="Cambria Math"/>
                    <w:sz w:val="18"/>
                    <w:szCs w:val="18"/>
                  </w:rPr>
                  <m:t>√</m:t>
                </m:r>
              </m:oMath>
            </m:oMathPara>
          </w:p>
        </w:tc>
        <w:tc>
          <w:tcPr>
            <w:tcW w:w="1476" w:type="dxa"/>
          </w:tcPr>
          <w:p w14:paraId="4D5AE56E" w14:textId="77777777" w:rsidR="003359A5" w:rsidRPr="00FC041B" w:rsidRDefault="003359A5" w:rsidP="00250BBE">
            <w:pPr>
              <w:rPr>
                <w:sz w:val="18"/>
                <w:szCs w:val="18"/>
              </w:rPr>
            </w:pPr>
            <m:oMathPara>
              <m:oMath>
                <m:r>
                  <w:rPr>
                    <w:rFonts w:ascii="Cambria Math" w:hAnsi="Cambria Math"/>
                    <w:sz w:val="18"/>
                    <w:szCs w:val="18"/>
                  </w:rPr>
                  <m:t>√</m:t>
                </m:r>
              </m:oMath>
            </m:oMathPara>
          </w:p>
        </w:tc>
        <w:tc>
          <w:tcPr>
            <w:tcW w:w="1476" w:type="dxa"/>
          </w:tcPr>
          <w:p w14:paraId="332080BC" w14:textId="77777777" w:rsidR="003359A5" w:rsidRPr="00FC041B" w:rsidRDefault="003359A5" w:rsidP="00250BBE">
            <w:pPr>
              <w:rPr>
                <w:sz w:val="18"/>
                <w:szCs w:val="18"/>
              </w:rPr>
            </w:pPr>
            <m:oMathPara>
              <m:oMath>
                <m:r>
                  <w:rPr>
                    <w:rFonts w:ascii="Cambria Math" w:hAnsi="Cambria Math"/>
                    <w:sz w:val="18"/>
                    <w:szCs w:val="18"/>
                  </w:rPr>
                  <m:t>√</m:t>
                </m:r>
              </m:oMath>
            </m:oMathPara>
          </w:p>
        </w:tc>
      </w:tr>
      <w:tr w:rsidR="003359A5" w:rsidRPr="00FC041B" w14:paraId="64E1DF0E" w14:textId="77777777" w:rsidTr="00250BBE">
        <w:trPr>
          <w:trHeight w:val="144"/>
          <w:jc w:val="center"/>
        </w:trPr>
        <w:tc>
          <w:tcPr>
            <w:tcW w:w="1903" w:type="dxa"/>
          </w:tcPr>
          <w:p w14:paraId="3101B3FC" w14:textId="77777777" w:rsidR="003359A5" w:rsidRPr="00FC041B" w:rsidRDefault="003359A5" w:rsidP="00250BBE">
            <w:pPr>
              <w:rPr>
                <w:i/>
                <w:sz w:val="18"/>
                <w:szCs w:val="18"/>
              </w:rPr>
            </w:pPr>
            <w:r w:rsidRPr="00FC041B">
              <w:rPr>
                <w:i/>
                <w:sz w:val="18"/>
                <w:szCs w:val="18"/>
              </w:rPr>
              <w:t>Polities</w:t>
            </w:r>
          </w:p>
        </w:tc>
        <w:tc>
          <w:tcPr>
            <w:tcW w:w="1476" w:type="dxa"/>
          </w:tcPr>
          <w:p w14:paraId="2962A19E" w14:textId="77777777" w:rsidR="003359A5" w:rsidRPr="00FC041B" w:rsidRDefault="003359A5" w:rsidP="00250BBE">
            <w:pPr>
              <w:jc w:val="center"/>
              <w:rPr>
                <w:sz w:val="18"/>
                <w:szCs w:val="18"/>
              </w:rPr>
            </w:pPr>
            <w:r w:rsidRPr="00FC041B">
              <w:rPr>
                <w:sz w:val="18"/>
                <w:szCs w:val="18"/>
              </w:rPr>
              <w:t>3,153</w:t>
            </w:r>
          </w:p>
        </w:tc>
        <w:tc>
          <w:tcPr>
            <w:tcW w:w="1476" w:type="dxa"/>
          </w:tcPr>
          <w:p w14:paraId="47DEEBEC" w14:textId="77777777" w:rsidR="003359A5" w:rsidRPr="00FC041B" w:rsidRDefault="003359A5" w:rsidP="00250BBE">
            <w:pPr>
              <w:jc w:val="center"/>
              <w:rPr>
                <w:sz w:val="18"/>
                <w:szCs w:val="18"/>
              </w:rPr>
            </w:pPr>
            <w:r w:rsidRPr="00FC041B">
              <w:rPr>
                <w:sz w:val="18"/>
                <w:szCs w:val="18"/>
              </w:rPr>
              <w:t>3,153</w:t>
            </w:r>
          </w:p>
        </w:tc>
        <w:tc>
          <w:tcPr>
            <w:tcW w:w="1476" w:type="dxa"/>
          </w:tcPr>
          <w:p w14:paraId="4E0DA3CC" w14:textId="77777777" w:rsidR="003359A5" w:rsidRPr="00FC041B" w:rsidRDefault="003359A5" w:rsidP="00250BBE">
            <w:pPr>
              <w:jc w:val="center"/>
              <w:rPr>
                <w:sz w:val="18"/>
                <w:szCs w:val="18"/>
              </w:rPr>
            </w:pPr>
            <w:r w:rsidRPr="00FC041B">
              <w:rPr>
                <w:sz w:val="18"/>
                <w:szCs w:val="18"/>
              </w:rPr>
              <w:t>3,153</w:t>
            </w:r>
          </w:p>
        </w:tc>
        <w:tc>
          <w:tcPr>
            <w:tcW w:w="1476" w:type="dxa"/>
          </w:tcPr>
          <w:p w14:paraId="7C51B035" w14:textId="77777777" w:rsidR="003359A5" w:rsidRPr="00FC041B" w:rsidRDefault="003359A5" w:rsidP="00250BBE">
            <w:pPr>
              <w:jc w:val="center"/>
              <w:rPr>
                <w:sz w:val="18"/>
                <w:szCs w:val="18"/>
              </w:rPr>
            </w:pPr>
            <w:r w:rsidRPr="00FC041B">
              <w:rPr>
                <w:sz w:val="18"/>
                <w:szCs w:val="18"/>
              </w:rPr>
              <w:t>3,153</w:t>
            </w:r>
          </w:p>
        </w:tc>
      </w:tr>
      <w:tr w:rsidR="003359A5" w:rsidRPr="00FC041B" w14:paraId="50A85AB6" w14:textId="77777777" w:rsidTr="00250BBE">
        <w:trPr>
          <w:jc w:val="center"/>
        </w:trPr>
        <w:tc>
          <w:tcPr>
            <w:tcW w:w="1903" w:type="dxa"/>
          </w:tcPr>
          <w:p w14:paraId="48371B64" w14:textId="77777777" w:rsidR="003359A5" w:rsidRPr="00FC041B" w:rsidRDefault="003359A5" w:rsidP="00250BBE">
            <w:pPr>
              <w:rPr>
                <w:i/>
                <w:sz w:val="18"/>
                <w:szCs w:val="18"/>
              </w:rPr>
            </w:pPr>
            <w:r w:rsidRPr="00FC041B">
              <w:rPr>
                <w:i/>
                <w:sz w:val="18"/>
                <w:szCs w:val="18"/>
              </w:rPr>
              <w:t>Years</w:t>
            </w:r>
          </w:p>
        </w:tc>
        <w:tc>
          <w:tcPr>
            <w:tcW w:w="1476" w:type="dxa"/>
          </w:tcPr>
          <w:p w14:paraId="0522961C" w14:textId="77777777" w:rsidR="003359A5" w:rsidRPr="00FC041B" w:rsidRDefault="003359A5" w:rsidP="00250BBE">
            <w:pPr>
              <w:spacing w:line="276" w:lineRule="auto"/>
              <w:jc w:val="center"/>
              <w:rPr>
                <w:sz w:val="18"/>
                <w:szCs w:val="18"/>
              </w:rPr>
            </w:pPr>
            <w:r w:rsidRPr="00FC041B">
              <w:rPr>
                <w:sz w:val="18"/>
                <w:szCs w:val="18"/>
              </w:rPr>
              <w:t>2000</w:t>
            </w:r>
          </w:p>
        </w:tc>
        <w:tc>
          <w:tcPr>
            <w:tcW w:w="1476" w:type="dxa"/>
          </w:tcPr>
          <w:p w14:paraId="1AE56E4A" w14:textId="77777777" w:rsidR="003359A5" w:rsidRPr="00FC041B" w:rsidRDefault="003359A5" w:rsidP="00250BBE">
            <w:pPr>
              <w:spacing w:line="276" w:lineRule="auto"/>
              <w:jc w:val="center"/>
              <w:rPr>
                <w:sz w:val="18"/>
                <w:szCs w:val="18"/>
              </w:rPr>
            </w:pPr>
            <w:r w:rsidRPr="00FC041B">
              <w:rPr>
                <w:sz w:val="18"/>
                <w:szCs w:val="18"/>
              </w:rPr>
              <w:t>2000</w:t>
            </w:r>
          </w:p>
        </w:tc>
        <w:tc>
          <w:tcPr>
            <w:tcW w:w="1476" w:type="dxa"/>
          </w:tcPr>
          <w:p w14:paraId="6EC4D69C" w14:textId="77777777" w:rsidR="003359A5" w:rsidRPr="00FC041B" w:rsidRDefault="003359A5" w:rsidP="00250BBE">
            <w:pPr>
              <w:spacing w:line="276" w:lineRule="auto"/>
              <w:jc w:val="center"/>
              <w:rPr>
                <w:sz w:val="18"/>
                <w:szCs w:val="18"/>
              </w:rPr>
            </w:pPr>
            <w:r w:rsidRPr="00FC041B">
              <w:rPr>
                <w:sz w:val="18"/>
                <w:szCs w:val="18"/>
              </w:rPr>
              <w:t>2000</w:t>
            </w:r>
          </w:p>
        </w:tc>
        <w:tc>
          <w:tcPr>
            <w:tcW w:w="1476" w:type="dxa"/>
          </w:tcPr>
          <w:p w14:paraId="106A14B0" w14:textId="77777777" w:rsidR="003359A5" w:rsidRPr="00FC041B" w:rsidRDefault="003359A5" w:rsidP="00250BBE">
            <w:pPr>
              <w:spacing w:line="276" w:lineRule="auto"/>
              <w:jc w:val="center"/>
              <w:rPr>
                <w:sz w:val="18"/>
                <w:szCs w:val="18"/>
              </w:rPr>
            </w:pPr>
            <w:r w:rsidRPr="00FC041B">
              <w:rPr>
                <w:sz w:val="18"/>
                <w:szCs w:val="18"/>
              </w:rPr>
              <w:t>2000</w:t>
            </w:r>
          </w:p>
        </w:tc>
      </w:tr>
      <w:tr w:rsidR="003359A5" w:rsidRPr="00FC041B" w14:paraId="5CECCF78" w14:textId="77777777" w:rsidTr="00250BBE">
        <w:trPr>
          <w:jc w:val="center"/>
        </w:trPr>
        <w:tc>
          <w:tcPr>
            <w:tcW w:w="1903" w:type="dxa"/>
          </w:tcPr>
          <w:p w14:paraId="65ACC97D" w14:textId="77777777" w:rsidR="003359A5" w:rsidRPr="00FC041B" w:rsidRDefault="003359A5" w:rsidP="00250BBE">
            <w:pPr>
              <w:rPr>
                <w:i/>
                <w:sz w:val="18"/>
                <w:szCs w:val="18"/>
              </w:rPr>
            </w:pPr>
            <w:proofErr w:type="spellStart"/>
            <w:r w:rsidRPr="00FC041B">
              <w:rPr>
                <w:i/>
                <w:sz w:val="18"/>
                <w:szCs w:val="18"/>
              </w:rPr>
              <w:t>Obs</w:t>
            </w:r>
            <w:proofErr w:type="spellEnd"/>
          </w:p>
        </w:tc>
        <w:tc>
          <w:tcPr>
            <w:tcW w:w="1476" w:type="dxa"/>
          </w:tcPr>
          <w:p w14:paraId="30BAA44A" w14:textId="77777777" w:rsidR="003359A5" w:rsidRPr="00FC041B" w:rsidRDefault="003359A5" w:rsidP="00250BBE">
            <w:pPr>
              <w:jc w:val="center"/>
              <w:rPr>
                <w:sz w:val="18"/>
                <w:szCs w:val="18"/>
              </w:rPr>
            </w:pPr>
            <w:r w:rsidRPr="00FC041B">
              <w:rPr>
                <w:sz w:val="18"/>
                <w:szCs w:val="18"/>
              </w:rPr>
              <w:t>2,642</w:t>
            </w:r>
          </w:p>
        </w:tc>
        <w:tc>
          <w:tcPr>
            <w:tcW w:w="1476" w:type="dxa"/>
          </w:tcPr>
          <w:p w14:paraId="033D8999" w14:textId="77777777" w:rsidR="003359A5" w:rsidRPr="00FC041B" w:rsidRDefault="003359A5" w:rsidP="00250BBE">
            <w:pPr>
              <w:jc w:val="center"/>
              <w:rPr>
                <w:sz w:val="18"/>
                <w:szCs w:val="18"/>
              </w:rPr>
            </w:pPr>
            <w:r w:rsidRPr="00FC041B">
              <w:rPr>
                <w:sz w:val="18"/>
                <w:szCs w:val="18"/>
              </w:rPr>
              <w:t>2,677</w:t>
            </w:r>
          </w:p>
        </w:tc>
        <w:tc>
          <w:tcPr>
            <w:tcW w:w="1476" w:type="dxa"/>
          </w:tcPr>
          <w:p w14:paraId="6AD45678" w14:textId="77777777" w:rsidR="003359A5" w:rsidRPr="00FC041B" w:rsidRDefault="003359A5" w:rsidP="00250BBE">
            <w:pPr>
              <w:jc w:val="center"/>
              <w:rPr>
                <w:sz w:val="18"/>
                <w:szCs w:val="18"/>
              </w:rPr>
            </w:pPr>
            <w:r w:rsidRPr="00FC041B">
              <w:rPr>
                <w:sz w:val="18"/>
                <w:szCs w:val="18"/>
              </w:rPr>
              <w:t>2,641</w:t>
            </w:r>
          </w:p>
        </w:tc>
        <w:tc>
          <w:tcPr>
            <w:tcW w:w="1476" w:type="dxa"/>
          </w:tcPr>
          <w:p w14:paraId="6F063A05" w14:textId="77777777" w:rsidR="003359A5" w:rsidRPr="00FC041B" w:rsidRDefault="003359A5" w:rsidP="00250BBE">
            <w:pPr>
              <w:jc w:val="center"/>
              <w:rPr>
                <w:sz w:val="18"/>
                <w:szCs w:val="18"/>
              </w:rPr>
            </w:pPr>
            <w:r w:rsidRPr="00FC041B">
              <w:rPr>
                <w:sz w:val="18"/>
                <w:szCs w:val="18"/>
              </w:rPr>
              <w:t>2,676</w:t>
            </w:r>
          </w:p>
        </w:tc>
      </w:tr>
      <w:tr w:rsidR="003359A5" w:rsidRPr="00FC041B" w14:paraId="31DB1822" w14:textId="77777777" w:rsidTr="00250BBE">
        <w:trPr>
          <w:jc w:val="center"/>
        </w:trPr>
        <w:tc>
          <w:tcPr>
            <w:tcW w:w="1903" w:type="dxa"/>
          </w:tcPr>
          <w:p w14:paraId="03E01FF7" w14:textId="77777777" w:rsidR="003359A5" w:rsidRPr="00FC041B" w:rsidRDefault="003359A5" w:rsidP="00250BBE">
            <w:pPr>
              <w:rPr>
                <w:i/>
                <w:sz w:val="18"/>
                <w:szCs w:val="18"/>
              </w:rPr>
            </w:pPr>
            <w:r w:rsidRPr="00FC041B">
              <w:rPr>
                <w:i/>
                <w:sz w:val="18"/>
                <w:szCs w:val="18"/>
              </w:rPr>
              <w:t>R2</w:t>
            </w:r>
          </w:p>
        </w:tc>
        <w:tc>
          <w:tcPr>
            <w:tcW w:w="1476" w:type="dxa"/>
          </w:tcPr>
          <w:p w14:paraId="4836F363" w14:textId="77777777" w:rsidR="003359A5" w:rsidRPr="00FC041B" w:rsidRDefault="003359A5" w:rsidP="00250BBE">
            <w:pPr>
              <w:jc w:val="center"/>
              <w:rPr>
                <w:sz w:val="18"/>
                <w:szCs w:val="18"/>
              </w:rPr>
            </w:pPr>
            <w:r w:rsidRPr="00FC041B">
              <w:rPr>
                <w:sz w:val="18"/>
                <w:szCs w:val="18"/>
              </w:rPr>
              <w:t>0.756</w:t>
            </w:r>
          </w:p>
        </w:tc>
        <w:tc>
          <w:tcPr>
            <w:tcW w:w="1476" w:type="dxa"/>
          </w:tcPr>
          <w:p w14:paraId="7F2400B1" w14:textId="77777777" w:rsidR="003359A5" w:rsidRPr="00FC041B" w:rsidRDefault="003359A5" w:rsidP="00250BBE">
            <w:pPr>
              <w:jc w:val="center"/>
              <w:rPr>
                <w:sz w:val="18"/>
                <w:szCs w:val="18"/>
              </w:rPr>
            </w:pPr>
            <w:r w:rsidRPr="00FC041B">
              <w:rPr>
                <w:sz w:val="18"/>
                <w:szCs w:val="18"/>
              </w:rPr>
              <w:t>0.773</w:t>
            </w:r>
          </w:p>
        </w:tc>
        <w:tc>
          <w:tcPr>
            <w:tcW w:w="1476" w:type="dxa"/>
          </w:tcPr>
          <w:p w14:paraId="233B7D70" w14:textId="77777777" w:rsidR="003359A5" w:rsidRPr="00FC041B" w:rsidRDefault="003359A5" w:rsidP="00250BBE">
            <w:pPr>
              <w:jc w:val="center"/>
              <w:rPr>
                <w:sz w:val="18"/>
                <w:szCs w:val="18"/>
              </w:rPr>
            </w:pPr>
            <w:r w:rsidRPr="00FC041B">
              <w:rPr>
                <w:sz w:val="18"/>
                <w:szCs w:val="18"/>
              </w:rPr>
              <w:t>0.787</w:t>
            </w:r>
          </w:p>
        </w:tc>
        <w:tc>
          <w:tcPr>
            <w:tcW w:w="1476" w:type="dxa"/>
          </w:tcPr>
          <w:p w14:paraId="3C480455" w14:textId="77777777" w:rsidR="003359A5" w:rsidRPr="00FC041B" w:rsidRDefault="003359A5" w:rsidP="00250BBE">
            <w:pPr>
              <w:jc w:val="center"/>
              <w:rPr>
                <w:sz w:val="18"/>
                <w:szCs w:val="18"/>
              </w:rPr>
            </w:pPr>
            <w:r w:rsidRPr="00FC041B">
              <w:rPr>
                <w:sz w:val="18"/>
                <w:szCs w:val="18"/>
              </w:rPr>
              <w:t>0.799</w:t>
            </w:r>
          </w:p>
        </w:tc>
      </w:tr>
    </w:tbl>
    <w:p w14:paraId="3D398F5E" w14:textId="77777777" w:rsidR="003359A5" w:rsidRPr="00FC041B" w:rsidRDefault="003359A5" w:rsidP="003359A5">
      <w:pPr>
        <w:ind w:left="720"/>
        <w:rPr>
          <w:sz w:val="20"/>
          <w:szCs w:val="20"/>
        </w:rPr>
      </w:pPr>
    </w:p>
    <w:p w14:paraId="643DD9C5" w14:textId="77777777" w:rsidR="003359A5" w:rsidRPr="00FC041B" w:rsidRDefault="003359A5" w:rsidP="003359A5">
      <w:pPr>
        <w:ind w:left="720"/>
      </w:pPr>
      <w:r w:rsidRPr="00FC041B">
        <w:rPr>
          <w:sz w:val="20"/>
          <w:szCs w:val="20"/>
        </w:rPr>
        <w:t>Full specifications from Table C3 along with minimal specifications.  *p&lt;.10  **p&lt;.05  ***p&lt;.01</w:t>
      </w:r>
    </w:p>
    <w:p w14:paraId="33D8457D" w14:textId="77777777" w:rsidR="003359A5" w:rsidRPr="00FC041B" w:rsidRDefault="003359A5" w:rsidP="003359A5">
      <w:pPr>
        <w:rPr>
          <w:rFonts w:eastAsiaTheme="majorEastAsia"/>
          <w:b/>
          <w:i/>
          <w:sz w:val="28"/>
        </w:rPr>
      </w:pPr>
    </w:p>
    <w:p w14:paraId="0AEEADF8" w14:textId="77777777" w:rsidR="003359A5" w:rsidRPr="00FC041B" w:rsidRDefault="003359A5" w:rsidP="003359A5">
      <w:pPr>
        <w:rPr>
          <w:rFonts w:eastAsiaTheme="majorEastAsia" w:cstheme="majorBidi"/>
          <w:b/>
          <w:bCs/>
          <w:i/>
        </w:rPr>
      </w:pPr>
      <w:r w:rsidRPr="00FC041B">
        <w:rPr>
          <w:i/>
        </w:rPr>
        <w:br w:type="page"/>
      </w:r>
    </w:p>
    <w:p w14:paraId="0194C99B" w14:textId="77777777" w:rsidR="003359A5" w:rsidRPr="00FC041B" w:rsidRDefault="003359A5" w:rsidP="003359A5">
      <w:pPr>
        <w:pStyle w:val="Heading3"/>
      </w:pPr>
      <w:r w:rsidRPr="00FC041B">
        <w:rPr>
          <w:i/>
        </w:rPr>
        <w:lastRenderedPageBreak/>
        <w:t>Table C6:</w:t>
      </w:r>
      <w:r w:rsidRPr="00FC041B">
        <w:t xml:space="preserve">  City-level Outcomes (US)</w:t>
      </w:r>
    </w:p>
    <w:tbl>
      <w:tblPr>
        <w:tblStyle w:val="TableGrid"/>
        <w:tblW w:w="0" w:type="auto"/>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606"/>
        <w:gridCol w:w="1079"/>
        <w:gridCol w:w="980"/>
        <w:gridCol w:w="998"/>
        <w:gridCol w:w="990"/>
        <w:gridCol w:w="1080"/>
        <w:gridCol w:w="978"/>
      </w:tblGrid>
      <w:tr w:rsidR="003359A5" w:rsidRPr="00FC041B" w14:paraId="70E3DDAC" w14:textId="77777777" w:rsidTr="00250BBE">
        <w:trPr>
          <w:trHeight w:val="288"/>
          <w:jc w:val="center"/>
        </w:trPr>
        <w:tc>
          <w:tcPr>
            <w:tcW w:w="1606" w:type="dxa"/>
            <w:shd w:val="clear" w:color="auto" w:fill="E7E6E6" w:themeFill="background2"/>
            <w:tcMar>
              <w:left w:w="115" w:type="dxa"/>
              <w:right w:w="14" w:type="dxa"/>
            </w:tcMar>
            <w:vAlign w:val="center"/>
          </w:tcPr>
          <w:p w14:paraId="4406EFDD" w14:textId="77777777" w:rsidR="003359A5" w:rsidRPr="00FC041B" w:rsidRDefault="003359A5" w:rsidP="00250BBE">
            <w:pPr>
              <w:rPr>
                <w:i/>
                <w:sz w:val="18"/>
                <w:szCs w:val="18"/>
              </w:rPr>
            </w:pPr>
            <w:r w:rsidRPr="00FC041B">
              <w:rPr>
                <w:i/>
                <w:sz w:val="18"/>
                <w:szCs w:val="18"/>
              </w:rPr>
              <w:t>Outcomes</w:t>
            </w:r>
          </w:p>
        </w:tc>
        <w:tc>
          <w:tcPr>
            <w:tcW w:w="2059" w:type="dxa"/>
            <w:gridSpan w:val="2"/>
            <w:shd w:val="clear" w:color="auto" w:fill="E7E6E6" w:themeFill="background2"/>
            <w:tcMar>
              <w:left w:w="14" w:type="dxa"/>
              <w:right w:w="14" w:type="dxa"/>
            </w:tcMar>
            <w:vAlign w:val="center"/>
          </w:tcPr>
          <w:p w14:paraId="592CBFBC" w14:textId="77777777" w:rsidR="003359A5" w:rsidRPr="00FC041B" w:rsidRDefault="003359A5" w:rsidP="00250BBE">
            <w:pPr>
              <w:jc w:val="center"/>
              <w:rPr>
                <w:sz w:val="18"/>
                <w:szCs w:val="18"/>
              </w:rPr>
            </w:pPr>
            <w:r w:rsidRPr="00FC041B">
              <w:rPr>
                <w:sz w:val="18"/>
                <w:szCs w:val="18"/>
              </w:rPr>
              <w:t>Executive veto</w:t>
            </w:r>
          </w:p>
        </w:tc>
        <w:tc>
          <w:tcPr>
            <w:tcW w:w="1988" w:type="dxa"/>
            <w:gridSpan w:val="2"/>
            <w:shd w:val="clear" w:color="auto" w:fill="E7E6E6" w:themeFill="background2"/>
            <w:tcMar>
              <w:left w:w="14" w:type="dxa"/>
              <w:right w:w="14" w:type="dxa"/>
            </w:tcMar>
            <w:vAlign w:val="center"/>
          </w:tcPr>
          <w:p w14:paraId="24C47B6C" w14:textId="77777777" w:rsidR="003359A5" w:rsidRPr="00FC041B" w:rsidRDefault="003359A5" w:rsidP="00250BBE">
            <w:pPr>
              <w:jc w:val="center"/>
              <w:rPr>
                <w:sz w:val="18"/>
                <w:szCs w:val="18"/>
              </w:rPr>
            </w:pPr>
            <w:r w:rsidRPr="00FC041B">
              <w:rPr>
                <w:sz w:val="18"/>
                <w:szCs w:val="18"/>
              </w:rPr>
              <w:t>Executive term limits</w:t>
            </w:r>
          </w:p>
        </w:tc>
        <w:tc>
          <w:tcPr>
            <w:tcW w:w="2058" w:type="dxa"/>
            <w:gridSpan w:val="2"/>
            <w:shd w:val="clear" w:color="auto" w:fill="E7E6E6" w:themeFill="background2"/>
            <w:tcMar>
              <w:left w:w="14" w:type="dxa"/>
              <w:right w:w="14" w:type="dxa"/>
            </w:tcMar>
            <w:vAlign w:val="center"/>
          </w:tcPr>
          <w:p w14:paraId="20BF95D5" w14:textId="77777777" w:rsidR="003359A5" w:rsidRPr="00FC041B" w:rsidRDefault="003359A5" w:rsidP="00250BBE">
            <w:pPr>
              <w:jc w:val="center"/>
              <w:rPr>
                <w:sz w:val="18"/>
                <w:szCs w:val="18"/>
              </w:rPr>
            </w:pPr>
            <w:r w:rsidRPr="00FC041B">
              <w:rPr>
                <w:sz w:val="18"/>
                <w:szCs w:val="18"/>
              </w:rPr>
              <w:t>Mayor-council government</w:t>
            </w:r>
          </w:p>
        </w:tc>
      </w:tr>
      <w:tr w:rsidR="003359A5" w:rsidRPr="00FC041B" w14:paraId="020AE32C" w14:textId="77777777" w:rsidTr="00250BBE">
        <w:trPr>
          <w:trHeight w:val="279"/>
          <w:jc w:val="center"/>
        </w:trPr>
        <w:tc>
          <w:tcPr>
            <w:tcW w:w="1606" w:type="dxa"/>
            <w:shd w:val="clear" w:color="auto" w:fill="E7E6E6" w:themeFill="background2"/>
            <w:tcMar>
              <w:left w:w="115" w:type="dxa"/>
              <w:right w:w="14" w:type="dxa"/>
            </w:tcMar>
          </w:tcPr>
          <w:p w14:paraId="70BC12C2" w14:textId="77777777" w:rsidR="003359A5" w:rsidRPr="00FC041B" w:rsidRDefault="003359A5" w:rsidP="00250BBE">
            <w:pPr>
              <w:rPr>
                <w:b/>
                <w:sz w:val="18"/>
                <w:szCs w:val="18"/>
              </w:rPr>
            </w:pPr>
          </w:p>
        </w:tc>
        <w:tc>
          <w:tcPr>
            <w:tcW w:w="1079" w:type="dxa"/>
            <w:shd w:val="clear" w:color="auto" w:fill="E7E6E6" w:themeFill="background2"/>
            <w:tcMar>
              <w:left w:w="14" w:type="dxa"/>
              <w:right w:w="14" w:type="dxa"/>
            </w:tcMar>
            <w:vAlign w:val="center"/>
          </w:tcPr>
          <w:p w14:paraId="7A287F4E" w14:textId="77777777" w:rsidR="003359A5" w:rsidRPr="00FC041B" w:rsidRDefault="003359A5" w:rsidP="00250BBE">
            <w:pPr>
              <w:jc w:val="center"/>
              <w:rPr>
                <w:b/>
                <w:sz w:val="18"/>
                <w:szCs w:val="18"/>
              </w:rPr>
            </w:pPr>
            <w:r w:rsidRPr="00FC041B">
              <w:rPr>
                <w:b/>
                <w:sz w:val="18"/>
                <w:szCs w:val="18"/>
              </w:rPr>
              <w:t>1</w:t>
            </w:r>
          </w:p>
        </w:tc>
        <w:tc>
          <w:tcPr>
            <w:tcW w:w="980" w:type="dxa"/>
            <w:shd w:val="clear" w:color="auto" w:fill="E7E6E6" w:themeFill="background2"/>
            <w:tcMar>
              <w:left w:w="14" w:type="dxa"/>
              <w:right w:w="14" w:type="dxa"/>
            </w:tcMar>
          </w:tcPr>
          <w:p w14:paraId="7EA8C3A6" w14:textId="77777777" w:rsidR="003359A5" w:rsidRPr="00FC041B" w:rsidRDefault="003359A5" w:rsidP="00250BBE">
            <w:pPr>
              <w:jc w:val="center"/>
              <w:rPr>
                <w:b/>
                <w:sz w:val="18"/>
                <w:szCs w:val="18"/>
              </w:rPr>
            </w:pPr>
            <w:r w:rsidRPr="00FC041B">
              <w:rPr>
                <w:b/>
                <w:sz w:val="18"/>
                <w:szCs w:val="18"/>
              </w:rPr>
              <w:t>4</w:t>
            </w:r>
          </w:p>
        </w:tc>
        <w:tc>
          <w:tcPr>
            <w:tcW w:w="998" w:type="dxa"/>
            <w:shd w:val="clear" w:color="auto" w:fill="E7E6E6" w:themeFill="background2"/>
            <w:tcMar>
              <w:left w:w="14" w:type="dxa"/>
              <w:right w:w="14" w:type="dxa"/>
            </w:tcMar>
            <w:vAlign w:val="center"/>
          </w:tcPr>
          <w:p w14:paraId="2B66C24C" w14:textId="77777777" w:rsidR="003359A5" w:rsidRPr="00FC041B" w:rsidRDefault="003359A5" w:rsidP="00250BBE">
            <w:pPr>
              <w:jc w:val="center"/>
              <w:rPr>
                <w:b/>
                <w:sz w:val="18"/>
                <w:szCs w:val="18"/>
              </w:rPr>
            </w:pPr>
            <w:r w:rsidRPr="00FC041B">
              <w:rPr>
                <w:b/>
                <w:sz w:val="18"/>
                <w:szCs w:val="18"/>
              </w:rPr>
              <w:t>2</w:t>
            </w:r>
          </w:p>
        </w:tc>
        <w:tc>
          <w:tcPr>
            <w:tcW w:w="990" w:type="dxa"/>
            <w:shd w:val="clear" w:color="auto" w:fill="E7E6E6" w:themeFill="background2"/>
            <w:tcMar>
              <w:left w:w="14" w:type="dxa"/>
              <w:right w:w="14" w:type="dxa"/>
            </w:tcMar>
          </w:tcPr>
          <w:p w14:paraId="2038B55A" w14:textId="77777777" w:rsidR="003359A5" w:rsidRPr="00FC041B" w:rsidRDefault="003359A5" w:rsidP="00250BBE">
            <w:pPr>
              <w:jc w:val="center"/>
              <w:rPr>
                <w:b/>
                <w:sz w:val="18"/>
                <w:szCs w:val="18"/>
              </w:rPr>
            </w:pPr>
            <w:r w:rsidRPr="00FC041B">
              <w:rPr>
                <w:b/>
                <w:sz w:val="18"/>
                <w:szCs w:val="18"/>
              </w:rPr>
              <w:t>5</w:t>
            </w:r>
          </w:p>
        </w:tc>
        <w:tc>
          <w:tcPr>
            <w:tcW w:w="1080" w:type="dxa"/>
            <w:shd w:val="clear" w:color="auto" w:fill="E7E6E6" w:themeFill="background2"/>
            <w:tcMar>
              <w:left w:w="14" w:type="dxa"/>
              <w:right w:w="14" w:type="dxa"/>
            </w:tcMar>
          </w:tcPr>
          <w:p w14:paraId="3A920C12" w14:textId="77777777" w:rsidR="003359A5" w:rsidRPr="00FC041B" w:rsidRDefault="003359A5" w:rsidP="00250BBE">
            <w:pPr>
              <w:jc w:val="center"/>
              <w:rPr>
                <w:b/>
                <w:sz w:val="18"/>
                <w:szCs w:val="18"/>
              </w:rPr>
            </w:pPr>
            <w:r w:rsidRPr="00FC041B">
              <w:rPr>
                <w:b/>
                <w:sz w:val="18"/>
                <w:szCs w:val="18"/>
              </w:rPr>
              <w:t>3</w:t>
            </w:r>
          </w:p>
        </w:tc>
        <w:tc>
          <w:tcPr>
            <w:tcW w:w="978" w:type="dxa"/>
            <w:shd w:val="clear" w:color="auto" w:fill="E7E6E6" w:themeFill="background2"/>
            <w:tcMar>
              <w:left w:w="14" w:type="dxa"/>
              <w:right w:w="14" w:type="dxa"/>
            </w:tcMar>
            <w:vAlign w:val="center"/>
          </w:tcPr>
          <w:p w14:paraId="0FE5E83B" w14:textId="77777777" w:rsidR="003359A5" w:rsidRPr="00FC041B" w:rsidRDefault="003359A5" w:rsidP="00250BBE">
            <w:pPr>
              <w:jc w:val="center"/>
              <w:rPr>
                <w:b/>
                <w:sz w:val="18"/>
                <w:szCs w:val="18"/>
              </w:rPr>
            </w:pPr>
            <w:r w:rsidRPr="00FC041B">
              <w:rPr>
                <w:b/>
                <w:sz w:val="18"/>
                <w:szCs w:val="18"/>
              </w:rPr>
              <w:t>6</w:t>
            </w:r>
          </w:p>
        </w:tc>
      </w:tr>
      <w:tr w:rsidR="003359A5" w:rsidRPr="00FC041B" w14:paraId="7A056944" w14:textId="77777777" w:rsidTr="00250BBE">
        <w:trPr>
          <w:jc w:val="center"/>
        </w:trPr>
        <w:tc>
          <w:tcPr>
            <w:tcW w:w="1606" w:type="dxa"/>
            <w:tcMar>
              <w:left w:w="115" w:type="dxa"/>
              <w:right w:w="14" w:type="dxa"/>
            </w:tcMar>
          </w:tcPr>
          <w:p w14:paraId="76B9CA40" w14:textId="77777777" w:rsidR="003359A5" w:rsidRPr="00FC041B" w:rsidRDefault="003359A5" w:rsidP="00250BBE">
            <w:pPr>
              <w:ind w:right="-180"/>
              <w:rPr>
                <w:b/>
                <w:sz w:val="18"/>
                <w:szCs w:val="18"/>
              </w:rPr>
            </w:pPr>
            <w:r w:rsidRPr="00FC041B">
              <w:rPr>
                <w:b/>
                <w:sz w:val="18"/>
                <w:szCs w:val="18"/>
              </w:rPr>
              <w:t>Population</w:t>
            </w:r>
          </w:p>
        </w:tc>
        <w:tc>
          <w:tcPr>
            <w:tcW w:w="1079" w:type="dxa"/>
            <w:tcMar>
              <w:top w:w="58" w:type="dxa"/>
              <w:left w:w="14" w:type="dxa"/>
              <w:bottom w:w="58" w:type="dxa"/>
              <w:right w:w="14" w:type="dxa"/>
            </w:tcMar>
            <w:vAlign w:val="bottom"/>
          </w:tcPr>
          <w:p w14:paraId="5090ED17" w14:textId="77777777" w:rsidR="003359A5" w:rsidRPr="00FC041B" w:rsidRDefault="003359A5" w:rsidP="00250BBE">
            <w:pPr>
              <w:jc w:val="center"/>
              <w:rPr>
                <w:sz w:val="18"/>
                <w:szCs w:val="18"/>
              </w:rPr>
            </w:pPr>
            <w:r w:rsidRPr="00FC041B">
              <w:rPr>
                <w:sz w:val="18"/>
                <w:szCs w:val="18"/>
              </w:rPr>
              <w:t>0.212***</w:t>
            </w:r>
          </w:p>
          <w:p w14:paraId="62E4753A" w14:textId="77777777" w:rsidR="003359A5" w:rsidRPr="00FC041B" w:rsidRDefault="003359A5" w:rsidP="00250BBE">
            <w:pPr>
              <w:jc w:val="center"/>
              <w:rPr>
                <w:sz w:val="18"/>
                <w:szCs w:val="18"/>
              </w:rPr>
            </w:pPr>
            <w:r w:rsidRPr="00FC041B">
              <w:rPr>
                <w:sz w:val="18"/>
                <w:szCs w:val="18"/>
              </w:rPr>
              <w:t>(0.030)</w:t>
            </w:r>
          </w:p>
        </w:tc>
        <w:tc>
          <w:tcPr>
            <w:tcW w:w="980" w:type="dxa"/>
            <w:tcMar>
              <w:left w:w="14" w:type="dxa"/>
              <w:right w:w="14" w:type="dxa"/>
            </w:tcMar>
            <w:vAlign w:val="bottom"/>
          </w:tcPr>
          <w:p w14:paraId="71722528" w14:textId="77777777" w:rsidR="003359A5" w:rsidRPr="00FC041B" w:rsidRDefault="003359A5" w:rsidP="00250BBE">
            <w:pPr>
              <w:jc w:val="center"/>
              <w:rPr>
                <w:sz w:val="18"/>
                <w:szCs w:val="18"/>
              </w:rPr>
            </w:pPr>
            <w:r w:rsidRPr="00FC041B">
              <w:rPr>
                <w:sz w:val="18"/>
                <w:szCs w:val="18"/>
              </w:rPr>
              <w:t>0.107***</w:t>
            </w:r>
          </w:p>
          <w:p w14:paraId="43086FBC" w14:textId="77777777" w:rsidR="003359A5" w:rsidRPr="00FC041B" w:rsidRDefault="003359A5" w:rsidP="00250BBE">
            <w:pPr>
              <w:jc w:val="center"/>
              <w:rPr>
                <w:sz w:val="18"/>
                <w:szCs w:val="18"/>
              </w:rPr>
            </w:pPr>
            <w:r w:rsidRPr="00FC041B">
              <w:rPr>
                <w:sz w:val="18"/>
                <w:szCs w:val="18"/>
              </w:rPr>
              <w:t>(0.024)</w:t>
            </w:r>
          </w:p>
        </w:tc>
        <w:tc>
          <w:tcPr>
            <w:tcW w:w="998" w:type="dxa"/>
            <w:tcMar>
              <w:left w:w="14" w:type="dxa"/>
              <w:right w:w="14" w:type="dxa"/>
            </w:tcMar>
            <w:vAlign w:val="bottom"/>
          </w:tcPr>
          <w:p w14:paraId="35B3510B" w14:textId="77777777" w:rsidR="003359A5" w:rsidRPr="00FC041B" w:rsidRDefault="003359A5" w:rsidP="00250BBE">
            <w:pPr>
              <w:jc w:val="center"/>
              <w:rPr>
                <w:sz w:val="18"/>
                <w:szCs w:val="18"/>
              </w:rPr>
            </w:pPr>
            <w:r w:rsidRPr="00FC041B">
              <w:rPr>
                <w:sz w:val="18"/>
                <w:szCs w:val="18"/>
              </w:rPr>
              <w:t>0.460***</w:t>
            </w:r>
          </w:p>
          <w:p w14:paraId="3B38F35B" w14:textId="77777777" w:rsidR="003359A5" w:rsidRPr="00FC041B" w:rsidRDefault="003359A5" w:rsidP="00250BBE">
            <w:pPr>
              <w:jc w:val="center"/>
              <w:rPr>
                <w:sz w:val="18"/>
                <w:szCs w:val="18"/>
              </w:rPr>
            </w:pPr>
            <w:r w:rsidRPr="00FC041B">
              <w:rPr>
                <w:sz w:val="18"/>
                <w:szCs w:val="18"/>
              </w:rPr>
              <w:t>(0.042)</w:t>
            </w:r>
          </w:p>
        </w:tc>
        <w:tc>
          <w:tcPr>
            <w:tcW w:w="990" w:type="dxa"/>
            <w:tcMar>
              <w:left w:w="14" w:type="dxa"/>
              <w:right w:w="14" w:type="dxa"/>
            </w:tcMar>
            <w:vAlign w:val="bottom"/>
          </w:tcPr>
          <w:p w14:paraId="12DCB42A" w14:textId="77777777" w:rsidR="003359A5" w:rsidRPr="00FC041B" w:rsidRDefault="003359A5" w:rsidP="00250BBE">
            <w:pPr>
              <w:jc w:val="center"/>
              <w:rPr>
                <w:sz w:val="18"/>
                <w:szCs w:val="18"/>
              </w:rPr>
            </w:pPr>
            <w:r w:rsidRPr="00FC041B">
              <w:rPr>
                <w:sz w:val="18"/>
                <w:szCs w:val="18"/>
              </w:rPr>
              <w:t>0.431***</w:t>
            </w:r>
          </w:p>
          <w:p w14:paraId="37F87B63" w14:textId="77777777" w:rsidR="003359A5" w:rsidRPr="00FC041B" w:rsidRDefault="003359A5" w:rsidP="00250BBE">
            <w:pPr>
              <w:jc w:val="center"/>
              <w:rPr>
                <w:sz w:val="18"/>
                <w:szCs w:val="18"/>
              </w:rPr>
            </w:pPr>
            <w:r w:rsidRPr="00FC041B">
              <w:rPr>
                <w:sz w:val="18"/>
                <w:szCs w:val="18"/>
              </w:rPr>
              <w:t>(0.037)</w:t>
            </w:r>
          </w:p>
        </w:tc>
        <w:tc>
          <w:tcPr>
            <w:tcW w:w="1080" w:type="dxa"/>
            <w:tcMar>
              <w:left w:w="14" w:type="dxa"/>
              <w:right w:w="14" w:type="dxa"/>
            </w:tcMar>
            <w:vAlign w:val="bottom"/>
          </w:tcPr>
          <w:p w14:paraId="52A24D6B" w14:textId="77777777" w:rsidR="003359A5" w:rsidRPr="00FC041B" w:rsidRDefault="003359A5" w:rsidP="00250BBE">
            <w:pPr>
              <w:jc w:val="center"/>
              <w:rPr>
                <w:sz w:val="18"/>
                <w:szCs w:val="18"/>
              </w:rPr>
            </w:pPr>
            <w:r w:rsidRPr="00FC041B">
              <w:rPr>
                <w:sz w:val="18"/>
                <w:szCs w:val="18"/>
              </w:rPr>
              <w:t>0.380**</w:t>
            </w:r>
          </w:p>
          <w:p w14:paraId="3780F483" w14:textId="77777777" w:rsidR="003359A5" w:rsidRPr="00FC041B" w:rsidRDefault="003359A5" w:rsidP="00250BBE">
            <w:pPr>
              <w:jc w:val="center"/>
              <w:rPr>
                <w:sz w:val="18"/>
                <w:szCs w:val="18"/>
              </w:rPr>
            </w:pPr>
            <w:r w:rsidRPr="00FC041B">
              <w:rPr>
                <w:sz w:val="18"/>
                <w:szCs w:val="18"/>
              </w:rPr>
              <w:t>(0.193)</w:t>
            </w:r>
          </w:p>
        </w:tc>
        <w:tc>
          <w:tcPr>
            <w:tcW w:w="978" w:type="dxa"/>
            <w:tcMar>
              <w:left w:w="14" w:type="dxa"/>
              <w:right w:w="14" w:type="dxa"/>
            </w:tcMar>
            <w:vAlign w:val="bottom"/>
          </w:tcPr>
          <w:p w14:paraId="69311BFB" w14:textId="77777777" w:rsidR="003359A5" w:rsidRPr="00FC041B" w:rsidRDefault="003359A5" w:rsidP="00250BBE">
            <w:pPr>
              <w:jc w:val="center"/>
              <w:rPr>
                <w:sz w:val="18"/>
                <w:szCs w:val="18"/>
              </w:rPr>
            </w:pPr>
            <w:r w:rsidRPr="00FC041B">
              <w:rPr>
                <w:sz w:val="18"/>
                <w:szCs w:val="18"/>
              </w:rPr>
              <w:t>0.547***</w:t>
            </w:r>
          </w:p>
          <w:p w14:paraId="1C0B5696" w14:textId="77777777" w:rsidR="003359A5" w:rsidRPr="00FC041B" w:rsidRDefault="003359A5" w:rsidP="00250BBE">
            <w:pPr>
              <w:jc w:val="center"/>
              <w:rPr>
                <w:sz w:val="18"/>
                <w:szCs w:val="18"/>
              </w:rPr>
            </w:pPr>
            <w:r w:rsidRPr="00FC041B">
              <w:rPr>
                <w:sz w:val="18"/>
                <w:szCs w:val="18"/>
              </w:rPr>
              <w:t>(0.170)</w:t>
            </w:r>
          </w:p>
        </w:tc>
      </w:tr>
      <w:tr w:rsidR="003359A5" w:rsidRPr="00FC041B" w14:paraId="4556FE2D" w14:textId="77777777" w:rsidTr="00250BBE">
        <w:trPr>
          <w:jc w:val="center"/>
        </w:trPr>
        <w:tc>
          <w:tcPr>
            <w:tcW w:w="1606" w:type="dxa"/>
            <w:tcMar>
              <w:left w:w="115" w:type="dxa"/>
              <w:right w:w="14" w:type="dxa"/>
            </w:tcMar>
          </w:tcPr>
          <w:p w14:paraId="3CA45F6C" w14:textId="77777777" w:rsidR="003359A5" w:rsidRPr="00FC041B" w:rsidRDefault="003359A5" w:rsidP="00250BBE">
            <w:pPr>
              <w:ind w:right="-180"/>
              <w:rPr>
                <w:sz w:val="18"/>
                <w:szCs w:val="18"/>
              </w:rPr>
            </w:pPr>
            <w:r w:rsidRPr="00FC041B">
              <w:rPr>
                <w:sz w:val="18"/>
                <w:szCs w:val="18"/>
              </w:rPr>
              <w:t>Income per  capita</w:t>
            </w:r>
          </w:p>
        </w:tc>
        <w:tc>
          <w:tcPr>
            <w:tcW w:w="1079" w:type="dxa"/>
            <w:tcMar>
              <w:top w:w="58" w:type="dxa"/>
              <w:left w:w="14" w:type="dxa"/>
              <w:bottom w:w="58" w:type="dxa"/>
              <w:right w:w="14" w:type="dxa"/>
            </w:tcMar>
          </w:tcPr>
          <w:p w14:paraId="08ED86AF" w14:textId="77777777" w:rsidR="003359A5" w:rsidRPr="00FC041B" w:rsidRDefault="003359A5" w:rsidP="00250BBE">
            <w:pPr>
              <w:jc w:val="center"/>
              <w:rPr>
                <w:sz w:val="18"/>
                <w:szCs w:val="18"/>
              </w:rPr>
            </w:pPr>
            <w:r w:rsidRPr="00FC041B">
              <w:rPr>
                <w:sz w:val="18"/>
                <w:szCs w:val="18"/>
              </w:rPr>
              <w:t>-0.012**</w:t>
            </w:r>
          </w:p>
          <w:p w14:paraId="1B548FE3" w14:textId="77777777" w:rsidR="003359A5" w:rsidRPr="00FC041B" w:rsidRDefault="003359A5" w:rsidP="00250BBE">
            <w:pPr>
              <w:jc w:val="center"/>
              <w:rPr>
                <w:sz w:val="18"/>
                <w:szCs w:val="18"/>
              </w:rPr>
            </w:pPr>
            <w:r w:rsidRPr="00FC041B">
              <w:rPr>
                <w:sz w:val="18"/>
                <w:szCs w:val="18"/>
              </w:rPr>
              <w:t>(0.006)</w:t>
            </w:r>
          </w:p>
        </w:tc>
        <w:tc>
          <w:tcPr>
            <w:tcW w:w="980" w:type="dxa"/>
            <w:tcMar>
              <w:left w:w="14" w:type="dxa"/>
              <w:right w:w="14" w:type="dxa"/>
            </w:tcMar>
          </w:tcPr>
          <w:p w14:paraId="1620C6AB" w14:textId="77777777" w:rsidR="003359A5" w:rsidRPr="00FC041B" w:rsidRDefault="003359A5" w:rsidP="00250BBE">
            <w:pPr>
              <w:jc w:val="center"/>
              <w:rPr>
                <w:sz w:val="18"/>
                <w:szCs w:val="18"/>
              </w:rPr>
            </w:pPr>
          </w:p>
        </w:tc>
        <w:tc>
          <w:tcPr>
            <w:tcW w:w="998" w:type="dxa"/>
            <w:tcMar>
              <w:left w:w="14" w:type="dxa"/>
              <w:right w:w="14" w:type="dxa"/>
            </w:tcMar>
          </w:tcPr>
          <w:p w14:paraId="02724160" w14:textId="77777777" w:rsidR="003359A5" w:rsidRPr="00FC041B" w:rsidRDefault="003359A5" w:rsidP="00250BBE">
            <w:pPr>
              <w:jc w:val="center"/>
              <w:rPr>
                <w:sz w:val="18"/>
                <w:szCs w:val="18"/>
              </w:rPr>
            </w:pPr>
            <w:r w:rsidRPr="00FC041B">
              <w:rPr>
                <w:sz w:val="18"/>
                <w:szCs w:val="18"/>
              </w:rPr>
              <w:t>-0.029**</w:t>
            </w:r>
          </w:p>
          <w:p w14:paraId="7442BCA4" w14:textId="77777777" w:rsidR="003359A5" w:rsidRPr="00FC041B" w:rsidRDefault="003359A5" w:rsidP="00250BBE">
            <w:pPr>
              <w:spacing w:line="276" w:lineRule="auto"/>
              <w:jc w:val="center"/>
              <w:rPr>
                <w:sz w:val="18"/>
                <w:szCs w:val="18"/>
              </w:rPr>
            </w:pPr>
            <w:r w:rsidRPr="00FC041B">
              <w:rPr>
                <w:sz w:val="18"/>
                <w:szCs w:val="18"/>
              </w:rPr>
              <w:t>(0.010)</w:t>
            </w:r>
          </w:p>
        </w:tc>
        <w:tc>
          <w:tcPr>
            <w:tcW w:w="990" w:type="dxa"/>
            <w:tcMar>
              <w:left w:w="14" w:type="dxa"/>
              <w:right w:w="14" w:type="dxa"/>
            </w:tcMar>
          </w:tcPr>
          <w:p w14:paraId="3F4BC555" w14:textId="77777777" w:rsidR="003359A5" w:rsidRPr="00FC041B" w:rsidRDefault="003359A5" w:rsidP="00250BBE">
            <w:pPr>
              <w:jc w:val="center"/>
              <w:rPr>
                <w:sz w:val="18"/>
                <w:szCs w:val="18"/>
              </w:rPr>
            </w:pPr>
          </w:p>
        </w:tc>
        <w:tc>
          <w:tcPr>
            <w:tcW w:w="1080" w:type="dxa"/>
            <w:tcMar>
              <w:left w:w="14" w:type="dxa"/>
              <w:right w:w="14" w:type="dxa"/>
            </w:tcMar>
          </w:tcPr>
          <w:p w14:paraId="58DE320F" w14:textId="77777777" w:rsidR="003359A5" w:rsidRPr="00FC041B" w:rsidRDefault="003359A5" w:rsidP="00250BBE">
            <w:pPr>
              <w:jc w:val="center"/>
              <w:rPr>
                <w:sz w:val="18"/>
                <w:szCs w:val="18"/>
              </w:rPr>
            </w:pPr>
            <w:r w:rsidRPr="00FC041B">
              <w:rPr>
                <w:sz w:val="18"/>
                <w:szCs w:val="18"/>
              </w:rPr>
              <w:t>0.007</w:t>
            </w:r>
          </w:p>
          <w:p w14:paraId="5F333DAB" w14:textId="77777777" w:rsidR="003359A5" w:rsidRPr="00FC041B" w:rsidRDefault="003359A5" w:rsidP="00250BBE">
            <w:pPr>
              <w:jc w:val="center"/>
              <w:rPr>
                <w:sz w:val="18"/>
                <w:szCs w:val="18"/>
              </w:rPr>
            </w:pPr>
            <w:r w:rsidRPr="00FC041B">
              <w:rPr>
                <w:sz w:val="18"/>
                <w:szCs w:val="18"/>
              </w:rPr>
              <w:t>(0.014)</w:t>
            </w:r>
          </w:p>
        </w:tc>
        <w:tc>
          <w:tcPr>
            <w:tcW w:w="978" w:type="dxa"/>
            <w:tcMar>
              <w:left w:w="14" w:type="dxa"/>
              <w:right w:w="14" w:type="dxa"/>
            </w:tcMar>
          </w:tcPr>
          <w:p w14:paraId="4BD1A941" w14:textId="77777777" w:rsidR="003359A5" w:rsidRPr="00FC041B" w:rsidRDefault="003359A5" w:rsidP="00250BBE">
            <w:pPr>
              <w:jc w:val="center"/>
              <w:rPr>
                <w:sz w:val="18"/>
                <w:szCs w:val="18"/>
              </w:rPr>
            </w:pPr>
          </w:p>
        </w:tc>
      </w:tr>
      <w:tr w:rsidR="003359A5" w:rsidRPr="00FC041B" w14:paraId="67C354FF" w14:textId="77777777" w:rsidTr="00250BBE">
        <w:trPr>
          <w:jc w:val="center"/>
        </w:trPr>
        <w:tc>
          <w:tcPr>
            <w:tcW w:w="1606" w:type="dxa"/>
            <w:tcMar>
              <w:left w:w="115" w:type="dxa"/>
              <w:right w:w="14" w:type="dxa"/>
            </w:tcMar>
          </w:tcPr>
          <w:p w14:paraId="3561DCD7" w14:textId="77777777" w:rsidR="003359A5" w:rsidRPr="00FC041B" w:rsidRDefault="003359A5" w:rsidP="00250BBE">
            <w:pPr>
              <w:ind w:right="-180"/>
              <w:rPr>
                <w:sz w:val="18"/>
                <w:szCs w:val="18"/>
              </w:rPr>
            </w:pPr>
            <w:r w:rsidRPr="00FC041B">
              <w:rPr>
                <w:sz w:val="18"/>
                <w:szCs w:val="18"/>
              </w:rPr>
              <w:t>Urbanization</w:t>
            </w:r>
          </w:p>
        </w:tc>
        <w:tc>
          <w:tcPr>
            <w:tcW w:w="1079" w:type="dxa"/>
            <w:tcMar>
              <w:top w:w="58" w:type="dxa"/>
              <w:left w:w="14" w:type="dxa"/>
              <w:bottom w:w="58" w:type="dxa"/>
              <w:right w:w="14" w:type="dxa"/>
            </w:tcMar>
          </w:tcPr>
          <w:p w14:paraId="0661EB71" w14:textId="77777777" w:rsidR="003359A5" w:rsidRPr="00FC041B" w:rsidRDefault="003359A5" w:rsidP="00250BBE">
            <w:pPr>
              <w:jc w:val="center"/>
              <w:rPr>
                <w:sz w:val="18"/>
                <w:szCs w:val="18"/>
              </w:rPr>
            </w:pPr>
            <w:r w:rsidRPr="00FC041B">
              <w:rPr>
                <w:sz w:val="18"/>
                <w:szCs w:val="18"/>
              </w:rPr>
              <w:t>0.003***</w:t>
            </w:r>
          </w:p>
          <w:p w14:paraId="7591FE87" w14:textId="77777777" w:rsidR="003359A5" w:rsidRPr="00FC041B" w:rsidRDefault="003359A5" w:rsidP="00250BBE">
            <w:pPr>
              <w:jc w:val="center"/>
              <w:rPr>
                <w:sz w:val="18"/>
                <w:szCs w:val="18"/>
              </w:rPr>
            </w:pPr>
            <w:r w:rsidRPr="00FC041B">
              <w:rPr>
                <w:sz w:val="18"/>
                <w:szCs w:val="18"/>
              </w:rPr>
              <w:t>(0.001)</w:t>
            </w:r>
          </w:p>
        </w:tc>
        <w:tc>
          <w:tcPr>
            <w:tcW w:w="980" w:type="dxa"/>
            <w:tcMar>
              <w:left w:w="14" w:type="dxa"/>
              <w:right w:w="14" w:type="dxa"/>
            </w:tcMar>
          </w:tcPr>
          <w:p w14:paraId="7CDE6EE2" w14:textId="77777777" w:rsidR="003359A5" w:rsidRPr="00FC041B" w:rsidRDefault="003359A5" w:rsidP="00250BBE">
            <w:pPr>
              <w:jc w:val="center"/>
              <w:rPr>
                <w:sz w:val="18"/>
                <w:szCs w:val="18"/>
              </w:rPr>
            </w:pPr>
          </w:p>
        </w:tc>
        <w:tc>
          <w:tcPr>
            <w:tcW w:w="998" w:type="dxa"/>
            <w:tcMar>
              <w:left w:w="14" w:type="dxa"/>
              <w:right w:w="14" w:type="dxa"/>
            </w:tcMar>
          </w:tcPr>
          <w:p w14:paraId="7C50DF64" w14:textId="77777777" w:rsidR="003359A5" w:rsidRPr="00FC041B" w:rsidRDefault="003359A5" w:rsidP="00250BBE">
            <w:pPr>
              <w:jc w:val="center"/>
              <w:rPr>
                <w:sz w:val="18"/>
                <w:szCs w:val="18"/>
              </w:rPr>
            </w:pPr>
            <w:r w:rsidRPr="00FC041B">
              <w:rPr>
                <w:sz w:val="18"/>
                <w:szCs w:val="18"/>
              </w:rPr>
              <w:t>-0.002*</w:t>
            </w:r>
          </w:p>
          <w:p w14:paraId="4596F2F1" w14:textId="77777777" w:rsidR="003359A5" w:rsidRPr="00FC041B" w:rsidRDefault="003359A5" w:rsidP="00250BBE">
            <w:pPr>
              <w:spacing w:line="276" w:lineRule="auto"/>
              <w:jc w:val="center"/>
              <w:rPr>
                <w:sz w:val="18"/>
                <w:szCs w:val="18"/>
              </w:rPr>
            </w:pPr>
            <w:r w:rsidRPr="00FC041B">
              <w:rPr>
                <w:sz w:val="18"/>
                <w:szCs w:val="18"/>
              </w:rPr>
              <w:t>(0.001)</w:t>
            </w:r>
          </w:p>
        </w:tc>
        <w:tc>
          <w:tcPr>
            <w:tcW w:w="990" w:type="dxa"/>
            <w:tcMar>
              <w:left w:w="14" w:type="dxa"/>
              <w:right w:w="14" w:type="dxa"/>
            </w:tcMar>
          </w:tcPr>
          <w:p w14:paraId="4AF2EBE1" w14:textId="77777777" w:rsidR="003359A5" w:rsidRPr="00FC041B" w:rsidRDefault="003359A5" w:rsidP="00250BBE">
            <w:pPr>
              <w:jc w:val="center"/>
              <w:rPr>
                <w:sz w:val="18"/>
                <w:szCs w:val="18"/>
              </w:rPr>
            </w:pPr>
          </w:p>
        </w:tc>
        <w:tc>
          <w:tcPr>
            <w:tcW w:w="1080" w:type="dxa"/>
            <w:tcMar>
              <w:left w:w="14" w:type="dxa"/>
              <w:right w:w="14" w:type="dxa"/>
            </w:tcMar>
          </w:tcPr>
          <w:p w14:paraId="644FF8E4" w14:textId="77777777" w:rsidR="003359A5" w:rsidRPr="00FC041B" w:rsidRDefault="003359A5" w:rsidP="00250BBE">
            <w:pPr>
              <w:jc w:val="center"/>
              <w:rPr>
                <w:sz w:val="18"/>
                <w:szCs w:val="18"/>
              </w:rPr>
            </w:pPr>
            <w:r w:rsidRPr="00FC041B">
              <w:rPr>
                <w:sz w:val="18"/>
                <w:szCs w:val="18"/>
              </w:rPr>
              <w:t>0.003</w:t>
            </w:r>
          </w:p>
          <w:p w14:paraId="6B0C4114" w14:textId="77777777" w:rsidR="003359A5" w:rsidRPr="00FC041B" w:rsidRDefault="003359A5" w:rsidP="00250BBE">
            <w:pPr>
              <w:jc w:val="center"/>
              <w:rPr>
                <w:sz w:val="18"/>
                <w:szCs w:val="18"/>
              </w:rPr>
            </w:pPr>
            <w:r w:rsidRPr="00FC041B">
              <w:rPr>
                <w:sz w:val="18"/>
                <w:szCs w:val="18"/>
              </w:rPr>
              <w:t>(0.004)</w:t>
            </w:r>
          </w:p>
        </w:tc>
        <w:tc>
          <w:tcPr>
            <w:tcW w:w="978" w:type="dxa"/>
            <w:tcMar>
              <w:left w:w="14" w:type="dxa"/>
              <w:right w:w="14" w:type="dxa"/>
            </w:tcMar>
          </w:tcPr>
          <w:p w14:paraId="50299EF1" w14:textId="77777777" w:rsidR="003359A5" w:rsidRPr="00FC041B" w:rsidRDefault="003359A5" w:rsidP="00250BBE">
            <w:pPr>
              <w:jc w:val="center"/>
              <w:rPr>
                <w:sz w:val="18"/>
                <w:szCs w:val="18"/>
              </w:rPr>
            </w:pPr>
          </w:p>
        </w:tc>
      </w:tr>
      <w:tr w:rsidR="003359A5" w:rsidRPr="00FC041B" w14:paraId="6F6DAB15" w14:textId="77777777" w:rsidTr="00250BBE">
        <w:trPr>
          <w:jc w:val="center"/>
        </w:trPr>
        <w:tc>
          <w:tcPr>
            <w:tcW w:w="1606" w:type="dxa"/>
            <w:tcMar>
              <w:left w:w="115" w:type="dxa"/>
              <w:right w:w="14" w:type="dxa"/>
            </w:tcMar>
          </w:tcPr>
          <w:p w14:paraId="4BA0A57C" w14:textId="77777777" w:rsidR="003359A5" w:rsidRPr="00FC041B" w:rsidRDefault="003359A5" w:rsidP="00250BBE">
            <w:pPr>
              <w:ind w:right="-180"/>
              <w:rPr>
                <w:sz w:val="18"/>
                <w:szCs w:val="18"/>
              </w:rPr>
            </w:pPr>
            <w:r w:rsidRPr="00FC041B">
              <w:rPr>
                <w:sz w:val="18"/>
                <w:szCs w:val="18"/>
              </w:rPr>
              <w:t>% Black</w:t>
            </w:r>
          </w:p>
        </w:tc>
        <w:tc>
          <w:tcPr>
            <w:tcW w:w="1079" w:type="dxa"/>
            <w:tcMar>
              <w:top w:w="58" w:type="dxa"/>
              <w:left w:w="14" w:type="dxa"/>
              <w:bottom w:w="58" w:type="dxa"/>
              <w:right w:w="14" w:type="dxa"/>
            </w:tcMar>
          </w:tcPr>
          <w:p w14:paraId="6CF960A2" w14:textId="77777777" w:rsidR="003359A5" w:rsidRPr="00FC041B" w:rsidRDefault="003359A5" w:rsidP="00250BBE">
            <w:pPr>
              <w:jc w:val="center"/>
              <w:rPr>
                <w:sz w:val="18"/>
                <w:szCs w:val="18"/>
              </w:rPr>
            </w:pPr>
            <w:r w:rsidRPr="00FC041B">
              <w:rPr>
                <w:sz w:val="18"/>
                <w:szCs w:val="18"/>
              </w:rPr>
              <w:t>-0.075</w:t>
            </w:r>
          </w:p>
          <w:p w14:paraId="35FD17D8" w14:textId="77777777" w:rsidR="003359A5" w:rsidRPr="00FC041B" w:rsidRDefault="003359A5" w:rsidP="00250BBE">
            <w:pPr>
              <w:jc w:val="center"/>
              <w:rPr>
                <w:sz w:val="18"/>
                <w:szCs w:val="18"/>
              </w:rPr>
            </w:pPr>
            <w:r w:rsidRPr="00FC041B">
              <w:rPr>
                <w:sz w:val="18"/>
                <w:szCs w:val="18"/>
              </w:rPr>
              <w:t>(0.202)</w:t>
            </w:r>
          </w:p>
        </w:tc>
        <w:tc>
          <w:tcPr>
            <w:tcW w:w="980" w:type="dxa"/>
            <w:tcMar>
              <w:left w:w="14" w:type="dxa"/>
              <w:right w:w="14" w:type="dxa"/>
            </w:tcMar>
          </w:tcPr>
          <w:p w14:paraId="49889003" w14:textId="77777777" w:rsidR="003359A5" w:rsidRPr="00FC041B" w:rsidRDefault="003359A5" w:rsidP="00250BBE">
            <w:pPr>
              <w:jc w:val="center"/>
              <w:rPr>
                <w:sz w:val="18"/>
                <w:szCs w:val="18"/>
              </w:rPr>
            </w:pPr>
          </w:p>
        </w:tc>
        <w:tc>
          <w:tcPr>
            <w:tcW w:w="998" w:type="dxa"/>
            <w:tcMar>
              <w:left w:w="14" w:type="dxa"/>
              <w:right w:w="14" w:type="dxa"/>
            </w:tcMar>
          </w:tcPr>
          <w:p w14:paraId="17099510" w14:textId="77777777" w:rsidR="003359A5" w:rsidRPr="00FC041B" w:rsidRDefault="003359A5" w:rsidP="00250BBE">
            <w:pPr>
              <w:jc w:val="center"/>
              <w:rPr>
                <w:sz w:val="18"/>
                <w:szCs w:val="18"/>
              </w:rPr>
            </w:pPr>
            <w:r w:rsidRPr="00FC041B">
              <w:rPr>
                <w:sz w:val="18"/>
                <w:szCs w:val="18"/>
              </w:rPr>
              <w:t>-0.668*</w:t>
            </w:r>
          </w:p>
          <w:p w14:paraId="65A855B6" w14:textId="77777777" w:rsidR="003359A5" w:rsidRPr="00FC041B" w:rsidRDefault="003359A5" w:rsidP="00250BBE">
            <w:pPr>
              <w:spacing w:line="276" w:lineRule="auto"/>
              <w:jc w:val="center"/>
              <w:rPr>
                <w:sz w:val="18"/>
                <w:szCs w:val="18"/>
              </w:rPr>
            </w:pPr>
            <w:r w:rsidRPr="00FC041B">
              <w:rPr>
                <w:sz w:val="18"/>
                <w:szCs w:val="18"/>
              </w:rPr>
              <w:t>(0.350)</w:t>
            </w:r>
          </w:p>
        </w:tc>
        <w:tc>
          <w:tcPr>
            <w:tcW w:w="990" w:type="dxa"/>
            <w:tcMar>
              <w:left w:w="14" w:type="dxa"/>
              <w:right w:w="14" w:type="dxa"/>
            </w:tcMar>
          </w:tcPr>
          <w:p w14:paraId="05ED0B3A" w14:textId="77777777" w:rsidR="003359A5" w:rsidRPr="00FC041B" w:rsidRDefault="003359A5" w:rsidP="00250BBE">
            <w:pPr>
              <w:jc w:val="center"/>
              <w:rPr>
                <w:sz w:val="18"/>
                <w:szCs w:val="18"/>
              </w:rPr>
            </w:pPr>
          </w:p>
        </w:tc>
        <w:tc>
          <w:tcPr>
            <w:tcW w:w="1080" w:type="dxa"/>
            <w:tcMar>
              <w:left w:w="14" w:type="dxa"/>
              <w:right w:w="14" w:type="dxa"/>
            </w:tcMar>
          </w:tcPr>
          <w:p w14:paraId="71D456F5" w14:textId="77777777" w:rsidR="003359A5" w:rsidRPr="00FC041B" w:rsidRDefault="003359A5" w:rsidP="00250BBE">
            <w:pPr>
              <w:jc w:val="center"/>
              <w:rPr>
                <w:sz w:val="18"/>
                <w:szCs w:val="18"/>
              </w:rPr>
            </w:pPr>
            <w:r w:rsidRPr="00FC041B">
              <w:rPr>
                <w:sz w:val="18"/>
                <w:szCs w:val="18"/>
              </w:rPr>
              <w:t>3.797***</w:t>
            </w:r>
          </w:p>
          <w:p w14:paraId="7A18D941" w14:textId="77777777" w:rsidR="003359A5" w:rsidRPr="00FC041B" w:rsidRDefault="003359A5" w:rsidP="00250BBE">
            <w:pPr>
              <w:jc w:val="center"/>
              <w:rPr>
                <w:sz w:val="18"/>
                <w:szCs w:val="18"/>
              </w:rPr>
            </w:pPr>
            <w:r w:rsidRPr="00FC041B">
              <w:rPr>
                <w:sz w:val="18"/>
                <w:szCs w:val="18"/>
              </w:rPr>
              <w:t>(0.942)</w:t>
            </w:r>
          </w:p>
        </w:tc>
        <w:tc>
          <w:tcPr>
            <w:tcW w:w="978" w:type="dxa"/>
            <w:tcMar>
              <w:left w:w="14" w:type="dxa"/>
              <w:right w:w="14" w:type="dxa"/>
            </w:tcMar>
          </w:tcPr>
          <w:p w14:paraId="26539451" w14:textId="77777777" w:rsidR="003359A5" w:rsidRPr="00FC041B" w:rsidRDefault="003359A5" w:rsidP="00250BBE">
            <w:pPr>
              <w:jc w:val="center"/>
              <w:rPr>
                <w:sz w:val="18"/>
                <w:szCs w:val="18"/>
              </w:rPr>
            </w:pPr>
          </w:p>
        </w:tc>
      </w:tr>
      <w:tr w:rsidR="003359A5" w:rsidRPr="00FC041B" w14:paraId="3F7FE15F" w14:textId="77777777" w:rsidTr="00250BBE">
        <w:trPr>
          <w:jc w:val="center"/>
        </w:trPr>
        <w:tc>
          <w:tcPr>
            <w:tcW w:w="1606" w:type="dxa"/>
            <w:tcMar>
              <w:left w:w="115" w:type="dxa"/>
              <w:right w:w="14" w:type="dxa"/>
            </w:tcMar>
          </w:tcPr>
          <w:p w14:paraId="5D4945A7" w14:textId="77777777" w:rsidR="003359A5" w:rsidRPr="00FC041B" w:rsidRDefault="003359A5" w:rsidP="00250BBE">
            <w:pPr>
              <w:ind w:right="-180"/>
              <w:rPr>
                <w:sz w:val="18"/>
                <w:szCs w:val="18"/>
              </w:rPr>
            </w:pPr>
            <w:r w:rsidRPr="00FC041B">
              <w:rPr>
                <w:sz w:val="18"/>
                <w:szCs w:val="18"/>
              </w:rPr>
              <w:t xml:space="preserve">% Asian </w:t>
            </w:r>
          </w:p>
        </w:tc>
        <w:tc>
          <w:tcPr>
            <w:tcW w:w="1079" w:type="dxa"/>
            <w:tcMar>
              <w:top w:w="58" w:type="dxa"/>
              <w:left w:w="14" w:type="dxa"/>
              <w:bottom w:w="58" w:type="dxa"/>
              <w:right w:w="14" w:type="dxa"/>
            </w:tcMar>
          </w:tcPr>
          <w:p w14:paraId="5F020FC7" w14:textId="77777777" w:rsidR="003359A5" w:rsidRPr="00FC041B" w:rsidRDefault="003359A5" w:rsidP="00250BBE">
            <w:pPr>
              <w:jc w:val="center"/>
              <w:rPr>
                <w:sz w:val="18"/>
                <w:szCs w:val="18"/>
              </w:rPr>
            </w:pPr>
            <w:r w:rsidRPr="00FC041B">
              <w:rPr>
                <w:sz w:val="18"/>
                <w:szCs w:val="18"/>
              </w:rPr>
              <w:t>-3.139***</w:t>
            </w:r>
          </w:p>
          <w:p w14:paraId="6D2425A6" w14:textId="77777777" w:rsidR="003359A5" w:rsidRPr="00FC041B" w:rsidRDefault="003359A5" w:rsidP="00250BBE">
            <w:pPr>
              <w:jc w:val="center"/>
              <w:rPr>
                <w:sz w:val="18"/>
                <w:szCs w:val="18"/>
              </w:rPr>
            </w:pPr>
            <w:r w:rsidRPr="00FC041B">
              <w:rPr>
                <w:sz w:val="18"/>
                <w:szCs w:val="18"/>
              </w:rPr>
              <w:t>(1.002)</w:t>
            </w:r>
          </w:p>
        </w:tc>
        <w:tc>
          <w:tcPr>
            <w:tcW w:w="980" w:type="dxa"/>
            <w:tcMar>
              <w:left w:w="14" w:type="dxa"/>
              <w:right w:w="14" w:type="dxa"/>
            </w:tcMar>
          </w:tcPr>
          <w:p w14:paraId="1EC541C6" w14:textId="77777777" w:rsidR="003359A5" w:rsidRPr="00FC041B" w:rsidRDefault="003359A5" w:rsidP="00250BBE">
            <w:pPr>
              <w:jc w:val="center"/>
              <w:rPr>
                <w:sz w:val="18"/>
                <w:szCs w:val="18"/>
              </w:rPr>
            </w:pPr>
          </w:p>
        </w:tc>
        <w:tc>
          <w:tcPr>
            <w:tcW w:w="998" w:type="dxa"/>
            <w:tcMar>
              <w:left w:w="14" w:type="dxa"/>
              <w:right w:w="14" w:type="dxa"/>
            </w:tcMar>
          </w:tcPr>
          <w:p w14:paraId="10791523" w14:textId="77777777" w:rsidR="003359A5" w:rsidRPr="00FC041B" w:rsidRDefault="003359A5" w:rsidP="00250BBE">
            <w:pPr>
              <w:jc w:val="center"/>
              <w:rPr>
                <w:sz w:val="18"/>
                <w:szCs w:val="18"/>
              </w:rPr>
            </w:pPr>
            <w:r w:rsidRPr="00FC041B">
              <w:rPr>
                <w:sz w:val="18"/>
                <w:szCs w:val="18"/>
              </w:rPr>
              <w:t>0.981</w:t>
            </w:r>
          </w:p>
          <w:p w14:paraId="102C88C7" w14:textId="77777777" w:rsidR="003359A5" w:rsidRPr="00FC041B" w:rsidRDefault="003359A5" w:rsidP="00250BBE">
            <w:pPr>
              <w:jc w:val="center"/>
              <w:rPr>
                <w:sz w:val="18"/>
                <w:szCs w:val="18"/>
              </w:rPr>
            </w:pPr>
            <w:r w:rsidRPr="00FC041B">
              <w:rPr>
                <w:sz w:val="18"/>
                <w:szCs w:val="18"/>
              </w:rPr>
              <w:t>(0.898)</w:t>
            </w:r>
          </w:p>
        </w:tc>
        <w:tc>
          <w:tcPr>
            <w:tcW w:w="990" w:type="dxa"/>
            <w:tcMar>
              <w:left w:w="14" w:type="dxa"/>
              <w:right w:w="14" w:type="dxa"/>
            </w:tcMar>
          </w:tcPr>
          <w:p w14:paraId="17880274" w14:textId="77777777" w:rsidR="003359A5" w:rsidRPr="00FC041B" w:rsidRDefault="003359A5" w:rsidP="00250BBE">
            <w:pPr>
              <w:jc w:val="center"/>
              <w:rPr>
                <w:sz w:val="18"/>
                <w:szCs w:val="18"/>
              </w:rPr>
            </w:pPr>
          </w:p>
        </w:tc>
        <w:tc>
          <w:tcPr>
            <w:tcW w:w="1080" w:type="dxa"/>
            <w:tcMar>
              <w:left w:w="14" w:type="dxa"/>
              <w:right w:w="14" w:type="dxa"/>
            </w:tcMar>
          </w:tcPr>
          <w:p w14:paraId="57D2CC8B" w14:textId="77777777" w:rsidR="003359A5" w:rsidRPr="00FC041B" w:rsidRDefault="003359A5" w:rsidP="00250BBE">
            <w:pPr>
              <w:jc w:val="center"/>
              <w:rPr>
                <w:sz w:val="18"/>
                <w:szCs w:val="18"/>
              </w:rPr>
            </w:pPr>
            <w:r w:rsidRPr="00FC041B">
              <w:rPr>
                <w:sz w:val="18"/>
                <w:szCs w:val="18"/>
              </w:rPr>
              <w:t>0.105</w:t>
            </w:r>
          </w:p>
          <w:p w14:paraId="4CFDD75F" w14:textId="77777777" w:rsidR="003359A5" w:rsidRPr="00FC041B" w:rsidRDefault="003359A5" w:rsidP="00250BBE">
            <w:pPr>
              <w:jc w:val="center"/>
              <w:rPr>
                <w:sz w:val="18"/>
                <w:szCs w:val="18"/>
              </w:rPr>
            </w:pPr>
            <w:r w:rsidRPr="00FC041B">
              <w:rPr>
                <w:sz w:val="18"/>
                <w:szCs w:val="18"/>
              </w:rPr>
              <w:t>(0.917)</w:t>
            </w:r>
          </w:p>
        </w:tc>
        <w:tc>
          <w:tcPr>
            <w:tcW w:w="978" w:type="dxa"/>
            <w:tcMar>
              <w:left w:w="14" w:type="dxa"/>
              <w:right w:w="14" w:type="dxa"/>
            </w:tcMar>
          </w:tcPr>
          <w:p w14:paraId="413C4069" w14:textId="77777777" w:rsidR="003359A5" w:rsidRPr="00FC041B" w:rsidRDefault="003359A5" w:rsidP="00250BBE">
            <w:pPr>
              <w:jc w:val="center"/>
              <w:rPr>
                <w:sz w:val="18"/>
                <w:szCs w:val="18"/>
              </w:rPr>
            </w:pPr>
          </w:p>
        </w:tc>
      </w:tr>
      <w:tr w:rsidR="003359A5" w:rsidRPr="00FC041B" w14:paraId="07DDD45F" w14:textId="77777777" w:rsidTr="00250BBE">
        <w:trPr>
          <w:trHeight w:val="261"/>
          <w:jc w:val="center"/>
        </w:trPr>
        <w:tc>
          <w:tcPr>
            <w:tcW w:w="1606" w:type="dxa"/>
            <w:tcMar>
              <w:left w:w="115" w:type="dxa"/>
              <w:right w:w="14" w:type="dxa"/>
            </w:tcMar>
          </w:tcPr>
          <w:p w14:paraId="27F5E290" w14:textId="77777777" w:rsidR="003359A5" w:rsidRPr="00FC041B" w:rsidRDefault="003359A5" w:rsidP="00250BBE">
            <w:pPr>
              <w:ind w:right="-180"/>
              <w:rPr>
                <w:sz w:val="18"/>
                <w:szCs w:val="18"/>
              </w:rPr>
            </w:pPr>
            <w:r w:rsidRPr="00FC041B">
              <w:rPr>
                <w:sz w:val="18"/>
                <w:szCs w:val="18"/>
              </w:rPr>
              <w:t>% Latino</w:t>
            </w:r>
          </w:p>
        </w:tc>
        <w:tc>
          <w:tcPr>
            <w:tcW w:w="1079" w:type="dxa"/>
            <w:tcMar>
              <w:top w:w="58" w:type="dxa"/>
              <w:left w:w="14" w:type="dxa"/>
              <w:bottom w:w="58" w:type="dxa"/>
              <w:right w:w="14" w:type="dxa"/>
            </w:tcMar>
          </w:tcPr>
          <w:p w14:paraId="1F017B1E" w14:textId="77777777" w:rsidR="003359A5" w:rsidRPr="00FC041B" w:rsidRDefault="003359A5" w:rsidP="00250BBE">
            <w:pPr>
              <w:jc w:val="center"/>
              <w:rPr>
                <w:sz w:val="18"/>
                <w:szCs w:val="18"/>
              </w:rPr>
            </w:pPr>
            <w:r w:rsidRPr="00FC041B">
              <w:rPr>
                <w:sz w:val="18"/>
                <w:szCs w:val="18"/>
              </w:rPr>
              <w:t>-3.381***</w:t>
            </w:r>
          </w:p>
          <w:p w14:paraId="16DCE858" w14:textId="77777777" w:rsidR="003359A5" w:rsidRPr="00FC041B" w:rsidRDefault="003359A5" w:rsidP="00250BBE">
            <w:pPr>
              <w:jc w:val="center"/>
              <w:rPr>
                <w:sz w:val="18"/>
                <w:szCs w:val="18"/>
              </w:rPr>
            </w:pPr>
            <w:r w:rsidRPr="00FC041B">
              <w:rPr>
                <w:sz w:val="18"/>
                <w:szCs w:val="18"/>
              </w:rPr>
              <w:t>(0.335)</w:t>
            </w:r>
          </w:p>
        </w:tc>
        <w:tc>
          <w:tcPr>
            <w:tcW w:w="980" w:type="dxa"/>
            <w:tcMar>
              <w:left w:w="14" w:type="dxa"/>
              <w:right w:w="14" w:type="dxa"/>
            </w:tcMar>
          </w:tcPr>
          <w:p w14:paraId="33CA4585" w14:textId="77777777" w:rsidR="003359A5" w:rsidRPr="00FC041B" w:rsidRDefault="003359A5" w:rsidP="00250BBE">
            <w:pPr>
              <w:jc w:val="center"/>
              <w:rPr>
                <w:sz w:val="18"/>
                <w:szCs w:val="18"/>
              </w:rPr>
            </w:pPr>
            <w:r w:rsidRPr="00FC041B">
              <w:rPr>
                <w:sz w:val="18"/>
                <w:szCs w:val="18"/>
              </w:rPr>
              <w:t xml:space="preserve"> </w:t>
            </w:r>
          </w:p>
        </w:tc>
        <w:tc>
          <w:tcPr>
            <w:tcW w:w="998" w:type="dxa"/>
            <w:tcMar>
              <w:left w:w="14" w:type="dxa"/>
              <w:right w:w="14" w:type="dxa"/>
            </w:tcMar>
          </w:tcPr>
          <w:p w14:paraId="71D9D914" w14:textId="77777777" w:rsidR="003359A5" w:rsidRPr="00FC041B" w:rsidRDefault="003359A5" w:rsidP="00250BBE">
            <w:pPr>
              <w:jc w:val="center"/>
              <w:rPr>
                <w:sz w:val="18"/>
                <w:szCs w:val="18"/>
              </w:rPr>
            </w:pPr>
            <w:r w:rsidRPr="00FC041B">
              <w:rPr>
                <w:sz w:val="18"/>
                <w:szCs w:val="18"/>
              </w:rPr>
              <w:t>0.759***</w:t>
            </w:r>
          </w:p>
          <w:p w14:paraId="4D69C555" w14:textId="77777777" w:rsidR="003359A5" w:rsidRPr="00FC041B" w:rsidRDefault="003359A5" w:rsidP="00250BBE">
            <w:pPr>
              <w:jc w:val="center"/>
              <w:rPr>
                <w:sz w:val="18"/>
                <w:szCs w:val="18"/>
              </w:rPr>
            </w:pPr>
            <w:r w:rsidRPr="00FC041B">
              <w:rPr>
                <w:sz w:val="18"/>
                <w:szCs w:val="18"/>
              </w:rPr>
              <w:t>(0.292)</w:t>
            </w:r>
          </w:p>
        </w:tc>
        <w:tc>
          <w:tcPr>
            <w:tcW w:w="990" w:type="dxa"/>
            <w:tcMar>
              <w:left w:w="14" w:type="dxa"/>
              <w:right w:w="14" w:type="dxa"/>
            </w:tcMar>
          </w:tcPr>
          <w:p w14:paraId="6DC42B76" w14:textId="77777777" w:rsidR="003359A5" w:rsidRPr="00FC041B" w:rsidRDefault="003359A5" w:rsidP="00250BBE">
            <w:pPr>
              <w:jc w:val="center"/>
              <w:rPr>
                <w:sz w:val="18"/>
                <w:szCs w:val="18"/>
              </w:rPr>
            </w:pPr>
            <w:r w:rsidRPr="00FC041B">
              <w:rPr>
                <w:sz w:val="18"/>
                <w:szCs w:val="18"/>
              </w:rPr>
              <w:t xml:space="preserve"> </w:t>
            </w:r>
          </w:p>
        </w:tc>
        <w:tc>
          <w:tcPr>
            <w:tcW w:w="1080" w:type="dxa"/>
            <w:tcMar>
              <w:left w:w="14" w:type="dxa"/>
              <w:right w:w="14" w:type="dxa"/>
            </w:tcMar>
          </w:tcPr>
          <w:p w14:paraId="19C4490D" w14:textId="77777777" w:rsidR="003359A5" w:rsidRPr="00FC041B" w:rsidRDefault="003359A5" w:rsidP="00250BBE">
            <w:pPr>
              <w:jc w:val="center"/>
              <w:rPr>
                <w:sz w:val="18"/>
                <w:szCs w:val="18"/>
              </w:rPr>
            </w:pPr>
            <w:r w:rsidRPr="00FC041B">
              <w:rPr>
                <w:sz w:val="18"/>
                <w:szCs w:val="18"/>
              </w:rPr>
              <w:t>-0.747</w:t>
            </w:r>
          </w:p>
          <w:p w14:paraId="1A3342E1" w14:textId="77777777" w:rsidR="003359A5" w:rsidRPr="00FC041B" w:rsidRDefault="003359A5" w:rsidP="00250BBE">
            <w:pPr>
              <w:jc w:val="center"/>
              <w:rPr>
                <w:sz w:val="18"/>
                <w:szCs w:val="18"/>
              </w:rPr>
            </w:pPr>
            <w:r w:rsidRPr="00FC041B">
              <w:rPr>
                <w:sz w:val="18"/>
                <w:szCs w:val="18"/>
              </w:rPr>
              <w:t>(0.989)</w:t>
            </w:r>
          </w:p>
        </w:tc>
        <w:tc>
          <w:tcPr>
            <w:tcW w:w="978" w:type="dxa"/>
            <w:tcMar>
              <w:left w:w="14" w:type="dxa"/>
              <w:right w:w="14" w:type="dxa"/>
            </w:tcMar>
          </w:tcPr>
          <w:p w14:paraId="3B996C55" w14:textId="77777777" w:rsidR="003359A5" w:rsidRPr="00FC041B" w:rsidRDefault="003359A5" w:rsidP="00250BBE">
            <w:pPr>
              <w:jc w:val="center"/>
              <w:rPr>
                <w:sz w:val="18"/>
                <w:szCs w:val="18"/>
              </w:rPr>
            </w:pPr>
            <w:r w:rsidRPr="00FC041B">
              <w:rPr>
                <w:sz w:val="18"/>
                <w:szCs w:val="18"/>
              </w:rPr>
              <w:t xml:space="preserve"> </w:t>
            </w:r>
          </w:p>
        </w:tc>
      </w:tr>
      <w:tr w:rsidR="003359A5" w:rsidRPr="00FC041B" w14:paraId="2C4B49B2" w14:textId="77777777" w:rsidTr="00250BBE">
        <w:trPr>
          <w:jc w:val="center"/>
        </w:trPr>
        <w:tc>
          <w:tcPr>
            <w:tcW w:w="1606" w:type="dxa"/>
            <w:tcMar>
              <w:left w:w="115" w:type="dxa"/>
              <w:right w:w="14" w:type="dxa"/>
            </w:tcMar>
          </w:tcPr>
          <w:p w14:paraId="6428EBAB" w14:textId="77777777" w:rsidR="003359A5" w:rsidRPr="00FC041B" w:rsidRDefault="003359A5" w:rsidP="00250BBE">
            <w:pPr>
              <w:ind w:right="-180"/>
              <w:rPr>
                <w:sz w:val="18"/>
                <w:szCs w:val="18"/>
              </w:rPr>
            </w:pPr>
            <w:r w:rsidRPr="00FC041B">
              <w:rPr>
                <w:sz w:val="18"/>
                <w:szCs w:val="18"/>
              </w:rPr>
              <w:t>County dummy</w:t>
            </w:r>
          </w:p>
        </w:tc>
        <w:tc>
          <w:tcPr>
            <w:tcW w:w="1079" w:type="dxa"/>
            <w:tcMar>
              <w:left w:w="14" w:type="dxa"/>
              <w:right w:w="14" w:type="dxa"/>
            </w:tcMar>
          </w:tcPr>
          <w:p w14:paraId="10E5F0F1" w14:textId="77777777" w:rsidR="003359A5" w:rsidRPr="00FC041B" w:rsidRDefault="003359A5" w:rsidP="00250BBE">
            <w:pPr>
              <w:jc w:val="center"/>
              <w:rPr>
                <w:sz w:val="18"/>
                <w:szCs w:val="18"/>
              </w:rPr>
            </w:pPr>
            <m:oMath>
              <m:r>
                <w:rPr>
                  <w:rFonts w:ascii="Cambria Math" w:hAnsi="Cambria Math"/>
                  <w:sz w:val="18"/>
                  <w:szCs w:val="18"/>
                </w:rPr>
                <m:t>√</m:t>
              </m:r>
            </m:oMath>
            <w:r w:rsidRPr="00FC041B">
              <w:rPr>
                <w:sz w:val="18"/>
                <w:szCs w:val="18"/>
              </w:rPr>
              <w:t xml:space="preserve"> </w:t>
            </w:r>
          </w:p>
        </w:tc>
        <w:tc>
          <w:tcPr>
            <w:tcW w:w="980" w:type="dxa"/>
            <w:tcMar>
              <w:left w:w="14" w:type="dxa"/>
              <w:right w:w="14" w:type="dxa"/>
            </w:tcMar>
          </w:tcPr>
          <w:p w14:paraId="6058FDA7" w14:textId="77777777" w:rsidR="003359A5" w:rsidRPr="00FC041B" w:rsidRDefault="003359A5" w:rsidP="00250BBE">
            <w:pPr>
              <w:jc w:val="center"/>
              <w:rPr>
                <w:rFonts w:eastAsia="Calibri" w:cs="Calibri"/>
                <w:sz w:val="18"/>
                <w:szCs w:val="18"/>
              </w:rPr>
            </w:pPr>
            <m:oMath>
              <m:r>
                <w:rPr>
                  <w:rFonts w:ascii="Cambria Math" w:hAnsi="Cambria Math"/>
                  <w:sz w:val="18"/>
                  <w:szCs w:val="18"/>
                </w:rPr>
                <m:t>√</m:t>
              </m:r>
            </m:oMath>
            <w:r w:rsidRPr="00FC041B">
              <w:rPr>
                <w:sz w:val="18"/>
                <w:szCs w:val="18"/>
              </w:rPr>
              <w:t xml:space="preserve"> </w:t>
            </w:r>
          </w:p>
        </w:tc>
        <w:tc>
          <w:tcPr>
            <w:tcW w:w="998" w:type="dxa"/>
            <w:tcMar>
              <w:left w:w="14" w:type="dxa"/>
              <w:right w:w="14" w:type="dxa"/>
            </w:tcMar>
          </w:tcPr>
          <w:p w14:paraId="5107E109" w14:textId="77777777" w:rsidR="003359A5" w:rsidRPr="00FC041B" w:rsidRDefault="003359A5" w:rsidP="00250BBE">
            <w:pPr>
              <w:jc w:val="center"/>
              <w:rPr>
                <w:sz w:val="18"/>
                <w:szCs w:val="18"/>
              </w:rPr>
            </w:pPr>
            <m:oMathPara>
              <m:oMath>
                <m:r>
                  <w:rPr>
                    <w:rFonts w:ascii="Cambria Math" w:hAnsi="Cambria Math"/>
                    <w:sz w:val="18"/>
                    <w:szCs w:val="18"/>
                  </w:rPr>
                  <m:t>√</m:t>
                </m:r>
              </m:oMath>
            </m:oMathPara>
          </w:p>
        </w:tc>
        <w:tc>
          <w:tcPr>
            <w:tcW w:w="990" w:type="dxa"/>
            <w:tcMar>
              <w:left w:w="14" w:type="dxa"/>
              <w:right w:w="14" w:type="dxa"/>
            </w:tcMar>
          </w:tcPr>
          <w:p w14:paraId="3650E94A" w14:textId="77777777" w:rsidR="003359A5" w:rsidRPr="00FC041B" w:rsidRDefault="003359A5" w:rsidP="00250BBE">
            <w:pPr>
              <w:jc w:val="center"/>
              <w:rPr>
                <w:rFonts w:eastAsia="Calibri" w:cs="Calibri"/>
                <w:sz w:val="18"/>
                <w:szCs w:val="18"/>
              </w:rPr>
            </w:pPr>
            <m:oMathPara>
              <m:oMath>
                <m:r>
                  <w:rPr>
                    <w:rFonts w:ascii="Cambria Math" w:hAnsi="Cambria Math"/>
                    <w:sz w:val="18"/>
                    <w:szCs w:val="18"/>
                  </w:rPr>
                  <m:t>√</m:t>
                </m:r>
              </m:oMath>
            </m:oMathPara>
          </w:p>
        </w:tc>
        <w:tc>
          <w:tcPr>
            <w:tcW w:w="1080" w:type="dxa"/>
            <w:tcMar>
              <w:left w:w="14" w:type="dxa"/>
              <w:right w:w="14" w:type="dxa"/>
            </w:tcMar>
          </w:tcPr>
          <w:p w14:paraId="59129F9C" w14:textId="77777777" w:rsidR="003359A5" w:rsidRPr="00FC041B" w:rsidRDefault="003359A5" w:rsidP="00250BBE">
            <w:pPr>
              <w:jc w:val="center"/>
              <w:rPr>
                <w:rFonts w:eastAsia="Cambria" w:cs="Cambria"/>
                <w:sz w:val="18"/>
                <w:szCs w:val="18"/>
              </w:rPr>
            </w:pPr>
            <m:oMathPara>
              <m:oMath>
                <m:r>
                  <w:rPr>
                    <w:rFonts w:ascii="Cambria Math" w:hAnsi="Cambria Math"/>
                    <w:sz w:val="18"/>
                    <w:szCs w:val="18"/>
                  </w:rPr>
                  <m:t>√</m:t>
                </m:r>
              </m:oMath>
            </m:oMathPara>
          </w:p>
        </w:tc>
        <w:tc>
          <w:tcPr>
            <w:tcW w:w="978" w:type="dxa"/>
            <w:tcMar>
              <w:left w:w="14" w:type="dxa"/>
              <w:right w:w="14" w:type="dxa"/>
            </w:tcMar>
          </w:tcPr>
          <w:p w14:paraId="3A821ACF" w14:textId="77777777" w:rsidR="003359A5" w:rsidRPr="00FC041B" w:rsidRDefault="003359A5" w:rsidP="00250BBE">
            <w:pPr>
              <w:jc w:val="center"/>
              <w:rPr>
                <w:rFonts w:eastAsia="Cambria" w:cs="Cambria"/>
                <w:sz w:val="18"/>
                <w:szCs w:val="18"/>
              </w:rPr>
            </w:pPr>
            <m:oMathPara>
              <m:oMath>
                <m:r>
                  <w:rPr>
                    <w:rFonts w:ascii="Cambria Math" w:hAnsi="Cambria Math"/>
                    <w:sz w:val="18"/>
                    <w:szCs w:val="18"/>
                  </w:rPr>
                  <m:t>√</m:t>
                </m:r>
              </m:oMath>
            </m:oMathPara>
          </w:p>
        </w:tc>
      </w:tr>
      <w:tr w:rsidR="003359A5" w:rsidRPr="00FC041B" w14:paraId="64B33386" w14:textId="77777777" w:rsidTr="00250BBE">
        <w:trPr>
          <w:jc w:val="center"/>
        </w:trPr>
        <w:tc>
          <w:tcPr>
            <w:tcW w:w="1606" w:type="dxa"/>
            <w:tcMar>
              <w:left w:w="115" w:type="dxa"/>
              <w:right w:w="14" w:type="dxa"/>
            </w:tcMar>
          </w:tcPr>
          <w:p w14:paraId="5F570AFA" w14:textId="77777777" w:rsidR="003359A5" w:rsidRPr="00FC041B" w:rsidRDefault="003359A5" w:rsidP="00250BBE">
            <w:pPr>
              <w:ind w:right="-180"/>
              <w:rPr>
                <w:i/>
                <w:sz w:val="18"/>
                <w:szCs w:val="18"/>
              </w:rPr>
            </w:pPr>
            <w:r w:rsidRPr="00FC041B">
              <w:rPr>
                <w:i/>
                <w:sz w:val="18"/>
                <w:szCs w:val="18"/>
              </w:rPr>
              <w:t>Polities</w:t>
            </w:r>
          </w:p>
        </w:tc>
        <w:tc>
          <w:tcPr>
            <w:tcW w:w="1079" w:type="dxa"/>
            <w:tcMar>
              <w:left w:w="14" w:type="dxa"/>
              <w:right w:w="14" w:type="dxa"/>
            </w:tcMar>
          </w:tcPr>
          <w:p w14:paraId="294D0671" w14:textId="77777777" w:rsidR="003359A5" w:rsidRPr="00FC041B" w:rsidRDefault="003359A5" w:rsidP="00250BBE">
            <w:pPr>
              <w:jc w:val="center"/>
              <w:rPr>
                <w:sz w:val="18"/>
                <w:szCs w:val="18"/>
              </w:rPr>
            </w:pPr>
            <w:r w:rsidRPr="00FC041B">
              <w:rPr>
                <w:sz w:val="18"/>
                <w:szCs w:val="18"/>
              </w:rPr>
              <w:t>7,503</w:t>
            </w:r>
          </w:p>
        </w:tc>
        <w:tc>
          <w:tcPr>
            <w:tcW w:w="980" w:type="dxa"/>
            <w:tcMar>
              <w:left w:w="14" w:type="dxa"/>
              <w:right w:w="14" w:type="dxa"/>
            </w:tcMar>
          </w:tcPr>
          <w:p w14:paraId="0AFCECEE" w14:textId="77777777" w:rsidR="003359A5" w:rsidRPr="00FC041B" w:rsidRDefault="003359A5" w:rsidP="00250BBE">
            <w:pPr>
              <w:jc w:val="center"/>
              <w:rPr>
                <w:sz w:val="18"/>
                <w:szCs w:val="18"/>
              </w:rPr>
            </w:pPr>
            <w:r w:rsidRPr="00FC041B">
              <w:rPr>
                <w:sz w:val="18"/>
                <w:szCs w:val="18"/>
              </w:rPr>
              <w:t>7,503</w:t>
            </w:r>
          </w:p>
        </w:tc>
        <w:tc>
          <w:tcPr>
            <w:tcW w:w="998" w:type="dxa"/>
            <w:tcMar>
              <w:left w:w="14" w:type="dxa"/>
              <w:right w:w="14" w:type="dxa"/>
            </w:tcMar>
          </w:tcPr>
          <w:p w14:paraId="241A0BB4" w14:textId="77777777" w:rsidR="003359A5" w:rsidRPr="00FC041B" w:rsidRDefault="003359A5" w:rsidP="00250BBE">
            <w:pPr>
              <w:jc w:val="center"/>
              <w:rPr>
                <w:sz w:val="18"/>
                <w:szCs w:val="18"/>
              </w:rPr>
            </w:pPr>
            <w:r w:rsidRPr="00FC041B">
              <w:rPr>
                <w:sz w:val="18"/>
                <w:szCs w:val="18"/>
              </w:rPr>
              <w:t>7,503</w:t>
            </w:r>
          </w:p>
        </w:tc>
        <w:tc>
          <w:tcPr>
            <w:tcW w:w="990" w:type="dxa"/>
            <w:tcMar>
              <w:left w:w="14" w:type="dxa"/>
              <w:right w:w="14" w:type="dxa"/>
            </w:tcMar>
          </w:tcPr>
          <w:p w14:paraId="163FB66F" w14:textId="77777777" w:rsidR="003359A5" w:rsidRPr="00FC041B" w:rsidRDefault="003359A5" w:rsidP="00250BBE">
            <w:pPr>
              <w:jc w:val="center"/>
              <w:rPr>
                <w:sz w:val="18"/>
                <w:szCs w:val="18"/>
              </w:rPr>
            </w:pPr>
            <w:r w:rsidRPr="00FC041B">
              <w:rPr>
                <w:sz w:val="18"/>
                <w:szCs w:val="18"/>
              </w:rPr>
              <w:t>7,503</w:t>
            </w:r>
          </w:p>
        </w:tc>
        <w:tc>
          <w:tcPr>
            <w:tcW w:w="1080" w:type="dxa"/>
            <w:tcMar>
              <w:left w:w="14" w:type="dxa"/>
              <w:right w:w="14" w:type="dxa"/>
            </w:tcMar>
          </w:tcPr>
          <w:p w14:paraId="25468316" w14:textId="77777777" w:rsidR="003359A5" w:rsidRPr="00FC041B" w:rsidRDefault="003359A5" w:rsidP="00250BBE">
            <w:pPr>
              <w:jc w:val="center"/>
              <w:rPr>
                <w:sz w:val="18"/>
                <w:szCs w:val="18"/>
              </w:rPr>
            </w:pPr>
            <w:r w:rsidRPr="00FC041B">
              <w:rPr>
                <w:sz w:val="18"/>
                <w:szCs w:val="18"/>
              </w:rPr>
              <w:t>2,225</w:t>
            </w:r>
          </w:p>
        </w:tc>
        <w:tc>
          <w:tcPr>
            <w:tcW w:w="978" w:type="dxa"/>
            <w:tcMar>
              <w:left w:w="14" w:type="dxa"/>
              <w:right w:w="14" w:type="dxa"/>
            </w:tcMar>
          </w:tcPr>
          <w:p w14:paraId="1D1FB6C4" w14:textId="77777777" w:rsidR="003359A5" w:rsidRPr="00FC041B" w:rsidRDefault="003359A5" w:rsidP="00250BBE">
            <w:pPr>
              <w:jc w:val="center"/>
              <w:rPr>
                <w:sz w:val="18"/>
                <w:szCs w:val="18"/>
              </w:rPr>
            </w:pPr>
            <w:r w:rsidRPr="00FC041B">
              <w:rPr>
                <w:sz w:val="18"/>
                <w:szCs w:val="18"/>
              </w:rPr>
              <w:t>2,225</w:t>
            </w:r>
          </w:p>
        </w:tc>
      </w:tr>
      <w:tr w:rsidR="003359A5" w:rsidRPr="00FC041B" w14:paraId="10174E2D" w14:textId="77777777" w:rsidTr="00250BBE">
        <w:trPr>
          <w:jc w:val="center"/>
        </w:trPr>
        <w:tc>
          <w:tcPr>
            <w:tcW w:w="1606" w:type="dxa"/>
            <w:tcMar>
              <w:left w:w="115" w:type="dxa"/>
              <w:right w:w="14" w:type="dxa"/>
            </w:tcMar>
          </w:tcPr>
          <w:p w14:paraId="49CC8FF8" w14:textId="77777777" w:rsidR="003359A5" w:rsidRPr="00FC041B" w:rsidRDefault="003359A5" w:rsidP="00250BBE">
            <w:pPr>
              <w:ind w:right="-180"/>
              <w:rPr>
                <w:i/>
                <w:sz w:val="18"/>
                <w:szCs w:val="18"/>
              </w:rPr>
            </w:pPr>
            <w:r w:rsidRPr="00FC041B">
              <w:rPr>
                <w:i/>
                <w:sz w:val="18"/>
                <w:szCs w:val="18"/>
              </w:rPr>
              <w:t>Years</w:t>
            </w:r>
          </w:p>
        </w:tc>
        <w:tc>
          <w:tcPr>
            <w:tcW w:w="1079" w:type="dxa"/>
            <w:tcMar>
              <w:left w:w="14" w:type="dxa"/>
              <w:right w:w="14" w:type="dxa"/>
            </w:tcMar>
          </w:tcPr>
          <w:p w14:paraId="47BBF356" w14:textId="77777777" w:rsidR="003359A5" w:rsidRPr="00FC041B" w:rsidRDefault="003359A5" w:rsidP="00250BBE">
            <w:pPr>
              <w:jc w:val="center"/>
              <w:rPr>
                <w:sz w:val="18"/>
                <w:szCs w:val="18"/>
              </w:rPr>
            </w:pPr>
            <w:r w:rsidRPr="00FC041B">
              <w:rPr>
                <w:sz w:val="18"/>
                <w:szCs w:val="18"/>
              </w:rPr>
              <w:t>1986-2011</w:t>
            </w:r>
          </w:p>
        </w:tc>
        <w:tc>
          <w:tcPr>
            <w:tcW w:w="980" w:type="dxa"/>
            <w:tcMar>
              <w:left w:w="14" w:type="dxa"/>
              <w:right w:w="14" w:type="dxa"/>
            </w:tcMar>
          </w:tcPr>
          <w:p w14:paraId="107306B5" w14:textId="77777777" w:rsidR="003359A5" w:rsidRPr="00FC041B" w:rsidRDefault="003359A5" w:rsidP="00250BBE">
            <w:pPr>
              <w:jc w:val="center"/>
              <w:rPr>
                <w:sz w:val="18"/>
                <w:szCs w:val="18"/>
              </w:rPr>
            </w:pPr>
            <w:r w:rsidRPr="00FC041B">
              <w:rPr>
                <w:sz w:val="18"/>
                <w:szCs w:val="18"/>
              </w:rPr>
              <w:t>1986-2011</w:t>
            </w:r>
          </w:p>
        </w:tc>
        <w:tc>
          <w:tcPr>
            <w:tcW w:w="998" w:type="dxa"/>
            <w:tcMar>
              <w:left w:w="14" w:type="dxa"/>
              <w:right w:w="14" w:type="dxa"/>
            </w:tcMar>
          </w:tcPr>
          <w:p w14:paraId="27D506C7" w14:textId="77777777" w:rsidR="003359A5" w:rsidRPr="00FC041B" w:rsidRDefault="003359A5" w:rsidP="00250BBE">
            <w:pPr>
              <w:jc w:val="center"/>
              <w:rPr>
                <w:sz w:val="18"/>
                <w:szCs w:val="18"/>
              </w:rPr>
            </w:pPr>
            <w:r w:rsidRPr="00FC041B">
              <w:rPr>
                <w:sz w:val="18"/>
                <w:szCs w:val="18"/>
              </w:rPr>
              <w:t>1986-2011</w:t>
            </w:r>
          </w:p>
        </w:tc>
        <w:tc>
          <w:tcPr>
            <w:tcW w:w="990" w:type="dxa"/>
            <w:tcMar>
              <w:left w:w="14" w:type="dxa"/>
              <w:right w:w="14" w:type="dxa"/>
            </w:tcMar>
          </w:tcPr>
          <w:p w14:paraId="3271BC89" w14:textId="77777777" w:rsidR="003359A5" w:rsidRPr="00FC041B" w:rsidRDefault="003359A5" w:rsidP="00250BBE">
            <w:pPr>
              <w:jc w:val="center"/>
              <w:rPr>
                <w:sz w:val="18"/>
                <w:szCs w:val="18"/>
              </w:rPr>
            </w:pPr>
            <w:r w:rsidRPr="00FC041B">
              <w:rPr>
                <w:sz w:val="18"/>
                <w:szCs w:val="18"/>
              </w:rPr>
              <w:t>1986-2011</w:t>
            </w:r>
          </w:p>
        </w:tc>
        <w:tc>
          <w:tcPr>
            <w:tcW w:w="1080" w:type="dxa"/>
            <w:tcMar>
              <w:left w:w="14" w:type="dxa"/>
              <w:right w:w="14" w:type="dxa"/>
            </w:tcMar>
          </w:tcPr>
          <w:p w14:paraId="505AAF1B" w14:textId="77777777" w:rsidR="003359A5" w:rsidRPr="00FC041B" w:rsidRDefault="003359A5" w:rsidP="00250BBE">
            <w:pPr>
              <w:jc w:val="center"/>
              <w:rPr>
                <w:sz w:val="18"/>
                <w:szCs w:val="18"/>
              </w:rPr>
            </w:pPr>
            <w:r w:rsidRPr="00FC041B">
              <w:rPr>
                <w:sz w:val="18"/>
                <w:szCs w:val="18"/>
              </w:rPr>
              <w:t>1986-2011</w:t>
            </w:r>
          </w:p>
        </w:tc>
        <w:tc>
          <w:tcPr>
            <w:tcW w:w="978" w:type="dxa"/>
            <w:tcMar>
              <w:left w:w="14" w:type="dxa"/>
              <w:right w:w="14" w:type="dxa"/>
            </w:tcMar>
          </w:tcPr>
          <w:p w14:paraId="41FC88C2" w14:textId="77777777" w:rsidR="003359A5" w:rsidRPr="00FC041B" w:rsidRDefault="003359A5" w:rsidP="00250BBE">
            <w:pPr>
              <w:jc w:val="center"/>
              <w:rPr>
                <w:sz w:val="18"/>
                <w:szCs w:val="18"/>
              </w:rPr>
            </w:pPr>
            <w:r w:rsidRPr="00FC041B">
              <w:rPr>
                <w:sz w:val="18"/>
                <w:szCs w:val="18"/>
              </w:rPr>
              <w:t>1986-2011</w:t>
            </w:r>
          </w:p>
        </w:tc>
      </w:tr>
      <w:tr w:rsidR="003359A5" w:rsidRPr="00FC041B" w14:paraId="0D4287F2" w14:textId="77777777" w:rsidTr="00250BBE">
        <w:trPr>
          <w:jc w:val="center"/>
        </w:trPr>
        <w:tc>
          <w:tcPr>
            <w:tcW w:w="1606" w:type="dxa"/>
            <w:tcMar>
              <w:left w:w="115" w:type="dxa"/>
              <w:right w:w="14" w:type="dxa"/>
            </w:tcMar>
          </w:tcPr>
          <w:p w14:paraId="691EC3B3" w14:textId="77777777" w:rsidR="003359A5" w:rsidRPr="00FC041B" w:rsidRDefault="003359A5" w:rsidP="00250BBE">
            <w:pPr>
              <w:ind w:right="-180"/>
              <w:rPr>
                <w:i/>
                <w:sz w:val="18"/>
                <w:szCs w:val="18"/>
              </w:rPr>
            </w:pPr>
            <w:proofErr w:type="spellStart"/>
            <w:r w:rsidRPr="00FC041B">
              <w:rPr>
                <w:i/>
                <w:sz w:val="18"/>
                <w:szCs w:val="18"/>
              </w:rPr>
              <w:t>Obs</w:t>
            </w:r>
            <w:proofErr w:type="spellEnd"/>
          </w:p>
        </w:tc>
        <w:tc>
          <w:tcPr>
            <w:tcW w:w="1079" w:type="dxa"/>
            <w:tcMar>
              <w:left w:w="14" w:type="dxa"/>
              <w:right w:w="14" w:type="dxa"/>
            </w:tcMar>
          </w:tcPr>
          <w:p w14:paraId="5C46A270" w14:textId="77777777" w:rsidR="003359A5" w:rsidRPr="00FC041B" w:rsidRDefault="003359A5" w:rsidP="00250BBE">
            <w:pPr>
              <w:jc w:val="center"/>
              <w:rPr>
                <w:sz w:val="18"/>
                <w:szCs w:val="18"/>
              </w:rPr>
            </w:pPr>
            <w:r w:rsidRPr="00FC041B">
              <w:rPr>
                <w:sz w:val="18"/>
                <w:szCs w:val="18"/>
              </w:rPr>
              <w:t>16,955</w:t>
            </w:r>
          </w:p>
        </w:tc>
        <w:tc>
          <w:tcPr>
            <w:tcW w:w="980" w:type="dxa"/>
            <w:tcMar>
              <w:left w:w="14" w:type="dxa"/>
              <w:right w:w="14" w:type="dxa"/>
            </w:tcMar>
          </w:tcPr>
          <w:p w14:paraId="1CD2788F" w14:textId="77777777" w:rsidR="003359A5" w:rsidRPr="00FC041B" w:rsidRDefault="003359A5" w:rsidP="00250BBE">
            <w:pPr>
              <w:jc w:val="center"/>
              <w:rPr>
                <w:sz w:val="18"/>
                <w:szCs w:val="18"/>
              </w:rPr>
            </w:pPr>
            <w:r w:rsidRPr="00FC041B">
              <w:rPr>
                <w:sz w:val="18"/>
                <w:szCs w:val="18"/>
              </w:rPr>
              <w:t>18,345</w:t>
            </w:r>
          </w:p>
        </w:tc>
        <w:tc>
          <w:tcPr>
            <w:tcW w:w="998" w:type="dxa"/>
            <w:tcMar>
              <w:left w:w="14" w:type="dxa"/>
              <w:right w:w="14" w:type="dxa"/>
            </w:tcMar>
          </w:tcPr>
          <w:p w14:paraId="5167BF91" w14:textId="77777777" w:rsidR="003359A5" w:rsidRPr="00FC041B" w:rsidRDefault="003359A5" w:rsidP="00250BBE">
            <w:pPr>
              <w:jc w:val="center"/>
              <w:rPr>
                <w:sz w:val="18"/>
                <w:szCs w:val="18"/>
              </w:rPr>
            </w:pPr>
            <w:r w:rsidRPr="00FC041B">
              <w:rPr>
                <w:sz w:val="18"/>
                <w:szCs w:val="18"/>
              </w:rPr>
              <w:t>16,439</w:t>
            </w:r>
          </w:p>
        </w:tc>
        <w:tc>
          <w:tcPr>
            <w:tcW w:w="990" w:type="dxa"/>
            <w:tcMar>
              <w:left w:w="14" w:type="dxa"/>
              <w:right w:w="14" w:type="dxa"/>
            </w:tcMar>
          </w:tcPr>
          <w:p w14:paraId="142D11AB" w14:textId="77777777" w:rsidR="003359A5" w:rsidRPr="00FC041B" w:rsidRDefault="003359A5" w:rsidP="00250BBE">
            <w:pPr>
              <w:jc w:val="center"/>
              <w:rPr>
                <w:sz w:val="18"/>
                <w:szCs w:val="18"/>
              </w:rPr>
            </w:pPr>
            <w:r w:rsidRPr="00FC041B">
              <w:rPr>
                <w:sz w:val="18"/>
                <w:szCs w:val="18"/>
              </w:rPr>
              <w:t>17,866</w:t>
            </w:r>
          </w:p>
        </w:tc>
        <w:tc>
          <w:tcPr>
            <w:tcW w:w="1080" w:type="dxa"/>
            <w:tcMar>
              <w:left w:w="14" w:type="dxa"/>
              <w:right w:w="14" w:type="dxa"/>
            </w:tcMar>
          </w:tcPr>
          <w:p w14:paraId="200B877E" w14:textId="77777777" w:rsidR="003359A5" w:rsidRPr="00FC041B" w:rsidRDefault="003359A5" w:rsidP="00250BBE">
            <w:pPr>
              <w:jc w:val="center"/>
              <w:rPr>
                <w:sz w:val="18"/>
                <w:szCs w:val="18"/>
              </w:rPr>
            </w:pPr>
            <w:r w:rsidRPr="00FC041B">
              <w:rPr>
                <w:sz w:val="18"/>
                <w:szCs w:val="18"/>
              </w:rPr>
              <w:t>1,903</w:t>
            </w:r>
          </w:p>
        </w:tc>
        <w:tc>
          <w:tcPr>
            <w:tcW w:w="978" w:type="dxa"/>
            <w:tcMar>
              <w:left w:w="14" w:type="dxa"/>
              <w:right w:w="14" w:type="dxa"/>
            </w:tcMar>
          </w:tcPr>
          <w:p w14:paraId="7559B35A" w14:textId="77777777" w:rsidR="003359A5" w:rsidRPr="00FC041B" w:rsidRDefault="003359A5" w:rsidP="00250BBE">
            <w:pPr>
              <w:jc w:val="center"/>
              <w:rPr>
                <w:sz w:val="18"/>
                <w:szCs w:val="18"/>
              </w:rPr>
            </w:pPr>
            <w:r w:rsidRPr="00FC041B">
              <w:rPr>
                <w:sz w:val="18"/>
                <w:szCs w:val="18"/>
              </w:rPr>
              <w:t>1,944</w:t>
            </w:r>
          </w:p>
        </w:tc>
      </w:tr>
      <w:tr w:rsidR="003359A5" w:rsidRPr="00FC041B" w14:paraId="07C7EE15" w14:textId="77777777" w:rsidTr="00250BBE">
        <w:trPr>
          <w:jc w:val="center"/>
        </w:trPr>
        <w:tc>
          <w:tcPr>
            <w:tcW w:w="1606" w:type="dxa"/>
            <w:tcMar>
              <w:left w:w="115" w:type="dxa"/>
              <w:right w:w="14" w:type="dxa"/>
            </w:tcMar>
          </w:tcPr>
          <w:p w14:paraId="4C661951" w14:textId="77777777" w:rsidR="003359A5" w:rsidRPr="00FC041B" w:rsidRDefault="003359A5" w:rsidP="00250BBE">
            <w:pPr>
              <w:ind w:right="-180"/>
              <w:rPr>
                <w:i/>
                <w:sz w:val="18"/>
                <w:szCs w:val="18"/>
              </w:rPr>
            </w:pPr>
            <w:r w:rsidRPr="00FC041B">
              <w:rPr>
                <w:i/>
                <w:sz w:val="18"/>
                <w:szCs w:val="18"/>
              </w:rPr>
              <w:t>R2</w:t>
            </w:r>
          </w:p>
        </w:tc>
        <w:tc>
          <w:tcPr>
            <w:tcW w:w="1079" w:type="dxa"/>
            <w:tcMar>
              <w:left w:w="14" w:type="dxa"/>
              <w:right w:w="14" w:type="dxa"/>
            </w:tcMar>
          </w:tcPr>
          <w:p w14:paraId="03E6206E" w14:textId="77777777" w:rsidR="003359A5" w:rsidRPr="00FC041B" w:rsidRDefault="003359A5" w:rsidP="00250BBE">
            <w:pPr>
              <w:jc w:val="center"/>
              <w:rPr>
                <w:sz w:val="18"/>
                <w:szCs w:val="18"/>
              </w:rPr>
            </w:pPr>
            <w:r w:rsidRPr="00FC041B">
              <w:rPr>
                <w:sz w:val="18"/>
                <w:szCs w:val="18"/>
              </w:rPr>
              <w:t>0.079</w:t>
            </w:r>
          </w:p>
        </w:tc>
        <w:tc>
          <w:tcPr>
            <w:tcW w:w="980" w:type="dxa"/>
            <w:tcMar>
              <w:left w:w="14" w:type="dxa"/>
              <w:right w:w="14" w:type="dxa"/>
            </w:tcMar>
          </w:tcPr>
          <w:p w14:paraId="2E76D3EF" w14:textId="77777777" w:rsidR="003359A5" w:rsidRPr="00FC041B" w:rsidRDefault="003359A5" w:rsidP="00250BBE">
            <w:pPr>
              <w:jc w:val="center"/>
              <w:rPr>
                <w:sz w:val="18"/>
                <w:szCs w:val="18"/>
              </w:rPr>
            </w:pPr>
            <w:r w:rsidRPr="00FC041B">
              <w:rPr>
                <w:sz w:val="18"/>
                <w:szCs w:val="18"/>
              </w:rPr>
              <w:t>0.050</w:t>
            </w:r>
          </w:p>
        </w:tc>
        <w:tc>
          <w:tcPr>
            <w:tcW w:w="998" w:type="dxa"/>
            <w:tcMar>
              <w:left w:w="14" w:type="dxa"/>
              <w:right w:w="14" w:type="dxa"/>
            </w:tcMar>
          </w:tcPr>
          <w:p w14:paraId="1FAD459A" w14:textId="77777777" w:rsidR="003359A5" w:rsidRPr="00FC041B" w:rsidRDefault="003359A5" w:rsidP="00250BBE">
            <w:pPr>
              <w:jc w:val="center"/>
              <w:rPr>
                <w:sz w:val="18"/>
                <w:szCs w:val="18"/>
              </w:rPr>
            </w:pPr>
            <w:r w:rsidRPr="00FC041B">
              <w:rPr>
                <w:sz w:val="18"/>
                <w:szCs w:val="18"/>
              </w:rPr>
              <w:t>0.100</w:t>
            </w:r>
          </w:p>
        </w:tc>
        <w:tc>
          <w:tcPr>
            <w:tcW w:w="990" w:type="dxa"/>
            <w:tcMar>
              <w:left w:w="14" w:type="dxa"/>
              <w:right w:w="14" w:type="dxa"/>
            </w:tcMar>
          </w:tcPr>
          <w:p w14:paraId="5553ED40" w14:textId="77777777" w:rsidR="003359A5" w:rsidRPr="00FC041B" w:rsidRDefault="003359A5" w:rsidP="00250BBE">
            <w:pPr>
              <w:jc w:val="center"/>
              <w:rPr>
                <w:sz w:val="18"/>
                <w:szCs w:val="18"/>
              </w:rPr>
            </w:pPr>
            <w:r w:rsidRPr="00FC041B">
              <w:rPr>
                <w:sz w:val="18"/>
                <w:szCs w:val="18"/>
              </w:rPr>
              <w:t>0.093</w:t>
            </w:r>
          </w:p>
        </w:tc>
        <w:tc>
          <w:tcPr>
            <w:tcW w:w="1080" w:type="dxa"/>
            <w:tcMar>
              <w:left w:w="14" w:type="dxa"/>
              <w:right w:w="14" w:type="dxa"/>
            </w:tcMar>
          </w:tcPr>
          <w:p w14:paraId="0FC194F5" w14:textId="77777777" w:rsidR="003359A5" w:rsidRPr="00FC041B" w:rsidRDefault="003359A5" w:rsidP="00250BBE">
            <w:pPr>
              <w:jc w:val="center"/>
              <w:rPr>
                <w:sz w:val="18"/>
                <w:szCs w:val="18"/>
              </w:rPr>
            </w:pPr>
            <w:r w:rsidRPr="00FC041B">
              <w:rPr>
                <w:sz w:val="18"/>
                <w:szCs w:val="18"/>
              </w:rPr>
              <w:t>0.237</w:t>
            </w:r>
          </w:p>
        </w:tc>
        <w:tc>
          <w:tcPr>
            <w:tcW w:w="978" w:type="dxa"/>
            <w:tcMar>
              <w:left w:w="14" w:type="dxa"/>
              <w:right w:w="14" w:type="dxa"/>
            </w:tcMar>
          </w:tcPr>
          <w:p w14:paraId="107C3347" w14:textId="77777777" w:rsidR="003359A5" w:rsidRPr="00FC041B" w:rsidRDefault="003359A5" w:rsidP="00250BBE">
            <w:pPr>
              <w:jc w:val="center"/>
              <w:rPr>
                <w:sz w:val="18"/>
                <w:szCs w:val="18"/>
              </w:rPr>
            </w:pPr>
            <w:r w:rsidRPr="00FC041B">
              <w:rPr>
                <w:sz w:val="18"/>
                <w:szCs w:val="18"/>
              </w:rPr>
              <w:t>0.198</w:t>
            </w:r>
          </w:p>
        </w:tc>
      </w:tr>
    </w:tbl>
    <w:p w14:paraId="1C055374" w14:textId="77777777" w:rsidR="003359A5" w:rsidRPr="00FC041B" w:rsidRDefault="003359A5" w:rsidP="003359A5">
      <w:pPr>
        <w:ind w:left="360"/>
        <w:rPr>
          <w:sz w:val="20"/>
          <w:szCs w:val="20"/>
        </w:rPr>
      </w:pPr>
    </w:p>
    <w:p w14:paraId="135F48FC" w14:textId="77777777" w:rsidR="003359A5" w:rsidRPr="00FC041B" w:rsidRDefault="003359A5" w:rsidP="003359A5">
      <w:pPr>
        <w:ind w:left="360"/>
      </w:pPr>
      <w:r w:rsidRPr="00FC041B">
        <w:rPr>
          <w:sz w:val="20"/>
          <w:szCs w:val="20"/>
        </w:rPr>
        <w:t>Full specifications from Table C3 along with minimal specifications.  *p&lt;.10  **p&lt;.05  ***p&lt;.01</w:t>
      </w:r>
    </w:p>
    <w:p w14:paraId="497F95BB" w14:textId="77777777" w:rsidR="003359A5" w:rsidRPr="00FC041B" w:rsidRDefault="003359A5" w:rsidP="003359A5">
      <w:pPr>
        <w:rPr>
          <w:rFonts w:eastAsiaTheme="majorEastAsia"/>
          <w:b/>
          <w:i/>
          <w:sz w:val="28"/>
        </w:rPr>
      </w:pPr>
    </w:p>
    <w:p w14:paraId="3EA00AE3" w14:textId="77777777" w:rsidR="003359A5" w:rsidRPr="00FC041B" w:rsidRDefault="003359A5" w:rsidP="003359A5">
      <w:pPr>
        <w:pStyle w:val="Heading1"/>
        <w:numPr>
          <w:ilvl w:val="0"/>
          <w:numId w:val="0"/>
        </w:numPr>
        <w:ind w:left="360"/>
      </w:pPr>
      <w:r w:rsidRPr="00FC041B">
        <w:rPr>
          <w:i/>
        </w:rPr>
        <w:br w:type="page"/>
      </w:r>
      <w:r w:rsidRPr="00FC041B">
        <w:rPr>
          <w:i/>
        </w:rPr>
        <w:lastRenderedPageBreak/>
        <w:t xml:space="preserve">APPENDIX D:  </w:t>
      </w:r>
      <w:r w:rsidRPr="00FC041B">
        <w:t>People or Territory?</w:t>
      </w:r>
    </w:p>
    <w:p w14:paraId="1CCE8C25" w14:textId="77777777" w:rsidR="003359A5" w:rsidRPr="00FC041B" w:rsidRDefault="003359A5" w:rsidP="003359A5">
      <w:pPr>
        <w:widowControl/>
        <w:autoSpaceDE/>
        <w:autoSpaceDN/>
        <w:adjustRightInd/>
      </w:pPr>
    </w:p>
    <w:p w14:paraId="3AE32D93" w14:textId="77777777" w:rsidR="003359A5" w:rsidRPr="00FC041B" w:rsidRDefault="003359A5" w:rsidP="003359A5">
      <w:pPr>
        <w:widowControl/>
        <w:autoSpaceDE/>
        <w:autoSpaceDN/>
        <w:adjustRightInd/>
      </w:pPr>
    </w:p>
    <w:p w14:paraId="38583AD7" w14:textId="77777777" w:rsidR="003359A5" w:rsidRPr="00FC041B" w:rsidRDefault="003359A5" w:rsidP="003359A5">
      <w:pPr>
        <w:widowControl/>
        <w:autoSpaceDE/>
        <w:autoSpaceDN/>
        <w:adjustRightInd/>
        <w:spacing w:line="480" w:lineRule="auto"/>
      </w:pPr>
      <w:r w:rsidRPr="00FC041B">
        <w:t>We have operationalized size according to the population of a polity rather than its territory, even though these two features are obviously linked and also highly correlated – at least across nation-states (Pearson’s r=0.79). This is premised on an assumption that population exerts greater – or at any rate, more direct – impact on power concentration than territory.</w:t>
      </w:r>
    </w:p>
    <w:p w14:paraId="2BD62D2A" w14:textId="77777777" w:rsidR="003359A5" w:rsidRPr="00FC041B" w:rsidRDefault="003359A5" w:rsidP="003359A5">
      <w:pPr>
        <w:widowControl/>
        <w:autoSpaceDE/>
        <w:autoSpaceDN/>
        <w:adjustRightInd/>
        <w:spacing w:line="480" w:lineRule="auto"/>
        <w:ind w:firstLine="720"/>
      </w:pPr>
      <w:r w:rsidRPr="00FC041B">
        <w:t>In previous historical eras, when modes of transport, communication, and control were primitive, and when modes of political control leaned more heavily on coercion, land may have posed a formidable constraint on the shape of political institutions (</w:t>
      </w:r>
      <w:proofErr w:type="spellStart"/>
      <w:r w:rsidRPr="00FC041B">
        <w:rPr>
          <w:bCs/>
        </w:rPr>
        <w:t>Stasavage</w:t>
      </w:r>
      <w:proofErr w:type="spellEnd"/>
      <w:r w:rsidRPr="00FC041B">
        <w:rPr>
          <w:bCs/>
        </w:rPr>
        <w:t xml:space="preserve"> 2010</w:t>
      </w:r>
      <w:r w:rsidRPr="00FC041B">
        <w:t xml:space="preserve">). In the modern era, however, it seems likely the number of people living within a political unit is a more important conditioning factor than the size of the territory they inhabit, for reasons laid out in Section I. </w:t>
      </w:r>
    </w:p>
    <w:p w14:paraId="528F5CAE" w14:textId="77777777" w:rsidR="003359A5" w:rsidRPr="00FC041B" w:rsidRDefault="003359A5" w:rsidP="003359A5">
      <w:pPr>
        <w:widowControl/>
        <w:autoSpaceDE/>
        <w:autoSpaceDN/>
        <w:adjustRightInd/>
        <w:spacing w:line="480" w:lineRule="auto"/>
        <w:ind w:firstLine="720"/>
      </w:pPr>
      <w:r w:rsidRPr="00FC041B">
        <w:t>Extant work on the question (as it pertains to the modern era) is mixed, as shown in Table 1. It remains to be seen what picture emerges when a wider set of concentration measures and a broader sample of countries is encompassed.</w:t>
      </w:r>
    </w:p>
    <w:p w14:paraId="60E3506E" w14:textId="77777777" w:rsidR="003359A5" w:rsidRPr="00FC041B" w:rsidRDefault="003359A5" w:rsidP="003359A5">
      <w:pPr>
        <w:widowControl/>
        <w:autoSpaceDE/>
        <w:autoSpaceDN/>
        <w:adjustRightInd/>
        <w:spacing w:line="480" w:lineRule="auto"/>
        <w:ind w:firstLine="720"/>
      </w:pPr>
      <w:r w:rsidRPr="00FC041B">
        <w:t>In Table D1 we replicate benchmark cross-country tests (Model 1 from Table 3), this time including territory as an additional predictor. As previously, we present results only for the variables of interest – population and territory, both transformed by the natural logarithm. These tests confirm the superiority of territory as a predictor of constitutional federalism and revenue decentralization (fiscal federalism), as reported in previous studies. Territory is also correlated with bicameralism, which may be regarded as a by-product of federalism. However, for other outcomes population is generally a more successful predictor. While the estimated coefficient for territory is statistically significant in the expected direction in only four out of nineteen tests, the estimated coefficient for population is statistically significant (p&lt;.10) in the hypothesized direction in fourteen tests.</w:t>
      </w:r>
    </w:p>
    <w:p w14:paraId="0B918845" w14:textId="77777777" w:rsidR="003359A5" w:rsidRPr="00FC041B" w:rsidRDefault="003359A5" w:rsidP="003359A5">
      <w:pPr>
        <w:widowControl/>
        <w:autoSpaceDE/>
        <w:autoSpaceDN/>
        <w:adjustRightInd/>
        <w:spacing w:line="480" w:lineRule="auto"/>
        <w:ind w:firstLine="720"/>
      </w:pPr>
      <w:r w:rsidRPr="00FC041B">
        <w:lastRenderedPageBreak/>
        <w:t xml:space="preserve">In Table D2 we replicate within-country tests (from Table C3) with the addition of territory. Again, we present results only for the variables of theoretical interest. Here, results are stark. The estimated coefficient for population is correctly signed in all eight tests and statistically significant (p&lt;.05) in seven. By contrast, territory is incorrectly signed in five tests and is never statistically significant in the expected direction. </w:t>
      </w:r>
    </w:p>
    <w:p w14:paraId="69257FA7" w14:textId="77777777" w:rsidR="003359A5" w:rsidRPr="00FC041B" w:rsidRDefault="003359A5" w:rsidP="003359A5">
      <w:pPr>
        <w:spacing w:line="480" w:lineRule="auto"/>
        <w:ind w:firstLine="720"/>
      </w:pPr>
      <w:r w:rsidRPr="00FC041B">
        <w:t>It would seem that population is more strongly related to measures of power concentration than territory, at least in the modern era. Of course, this does not rule out the possibility that territory might affect some outcomes (e.g., constitutional federalism and fiscal federalism) but not others, or that it might have a small impact on all outcomes that is not detectable in our tests by reason of sample size, measurement error, or specification errors. However, if one is inclined to regard power concentration as a coherent theoretical outcome, and hence subject to similar causes, the evidence suggests that population trumps territory.</w:t>
      </w:r>
    </w:p>
    <w:p w14:paraId="5E9F1989" w14:textId="77777777" w:rsidR="003359A5" w:rsidRPr="00FC041B" w:rsidRDefault="003359A5" w:rsidP="003359A5">
      <w:pPr>
        <w:spacing w:line="480" w:lineRule="auto"/>
        <w:ind w:firstLine="720"/>
      </w:pPr>
      <w:r w:rsidRPr="00FC041B">
        <w:t>In our view, the impact of territory is best conceptualized as a prior cause – one that affects population but has little or no direct impact on most outcomes of theoretical interest to us here. This is the rationale for our choice of instruments in the two-stage analysis presented in Table 3 (Model 10). We exclude territory from other models in previous tests because of potential problems of collinearity and also, more fundamentally, because the interpretation of both variables changes when the other is included in a model. (Controlling for territory, population becomes a measure of population density.)</w:t>
      </w:r>
    </w:p>
    <w:p w14:paraId="18A37DE1" w14:textId="77777777" w:rsidR="003359A5" w:rsidRPr="00FC041B" w:rsidRDefault="003359A5" w:rsidP="003359A5">
      <w:pPr>
        <w:pStyle w:val="Heading3"/>
        <w:rPr>
          <w:i/>
        </w:rPr>
        <w:sectPr w:rsidR="003359A5" w:rsidRPr="00FC041B">
          <w:footerReference w:type="default" r:id="rId26"/>
          <w:pgSz w:w="12240" w:h="15840"/>
          <w:pgMar w:top="1440" w:right="1440" w:bottom="1440" w:left="1440" w:header="720" w:footer="720" w:gutter="0"/>
          <w:cols w:space="720"/>
          <w:docGrid w:linePitch="360"/>
        </w:sectPr>
      </w:pPr>
    </w:p>
    <w:p w14:paraId="5320E3CC" w14:textId="77777777" w:rsidR="003359A5" w:rsidRPr="00FC041B" w:rsidRDefault="003359A5" w:rsidP="003359A5">
      <w:pPr>
        <w:pStyle w:val="Heading3"/>
        <w:rPr>
          <w:i/>
        </w:rPr>
      </w:pPr>
      <w:r w:rsidRPr="00FC041B">
        <w:rPr>
          <w:i/>
        </w:rPr>
        <w:lastRenderedPageBreak/>
        <w:t xml:space="preserve">Table D1:  </w:t>
      </w:r>
      <w:r w:rsidRPr="00FC041B">
        <w:t>Cross-country Tests of Population and Territory</w:t>
      </w:r>
    </w:p>
    <w:tbl>
      <w:tblPr>
        <w:tblStyle w:val="TableGrid"/>
        <w:tblW w:w="5000"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2"/>
        <w:gridCol w:w="2230"/>
        <w:gridCol w:w="703"/>
        <w:gridCol w:w="1942"/>
        <w:gridCol w:w="633"/>
        <w:gridCol w:w="1929"/>
        <w:gridCol w:w="630"/>
        <w:gridCol w:w="1359"/>
        <w:gridCol w:w="1041"/>
        <w:gridCol w:w="1405"/>
      </w:tblGrid>
      <w:tr w:rsidR="003359A5" w:rsidRPr="00FC041B" w14:paraId="5AA0284E" w14:textId="77777777" w:rsidTr="00250BBE">
        <w:trPr>
          <w:trHeight w:val="288"/>
          <w:jc w:val="center"/>
        </w:trPr>
        <w:tc>
          <w:tcPr>
            <w:tcW w:w="403" w:type="pct"/>
            <w:tcBorders>
              <w:top w:val="single" w:sz="18" w:space="0" w:color="auto"/>
              <w:bottom w:val="nil"/>
            </w:tcBorders>
            <w:shd w:val="clear" w:color="auto" w:fill="E7E6E6" w:themeFill="background2"/>
            <w:tcMar>
              <w:left w:w="86" w:type="dxa"/>
              <w:right w:w="14" w:type="dxa"/>
            </w:tcMar>
            <w:vAlign w:val="center"/>
          </w:tcPr>
          <w:p w14:paraId="2FCFF8C1" w14:textId="77777777" w:rsidR="003359A5" w:rsidRPr="00FC041B" w:rsidRDefault="003359A5" w:rsidP="00250BBE">
            <w:pPr>
              <w:rPr>
                <w:b/>
                <w:sz w:val="18"/>
                <w:szCs w:val="18"/>
              </w:rPr>
            </w:pPr>
          </w:p>
        </w:tc>
        <w:tc>
          <w:tcPr>
            <w:tcW w:w="863" w:type="pct"/>
            <w:tcBorders>
              <w:top w:val="single" w:sz="18" w:space="0" w:color="auto"/>
              <w:bottom w:val="nil"/>
            </w:tcBorders>
            <w:shd w:val="clear" w:color="auto" w:fill="E7E6E6" w:themeFill="background2"/>
            <w:tcMar>
              <w:left w:w="14" w:type="dxa"/>
              <w:right w:w="14" w:type="dxa"/>
            </w:tcMar>
            <w:vAlign w:val="center"/>
          </w:tcPr>
          <w:p w14:paraId="5886D050" w14:textId="77777777" w:rsidR="003359A5" w:rsidRPr="00FC041B" w:rsidRDefault="003359A5" w:rsidP="00250BBE">
            <w:pPr>
              <w:rPr>
                <w:b/>
                <w:sz w:val="18"/>
                <w:szCs w:val="18"/>
              </w:rPr>
            </w:pPr>
          </w:p>
        </w:tc>
        <w:tc>
          <w:tcPr>
            <w:tcW w:w="272" w:type="pct"/>
            <w:tcBorders>
              <w:top w:val="single" w:sz="18" w:space="0" w:color="auto"/>
              <w:bottom w:val="nil"/>
              <w:right w:val="single" w:sz="2" w:space="0" w:color="auto"/>
            </w:tcBorders>
            <w:shd w:val="clear" w:color="auto" w:fill="E7E6E6" w:themeFill="background2"/>
            <w:tcMar>
              <w:left w:w="14" w:type="dxa"/>
              <w:right w:w="14" w:type="dxa"/>
            </w:tcMar>
            <w:vAlign w:val="center"/>
          </w:tcPr>
          <w:p w14:paraId="46F282DA" w14:textId="77777777" w:rsidR="003359A5" w:rsidRPr="00FC041B" w:rsidRDefault="003359A5" w:rsidP="00250BBE">
            <w:pPr>
              <w:jc w:val="center"/>
              <w:rPr>
                <w:b/>
                <w:i/>
                <w:sz w:val="18"/>
                <w:szCs w:val="18"/>
              </w:rPr>
            </w:pPr>
          </w:p>
        </w:tc>
        <w:tc>
          <w:tcPr>
            <w:tcW w:w="997" w:type="pct"/>
            <w:gridSpan w:val="2"/>
            <w:tcBorders>
              <w:top w:val="single" w:sz="18" w:space="0" w:color="auto"/>
              <w:left w:val="single" w:sz="2" w:space="0" w:color="auto"/>
              <w:bottom w:val="nil"/>
              <w:right w:val="single" w:sz="2" w:space="0" w:color="auto"/>
            </w:tcBorders>
            <w:shd w:val="clear" w:color="auto" w:fill="E7E6E6" w:themeFill="background2"/>
            <w:tcMar>
              <w:left w:w="14" w:type="dxa"/>
              <w:right w:w="14" w:type="dxa"/>
            </w:tcMar>
            <w:vAlign w:val="center"/>
          </w:tcPr>
          <w:p w14:paraId="6092AD59" w14:textId="77777777" w:rsidR="003359A5" w:rsidRPr="00FC041B" w:rsidRDefault="003359A5" w:rsidP="00250BBE">
            <w:pPr>
              <w:jc w:val="center"/>
              <w:rPr>
                <w:b/>
                <w:i/>
                <w:sz w:val="18"/>
                <w:szCs w:val="18"/>
              </w:rPr>
            </w:pPr>
            <w:r w:rsidRPr="00FC041B">
              <w:rPr>
                <w:b/>
                <w:sz w:val="18"/>
                <w:szCs w:val="18"/>
              </w:rPr>
              <w:t>POPULATION</w:t>
            </w:r>
          </w:p>
        </w:tc>
        <w:tc>
          <w:tcPr>
            <w:tcW w:w="991" w:type="pct"/>
            <w:gridSpan w:val="2"/>
            <w:tcBorders>
              <w:top w:val="single" w:sz="18" w:space="0" w:color="auto"/>
              <w:left w:val="single" w:sz="2" w:space="0" w:color="auto"/>
              <w:bottom w:val="nil"/>
              <w:right w:val="single" w:sz="2" w:space="0" w:color="auto"/>
            </w:tcBorders>
            <w:shd w:val="clear" w:color="auto" w:fill="E7E6E6" w:themeFill="background2"/>
            <w:tcMar>
              <w:left w:w="14" w:type="dxa"/>
              <w:right w:w="14" w:type="dxa"/>
            </w:tcMar>
            <w:vAlign w:val="center"/>
          </w:tcPr>
          <w:p w14:paraId="76112C76" w14:textId="77777777" w:rsidR="003359A5" w:rsidRPr="00FC041B" w:rsidRDefault="003359A5" w:rsidP="00250BBE">
            <w:pPr>
              <w:jc w:val="center"/>
              <w:rPr>
                <w:b/>
                <w:i/>
                <w:sz w:val="18"/>
                <w:szCs w:val="18"/>
              </w:rPr>
            </w:pPr>
            <w:r w:rsidRPr="00FC041B">
              <w:rPr>
                <w:b/>
                <w:sz w:val="18"/>
                <w:szCs w:val="18"/>
              </w:rPr>
              <w:t>TERRITORY</w:t>
            </w:r>
          </w:p>
        </w:tc>
        <w:tc>
          <w:tcPr>
            <w:tcW w:w="526" w:type="pct"/>
            <w:tcBorders>
              <w:top w:val="single" w:sz="18" w:space="0" w:color="auto"/>
              <w:left w:val="single" w:sz="2" w:space="0" w:color="auto"/>
              <w:bottom w:val="nil"/>
            </w:tcBorders>
            <w:shd w:val="clear" w:color="auto" w:fill="E7E6E6" w:themeFill="background2"/>
            <w:tcMar>
              <w:left w:w="14" w:type="dxa"/>
              <w:right w:w="14" w:type="dxa"/>
            </w:tcMar>
            <w:vAlign w:val="center"/>
          </w:tcPr>
          <w:p w14:paraId="0BE391BF" w14:textId="77777777" w:rsidR="003359A5" w:rsidRPr="00FC041B" w:rsidRDefault="003359A5" w:rsidP="00250BBE">
            <w:pPr>
              <w:jc w:val="center"/>
              <w:rPr>
                <w:b/>
                <w:sz w:val="18"/>
                <w:szCs w:val="18"/>
              </w:rPr>
            </w:pPr>
          </w:p>
        </w:tc>
        <w:tc>
          <w:tcPr>
            <w:tcW w:w="403" w:type="pct"/>
            <w:tcBorders>
              <w:top w:val="single" w:sz="18" w:space="0" w:color="auto"/>
              <w:bottom w:val="nil"/>
            </w:tcBorders>
            <w:shd w:val="clear" w:color="auto" w:fill="E7E6E6" w:themeFill="background2"/>
            <w:tcMar>
              <w:left w:w="14" w:type="dxa"/>
              <w:right w:w="14" w:type="dxa"/>
            </w:tcMar>
            <w:vAlign w:val="center"/>
          </w:tcPr>
          <w:p w14:paraId="345B0F00" w14:textId="77777777" w:rsidR="003359A5" w:rsidRPr="00FC041B" w:rsidRDefault="003359A5" w:rsidP="00250BBE">
            <w:pPr>
              <w:jc w:val="center"/>
              <w:rPr>
                <w:b/>
                <w:sz w:val="18"/>
                <w:szCs w:val="18"/>
              </w:rPr>
            </w:pPr>
          </w:p>
        </w:tc>
        <w:tc>
          <w:tcPr>
            <w:tcW w:w="544" w:type="pct"/>
            <w:tcBorders>
              <w:top w:val="single" w:sz="18" w:space="0" w:color="auto"/>
              <w:bottom w:val="nil"/>
            </w:tcBorders>
            <w:shd w:val="clear" w:color="auto" w:fill="E7E6E6" w:themeFill="background2"/>
            <w:tcMar>
              <w:left w:w="14" w:type="dxa"/>
              <w:right w:w="14" w:type="dxa"/>
            </w:tcMar>
            <w:vAlign w:val="center"/>
          </w:tcPr>
          <w:p w14:paraId="245B38D6" w14:textId="77777777" w:rsidR="003359A5" w:rsidRPr="00FC041B" w:rsidRDefault="003359A5" w:rsidP="00250BBE">
            <w:pPr>
              <w:jc w:val="center"/>
              <w:rPr>
                <w:b/>
                <w:sz w:val="18"/>
                <w:szCs w:val="18"/>
              </w:rPr>
            </w:pPr>
          </w:p>
        </w:tc>
      </w:tr>
      <w:tr w:rsidR="003359A5" w:rsidRPr="00FC041B" w14:paraId="49FEB766" w14:textId="77777777" w:rsidTr="0084437C">
        <w:trPr>
          <w:trHeight w:val="288"/>
          <w:jc w:val="center"/>
        </w:trPr>
        <w:tc>
          <w:tcPr>
            <w:tcW w:w="403" w:type="pct"/>
            <w:tcBorders>
              <w:top w:val="nil"/>
              <w:bottom w:val="single" w:sz="2" w:space="0" w:color="auto"/>
            </w:tcBorders>
            <w:shd w:val="clear" w:color="auto" w:fill="E7E6E6" w:themeFill="background2"/>
            <w:tcMar>
              <w:left w:w="86" w:type="dxa"/>
              <w:right w:w="14" w:type="dxa"/>
            </w:tcMar>
            <w:vAlign w:val="center"/>
          </w:tcPr>
          <w:p w14:paraId="4D372BE0" w14:textId="77777777" w:rsidR="003359A5" w:rsidRPr="00FC041B" w:rsidRDefault="003359A5" w:rsidP="00250BBE">
            <w:pPr>
              <w:rPr>
                <w:b/>
                <w:sz w:val="18"/>
                <w:szCs w:val="18"/>
              </w:rPr>
            </w:pPr>
            <w:r w:rsidRPr="00FC041B">
              <w:rPr>
                <w:b/>
                <w:sz w:val="18"/>
                <w:szCs w:val="18"/>
              </w:rPr>
              <w:t>Model</w:t>
            </w:r>
          </w:p>
        </w:tc>
        <w:tc>
          <w:tcPr>
            <w:tcW w:w="863" w:type="pct"/>
            <w:tcBorders>
              <w:top w:val="nil"/>
              <w:bottom w:val="single" w:sz="2" w:space="0" w:color="auto"/>
            </w:tcBorders>
            <w:shd w:val="clear" w:color="auto" w:fill="E7E6E6" w:themeFill="background2"/>
            <w:tcMar>
              <w:left w:w="14" w:type="dxa"/>
              <w:right w:w="14" w:type="dxa"/>
            </w:tcMar>
            <w:vAlign w:val="center"/>
          </w:tcPr>
          <w:p w14:paraId="589B0DA9" w14:textId="77777777" w:rsidR="003359A5" w:rsidRPr="00FC041B" w:rsidRDefault="003359A5" w:rsidP="00250BBE">
            <w:pPr>
              <w:rPr>
                <w:b/>
                <w:sz w:val="18"/>
                <w:szCs w:val="18"/>
              </w:rPr>
            </w:pPr>
            <w:r w:rsidRPr="00FC041B">
              <w:rPr>
                <w:b/>
                <w:sz w:val="18"/>
                <w:szCs w:val="18"/>
              </w:rPr>
              <w:t>Outcome</w:t>
            </w:r>
          </w:p>
        </w:tc>
        <w:tc>
          <w:tcPr>
            <w:tcW w:w="272" w:type="pct"/>
            <w:tcBorders>
              <w:top w:val="nil"/>
              <w:bottom w:val="single" w:sz="2" w:space="0" w:color="auto"/>
              <w:right w:val="single" w:sz="2" w:space="0" w:color="auto"/>
            </w:tcBorders>
            <w:shd w:val="clear" w:color="auto" w:fill="E7E6E6" w:themeFill="background2"/>
            <w:tcMar>
              <w:left w:w="14" w:type="dxa"/>
              <w:right w:w="14" w:type="dxa"/>
            </w:tcMar>
            <w:vAlign w:val="center"/>
          </w:tcPr>
          <w:p w14:paraId="4F67EBB4" w14:textId="77777777" w:rsidR="003359A5" w:rsidRPr="00FC041B" w:rsidRDefault="003359A5" w:rsidP="00250BBE">
            <w:pPr>
              <w:jc w:val="center"/>
              <w:rPr>
                <w:b/>
                <w:i/>
                <w:sz w:val="18"/>
                <w:szCs w:val="18"/>
              </w:rPr>
            </w:pPr>
            <w:r w:rsidRPr="00FC041B">
              <w:rPr>
                <w:b/>
                <w:i/>
                <w:sz w:val="18"/>
                <w:szCs w:val="18"/>
              </w:rPr>
              <w:t>H</w:t>
            </w:r>
          </w:p>
        </w:tc>
        <w:tc>
          <w:tcPr>
            <w:tcW w:w="752" w:type="pct"/>
            <w:tcBorders>
              <w:top w:val="nil"/>
              <w:left w:val="single" w:sz="2" w:space="0" w:color="auto"/>
              <w:bottom w:val="single" w:sz="2" w:space="0" w:color="auto"/>
            </w:tcBorders>
            <w:shd w:val="clear" w:color="auto" w:fill="E7E6E6" w:themeFill="background2"/>
            <w:tcMar>
              <w:left w:w="14" w:type="dxa"/>
              <w:right w:w="14" w:type="dxa"/>
            </w:tcMar>
            <w:vAlign w:val="center"/>
          </w:tcPr>
          <w:p w14:paraId="60CA3407" w14:textId="77777777" w:rsidR="003359A5" w:rsidRPr="00FC041B" w:rsidRDefault="003359A5" w:rsidP="00250BBE">
            <w:pPr>
              <w:jc w:val="center"/>
              <w:rPr>
                <w:b/>
                <w:i/>
                <w:sz w:val="18"/>
                <w:szCs w:val="18"/>
              </w:rPr>
            </w:pPr>
            <w:r w:rsidRPr="00FC041B">
              <w:rPr>
                <w:b/>
                <w:i/>
                <w:sz w:val="18"/>
                <w:szCs w:val="18"/>
              </w:rPr>
              <w:t>β/SE</w:t>
            </w:r>
          </w:p>
        </w:tc>
        <w:tc>
          <w:tcPr>
            <w:tcW w:w="245" w:type="pct"/>
            <w:tcBorders>
              <w:top w:val="nil"/>
              <w:bottom w:val="single" w:sz="2" w:space="0" w:color="auto"/>
              <w:right w:val="single" w:sz="2" w:space="0" w:color="auto"/>
            </w:tcBorders>
            <w:shd w:val="clear" w:color="auto" w:fill="E7E6E6" w:themeFill="background2"/>
            <w:vAlign w:val="center"/>
          </w:tcPr>
          <w:p w14:paraId="483AD000" w14:textId="77777777" w:rsidR="003359A5" w:rsidRPr="00FC041B" w:rsidRDefault="003359A5" w:rsidP="00250BBE">
            <w:pPr>
              <w:jc w:val="center"/>
              <w:rPr>
                <w:b/>
                <w:i/>
                <w:sz w:val="18"/>
                <w:szCs w:val="18"/>
              </w:rPr>
            </w:pPr>
            <w:r w:rsidRPr="00FC041B">
              <w:rPr>
                <w:b/>
                <w:i/>
                <w:sz w:val="18"/>
                <w:szCs w:val="18"/>
              </w:rPr>
              <w:t>C</w:t>
            </w:r>
          </w:p>
        </w:tc>
        <w:tc>
          <w:tcPr>
            <w:tcW w:w="747" w:type="pct"/>
            <w:tcBorders>
              <w:top w:val="nil"/>
              <w:left w:val="single" w:sz="2" w:space="0" w:color="auto"/>
              <w:bottom w:val="single" w:sz="2" w:space="0" w:color="auto"/>
            </w:tcBorders>
            <w:shd w:val="clear" w:color="auto" w:fill="E7E6E6" w:themeFill="background2"/>
            <w:tcMar>
              <w:left w:w="14" w:type="dxa"/>
              <w:right w:w="14" w:type="dxa"/>
            </w:tcMar>
            <w:vAlign w:val="center"/>
          </w:tcPr>
          <w:p w14:paraId="134A7994" w14:textId="77777777" w:rsidR="003359A5" w:rsidRPr="00FC041B" w:rsidRDefault="003359A5" w:rsidP="00250BBE">
            <w:pPr>
              <w:jc w:val="center"/>
              <w:rPr>
                <w:b/>
                <w:sz w:val="18"/>
                <w:szCs w:val="18"/>
              </w:rPr>
            </w:pPr>
            <w:r w:rsidRPr="00FC041B">
              <w:rPr>
                <w:b/>
                <w:i/>
                <w:sz w:val="18"/>
                <w:szCs w:val="18"/>
              </w:rPr>
              <w:t>β/SE</w:t>
            </w:r>
          </w:p>
        </w:tc>
        <w:tc>
          <w:tcPr>
            <w:tcW w:w="244" w:type="pct"/>
            <w:tcBorders>
              <w:top w:val="nil"/>
              <w:bottom w:val="single" w:sz="2" w:space="0" w:color="auto"/>
              <w:right w:val="single" w:sz="2" w:space="0" w:color="auto"/>
            </w:tcBorders>
            <w:shd w:val="clear" w:color="auto" w:fill="E7E6E6" w:themeFill="background2"/>
            <w:vAlign w:val="center"/>
          </w:tcPr>
          <w:p w14:paraId="2B26D39F" w14:textId="77777777" w:rsidR="003359A5" w:rsidRPr="00FC041B" w:rsidRDefault="003359A5" w:rsidP="00250BBE">
            <w:pPr>
              <w:jc w:val="center"/>
              <w:rPr>
                <w:b/>
                <w:i/>
                <w:sz w:val="18"/>
                <w:szCs w:val="18"/>
              </w:rPr>
            </w:pPr>
            <w:r w:rsidRPr="00FC041B">
              <w:rPr>
                <w:b/>
                <w:i/>
                <w:sz w:val="18"/>
                <w:szCs w:val="18"/>
              </w:rPr>
              <w:t>C</w:t>
            </w:r>
          </w:p>
        </w:tc>
        <w:tc>
          <w:tcPr>
            <w:tcW w:w="526" w:type="pct"/>
            <w:tcBorders>
              <w:top w:val="nil"/>
              <w:left w:val="single" w:sz="2" w:space="0" w:color="auto"/>
              <w:bottom w:val="single" w:sz="2" w:space="0" w:color="auto"/>
            </w:tcBorders>
            <w:shd w:val="clear" w:color="auto" w:fill="E7E6E6" w:themeFill="background2"/>
            <w:tcMar>
              <w:left w:w="14" w:type="dxa"/>
              <w:right w:w="14" w:type="dxa"/>
            </w:tcMar>
            <w:vAlign w:val="center"/>
          </w:tcPr>
          <w:p w14:paraId="0B913EBA" w14:textId="77777777" w:rsidR="003359A5" w:rsidRPr="00FC041B" w:rsidRDefault="003359A5" w:rsidP="00250BBE">
            <w:pPr>
              <w:jc w:val="center"/>
              <w:rPr>
                <w:b/>
                <w:sz w:val="18"/>
                <w:szCs w:val="18"/>
              </w:rPr>
            </w:pPr>
            <w:r w:rsidRPr="00FC041B">
              <w:rPr>
                <w:b/>
                <w:sz w:val="18"/>
                <w:szCs w:val="18"/>
              </w:rPr>
              <w:t>Countries</w:t>
            </w:r>
          </w:p>
        </w:tc>
        <w:tc>
          <w:tcPr>
            <w:tcW w:w="403" w:type="pct"/>
            <w:tcBorders>
              <w:top w:val="nil"/>
              <w:bottom w:val="single" w:sz="2" w:space="0" w:color="auto"/>
            </w:tcBorders>
            <w:shd w:val="clear" w:color="auto" w:fill="E7E6E6" w:themeFill="background2"/>
            <w:tcMar>
              <w:left w:w="14" w:type="dxa"/>
              <w:right w:w="14" w:type="dxa"/>
            </w:tcMar>
            <w:vAlign w:val="center"/>
          </w:tcPr>
          <w:p w14:paraId="5E200F61" w14:textId="77777777" w:rsidR="003359A5" w:rsidRPr="00FC041B" w:rsidRDefault="003359A5" w:rsidP="00250BBE">
            <w:pPr>
              <w:jc w:val="center"/>
              <w:rPr>
                <w:b/>
                <w:sz w:val="18"/>
                <w:szCs w:val="18"/>
              </w:rPr>
            </w:pPr>
            <w:proofErr w:type="spellStart"/>
            <w:r w:rsidRPr="00FC041B">
              <w:rPr>
                <w:b/>
                <w:sz w:val="18"/>
                <w:szCs w:val="18"/>
              </w:rPr>
              <w:t>Obs</w:t>
            </w:r>
            <w:proofErr w:type="spellEnd"/>
          </w:p>
        </w:tc>
        <w:tc>
          <w:tcPr>
            <w:tcW w:w="544" w:type="pct"/>
            <w:tcBorders>
              <w:top w:val="nil"/>
              <w:bottom w:val="single" w:sz="2" w:space="0" w:color="auto"/>
            </w:tcBorders>
            <w:shd w:val="clear" w:color="auto" w:fill="E7E6E6" w:themeFill="background2"/>
            <w:tcMar>
              <w:left w:w="14" w:type="dxa"/>
              <w:right w:w="14" w:type="dxa"/>
            </w:tcMar>
            <w:vAlign w:val="center"/>
          </w:tcPr>
          <w:p w14:paraId="0EFAE3B8" w14:textId="77777777" w:rsidR="003359A5" w:rsidRPr="00FC041B" w:rsidRDefault="003359A5" w:rsidP="00250BBE">
            <w:pPr>
              <w:jc w:val="center"/>
              <w:rPr>
                <w:b/>
                <w:sz w:val="18"/>
                <w:szCs w:val="18"/>
              </w:rPr>
            </w:pPr>
            <w:r w:rsidRPr="00FC041B">
              <w:rPr>
                <w:b/>
                <w:sz w:val="18"/>
                <w:szCs w:val="18"/>
              </w:rPr>
              <w:t>R2 (pseudo)</w:t>
            </w:r>
          </w:p>
        </w:tc>
      </w:tr>
      <w:tr w:rsidR="00282DF5" w:rsidRPr="00FC041B" w14:paraId="1F5F472C" w14:textId="77777777" w:rsidTr="0084437C">
        <w:trPr>
          <w:jc w:val="center"/>
        </w:trPr>
        <w:tc>
          <w:tcPr>
            <w:tcW w:w="403" w:type="pct"/>
            <w:tcBorders>
              <w:top w:val="single" w:sz="2" w:space="0" w:color="auto"/>
              <w:bottom w:val="nil"/>
            </w:tcBorders>
            <w:tcMar>
              <w:left w:w="86" w:type="dxa"/>
              <w:right w:w="14" w:type="dxa"/>
            </w:tcMar>
            <w:vAlign w:val="center"/>
          </w:tcPr>
          <w:p w14:paraId="2A8FF395" w14:textId="253A15DD" w:rsidR="00282DF5" w:rsidRPr="00FC041B" w:rsidRDefault="00282DF5" w:rsidP="00250BBE">
            <w:pPr>
              <w:jc w:val="center"/>
              <w:rPr>
                <w:b/>
                <w:sz w:val="18"/>
                <w:szCs w:val="18"/>
              </w:rPr>
            </w:pPr>
            <w:r w:rsidRPr="00FC041B">
              <w:rPr>
                <w:b/>
                <w:sz w:val="18"/>
                <w:szCs w:val="18"/>
              </w:rPr>
              <w:t>*</w:t>
            </w:r>
          </w:p>
        </w:tc>
        <w:tc>
          <w:tcPr>
            <w:tcW w:w="863" w:type="pct"/>
            <w:tcBorders>
              <w:top w:val="single" w:sz="2" w:space="0" w:color="auto"/>
              <w:bottom w:val="nil"/>
            </w:tcBorders>
            <w:tcMar>
              <w:left w:w="14" w:type="dxa"/>
              <w:right w:w="14" w:type="dxa"/>
            </w:tcMar>
            <w:vAlign w:val="center"/>
          </w:tcPr>
          <w:p w14:paraId="6F8062C2" w14:textId="40657F93" w:rsidR="00282DF5" w:rsidRPr="00FC041B" w:rsidRDefault="00282DF5" w:rsidP="00250BBE">
            <w:pPr>
              <w:rPr>
                <w:sz w:val="18"/>
                <w:szCs w:val="18"/>
              </w:rPr>
            </w:pPr>
            <w:r w:rsidRPr="00FC041B">
              <w:rPr>
                <w:sz w:val="18"/>
                <w:szCs w:val="18"/>
              </w:rPr>
              <w:t>Power concentration index</w:t>
            </w:r>
          </w:p>
        </w:tc>
        <w:tc>
          <w:tcPr>
            <w:tcW w:w="272" w:type="pct"/>
            <w:tcBorders>
              <w:top w:val="single" w:sz="2" w:space="0" w:color="auto"/>
              <w:bottom w:val="nil"/>
              <w:right w:val="single" w:sz="2" w:space="0" w:color="auto"/>
            </w:tcBorders>
            <w:tcMar>
              <w:left w:w="14" w:type="dxa"/>
              <w:right w:w="14" w:type="dxa"/>
            </w:tcMar>
            <w:vAlign w:val="center"/>
          </w:tcPr>
          <w:p w14:paraId="2B599F32" w14:textId="10DBFE66" w:rsidR="00282DF5" w:rsidRPr="00FC041B" w:rsidRDefault="00282DF5" w:rsidP="00250BBE">
            <w:pPr>
              <w:jc w:val="center"/>
              <w:rPr>
                <w:rFonts w:cs="Phosphate Inline"/>
                <w:sz w:val="18"/>
                <w:szCs w:val="18"/>
              </w:rPr>
            </w:pPr>
            <w:r w:rsidRPr="00FC041B">
              <w:rPr>
                <w:rFonts w:cs="Phosphate Inline"/>
                <w:sz w:val="18"/>
                <w:szCs w:val="18"/>
              </w:rPr>
              <w:t>+</w:t>
            </w:r>
          </w:p>
        </w:tc>
        <w:tc>
          <w:tcPr>
            <w:tcW w:w="752" w:type="pct"/>
            <w:tcBorders>
              <w:top w:val="single" w:sz="2" w:space="0" w:color="auto"/>
              <w:left w:val="single" w:sz="2" w:space="0" w:color="auto"/>
              <w:bottom w:val="nil"/>
            </w:tcBorders>
            <w:tcMar>
              <w:left w:w="86" w:type="dxa"/>
              <w:right w:w="14" w:type="dxa"/>
            </w:tcMar>
            <w:vAlign w:val="center"/>
          </w:tcPr>
          <w:p w14:paraId="283CF83D" w14:textId="0377C6EB" w:rsidR="00282DF5" w:rsidRPr="00FC041B" w:rsidRDefault="00FF7086" w:rsidP="00250BBE">
            <w:pPr>
              <w:rPr>
                <w:rFonts w:cs="Phosphate Inline"/>
                <w:sz w:val="18"/>
                <w:szCs w:val="18"/>
              </w:rPr>
            </w:pPr>
            <w:r w:rsidRPr="00FC041B">
              <w:rPr>
                <w:rFonts w:cs="Phosphate Inline"/>
                <w:sz w:val="18"/>
                <w:szCs w:val="18"/>
              </w:rPr>
              <w:t>-</w:t>
            </w:r>
            <w:r w:rsidR="00674276" w:rsidRPr="00FC041B">
              <w:rPr>
                <w:rFonts w:cs="Phosphate Inline"/>
                <w:sz w:val="18"/>
                <w:szCs w:val="18"/>
              </w:rPr>
              <w:t>0.031</w:t>
            </w:r>
            <w:r w:rsidR="00C905A3" w:rsidRPr="00FC041B">
              <w:rPr>
                <w:rFonts w:cs="Phosphate Inline"/>
                <w:sz w:val="18"/>
                <w:szCs w:val="18"/>
              </w:rPr>
              <w:t xml:space="preserve"> [0.007] </w:t>
            </w:r>
            <w:r w:rsidR="00674276" w:rsidRPr="00FC041B">
              <w:rPr>
                <w:rFonts w:cs="Phosphate Inline"/>
                <w:sz w:val="18"/>
                <w:szCs w:val="18"/>
              </w:rPr>
              <w:t>***</w:t>
            </w:r>
          </w:p>
        </w:tc>
        <w:tc>
          <w:tcPr>
            <w:tcW w:w="245" w:type="pct"/>
            <w:tcBorders>
              <w:top w:val="single" w:sz="2" w:space="0" w:color="auto"/>
              <w:bottom w:val="nil"/>
              <w:right w:val="single" w:sz="2" w:space="0" w:color="auto"/>
            </w:tcBorders>
            <w:vAlign w:val="center"/>
          </w:tcPr>
          <w:p w14:paraId="460C030B" w14:textId="38C1D563" w:rsidR="00282DF5" w:rsidRPr="00FC041B" w:rsidRDefault="00C905A3" w:rsidP="00250BBE">
            <w:pPr>
              <w:jc w:val="center"/>
              <w:rPr>
                <w:rFonts w:cs="Phosphate Inline"/>
                <w:sz w:val="18"/>
                <w:szCs w:val="18"/>
              </w:rPr>
            </w:pPr>
            <w:r w:rsidRPr="00FC041B">
              <w:rPr>
                <w:rFonts w:cs="Phosphate Inline"/>
                <w:sz w:val="18"/>
                <w:szCs w:val="18"/>
              </w:rPr>
              <w:sym w:font="Wingdings" w:char="F0FC"/>
            </w:r>
          </w:p>
        </w:tc>
        <w:tc>
          <w:tcPr>
            <w:tcW w:w="747" w:type="pct"/>
            <w:tcBorders>
              <w:top w:val="single" w:sz="2" w:space="0" w:color="auto"/>
              <w:left w:val="single" w:sz="2" w:space="0" w:color="auto"/>
              <w:bottom w:val="nil"/>
            </w:tcBorders>
            <w:tcMar>
              <w:left w:w="86" w:type="dxa"/>
              <w:right w:w="14" w:type="dxa"/>
            </w:tcMar>
            <w:vAlign w:val="center"/>
          </w:tcPr>
          <w:p w14:paraId="55DD9064" w14:textId="2516DDF2" w:rsidR="00282DF5" w:rsidRPr="00FC041B" w:rsidRDefault="00FF7086" w:rsidP="00250BBE">
            <w:pPr>
              <w:rPr>
                <w:rFonts w:cs="Phosphate Inline"/>
                <w:sz w:val="18"/>
                <w:szCs w:val="18"/>
              </w:rPr>
            </w:pPr>
            <w:r w:rsidRPr="00FC041B">
              <w:rPr>
                <w:rFonts w:cs="Phosphate Inline"/>
                <w:sz w:val="18"/>
                <w:szCs w:val="18"/>
              </w:rPr>
              <w:t>-</w:t>
            </w:r>
            <w:r w:rsidR="00C905A3" w:rsidRPr="00FC041B">
              <w:rPr>
                <w:rFonts w:cs="Phosphate Inline"/>
                <w:sz w:val="18"/>
                <w:szCs w:val="18"/>
              </w:rPr>
              <w:t>0.003 [0.005]</w:t>
            </w:r>
          </w:p>
        </w:tc>
        <w:tc>
          <w:tcPr>
            <w:tcW w:w="244" w:type="pct"/>
            <w:tcBorders>
              <w:top w:val="single" w:sz="2" w:space="0" w:color="auto"/>
              <w:bottom w:val="nil"/>
              <w:right w:val="single" w:sz="2" w:space="0" w:color="auto"/>
            </w:tcBorders>
            <w:vAlign w:val="center"/>
          </w:tcPr>
          <w:p w14:paraId="2FF92C8A" w14:textId="77777777" w:rsidR="00282DF5" w:rsidRPr="00FC041B" w:rsidRDefault="00282DF5" w:rsidP="00250BBE">
            <w:pPr>
              <w:jc w:val="center"/>
              <w:rPr>
                <w:rFonts w:cs="Phosphate Inline"/>
                <w:sz w:val="18"/>
                <w:szCs w:val="18"/>
              </w:rPr>
            </w:pPr>
          </w:p>
        </w:tc>
        <w:tc>
          <w:tcPr>
            <w:tcW w:w="526" w:type="pct"/>
            <w:tcBorders>
              <w:top w:val="single" w:sz="2" w:space="0" w:color="auto"/>
              <w:left w:val="single" w:sz="2" w:space="0" w:color="auto"/>
              <w:bottom w:val="nil"/>
            </w:tcBorders>
            <w:tcMar>
              <w:left w:w="14" w:type="dxa"/>
              <w:right w:w="14" w:type="dxa"/>
            </w:tcMar>
            <w:vAlign w:val="center"/>
          </w:tcPr>
          <w:p w14:paraId="052E664E" w14:textId="2E8E6F8A" w:rsidR="00282DF5" w:rsidRPr="00FC041B" w:rsidRDefault="00C905A3" w:rsidP="00250BBE">
            <w:pPr>
              <w:jc w:val="center"/>
              <w:rPr>
                <w:sz w:val="18"/>
                <w:szCs w:val="18"/>
              </w:rPr>
            </w:pPr>
            <w:r w:rsidRPr="00FC041B">
              <w:rPr>
                <w:sz w:val="18"/>
                <w:szCs w:val="18"/>
              </w:rPr>
              <w:t>156</w:t>
            </w:r>
          </w:p>
        </w:tc>
        <w:tc>
          <w:tcPr>
            <w:tcW w:w="403" w:type="pct"/>
            <w:tcBorders>
              <w:top w:val="single" w:sz="2" w:space="0" w:color="auto"/>
              <w:bottom w:val="nil"/>
            </w:tcBorders>
            <w:tcMar>
              <w:left w:w="14" w:type="dxa"/>
              <w:right w:w="115" w:type="dxa"/>
            </w:tcMar>
            <w:vAlign w:val="center"/>
          </w:tcPr>
          <w:p w14:paraId="60176C57" w14:textId="7CC90872" w:rsidR="00282DF5" w:rsidRPr="00FC041B" w:rsidRDefault="00C905A3" w:rsidP="00250BBE">
            <w:pPr>
              <w:jc w:val="right"/>
              <w:rPr>
                <w:sz w:val="18"/>
                <w:szCs w:val="18"/>
              </w:rPr>
            </w:pPr>
            <w:r w:rsidRPr="00FC041B">
              <w:rPr>
                <w:sz w:val="18"/>
                <w:szCs w:val="18"/>
              </w:rPr>
              <w:t>12768</w:t>
            </w:r>
          </w:p>
        </w:tc>
        <w:tc>
          <w:tcPr>
            <w:tcW w:w="544" w:type="pct"/>
            <w:tcBorders>
              <w:top w:val="single" w:sz="2" w:space="0" w:color="auto"/>
              <w:bottom w:val="nil"/>
            </w:tcBorders>
            <w:tcMar>
              <w:left w:w="14" w:type="dxa"/>
              <w:right w:w="14" w:type="dxa"/>
            </w:tcMar>
            <w:vAlign w:val="center"/>
          </w:tcPr>
          <w:p w14:paraId="7DA433AC" w14:textId="60DF17EA" w:rsidR="00282DF5" w:rsidRPr="00FC041B" w:rsidRDefault="00C905A3" w:rsidP="00250BBE">
            <w:pPr>
              <w:jc w:val="center"/>
              <w:rPr>
                <w:sz w:val="18"/>
                <w:szCs w:val="18"/>
              </w:rPr>
            </w:pPr>
            <w:r w:rsidRPr="00FC041B">
              <w:rPr>
                <w:sz w:val="18"/>
                <w:szCs w:val="18"/>
              </w:rPr>
              <w:t>0.615</w:t>
            </w:r>
          </w:p>
        </w:tc>
      </w:tr>
      <w:tr w:rsidR="003359A5" w:rsidRPr="00FC041B" w14:paraId="1C8E910C" w14:textId="77777777" w:rsidTr="0084437C">
        <w:trPr>
          <w:jc w:val="center"/>
        </w:trPr>
        <w:tc>
          <w:tcPr>
            <w:tcW w:w="403" w:type="pct"/>
            <w:tcBorders>
              <w:top w:val="single" w:sz="2" w:space="0" w:color="auto"/>
              <w:bottom w:val="nil"/>
            </w:tcBorders>
            <w:tcMar>
              <w:left w:w="86" w:type="dxa"/>
              <w:right w:w="14" w:type="dxa"/>
            </w:tcMar>
            <w:vAlign w:val="center"/>
          </w:tcPr>
          <w:p w14:paraId="4BCEAEAD" w14:textId="77777777" w:rsidR="003359A5" w:rsidRPr="00FC041B" w:rsidRDefault="003359A5" w:rsidP="00250BBE">
            <w:pPr>
              <w:jc w:val="center"/>
              <w:rPr>
                <w:b/>
                <w:sz w:val="18"/>
                <w:szCs w:val="18"/>
              </w:rPr>
            </w:pPr>
            <w:r w:rsidRPr="00FC041B">
              <w:rPr>
                <w:b/>
                <w:sz w:val="18"/>
                <w:szCs w:val="18"/>
              </w:rPr>
              <w:t>1</w:t>
            </w:r>
          </w:p>
        </w:tc>
        <w:tc>
          <w:tcPr>
            <w:tcW w:w="863" w:type="pct"/>
            <w:tcBorders>
              <w:top w:val="single" w:sz="2" w:space="0" w:color="auto"/>
              <w:bottom w:val="nil"/>
            </w:tcBorders>
            <w:tcMar>
              <w:left w:w="14" w:type="dxa"/>
              <w:right w:w="14" w:type="dxa"/>
            </w:tcMar>
            <w:vAlign w:val="center"/>
          </w:tcPr>
          <w:p w14:paraId="53100EE5" w14:textId="77777777" w:rsidR="003359A5" w:rsidRPr="00FC041B" w:rsidRDefault="003359A5" w:rsidP="00250BBE">
            <w:pPr>
              <w:rPr>
                <w:sz w:val="18"/>
                <w:szCs w:val="18"/>
              </w:rPr>
            </w:pPr>
            <w:r w:rsidRPr="00FC041B">
              <w:rPr>
                <w:sz w:val="18"/>
                <w:szCs w:val="18"/>
              </w:rPr>
              <w:t>Federalism</w:t>
            </w:r>
          </w:p>
        </w:tc>
        <w:tc>
          <w:tcPr>
            <w:tcW w:w="272" w:type="pct"/>
            <w:tcBorders>
              <w:top w:val="single" w:sz="2" w:space="0" w:color="auto"/>
              <w:bottom w:val="nil"/>
              <w:right w:val="single" w:sz="2" w:space="0" w:color="auto"/>
            </w:tcBorders>
            <w:tcMar>
              <w:left w:w="14" w:type="dxa"/>
              <w:right w:w="14" w:type="dxa"/>
            </w:tcMar>
            <w:vAlign w:val="center"/>
          </w:tcPr>
          <w:p w14:paraId="2A183E2F" w14:textId="77777777" w:rsidR="003359A5" w:rsidRPr="00FC041B" w:rsidRDefault="003359A5" w:rsidP="00250BBE">
            <w:pPr>
              <w:jc w:val="center"/>
              <w:rPr>
                <w:rFonts w:cs="Phosphate Inline"/>
                <w:sz w:val="18"/>
                <w:szCs w:val="18"/>
              </w:rPr>
            </w:pPr>
            <w:r w:rsidRPr="00FC041B">
              <w:rPr>
                <w:rFonts w:cs="Phosphate Inline"/>
                <w:sz w:val="18"/>
                <w:szCs w:val="18"/>
              </w:rPr>
              <w:t>+</w:t>
            </w:r>
          </w:p>
        </w:tc>
        <w:tc>
          <w:tcPr>
            <w:tcW w:w="752" w:type="pct"/>
            <w:tcBorders>
              <w:top w:val="single" w:sz="2" w:space="0" w:color="auto"/>
              <w:left w:val="single" w:sz="2" w:space="0" w:color="auto"/>
              <w:bottom w:val="nil"/>
            </w:tcBorders>
            <w:tcMar>
              <w:left w:w="86" w:type="dxa"/>
              <w:right w:w="14" w:type="dxa"/>
            </w:tcMar>
            <w:vAlign w:val="center"/>
          </w:tcPr>
          <w:p w14:paraId="7F16667D" w14:textId="51044429" w:rsidR="003359A5" w:rsidRPr="00FC041B" w:rsidRDefault="008B1449" w:rsidP="00250BBE">
            <w:pPr>
              <w:rPr>
                <w:rFonts w:cs="Phosphate Inline"/>
                <w:sz w:val="18"/>
                <w:szCs w:val="18"/>
              </w:rPr>
            </w:pPr>
            <w:r w:rsidRPr="00FC041B">
              <w:rPr>
                <w:rFonts w:cs="Phosphate Inline"/>
                <w:sz w:val="18"/>
                <w:szCs w:val="18"/>
              </w:rPr>
              <w:t>0.260 [0.245]</w:t>
            </w:r>
          </w:p>
        </w:tc>
        <w:tc>
          <w:tcPr>
            <w:tcW w:w="245" w:type="pct"/>
            <w:tcBorders>
              <w:top w:val="single" w:sz="2" w:space="0" w:color="auto"/>
              <w:bottom w:val="nil"/>
              <w:right w:val="single" w:sz="2" w:space="0" w:color="auto"/>
            </w:tcBorders>
            <w:vAlign w:val="center"/>
          </w:tcPr>
          <w:p w14:paraId="1966CC50" w14:textId="77777777" w:rsidR="003359A5" w:rsidRPr="00FC041B" w:rsidRDefault="003359A5" w:rsidP="00250BBE">
            <w:pPr>
              <w:jc w:val="center"/>
              <w:rPr>
                <w:rFonts w:cs="Phosphate Inline"/>
                <w:sz w:val="18"/>
                <w:szCs w:val="18"/>
              </w:rPr>
            </w:pPr>
          </w:p>
        </w:tc>
        <w:tc>
          <w:tcPr>
            <w:tcW w:w="747" w:type="pct"/>
            <w:tcBorders>
              <w:top w:val="single" w:sz="2" w:space="0" w:color="auto"/>
              <w:left w:val="single" w:sz="2" w:space="0" w:color="auto"/>
              <w:bottom w:val="nil"/>
            </w:tcBorders>
            <w:tcMar>
              <w:left w:w="86" w:type="dxa"/>
              <w:right w:w="14" w:type="dxa"/>
            </w:tcMar>
            <w:vAlign w:val="center"/>
          </w:tcPr>
          <w:p w14:paraId="17B8D921" w14:textId="31D6624A" w:rsidR="003359A5" w:rsidRPr="00FC041B" w:rsidRDefault="008B1449" w:rsidP="00250BBE">
            <w:pPr>
              <w:rPr>
                <w:rFonts w:cs="Phosphate Inline"/>
                <w:sz w:val="18"/>
                <w:szCs w:val="18"/>
              </w:rPr>
            </w:pPr>
            <w:r w:rsidRPr="00FC041B">
              <w:rPr>
                <w:rFonts w:cs="Phosphate Inline"/>
                <w:sz w:val="18"/>
                <w:szCs w:val="18"/>
              </w:rPr>
              <w:t>1.014 [0.317] ***</w:t>
            </w:r>
          </w:p>
        </w:tc>
        <w:tc>
          <w:tcPr>
            <w:tcW w:w="244" w:type="pct"/>
            <w:tcBorders>
              <w:top w:val="single" w:sz="2" w:space="0" w:color="auto"/>
              <w:bottom w:val="nil"/>
              <w:right w:val="single" w:sz="2" w:space="0" w:color="auto"/>
            </w:tcBorders>
            <w:vAlign w:val="center"/>
          </w:tcPr>
          <w:p w14:paraId="296E8614" w14:textId="60993A84" w:rsidR="003359A5" w:rsidRPr="00FC041B" w:rsidRDefault="008B1449" w:rsidP="00250BBE">
            <w:pPr>
              <w:jc w:val="center"/>
              <w:rPr>
                <w:sz w:val="18"/>
                <w:szCs w:val="18"/>
              </w:rPr>
            </w:pPr>
            <w:r w:rsidRPr="00FC041B">
              <w:rPr>
                <w:rFonts w:cs="Phosphate Inline"/>
                <w:sz w:val="18"/>
                <w:szCs w:val="18"/>
              </w:rPr>
              <w:sym w:font="Wingdings" w:char="F0FC"/>
            </w:r>
          </w:p>
        </w:tc>
        <w:tc>
          <w:tcPr>
            <w:tcW w:w="526" w:type="pct"/>
            <w:tcBorders>
              <w:top w:val="single" w:sz="2" w:space="0" w:color="auto"/>
              <w:left w:val="single" w:sz="2" w:space="0" w:color="auto"/>
              <w:bottom w:val="nil"/>
            </w:tcBorders>
            <w:tcMar>
              <w:left w:w="14" w:type="dxa"/>
              <w:right w:w="14" w:type="dxa"/>
            </w:tcMar>
            <w:vAlign w:val="center"/>
          </w:tcPr>
          <w:p w14:paraId="101A84DC" w14:textId="739ACA1D" w:rsidR="003359A5" w:rsidRPr="00FC041B" w:rsidRDefault="00D750C3" w:rsidP="00250BBE">
            <w:pPr>
              <w:jc w:val="center"/>
              <w:rPr>
                <w:sz w:val="18"/>
                <w:szCs w:val="18"/>
              </w:rPr>
            </w:pPr>
            <w:r w:rsidRPr="00FC041B">
              <w:rPr>
                <w:sz w:val="18"/>
                <w:szCs w:val="18"/>
              </w:rPr>
              <w:t>132</w:t>
            </w:r>
          </w:p>
        </w:tc>
        <w:tc>
          <w:tcPr>
            <w:tcW w:w="403" w:type="pct"/>
            <w:tcBorders>
              <w:top w:val="single" w:sz="2" w:space="0" w:color="auto"/>
              <w:bottom w:val="nil"/>
            </w:tcBorders>
            <w:tcMar>
              <w:left w:w="14" w:type="dxa"/>
              <w:right w:w="115" w:type="dxa"/>
            </w:tcMar>
            <w:vAlign w:val="center"/>
          </w:tcPr>
          <w:p w14:paraId="6467AC5C" w14:textId="5C87A233" w:rsidR="003359A5" w:rsidRPr="00FC041B" w:rsidRDefault="00D750C3" w:rsidP="00250BBE">
            <w:pPr>
              <w:jc w:val="right"/>
              <w:rPr>
                <w:sz w:val="18"/>
                <w:szCs w:val="18"/>
              </w:rPr>
            </w:pPr>
            <w:r w:rsidRPr="00FC041B">
              <w:rPr>
                <w:sz w:val="18"/>
                <w:szCs w:val="18"/>
              </w:rPr>
              <w:t>5327</w:t>
            </w:r>
          </w:p>
        </w:tc>
        <w:tc>
          <w:tcPr>
            <w:tcW w:w="544" w:type="pct"/>
            <w:tcBorders>
              <w:top w:val="single" w:sz="2" w:space="0" w:color="auto"/>
              <w:bottom w:val="nil"/>
            </w:tcBorders>
            <w:tcMar>
              <w:left w:w="14" w:type="dxa"/>
              <w:right w:w="14" w:type="dxa"/>
            </w:tcMar>
            <w:vAlign w:val="center"/>
          </w:tcPr>
          <w:p w14:paraId="784C275A" w14:textId="619E59CA" w:rsidR="003359A5" w:rsidRPr="00FC041B" w:rsidRDefault="00D750C3" w:rsidP="00250BBE">
            <w:pPr>
              <w:jc w:val="center"/>
              <w:rPr>
                <w:sz w:val="18"/>
                <w:szCs w:val="18"/>
              </w:rPr>
            </w:pPr>
            <w:r w:rsidRPr="00FC041B">
              <w:rPr>
                <w:sz w:val="18"/>
                <w:szCs w:val="18"/>
              </w:rPr>
              <w:t>(0.470)</w:t>
            </w:r>
          </w:p>
        </w:tc>
      </w:tr>
      <w:tr w:rsidR="003359A5" w:rsidRPr="00FC041B" w14:paraId="553A8ACA" w14:textId="77777777" w:rsidTr="0084437C">
        <w:trPr>
          <w:jc w:val="center"/>
        </w:trPr>
        <w:tc>
          <w:tcPr>
            <w:tcW w:w="403" w:type="pct"/>
            <w:tcBorders>
              <w:top w:val="single" w:sz="2" w:space="0" w:color="auto"/>
            </w:tcBorders>
            <w:tcMar>
              <w:left w:w="86" w:type="dxa"/>
              <w:right w:w="14" w:type="dxa"/>
            </w:tcMar>
            <w:vAlign w:val="center"/>
          </w:tcPr>
          <w:p w14:paraId="245F3BD3" w14:textId="77777777" w:rsidR="003359A5" w:rsidRPr="00FC041B" w:rsidRDefault="003359A5" w:rsidP="00250BBE">
            <w:pPr>
              <w:jc w:val="center"/>
              <w:rPr>
                <w:b/>
                <w:sz w:val="18"/>
                <w:szCs w:val="18"/>
              </w:rPr>
            </w:pPr>
            <w:r w:rsidRPr="00FC041B">
              <w:rPr>
                <w:b/>
                <w:sz w:val="18"/>
                <w:szCs w:val="18"/>
              </w:rPr>
              <w:t>2</w:t>
            </w:r>
          </w:p>
        </w:tc>
        <w:tc>
          <w:tcPr>
            <w:tcW w:w="863" w:type="pct"/>
            <w:tcBorders>
              <w:top w:val="single" w:sz="2" w:space="0" w:color="auto"/>
            </w:tcBorders>
            <w:tcMar>
              <w:left w:w="14" w:type="dxa"/>
              <w:right w:w="14" w:type="dxa"/>
            </w:tcMar>
            <w:vAlign w:val="center"/>
          </w:tcPr>
          <w:p w14:paraId="7486C58C" w14:textId="77777777" w:rsidR="003359A5" w:rsidRPr="00FC041B" w:rsidRDefault="003359A5" w:rsidP="00250BBE">
            <w:pPr>
              <w:rPr>
                <w:sz w:val="18"/>
                <w:szCs w:val="18"/>
              </w:rPr>
            </w:pPr>
            <w:r w:rsidRPr="00FC041B">
              <w:rPr>
                <w:sz w:val="18"/>
                <w:szCs w:val="18"/>
              </w:rPr>
              <w:t xml:space="preserve">Subnational </w:t>
            </w:r>
            <w:proofErr w:type="spellStart"/>
            <w:r w:rsidRPr="00FC041B">
              <w:rPr>
                <w:sz w:val="18"/>
                <w:szCs w:val="18"/>
              </w:rPr>
              <w:t>gov</w:t>
            </w:r>
            <w:proofErr w:type="spellEnd"/>
            <w:r w:rsidRPr="00FC041B">
              <w:rPr>
                <w:sz w:val="18"/>
                <w:szCs w:val="18"/>
              </w:rPr>
              <w:t xml:space="preserve"> layers</w:t>
            </w:r>
          </w:p>
        </w:tc>
        <w:tc>
          <w:tcPr>
            <w:tcW w:w="272" w:type="pct"/>
            <w:tcBorders>
              <w:top w:val="single" w:sz="2" w:space="0" w:color="auto"/>
              <w:right w:val="single" w:sz="2" w:space="0" w:color="auto"/>
            </w:tcBorders>
            <w:tcMar>
              <w:left w:w="14" w:type="dxa"/>
              <w:right w:w="14" w:type="dxa"/>
            </w:tcMar>
            <w:vAlign w:val="center"/>
          </w:tcPr>
          <w:p w14:paraId="71557907" w14:textId="77777777" w:rsidR="003359A5" w:rsidRPr="00FC041B" w:rsidRDefault="003359A5" w:rsidP="00250BBE">
            <w:pPr>
              <w:jc w:val="center"/>
              <w:rPr>
                <w:sz w:val="18"/>
                <w:szCs w:val="18"/>
              </w:rPr>
            </w:pPr>
            <w:r w:rsidRPr="00FC041B">
              <w:rPr>
                <w:rFonts w:cs="Phosphate Inline"/>
                <w:sz w:val="18"/>
                <w:szCs w:val="18"/>
              </w:rPr>
              <w:t>+</w:t>
            </w:r>
          </w:p>
        </w:tc>
        <w:tc>
          <w:tcPr>
            <w:tcW w:w="752" w:type="pct"/>
            <w:tcBorders>
              <w:top w:val="single" w:sz="2" w:space="0" w:color="auto"/>
              <w:left w:val="single" w:sz="2" w:space="0" w:color="auto"/>
            </w:tcBorders>
            <w:tcMar>
              <w:left w:w="86" w:type="dxa"/>
              <w:right w:w="14" w:type="dxa"/>
            </w:tcMar>
            <w:vAlign w:val="center"/>
          </w:tcPr>
          <w:p w14:paraId="7710F468" w14:textId="32F6B798" w:rsidR="003359A5" w:rsidRPr="00FC041B" w:rsidRDefault="00761A80" w:rsidP="00250BBE">
            <w:pPr>
              <w:rPr>
                <w:sz w:val="18"/>
                <w:szCs w:val="18"/>
              </w:rPr>
            </w:pPr>
            <w:r w:rsidRPr="00FC041B">
              <w:rPr>
                <w:sz w:val="18"/>
                <w:szCs w:val="18"/>
              </w:rPr>
              <w:t>0.238 [0.332]</w:t>
            </w:r>
          </w:p>
        </w:tc>
        <w:tc>
          <w:tcPr>
            <w:tcW w:w="245" w:type="pct"/>
            <w:tcBorders>
              <w:top w:val="single" w:sz="2" w:space="0" w:color="auto"/>
              <w:right w:val="single" w:sz="2" w:space="0" w:color="auto"/>
            </w:tcBorders>
            <w:vAlign w:val="center"/>
          </w:tcPr>
          <w:p w14:paraId="607D2527" w14:textId="77777777" w:rsidR="003359A5" w:rsidRPr="00FC041B" w:rsidRDefault="003359A5" w:rsidP="00250BBE">
            <w:pPr>
              <w:jc w:val="center"/>
              <w:rPr>
                <w:sz w:val="18"/>
                <w:szCs w:val="18"/>
              </w:rPr>
            </w:pPr>
          </w:p>
        </w:tc>
        <w:tc>
          <w:tcPr>
            <w:tcW w:w="747" w:type="pct"/>
            <w:tcBorders>
              <w:top w:val="single" w:sz="2" w:space="0" w:color="auto"/>
              <w:left w:val="single" w:sz="2" w:space="0" w:color="auto"/>
            </w:tcBorders>
            <w:tcMar>
              <w:left w:w="86" w:type="dxa"/>
              <w:right w:w="14" w:type="dxa"/>
            </w:tcMar>
            <w:vAlign w:val="center"/>
          </w:tcPr>
          <w:p w14:paraId="3C072E3F" w14:textId="7475DF4E" w:rsidR="003359A5" w:rsidRPr="00FC041B" w:rsidRDefault="00761A80" w:rsidP="00250BBE">
            <w:pPr>
              <w:rPr>
                <w:sz w:val="18"/>
                <w:szCs w:val="18"/>
              </w:rPr>
            </w:pPr>
            <w:r w:rsidRPr="00FC041B">
              <w:rPr>
                <w:sz w:val="18"/>
                <w:szCs w:val="18"/>
              </w:rPr>
              <w:t>0.378 [0.166] **</w:t>
            </w:r>
          </w:p>
        </w:tc>
        <w:tc>
          <w:tcPr>
            <w:tcW w:w="244" w:type="pct"/>
            <w:tcBorders>
              <w:top w:val="single" w:sz="2" w:space="0" w:color="auto"/>
              <w:right w:val="single" w:sz="2" w:space="0" w:color="auto"/>
            </w:tcBorders>
            <w:vAlign w:val="center"/>
          </w:tcPr>
          <w:p w14:paraId="7A8601FF" w14:textId="74CF15ED" w:rsidR="003359A5" w:rsidRPr="00FC041B" w:rsidRDefault="00761A80" w:rsidP="00250BBE">
            <w:pPr>
              <w:jc w:val="center"/>
              <w:rPr>
                <w:sz w:val="18"/>
                <w:szCs w:val="18"/>
              </w:rPr>
            </w:pPr>
            <w:r w:rsidRPr="00FC041B">
              <w:rPr>
                <w:rFonts w:cs="Phosphate Inline"/>
                <w:sz w:val="18"/>
                <w:szCs w:val="18"/>
              </w:rPr>
              <w:sym w:font="Wingdings" w:char="F0FC"/>
            </w:r>
          </w:p>
        </w:tc>
        <w:tc>
          <w:tcPr>
            <w:tcW w:w="526" w:type="pct"/>
            <w:tcBorders>
              <w:top w:val="single" w:sz="2" w:space="0" w:color="auto"/>
              <w:left w:val="single" w:sz="2" w:space="0" w:color="auto"/>
            </w:tcBorders>
            <w:tcMar>
              <w:left w:w="14" w:type="dxa"/>
              <w:right w:w="14" w:type="dxa"/>
            </w:tcMar>
            <w:vAlign w:val="center"/>
          </w:tcPr>
          <w:p w14:paraId="02078F0C" w14:textId="3EE9A637" w:rsidR="003359A5" w:rsidRPr="00FC041B" w:rsidRDefault="007D27FA" w:rsidP="00250BBE">
            <w:pPr>
              <w:jc w:val="center"/>
              <w:rPr>
                <w:sz w:val="18"/>
                <w:szCs w:val="18"/>
              </w:rPr>
            </w:pPr>
            <w:r w:rsidRPr="00FC041B">
              <w:rPr>
                <w:sz w:val="18"/>
                <w:szCs w:val="18"/>
              </w:rPr>
              <w:t>153</w:t>
            </w:r>
          </w:p>
        </w:tc>
        <w:tc>
          <w:tcPr>
            <w:tcW w:w="403" w:type="pct"/>
            <w:tcBorders>
              <w:top w:val="single" w:sz="2" w:space="0" w:color="auto"/>
            </w:tcBorders>
            <w:tcMar>
              <w:left w:w="14" w:type="dxa"/>
              <w:right w:w="115" w:type="dxa"/>
            </w:tcMar>
            <w:vAlign w:val="center"/>
          </w:tcPr>
          <w:p w14:paraId="77077920" w14:textId="51C95471" w:rsidR="003359A5" w:rsidRPr="00FC041B" w:rsidRDefault="007D27FA" w:rsidP="00250BBE">
            <w:pPr>
              <w:jc w:val="right"/>
              <w:rPr>
                <w:sz w:val="18"/>
                <w:szCs w:val="18"/>
              </w:rPr>
            </w:pPr>
            <w:r w:rsidRPr="00FC041B">
              <w:rPr>
                <w:sz w:val="18"/>
                <w:szCs w:val="18"/>
              </w:rPr>
              <w:t>12128</w:t>
            </w:r>
          </w:p>
        </w:tc>
        <w:tc>
          <w:tcPr>
            <w:tcW w:w="544" w:type="pct"/>
            <w:tcBorders>
              <w:top w:val="single" w:sz="2" w:space="0" w:color="auto"/>
            </w:tcBorders>
            <w:tcMar>
              <w:left w:w="14" w:type="dxa"/>
              <w:right w:w="14" w:type="dxa"/>
            </w:tcMar>
            <w:vAlign w:val="center"/>
          </w:tcPr>
          <w:p w14:paraId="74BEC28D" w14:textId="003176E4" w:rsidR="003359A5" w:rsidRPr="00FC041B" w:rsidRDefault="00C208CD" w:rsidP="00250BBE">
            <w:pPr>
              <w:jc w:val="center"/>
              <w:rPr>
                <w:sz w:val="18"/>
                <w:szCs w:val="18"/>
              </w:rPr>
            </w:pPr>
            <w:r w:rsidRPr="00FC041B">
              <w:rPr>
                <w:sz w:val="18"/>
                <w:szCs w:val="18"/>
              </w:rPr>
              <w:t>(0.315)</w:t>
            </w:r>
          </w:p>
        </w:tc>
      </w:tr>
      <w:tr w:rsidR="003359A5" w:rsidRPr="00FC041B" w14:paraId="58F4FC7D" w14:textId="77777777" w:rsidTr="0084437C">
        <w:trPr>
          <w:jc w:val="center"/>
        </w:trPr>
        <w:tc>
          <w:tcPr>
            <w:tcW w:w="403" w:type="pct"/>
            <w:tcBorders>
              <w:top w:val="single" w:sz="2" w:space="0" w:color="auto"/>
              <w:bottom w:val="nil"/>
            </w:tcBorders>
            <w:tcMar>
              <w:left w:w="86" w:type="dxa"/>
              <w:right w:w="14" w:type="dxa"/>
            </w:tcMar>
            <w:vAlign w:val="center"/>
          </w:tcPr>
          <w:p w14:paraId="41EB530E" w14:textId="77777777" w:rsidR="003359A5" w:rsidRPr="00FC041B" w:rsidRDefault="003359A5" w:rsidP="00250BBE">
            <w:pPr>
              <w:jc w:val="center"/>
              <w:rPr>
                <w:b/>
                <w:sz w:val="18"/>
                <w:szCs w:val="18"/>
              </w:rPr>
            </w:pPr>
            <w:r w:rsidRPr="00FC041B">
              <w:rPr>
                <w:b/>
                <w:sz w:val="18"/>
                <w:szCs w:val="18"/>
              </w:rPr>
              <w:t>3</w:t>
            </w:r>
          </w:p>
        </w:tc>
        <w:tc>
          <w:tcPr>
            <w:tcW w:w="863" w:type="pct"/>
            <w:tcBorders>
              <w:top w:val="single" w:sz="2" w:space="0" w:color="auto"/>
              <w:bottom w:val="nil"/>
            </w:tcBorders>
            <w:tcMar>
              <w:left w:w="14" w:type="dxa"/>
              <w:right w:w="14" w:type="dxa"/>
            </w:tcMar>
            <w:vAlign w:val="center"/>
          </w:tcPr>
          <w:p w14:paraId="7BDE1A99" w14:textId="77777777" w:rsidR="003359A5" w:rsidRPr="00FC041B" w:rsidRDefault="003359A5" w:rsidP="00250BBE">
            <w:pPr>
              <w:rPr>
                <w:sz w:val="18"/>
                <w:szCs w:val="18"/>
              </w:rPr>
            </w:pPr>
            <w:r w:rsidRPr="00FC041B">
              <w:rPr>
                <w:sz w:val="18"/>
                <w:szCs w:val="18"/>
              </w:rPr>
              <w:t>Subnational elections</w:t>
            </w:r>
          </w:p>
        </w:tc>
        <w:tc>
          <w:tcPr>
            <w:tcW w:w="272" w:type="pct"/>
            <w:tcBorders>
              <w:top w:val="single" w:sz="2" w:space="0" w:color="auto"/>
              <w:bottom w:val="nil"/>
              <w:right w:val="single" w:sz="2" w:space="0" w:color="auto"/>
            </w:tcBorders>
            <w:tcMar>
              <w:left w:w="14" w:type="dxa"/>
              <w:right w:w="14" w:type="dxa"/>
            </w:tcMar>
            <w:vAlign w:val="center"/>
          </w:tcPr>
          <w:p w14:paraId="12AF499C" w14:textId="77777777" w:rsidR="003359A5" w:rsidRPr="00FC041B" w:rsidRDefault="003359A5" w:rsidP="00250BBE">
            <w:pPr>
              <w:jc w:val="center"/>
              <w:rPr>
                <w:sz w:val="18"/>
                <w:szCs w:val="18"/>
              </w:rPr>
            </w:pPr>
            <w:r w:rsidRPr="00FC041B">
              <w:rPr>
                <w:rFonts w:cs="Phosphate Inline"/>
                <w:sz w:val="18"/>
                <w:szCs w:val="18"/>
              </w:rPr>
              <w:t>+</w:t>
            </w:r>
          </w:p>
        </w:tc>
        <w:tc>
          <w:tcPr>
            <w:tcW w:w="752" w:type="pct"/>
            <w:tcBorders>
              <w:top w:val="single" w:sz="2" w:space="0" w:color="auto"/>
              <w:left w:val="single" w:sz="2" w:space="0" w:color="auto"/>
              <w:bottom w:val="nil"/>
            </w:tcBorders>
            <w:tcMar>
              <w:left w:w="86" w:type="dxa"/>
              <w:right w:w="14" w:type="dxa"/>
            </w:tcMar>
            <w:vAlign w:val="center"/>
          </w:tcPr>
          <w:p w14:paraId="69A79A0B" w14:textId="1BE3FAA2" w:rsidR="003359A5" w:rsidRPr="00FC041B" w:rsidRDefault="00B31BDB" w:rsidP="00250BBE">
            <w:pPr>
              <w:rPr>
                <w:sz w:val="18"/>
                <w:szCs w:val="18"/>
              </w:rPr>
            </w:pPr>
            <w:r w:rsidRPr="00FC041B">
              <w:rPr>
                <w:sz w:val="18"/>
                <w:szCs w:val="18"/>
              </w:rPr>
              <w:t>0.024 [0.010] **</w:t>
            </w:r>
          </w:p>
        </w:tc>
        <w:tc>
          <w:tcPr>
            <w:tcW w:w="245" w:type="pct"/>
            <w:tcBorders>
              <w:top w:val="single" w:sz="2" w:space="0" w:color="auto"/>
              <w:bottom w:val="nil"/>
              <w:right w:val="single" w:sz="2" w:space="0" w:color="auto"/>
            </w:tcBorders>
            <w:vAlign w:val="center"/>
          </w:tcPr>
          <w:p w14:paraId="5DCD96EC" w14:textId="2D3FED52" w:rsidR="003359A5" w:rsidRPr="00FC041B" w:rsidRDefault="00B31BDB" w:rsidP="00250BBE">
            <w:pPr>
              <w:jc w:val="center"/>
              <w:rPr>
                <w:sz w:val="18"/>
                <w:szCs w:val="18"/>
              </w:rPr>
            </w:pPr>
            <w:r w:rsidRPr="00FC041B">
              <w:rPr>
                <w:rFonts w:cs="Phosphate Inline"/>
                <w:sz w:val="18"/>
                <w:szCs w:val="18"/>
              </w:rPr>
              <w:sym w:font="Wingdings" w:char="F0FC"/>
            </w:r>
          </w:p>
        </w:tc>
        <w:tc>
          <w:tcPr>
            <w:tcW w:w="747" w:type="pct"/>
            <w:tcBorders>
              <w:top w:val="single" w:sz="2" w:space="0" w:color="auto"/>
              <w:left w:val="single" w:sz="2" w:space="0" w:color="auto"/>
              <w:bottom w:val="nil"/>
            </w:tcBorders>
            <w:tcMar>
              <w:left w:w="86" w:type="dxa"/>
              <w:right w:w="14" w:type="dxa"/>
            </w:tcMar>
            <w:vAlign w:val="center"/>
          </w:tcPr>
          <w:p w14:paraId="3323D066" w14:textId="7CD2B40D" w:rsidR="003359A5" w:rsidRPr="00FC041B" w:rsidRDefault="00B31BDB" w:rsidP="00250BBE">
            <w:pPr>
              <w:rPr>
                <w:sz w:val="18"/>
                <w:szCs w:val="18"/>
              </w:rPr>
            </w:pPr>
            <w:r w:rsidRPr="00FC041B">
              <w:rPr>
                <w:sz w:val="18"/>
                <w:szCs w:val="18"/>
              </w:rPr>
              <w:t>0.013 [0.009]</w:t>
            </w:r>
          </w:p>
        </w:tc>
        <w:tc>
          <w:tcPr>
            <w:tcW w:w="244" w:type="pct"/>
            <w:tcBorders>
              <w:top w:val="single" w:sz="2" w:space="0" w:color="auto"/>
              <w:bottom w:val="nil"/>
              <w:right w:val="single" w:sz="2" w:space="0" w:color="auto"/>
            </w:tcBorders>
            <w:vAlign w:val="center"/>
          </w:tcPr>
          <w:p w14:paraId="7FFEABC6" w14:textId="77777777" w:rsidR="003359A5" w:rsidRPr="00FC041B" w:rsidRDefault="003359A5" w:rsidP="00250BBE">
            <w:pPr>
              <w:jc w:val="center"/>
              <w:rPr>
                <w:sz w:val="18"/>
                <w:szCs w:val="18"/>
              </w:rPr>
            </w:pPr>
          </w:p>
        </w:tc>
        <w:tc>
          <w:tcPr>
            <w:tcW w:w="526" w:type="pct"/>
            <w:tcBorders>
              <w:top w:val="single" w:sz="2" w:space="0" w:color="auto"/>
              <w:left w:val="single" w:sz="2" w:space="0" w:color="auto"/>
              <w:bottom w:val="nil"/>
            </w:tcBorders>
            <w:tcMar>
              <w:left w:w="14" w:type="dxa"/>
              <w:right w:w="14" w:type="dxa"/>
            </w:tcMar>
            <w:vAlign w:val="center"/>
          </w:tcPr>
          <w:p w14:paraId="6810B926" w14:textId="3260AC1E" w:rsidR="003359A5" w:rsidRPr="00FC041B" w:rsidRDefault="00B31BDB" w:rsidP="00250BBE">
            <w:pPr>
              <w:jc w:val="center"/>
              <w:rPr>
                <w:sz w:val="18"/>
                <w:szCs w:val="18"/>
              </w:rPr>
            </w:pPr>
            <w:r w:rsidRPr="00FC041B">
              <w:rPr>
                <w:sz w:val="18"/>
                <w:szCs w:val="18"/>
              </w:rPr>
              <w:t>153</w:t>
            </w:r>
          </w:p>
        </w:tc>
        <w:tc>
          <w:tcPr>
            <w:tcW w:w="403" w:type="pct"/>
            <w:tcBorders>
              <w:top w:val="single" w:sz="2" w:space="0" w:color="auto"/>
              <w:bottom w:val="nil"/>
            </w:tcBorders>
            <w:tcMar>
              <w:left w:w="14" w:type="dxa"/>
              <w:right w:w="115" w:type="dxa"/>
            </w:tcMar>
            <w:vAlign w:val="center"/>
          </w:tcPr>
          <w:p w14:paraId="649BC822" w14:textId="5AB9D5FE" w:rsidR="003359A5" w:rsidRPr="00FC041B" w:rsidRDefault="00B31BDB" w:rsidP="00250BBE">
            <w:pPr>
              <w:jc w:val="right"/>
              <w:rPr>
                <w:sz w:val="18"/>
                <w:szCs w:val="18"/>
              </w:rPr>
            </w:pPr>
            <w:r w:rsidRPr="00FC041B">
              <w:rPr>
                <w:sz w:val="18"/>
                <w:szCs w:val="18"/>
              </w:rPr>
              <w:t>12226</w:t>
            </w:r>
          </w:p>
        </w:tc>
        <w:tc>
          <w:tcPr>
            <w:tcW w:w="544" w:type="pct"/>
            <w:tcBorders>
              <w:top w:val="single" w:sz="2" w:space="0" w:color="auto"/>
              <w:bottom w:val="nil"/>
            </w:tcBorders>
            <w:tcMar>
              <w:left w:w="14" w:type="dxa"/>
              <w:right w:w="14" w:type="dxa"/>
            </w:tcMar>
            <w:vAlign w:val="center"/>
          </w:tcPr>
          <w:p w14:paraId="4759BEAE" w14:textId="26F5068C" w:rsidR="003359A5" w:rsidRPr="00FC041B" w:rsidRDefault="00D8088B" w:rsidP="00250BBE">
            <w:pPr>
              <w:jc w:val="center"/>
              <w:rPr>
                <w:sz w:val="18"/>
                <w:szCs w:val="18"/>
              </w:rPr>
            </w:pPr>
            <w:r w:rsidRPr="00FC041B">
              <w:rPr>
                <w:sz w:val="18"/>
                <w:szCs w:val="18"/>
              </w:rPr>
              <w:t>0.341</w:t>
            </w:r>
          </w:p>
        </w:tc>
      </w:tr>
      <w:tr w:rsidR="003359A5" w:rsidRPr="00FC041B" w14:paraId="6884CF3D" w14:textId="77777777" w:rsidTr="0084437C">
        <w:trPr>
          <w:jc w:val="center"/>
        </w:trPr>
        <w:tc>
          <w:tcPr>
            <w:tcW w:w="403" w:type="pct"/>
            <w:tcBorders>
              <w:top w:val="single" w:sz="2" w:space="0" w:color="auto"/>
            </w:tcBorders>
            <w:tcMar>
              <w:left w:w="86" w:type="dxa"/>
              <w:right w:w="14" w:type="dxa"/>
            </w:tcMar>
            <w:vAlign w:val="center"/>
          </w:tcPr>
          <w:p w14:paraId="49873B19" w14:textId="77777777" w:rsidR="003359A5" w:rsidRPr="00FC041B" w:rsidRDefault="003359A5" w:rsidP="00250BBE">
            <w:pPr>
              <w:jc w:val="center"/>
              <w:rPr>
                <w:b/>
                <w:sz w:val="18"/>
                <w:szCs w:val="18"/>
              </w:rPr>
            </w:pPr>
            <w:r w:rsidRPr="00FC041B">
              <w:rPr>
                <w:b/>
                <w:sz w:val="18"/>
                <w:szCs w:val="18"/>
              </w:rPr>
              <w:t>4</w:t>
            </w:r>
          </w:p>
        </w:tc>
        <w:tc>
          <w:tcPr>
            <w:tcW w:w="863" w:type="pct"/>
            <w:tcBorders>
              <w:top w:val="single" w:sz="2" w:space="0" w:color="auto"/>
            </w:tcBorders>
            <w:tcMar>
              <w:left w:w="14" w:type="dxa"/>
              <w:right w:w="14" w:type="dxa"/>
            </w:tcMar>
            <w:vAlign w:val="center"/>
          </w:tcPr>
          <w:p w14:paraId="63F3194D" w14:textId="77777777" w:rsidR="003359A5" w:rsidRPr="00FC041B" w:rsidRDefault="003359A5" w:rsidP="00250BBE">
            <w:pPr>
              <w:rPr>
                <w:sz w:val="18"/>
                <w:szCs w:val="18"/>
              </w:rPr>
            </w:pPr>
            <w:r w:rsidRPr="00FC041B">
              <w:rPr>
                <w:sz w:val="18"/>
                <w:szCs w:val="18"/>
              </w:rPr>
              <w:t>Autonomous regions</w:t>
            </w:r>
          </w:p>
        </w:tc>
        <w:tc>
          <w:tcPr>
            <w:tcW w:w="272" w:type="pct"/>
            <w:tcBorders>
              <w:top w:val="single" w:sz="2" w:space="0" w:color="auto"/>
              <w:right w:val="single" w:sz="2" w:space="0" w:color="auto"/>
            </w:tcBorders>
            <w:tcMar>
              <w:left w:w="14" w:type="dxa"/>
              <w:right w:w="14" w:type="dxa"/>
            </w:tcMar>
            <w:vAlign w:val="center"/>
          </w:tcPr>
          <w:p w14:paraId="001E9C68" w14:textId="77777777" w:rsidR="003359A5" w:rsidRPr="00FC041B" w:rsidRDefault="003359A5" w:rsidP="00250BBE">
            <w:pPr>
              <w:jc w:val="center"/>
              <w:rPr>
                <w:sz w:val="18"/>
                <w:szCs w:val="18"/>
              </w:rPr>
            </w:pPr>
            <w:r w:rsidRPr="00FC041B">
              <w:rPr>
                <w:rFonts w:cs="Phosphate Inline"/>
                <w:sz w:val="18"/>
                <w:szCs w:val="18"/>
              </w:rPr>
              <w:t>+</w:t>
            </w:r>
          </w:p>
        </w:tc>
        <w:tc>
          <w:tcPr>
            <w:tcW w:w="752" w:type="pct"/>
            <w:tcBorders>
              <w:top w:val="single" w:sz="2" w:space="0" w:color="auto"/>
              <w:left w:val="single" w:sz="2" w:space="0" w:color="auto"/>
            </w:tcBorders>
            <w:tcMar>
              <w:left w:w="86" w:type="dxa"/>
              <w:right w:w="14" w:type="dxa"/>
            </w:tcMar>
            <w:vAlign w:val="center"/>
          </w:tcPr>
          <w:p w14:paraId="3162F7CE" w14:textId="5F6E8F00" w:rsidR="003359A5" w:rsidRPr="00FC041B" w:rsidRDefault="00B31BDB" w:rsidP="00250BBE">
            <w:pPr>
              <w:rPr>
                <w:sz w:val="18"/>
                <w:szCs w:val="18"/>
              </w:rPr>
            </w:pPr>
            <w:r w:rsidRPr="00FC041B">
              <w:rPr>
                <w:sz w:val="18"/>
                <w:szCs w:val="18"/>
              </w:rPr>
              <w:t>1.027 [0.306] ***</w:t>
            </w:r>
          </w:p>
        </w:tc>
        <w:tc>
          <w:tcPr>
            <w:tcW w:w="245" w:type="pct"/>
            <w:tcBorders>
              <w:top w:val="single" w:sz="2" w:space="0" w:color="auto"/>
              <w:right w:val="single" w:sz="2" w:space="0" w:color="auto"/>
            </w:tcBorders>
            <w:vAlign w:val="center"/>
          </w:tcPr>
          <w:p w14:paraId="3CC97241" w14:textId="1E4EF9AC" w:rsidR="003359A5" w:rsidRPr="00FC041B" w:rsidRDefault="00B31BDB" w:rsidP="00250BBE">
            <w:pPr>
              <w:jc w:val="center"/>
              <w:rPr>
                <w:sz w:val="18"/>
                <w:szCs w:val="18"/>
              </w:rPr>
            </w:pPr>
            <w:r w:rsidRPr="00FC041B">
              <w:rPr>
                <w:rFonts w:cs="Phosphate Inline"/>
                <w:sz w:val="18"/>
                <w:szCs w:val="18"/>
              </w:rPr>
              <w:sym w:font="Wingdings" w:char="F0FC"/>
            </w:r>
          </w:p>
        </w:tc>
        <w:tc>
          <w:tcPr>
            <w:tcW w:w="747" w:type="pct"/>
            <w:tcBorders>
              <w:top w:val="single" w:sz="2" w:space="0" w:color="auto"/>
              <w:left w:val="single" w:sz="2" w:space="0" w:color="auto"/>
            </w:tcBorders>
            <w:tcMar>
              <w:left w:w="86" w:type="dxa"/>
              <w:right w:w="14" w:type="dxa"/>
            </w:tcMar>
            <w:vAlign w:val="center"/>
          </w:tcPr>
          <w:p w14:paraId="1730F65E" w14:textId="69CE9850" w:rsidR="003359A5" w:rsidRPr="00FC041B" w:rsidRDefault="00B31BDB" w:rsidP="00250BBE">
            <w:pPr>
              <w:rPr>
                <w:sz w:val="18"/>
                <w:szCs w:val="18"/>
              </w:rPr>
            </w:pPr>
            <w:r w:rsidRPr="00FC041B">
              <w:rPr>
                <w:sz w:val="18"/>
                <w:szCs w:val="18"/>
              </w:rPr>
              <w:t>-0.470 [0.252] *</w:t>
            </w:r>
          </w:p>
        </w:tc>
        <w:tc>
          <w:tcPr>
            <w:tcW w:w="244" w:type="pct"/>
            <w:tcBorders>
              <w:top w:val="single" w:sz="2" w:space="0" w:color="auto"/>
              <w:right w:val="single" w:sz="2" w:space="0" w:color="auto"/>
            </w:tcBorders>
            <w:vAlign w:val="center"/>
          </w:tcPr>
          <w:p w14:paraId="4C6823F4" w14:textId="77777777" w:rsidR="003359A5" w:rsidRPr="00FC041B" w:rsidRDefault="003359A5" w:rsidP="00250BBE">
            <w:pPr>
              <w:jc w:val="center"/>
              <w:rPr>
                <w:sz w:val="18"/>
                <w:szCs w:val="18"/>
              </w:rPr>
            </w:pPr>
          </w:p>
        </w:tc>
        <w:tc>
          <w:tcPr>
            <w:tcW w:w="526" w:type="pct"/>
            <w:tcBorders>
              <w:top w:val="single" w:sz="2" w:space="0" w:color="auto"/>
              <w:left w:val="single" w:sz="2" w:space="0" w:color="auto"/>
            </w:tcBorders>
            <w:tcMar>
              <w:left w:w="14" w:type="dxa"/>
              <w:right w:w="14" w:type="dxa"/>
            </w:tcMar>
            <w:vAlign w:val="center"/>
          </w:tcPr>
          <w:p w14:paraId="52381D22" w14:textId="5A43C2CF" w:rsidR="003359A5" w:rsidRPr="00FC041B" w:rsidRDefault="008F16F3" w:rsidP="00250BBE">
            <w:pPr>
              <w:jc w:val="center"/>
              <w:rPr>
                <w:sz w:val="18"/>
                <w:szCs w:val="18"/>
              </w:rPr>
            </w:pPr>
            <w:r w:rsidRPr="00FC041B">
              <w:rPr>
                <w:sz w:val="18"/>
                <w:szCs w:val="18"/>
              </w:rPr>
              <w:t>143</w:t>
            </w:r>
          </w:p>
        </w:tc>
        <w:tc>
          <w:tcPr>
            <w:tcW w:w="403" w:type="pct"/>
            <w:tcBorders>
              <w:top w:val="single" w:sz="2" w:space="0" w:color="auto"/>
            </w:tcBorders>
            <w:tcMar>
              <w:left w:w="14" w:type="dxa"/>
              <w:right w:w="115" w:type="dxa"/>
            </w:tcMar>
            <w:vAlign w:val="center"/>
          </w:tcPr>
          <w:p w14:paraId="4DC284DB" w14:textId="073B7366" w:rsidR="003359A5" w:rsidRPr="00FC041B" w:rsidRDefault="008F16F3" w:rsidP="00250BBE">
            <w:pPr>
              <w:jc w:val="right"/>
              <w:rPr>
                <w:sz w:val="18"/>
                <w:szCs w:val="18"/>
              </w:rPr>
            </w:pPr>
            <w:r w:rsidRPr="00FC041B">
              <w:rPr>
                <w:sz w:val="18"/>
                <w:szCs w:val="18"/>
              </w:rPr>
              <w:t>4833</w:t>
            </w:r>
          </w:p>
        </w:tc>
        <w:tc>
          <w:tcPr>
            <w:tcW w:w="544" w:type="pct"/>
            <w:tcBorders>
              <w:top w:val="single" w:sz="2" w:space="0" w:color="auto"/>
            </w:tcBorders>
            <w:tcMar>
              <w:left w:w="14" w:type="dxa"/>
              <w:right w:w="14" w:type="dxa"/>
            </w:tcMar>
            <w:vAlign w:val="center"/>
          </w:tcPr>
          <w:p w14:paraId="3A6FA7CA" w14:textId="316F2FA3" w:rsidR="003359A5" w:rsidRPr="00FC041B" w:rsidRDefault="008F16F3" w:rsidP="00250BBE">
            <w:pPr>
              <w:jc w:val="center"/>
              <w:rPr>
                <w:sz w:val="18"/>
                <w:szCs w:val="18"/>
              </w:rPr>
            </w:pPr>
            <w:r w:rsidRPr="00FC041B">
              <w:rPr>
                <w:sz w:val="18"/>
                <w:szCs w:val="18"/>
              </w:rPr>
              <w:t>(0.310)</w:t>
            </w:r>
          </w:p>
        </w:tc>
      </w:tr>
      <w:tr w:rsidR="003359A5" w:rsidRPr="00FC041B" w14:paraId="3D2DEF19" w14:textId="77777777" w:rsidTr="0084437C">
        <w:trPr>
          <w:jc w:val="center"/>
        </w:trPr>
        <w:tc>
          <w:tcPr>
            <w:tcW w:w="403" w:type="pct"/>
            <w:tcBorders>
              <w:top w:val="single" w:sz="2" w:space="0" w:color="auto"/>
              <w:bottom w:val="nil"/>
            </w:tcBorders>
            <w:tcMar>
              <w:left w:w="86" w:type="dxa"/>
              <w:right w:w="14" w:type="dxa"/>
            </w:tcMar>
            <w:vAlign w:val="center"/>
          </w:tcPr>
          <w:p w14:paraId="4A0F55B7" w14:textId="77777777" w:rsidR="003359A5" w:rsidRPr="00FC041B" w:rsidRDefault="003359A5" w:rsidP="00250BBE">
            <w:pPr>
              <w:jc w:val="center"/>
              <w:rPr>
                <w:b/>
                <w:sz w:val="18"/>
                <w:szCs w:val="18"/>
              </w:rPr>
            </w:pPr>
            <w:r w:rsidRPr="00FC041B">
              <w:rPr>
                <w:b/>
                <w:sz w:val="18"/>
                <w:szCs w:val="18"/>
              </w:rPr>
              <w:t>5</w:t>
            </w:r>
          </w:p>
        </w:tc>
        <w:tc>
          <w:tcPr>
            <w:tcW w:w="863" w:type="pct"/>
            <w:tcBorders>
              <w:top w:val="single" w:sz="2" w:space="0" w:color="auto"/>
              <w:bottom w:val="nil"/>
            </w:tcBorders>
            <w:tcMar>
              <w:left w:w="14" w:type="dxa"/>
              <w:right w:w="14" w:type="dxa"/>
            </w:tcMar>
            <w:vAlign w:val="center"/>
          </w:tcPr>
          <w:p w14:paraId="49581F4D" w14:textId="77777777" w:rsidR="003359A5" w:rsidRPr="00FC041B" w:rsidRDefault="003359A5" w:rsidP="00250BBE">
            <w:pPr>
              <w:rPr>
                <w:sz w:val="18"/>
                <w:szCs w:val="18"/>
              </w:rPr>
            </w:pPr>
            <w:r w:rsidRPr="00FC041B">
              <w:rPr>
                <w:sz w:val="18"/>
                <w:szCs w:val="18"/>
              </w:rPr>
              <w:t xml:space="preserve">Revenue </w:t>
            </w:r>
            <w:proofErr w:type="spellStart"/>
            <w:r w:rsidRPr="00FC041B">
              <w:rPr>
                <w:sz w:val="18"/>
                <w:szCs w:val="18"/>
              </w:rPr>
              <w:t>decentraliz</w:t>
            </w:r>
            <w:proofErr w:type="spellEnd"/>
          </w:p>
        </w:tc>
        <w:tc>
          <w:tcPr>
            <w:tcW w:w="272" w:type="pct"/>
            <w:tcBorders>
              <w:top w:val="single" w:sz="2" w:space="0" w:color="auto"/>
              <w:bottom w:val="nil"/>
              <w:right w:val="single" w:sz="2" w:space="0" w:color="auto"/>
            </w:tcBorders>
            <w:tcMar>
              <w:left w:w="14" w:type="dxa"/>
              <w:right w:w="14" w:type="dxa"/>
            </w:tcMar>
            <w:vAlign w:val="center"/>
          </w:tcPr>
          <w:p w14:paraId="54B5B44C" w14:textId="77777777" w:rsidR="003359A5" w:rsidRPr="00FC041B" w:rsidRDefault="003359A5" w:rsidP="00250BBE">
            <w:pPr>
              <w:jc w:val="center"/>
              <w:rPr>
                <w:sz w:val="18"/>
                <w:szCs w:val="18"/>
              </w:rPr>
            </w:pPr>
            <w:r w:rsidRPr="00FC041B">
              <w:rPr>
                <w:rFonts w:cs="Phosphate Inline"/>
                <w:sz w:val="18"/>
                <w:szCs w:val="18"/>
              </w:rPr>
              <w:t>+</w:t>
            </w:r>
          </w:p>
        </w:tc>
        <w:tc>
          <w:tcPr>
            <w:tcW w:w="752" w:type="pct"/>
            <w:tcBorders>
              <w:top w:val="single" w:sz="2" w:space="0" w:color="auto"/>
              <w:left w:val="single" w:sz="2" w:space="0" w:color="auto"/>
              <w:bottom w:val="nil"/>
            </w:tcBorders>
            <w:tcMar>
              <w:left w:w="86" w:type="dxa"/>
              <w:right w:w="14" w:type="dxa"/>
            </w:tcMar>
            <w:vAlign w:val="center"/>
          </w:tcPr>
          <w:p w14:paraId="59D2B3F4" w14:textId="49D1720E" w:rsidR="003359A5" w:rsidRPr="00FC041B" w:rsidRDefault="00CF3319" w:rsidP="00250BBE">
            <w:pPr>
              <w:rPr>
                <w:sz w:val="18"/>
                <w:szCs w:val="18"/>
              </w:rPr>
            </w:pPr>
            <w:r w:rsidRPr="00FC041B">
              <w:rPr>
                <w:sz w:val="18"/>
                <w:szCs w:val="18"/>
              </w:rPr>
              <w:t>-0.017 [0.016]</w:t>
            </w:r>
          </w:p>
        </w:tc>
        <w:tc>
          <w:tcPr>
            <w:tcW w:w="245" w:type="pct"/>
            <w:tcBorders>
              <w:top w:val="single" w:sz="2" w:space="0" w:color="auto"/>
              <w:bottom w:val="nil"/>
              <w:right w:val="single" w:sz="2" w:space="0" w:color="auto"/>
            </w:tcBorders>
            <w:vAlign w:val="center"/>
          </w:tcPr>
          <w:p w14:paraId="034E8A82" w14:textId="77777777" w:rsidR="003359A5" w:rsidRPr="00FC041B" w:rsidRDefault="003359A5" w:rsidP="00250BBE">
            <w:pPr>
              <w:jc w:val="center"/>
              <w:rPr>
                <w:sz w:val="18"/>
                <w:szCs w:val="18"/>
              </w:rPr>
            </w:pPr>
          </w:p>
        </w:tc>
        <w:tc>
          <w:tcPr>
            <w:tcW w:w="747" w:type="pct"/>
            <w:tcBorders>
              <w:top w:val="single" w:sz="2" w:space="0" w:color="auto"/>
              <w:left w:val="single" w:sz="2" w:space="0" w:color="auto"/>
              <w:bottom w:val="nil"/>
            </w:tcBorders>
            <w:tcMar>
              <w:left w:w="86" w:type="dxa"/>
              <w:right w:w="14" w:type="dxa"/>
            </w:tcMar>
            <w:vAlign w:val="center"/>
          </w:tcPr>
          <w:p w14:paraId="77246228" w14:textId="4ED4F1D3" w:rsidR="003359A5" w:rsidRPr="00FC041B" w:rsidRDefault="00CF3319" w:rsidP="00250BBE">
            <w:pPr>
              <w:rPr>
                <w:sz w:val="18"/>
                <w:szCs w:val="18"/>
              </w:rPr>
            </w:pPr>
            <w:r w:rsidRPr="00FC041B">
              <w:rPr>
                <w:sz w:val="18"/>
                <w:szCs w:val="18"/>
              </w:rPr>
              <w:t>0.085 [0.017] ***</w:t>
            </w:r>
          </w:p>
        </w:tc>
        <w:tc>
          <w:tcPr>
            <w:tcW w:w="244" w:type="pct"/>
            <w:tcBorders>
              <w:top w:val="single" w:sz="2" w:space="0" w:color="auto"/>
              <w:bottom w:val="nil"/>
              <w:right w:val="single" w:sz="2" w:space="0" w:color="auto"/>
            </w:tcBorders>
            <w:vAlign w:val="center"/>
          </w:tcPr>
          <w:p w14:paraId="49D69CEE" w14:textId="35DACCE7" w:rsidR="003359A5" w:rsidRPr="00FC041B" w:rsidRDefault="00234903" w:rsidP="00250BBE">
            <w:pPr>
              <w:jc w:val="center"/>
              <w:rPr>
                <w:sz w:val="18"/>
                <w:szCs w:val="18"/>
              </w:rPr>
            </w:pPr>
            <w:r w:rsidRPr="00FC041B">
              <w:rPr>
                <w:rFonts w:cs="Phosphate Inline"/>
                <w:sz w:val="18"/>
                <w:szCs w:val="18"/>
              </w:rPr>
              <w:sym w:font="Wingdings" w:char="F0FC"/>
            </w:r>
          </w:p>
        </w:tc>
        <w:tc>
          <w:tcPr>
            <w:tcW w:w="526" w:type="pct"/>
            <w:tcBorders>
              <w:top w:val="single" w:sz="2" w:space="0" w:color="auto"/>
              <w:left w:val="single" w:sz="2" w:space="0" w:color="auto"/>
              <w:bottom w:val="nil"/>
            </w:tcBorders>
            <w:tcMar>
              <w:left w:w="14" w:type="dxa"/>
              <w:right w:w="14" w:type="dxa"/>
            </w:tcMar>
            <w:vAlign w:val="center"/>
          </w:tcPr>
          <w:p w14:paraId="494F45BB" w14:textId="5A13BEC3" w:rsidR="003359A5" w:rsidRPr="00FC041B" w:rsidRDefault="00CF3319" w:rsidP="00250BBE">
            <w:pPr>
              <w:jc w:val="center"/>
              <w:rPr>
                <w:sz w:val="18"/>
                <w:szCs w:val="18"/>
              </w:rPr>
            </w:pPr>
            <w:r w:rsidRPr="00FC041B">
              <w:rPr>
                <w:sz w:val="18"/>
                <w:szCs w:val="18"/>
              </w:rPr>
              <w:t>96</w:t>
            </w:r>
          </w:p>
        </w:tc>
        <w:tc>
          <w:tcPr>
            <w:tcW w:w="403" w:type="pct"/>
            <w:tcBorders>
              <w:top w:val="single" w:sz="2" w:space="0" w:color="auto"/>
              <w:bottom w:val="nil"/>
            </w:tcBorders>
            <w:tcMar>
              <w:left w:w="14" w:type="dxa"/>
              <w:right w:w="115" w:type="dxa"/>
            </w:tcMar>
            <w:vAlign w:val="center"/>
          </w:tcPr>
          <w:p w14:paraId="0132E6A9" w14:textId="3CC0D02E" w:rsidR="003359A5" w:rsidRPr="00FC041B" w:rsidRDefault="00CF3319" w:rsidP="00250BBE">
            <w:pPr>
              <w:jc w:val="right"/>
              <w:rPr>
                <w:sz w:val="18"/>
                <w:szCs w:val="18"/>
              </w:rPr>
            </w:pPr>
            <w:r w:rsidRPr="00FC041B">
              <w:rPr>
                <w:sz w:val="18"/>
                <w:szCs w:val="18"/>
              </w:rPr>
              <w:t>1295</w:t>
            </w:r>
          </w:p>
        </w:tc>
        <w:tc>
          <w:tcPr>
            <w:tcW w:w="544" w:type="pct"/>
            <w:tcBorders>
              <w:top w:val="single" w:sz="2" w:space="0" w:color="auto"/>
              <w:bottom w:val="nil"/>
            </w:tcBorders>
            <w:tcMar>
              <w:left w:w="14" w:type="dxa"/>
              <w:right w:w="14" w:type="dxa"/>
            </w:tcMar>
            <w:vAlign w:val="center"/>
          </w:tcPr>
          <w:p w14:paraId="18C79F10" w14:textId="780B869A" w:rsidR="003359A5" w:rsidRPr="00FC041B" w:rsidRDefault="0066156F" w:rsidP="00250BBE">
            <w:pPr>
              <w:jc w:val="center"/>
              <w:rPr>
                <w:sz w:val="18"/>
                <w:szCs w:val="18"/>
              </w:rPr>
            </w:pPr>
            <w:r w:rsidRPr="00FC041B">
              <w:rPr>
                <w:sz w:val="18"/>
                <w:szCs w:val="18"/>
              </w:rPr>
              <w:t>0.694</w:t>
            </w:r>
          </w:p>
        </w:tc>
      </w:tr>
      <w:tr w:rsidR="003359A5" w:rsidRPr="00FC041B" w14:paraId="6BE61790" w14:textId="77777777" w:rsidTr="0084437C">
        <w:trPr>
          <w:jc w:val="center"/>
        </w:trPr>
        <w:tc>
          <w:tcPr>
            <w:tcW w:w="403" w:type="pct"/>
            <w:tcBorders>
              <w:top w:val="single" w:sz="2" w:space="0" w:color="auto"/>
            </w:tcBorders>
            <w:tcMar>
              <w:left w:w="86" w:type="dxa"/>
              <w:right w:w="14" w:type="dxa"/>
            </w:tcMar>
            <w:vAlign w:val="center"/>
          </w:tcPr>
          <w:p w14:paraId="263A5F99" w14:textId="77777777" w:rsidR="003359A5" w:rsidRPr="00FC041B" w:rsidRDefault="003359A5" w:rsidP="00250BBE">
            <w:pPr>
              <w:jc w:val="center"/>
              <w:rPr>
                <w:b/>
                <w:sz w:val="18"/>
                <w:szCs w:val="18"/>
              </w:rPr>
            </w:pPr>
            <w:r w:rsidRPr="00FC041B">
              <w:rPr>
                <w:b/>
                <w:sz w:val="18"/>
                <w:szCs w:val="18"/>
              </w:rPr>
              <w:t>6</w:t>
            </w:r>
          </w:p>
        </w:tc>
        <w:tc>
          <w:tcPr>
            <w:tcW w:w="863" w:type="pct"/>
            <w:tcBorders>
              <w:top w:val="single" w:sz="2" w:space="0" w:color="auto"/>
            </w:tcBorders>
            <w:tcMar>
              <w:left w:w="14" w:type="dxa"/>
              <w:right w:w="14" w:type="dxa"/>
            </w:tcMar>
            <w:vAlign w:val="center"/>
          </w:tcPr>
          <w:p w14:paraId="287233B8" w14:textId="77777777" w:rsidR="003359A5" w:rsidRPr="00FC041B" w:rsidRDefault="003359A5" w:rsidP="00250BBE">
            <w:pPr>
              <w:rPr>
                <w:sz w:val="18"/>
                <w:szCs w:val="18"/>
              </w:rPr>
            </w:pPr>
            <w:proofErr w:type="spellStart"/>
            <w:r w:rsidRPr="00FC041B">
              <w:rPr>
                <w:sz w:val="18"/>
                <w:szCs w:val="18"/>
              </w:rPr>
              <w:t>Govt</w:t>
            </w:r>
            <w:proofErr w:type="spellEnd"/>
            <w:r w:rsidRPr="00FC041B">
              <w:rPr>
                <w:sz w:val="18"/>
                <w:szCs w:val="18"/>
              </w:rPr>
              <w:t xml:space="preserve"> consumption</w:t>
            </w:r>
          </w:p>
        </w:tc>
        <w:tc>
          <w:tcPr>
            <w:tcW w:w="272" w:type="pct"/>
            <w:tcBorders>
              <w:top w:val="single" w:sz="2" w:space="0" w:color="auto"/>
              <w:right w:val="single" w:sz="2" w:space="0" w:color="auto"/>
            </w:tcBorders>
            <w:tcMar>
              <w:left w:w="14" w:type="dxa"/>
              <w:right w:w="14" w:type="dxa"/>
            </w:tcMar>
            <w:vAlign w:val="center"/>
          </w:tcPr>
          <w:p w14:paraId="4036EA18" w14:textId="77777777" w:rsidR="003359A5" w:rsidRPr="00FC041B" w:rsidRDefault="003359A5" w:rsidP="00250BBE">
            <w:pPr>
              <w:jc w:val="center"/>
              <w:rPr>
                <w:sz w:val="18"/>
                <w:szCs w:val="18"/>
              </w:rPr>
            </w:pPr>
            <w:r w:rsidRPr="00FC041B">
              <w:rPr>
                <w:sz w:val="20"/>
                <w:szCs w:val="20"/>
              </w:rPr>
              <w:t>–</w:t>
            </w:r>
          </w:p>
        </w:tc>
        <w:tc>
          <w:tcPr>
            <w:tcW w:w="752" w:type="pct"/>
            <w:tcBorders>
              <w:top w:val="single" w:sz="2" w:space="0" w:color="auto"/>
              <w:left w:val="single" w:sz="2" w:space="0" w:color="auto"/>
            </w:tcBorders>
            <w:tcMar>
              <w:left w:w="86" w:type="dxa"/>
              <w:right w:w="14" w:type="dxa"/>
            </w:tcMar>
            <w:vAlign w:val="center"/>
          </w:tcPr>
          <w:p w14:paraId="15BF62CD" w14:textId="05EEDD8F" w:rsidR="003359A5" w:rsidRPr="00FC041B" w:rsidRDefault="0099370A" w:rsidP="00250BBE">
            <w:pPr>
              <w:rPr>
                <w:sz w:val="18"/>
                <w:szCs w:val="18"/>
              </w:rPr>
            </w:pPr>
            <w:r w:rsidRPr="00FC041B">
              <w:rPr>
                <w:sz w:val="18"/>
                <w:szCs w:val="18"/>
              </w:rPr>
              <w:t>-0.018 [0.005] ***</w:t>
            </w:r>
          </w:p>
        </w:tc>
        <w:tc>
          <w:tcPr>
            <w:tcW w:w="245" w:type="pct"/>
            <w:tcBorders>
              <w:top w:val="single" w:sz="2" w:space="0" w:color="auto"/>
              <w:right w:val="single" w:sz="2" w:space="0" w:color="auto"/>
            </w:tcBorders>
            <w:vAlign w:val="center"/>
          </w:tcPr>
          <w:p w14:paraId="6A3E2245" w14:textId="2D1BF97F" w:rsidR="003359A5" w:rsidRPr="00FC041B" w:rsidRDefault="0099370A" w:rsidP="00250BBE">
            <w:pPr>
              <w:jc w:val="center"/>
              <w:rPr>
                <w:sz w:val="18"/>
                <w:szCs w:val="18"/>
              </w:rPr>
            </w:pPr>
            <w:r w:rsidRPr="00FC041B">
              <w:rPr>
                <w:rFonts w:cs="Phosphate Inline"/>
                <w:sz w:val="18"/>
                <w:szCs w:val="18"/>
              </w:rPr>
              <w:sym w:font="Wingdings" w:char="F0FC"/>
            </w:r>
          </w:p>
        </w:tc>
        <w:tc>
          <w:tcPr>
            <w:tcW w:w="747" w:type="pct"/>
            <w:tcBorders>
              <w:top w:val="single" w:sz="2" w:space="0" w:color="auto"/>
              <w:left w:val="single" w:sz="2" w:space="0" w:color="auto"/>
            </w:tcBorders>
            <w:tcMar>
              <w:left w:w="86" w:type="dxa"/>
              <w:right w:w="14" w:type="dxa"/>
            </w:tcMar>
            <w:vAlign w:val="center"/>
          </w:tcPr>
          <w:p w14:paraId="6CB59C10" w14:textId="1F8AD85E" w:rsidR="003359A5" w:rsidRPr="00FC041B" w:rsidRDefault="0099370A" w:rsidP="00250BBE">
            <w:pPr>
              <w:rPr>
                <w:sz w:val="18"/>
                <w:szCs w:val="18"/>
              </w:rPr>
            </w:pPr>
            <w:r w:rsidRPr="00FC041B">
              <w:rPr>
                <w:sz w:val="18"/>
                <w:szCs w:val="18"/>
              </w:rPr>
              <w:t xml:space="preserve">0.005 [0.004] </w:t>
            </w:r>
          </w:p>
        </w:tc>
        <w:tc>
          <w:tcPr>
            <w:tcW w:w="244" w:type="pct"/>
            <w:tcBorders>
              <w:top w:val="single" w:sz="2" w:space="0" w:color="auto"/>
              <w:right w:val="single" w:sz="2" w:space="0" w:color="auto"/>
            </w:tcBorders>
            <w:vAlign w:val="center"/>
          </w:tcPr>
          <w:p w14:paraId="0E30FA57" w14:textId="77777777" w:rsidR="003359A5" w:rsidRPr="00FC041B" w:rsidRDefault="003359A5" w:rsidP="00250BBE">
            <w:pPr>
              <w:jc w:val="center"/>
              <w:rPr>
                <w:sz w:val="18"/>
                <w:szCs w:val="18"/>
              </w:rPr>
            </w:pPr>
          </w:p>
        </w:tc>
        <w:tc>
          <w:tcPr>
            <w:tcW w:w="526" w:type="pct"/>
            <w:tcBorders>
              <w:top w:val="single" w:sz="2" w:space="0" w:color="auto"/>
              <w:left w:val="single" w:sz="2" w:space="0" w:color="auto"/>
            </w:tcBorders>
            <w:tcMar>
              <w:left w:w="14" w:type="dxa"/>
              <w:right w:w="14" w:type="dxa"/>
            </w:tcMar>
            <w:vAlign w:val="center"/>
          </w:tcPr>
          <w:p w14:paraId="08009E12" w14:textId="2B3B4D62" w:rsidR="003359A5" w:rsidRPr="00FC041B" w:rsidRDefault="0099370A" w:rsidP="00250BBE">
            <w:pPr>
              <w:jc w:val="center"/>
              <w:rPr>
                <w:sz w:val="18"/>
                <w:szCs w:val="18"/>
              </w:rPr>
            </w:pPr>
            <w:r w:rsidRPr="00FC041B">
              <w:rPr>
                <w:sz w:val="18"/>
                <w:szCs w:val="18"/>
              </w:rPr>
              <w:t>151</w:t>
            </w:r>
          </w:p>
        </w:tc>
        <w:tc>
          <w:tcPr>
            <w:tcW w:w="403" w:type="pct"/>
            <w:tcBorders>
              <w:top w:val="single" w:sz="2" w:space="0" w:color="auto"/>
            </w:tcBorders>
            <w:tcMar>
              <w:left w:w="14" w:type="dxa"/>
              <w:right w:w="115" w:type="dxa"/>
            </w:tcMar>
            <w:vAlign w:val="center"/>
          </w:tcPr>
          <w:p w14:paraId="1ABCD070" w14:textId="03C182A1" w:rsidR="003359A5" w:rsidRPr="00FC041B" w:rsidRDefault="0099370A" w:rsidP="00250BBE">
            <w:pPr>
              <w:jc w:val="right"/>
              <w:rPr>
                <w:sz w:val="18"/>
                <w:szCs w:val="18"/>
              </w:rPr>
            </w:pPr>
            <w:r w:rsidRPr="00FC041B">
              <w:rPr>
                <w:sz w:val="18"/>
                <w:szCs w:val="18"/>
              </w:rPr>
              <w:t>5827</w:t>
            </w:r>
          </w:p>
        </w:tc>
        <w:tc>
          <w:tcPr>
            <w:tcW w:w="544" w:type="pct"/>
            <w:tcBorders>
              <w:top w:val="single" w:sz="2" w:space="0" w:color="auto"/>
            </w:tcBorders>
            <w:tcMar>
              <w:left w:w="14" w:type="dxa"/>
              <w:right w:w="14" w:type="dxa"/>
            </w:tcMar>
            <w:vAlign w:val="center"/>
          </w:tcPr>
          <w:p w14:paraId="58951F7E" w14:textId="6E95386E" w:rsidR="003359A5" w:rsidRPr="00FC041B" w:rsidRDefault="0099370A" w:rsidP="00250BBE">
            <w:pPr>
              <w:jc w:val="center"/>
              <w:rPr>
                <w:sz w:val="18"/>
                <w:szCs w:val="18"/>
              </w:rPr>
            </w:pPr>
            <w:r w:rsidRPr="00FC041B">
              <w:rPr>
                <w:sz w:val="18"/>
                <w:szCs w:val="18"/>
              </w:rPr>
              <w:t>0.325</w:t>
            </w:r>
          </w:p>
        </w:tc>
      </w:tr>
      <w:tr w:rsidR="003359A5" w:rsidRPr="00FC041B" w14:paraId="694D2FF7" w14:textId="77777777" w:rsidTr="0084437C">
        <w:trPr>
          <w:jc w:val="center"/>
        </w:trPr>
        <w:tc>
          <w:tcPr>
            <w:tcW w:w="403" w:type="pct"/>
            <w:tcBorders>
              <w:top w:val="single" w:sz="2" w:space="0" w:color="auto"/>
              <w:bottom w:val="nil"/>
            </w:tcBorders>
            <w:tcMar>
              <w:left w:w="86" w:type="dxa"/>
              <w:right w:w="14" w:type="dxa"/>
            </w:tcMar>
            <w:vAlign w:val="center"/>
          </w:tcPr>
          <w:p w14:paraId="7522D3A3" w14:textId="77777777" w:rsidR="003359A5" w:rsidRPr="00FC041B" w:rsidRDefault="003359A5" w:rsidP="00250BBE">
            <w:pPr>
              <w:jc w:val="center"/>
              <w:rPr>
                <w:b/>
                <w:sz w:val="18"/>
                <w:szCs w:val="18"/>
              </w:rPr>
            </w:pPr>
            <w:r w:rsidRPr="00FC041B">
              <w:rPr>
                <w:b/>
                <w:sz w:val="18"/>
                <w:szCs w:val="18"/>
              </w:rPr>
              <w:t>7</w:t>
            </w:r>
          </w:p>
        </w:tc>
        <w:tc>
          <w:tcPr>
            <w:tcW w:w="863" w:type="pct"/>
            <w:tcBorders>
              <w:top w:val="single" w:sz="2" w:space="0" w:color="auto"/>
              <w:bottom w:val="nil"/>
            </w:tcBorders>
            <w:tcMar>
              <w:left w:w="14" w:type="dxa"/>
              <w:right w:w="14" w:type="dxa"/>
            </w:tcMar>
            <w:vAlign w:val="center"/>
          </w:tcPr>
          <w:p w14:paraId="541E1CCF" w14:textId="77777777" w:rsidR="003359A5" w:rsidRPr="00FC041B" w:rsidRDefault="003359A5" w:rsidP="00250BBE">
            <w:pPr>
              <w:rPr>
                <w:sz w:val="18"/>
                <w:szCs w:val="18"/>
              </w:rPr>
            </w:pPr>
            <w:r w:rsidRPr="00FC041B">
              <w:rPr>
                <w:sz w:val="18"/>
                <w:szCs w:val="18"/>
              </w:rPr>
              <w:t>Separate powers</w:t>
            </w:r>
          </w:p>
        </w:tc>
        <w:tc>
          <w:tcPr>
            <w:tcW w:w="272" w:type="pct"/>
            <w:tcBorders>
              <w:top w:val="single" w:sz="2" w:space="0" w:color="auto"/>
              <w:bottom w:val="nil"/>
              <w:right w:val="single" w:sz="2" w:space="0" w:color="auto"/>
            </w:tcBorders>
            <w:tcMar>
              <w:left w:w="14" w:type="dxa"/>
              <w:right w:w="14" w:type="dxa"/>
            </w:tcMar>
            <w:vAlign w:val="center"/>
          </w:tcPr>
          <w:p w14:paraId="22441023" w14:textId="77777777" w:rsidR="003359A5" w:rsidRPr="00FC041B" w:rsidRDefault="003359A5" w:rsidP="00250BBE">
            <w:pPr>
              <w:jc w:val="center"/>
              <w:rPr>
                <w:sz w:val="18"/>
                <w:szCs w:val="18"/>
              </w:rPr>
            </w:pPr>
            <w:r w:rsidRPr="00FC041B">
              <w:rPr>
                <w:rFonts w:cs="Phosphate Inline"/>
                <w:sz w:val="18"/>
                <w:szCs w:val="18"/>
              </w:rPr>
              <w:t>+</w:t>
            </w:r>
          </w:p>
        </w:tc>
        <w:tc>
          <w:tcPr>
            <w:tcW w:w="752" w:type="pct"/>
            <w:tcBorders>
              <w:top w:val="single" w:sz="2" w:space="0" w:color="auto"/>
              <w:left w:val="single" w:sz="2" w:space="0" w:color="auto"/>
              <w:bottom w:val="nil"/>
            </w:tcBorders>
            <w:tcMar>
              <w:left w:w="86" w:type="dxa"/>
              <w:right w:w="14" w:type="dxa"/>
            </w:tcMar>
            <w:vAlign w:val="center"/>
          </w:tcPr>
          <w:p w14:paraId="282BC783" w14:textId="58CC060F" w:rsidR="003359A5" w:rsidRPr="00FC041B" w:rsidRDefault="0099370A" w:rsidP="00250BBE">
            <w:pPr>
              <w:rPr>
                <w:sz w:val="18"/>
                <w:szCs w:val="18"/>
              </w:rPr>
            </w:pPr>
            <w:r w:rsidRPr="00FC041B">
              <w:rPr>
                <w:sz w:val="18"/>
                <w:szCs w:val="18"/>
              </w:rPr>
              <w:t>0.349 [0.146] **</w:t>
            </w:r>
          </w:p>
        </w:tc>
        <w:tc>
          <w:tcPr>
            <w:tcW w:w="245" w:type="pct"/>
            <w:tcBorders>
              <w:top w:val="single" w:sz="2" w:space="0" w:color="auto"/>
              <w:bottom w:val="nil"/>
              <w:right w:val="single" w:sz="2" w:space="0" w:color="auto"/>
            </w:tcBorders>
            <w:vAlign w:val="center"/>
          </w:tcPr>
          <w:p w14:paraId="3291BA4B" w14:textId="6B80D674" w:rsidR="003359A5" w:rsidRPr="00FC041B" w:rsidRDefault="0099370A" w:rsidP="00250BBE">
            <w:pPr>
              <w:jc w:val="center"/>
              <w:rPr>
                <w:sz w:val="18"/>
                <w:szCs w:val="18"/>
              </w:rPr>
            </w:pPr>
            <w:r w:rsidRPr="00FC041B">
              <w:rPr>
                <w:rFonts w:cs="Phosphate Inline"/>
                <w:sz w:val="18"/>
                <w:szCs w:val="18"/>
              </w:rPr>
              <w:sym w:font="Wingdings" w:char="F0FC"/>
            </w:r>
          </w:p>
        </w:tc>
        <w:tc>
          <w:tcPr>
            <w:tcW w:w="747" w:type="pct"/>
            <w:tcBorders>
              <w:top w:val="single" w:sz="2" w:space="0" w:color="auto"/>
              <w:left w:val="single" w:sz="2" w:space="0" w:color="auto"/>
              <w:bottom w:val="nil"/>
            </w:tcBorders>
            <w:tcMar>
              <w:left w:w="86" w:type="dxa"/>
              <w:right w:w="14" w:type="dxa"/>
            </w:tcMar>
            <w:vAlign w:val="center"/>
          </w:tcPr>
          <w:p w14:paraId="1BA49096" w14:textId="756FFB2B" w:rsidR="003359A5" w:rsidRPr="00FC041B" w:rsidRDefault="0099370A" w:rsidP="00250BBE">
            <w:pPr>
              <w:rPr>
                <w:sz w:val="18"/>
                <w:szCs w:val="18"/>
              </w:rPr>
            </w:pPr>
            <w:r w:rsidRPr="00FC041B">
              <w:rPr>
                <w:sz w:val="18"/>
                <w:szCs w:val="18"/>
              </w:rPr>
              <w:t>-0.124 [0.087]</w:t>
            </w:r>
          </w:p>
        </w:tc>
        <w:tc>
          <w:tcPr>
            <w:tcW w:w="244" w:type="pct"/>
            <w:tcBorders>
              <w:top w:val="single" w:sz="2" w:space="0" w:color="auto"/>
              <w:bottom w:val="nil"/>
              <w:right w:val="single" w:sz="2" w:space="0" w:color="auto"/>
            </w:tcBorders>
            <w:vAlign w:val="center"/>
          </w:tcPr>
          <w:p w14:paraId="134B8CF5" w14:textId="77777777" w:rsidR="003359A5" w:rsidRPr="00FC041B" w:rsidRDefault="003359A5" w:rsidP="00250BBE">
            <w:pPr>
              <w:jc w:val="center"/>
              <w:rPr>
                <w:sz w:val="18"/>
                <w:szCs w:val="18"/>
              </w:rPr>
            </w:pPr>
          </w:p>
        </w:tc>
        <w:tc>
          <w:tcPr>
            <w:tcW w:w="526" w:type="pct"/>
            <w:tcBorders>
              <w:top w:val="single" w:sz="2" w:space="0" w:color="auto"/>
              <w:left w:val="single" w:sz="2" w:space="0" w:color="auto"/>
              <w:bottom w:val="nil"/>
            </w:tcBorders>
            <w:tcMar>
              <w:left w:w="14" w:type="dxa"/>
              <w:right w:w="14" w:type="dxa"/>
            </w:tcMar>
            <w:vAlign w:val="center"/>
          </w:tcPr>
          <w:p w14:paraId="546B4AE6" w14:textId="725F8A23" w:rsidR="003359A5" w:rsidRPr="00FC041B" w:rsidRDefault="0099370A" w:rsidP="00250BBE">
            <w:pPr>
              <w:jc w:val="center"/>
              <w:rPr>
                <w:sz w:val="18"/>
                <w:szCs w:val="18"/>
              </w:rPr>
            </w:pPr>
            <w:r w:rsidRPr="00FC041B">
              <w:rPr>
                <w:sz w:val="18"/>
                <w:szCs w:val="18"/>
              </w:rPr>
              <w:t>151</w:t>
            </w:r>
          </w:p>
        </w:tc>
        <w:tc>
          <w:tcPr>
            <w:tcW w:w="403" w:type="pct"/>
            <w:tcBorders>
              <w:top w:val="single" w:sz="2" w:space="0" w:color="auto"/>
              <w:bottom w:val="nil"/>
            </w:tcBorders>
            <w:tcMar>
              <w:left w:w="14" w:type="dxa"/>
              <w:right w:w="115" w:type="dxa"/>
            </w:tcMar>
            <w:vAlign w:val="center"/>
          </w:tcPr>
          <w:p w14:paraId="332546BA" w14:textId="5A533022" w:rsidR="003359A5" w:rsidRPr="00FC041B" w:rsidRDefault="0099370A" w:rsidP="00250BBE">
            <w:pPr>
              <w:jc w:val="right"/>
              <w:rPr>
                <w:sz w:val="18"/>
                <w:szCs w:val="18"/>
              </w:rPr>
            </w:pPr>
            <w:r w:rsidRPr="00FC041B">
              <w:rPr>
                <w:sz w:val="18"/>
                <w:szCs w:val="18"/>
              </w:rPr>
              <w:t>12156</w:t>
            </w:r>
          </w:p>
        </w:tc>
        <w:tc>
          <w:tcPr>
            <w:tcW w:w="544" w:type="pct"/>
            <w:tcBorders>
              <w:top w:val="single" w:sz="2" w:space="0" w:color="auto"/>
              <w:bottom w:val="nil"/>
            </w:tcBorders>
            <w:tcMar>
              <w:left w:w="14" w:type="dxa"/>
              <w:right w:w="14" w:type="dxa"/>
            </w:tcMar>
            <w:vAlign w:val="center"/>
          </w:tcPr>
          <w:p w14:paraId="381719FF" w14:textId="68E200CE" w:rsidR="003359A5" w:rsidRPr="00FC041B" w:rsidRDefault="0099370A" w:rsidP="00250BBE">
            <w:pPr>
              <w:jc w:val="center"/>
              <w:rPr>
                <w:sz w:val="18"/>
                <w:szCs w:val="18"/>
              </w:rPr>
            </w:pPr>
            <w:r w:rsidRPr="00FC041B">
              <w:rPr>
                <w:sz w:val="18"/>
                <w:szCs w:val="18"/>
              </w:rPr>
              <w:t>(0.321)</w:t>
            </w:r>
          </w:p>
        </w:tc>
      </w:tr>
      <w:tr w:rsidR="003359A5" w:rsidRPr="00FC041B" w14:paraId="13112467" w14:textId="77777777" w:rsidTr="0084437C">
        <w:trPr>
          <w:jc w:val="center"/>
        </w:trPr>
        <w:tc>
          <w:tcPr>
            <w:tcW w:w="403" w:type="pct"/>
            <w:tcBorders>
              <w:top w:val="single" w:sz="2" w:space="0" w:color="auto"/>
            </w:tcBorders>
            <w:tcMar>
              <w:left w:w="86" w:type="dxa"/>
              <w:right w:w="14" w:type="dxa"/>
            </w:tcMar>
            <w:vAlign w:val="center"/>
          </w:tcPr>
          <w:p w14:paraId="5135F8E3" w14:textId="77777777" w:rsidR="003359A5" w:rsidRPr="00FC041B" w:rsidRDefault="003359A5" w:rsidP="00250BBE">
            <w:pPr>
              <w:jc w:val="center"/>
              <w:rPr>
                <w:b/>
                <w:sz w:val="18"/>
                <w:szCs w:val="18"/>
              </w:rPr>
            </w:pPr>
            <w:r w:rsidRPr="00FC041B">
              <w:rPr>
                <w:b/>
                <w:sz w:val="18"/>
                <w:szCs w:val="18"/>
              </w:rPr>
              <w:t>8</w:t>
            </w:r>
          </w:p>
        </w:tc>
        <w:tc>
          <w:tcPr>
            <w:tcW w:w="863" w:type="pct"/>
            <w:tcBorders>
              <w:top w:val="single" w:sz="2" w:space="0" w:color="auto"/>
            </w:tcBorders>
            <w:tcMar>
              <w:left w:w="14" w:type="dxa"/>
              <w:right w:w="14" w:type="dxa"/>
            </w:tcMar>
            <w:vAlign w:val="center"/>
          </w:tcPr>
          <w:p w14:paraId="1E99F45C" w14:textId="77777777" w:rsidR="003359A5" w:rsidRPr="00FC041B" w:rsidRDefault="003359A5" w:rsidP="00250BBE">
            <w:pPr>
              <w:rPr>
                <w:sz w:val="18"/>
                <w:szCs w:val="18"/>
              </w:rPr>
            </w:pPr>
            <w:r w:rsidRPr="00FC041B">
              <w:rPr>
                <w:sz w:val="18"/>
                <w:szCs w:val="18"/>
              </w:rPr>
              <w:t>Divided party control</w:t>
            </w:r>
          </w:p>
        </w:tc>
        <w:tc>
          <w:tcPr>
            <w:tcW w:w="272" w:type="pct"/>
            <w:tcBorders>
              <w:top w:val="single" w:sz="2" w:space="0" w:color="auto"/>
              <w:right w:val="single" w:sz="2" w:space="0" w:color="auto"/>
            </w:tcBorders>
            <w:tcMar>
              <w:left w:w="14" w:type="dxa"/>
              <w:right w:w="14" w:type="dxa"/>
            </w:tcMar>
            <w:vAlign w:val="center"/>
          </w:tcPr>
          <w:p w14:paraId="13402360" w14:textId="77777777" w:rsidR="003359A5" w:rsidRPr="00FC041B" w:rsidRDefault="003359A5" w:rsidP="00250BBE">
            <w:pPr>
              <w:jc w:val="center"/>
              <w:rPr>
                <w:sz w:val="18"/>
                <w:szCs w:val="18"/>
              </w:rPr>
            </w:pPr>
            <w:r w:rsidRPr="00FC041B">
              <w:rPr>
                <w:rFonts w:cs="Phosphate Inline"/>
                <w:sz w:val="18"/>
                <w:szCs w:val="18"/>
              </w:rPr>
              <w:t>+</w:t>
            </w:r>
          </w:p>
        </w:tc>
        <w:tc>
          <w:tcPr>
            <w:tcW w:w="752" w:type="pct"/>
            <w:tcBorders>
              <w:top w:val="single" w:sz="2" w:space="0" w:color="auto"/>
              <w:left w:val="single" w:sz="2" w:space="0" w:color="auto"/>
            </w:tcBorders>
            <w:tcMar>
              <w:left w:w="86" w:type="dxa"/>
              <w:right w:w="14" w:type="dxa"/>
            </w:tcMar>
            <w:vAlign w:val="center"/>
          </w:tcPr>
          <w:p w14:paraId="1E99C4F6" w14:textId="10D1C7E4" w:rsidR="003359A5" w:rsidRPr="00FC041B" w:rsidRDefault="002A137C" w:rsidP="00250BBE">
            <w:pPr>
              <w:rPr>
                <w:sz w:val="18"/>
                <w:szCs w:val="18"/>
              </w:rPr>
            </w:pPr>
            <w:r w:rsidRPr="00FC041B">
              <w:rPr>
                <w:sz w:val="18"/>
                <w:szCs w:val="18"/>
              </w:rPr>
              <w:t>0.017 [0.013]</w:t>
            </w:r>
          </w:p>
        </w:tc>
        <w:tc>
          <w:tcPr>
            <w:tcW w:w="245" w:type="pct"/>
            <w:tcBorders>
              <w:top w:val="single" w:sz="2" w:space="0" w:color="auto"/>
              <w:right w:val="single" w:sz="2" w:space="0" w:color="auto"/>
            </w:tcBorders>
            <w:vAlign w:val="center"/>
          </w:tcPr>
          <w:p w14:paraId="0C25D5DB" w14:textId="43BB1010" w:rsidR="003359A5" w:rsidRPr="00FC041B" w:rsidRDefault="003359A5" w:rsidP="00250BBE">
            <w:pPr>
              <w:jc w:val="center"/>
              <w:rPr>
                <w:sz w:val="18"/>
                <w:szCs w:val="18"/>
              </w:rPr>
            </w:pPr>
          </w:p>
        </w:tc>
        <w:tc>
          <w:tcPr>
            <w:tcW w:w="747" w:type="pct"/>
            <w:tcBorders>
              <w:top w:val="single" w:sz="2" w:space="0" w:color="auto"/>
              <w:left w:val="single" w:sz="2" w:space="0" w:color="auto"/>
            </w:tcBorders>
            <w:tcMar>
              <w:left w:w="86" w:type="dxa"/>
              <w:right w:w="14" w:type="dxa"/>
            </w:tcMar>
            <w:vAlign w:val="center"/>
          </w:tcPr>
          <w:p w14:paraId="2289E6C9" w14:textId="4323C073" w:rsidR="003359A5" w:rsidRPr="00FC041B" w:rsidRDefault="002A137C" w:rsidP="00250BBE">
            <w:pPr>
              <w:rPr>
                <w:sz w:val="18"/>
                <w:szCs w:val="18"/>
              </w:rPr>
            </w:pPr>
            <w:r w:rsidRPr="00FC041B">
              <w:rPr>
                <w:sz w:val="18"/>
                <w:szCs w:val="18"/>
              </w:rPr>
              <w:t>0.007 [0.011]</w:t>
            </w:r>
          </w:p>
        </w:tc>
        <w:tc>
          <w:tcPr>
            <w:tcW w:w="244" w:type="pct"/>
            <w:tcBorders>
              <w:top w:val="single" w:sz="2" w:space="0" w:color="auto"/>
              <w:right w:val="single" w:sz="2" w:space="0" w:color="auto"/>
            </w:tcBorders>
            <w:vAlign w:val="center"/>
          </w:tcPr>
          <w:p w14:paraId="1F6777A7" w14:textId="77777777" w:rsidR="003359A5" w:rsidRPr="00FC041B" w:rsidRDefault="003359A5" w:rsidP="00250BBE">
            <w:pPr>
              <w:jc w:val="center"/>
              <w:rPr>
                <w:sz w:val="18"/>
                <w:szCs w:val="18"/>
              </w:rPr>
            </w:pPr>
          </w:p>
        </w:tc>
        <w:tc>
          <w:tcPr>
            <w:tcW w:w="526" w:type="pct"/>
            <w:tcBorders>
              <w:top w:val="single" w:sz="2" w:space="0" w:color="auto"/>
              <w:left w:val="single" w:sz="2" w:space="0" w:color="auto"/>
            </w:tcBorders>
            <w:tcMar>
              <w:left w:w="14" w:type="dxa"/>
              <w:right w:w="14" w:type="dxa"/>
            </w:tcMar>
            <w:vAlign w:val="center"/>
          </w:tcPr>
          <w:p w14:paraId="5F65F1D8" w14:textId="1946F52E" w:rsidR="003359A5" w:rsidRPr="00FC041B" w:rsidRDefault="002A137C" w:rsidP="00250BBE">
            <w:pPr>
              <w:jc w:val="center"/>
              <w:rPr>
                <w:sz w:val="18"/>
                <w:szCs w:val="18"/>
              </w:rPr>
            </w:pPr>
            <w:r w:rsidRPr="00FC041B">
              <w:rPr>
                <w:sz w:val="18"/>
                <w:szCs w:val="18"/>
              </w:rPr>
              <w:t>8327</w:t>
            </w:r>
          </w:p>
        </w:tc>
        <w:tc>
          <w:tcPr>
            <w:tcW w:w="403" w:type="pct"/>
            <w:tcBorders>
              <w:top w:val="single" w:sz="2" w:space="0" w:color="auto"/>
            </w:tcBorders>
            <w:tcMar>
              <w:left w:w="14" w:type="dxa"/>
              <w:right w:w="115" w:type="dxa"/>
            </w:tcMar>
            <w:vAlign w:val="center"/>
          </w:tcPr>
          <w:p w14:paraId="64FBE3CD" w14:textId="076E5E05" w:rsidR="003359A5" w:rsidRPr="00FC041B" w:rsidRDefault="002A137C" w:rsidP="00250BBE">
            <w:pPr>
              <w:jc w:val="right"/>
              <w:rPr>
                <w:sz w:val="18"/>
                <w:szCs w:val="18"/>
              </w:rPr>
            </w:pPr>
            <w:r w:rsidRPr="00FC041B">
              <w:rPr>
                <w:sz w:val="18"/>
                <w:szCs w:val="18"/>
              </w:rPr>
              <w:t>8327</w:t>
            </w:r>
          </w:p>
        </w:tc>
        <w:tc>
          <w:tcPr>
            <w:tcW w:w="544" w:type="pct"/>
            <w:tcBorders>
              <w:top w:val="single" w:sz="2" w:space="0" w:color="auto"/>
            </w:tcBorders>
            <w:tcMar>
              <w:left w:w="14" w:type="dxa"/>
              <w:right w:w="14" w:type="dxa"/>
            </w:tcMar>
            <w:vAlign w:val="center"/>
          </w:tcPr>
          <w:p w14:paraId="2E5F24BD" w14:textId="0D4919A2" w:rsidR="003359A5" w:rsidRPr="00FC041B" w:rsidRDefault="002A137C" w:rsidP="00250BBE">
            <w:pPr>
              <w:jc w:val="center"/>
              <w:rPr>
                <w:sz w:val="18"/>
                <w:szCs w:val="18"/>
              </w:rPr>
            </w:pPr>
            <w:r w:rsidRPr="00FC041B">
              <w:rPr>
                <w:sz w:val="18"/>
                <w:szCs w:val="18"/>
              </w:rPr>
              <w:t>0.118</w:t>
            </w:r>
          </w:p>
        </w:tc>
      </w:tr>
      <w:tr w:rsidR="003359A5" w:rsidRPr="00FC041B" w14:paraId="526C769D" w14:textId="77777777" w:rsidTr="0084437C">
        <w:trPr>
          <w:jc w:val="center"/>
        </w:trPr>
        <w:tc>
          <w:tcPr>
            <w:tcW w:w="403" w:type="pct"/>
            <w:tcBorders>
              <w:top w:val="single" w:sz="2" w:space="0" w:color="auto"/>
              <w:bottom w:val="nil"/>
            </w:tcBorders>
            <w:tcMar>
              <w:left w:w="86" w:type="dxa"/>
              <w:right w:w="14" w:type="dxa"/>
            </w:tcMar>
            <w:vAlign w:val="center"/>
          </w:tcPr>
          <w:p w14:paraId="13AE50AC" w14:textId="77777777" w:rsidR="003359A5" w:rsidRPr="00FC041B" w:rsidRDefault="003359A5" w:rsidP="00250BBE">
            <w:pPr>
              <w:jc w:val="center"/>
              <w:rPr>
                <w:b/>
                <w:sz w:val="18"/>
                <w:szCs w:val="18"/>
              </w:rPr>
            </w:pPr>
            <w:r w:rsidRPr="00FC041B">
              <w:rPr>
                <w:b/>
                <w:sz w:val="18"/>
                <w:szCs w:val="18"/>
              </w:rPr>
              <w:t>9</w:t>
            </w:r>
          </w:p>
        </w:tc>
        <w:tc>
          <w:tcPr>
            <w:tcW w:w="863" w:type="pct"/>
            <w:tcBorders>
              <w:top w:val="single" w:sz="2" w:space="0" w:color="auto"/>
              <w:bottom w:val="nil"/>
            </w:tcBorders>
            <w:tcMar>
              <w:left w:w="14" w:type="dxa"/>
              <w:right w:w="14" w:type="dxa"/>
            </w:tcMar>
            <w:vAlign w:val="center"/>
          </w:tcPr>
          <w:p w14:paraId="21599461" w14:textId="77777777" w:rsidR="003359A5" w:rsidRPr="00FC041B" w:rsidRDefault="003359A5" w:rsidP="00250BBE">
            <w:pPr>
              <w:rPr>
                <w:sz w:val="18"/>
                <w:szCs w:val="18"/>
              </w:rPr>
            </w:pPr>
            <w:r w:rsidRPr="00FC041B">
              <w:rPr>
                <w:sz w:val="18"/>
                <w:szCs w:val="18"/>
              </w:rPr>
              <w:t>Decentralized parties</w:t>
            </w:r>
          </w:p>
        </w:tc>
        <w:tc>
          <w:tcPr>
            <w:tcW w:w="272" w:type="pct"/>
            <w:tcBorders>
              <w:top w:val="single" w:sz="2" w:space="0" w:color="auto"/>
              <w:bottom w:val="nil"/>
              <w:right w:val="single" w:sz="2" w:space="0" w:color="auto"/>
            </w:tcBorders>
            <w:tcMar>
              <w:left w:w="14" w:type="dxa"/>
              <w:right w:w="14" w:type="dxa"/>
            </w:tcMar>
            <w:vAlign w:val="center"/>
          </w:tcPr>
          <w:p w14:paraId="049E0211" w14:textId="77777777" w:rsidR="003359A5" w:rsidRPr="00FC041B" w:rsidRDefault="003359A5" w:rsidP="00250BBE">
            <w:pPr>
              <w:jc w:val="center"/>
              <w:rPr>
                <w:sz w:val="18"/>
                <w:szCs w:val="18"/>
              </w:rPr>
            </w:pPr>
            <w:r w:rsidRPr="00FC041B">
              <w:rPr>
                <w:rFonts w:cs="Phosphate Inline"/>
                <w:sz w:val="18"/>
                <w:szCs w:val="18"/>
              </w:rPr>
              <w:t>+</w:t>
            </w:r>
          </w:p>
        </w:tc>
        <w:tc>
          <w:tcPr>
            <w:tcW w:w="752" w:type="pct"/>
            <w:tcBorders>
              <w:top w:val="single" w:sz="2" w:space="0" w:color="auto"/>
              <w:left w:val="single" w:sz="2" w:space="0" w:color="auto"/>
              <w:bottom w:val="nil"/>
            </w:tcBorders>
            <w:tcMar>
              <w:left w:w="86" w:type="dxa"/>
              <w:right w:w="14" w:type="dxa"/>
            </w:tcMar>
            <w:vAlign w:val="center"/>
          </w:tcPr>
          <w:p w14:paraId="3CC1FBD3" w14:textId="046B745B" w:rsidR="003359A5" w:rsidRPr="00FC041B" w:rsidRDefault="00303A9F" w:rsidP="00250BBE">
            <w:pPr>
              <w:rPr>
                <w:sz w:val="18"/>
                <w:szCs w:val="18"/>
              </w:rPr>
            </w:pPr>
            <w:r w:rsidRPr="00FC041B">
              <w:rPr>
                <w:sz w:val="18"/>
                <w:szCs w:val="18"/>
              </w:rPr>
              <w:t>0.009 [0.010]</w:t>
            </w:r>
          </w:p>
        </w:tc>
        <w:tc>
          <w:tcPr>
            <w:tcW w:w="245" w:type="pct"/>
            <w:tcBorders>
              <w:top w:val="single" w:sz="2" w:space="0" w:color="auto"/>
              <w:bottom w:val="nil"/>
              <w:right w:val="single" w:sz="2" w:space="0" w:color="auto"/>
            </w:tcBorders>
            <w:vAlign w:val="center"/>
          </w:tcPr>
          <w:p w14:paraId="78E6A996" w14:textId="77777777" w:rsidR="003359A5" w:rsidRPr="00FC041B" w:rsidRDefault="003359A5" w:rsidP="00250BBE">
            <w:pPr>
              <w:jc w:val="center"/>
              <w:rPr>
                <w:sz w:val="18"/>
                <w:szCs w:val="18"/>
              </w:rPr>
            </w:pPr>
          </w:p>
        </w:tc>
        <w:tc>
          <w:tcPr>
            <w:tcW w:w="747" w:type="pct"/>
            <w:tcBorders>
              <w:top w:val="single" w:sz="2" w:space="0" w:color="auto"/>
              <w:left w:val="single" w:sz="2" w:space="0" w:color="auto"/>
              <w:bottom w:val="nil"/>
            </w:tcBorders>
            <w:tcMar>
              <w:left w:w="86" w:type="dxa"/>
              <w:right w:w="14" w:type="dxa"/>
            </w:tcMar>
            <w:vAlign w:val="center"/>
          </w:tcPr>
          <w:p w14:paraId="4404DAD3" w14:textId="3D0734D9" w:rsidR="003359A5" w:rsidRPr="00FC041B" w:rsidRDefault="00303A9F" w:rsidP="00250BBE">
            <w:pPr>
              <w:rPr>
                <w:sz w:val="18"/>
                <w:szCs w:val="18"/>
              </w:rPr>
            </w:pPr>
            <w:r w:rsidRPr="00FC041B">
              <w:rPr>
                <w:sz w:val="18"/>
                <w:szCs w:val="18"/>
              </w:rPr>
              <w:t>0.006 [0.009]</w:t>
            </w:r>
          </w:p>
        </w:tc>
        <w:tc>
          <w:tcPr>
            <w:tcW w:w="244" w:type="pct"/>
            <w:tcBorders>
              <w:top w:val="single" w:sz="2" w:space="0" w:color="auto"/>
              <w:bottom w:val="nil"/>
              <w:right w:val="single" w:sz="2" w:space="0" w:color="auto"/>
            </w:tcBorders>
            <w:vAlign w:val="center"/>
          </w:tcPr>
          <w:p w14:paraId="094BA9E5" w14:textId="77777777" w:rsidR="003359A5" w:rsidRPr="00FC041B" w:rsidRDefault="003359A5" w:rsidP="00250BBE">
            <w:pPr>
              <w:jc w:val="center"/>
              <w:rPr>
                <w:sz w:val="18"/>
                <w:szCs w:val="18"/>
              </w:rPr>
            </w:pPr>
          </w:p>
        </w:tc>
        <w:tc>
          <w:tcPr>
            <w:tcW w:w="526" w:type="pct"/>
            <w:tcBorders>
              <w:top w:val="single" w:sz="2" w:space="0" w:color="auto"/>
              <w:left w:val="single" w:sz="2" w:space="0" w:color="auto"/>
              <w:bottom w:val="nil"/>
            </w:tcBorders>
            <w:tcMar>
              <w:left w:w="14" w:type="dxa"/>
              <w:right w:w="14" w:type="dxa"/>
            </w:tcMar>
            <w:vAlign w:val="center"/>
          </w:tcPr>
          <w:p w14:paraId="36C1767B" w14:textId="5313EC73" w:rsidR="003359A5" w:rsidRPr="00FC041B" w:rsidRDefault="00303A9F" w:rsidP="00250BBE">
            <w:pPr>
              <w:jc w:val="center"/>
              <w:rPr>
                <w:sz w:val="18"/>
                <w:szCs w:val="18"/>
              </w:rPr>
            </w:pPr>
            <w:r w:rsidRPr="00FC041B">
              <w:rPr>
                <w:sz w:val="18"/>
                <w:szCs w:val="18"/>
              </w:rPr>
              <w:t>155</w:t>
            </w:r>
          </w:p>
        </w:tc>
        <w:tc>
          <w:tcPr>
            <w:tcW w:w="403" w:type="pct"/>
            <w:tcBorders>
              <w:top w:val="single" w:sz="2" w:space="0" w:color="auto"/>
              <w:bottom w:val="nil"/>
            </w:tcBorders>
            <w:tcMar>
              <w:left w:w="14" w:type="dxa"/>
              <w:right w:w="115" w:type="dxa"/>
            </w:tcMar>
            <w:vAlign w:val="center"/>
          </w:tcPr>
          <w:p w14:paraId="36EB20AE" w14:textId="1E190026" w:rsidR="003359A5" w:rsidRPr="00FC041B" w:rsidRDefault="00303A9F" w:rsidP="00250BBE">
            <w:pPr>
              <w:jc w:val="right"/>
              <w:rPr>
                <w:sz w:val="18"/>
                <w:szCs w:val="18"/>
              </w:rPr>
            </w:pPr>
            <w:r w:rsidRPr="00FC041B">
              <w:rPr>
                <w:sz w:val="18"/>
                <w:szCs w:val="18"/>
              </w:rPr>
              <w:t>12253</w:t>
            </w:r>
          </w:p>
        </w:tc>
        <w:tc>
          <w:tcPr>
            <w:tcW w:w="544" w:type="pct"/>
            <w:tcBorders>
              <w:top w:val="single" w:sz="2" w:space="0" w:color="auto"/>
              <w:bottom w:val="nil"/>
            </w:tcBorders>
            <w:tcMar>
              <w:left w:w="14" w:type="dxa"/>
              <w:right w:w="14" w:type="dxa"/>
            </w:tcMar>
            <w:vAlign w:val="center"/>
          </w:tcPr>
          <w:p w14:paraId="75517E70" w14:textId="585DED1F" w:rsidR="003359A5" w:rsidRPr="00FC041B" w:rsidRDefault="00303A9F" w:rsidP="00250BBE">
            <w:pPr>
              <w:jc w:val="center"/>
              <w:rPr>
                <w:sz w:val="18"/>
                <w:szCs w:val="18"/>
              </w:rPr>
            </w:pPr>
            <w:r w:rsidRPr="00FC041B">
              <w:rPr>
                <w:sz w:val="18"/>
                <w:szCs w:val="18"/>
              </w:rPr>
              <w:t>0.498</w:t>
            </w:r>
          </w:p>
        </w:tc>
      </w:tr>
      <w:tr w:rsidR="003359A5" w:rsidRPr="00FC041B" w14:paraId="00279485" w14:textId="77777777" w:rsidTr="0084437C">
        <w:trPr>
          <w:jc w:val="center"/>
        </w:trPr>
        <w:tc>
          <w:tcPr>
            <w:tcW w:w="403" w:type="pct"/>
            <w:tcBorders>
              <w:top w:val="single" w:sz="2" w:space="0" w:color="auto"/>
            </w:tcBorders>
            <w:tcMar>
              <w:left w:w="86" w:type="dxa"/>
              <w:right w:w="14" w:type="dxa"/>
            </w:tcMar>
            <w:vAlign w:val="center"/>
          </w:tcPr>
          <w:p w14:paraId="260F3C7A" w14:textId="77777777" w:rsidR="003359A5" w:rsidRPr="00FC041B" w:rsidRDefault="003359A5" w:rsidP="00250BBE">
            <w:pPr>
              <w:jc w:val="center"/>
              <w:rPr>
                <w:b/>
                <w:sz w:val="18"/>
                <w:szCs w:val="18"/>
              </w:rPr>
            </w:pPr>
            <w:r w:rsidRPr="00FC041B">
              <w:rPr>
                <w:b/>
                <w:sz w:val="18"/>
                <w:szCs w:val="18"/>
              </w:rPr>
              <w:t>10</w:t>
            </w:r>
          </w:p>
        </w:tc>
        <w:tc>
          <w:tcPr>
            <w:tcW w:w="863" w:type="pct"/>
            <w:tcBorders>
              <w:top w:val="single" w:sz="2" w:space="0" w:color="auto"/>
            </w:tcBorders>
            <w:tcMar>
              <w:left w:w="14" w:type="dxa"/>
              <w:right w:w="14" w:type="dxa"/>
            </w:tcMar>
            <w:vAlign w:val="center"/>
          </w:tcPr>
          <w:p w14:paraId="318FED30" w14:textId="77777777" w:rsidR="003359A5" w:rsidRPr="00FC041B" w:rsidRDefault="003359A5" w:rsidP="00250BBE">
            <w:pPr>
              <w:rPr>
                <w:sz w:val="18"/>
                <w:szCs w:val="18"/>
              </w:rPr>
            </w:pPr>
            <w:r w:rsidRPr="00FC041B">
              <w:rPr>
                <w:sz w:val="18"/>
                <w:szCs w:val="18"/>
              </w:rPr>
              <w:t xml:space="preserve">Judicial review </w:t>
            </w:r>
          </w:p>
        </w:tc>
        <w:tc>
          <w:tcPr>
            <w:tcW w:w="272" w:type="pct"/>
            <w:tcBorders>
              <w:top w:val="single" w:sz="2" w:space="0" w:color="auto"/>
              <w:right w:val="single" w:sz="2" w:space="0" w:color="auto"/>
            </w:tcBorders>
            <w:tcMar>
              <w:left w:w="14" w:type="dxa"/>
              <w:right w:w="14" w:type="dxa"/>
            </w:tcMar>
            <w:vAlign w:val="center"/>
          </w:tcPr>
          <w:p w14:paraId="798B0E3F" w14:textId="77777777" w:rsidR="003359A5" w:rsidRPr="00FC041B" w:rsidRDefault="003359A5" w:rsidP="00250BBE">
            <w:pPr>
              <w:jc w:val="center"/>
              <w:rPr>
                <w:rFonts w:cs="Phosphate Inline"/>
                <w:sz w:val="18"/>
                <w:szCs w:val="18"/>
              </w:rPr>
            </w:pPr>
            <w:r w:rsidRPr="00FC041B">
              <w:rPr>
                <w:rFonts w:cs="Phosphate Inline"/>
                <w:sz w:val="18"/>
                <w:szCs w:val="18"/>
              </w:rPr>
              <w:t>+</w:t>
            </w:r>
          </w:p>
        </w:tc>
        <w:tc>
          <w:tcPr>
            <w:tcW w:w="752" w:type="pct"/>
            <w:tcBorders>
              <w:top w:val="single" w:sz="2" w:space="0" w:color="auto"/>
              <w:left w:val="single" w:sz="2" w:space="0" w:color="auto"/>
            </w:tcBorders>
            <w:tcMar>
              <w:left w:w="86" w:type="dxa"/>
              <w:right w:w="14" w:type="dxa"/>
            </w:tcMar>
            <w:vAlign w:val="center"/>
          </w:tcPr>
          <w:p w14:paraId="66AE6F7C" w14:textId="49E0A0C0" w:rsidR="003359A5" w:rsidRPr="00FC041B" w:rsidRDefault="00303A9F" w:rsidP="00250BBE">
            <w:pPr>
              <w:rPr>
                <w:sz w:val="18"/>
                <w:szCs w:val="18"/>
              </w:rPr>
            </w:pPr>
            <w:r w:rsidRPr="00FC041B">
              <w:rPr>
                <w:sz w:val="18"/>
                <w:szCs w:val="18"/>
              </w:rPr>
              <w:t>0.020 [0.014]</w:t>
            </w:r>
          </w:p>
        </w:tc>
        <w:tc>
          <w:tcPr>
            <w:tcW w:w="245" w:type="pct"/>
            <w:tcBorders>
              <w:top w:val="single" w:sz="2" w:space="0" w:color="auto"/>
              <w:right w:val="single" w:sz="2" w:space="0" w:color="auto"/>
            </w:tcBorders>
            <w:vAlign w:val="center"/>
          </w:tcPr>
          <w:p w14:paraId="4CF7D7C4" w14:textId="168CD239" w:rsidR="003359A5" w:rsidRPr="00FC041B" w:rsidRDefault="003359A5" w:rsidP="00250BBE">
            <w:pPr>
              <w:jc w:val="center"/>
              <w:rPr>
                <w:sz w:val="18"/>
                <w:szCs w:val="18"/>
              </w:rPr>
            </w:pPr>
          </w:p>
        </w:tc>
        <w:tc>
          <w:tcPr>
            <w:tcW w:w="747" w:type="pct"/>
            <w:tcBorders>
              <w:top w:val="single" w:sz="2" w:space="0" w:color="auto"/>
              <w:left w:val="single" w:sz="2" w:space="0" w:color="auto"/>
            </w:tcBorders>
            <w:tcMar>
              <w:left w:w="86" w:type="dxa"/>
              <w:right w:w="14" w:type="dxa"/>
            </w:tcMar>
            <w:vAlign w:val="center"/>
          </w:tcPr>
          <w:p w14:paraId="5B1D4D5F" w14:textId="0C4A5F5F" w:rsidR="003359A5" w:rsidRPr="00FC041B" w:rsidRDefault="00303A9F" w:rsidP="00250BBE">
            <w:pPr>
              <w:rPr>
                <w:sz w:val="18"/>
                <w:szCs w:val="18"/>
              </w:rPr>
            </w:pPr>
            <w:r w:rsidRPr="00FC041B">
              <w:rPr>
                <w:sz w:val="18"/>
                <w:szCs w:val="18"/>
              </w:rPr>
              <w:t>-0.004 [0.012]</w:t>
            </w:r>
          </w:p>
        </w:tc>
        <w:tc>
          <w:tcPr>
            <w:tcW w:w="244" w:type="pct"/>
            <w:tcBorders>
              <w:top w:val="single" w:sz="2" w:space="0" w:color="auto"/>
              <w:right w:val="single" w:sz="2" w:space="0" w:color="auto"/>
            </w:tcBorders>
            <w:vAlign w:val="center"/>
          </w:tcPr>
          <w:p w14:paraId="0E2E272E" w14:textId="77777777" w:rsidR="003359A5" w:rsidRPr="00FC041B" w:rsidRDefault="003359A5" w:rsidP="00250BBE">
            <w:pPr>
              <w:jc w:val="center"/>
              <w:rPr>
                <w:sz w:val="18"/>
                <w:szCs w:val="18"/>
              </w:rPr>
            </w:pPr>
          </w:p>
        </w:tc>
        <w:tc>
          <w:tcPr>
            <w:tcW w:w="526" w:type="pct"/>
            <w:tcBorders>
              <w:top w:val="single" w:sz="2" w:space="0" w:color="auto"/>
              <w:left w:val="single" w:sz="2" w:space="0" w:color="auto"/>
            </w:tcBorders>
            <w:tcMar>
              <w:left w:w="14" w:type="dxa"/>
              <w:right w:w="14" w:type="dxa"/>
            </w:tcMar>
            <w:vAlign w:val="center"/>
          </w:tcPr>
          <w:p w14:paraId="1BA1D83E" w14:textId="38A82923" w:rsidR="003359A5" w:rsidRPr="00FC041B" w:rsidRDefault="00303A9F" w:rsidP="00250BBE">
            <w:pPr>
              <w:jc w:val="center"/>
              <w:rPr>
                <w:sz w:val="18"/>
                <w:szCs w:val="18"/>
              </w:rPr>
            </w:pPr>
            <w:r w:rsidRPr="00FC041B">
              <w:rPr>
                <w:sz w:val="18"/>
                <w:szCs w:val="18"/>
              </w:rPr>
              <w:t>155</w:t>
            </w:r>
          </w:p>
        </w:tc>
        <w:tc>
          <w:tcPr>
            <w:tcW w:w="403" w:type="pct"/>
            <w:tcBorders>
              <w:top w:val="single" w:sz="2" w:space="0" w:color="auto"/>
            </w:tcBorders>
            <w:tcMar>
              <w:left w:w="14" w:type="dxa"/>
              <w:right w:w="115" w:type="dxa"/>
            </w:tcMar>
            <w:vAlign w:val="center"/>
          </w:tcPr>
          <w:p w14:paraId="2AF195C5" w14:textId="3BE6C3B7" w:rsidR="003359A5" w:rsidRPr="00FC041B" w:rsidRDefault="00303A9F" w:rsidP="00250BBE">
            <w:pPr>
              <w:jc w:val="right"/>
              <w:rPr>
                <w:sz w:val="18"/>
                <w:szCs w:val="18"/>
              </w:rPr>
            </w:pPr>
            <w:r w:rsidRPr="00FC041B">
              <w:rPr>
                <w:sz w:val="18"/>
                <w:szCs w:val="18"/>
              </w:rPr>
              <w:t>12373</w:t>
            </w:r>
          </w:p>
        </w:tc>
        <w:tc>
          <w:tcPr>
            <w:tcW w:w="544" w:type="pct"/>
            <w:tcBorders>
              <w:top w:val="single" w:sz="2" w:space="0" w:color="auto"/>
            </w:tcBorders>
            <w:tcMar>
              <w:left w:w="14" w:type="dxa"/>
              <w:right w:w="14" w:type="dxa"/>
            </w:tcMar>
            <w:vAlign w:val="center"/>
          </w:tcPr>
          <w:p w14:paraId="110B78D7" w14:textId="2290F2C4" w:rsidR="003359A5" w:rsidRPr="00FC041B" w:rsidRDefault="00303A9F" w:rsidP="00250BBE">
            <w:pPr>
              <w:jc w:val="center"/>
              <w:rPr>
                <w:sz w:val="18"/>
                <w:szCs w:val="18"/>
              </w:rPr>
            </w:pPr>
            <w:r w:rsidRPr="00FC041B">
              <w:rPr>
                <w:sz w:val="18"/>
                <w:szCs w:val="18"/>
              </w:rPr>
              <w:t>0.300</w:t>
            </w:r>
          </w:p>
        </w:tc>
      </w:tr>
      <w:tr w:rsidR="003359A5" w:rsidRPr="00FC041B" w14:paraId="7E1E151C" w14:textId="77777777" w:rsidTr="0084437C">
        <w:trPr>
          <w:jc w:val="center"/>
        </w:trPr>
        <w:tc>
          <w:tcPr>
            <w:tcW w:w="403" w:type="pct"/>
            <w:tcBorders>
              <w:top w:val="single" w:sz="2" w:space="0" w:color="auto"/>
              <w:bottom w:val="nil"/>
            </w:tcBorders>
            <w:tcMar>
              <w:left w:w="86" w:type="dxa"/>
              <w:right w:w="14" w:type="dxa"/>
            </w:tcMar>
            <w:vAlign w:val="center"/>
          </w:tcPr>
          <w:p w14:paraId="7EDA3ED9" w14:textId="1D96E2DA" w:rsidR="003359A5" w:rsidRPr="00FC041B" w:rsidRDefault="00676F81" w:rsidP="00250BBE">
            <w:pPr>
              <w:jc w:val="center"/>
              <w:rPr>
                <w:b/>
                <w:sz w:val="18"/>
                <w:szCs w:val="18"/>
              </w:rPr>
            </w:pPr>
            <w:r w:rsidRPr="00FC041B">
              <w:rPr>
                <w:b/>
                <w:sz w:val="18"/>
                <w:szCs w:val="18"/>
              </w:rPr>
              <w:t>11</w:t>
            </w:r>
          </w:p>
        </w:tc>
        <w:tc>
          <w:tcPr>
            <w:tcW w:w="863" w:type="pct"/>
            <w:tcBorders>
              <w:top w:val="single" w:sz="2" w:space="0" w:color="auto"/>
              <w:bottom w:val="nil"/>
            </w:tcBorders>
            <w:tcMar>
              <w:left w:w="14" w:type="dxa"/>
              <w:right w:w="14" w:type="dxa"/>
            </w:tcMar>
            <w:vAlign w:val="center"/>
          </w:tcPr>
          <w:p w14:paraId="15A9F801" w14:textId="77777777" w:rsidR="003359A5" w:rsidRPr="00FC041B" w:rsidRDefault="003359A5" w:rsidP="00250BBE">
            <w:pPr>
              <w:rPr>
                <w:sz w:val="18"/>
                <w:szCs w:val="18"/>
              </w:rPr>
            </w:pPr>
            <w:r w:rsidRPr="00FC041B">
              <w:rPr>
                <w:sz w:val="18"/>
                <w:szCs w:val="18"/>
              </w:rPr>
              <w:t>Bicameralism</w:t>
            </w:r>
          </w:p>
        </w:tc>
        <w:tc>
          <w:tcPr>
            <w:tcW w:w="272" w:type="pct"/>
            <w:tcBorders>
              <w:top w:val="single" w:sz="2" w:space="0" w:color="auto"/>
              <w:bottom w:val="nil"/>
              <w:right w:val="single" w:sz="2" w:space="0" w:color="auto"/>
            </w:tcBorders>
            <w:tcMar>
              <w:left w:w="14" w:type="dxa"/>
              <w:right w:w="14" w:type="dxa"/>
            </w:tcMar>
            <w:vAlign w:val="center"/>
          </w:tcPr>
          <w:p w14:paraId="349C0ADE" w14:textId="77777777" w:rsidR="003359A5" w:rsidRPr="00FC041B" w:rsidRDefault="003359A5" w:rsidP="00250BBE">
            <w:pPr>
              <w:jc w:val="center"/>
              <w:rPr>
                <w:sz w:val="18"/>
                <w:szCs w:val="18"/>
              </w:rPr>
            </w:pPr>
            <w:r w:rsidRPr="00FC041B">
              <w:rPr>
                <w:rFonts w:cs="Phosphate Inline"/>
                <w:sz w:val="18"/>
                <w:szCs w:val="18"/>
              </w:rPr>
              <w:t>+</w:t>
            </w:r>
          </w:p>
        </w:tc>
        <w:tc>
          <w:tcPr>
            <w:tcW w:w="752" w:type="pct"/>
            <w:tcBorders>
              <w:top w:val="single" w:sz="2" w:space="0" w:color="auto"/>
              <w:left w:val="single" w:sz="2" w:space="0" w:color="auto"/>
              <w:bottom w:val="nil"/>
            </w:tcBorders>
            <w:tcMar>
              <w:left w:w="86" w:type="dxa"/>
              <w:right w:w="14" w:type="dxa"/>
            </w:tcMar>
            <w:vAlign w:val="center"/>
          </w:tcPr>
          <w:p w14:paraId="6159AB95" w14:textId="208AACC4" w:rsidR="003359A5" w:rsidRPr="00FC041B" w:rsidRDefault="00303A9F" w:rsidP="00250BBE">
            <w:pPr>
              <w:rPr>
                <w:sz w:val="18"/>
                <w:szCs w:val="18"/>
              </w:rPr>
            </w:pPr>
            <w:r w:rsidRPr="00FC041B">
              <w:rPr>
                <w:sz w:val="18"/>
                <w:szCs w:val="18"/>
              </w:rPr>
              <w:t>0.035 [0.013] ***</w:t>
            </w:r>
          </w:p>
        </w:tc>
        <w:tc>
          <w:tcPr>
            <w:tcW w:w="245" w:type="pct"/>
            <w:tcBorders>
              <w:top w:val="single" w:sz="2" w:space="0" w:color="auto"/>
              <w:bottom w:val="nil"/>
              <w:right w:val="single" w:sz="2" w:space="0" w:color="auto"/>
            </w:tcBorders>
            <w:vAlign w:val="center"/>
          </w:tcPr>
          <w:p w14:paraId="4818512A" w14:textId="64D5325F" w:rsidR="003359A5" w:rsidRPr="00FC041B" w:rsidRDefault="00B9535A" w:rsidP="00250BBE">
            <w:pPr>
              <w:jc w:val="center"/>
              <w:rPr>
                <w:sz w:val="18"/>
                <w:szCs w:val="18"/>
              </w:rPr>
            </w:pPr>
            <w:r w:rsidRPr="00FC041B">
              <w:rPr>
                <w:rFonts w:cs="Phosphate Inline"/>
                <w:sz w:val="18"/>
                <w:szCs w:val="18"/>
              </w:rPr>
              <w:sym w:font="Wingdings" w:char="F0FC"/>
            </w:r>
          </w:p>
        </w:tc>
        <w:tc>
          <w:tcPr>
            <w:tcW w:w="747" w:type="pct"/>
            <w:tcBorders>
              <w:top w:val="single" w:sz="2" w:space="0" w:color="auto"/>
              <w:left w:val="single" w:sz="2" w:space="0" w:color="auto"/>
              <w:bottom w:val="nil"/>
            </w:tcBorders>
            <w:tcMar>
              <w:left w:w="86" w:type="dxa"/>
              <w:right w:w="14" w:type="dxa"/>
            </w:tcMar>
            <w:vAlign w:val="center"/>
          </w:tcPr>
          <w:p w14:paraId="67EE9085" w14:textId="744925BE" w:rsidR="003359A5" w:rsidRPr="00FC041B" w:rsidRDefault="00303A9F" w:rsidP="00250BBE">
            <w:pPr>
              <w:rPr>
                <w:sz w:val="18"/>
                <w:szCs w:val="18"/>
              </w:rPr>
            </w:pPr>
            <w:r w:rsidRPr="00FC041B">
              <w:rPr>
                <w:sz w:val="18"/>
                <w:szCs w:val="18"/>
              </w:rPr>
              <w:t>0.017 [0.011]</w:t>
            </w:r>
          </w:p>
        </w:tc>
        <w:tc>
          <w:tcPr>
            <w:tcW w:w="244" w:type="pct"/>
            <w:tcBorders>
              <w:top w:val="single" w:sz="2" w:space="0" w:color="auto"/>
              <w:bottom w:val="nil"/>
              <w:right w:val="single" w:sz="2" w:space="0" w:color="auto"/>
            </w:tcBorders>
            <w:vAlign w:val="center"/>
          </w:tcPr>
          <w:p w14:paraId="462B3D78" w14:textId="78BD6044" w:rsidR="003359A5" w:rsidRPr="00FC041B" w:rsidRDefault="003359A5" w:rsidP="00250BBE">
            <w:pPr>
              <w:jc w:val="center"/>
              <w:rPr>
                <w:sz w:val="18"/>
                <w:szCs w:val="18"/>
              </w:rPr>
            </w:pPr>
          </w:p>
        </w:tc>
        <w:tc>
          <w:tcPr>
            <w:tcW w:w="526" w:type="pct"/>
            <w:tcBorders>
              <w:top w:val="single" w:sz="2" w:space="0" w:color="auto"/>
              <w:left w:val="single" w:sz="2" w:space="0" w:color="auto"/>
              <w:bottom w:val="nil"/>
            </w:tcBorders>
            <w:tcMar>
              <w:left w:w="14" w:type="dxa"/>
              <w:right w:w="14" w:type="dxa"/>
            </w:tcMar>
            <w:vAlign w:val="center"/>
          </w:tcPr>
          <w:p w14:paraId="03E207CE" w14:textId="7B5F619E" w:rsidR="003359A5" w:rsidRPr="00FC041B" w:rsidRDefault="00303A9F" w:rsidP="00250BBE">
            <w:pPr>
              <w:jc w:val="center"/>
              <w:rPr>
                <w:sz w:val="18"/>
                <w:szCs w:val="18"/>
              </w:rPr>
            </w:pPr>
            <w:r w:rsidRPr="00FC041B">
              <w:rPr>
                <w:sz w:val="18"/>
                <w:szCs w:val="18"/>
              </w:rPr>
              <w:t>155</w:t>
            </w:r>
          </w:p>
        </w:tc>
        <w:tc>
          <w:tcPr>
            <w:tcW w:w="403" w:type="pct"/>
            <w:tcBorders>
              <w:top w:val="single" w:sz="2" w:space="0" w:color="auto"/>
              <w:bottom w:val="nil"/>
            </w:tcBorders>
            <w:tcMar>
              <w:left w:w="14" w:type="dxa"/>
              <w:right w:w="115" w:type="dxa"/>
            </w:tcMar>
            <w:vAlign w:val="center"/>
          </w:tcPr>
          <w:p w14:paraId="115209D5" w14:textId="4561294E" w:rsidR="003359A5" w:rsidRPr="00FC041B" w:rsidRDefault="00303A9F" w:rsidP="00250BBE">
            <w:pPr>
              <w:jc w:val="right"/>
              <w:rPr>
                <w:sz w:val="18"/>
                <w:szCs w:val="18"/>
              </w:rPr>
            </w:pPr>
            <w:r w:rsidRPr="00FC041B">
              <w:rPr>
                <w:sz w:val="18"/>
                <w:szCs w:val="18"/>
              </w:rPr>
              <w:t>12308</w:t>
            </w:r>
          </w:p>
        </w:tc>
        <w:tc>
          <w:tcPr>
            <w:tcW w:w="544" w:type="pct"/>
            <w:tcBorders>
              <w:top w:val="single" w:sz="2" w:space="0" w:color="auto"/>
              <w:bottom w:val="nil"/>
            </w:tcBorders>
            <w:tcMar>
              <w:left w:w="14" w:type="dxa"/>
              <w:right w:w="14" w:type="dxa"/>
            </w:tcMar>
            <w:vAlign w:val="center"/>
          </w:tcPr>
          <w:p w14:paraId="134FF95D" w14:textId="68DE1B80" w:rsidR="003359A5" w:rsidRPr="00FC041B" w:rsidRDefault="00303A9F" w:rsidP="00250BBE">
            <w:pPr>
              <w:jc w:val="center"/>
              <w:rPr>
                <w:sz w:val="18"/>
                <w:szCs w:val="18"/>
              </w:rPr>
            </w:pPr>
            <w:r w:rsidRPr="00FC041B">
              <w:rPr>
                <w:sz w:val="18"/>
                <w:szCs w:val="18"/>
              </w:rPr>
              <w:t>0.281</w:t>
            </w:r>
          </w:p>
        </w:tc>
      </w:tr>
      <w:tr w:rsidR="003359A5" w:rsidRPr="00FC041B" w14:paraId="60D130D7" w14:textId="77777777" w:rsidTr="0084437C">
        <w:trPr>
          <w:jc w:val="center"/>
        </w:trPr>
        <w:tc>
          <w:tcPr>
            <w:tcW w:w="403" w:type="pct"/>
            <w:tcBorders>
              <w:top w:val="single" w:sz="2" w:space="0" w:color="auto"/>
            </w:tcBorders>
            <w:tcMar>
              <w:left w:w="86" w:type="dxa"/>
              <w:right w:w="14" w:type="dxa"/>
            </w:tcMar>
            <w:vAlign w:val="center"/>
          </w:tcPr>
          <w:p w14:paraId="43FA7AED" w14:textId="78FD8114" w:rsidR="003359A5" w:rsidRPr="00FC041B" w:rsidRDefault="003359A5" w:rsidP="00250BBE">
            <w:pPr>
              <w:jc w:val="center"/>
              <w:rPr>
                <w:b/>
                <w:sz w:val="18"/>
                <w:szCs w:val="18"/>
              </w:rPr>
            </w:pPr>
            <w:r w:rsidRPr="00FC041B">
              <w:rPr>
                <w:b/>
                <w:sz w:val="18"/>
                <w:szCs w:val="18"/>
              </w:rPr>
              <w:t>1</w:t>
            </w:r>
            <w:r w:rsidR="00676F81" w:rsidRPr="00FC041B">
              <w:rPr>
                <w:b/>
                <w:sz w:val="18"/>
                <w:szCs w:val="18"/>
              </w:rPr>
              <w:t>2</w:t>
            </w:r>
          </w:p>
        </w:tc>
        <w:tc>
          <w:tcPr>
            <w:tcW w:w="863" w:type="pct"/>
            <w:tcBorders>
              <w:top w:val="single" w:sz="2" w:space="0" w:color="auto"/>
            </w:tcBorders>
            <w:tcMar>
              <w:left w:w="14" w:type="dxa"/>
              <w:right w:w="14" w:type="dxa"/>
            </w:tcMar>
            <w:vAlign w:val="center"/>
          </w:tcPr>
          <w:p w14:paraId="7B4AA285" w14:textId="77777777" w:rsidR="003359A5" w:rsidRPr="00FC041B" w:rsidRDefault="003359A5" w:rsidP="00250BBE">
            <w:pPr>
              <w:rPr>
                <w:sz w:val="18"/>
                <w:szCs w:val="18"/>
              </w:rPr>
            </w:pPr>
            <w:r w:rsidRPr="00FC041B">
              <w:rPr>
                <w:sz w:val="18"/>
                <w:szCs w:val="18"/>
              </w:rPr>
              <w:t>Leg. Fractionalization</w:t>
            </w:r>
          </w:p>
        </w:tc>
        <w:tc>
          <w:tcPr>
            <w:tcW w:w="272" w:type="pct"/>
            <w:tcBorders>
              <w:top w:val="single" w:sz="2" w:space="0" w:color="auto"/>
              <w:right w:val="single" w:sz="2" w:space="0" w:color="auto"/>
            </w:tcBorders>
            <w:tcMar>
              <w:left w:w="14" w:type="dxa"/>
              <w:right w:w="14" w:type="dxa"/>
            </w:tcMar>
            <w:vAlign w:val="center"/>
          </w:tcPr>
          <w:p w14:paraId="7949D301" w14:textId="77777777" w:rsidR="003359A5" w:rsidRPr="00FC041B" w:rsidRDefault="003359A5" w:rsidP="00250BBE">
            <w:pPr>
              <w:jc w:val="center"/>
              <w:rPr>
                <w:sz w:val="18"/>
                <w:szCs w:val="18"/>
              </w:rPr>
            </w:pPr>
            <w:r w:rsidRPr="00FC041B">
              <w:rPr>
                <w:rFonts w:cs="Phosphate Inline"/>
                <w:sz w:val="18"/>
                <w:szCs w:val="18"/>
              </w:rPr>
              <w:t>+</w:t>
            </w:r>
          </w:p>
        </w:tc>
        <w:tc>
          <w:tcPr>
            <w:tcW w:w="752" w:type="pct"/>
            <w:tcBorders>
              <w:top w:val="single" w:sz="2" w:space="0" w:color="auto"/>
              <w:left w:val="single" w:sz="2" w:space="0" w:color="auto"/>
            </w:tcBorders>
            <w:tcMar>
              <w:left w:w="86" w:type="dxa"/>
              <w:right w:w="14" w:type="dxa"/>
            </w:tcMar>
            <w:vAlign w:val="center"/>
          </w:tcPr>
          <w:p w14:paraId="2030D5F6" w14:textId="3121CA1D" w:rsidR="003359A5" w:rsidRPr="00FC041B" w:rsidRDefault="00B9535A" w:rsidP="00250BBE">
            <w:pPr>
              <w:rPr>
                <w:sz w:val="18"/>
                <w:szCs w:val="18"/>
              </w:rPr>
            </w:pPr>
            <w:r w:rsidRPr="00FC041B">
              <w:rPr>
                <w:sz w:val="18"/>
                <w:szCs w:val="18"/>
              </w:rPr>
              <w:t>0.030 [0.014] **</w:t>
            </w:r>
          </w:p>
        </w:tc>
        <w:tc>
          <w:tcPr>
            <w:tcW w:w="245" w:type="pct"/>
            <w:tcBorders>
              <w:top w:val="single" w:sz="2" w:space="0" w:color="auto"/>
              <w:right w:val="single" w:sz="2" w:space="0" w:color="auto"/>
            </w:tcBorders>
            <w:vAlign w:val="center"/>
          </w:tcPr>
          <w:p w14:paraId="0C8CF6F1" w14:textId="5062AAE6" w:rsidR="003359A5" w:rsidRPr="00FC041B" w:rsidRDefault="00E51FDC" w:rsidP="00250BBE">
            <w:pPr>
              <w:jc w:val="center"/>
              <w:rPr>
                <w:sz w:val="18"/>
                <w:szCs w:val="18"/>
              </w:rPr>
            </w:pPr>
            <w:r w:rsidRPr="00FC041B">
              <w:rPr>
                <w:rFonts w:cs="Phosphate Inline"/>
                <w:sz w:val="18"/>
                <w:szCs w:val="18"/>
              </w:rPr>
              <w:sym w:font="Wingdings" w:char="F0FC"/>
            </w:r>
          </w:p>
        </w:tc>
        <w:tc>
          <w:tcPr>
            <w:tcW w:w="747" w:type="pct"/>
            <w:tcBorders>
              <w:top w:val="single" w:sz="2" w:space="0" w:color="auto"/>
              <w:left w:val="single" w:sz="2" w:space="0" w:color="auto"/>
            </w:tcBorders>
            <w:tcMar>
              <w:left w:w="86" w:type="dxa"/>
              <w:right w:w="14" w:type="dxa"/>
            </w:tcMar>
            <w:vAlign w:val="center"/>
          </w:tcPr>
          <w:p w14:paraId="16EA3459" w14:textId="64ACDBA5" w:rsidR="003359A5" w:rsidRPr="00FC041B" w:rsidRDefault="00B9535A" w:rsidP="00250BBE">
            <w:pPr>
              <w:rPr>
                <w:sz w:val="18"/>
                <w:szCs w:val="18"/>
              </w:rPr>
            </w:pPr>
            <w:r w:rsidRPr="00FC041B">
              <w:rPr>
                <w:sz w:val="18"/>
                <w:szCs w:val="18"/>
              </w:rPr>
              <w:t>-0.018 [0.009] **</w:t>
            </w:r>
          </w:p>
        </w:tc>
        <w:tc>
          <w:tcPr>
            <w:tcW w:w="244" w:type="pct"/>
            <w:tcBorders>
              <w:top w:val="single" w:sz="2" w:space="0" w:color="auto"/>
              <w:right w:val="single" w:sz="2" w:space="0" w:color="auto"/>
            </w:tcBorders>
            <w:vAlign w:val="center"/>
          </w:tcPr>
          <w:p w14:paraId="31E70809" w14:textId="77777777" w:rsidR="003359A5" w:rsidRPr="00FC041B" w:rsidRDefault="003359A5" w:rsidP="00250BBE">
            <w:pPr>
              <w:jc w:val="center"/>
              <w:rPr>
                <w:sz w:val="18"/>
                <w:szCs w:val="18"/>
              </w:rPr>
            </w:pPr>
          </w:p>
        </w:tc>
        <w:tc>
          <w:tcPr>
            <w:tcW w:w="526" w:type="pct"/>
            <w:tcBorders>
              <w:top w:val="single" w:sz="2" w:space="0" w:color="auto"/>
              <w:left w:val="single" w:sz="2" w:space="0" w:color="auto"/>
            </w:tcBorders>
            <w:tcMar>
              <w:left w:w="14" w:type="dxa"/>
              <w:right w:w="14" w:type="dxa"/>
            </w:tcMar>
            <w:vAlign w:val="center"/>
          </w:tcPr>
          <w:p w14:paraId="072C029C" w14:textId="57AD78DF" w:rsidR="003359A5" w:rsidRPr="00FC041B" w:rsidRDefault="00B9535A" w:rsidP="00250BBE">
            <w:pPr>
              <w:jc w:val="center"/>
              <w:rPr>
                <w:sz w:val="18"/>
                <w:szCs w:val="18"/>
              </w:rPr>
            </w:pPr>
            <w:r w:rsidRPr="00FC041B">
              <w:rPr>
                <w:sz w:val="18"/>
                <w:szCs w:val="18"/>
              </w:rPr>
              <w:t>143</w:t>
            </w:r>
          </w:p>
        </w:tc>
        <w:tc>
          <w:tcPr>
            <w:tcW w:w="403" w:type="pct"/>
            <w:tcBorders>
              <w:top w:val="single" w:sz="2" w:space="0" w:color="auto"/>
            </w:tcBorders>
            <w:tcMar>
              <w:left w:w="14" w:type="dxa"/>
              <w:right w:w="115" w:type="dxa"/>
            </w:tcMar>
            <w:vAlign w:val="center"/>
          </w:tcPr>
          <w:p w14:paraId="3E6CDD22" w14:textId="1D6ABF2F" w:rsidR="003359A5" w:rsidRPr="00FC041B" w:rsidRDefault="00B9535A" w:rsidP="00250BBE">
            <w:pPr>
              <w:jc w:val="right"/>
              <w:rPr>
                <w:sz w:val="18"/>
                <w:szCs w:val="18"/>
              </w:rPr>
            </w:pPr>
            <w:r w:rsidRPr="00FC041B">
              <w:rPr>
                <w:sz w:val="18"/>
                <w:szCs w:val="18"/>
              </w:rPr>
              <w:t>7685</w:t>
            </w:r>
          </w:p>
        </w:tc>
        <w:tc>
          <w:tcPr>
            <w:tcW w:w="544" w:type="pct"/>
            <w:tcBorders>
              <w:top w:val="single" w:sz="2" w:space="0" w:color="auto"/>
            </w:tcBorders>
            <w:tcMar>
              <w:left w:w="14" w:type="dxa"/>
              <w:right w:w="14" w:type="dxa"/>
            </w:tcMar>
            <w:vAlign w:val="center"/>
          </w:tcPr>
          <w:p w14:paraId="716C3F9C" w14:textId="41FD19AB" w:rsidR="003359A5" w:rsidRPr="00FC041B" w:rsidRDefault="00B9535A" w:rsidP="00250BBE">
            <w:pPr>
              <w:jc w:val="center"/>
              <w:rPr>
                <w:sz w:val="18"/>
                <w:szCs w:val="18"/>
              </w:rPr>
            </w:pPr>
            <w:r w:rsidRPr="00FC041B">
              <w:rPr>
                <w:sz w:val="18"/>
                <w:szCs w:val="18"/>
              </w:rPr>
              <w:t>(0.631)</w:t>
            </w:r>
          </w:p>
        </w:tc>
      </w:tr>
      <w:tr w:rsidR="003359A5" w:rsidRPr="00FC041B" w14:paraId="70231680" w14:textId="77777777" w:rsidTr="0084437C">
        <w:trPr>
          <w:jc w:val="center"/>
        </w:trPr>
        <w:tc>
          <w:tcPr>
            <w:tcW w:w="403" w:type="pct"/>
            <w:tcBorders>
              <w:top w:val="single" w:sz="2" w:space="0" w:color="auto"/>
              <w:bottom w:val="nil"/>
            </w:tcBorders>
            <w:tcMar>
              <w:left w:w="86" w:type="dxa"/>
              <w:right w:w="14" w:type="dxa"/>
            </w:tcMar>
            <w:vAlign w:val="center"/>
          </w:tcPr>
          <w:p w14:paraId="544B9AF8" w14:textId="356900D8" w:rsidR="003359A5" w:rsidRPr="00FC041B" w:rsidRDefault="003359A5" w:rsidP="00250BBE">
            <w:pPr>
              <w:jc w:val="center"/>
              <w:rPr>
                <w:b/>
                <w:sz w:val="18"/>
                <w:szCs w:val="18"/>
              </w:rPr>
            </w:pPr>
            <w:r w:rsidRPr="00FC041B">
              <w:rPr>
                <w:b/>
                <w:sz w:val="18"/>
                <w:szCs w:val="18"/>
              </w:rPr>
              <w:t>1</w:t>
            </w:r>
            <w:r w:rsidR="00676F81" w:rsidRPr="00FC041B">
              <w:rPr>
                <w:b/>
                <w:sz w:val="18"/>
                <w:szCs w:val="18"/>
              </w:rPr>
              <w:t>3</w:t>
            </w:r>
          </w:p>
        </w:tc>
        <w:tc>
          <w:tcPr>
            <w:tcW w:w="863" w:type="pct"/>
            <w:tcBorders>
              <w:top w:val="single" w:sz="2" w:space="0" w:color="auto"/>
              <w:bottom w:val="nil"/>
            </w:tcBorders>
            <w:tcMar>
              <w:left w:w="14" w:type="dxa"/>
              <w:right w:w="14" w:type="dxa"/>
            </w:tcMar>
            <w:vAlign w:val="center"/>
          </w:tcPr>
          <w:p w14:paraId="73850763" w14:textId="77777777" w:rsidR="003359A5" w:rsidRPr="00FC041B" w:rsidRDefault="003359A5" w:rsidP="00250BBE">
            <w:pPr>
              <w:rPr>
                <w:sz w:val="18"/>
                <w:szCs w:val="18"/>
              </w:rPr>
            </w:pPr>
            <w:r w:rsidRPr="00FC041B">
              <w:rPr>
                <w:sz w:val="18"/>
                <w:szCs w:val="18"/>
              </w:rPr>
              <w:t>Political constraints</w:t>
            </w:r>
          </w:p>
        </w:tc>
        <w:tc>
          <w:tcPr>
            <w:tcW w:w="272" w:type="pct"/>
            <w:tcBorders>
              <w:top w:val="single" w:sz="2" w:space="0" w:color="auto"/>
              <w:bottom w:val="nil"/>
              <w:right w:val="single" w:sz="2" w:space="0" w:color="auto"/>
            </w:tcBorders>
            <w:tcMar>
              <w:left w:w="14" w:type="dxa"/>
              <w:right w:w="14" w:type="dxa"/>
            </w:tcMar>
            <w:vAlign w:val="center"/>
          </w:tcPr>
          <w:p w14:paraId="5179655D" w14:textId="77777777" w:rsidR="003359A5" w:rsidRPr="00FC041B" w:rsidRDefault="003359A5" w:rsidP="00250BBE">
            <w:pPr>
              <w:jc w:val="center"/>
              <w:rPr>
                <w:sz w:val="18"/>
                <w:szCs w:val="18"/>
              </w:rPr>
            </w:pPr>
            <w:r w:rsidRPr="00FC041B">
              <w:rPr>
                <w:rFonts w:cs="Phosphate Inline"/>
                <w:sz w:val="18"/>
                <w:szCs w:val="18"/>
              </w:rPr>
              <w:t>+</w:t>
            </w:r>
          </w:p>
        </w:tc>
        <w:tc>
          <w:tcPr>
            <w:tcW w:w="752" w:type="pct"/>
            <w:tcBorders>
              <w:top w:val="single" w:sz="2" w:space="0" w:color="auto"/>
              <w:left w:val="single" w:sz="2" w:space="0" w:color="auto"/>
              <w:bottom w:val="nil"/>
            </w:tcBorders>
            <w:tcMar>
              <w:left w:w="86" w:type="dxa"/>
              <w:right w:w="14" w:type="dxa"/>
            </w:tcMar>
            <w:vAlign w:val="center"/>
          </w:tcPr>
          <w:p w14:paraId="39327920" w14:textId="24E40CB7" w:rsidR="003359A5" w:rsidRPr="00FC041B" w:rsidRDefault="00E51FDC" w:rsidP="00250BBE">
            <w:pPr>
              <w:rPr>
                <w:sz w:val="18"/>
                <w:szCs w:val="18"/>
              </w:rPr>
            </w:pPr>
            <w:r w:rsidRPr="00FC041B">
              <w:rPr>
                <w:sz w:val="18"/>
                <w:szCs w:val="18"/>
              </w:rPr>
              <w:t>0.077 [0.021] ***</w:t>
            </w:r>
          </w:p>
        </w:tc>
        <w:tc>
          <w:tcPr>
            <w:tcW w:w="245" w:type="pct"/>
            <w:tcBorders>
              <w:top w:val="single" w:sz="2" w:space="0" w:color="auto"/>
              <w:bottom w:val="nil"/>
              <w:right w:val="single" w:sz="2" w:space="0" w:color="auto"/>
            </w:tcBorders>
            <w:vAlign w:val="center"/>
          </w:tcPr>
          <w:p w14:paraId="605DA062" w14:textId="74431903" w:rsidR="003359A5" w:rsidRPr="00FC041B" w:rsidRDefault="00E51FDC" w:rsidP="00250BBE">
            <w:pPr>
              <w:jc w:val="center"/>
              <w:rPr>
                <w:sz w:val="18"/>
                <w:szCs w:val="18"/>
              </w:rPr>
            </w:pPr>
            <w:r w:rsidRPr="00FC041B">
              <w:rPr>
                <w:rFonts w:cs="Phosphate Inline"/>
                <w:sz w:val="18"/>
                <w:szCs w:val="18"/>
              </w:rPr>
              <w:sym w:font="Wingdings" w:char="F0FC"/>
            </w:r>
          </w:p>
        </w:tc>
        <w:tc>
          <w:tcPr>
            <w:tcW w:w="747" w:type="pct"/>
            <w:tcBorders>
              <w:top w:val="single" w:sz="2" w:space="0" w:color="auto"/>
              <w:left w:val="single" w:sz="2" w:space="0" w:color="auto"/>
              <w:bottom w:val="nil"/>
            </w:tcBorders>
            <w:tcMar>
              <w:left w:w="86" w:type="dxa"/>
              <w:right w:w="14" w:type="dxa"/>
            </w:tcMar>
            <w:vAlign w:val="center"/>
          </w:tcPr>
          <w:p w14:paraId="02DEAEB1" w14:textId="3E30F5D9" w:rsidR="003359A5" w:rsidRPr="00FC041B" w:rsidRDefault="00E51FDC" w:rsidP="00250BBE">
            <w:pPr>
              <w:rPr>
                <w:sz w:val="18"/>
                <w:szCs w:val="18"/>
              </w:rPr>
            </w:pPr>
            <w:r w:rsidRPr="00FC041B">
              <w:rPr>
                <w:sz w:val="18"/>
                <w:szCs w:val="18"/>
              </w:rPr>
              <w:t>-0.044 [0.017] ***</w:t>
            </w:r>
          </w:p>
        </w:tc>
        <w:tc>
          <w:tcPr>
            <w:tcW w:w="244" w:type="pct"/>
            <w:tcBorders>
              <w:top w:val="single" w:sz="2" w:space="0" w:color="auto"/>
              <w:bottom w:val="nil"/>
              <w:right w:val="single" w:sz="2" w:space="0" w:color="auto"/>
            </w:tcBorders>
            <w:vAlign w:val="center"/>
          </w:tcPr>
          <w:p w14:paraId="33E05CAC" w14:textId="77777777" w:rsidR="003359A5" w:rsidRPr="00FC041B" w:rsidRDefault="003359A5" w:rsidP="00250BBE">
            <w:pPr>
              <w:jc w:val="center"/>
              <w:rPr>
                <w:sz w:val="18"/>
                <w:szCs w:val="18"/>
              </w:rPr>
            </w:pPr>
          </w:p>
        </w:tc>
        <w:tc>
          <w:tcPr>
            <w:tcW w:w="526" w:type="pct"/>
            <w:tcBorders>
              <w:top w:val="single" w:sz="2" w:space="0" w:color="auto"/>
              <w:left w:val="single" w:sz="2" w:space="0" w:color="auto"/>
              <w:bottom w:val="nil"/>
            </w:tcBorders>
            <w:tcMar>
              <w:left w:w="14" w:type="dxa"/>
              <w:right w:w="14" w:type="dxa"/>
            </w:tcMar>
            <w:vAlign w:val="center"/>
          </w:tcPr>
          <w:p w14:paraId="414FF7F2" w14:textId="74C599E0" w:rsidR="003359A5" w:rsidRPr="00FC041B" w:rsidRDefault="00E51FDC" w:rsidP="00250BBE">
            <w:pPr>
              <w:jc w:val="center"/>
              <w:rPr>
                <w:sz w:val="18"/>
                <w:szCs w:val="18"/>
              </w:rPr>
            </w:pPr>
            <w:r w:rsidRPr="00FC041B">
              <w:rPr>
                <w:sz w:val="18"/>
                <w:szCs w:val="18"/>
              </w:rPr>
              <w:t>148</w:t>
            </w:r>
          </w:p>
        </w:tc>
        <w:tc>
          <w:tcPr>
            <w:tcW w:w="403" w:type="pct"/>
            <w:tcBorders>
              <w:top w:val="single" w:sz="2" w:space="0" w:color="auto"/>
              <w:bottom w:val="nil"/>
            </w:tcBorders>
            <w:tcMar>
              <w:left w:w="14" w:type="dxa"/>
              <w:right w:w="115" w:type="dxa"/>
            </w:tcMar>
            <w:vAlign w:val="center"/>
          </w:tcPr>
          <w:p w14:paraId="33E7D801" w14:textId="48043174" w:rsidR="003359A5" w:rsidRPr="00FC041B" w:rsidRDefault="00E51FDC" w:rsidP="00250BBE">
            <w:pPr>
              <w:jc w:val="right"/>
              <w:rPr>
                <w:sz w:val="18"/>
                <w:szCs w:val="18"/>
              </w:rPr>
            </w:pPr>
            <w:r w:rsidRPr="00FC041B">
              <w:rPr>
                <w:sz w:val="18"/>
                <w:szCs w:val="18"/>
              </w:rPr>
              <w:t>13037</w:t>
            </w:r>
          </w:p>
        </w:tc>
        <w:tc>
          <w:tcPr>
            <w:tcW w:w="544" w:type="pct"/>
            <w:tcBorders>
              <w:top w:val="single" w:sz="2" w:space="0" w:color="auto"/>
              <w:bottom w:val="nil"/>
            </w:tcBorders>
            <w:tcMar>
              <w:left w:w="14" w:type="dxa"/>
              <w:right w:w="14" w:type="dxa"/>
            </w:tcMar>
            <w:vAlign w:val="center"/>
          </w:tcPr>
          <w:p w14:paraId="60567714" w14:textId="1B725C88" w:rsidR="003359A5" w:rsidRPr="00FC041B" w:rsidRDefault="00E51FDC" w:rsidP="00250BBE">
            <w:pPr>
              <w:jc w:val="center"/>
              <w:rPr>
                <w:sz w:val="18"/>
                <w:szCs w:val="18"/>
              </w:rPr>
            </w:pPr>
            <w:r w:rsidRPr="00FC041B">
              <w:rPr>
                <w:sz w:val="18"/>
                <w:szCs w:val="18"/>
              </w:rPr>
              <w:t>(0.463)</w:t>
            </w:r>
          </w:p>
        </w:tc>
      </w:tr>
      <w:tr w:rsidR="003359A5" w:rsidRPr="00FC041B" w14:paraId="3DF8CF5B" w14:textId="77777777" w:rsidTr="0084437C">
        <w:trPr>
          <w:jc w:val="center"/>
        </w:trPr>
        <w:tc>
          <w:tcPr>
            <w:tcW w:w="403" w:type="pct"/>
            <w:tcBorders>
              <w:top w:val="single" w:sz="2" w:space="0" w:color="auto"/>
              <w:bottom w:val="single" w:sz="2" w:space="0" w:color="auto"/>
            </w:tcBorders>
            <w:tcMar>
              <w:left w:w="86" w:type="dxa"/>
              <w:right w:w="14" w:type="dxa"/>
            </w:tcMar>
            <w:vAlign w:val="center"/>
          </w:tcPr>
          <w:p w14:paraId="0D231D58" w14:textId="21D48814" w:rsidR="003359A5" w:rsidRPr="00FC041B" w:rsidRDefault="003359A5" w:rsidP="00250BBE">
            <w:pPr>
              <w:jc w:val="center"/>
              <w:rPr>
                <w:b/>
                <w:sz w:val="18"/>
                <w:szCs w:val="18"/>
              </w:rPr>
            </w:pPr>
            <w:r w:rsidRPr="00FC041B">
              <w:rPr>
                <w:b/>
                <w:sz w:val="18"/>
                <w:szCs w:val="18"/>
              </w:rPr>
              <w:t>1</w:t>
            </w:r>
            <w:r w:rsidR="00676F81" w:rsidRPr="00FC041B">
              <w:rPr>
                <w:b/>
                <w:sz w:val="18"/>
                <w:szCs w:val="18"/>
              </w:rPr>
              <w:t>4</w:t>
            </w:r>
          </w:p>
        </w:tc>
        <w:tc>
          <w:tcPr>
            <w:tcW w:w="863" w:type="pct"/>
            <w:tcBorders>
              <w:top w:val="single" w:sz="2" w:space="0" w:color="auto"/>
              <w:bottom w:val="single" w:sz="2" w:space="0" w:color="auto"/>
            </w:tcBorders>
            <w:tcMar>
              <w:left w:w="14" w:type="dxa"/>
              <w:right w:w="14" w:type="dxa"/>
            </w:tcMar>
            <w:vAlign w:val="center"/>
          </w:tcPr>
          <w:p w14:paraId="172981BA" w14:textId="77777777" w:rsidR="003359A5" w:rsidRPr="00FC041B" w:rsidRDefault="003359A5" w:rsidP="00250BBE">
            <w:pPr>
              <w:rPr>
                <w:sz w:val="18"/>
                <w:szCs w:val="18"/>
              </w:rPr>
            </w:pPr>
            <w:r w:rsidRPr="00FC041B">
              <w:rPr>
                <w:sz w:val="18"/>
                <w:szCs w:val="18"/>
              </w:rPr>
              <w:t>Checks &amp; balances</w:t>
            </w:r>
          </w:p>
        </w:tc>
        <w:tc>
          <w:tcPr>
            <w:tcW w:w="272" w:type="pct"/>
            <w:tcBorders>
              <w:top w:val="single" w:sz="2" w:space="0" w:color="auto"/>
              <w:bottom w:val="single" w:sz="2" w:space="0" w:color="auto"/>
              <w:right w:val="single" w:sz="2" w:space="0" w:color="auto"/>
            </w:tcBorders>
            <w:tcMar>
              <w:left w:w="14" w:type="dxa"/>
              <w:right w:w="14" w:type="dxa"/>
            </w:tcMar>
            <w:vAlign w:val="center"/>
          </w:tcPr>
          <w:p w14:paraId="2E627E5C" w14:textId="77777777" w:rsidR="003359A5" w:rsidRPr="00FC041B" w:rsidRDefault="003359A5" w:rsidP="00250BBE">
            <w:pPr>
              <w:jc w:val="center"/>
              <w:rPr>
                <w:sz w:val="18"/>
                <w:szCs w:val="18"/>
              </w:rPr>
            </w:pPr>
            <w:r w:rsidRPr="00FC041B">
              <w:rPr>
                <w:rFonts w:cs="Phosphate Inline"/>
                <w:sz w:val="18"/>
                <w:szCs w:val="18"/>
              </w:rPr>
              <w:t>+</w:t>
            </w:r>
          </w:p>
        </w:tc>
        <w:tc>
          <w:tcPr>
            <w:tcW w:w="752" w:type="pct"/>
            <w:tcBorders>
              <w:top w:val="single" w:sz="2" w:space="0" w:color="auto"/>
              <w:left w:val="single" w:sz="2" w:space="0" w:color="auto"/>
              <w:bottom w:val="single" w:sz="2" w:space="0" w:color="auto"/>
            </w:tcBorders>
            <w:tcMar>
              <w:left w:w="86" w:type="dxa"/>
              <w:right w:w="14" w:type="dxa"/>
            </w:tcMar>
            <w:vAlign w:val="center"/>
          </w:tcPr>
          <w:p w14:paraId="13965555" w14:textId="0964125C" w:rsidR="003359A5" w:rsidRPr="00FC041B" w:rsidRDefault="00CC393D" w:rsidP="00250BBE">
            <w:pPr>
              <w:rPr>
                <w:sz w:val="18"/>
                <w:szCs w:val="18"/>
              </w:rPr>
            </w:pPr>
            <w:r w:rsidRPr="00FC041B">
              <w:rPr>
                <w:sz w:val="18"/>
                <w:szCs w:val="18"/>
              </w:rPr>
              <w:t>0.036 [0.009] ***</w:t>
            </w:r>
          </w:p>
        </w:tc>
        <w:tc>
          <w:tcPr>
            <w:tcW w:w="245" w:type="pct"/>
            <w:tcBorders>
              <w:top w:val="single" w:sz="2" w:space="0" w:color="auto"/>
              <w:bottom w:val="single" w:sz="2" w:space="0" w:color="auto"/>
              <w:right w:val="single" w:sz="2" w:space="0" w:color="auto"/>
            </w:tcBorders>
            <w:vAlign w:val="center"/>
          </w:tcPr>
          <w:p w14:paraId="0954636B" w14:textId="5BD277E2" w:rsidR="003359A5" w:rsidRPr="00FC041B" w:rsidRDefault="00CC393D" w:rsidP="00250BBE">
            <w:pPr>
              <w:jc w:val="center"/>
              <w:rPr>
                <w:sz w:val="18"/>
                <w:szCs w:val="18"/>
              </w:rPr>
            </w:pPr>
            <w:r w:rsidRPr="00FC041B">
              <w:rPr>
                <w:rFonts w:cs="Phosphate Inline"/>
                <w:sz w:val="18"/>
                <w:szCs w:val="18"/>
              </w:rPr>
              <w:sym w:font="Wingdings" w:char="F0FC"/>
            </w:r>
          </w:p>
        </w:tc>
        <w:tc>
          <w:tcPr>
            <w:tcW w:w="747" w:type="pct"/>
            <w:tcBorders>
              <w:top w:val="single" w:sz="2" w:space="0" w:color="auto"/>
              <w:left w:val="single" w:sz="2" w:space="0" w:color="auto"/>
              <w:bottom w:val="single" w:sz="2" w:space="0" w:color="auto"/>
            </w:tcBorders>
            <w:tcMar>
              <w:left w:w="86" w:type="dxa"/>
              <w:right w:w="14" w:type="dxa"/>
            </w:tcMar>
            <w:vAlign w:val="center"/>
          </w:tcPr>
          <w:p w14:paraId="0576A291" w14:textId="2B3EEE6E" w:rsidR="003359A5" w:rsidRPr="00FC041B" w:rsidRDefault="00CC393D" w:rsidP="00250BBE">
            <w:pPr>
              <w:rPr>
                <w:sz w:val="18"/>
                <w:szCs w:val="18"/>
              </w:rPr>
            </w:pPr>
            <w:r w:rsidRPr="00FC041B">
              <w:rPr>
                <w:sz w:val="18"/>
                <w:szCs w:val="18"/>
              </w:rPr>
              <w:t>-0.012 [0.006] *</w:t>
            </w:r>
          </w:p>
        </w:tc>
        <w:tc>
          <w:tcPr>
            <w:tcW w:w="244" w:type="pct"/>
            <w:tcBorders>
              <w:top w:val="single" w:sz="2" w:space="0" w:color="auto"/>
              <w:bottom w:val="single" w:sz="2" w:space="0" w:color="auto"/>
              <w:right w:val="single" w:sz="2" w:space="0" w:color="auto"/>
            </w:tcBorders>
            <w:vAlign w:val="center"/>
          </w:tcPr>
          <w:p w14:paraId="33474BF9" w14:textId="77777777" w:rsidR="003359A5" w:rsidRPr="00FC041B" w:rsidRDefault="003359A5" w:rsidP="00250BBE">
            <w:pPr>
              <w:jc w:val="center"/>
              <w:rPr>
                <w:sz w:val="18"/>
                <w:szCs w:val="18"/>
              </w:rPr>
            </w:pPr>
          </w:p>
        </w:tc>
        <w:tc>
          <w:tcPr>
            <w:tcW w:w="526" w:type="pct"/>
            <w:tcBorders>
              <w:top w:val="single" w:sz="2" w:space="0" w:color="auto"/>
              <w:left w:val="single" w:sz="2" w:space="0" w:color="auto"/>
              <w:bottom w:val="single" w:sz="2" w:space="0" w:color="auto"/>
            </w:tcBorders>
            <w:tcMar>
              <w:left w:w="14" w:type="dxa"/>
              <w:right w:w="14" w:type="dxa"/>
            </w:tcMar>
            <w:vAlign w:val="center"/>
          </w:tcPr>
          <w:p w14:paraId="513A6B3E" w14:textId="6E56E8BB" w:rsidR="003359A5" w:rsidRPr="00FC041B" w:rsidRDefault="00CC393D" w:rsidP="00250BBE">
            <w:pPr>
              <w:jc w:val="center"/>
              <w:rPr>
                <w:sz w:val="18"/>
                <w:szCs w:val="18"/>
              </w:rPr>
            </w:pPr>
            <w:r w:rsidRPr="00FC041B">
              <w:rPr>
                <w:sz w:val="18"/>
                <w:szCs w:val="18"/>
              </w:rPr>
              <w:t>154</w:t>
            </w:r>
          </w:p>
        </w:tc>
        <w:tc>
          <w:tcPr>
            <w:tcW w:w="403" w:type="pct"/>
            <w:tcBorders>
              <w:top w:val="single" w:sz="2" w:space="0" w:color="auto"/>
              <w:bottom w:val="single" w:sz="2" w:space="0" w:color="auto"/>
            </w:tcBorders>
            <w:tcMar>
              <w:left w:w="14" w:type="dxa"/>
              <w:right w:w="115" w:type="dxa"/>
            </w:tcMar>
            <w:vAlign w:val="center"/>
          </w:tcPr>
          <w:p w14:paraId="493116EB" w14:textId="6A1BC951" w:rsidR="003359A5" w:rsidRPr="00FC041B" w:rsidRDefault="00CC393D" w:rsidP="00250BBE">
            <w:pPr>
              <w:jc w:val="right"/>
              <w:rPr>
                <w:sz w:val="18"/>
                <w:szCs w:val="18"/>
              </w:rPr>
            </w:pPr>
            <w:r w:rsidRPr="00FC041B">
              <w:rPr>
                <w:sz w:val="18"/>
                <w:szCs w:val="18"/>
              </w:rPr>
              <w:t>5123</w:t>
            </w:r>
          </w:p>
        </w:tc>
        <w:tc>
          <w:tcPr>
            <w:tcW w:w="544" w:type="pct"/>
            <w:tcBorders>
              <w:top w:val="single" w:sz="2" w:space="0" w:color="auto"/>
              <w:bottom w:val="single" w:sz="2" w:space="0" w:color="auto"/>
            </w:tcBorders>
            <w:tcMar>
              <w:left w:w="14" w:type="dxa"/>
              <w:right w:w="14" w:type="dxa"/>
            </w:tcMar>
            <w:vAlign w:val="center"/>
          </w:tcPr>
          <w:p w14:paraId="7B4916B3" w14:textId="0C3F163B" w:rsidR="003359A5" w:rsidRPr="00FC041B" w:rsidRDefault="00CC393D" w:rsidP="00250BBE">
            <w:pPr>
              <w:jc w:val="center"/>
              <w:rPr>
                <w:sz w:val="18"/>
                <w:szCs w:val="18"/>
              </w:rPr>
            </w:pPr>
            <w:r w:rsidRPr="00FC041B">
              <w:rPr>
                <w:sz w:val="18"/>
                <w:szCs w:val="18"/>
              </w:rPr>
              <w:t>0.504</w:t>
            </w:r>
          </w:p>
        </w:tc>
      </w:tr>
      <w:tr w:rsidR="003359A5" w:rsidRPr="00FC041B" w14:paraId="0B9648FC" w14:textId="77777777" w:rsidTr="0084437C">
        <w:trPr>
          <w:jc w:val="center"/>
        </w:trPr>
        <w:tc>
          <w:tcPr>
            <w:tcW w:w="403" w:type="pct"/>
            <w:tcBorders>
              <w:top w:val="single" w:sz="2" w:space="0" w:color="auto"/>
              <w:bottom w:val="single" w:sz="18" w:space="0" w:color="auto"/>
            </w:tcBorders>
            <w:tcMar>
              <w:left w:w="86" w:type="dxa"/>
              <w:right w:w="14" w:type="dxa"/>
            </w:tcMar>
            <w:vAlign w:val="center"/>
          </w:tcPr>
          <w:p w14:paraId="0D37B97E" w14:textId="345EDEE5" w:rsidR="003359A5" w:rsidRPr="00FC041B" w:rsidRDefault="003359A5" w:rsidP="00250BBE">
            <w:pPr>
              <w:jc w:val="center"/>
              <w:rPr>
                <w:b/>
                <w:sz w:val="18"/>
                <w:szCs w:val="18"/>
              </w:rPr>
            </w:pPr>
            <w:r w:rsidRPr="00FC041B">
              <w:rPr>
                <w:b/>
                <w:sz w:val="18"/>
                <w:szCs w:val="18"/>
              </w:rPr>
              <w:t>1</w:t>
            </w:r>
            <w:r w:rsidR="00676F81" w:rsidRPr="00FC041B">
              <w:rPr>
                <w:b/>
                <w:sz w:val="18"/>
                <w:szCs w:val="18"/>
              </w:rPr>
              <w:t>5</w:t>
            </w:r>
          </w:p>
        </w:tc>
        <w:tc>
          <w:tcPr>
            <w:tcW w:w="863" w:type="pct"/>
            <w:tcBorders>
              <w:top w:val="single" w:sz="2" w:space="0" w:color="auto"/>
              <w:bottom w:val="single" w:sz="18" w:space="0" w:color="auto"/>
            </w:tcBorders>
            <w:tcMar>
              <w:left w:w="14" w:type="dxa"/>
              <w:right w:w="14" w:type="dxa"/>
            </w:tcMar>
            <w:vAlign w:val="center"/>
          </w:tcPr>
          <w:p w14:paraId="2DD3CBAD" w14:textId="77777777" w:rsidR="003359A5" w:rsidRPr="00FC041B" w:rsidRDefault="003359A5" w:rsidP="00250BBE">
            <w:pPr>
              <w:rPr>
                <w:sz w:val="18"/>
                <w:szCs w:val="18"/>
              </w:rPr>
            </w:pPr>
            <w:r w:rsidRPr="00FC041B">
              <w:rPr>
                <w:sz w:val="18"/>
                <w:szCs w:val="18"/>
              </w:rPr>
              <w:t>Capital city</w:t>
            </w:r>
          </w:p>
        </w:tc>
        <w:tc>
          <w:tcPr>
            <w:tcW w:w="272" w:type="pct"/>
            <w:tcBorders>
              <w:top w:val="single" w:sz="2" w:space="0" w:color="auto"/>
              <w:bottom w:val="single" w:sz="18" w:space="0" w:color="auto"/>
              <w:right w:val="single" w:sz="2" w:space="0" w:color="auto"/>
            </w:tcBorders>
            <w:tcMar>
              <w:left w:w="14" w:type="dxa"/>
              <w:right w:w="14" w:type="dxa"/>
            </w:tcMar>
            <w:vAlign w:val="center"/>
          </w:tcPr>
          <w:p w14:paraId="31396877" w14:textId="77777777" w:rsidR="003359A5" w:rsidRPr="00FC041B" w:rsidRDefault="003359A5" w:rsidP="00250BBE">
            <w:pPr>
              <w:jc w:val="center"/>
              <w:rPr>
                <w:sz w:val="18"/>
                <w:szCs w:val="18"/>
              </w:rPr>
            </w:pPr>
            <w:r w:rsidRPr="00FC041B">
              <w:rPr>
                <w:sz w:val="20"/>
                <w:szCs w:val="20"/>
              </w:rPr>
              <w:t>–</w:t>
            </w:r>
          </w:p>
        </w:tc>
        <w:tc>
          <w:tcPr>
            <w:tcW w:w="752" w:type="pct"/>
            <w:tcBorders>
              <w:top w:val="single" w:sz="2" w:space="0" w:color="auto"/>
              <w:left w:val="single" w:sz="2" w:space="0" w:color="auto"/>
              <w:bottom w:val="single" w:sz="18" w:space="0" w:color="auto"/>
            </w:tcBorders>
            <w:tcMar>
              <w:left w:w="86" w:type="dxa"/>
              <w:right w:w="14" w:type="dxa"/>
            </w:tcMar>
            <w:vAlign w:val="center"/>
          </w:tcPr>
          <w:p w14:paraId="0269750D" w14:textId="5F9F97B2" w:rsidR="003359A5" w:rsidRPr="00FC041B" w:rsidRDefault="00CD2726" w:rsidP="00250BBE">
            <w:pPr>
              <w:rPr>
                <w:sz w:val="18"/>
                <w:szCs w:val="18"/>
              </w:rPr>
            </w:pPr>
            <w:r w:rsidRPr="00FC041B">
              <w:rPr>
                <w:sz w:val="18"/>
                <w:szCs w:val="18"/>
              </w:rPr>
              <w:t>-0.031 [0.003] ***</w:t>
            </w:r>
          </w:p>
        </w:tc>
        <w:tc>
          <w:tcPr>
            <w:tcW w:w="245" w:type="pct"/>
            <w:tcBorders>
              <w:top w:val="single" w:sz="2" w:space="0" w:color="auto"/>
              <w:bottom w:val="single" w:sz="18" w:space="0" w:color="auto"/>
              <w:right w:val="single" w:sz="2" w:space="0" w:color="auto"/>
            </w:tcBorders>
            <w:vAlign w:val="center"/>
          </w:tcPr>
          <w:p w14:paraId="22BC22B4" w14:textId="3B9872D1" w:rsidR="003359A5" w:rsidRPr="00FC041B" w:rsidRDefault="00CD2726" w:rsidP="00250BBE">
            <w:pPr>
              <w:jc w:val="center"/>
              <w:rPr>
                <w:sz w:val="18"/>
                <w:szCs w:val="18"/>
              </w:rPr>
            </w:pPr>
            <w:r w:rsidRPr="00FC041B">
              <w:rPr>
                <w:rFonts w:cs="Phosphate Inline"/>
                <w:sz w:val="18"/>
                <w:szCs w:val="18"/>
              </w:rPr>
              <w:sym w:font="Wingdings" w:char="F0FC"/>
            </w:r>
          </w:p>
        </w:tc>
        <w:tc>
          <w:tcPr>
            <w:tcW w:w="747" w:type="pct"/>
            <w:tcBorders>
              <w:top w:val="single" w:sz="2" w:space="0" w:color="auto"/>
              <w:left w:val="single" w:sz="2" w:space="0" w:color="auto"/>
              <w:bottom w:val="single" w:sz="18" w:space="0" w:color="auto"/>
            </w:tcBorders>
            <w:tcMar>
              <w:left w:w="86" w:type="dxa"/>
              <w:right w:w="14" w:type="dxa"/>
            </w:tcMar>
            <w:vAlign w:val="center"/>
          </w:tcPr>
          <w:p w14:paraId="268C28F7" w14:textId="100D184D" w:rsidR="003359A5" w:rsidRPr="00FC041B" w:rsidRDefault="0076713A" w:rsidP="00250BBE">
            <w:pPr>
              <w:rPr>
                <w:sz w:val="18"/>
                <w:szCs w:val="18"/>
              </w:rPr>
            </w:pPr>
            <w:r w:rsidRPr="00FC041B">
              <w:rPr>
                <w:sz w:val="18"/>
                <w:szCs w:val="18"/>
              </w:rPr>
              <w:t>-0.001 [0.003]</w:t>
            </w:r>
          </w:p>
        </w:tc>
        <w:tc>
          <w:tcPr>
            <w:tcW w:w="244" w:type="pct"/>
            <w:tcBorders>
              <w:top w:val="single" w:sz="2" w:space="0" w:color="auto"/>
              <w:bottom w:val="single" w:sz="18" w:space="0" w:color="auto"/>
              <w:right w:val="single" w:sz="2" w:space="0" w:color="auto"/>
            </w:tcBorders>
            <w:vAlign w:val="center"/>
          </w:tcPr>
          <w:p w14:paraId="6A0C407A" w14:textId="77777777" w:rsidR="003359A5" w:rsidRPr="00FC041B" w:rsidRDefault="003359A5" w:rsidP="00250BBE">
            <w:pPr>
              <w:jc w:val="center"/>
              <w:rPr>
                <w:sz w:val="18"/>
                <w:szCs w:val="18"/>
              </w:rPr>
            </w:pPr>
          </w:p>
        </w:tc>
        <w:tc>
          <w:tcPr>
            <w:tcW w:w="526" w:type="pct"/>
            <w:tcBorders>
              <w:top w:val="single" w:sz="2" w:space="0" w:color="auto"/>
              <w:left w:val="single" w:sz="2" w:space="0" w:color="auto"/>
              <w:bottom w:val="single" w:sz="18" w:space="0" w:color="auto"/>
            </w:tcBorders>
            <w:tcMar>
              <w:left w:w="14" w:type="dxa"/>
              <w:right w:w="14" w:type="dxa"/>
            </w:tcMar>
            <w:vAlign w:val="center"/>
          </w:tcPr>
          <w:p w14:paraId="731283B9" w14:textId="20D6AFBF" w:rsidR="003359A5" w:rsidRPr="00FC041B" w:rsidRDefault="00A24C3C" w:rsidP="00250BBE">
            <w:pPr>
              <w:jc w:val="center"/>
              <w:rPr>
                <w:sz w:val="18"/>
                <w:szCs w:val="18"/>
              </w:rPr>
            </w:pPr>
            <w:r w:rsidRPr="00FC041B">
              <w:rPr>
                <w:sz w:val="18"/>
                <w:szCs w:val="18"/>
              </w:rPr>
              <w:t>154</w:t>
            </w:r>
          </w:p>
        </w:tc>
        <w:tc>
          <w:tcPr>
            <w:tcW w:w="403" w:type="pct"/>
            <w:tcBorders>
              <w:top w:val="single" w:sz="2" w:space="0" w:color="auto"/>
              <w:bottom w:val="single" w:sz="18" w:space="0" w:color="auto"/>
            </w:tcBorders>
            <w:tcMar>
              <w:left w:w="14" w:type="dxa"/>
              <w:right w:w="115" w:type="dxa"/>
            </w:tcMar>
            <w:vAlign w:val="center"/>
          </w:tcPr>
          <w:p w14:paraId="285456A1" w14:textId="3CBA6B40" w:rsidR="003359A5" w:rsidRPr="00FC041B" w:rsidRDefault="00A24C3C" w:rsidP="00250BBE">
            <w:pPr>
              <w:jc w:val="right"/>
              <w:rPr>
                <w:sz w:val="18"/>
                <w:szCs w:val="18"/>
              </w:rPr>
            </w:pPr>
            <w:r w:rsidRPr="00FC041B">
              <w:rPr>
                <w:sz w:val="18"/>
                <w:szCs w:val="18"/>
              </w:rPr>
              <w:t>19974</w:t>
            </w:r>
          </w:p>
        </w:tc>
        <w:tc>
          <w:tcPr>
            <w:tcW w:w="544" w:type="pct"/>
            <w:tcBorders>
              <w:top w:val="single" w:sz="2" w:space="0" w:color="auto"/>
              <w:bottom w:val="single" w:sz="18" w:space="0" w:color="auto"/>
            </w:tcBorders>
            <w:tcMar>
              <w:left w:w="14" w:type="dxa"/>
              <w:right w:w="14" w:type="dxa"/>
            </w:tcMar>
            <w:vAlign w:val="center"/>
          </w:tcPr>
          <w:p w14:paraId="468C333B" w14:textId="3339A251" w:rsidR="003359A5" w:rsidRPr="00FC041B" w:rsidRDefault="00A24C3C" w:rsidP="00250BBE">
            <w:pPr>
              <w:jc w:val="center"/>
              <w:rPr>
                <w:sz w:val="18"/>
                <w:szCs w:val="18"/>
              </w:rPr>
            </w:pPr>
            <w:r w:rsidRPr="00FC041B">
              <w:rPr>
                <w:sz w:val="18"/>
                <w:szCs w:val="18"/>
              </w:rPr>
              <w:t>0.547</w:t>
            </w:r>
          </w:p>
        </w:tc>
      </w:tr>
    </w:tbl>
    <w:p w14:paraId="1F7AAA44" w14:textId="77777777" w:rsidR="003359A5" w:rsidRPr="00FC041B" w:rsidRDefault="003359A5" w:rsidP="003359A5">
      <w:pPr>
        <w:rPr>
          <w:sz w:val="20"/>
          <w:szCs w:val="20"/>
        </w:rPr>
      </w:pPr>
    </w:p>
    <w:p w14:paraId="3FE2A774" w14:textId="3136EB81" w:rsidR="003359A5" w:rsidRPr="00FC041B" w:rsidRDefault="003359A5" w:rsidP="003359A5">
      <w:pPr>
        <w:rPr>
          <w:sz w:val="20"/>
          <w:szCs w:val="20"/>
        </w:rPr>
      </w:pPr>
      <w:r w:rsidRPr="00FC041B">
        <w:rPr>
          <w:sz w:val="20"/>
          <w:szCs w:val="20"/>
        </w:rPr>
        <w:t>Replicatio</w:t>
      </w:r>
      <w:r w:rsidR="009E099C" w:rsidRPr="00FC041B">
        <w:rPr>
          <w:sz w:val="20"/>
          <w:szCs w:val="20"/>
        </w:rPr>
        <w:t>n of benchmark models in Table A5</w:t>
      </w:r>
      <w:r w:rsidRPr="00FC041B">
        <w:rPr>
          <w:sz w:val="20"/>
          <w:szCs w:val="20"/>
        </w:rPr>
        <w:t xml:space="preserve"> (Model 2) with the addition of Territory (square kilometers, logged).  </w:t>
      </w:r>
      <w:r w:rsidRPr="00FC041B">
        <w:rPr>
          <w:i/>
          <w:sz w:val="20"/>
          <w:szCs w:val="20"/>
        </w:rPr>
        <w:t>H:</w:t>
      </w:r>
      <w:r w:rsidRPr="00FC041B">
        <w:rPr>
          <w:sz w:val="20"/>
          <w:szCs w:val="20"/>
        </w:rPr>
        <w:t xml:space="preserve"> hypothesized relationship.  </w:t>
      </w:r>
      <w:r w:rsidRPr="00FC041B">
        <w:rPr>
          <w:i/>
          <w:sz w:val="20"/>
          <w:szCs w:val="20"/>
        </w:rPr>
        <w:t>C:</w:t>
      </w:r>
      <w:r w:rsidRPr="00FC041B">
        <w:rPr>
          <w:sz w:val="20"/>
          <w:szCs w:val="20"/>
        </w:rPr>
        <w:t xml:space="preserve"> hypothesis corroborated.  Outcome measures of power concentration (re-scaled to 0-1 scale) regressed against key variables and “basic” covariates: per capita GDP (logged), Urbanization, Legal origin dummies, Latitude, Muslim, Protestant, OPEC dummy, Region dummies, Year dummies. Electoral system dummies included in tests of Divided party control (row 8) only.   Right-side variables measured at t-1.  </w:t>
      </w:r>
      <w:r w:rsidRPr="00FC041B">
        <w:rPr>
          <w:i/>
          <w:sz w:val="20"/>
          <w:szCs w:val="20"/>
        </w:rPr>
        <w:t>Estimators:</w:t>
      </w:r>
      <w:r w:rsidRPr="00FC041B">
        <w:rPr>
          <w:sz w:val="20"/>
          <w:szCs w:val="20"/>
        </w:rPr>
        <w:t xml:space="preserve"> ordinary least squares (for continuous outcomes), </w:t>
      </w:r>
      <w:proofErr w:type="spellStart"/>
      <w:r w:rsidRPr="00FC041B">
        <w:rPr>
          <w:sz w:val="20"/>
          <w:szCs w:val="20"/>
        </w:rPr>
        <w:t>tobit</w:t>
      </w:r>
      <w:proofErr w:type="spellEnd"/>
      <w:r w:rsidRPr="00FC041B">
        <w:rPr>
          <w:sz w:val="20"/>
          <w:szCs w:val="20"/>
        </w:rPr>
        <w:t xml:space="preserve"> (for left-censored outcomes), ordered logit (for ordinal outcomes), logit (for binary outcomes).  Estimated coefficients and standard errors (clustered by country) shown for variables of theoretical interest.  *p&lt;.10  **p&lt;.05  ***p&lt;.01</w:t>
      </w:r>
    </w:p>
    <w:p w14:paraId="753EE22E" w14:textId="77777777" w:rsidR="003359A5" w:rsidRPr="00FC041B" w:rsidRDefault="003359A5" w:rsidP="003359A5">
      <w:pPr>
        <w:rPr>
          <w:sz w:val="20"/>
          <w:szCs w:val="20"/>
        </w:rPr>
      </w:pPr>
    </w:p>
    <w:p w14:paraId="08780523" w14:textId="77777777" w:rsidR="003359A5" w:rsidRPr="00FC041B" w:rsidRDefault="003359A5" w:rsidP="003359A5">
      <w:pPr>
        <w:rPr>
          <w:rFonts w:eastAsiaTheme="majorEastAsia" w:cstheme="majorBidi"/>
          <w:b/>
          <w:bCs/>
          <w:i/>
        </w:rPr>
      </w:pPr>
      <w:r w:rsidRPr="00FC041B">
        <w:rPr>
          <w:i/>
        </w:rPr>
        <w:br w:type="page"/>
      </w:r>
    </w:p>
    <w:p w14:paraId="7F69BE18" w14:textId="77777777" w:rsidR="003359A5" w:rsidRPr="00FC041B" w:rsidRDefault="003359A5" w:rsidP="003359A5">
      <w:pPr>
        <w:pStyle w:val="Heading3"/>
      </w:pPr>
      <w:r w:rsidRPr="00FC041B">
        <w:rPr>
          <w:i/>
        </w:rPr>
        <w:lastRenderedPageBreak/>
        <w:t xml:space="preserve">Table D2:  </w:t>
      </w:r>
      <w:r w:rsidRPr="00FC041B">
        <w:t>Within-Country Tests of Population and Territory</w:t>
      </w:r>
    </w:p>
    <w:tbl>
      <w:tblPr>
        <w:tblStyle w:val="TableGrid"/>
        <w:tblW w:w="5036" w:type="pct"/>
        <w:jc w:val="righ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257"/>
        <w:gridCol w:w="1437"/>
        <w:gridCol w:w="1233"/>
        <w:gridCol w:w="1446"/>
        <w:gridCol w:w="1254"/>
        <w:gridCol w:w="1030"/>
        <w:gridCol w:w="1194"/>
        <w:gridCol w:w="1121"/>
        <w:gridCol w:w="996"/>
        <w:gridCol w:w="996"/>
        <w:gridCol w:w="1043"/>
      </w:tblGrid>
      <w:tr w:rsidR="003359A5" w:rsidRPr="00FC041B" w14:paraId="655A8022" w14:textId="77777777" w:rsidTr="00250BBE">
        <w:trPr>
          <w:trHeight w:val="432"/>
          <w:jc w:val="right"/>
        </w:trPr>
        <w:tc>
          <w:tcPr>
            <w:tcW w:w="483" w:type="pct"/>
            <w:tcBorders>
              <w:top w:val="single" w:sz="18" w:space="0" w:color="auto"/>
              <w:bottom w:val="nil"/>
              <w:right w:val="single" w:sz="2" w:space="0" w:color="auto"/>
            </w:tcBorders>
            <w:shd w:val="clear" w:color="auto" w:fill="E7E6E6" w:themeFill="background2"/>
            <w:tcMar>
              <w:left w:w="58" w:type="dxa"/>
              <w:right w:w="14" w:type="dxa"/>
            </w:tcMar>
            <w:vAlign w:val="center"/>
          </w:tcPr>
          <w:p w14:paraId="16AE8945" w14:textId="77777777" w:rsidR="003359A5" w:rsidRPr="00FC041B" w:rsidRDefault="003359A5" w:rsidP="00250BBE">
            <w:pPr>
              <w:rPr>
                <w:i/>
                <w:sz w:val="18"/>
                <w:szCs w:val="18"/>
              </w:rPr>
            </w:pPr>
            <w:r w:rsidRPr="00FC041B">
              <w:rPr>
                <w:i/>
                <w:sz w:val="18"/>
                <w:szCs w:val="18"/>
              </w:rPr>
              <w:t>Polities</w:t>
            </w:r>
          </w:p>
        </w:tc>
        <w:tc>
          <w:tcPr>
            <w:tcW w:w="2460" w:type="pct"/>
            <w:gridSpan w:val="5"/>
            <w:tcBorders>
              <w:top w:val="single" w:sz="18" w:space="0" w:color="auto"/>
              <w:bottom w:val="nil"/>
              <w:right w:val="single" w:sz="2" w:space="0" w:color="auto"/>
            </w:tcBorders>
            <w:shd w:val="clear" w:color="auto" w:fill="E7E6E6" w:themeFill="background2"/>
            <w:vAlign w:val="center"/>
          </w:tcPr>
          <w:p w14:paraId="40D4DAEE" w14:textId="77777777" w:rsidR="003359A5" w:rsidRPr="00FC041B" w:rsidRDefault="003359A5" w:rsidP="00250BBE">
            <w:pPr>
              <w:jc w:val="center"/>
              <w:rPr>
                <w:b/>
                <w:sz w:val="22"/>
              </w:rPr>
            </w:pPr>
            <w:r w:rsidRPr="00FC041B">
              <w:rPr>
                <w:b/>
                <w:sz w:val="22"/>
              </w:rPr>
              <w:t>State</w:t>
            </w:r>
          </w:p>
        </w:tc>
        <w:tc>
          <w:tcPr>
            <w:tcW w:w="890" w:type="pct"/>
            <w:gridSpan w:val="2"/>
            <w:tcBorders>
              <w:top w:val="single" w:sz="18" w:space="0" w:color="auto"/>
              <w:left w:val="single" w:sz="2" w:space="0" w:color="auto"/>
              <w:bottom w:val="nil"/>
              <w:right w:val="single" w:sz="2" w:space="0" w:color="auto"/>
            </w:tcBorders>
            <w:shd w:val="clear" w:color="auto" w:fill="E7E6E6" w:themeFill="background2"/>
            <w:tcMar>
              <w:left w:w="14" w:type="dxa"/>
              <w:right w:w="14" w:type="dxa"/>
            </w:tcMar>
            <w:vAlign w:val="center"/>
          </w:tcPr>
          <w:p w14:paraId="40DFC583" w14:textId="77777777" w:rsidR="003359A5" w:rsidRPr="00FC041B" w:rsidRDefault="003359A5" w:rsidP="00250BBE">
            <w:pPr>
              <w:jc w:val="center"/>
              <w:rPr>
                <w:b/>
                <w:sz w:val="22"/>
              </w:rPr>
            </w:pPr>
            <w:r w:rsidRPr="00FC041B">
              <w:rPr>
                <w:b/>
                <w:sz w:val="22"/>
              </w:rPr>
              <w:t>County</w:t>
            </w:r>
          </w:p>
        </w:tc>
        <w:tc>
          <w:tcPr>
            <w:tcW w:w="1167" w:type="pct"/>
            <w:gridSpan w:val="3"/>
            <w:tcBorders>
              <w:top w:val="single" w:sz="18" w:space="0" w:color="auto"/>
              <w:left w:val="single" w:sz="2" w:space="0" w:color="auto"/>
              <w:bottom w:val="nil"/>
            </w:tcBorders>
            <w:shd w:val="clear" w:color="auto" w:fill="E7E6E6" w:themeFill="background2"/>
            <w:tcMar>
              <w:left w:w="14" w:type="dxa"/>
              <w:right w:w="14" w:type="dxa"/>
            </w:tcMar>
            <w:vAlign w:val="center"/>
          </w:tcPr>
          <w:p w14:paraId="63A8FF64" w14:textId="77777777" w:rsidR="003359A5" w:rsidRPr="00FC041B" w:rsidRDefault="003359A5" w:rsidP="00250BBE">
            <w:pPr>
              <w:jc w:val="center"/>
              <w:rPr>
                <w:b/>
                <w:sz w:val="22"/>
              </w:rPr>
            </w:pPr>
            <w:r w:rsidRPr="00FC041B">
              <w:rPr>
                <w:b/>
                <w:sz w:val="22"/>
              </w:rPr>
              <w:t>City</w:t>
            </w:r>
          </w:p>
        </w:tc>
      </w:tr>
      <w:tr w:rsidR="003359A5" w:rsidRPr="00FC041B" w14:paraId="49BC704D" w14:textId="77777777" w:rsidTr="00250BBE">
        <w:trPr>
          <w:jc w:val="right"/>
        </w:trPr>
        <w:tc>
          <w:tcPr>
            <w:tcW w:w="483" w:type="pct"/>
            <w:tcBorders>
              <w:top w:val="nil"/>
              <w:bottom w:val="nil"/>
              <w:right w:val="single" w:sz="2" w:space="0" w:color="auto"/>
            </w:tcBorders>
            <w:shd w:val="clear" w:color="auto" w:fill="E7E6E6" w:themeFill="background2"/>
            <w:tcMar>
              <w:left w:w="58" w:type="dxa"/>
              <w:right w:w="14" w:type="dxa"/>
            </w:tcMar>
            <w:vAlign w:val="center"/>
          </w:tcPr>
          <w:p w14:paraId="5BF28C44" w14:textId="77777777" w:rsidR="003359A5" w:rsidRPr="00FC041B" w:rsidRDefault="003359A5" w:rsidP="00250BBE">
            <w:pPr>
              <w:rPr>
                <w:i/>
                <w:sz w:val="18"/>
                <w:szCs w:val="18"/>
              </w:rPr>
            </w:pPr>
            <w:r w:rsidRPr="00FC041B">
              <w:rPr>
                <w:i/>
                <w:sz w:val="18"/>
                <w:szCs w:val="18"/>
              </w:rPr>
              <w:t>Outcome</w:t>
            </w:r>
          </w:p>
        </w:tc>
        <w:tc>
          <w:tcPr>
            <w:tcW w:w="552" w:type="pct"/>
            <w:tcBorders>
              <w:top w:val="nil"/>
              <w:bottom w:val="nil"/>
            </w:tcBorders>
            <w:shd w:val="clear" w:color="auto" w:fill="E7E6E6" w:themeFill="background2"/>
            <w:tcMar>
              <w:left w:w="14" w:type="dxa"/>
              <w:right w:w="14" w:type="dxa"/>
            </w:tcMar>
          </w:tcPr>
          <w:p w14:paraId="02FBE679" w14:textId="77777777" w:rsidR="003359A5" w:rsidRPr="00FC041B" w:rsidRDefault="003359A5" w:rsidP="00250BBE">
            <w:pPr>
              <w:jc w:val="center"/>
              <w:rPr>
                <w:sz w:val="18"/>
                <w:szCs w:val="18"/>
              </w:rPr>
            </w:pPr>
            <w:r w:rsidRPr="00FC041B">
              <w:rPr>
                <w:sz w:val="18"/>
                <w:szCs w:val="18"/>
              </w:rPr>
              <w:t xml:space="preserve"> City-county/</w:t>
            </w:r>
          </w:p>
          <w:p w14:paraId="14C5544D" w14:textId="77777777" w:rsidR="003359A5" w:rsidRPr="00FC041B" w:rsidRDefault="003359A5" w:rsidP="00250BBE">
            <w:pPr>
              <w:jc w:val="center"/>
              <w:rPr>
                <w:sz w:val="18"/>
                <w:szCs w:val="18"/>
              </w:rPr>
            </w:pPr>
            <w:r w:rsidRPr="00FC041B">
              <w:rPr>
                <w:sz w:val="18"/>
                <w:szCs w:val="18"/>
              </w:rPr>
              <w:t>total expenditures</w:t>
            </w:r>
          </w:p>
        </w:tc>
        <w:tc>
          <w:tcPr>
            <w:tcW w:w="474" w:type="pct"/>
            <w:tcBorders>
              <w:top w:val="nil"/>
              <w:bottom w:val="nil"/>
              <w:right w:val="nil"/>
            </w:tcBorders>
            <w:shd w:val="clear" w:color="auto" w:fill="E7E6E6" w:themeFill="background2"/>
            <w:tcMar>
              <w:left w:w="14" w:type="dxa"/>
              <w:right w:w="14" w:type="dxa"/>
            </w:tcMar>
          </w:tcPr>
          <w:p w14:paraId="713FC51F" w14:textId="77777777" w:rsidR="003359A5" w:rsidRPr="00FC041B" w:rsidRDefault="003359A5" w:rsidP="00250BBE">
            <w:pPr>
              <w:jc w:val="center"/>
              <w:rPr>
                <w:sz w:val="18"/>
                <w:szCs w:val="18"/>
              </w:rPr>
            </w:pPr>
            <w:r w:rsidRPr="00FC041B">
              <w:rPr>
                <w:sz w:val="18"/>
                <w:szCs w:val="18"/>
              </w:rPr>
              <w:t>City-county/</w:t>
            </w:r>
          </w:p>
          <w:p w14:paraId="367A1B1E" w14:textId="77777777" w:rsidR="003359A5" w:rsidRPr="00FC041B" w:rsidRDefault="003359A5" w:rsidP="00250BBE">
            <w:pPr>
              <w:jc w:val="center"/>
              <w:rPr>
                <w:sz w:val="18"/>
                <w:szCs w:val="18"/>
              </w:rPr>
            </w:pPr>
            <w:r w:rsidRPr="00FC041B">
              <w:rPr>
                <w:sz w:val="18"/>
                <w:szCs w:val="18"/>
              </w:rPr>
              <w:t xml:space="preserve">total revenue </w:t>
            </w:r>
          </w:p>
        </w:tc>
        <w:tc>
          <w:tcPr>
            <w:tcW w:w="556" w:type="pct"/>
            <w:tcBorders>
              <w:top w:val="nil"/>
              <w:left w:val="nil"/>
              <w:bottom w:val="nil"/>
              <w:right w:val="nil"/>
            </w:tcBorders>
            <w:shd w:val="clear" w:color="auto" w:fill="E7E6E6" w:themeFill="background2"/>
            <w:tcMar>
              <w:left w:w="14" w:type="dxa"/>
              <w:right w:w="14" w:type="dxa"/>
            </w:tcMar>
            <w:vAlign w:val="bottom"/>
          </w:tcPr>
          <w:p w14:paraId="056F1443" w14:textId="77777777" w:rsidR="003359A5" w:rsidRPr="00FC041B" w:rsidRDefault="003359A5" w:rsidP="00250BBE">
            <w:pPr>
              <w:jc w:val="center"/>
              <w:rPr>
                <w:sz w:val="18"/>
                <w:szCs w:val="18"/>
              </w:rPr>
            </w:pPr>
            <w:r w:rsidRPr="00FC041B">
              <w:rPr>
                <w:sz w:val="18"/>
                <w:szCs w:val="18"/>
              </w:rPr>
              <w:t>Special purpose governments</w:t>
            </w:r>
          </w:p>
        </w:tc>
        <w:tc>
          <w:tcPr>
            <w:tcW w:w="482" w:type="pct"/>
            <w:tcBorders>
              <w:top w:val="nil"/>
              <w:left w:val="nil"/>
              <w:bottom w:val="nil"/>
              <w:right w:val="nil"/>
            </w:tcBorders>
            <w:shd w:val="clear" w:color="auto" w:fill="E7E6E6" w:themeFill="background2"/>
            <w:tcMar>
              <w:left w:w="14" w:type="dxa"/>
              <w:right w:w="14" w:type="dxa"/>
            </w:tcMar>
            <w:vAlign w:val="bottom"/>
          </w:tcPr>
          <w:p w14:paraId="1168F0F6" w14:textId="77777777" w:rsidR="003359A5" w:rsidRPr="00FC041B" w:rsidRDefault="003359A5" w:rsidP="00250BBE">
            <w:pPr>
              <w:jc w:val="center"/>
              <w:rPr>
                <w:sz w:val="18"/>
                <w:szCs w:val="18"/>
              </w:rPr>
            </w:pPr>
            <w:r w:rsidRPr="00FC041B">
              <w:rPr>
                <w:sz w:val="18"/>
                <w:szCs w:val="18"/>
              </w:rPr>
              <w:t>Independent school districts</w:t>
            </w:r>
          </w:p>
        </w:tc>
        <w:tc>
          <w:tcPr>
            <w:tcW w:w="396" w:type="pct"/>
            <w:tcBorders>
              <w:top w:val="nil"/>
              <w:left w:val="nil"/>
              <w:bottom w:val="nil"/>
              <w:right w:val="single" w:sz="2" w:space="0" w:color="auto"/>
            </w:tcBorders>
            <w:shd w:val="clear" w:color="auto" w:fill="E7E6E6" w:themeFill="background2"/>
            <w:tcMar>
              <w:left w:w="14" w:type="dxa"/>
              <w:right w:w="14" w:type="dxa"/>
            </w:tcMar>
            <w:vAlign w:val="bottom"/>
          </w:tcPr>
          <w:p w14:paraId="01F0BDB3" w14:textId="77777777" w:rsidR="003359A5" w:rsidRPr="00FC041B" w:rsidRDefault="003359A5" w:rsidP="00250BBE">
            <w:pPr>
              <w:jc w:val="center"/>
              <w:rPr>
                <w:sz w:val="18"/>
                <w:szCs w:val="18"/>
              </w:rPr>
            </w:pPr>
            <w:r w:rsidRPr="00FC041B">
              <w:rPr>
                <w:sz w:val="18"/>
                <w:szCs w:val="18"/>
              </w:rPr>
              <w:t>CSSO selection</w:t>
            </w:r>
          </w:p>
        </w:tc>
        <w:tc>
          <w:tcPr>
            <w:tcW w:w="459" w:type="pct"/>
            <w:tcBorders>
              <w:top w:val="nil"/>
              <w:left w:val="single" w:sz="2" w:space="0" w:color="auto"/>
              <w:bottom w:val="nil"/>
            </w:tcBorders>
            <w:shd w:val="clear" w:color="auto" w:fill="E7E6E6" w:themeFill="background2"/>
            <w:tcMar>
              <w:left w:w="14" w:type="dxa"/>
              <w:right w:w="14" w:type="dxa"/>
            </w:tcMar>
            <w:vAlign w:val="bottom"/>
          </w:tcPr>
          <w:p w14:paraId="0BAA3593" w14:textId="77777777" w:rsidR="003359A5" w:rsidRPr="00FC041B" w:rsidRDefault="003359A5" w:rsidP="00250BBE">
            <w:pPr>
              <w:jc w:val="center"/>
              <w:rPr>
                <w:sz w:val="18"/>
                <w:szCs w:val="18"/>
              </w:rPr>
            </w:pPr>
            <w:r w:rsidRPr="00FC041B">
              <w:rPr>
                <w:sz w:val="18"/>
                <w:szCs w:val="18"/>
              </w:rPr>
              <w:t>City/total</w:t>
            </w:r>
          </w:p>
          <w:p w14:paraId="1BD60F11" w14:textId="77777777" w:rsidR="003359A5" w:rsidRPr="00FC041B" w:rsidRDefault="003359A5" w:rsidP="00250BBE">
            <w:pPr>
              <w:jc w:val="center"/>
              <w:rPr>
                <w:sz w:val="18"/>
                <w:szCs w:val="18"/>
              </w:rPr>
            </w:pPr>
            <w:r w:rsidRPr="00FC041B">
              <w:rPr>
                <w:sz w:val="18"/>
                <w:szCs w:val="18"/>
              </w:rPr>
              <w:t>expenditure</w:t>
            </w:r>
          </w:p>
        </w:tc>
        <w:tc>
          <w:tcPr>
            <w:tcW w:w="431" w:type="pct"/>
            <w:tcBorders>
              <w:top w:val="nil"/>
              <w:bottom w:val="nil"/>
              <w:right w:val="single" w:sz="2" w:space="0" w:color="auto"/>
            </w:tcBorders>
            <w:shd w:val="clear" w:color="auto" w:fill="E7E6E6" w:themeFill="background2"/>
            <w:tcMar>
              <w:left w:w="14" w:type="dxa"/>
              <w:right w:w="14" w:type="dxa"/>
            </w:tcMar>
            <w:vAlign w:val="bottom"/>
          </w:tcPr>
          <w:p w14:paraId="7E0CAE4B" w14:textId="77777777" w:rsidR="003359A5" w:rsidRPr="00FC041B" w:rsidRDefault="003359A5" w:rsidP="00250BBE">
            <w:pPr>
              <w:jc w:val="center"/>
              <w:rPr>
                <w:sz w:val="18"/>
                <w:szCs w:val="18"/>
              </w:rPr>
            </w:pPr>
            <w:r w:rsidRPr="00FC041B">
              <w:rPr>
                <w:sz w:val="18"/>
                <w:szCs w:val="18"/>
              </w:rPr>
              <w:t>City/total</w:t>
            </w:r>
          </w:p>
          <w:p w14:paraId="47876DDE" w14:textId="77777777" w:rsidR="003359A5" w:rsidRPr="00FC041B" w:rsidRDefault="003359A5" w:rsidP="00250BBE">
            <w:pPr>
              <w:jc w:val="center"/>
              <w:rPr>
                <w:sz w:val="18"/>
                <w:szCs w:val="18"/>
              </w:rPr>
            </w:pPr>
            <w:r w:rsidRPr="00FC041B">
              <w:rPr>
                <w:sz w:val="18"/>
                <w:szCs w:val="18"/>
              </w:rPr>
              <w:t>revenue</w:t>
            </w:r>
          </w:p>
        </w:tc>
        <w:tc>
          <w:tcPr>
            <w:tcW w:w="383" w:type="pct"/>
            <w:tcBorders>
              <w:top w:val="nil"/>
              <w:left w:val="single" w:sz="2" w:space="0" w:color="auto"/>
              <w:bottom w:val="nil"/>
            </w:tcBorders>
            <w:shd w:val="clear" w:color="auto" w:fill="E7E6E6" w:themeFill="background2"/>
            <w:tcMar>
              <w:left w:w="14" w:type="dxa"/>
              <w:right w:w="14" w:type="dxa"/>
            </w:tcMar>
            <w:vAlign w:val="bottom"/>
          </w:tcPr>
          <w:p w14:paraId="318EAE33" w14:textId="77777777" w:rsidR="003359A5" w:rsidRPr="00FC041B" w:rsidRDefault="003359A5" w:rsidP="00250BBE">
            <w:pPr>
              <w:jc w:val="center"/>
              <w:rPr>
                <w:sz w:val="18"/>
                <w:szCs w:val="18"/>
              </w:rPr>
            </w:pPr>
            <w:r w:rsidRPr="00FC041B">
              <w:rPr>
                <w:sz w:val="18"/>
                <w:szCs w:val="18"/>
              </w:rPr>
              <w:t>Executive</w:t>
            </w:r>
          </w:p>
          <w:p w14:paraId="49BD981E" w14:textId="77777777" w:rsidR="003359A5" w:rsidRPr="00FC041B" w:rsidRDefault="003359A5" w:rsidP="00250BBE">
            <w:pPr>
              <w:jc w:val="center"/>
              <w:rPr>
                <w:sz w:val="18"/>
                <w:szCs w:val="18"/>
              </w:rPr>
            </w:pPr>
            <w:r w:rsidRPr="00FC041B">
              <w:rPr>
                <w:sz w:val="18"/>
                <w:szCs w:val="18"/>
              </w:rPr>
              <w:t>veto</w:t>
            </w:r>
          </w:p>
        </w:tc>
        <w:tc>
          <w:tcPr>
            <w:tcW w:w="383" w:type="pct"/>
            <w:tcBorders>
              <w:top w:val="nil"/>
              <w:bottom w:val="nil"/>
            </w:tcBorders>
            <w:shd w:val="clear" w:color="auto" w:fill="E7E6E6" w:themeFill="background2"/>
            <w:tcMar>
              <w:left w:w="14" w:type="dxa"/>
              <w:right w:w="14" w:type="dxa"/>
            </w:tcMar>
            <w:vAlign w:val="bottom"/>
          </w:tcPr>
          <w:p w14:paraId="09819C94" w14:textId="77777777" w:rsidR="003359A5" w:rsidRPr="00FC041B" w:rsidRDefault="003359A5" w:rsidP="00250BBE">
            <w:pPr>
              <w:jc w:val="center"/>
              <w:rPr>
                <w:sz w:val="18"/>
                <w:szCs w:val="18"/>
              </w:rPr>
            </w:pPr>
            <w:r w:rsidRPr="00FC041B">
              <w:rPr>
                <w:sz w:val="18"/>
                <w:szCs w:val="18"/>
              </w:rPr>
              <w:t>Executive</w:t>
            </w:r>
          </w:p>
          <w:p w14:paraId="4C609FE6" w14:textId="77777777" w:rsidR="003359A5" w:rsidRPr="00FC041B" w:rsidRDefault="003359A5" w:rsidP="00250BBE">
            <w:pPr>
              <w:jc w:val="center"/>
              <w:rPr>
                <w:sz w:val="18"/>
                <w:szCs w:val="18"/>
              </w:rPr>
            </w:pPr>
            <w:r w:rsidRPr="00FC041B">
              <w:rPr>
                <w:sz w:val="18"/>
                <w:szCs w:val="18"/>
              </w:rPr>
              <w:t>term limit</w:t>
            </w:r>
          </w:p>
        </w:tc>
        <w:tc>
          <w:tcPr>
            <w:tcW w:w="401" w:type="pct"/>
            <w:tcBorders>
              <w:top w:val="nil"/>
              <w:bottom w:val="nil"/>
            </w:tcBorders>
            <w:shd w:val="clear" w:color="auto" w:fill="E7E6E6" w:themeFill="background2"/>
            <w:tcMar>
              <w:left w:w="14" w:type="dxa"/>
              <w:right w:w="14" w:type="dxa"/>
            </w:tcMar>
            <w:vAlign w:val="bottom"/>
          </w:tcPr>
          <w:p w14:paraId="31E314FF" w14:textId="77777777" w:rsidR="003359A5" w:rsidRPr="00FC041B" w:rsidRDefault="003359A5" w:rsidP="00250BBE">
            <w:pPr>
              <w:jc w:val="center"/>
              <w:rPr>
                <w:sz w:val="18"/>
                <w:szCs w:val="18"/>
              </w:rPr>
            </w:pPr>
            <w:r w:rsidRPr="00FC041B">
              <w:rPr>
                <w:sz w:val="18"/>
                <w:szCs w:val="18"/>
              </w:rPr>
              <w:t>Mayor-</w:t>
            </w:r>
          </w:p>
          <w:p w14:paraId="6FA93753" w14:textId="77777777" w:rsidR="003359A5" w:rsidRPr="00FC041B" w:rsidRDefault="003359A5" w:rsidP="00250BBE">
            <w:pPr>
              <w:jc w:val="center"/>
              <w:rPr>
                <w:sz w:val="18"/>
                <w:szCs w:val="18"/>
              </w:rPr>
            </w:pPr>
            <w:r w:rsidRPr="00FC041B">
              <w:rPr>
                <w:sz w:val="18"/>
                <w:szCs w:val="18"/>
              </w:rPr>
              <w:t>council</w:t>
            </w:r>
          </w:p>
        </w:tc>
      </w:tr>
      <w:tr w:rsidR="003359A5" w:rsidRPr="00FC041B" w14:paraId="6411D9D0" w14:textId="77777777" w:rsidTr="00250BBE">
        <w:trPr>
          <w:trHeight w:val="288"/>
          <w:jc w:val="right"/>
        </w:trPr>
        <w:tc>
          <w:tcPr>
            <w:tcW w:w="483" w:type="pct"/>
            <w:tcBorders>
              <w:top w:val="nil"/>
              <w:bottom w:val="nil"/>
              <w:right w:val="single" w:sz="2" w:space="0" w:color="auto"/>
            </w:tcBorders>
            <w:shd w:val="clear" w:color="auto" w:fill="E7E6E6" w:themeFill="background2"/>
            <w:tcMar>
              <w:left w:w="58" w:type="dxa"/>
              <w:right w:w="14" w:type="dxa"/>
            </w:tcMar>
            <w:vAlign w:val="bottom"/>
          </w:tcPr>
          <w:p w14:paraId="5D2D0B45" w14:textId="77777777" w:rsidR="003359A5" w:rsidRPr="00FC041B" w:rsidRDefault="003359A5" w:rsidP="00250BBE">
            <w:pPr>
              <w:rPr>
                <w:i/>
                <w:sz w:val="18"/>
                <w:szCs w:val="18"/>
              </w:rPr>
            </w:pPr>
            <w:r w:rsidRPr="00FC041B">
              <w:rPr>
                <w:i/>
                <w:sz w:val="18"/>
                <w:szCs w:val="18"/>
              </w:rPr>
              <w:t>Hypothesis</w:t>
            </w:r>
          </w:p>
        </w:tc>
        <w:tc>
          <w:tcPr>
            <w:tcW w:w="552" w:type="pct"/>
            <w:tcBorders>
              <w:top w:val="nil"/>
              <w:bottom w:val="nil"/>
            </w:tcBorders>
            <w:shd w:val="clear" w:color="auto" w:fill="E7E6E6" w:themeFill="background2"/>
            <w:tcMar>
              <w:left w:w="14" w:type="dxa"/>
              <w:right w:w="14" w:type="dxa"/>
            </w:tcMar>
            <w:vAlign w:val="bottom"/>
          </w:tcPr>
          <w:p w14:paraId="241632FB" w14:textId="77777777" w:rsidR="003359A5" w:rsidRPr="00FC041B" w:rsidRDefault="003359A5" w:rsidP="00250BBE">
            <w:pPr>
              <w:jc w:val="center"/>
              <w:rPr>
                <w:sz w:val="18"/>
                <w:szCs w:val="18"/>
              </w:rPr>
            </w:pPr>
            <w:r w:rsidRPr="00FC041B">
              <w:rPr>
                <w:sz w:val="18"/>
                <w:szCs w:val="18"/>
              </w:rPr>
              <w:t>+</w:t>
            </w:r>
          </w:p>
        </w:tc>
        <w:tc>
          <w:tcPr>
            <w:tcW w:w="474" w:type="pct"/>
            <w:tcBorders>
              <w:top w:val="nil"/>
              <w:bottom w:val="nil"/>
              <w:right w:val="nil"/>
            </w:tcBorders>
            <w:shd w:val="clear" w:color="auto" w:fill="E7E6E6" w:themeFill="background2"/>
            <w:tcMar>
              <w:left w:w="14" w:type="dxa"/>
              <w:right w:w="14" w:type="dxa"/>
            </w:tcMar>
            <w:vAlign w:val="bottom"/>
          </w:tcPr>
          <w:p w14:paraId="02AE83A8" w14:textId="77777777" w:rsidR="003359A5" w:rsidRPr="00FC041B" w:rsidRDefault="003359A5" w:rsidP="00250BBE">
            <w:pPr>
              <w:jc w:val="center"/>
              <w:rPr>
                <w:sz w:val="18"/>
                <w:szCs w:val="18"/>
              </w:rPr>
            </w:pPr>
            <w:r w:rsidRPr="00FC041B">
              <w:rPr>
                <w:sz w:val="18"/>
                <w:szCs w:val="18"/>
              </w:rPr>
              <w:t>+</w:t>
            </w:r>
          </w:p>
        </w:tc>
        <w:tc>
          <w:tcPr>
            <w:tcW w:w="556" w:type="pct"/>
            <w:tcBorders>
              <w:top w:val="nil"/>
              <w:left w:val="nil"/>
              <w:bottom w:val="nil"/>
              <w:right w:val="nil"/>
            </w:tcBorders>
            <w:shd w:val="clear" w:color="auto" w:fill="E7E6E6" w:themeFill="background2"/>
            <w:tcMar>
              <w:left w:w="14" w:type="dxa"/>
              <w:right w:w="14" w:type="dxa"/>
            </w:tcMar>
            <w:vAlign w:val="bottom"/>
          </w:tcPr>
          <w:p w14:paraId="7BFD678B" w14:textId="77777777" w:rsidR="003359A5" w:rsidRPr="00FC041B" w:rsidRDefault="003359A5" w:rsidP="00250BBE">
            <w:pPr>
              <w:jc w:val="center"/>
              <w:rPr>
                <w:sz w:val="18"/>
                <w:szCs w:val="18"/>
              </w:rPr>
            </w:pPr>
            <w:r w:rsidRPr="00FC041B">
              <w:rPr>
                <w:sz w:val="18"/>
                <w:szCs w:val="18"/>
              </w:rPr>
              <w:t>+</w:t>
            </w:r>
          </w:p>
        </w:tc>
        <w:tc>
          <w:tcPr>
            <w:tcW w:w="482" w:type="pct"/>
            <w:tcBorders>
              <w:top w:val="nil"/>
              <w:left w:val="nil"/>
              <w:bottom w:val="nil"/>
              <w:right w:val="nil"/>
            </w:tcBorders>
            <w:shd w:val="clear" w:color="auto" w:fill="E7E6E6" w:themeFill="background2"/>
            <w:tcMar>
              <w:left w:w="14" w:type="dxa"/>
              <w:right w:w="14" w:type="dxa"/>
            </w:tcMar>
            <w:vAlign w:val="bottom"/>
          </w:tcPr>
          <w:p w14:paraId="437A4373" w14:textId="77777777" w:rsidR="003359A5" w:rsidRPr="00FC041B" w:rsidRDefault="003359A5" w:rsidP="00250BBE">
            <w:pPr>
              <w:jc w:val="center"/>
              <w:rPr>
                <w:sz w:val="18"/>
                <w:szCs w:val="18"/>
              </w:rPr>
            </w:pPr>
            <w:r w:rsidRPr="00FC041B">
              <w:rPr>
                <w:sz w:val="18"/>
                <w:szCs w:val="18"/>
              </w:rPr>
              <w:t>+</w:t>
            </w:r>
          </w:p>
        </w:tc>
        <w:tc>
          <w:tcPr>
            <w:tcW w:w="396" w:type="pct"/>
            <w:tcBorders>
              <w:top w:val="nil"/>
              <w:left w:val="nil"/>
              <w:bottom w:val="nil"/>
              <w:right w:val="single" w:sz="2" w:space="0" w:color="auto"/>
            </w:tcBorders>
            <w:shd w:val="clear" w:color="auto" w:fill="E7E6E6" w:themeFill="background2"/>
            <w:tcMar>
              <w:left w:w="14" w:type="dxa"/>
              <w:right w:w="14" w:type="dxa"/>
            </w:tcMar>
            <w:vAlign w:val="bottom"/>
          </w:tcPr>
          <w:p w14:paraId="447A583C" w14:textId="77777777" w:rsidR="003359A5" w:rsidRPr="00FC041B" w:rsidRDefault="003359A5" w:rsidP="00250BBE">
            <w:pPr>
              <w:jc w:val="center"/>
              <w:rPr>
                <w:sz w:val="18"/>
                <w:szCs w:val="18"/>
              </w:rPr>
            </w:pPr>
            <w:r w:rsidRPr="00FC041B">
              <w:rPr>
                <w:sz w:val="18"/>
                <w:szCs w:val="18"/>
              </w:rPr>
              <w:t>+</w:t>
            </w:r>
          </w:p>
        </w:tc>
        <w:tc>
          <w:tcPr>
            <w:tcW w:w="459" w:type="pct"/>
            <w:tcBorders>
              <w:top w:val="nil"/>
              <w:left w:val="single" w:sz="2" w:space="0" w:color="auto"/>
              <w:bottom w:val="nil"/>
            </w:tcBorders>
            <w:shd w:val="clear" w:color="auto" w:fill="E7E6E6" w:themeFill="background2"/>
            <w:tcMar>
              <w:left w:w="14" w:type="dxa"/>
              <w:right w:w="14" w:type="dxa"/>
            </w:tcMar>
            <w:vAlign w:val="bottom"/>
          </w:tcPr>
          <w:p w14:paraId="2497DE40" w14:textId="77777777" w:rsidR="003359A5" w:rsidRPr="00FC041B" w:rsidRDefault="003359A5" w:rsidP="00250BBE">
            <w:pPr>
              <w:jc w:val="center"/>
              <w:rPr>
                <w:sz w:val="18"/>
                <w:szCs w:val="18"/>
              </w:rPr>
            </w:pPr>
            <w:r w:rsidRPr="00FC041B">
              <w:rPr>
                <w:sz w:val="18"/>
                <w:szCs w:val="18"/>
              </w:rPr>
              <w:t>+</w:t>
            </w:r>
          </w:p>
        </w:tc>
        <w:tc>
          <w:tcPr>
            <w:tcW w:w="431" w:type="pct"/>
            <w:tcBorders>
              <w:top w:val="nil"/>
              <w:bottom w:val="nil"/>
              <w:right w:val="single" w:sz="2" w:space="0" w:color="auto"/>
            </w:tcBorders>
            <w:shd w:val="clear" w:color="auto" w:fill="E7E6E6" w:themeFill="background2"/>
            <w:tcMar>
              <w:left w:w="14" w:type="dxa"/>
              <w:right w:w="14" w:type="dxa"/>
            </w:tcMar>
            <w:vAlign w:val="bottom"/>
          </w:tcPr>
          <w:p w14:paraId="7135F8AA" w14:textId="77777777" w:rsidR="003359A5" w:rsidRPr="00FC041B" w:rsidRDefault="003359A5" w:rsidP="00250BBE">
            <w:pPr>
              <w:jc w:val="center"/>
              <w:rPr>
                <w:sz w:val="18"/>
                <w:szCs w:val="18"/>
              </w:rPr>
            </w:pPr>
            <w:r w:rsidRPr="00FC041B">
              <w:rPr>
                <w:sz w:val="18"/>
                <w:szCs w:val="18"/>
              </w:rPr>
              <w:t>+</w:t>
            </w:r>
          </w:p>
        </w:tc>
        <w:tc>
          <w:tcPr>
            <w:tcW w:w="383" w:type="pct"/>
            <w:tcBorders>
              <w:top w:val="nil"/>
              <w:left w:val="single" w:sz="2" w:space="0" w:color="auto"/>
              <w:bottom w:val="nil"/>
            </w:tcBorders>
            <w:shd w:val="clear" w:color="auto" w:fill="E7E6E6" w:themeFill="background2"/>
            <w:tcMar>
              <w:left w:w="14" w:type="dxa"/>
              <w:right w:w="14" w:type="dxa"/>
            </w:tcMar>
            <w:vAlign w:val="bottom"/>
          </w:tcPr>
          <w:p w14:paraId="3E919389" w14:textId="77777777" w:rsidR="003359A5" w:rsidRPr="00FC041B" w:rsidRDefault="003359A5" w:rsidP="00250BBE">
            <w:pPr>
              <w:jc w:val="center"/>
              <w:rPr>
                <w:sz w:val="18"/>
                <w:szCs w:val="18"/>
              </w:rPr>
            </w:pPr>
            <w:r w:rsidRPr="00FC041B">
              <w:rPr>
                <w:sz w:val="18"/>
                <w:szCs w:val="18"/>
              </w:rPr>
              <w:t>+</w:t>
            </w:r>
          </w:p>
        </w:tc>
        <w:tc>
          <w:tcPr>
            <w:tcW w:w="383" w:type="pct"/>
            <w:tcBorders>
              <w:top w:val="nil"/>
              <w:bottom w:val="nil"/>
            </w:tcBorders>
            <w:shd w:val="clear" w:color="auto" w:fill="E7E6E6" w:themeFill="background2"/>
            <w:tcMar>
              <w:left w:w="14" w:type="dxa"/>
              <w:right w:w="14" w:type="dxa"/>
            </w:tcMar>
            <w:vAlign w:val="bottom"/>
          </w:tcPr>
          <w:p w14:paraId="71D5B952" w14:textId="77777777" w:rsidR="003359A5" w:rsidRPr="00FC041B" w:rsidRDefault="003359A5" w:rsidP="00250BBE">
            <w:pPr>
              <w:jc w:val="center"/>
              <w:rPr>
                <w:sz w:val="18"/>
                <w:szCs w:val="18"/>
              </w:rPr>
            </w:pPr>
            <w:r w:rsidRPr="00FC041B">
              <w:rPr>
                <w:sz w:val="18"/>
                <w:szCs w:val="18"/>
              </w:rPr>
              <w:t>+</w:t>
            </w:r>
          </w:p>
        </w:tc>
        <w:tc>
          <w:tcPr>
            <w:tcW w:w="401" w:type="pct"/>
            <w:tcBorders>
              <w:top w:val="nil"/>
              <w:bottom w:val="nil"/>
            </w:tcBorders>
            <w:shd w:val="clear" w:color="auto" w:fill="E7E6E6" w:themeFill="background2"/>
            <w:tcMar>
              <w:left w:w="14" w:type="dxa"/>
              <w:right w:w="14" w:type="dxa"/>
            </w:tcMar>
            <w:vAlign w:val="bottom"/>
          </w:tcPr>
          <w:p w14:paraId="2F3374BA" w14:textId="77777777" w:rsidR="003359A5" w:rsidRPr="00FC041B" w:rsidRDefault="003359A5" w:rsidP="00250BBE">
            <w:pPr>
              <w:jc w:val="center"/>
              <w:rPr>
                <w:sz w:val="18"/>
                <w:szCs w:val="18"/>
              </w:rPr>
            </w:pPr>
            <w:r w:rsidRPr="00FC041B">
              <w:rPr>
                <w:sz w:val="18"/>
                <w:szCs w:val="18"/>
              </w:rPr>
              <w:t>+</w:t>
            </w:r>
          </w:p>
        </w:tc>
      </w:tr>
      <w:tr w:rsidR="003359A5" w:rsidRPr="00FC041B" w14:paraId="2E2CF7A7" w14:textId="77777777" w:rsidTr="00250BBE">
        <w:trPr>
          <w:trHeight w:val="288"/>
          <w:jc w:val="right"/>
        </w:trPr>
        <w:tc>
          <w:tcPr>
            <w:tcW w:w="483" w:type="pct"/>
            <w:tcBorders>
              <w:top w:val="nil"/>
              <w:bottom w:val="nil"/>
              <w:right w:val="single" w:sz="2" w:space="0" w:color="auto"/>
            </w:tcBorders>
            <w:shd w:val="clear" w:color="auto" w:fill="E7E6E6" w:themeFill="background2"/>
            <w:tcMar>
              <w:left w:w="58" w:type="dxa"/>
              <w:right w:w="14" w:type="dxa"/>
            </w:tcMar>
            <w:vAlign w:val="bottom"/>
          </w:tcPr>
          <w:p w14:paraId="1BDDDD07" w14:textId="77777777" w:rsidR="003359A5" w:rsidRPr="00FC041B" w:rsidRDefault="003359A5" w:rsidP="00250BBE">
            <w:pPr>
              <w:rPr>
                <w:i/>
                <w:sz w:val="18"/>
                <w:szCs w:val="18"/>
              </w:rPr>
            </w:pPr>
            <w:r w:rsidRPr="00FC041B">
              <w:rPr>
                <w:i/>
                <w:sz w:val="18"/>
                <w:szCs w:val="18"/>
              </w:rPr>
              <w:t>Estimator</w:t>
            </w:r>
          </w:p>
        </w:tc>
        <w:tc>
          <w:tcPr>
            <w:tcW w:w="552" w:type="pct"/>
            <w:tcBorders>
              <w:top w:val="nil"/>
              <w:bottom w:val="nil"/>
            </w:tcBorders>
            <w:shd w:val="clear" w:color="auto" w:fill="E7E6E6" w:themeFill="background2"/>
            <w:tcMar>
              <w:left w:w="14" w:type="dxa"/>
              <w:right w:w="14" w:type="dxa"/>
            </w:tcMar>
            <w:vAlign w:val="bottom"/>
          </w:tcPr>
          <w:p w14:paraId="29750E91" w14:textId="77777777" w:rsidR="003359A5" w:rsidRPr="00FC041B" w:rsidRDefault="003359A5" w:rsidP="00250BBE">
            <w:pPr>
              <w:jc w:val="center"/>
              <w:rPr>
                <w:sz w:val="18"/>
                <w:szCs w:val="18"/>
              </w:rPr>
            </w:pPr>
            <w:r w:rsidRPr="00FC041B">
              <w:rPr>
                <w:sz w:val="18"/>
                <w:szCs w:val="18"/>
              </w:rPr>
              <w:t>OLS</w:t>
            </w:r>
          </w:p>
        </w:tc>
        <w:tc>
          <w:tcPr>
            <w:tcW w:w="474" w:type="pct"/>
            <w:tcBorders>
              <w:top w:val="nil"/>
              <w:bottom w:val="nil"/>
              <w:right w:val="nil"/>
            </w:tcBorders>
            <w:shd w:val="clear" w:color="auto" w:fill="E7E6E6" w:themeFill="background2"/>
            <w:tcMar>
              <w:left w:w="14" w:type="dxa"/>
              <w:right w:w="14" w:type="dxa"/>
            </w:tcMar>
            <w:vAlign w:val="bottom"/>
          </w:tcPr>
          <w:p w14:paraId="0ABC8CEC" w14:textId="77777777" w:rsidR="003359A5" w:rsidRPr="00FC041B" w:rsidRDefault="003359A5" w:rsidP="00250BBE">
            <w:pPr>
              <w:jc w:val="center"/>
              <w:rPr>
                <w:sz w:val="18"/>
                <w:szCs w:val="18"/>
              </w:rPr>
            </w:pPr>
            <w:r w:rsidRPr="00FC041B">
              <w:rPr>
                <w:sz w:val="18"/>
                <w:szCs w:val="18"/>
              </w:rPr>
              <w:t>OLS</w:t>
            </w:r>
          </w:p>
        </w:tc>
        <w:tc>
          <w:tcPr>
            <w:tcW w:w="556" w:type="pct"/>
            <w:tcBorders>
              <w:top w:val="nil"/>
              <w:left w:val="nil"/>
              <w:bottom w:val="nil"/>
              <w:right w:val="nil"/>
            </w:tcBorders>
            <w:shd w:val="clear" w:color="auto" w:fill="E7E6E6" w:themeFill="background2"/>
            <w:tcMar>
              <w:left w:w="14" w:type="dxa"/>
              <w:right w:w="14" w:type="dxa"/>
            </w:tcMar>
            <w:vAlign w:val="bottom"/>
          </w:tcPr>
          <w:p w14:paraId="7E76EEB5" w14:textId="77777777" w:rsidR="003359A5" w:rsidRPr="00FC041B" w:rsidRDefault="003359A5" w:rsidP="00250BBE">
            <w:pPr>
              <w:jc w:val="center"/>
              <w:rPr>
                <w:sz w:val="18"/>
                <w:szCs w:val="18"/>
              </w:rPr>
            </w:pPr>
            <w:r w:rsidRPr="00FC041B">
              <w:rPr>
                <w:sz w:val="18"/>
                <w:szCs w:val="18"/>
              </w:rPr>
              <w:t>OLS</w:t>
            </w:r>
          </w:p>
        </w:tc>
        <w:tc>
          <w:tcPr>
            <w:tcW w:w="482" w:type="pct"/>
            <w:tcBorders>
              <w:top w:val="nil"/>
              <w:left w:val="nil"/>
              <w:bottom w:val="nil"/>
              <w:right w:val="nil"/>
            </w:tcBorders>
            <w:shd w:val="clear" w:color="auto" w:fill="E7E6E6" w:themeFill="background2"/>
            <w:tcMar>
              <w:left w:w="14" w:type="dxa"/>
              <w:right w:w="14" w:type="dxa"/>
            </w:tcMar>
            <w:vAlign w:val="bottom"/>
          </w:tcPr>
          <w:p w14:paraId="33B07FB4" w14:textId="77777777" w:rsidR="003359A5" w:rsidRPr="00FC041B" w:rsidRDefault="003359A5" w:rsidP="00250BBE">
            <w:pPr>
              <w:jc w:val="center"/>
              <w:rPr>
                <w:sz w:val="18"/>
                <w:szCs w:val="18"/>
              </w:rPr>
            </w:pPr>
            <w:r w:rsidRPr="00FC041B">
              <w:rPr>
                <w:sz w:val="18"/>
                <w:szCs w:val="18"/>
              </w:rPr>
              <w:t>OLS</w:t>
            </w:r>
          </w:p>
        </w:tc>
        <w:tc>
          <w:tcPr>
            <w:tcW w:w="396" w:type="pct"/>
            <w:tcBorders>
              <w:top w:val="nil"/>
              <w:left w:val="nil"/>
              <w:bottom w:val="nil"/>
              <w:right w:val="single" w:sz="2" w:space="0" w:color="auto"/>
            </w:tcBorders>
            <w:shd w:val="clear" w:color="auto" w:fill="E7E6E6" w:themeFill="background2"/>
            <w:tcMar>
              <w:left w:w="14" w:type="dxa"/>
              <w:right w:w="14" w:type="dxa"/>
            </w:tcMar>
            <w:vAlign w:val="bottom"/>
          </w:tcPr>
          <w:p w14:paraId="151FF03D" w14:textId="77777777" w:rsidR="003359A5" w:rsidRPr="00FC041B" w:rsidRDefault="003359A5" w:rsidP="00250BBE">
            <w:pPr>
              <w:jc w:val="center"/>
              <w:rPr>
                <w:sz w:val="18"/>
                <w:szCs w:val="18"/>
              </w:rPr>
            </w:pPr>
            <w:r w:rsidRPr="00FC041B">
              <w:rPr>
                <w:sz w:val="18"/>
                <w:szCs w:val="18"/>
              </w:rPr>
              <w:t>Logit</w:t>
            </w:r>
          </w:p>
        </w:tc>
        <w:tc>
          <w:tcPr>
            <w:tcW w:w="459" w:type="pct"/>
            <w:tcBorders>
              <w:top w:val="nil"/>
              <w:left w:val="single" w:sz="2" w:space="0" w:color="auto"/>
              <w:bottom w:val="nil"/>
            </w:tcBorders>
            <w:shd w:val="clear" w:color="auto" w:fill="E7E6E6" w:themeFill="background2"/>
            <w:tcMar>
              <w:left w:w="14" w:type="dxa"/>
              <w:right w:w="14" w:type="dxa"/>
            </w:tcMar>
            <w:vAlign w:val="bottom"/>
          </w:tcPr>
          <w:p w14:paraId="05501175" w14:textId="77777777" w:rsidR="003359A5" w:rsidRPr="00FC041B" w:rsidRDefault="003359A5" w:rsidP="00250BBE">
            <w:pPr>
              <w:jc w:val="center"/>
              <w:rPr>
                <w:sz w:val="18"/>
                <w:szCs w:val="18"/>
              </w:rPr>
            </w:pPr>
            <w:r w:rsidRPr="00FC041B">
              <w:rPr>
                <w:sz w:val="18"/>
                <w:szCs w:val="18"/>
              </w:rPr>
              <w:t>OLS</w:t>
            </w:r>
          </w:p>
        </w:tc>
        <w:tc>
          <w:tcPr>
            <w:tcW w:w="431" w:type="pct"/>
            <w:tcBorders>
              <w:top w:val="nil"/>
              <w:bottom w:val="nil"/>
              <w:right w:val="single" w:sz="2" w:space="0" w:color="auto"/>
            </w:tcBorders>
            <w:shd w:val="clear" w:color="auto" w:fill="E7E6E6" w:themeFill="background2"/>
            <w:tcMar>
              <w:left w:w="14" w:type="dxa"/>
              <w:right w:w="14" w:type="dxa"/>
            </w:tcMar>
            <w:vAlign w:val="bottom"/>
          </w:tcPr>
          <w:p w14:paraId="6BBA58F1" w14:textId="77777777" w:rsidR="003359A5" w:rsidRPr="00FC041B" w:rsidRDefault="003359A5" w:rsidP="00250BBE">
            <w:pPr>
              <w:jc w:val="center"/>
              <w:rPr>
                <w:sz w:val="18"/>
                <w:szCs w:val="18"/>
              </w:rPr>
            </w:pPr>
            <w:r w:rsidRPr="00FC041B">
              <w:rPr>
                <w:sz w:val="18"/>
                <w:szCs w:val="18"/>
              </w:rPr>
              <w:t>OLS</w:t>
            </w:r>
          </w:p>
        </w:tc>
        <w:tc>
          <w:tcPr>
            <w:tcW w:w="383" w:type="pct"/>
            <w:tcBorders>
              <w:top w:val="nil"/>
              <w:left w:val="single" w:sz="2" w:space="0" w:color="auto"/>
              <w:bottom w:val="nil"/>
            </w:tcBorders>
            <w:shd w:val="clear" w:color="auto" w:fill="E7E6E6" w:themeFill="background2"/>
            <w:tcMar>
              <w:left w:w="14" w:type="dxa"/>
              <w:right w:w="14" w:type="dxa"/>
            </w:tcMar>
            <w:vAlign w:val="bottom"/>
          </w:tcPr>
          <w:p w14:paraId="66F31287" w14:textId="77777777" w:rsidR="003359A5" w:rsidRPr="00FC041B" w:rsidRDefault="003359A5" w:rsidP="00250BBE">
            <w:pPr>
              <w:jc w:val="center"/>
              <w:rPr>
                <w:sz w:val="18"/>
                <w:szCs w:val="18"/>
              </w:rPr>
            </w:pPr>
            <w:r w:rsidRPr="00FC041B">
              <w:rPr>
                <w:sz w:val="18"/>
                <w:szCs w:val="18"/>
              </w:rPr>
              <w:t>Logit</w:t>
            </w:r>
          </w:p>
        </w:tc>
        <w:tc>
          <w:tcPr>
            <w:tcW w:w="383" w:type="pct"/>
            <w:tcBorders>
              <w:top w:val="nil"/>
              <w:bottom w:val="nil"/>
            </w:tcBorders>
            <w:shd w:val="clear" w:color="auto" w:fill="E7E6E6" w:themeFill="background2"/>
            <w:tcMar>
              <w:left w:w="14" w:type="dxa"/>
              <w:right w:w="14" w:type="dxa"/>
            </w:tcMar>
            <w:vAlign w:val="bottom"/>
          </w:tcPr>
          <w:p w14:paraId="161AC459" w14:textId="77777777" w:rsidR="003359A5" w:rsidRPr="00FC041B" w:rsidRDefault="003359A5" w:rsidP="00250BBE">
            <w:pPr>
              <w:jc w:val="center"/>
              <w:rPr>
                <w:sz w:val="18"/>
                <w:szCs w:val="18"/>
              </w:rPr>
            </w:pPr>
            <w:r w:rsidRPr="00FC041B">
              <w:rPr>
                <w:sz w:val="18"/>
                <w:szCs w:val="18"/>
              </w:rPr>
              <w:t>Logit</w:t>
            </w:r>
          </w:p>
        </w:tc>
        <w:tc>
          <w:tcPr>
            <w:tcW w:w="401" w:type="pct"/>
            <w:tcBorders>
              <w:top w:val="nil"/>
              <w:bottom w:val="nil"/>
            </w:tcBorders>
            <w:shd w:val="clear" w:color="auto" w:fill="E7E6E6" w:themeFill="background2"/>
            <w:tcMar>
              <w:left w:w="14" w:type="dxa"/>
              <w:right w:w="14" w:type="dxa"/>
            </w:tcMar>
            <w:vAlign w:val="bottom"/>
          </w:tcPr>
          <w:p w14:paraId="1BEB551D" w14:textId="77777777" w:rsidR="003359A5" w:rsidRPr="00FC041B" w:rsidRDefault="003359A5" w:rsidP="00250BBE">
            <w:pPr>
              <w:jc w:val="center"/>
              <w:rPr>
                <w:sz w:val="18"/>
                <w:szCs w:val="18"/>
              </w:rPr>
            </w:pPr>
            <w:r w:rsidRPr="00FC041B">
              <w:rPr>
                <w:sz w:val="18"/>
                <w:szCs w:val="18"/>
              </w:rPr>
              <w:t>Logit</w:t>
            </w:r>
          </w:p>
        </w:tc>
      </w:tr>
      <w:tr w:rsidR="003359A5" w:rsidRPr="00FC041B" w14:paraId="774D76A9" w14:textId="77777777" w:rsidTr="00250BBE">
        <w:trPr>
          <w:trHeight w:val="288"/>
          <w:jc w:val="right"/>
        </w:trPr>
        <w:tc>
          <w:tcPr>
            <w:tcW w:w="483" w:type="pct"/>
            <w:tcBorders>
              <w:top w:val="nil"/>
              <w:bottom w:val="nil"/>
              <w:right w:val="single" w:sz="2" w:space="0" w:color="auto"/>
            </w:tcBorders>
            <w:shd w:val="clear" w:color="auto" w:fill="E7E6E6" w:themeFill="background2"/>
            <w:tcMar>
              <w:left w:w="58" w:type="dxa"/>
              <w:right w:w="14" w:type="dxa"/>
            </w:tcMar>
            <w:vAlign w:val="bottom"/>
          </w:tcPr>
          <w:p w14:paraId="0E258B67" w14:textId="77777777" w:rsidR="003359A5" w:rsidRPr="00FC041B" w:rsidRDefault="003359A5" w:rsidP="00250BBE">
            <w:pPr>
              <w:rPr>
                <w:i/>
                <w:sz w:val="18"/>
                <w:szCs w:val="18"/>
              </w:rPr>
            </w:pPr>
            <w:r w:rsidRPr="00FC041B">
              <w:rPr>
                <w:i/>
                <w:sz w:val="18"/>
                <w:szCs w:val="18"/>
              </w:rPr>
              <w:t>Sample</w:t>
            </w:r>
          </w:p>
        </w:tc>
        <w:tc>
          <w:tcPr>
            <w:tcW w:w="552" w:type="pct"/>
            <w:tcBorders>
              <w:top w:val="nil"/>
              <w:bottom w:val="nil"/>
            </w:tcBorders>
            <w:shd w:val="clear" w:color="auto" w:fill="E7E6E6" w:themeFill="background2"/>
            <w:tcMar>
              <w:left w:w="14" w:type="dxa"/>
              <w:right w:w="14" w:type="dxa"/>
            </w:tcMar>
            <w:vAlign w:val="bottom"/>
          </w:tcPr>
          <w:p w14:paraId="516197B4" w14:textId="77777777" w:rsidR="003359A5" w:rsidRPr="00FC041B" w:rsidRDefault="003359A5" w:rsidP="00250BBE">
            <w:pPr>
              <w:jc w:val="center"/>
              <w:rPr>
                <w:sz w:val="18"/>
                <w:szCs w:val="18"/>
              </w:rPr>
            </w:pPr>
            <w:r w:rsidRPr="00FC041B">
              <w:rPr>
                <w:sz w:val="18"/>
                <w:szCs w:val="18"/>
              </w:rPr>
              <w:t>Full</w:t>
            </w:r>
          </w:p>
        </w:tc>
        <w:tc>
          <w:tcPr>
            <w:tcW w:w="474" w:type="pct"/>
            <w:tcBorders>
              <w:top w:val="nil"/>
              <w:bottom w:val="nil"/>
              <w:right w:val="nil"/>
            </w:tcBorders>
            <w:shd w:val="clear" w:color="auto" w:fill="E7E6E6" w:themeFill="background2"/>
            <w:tcMar>
              <w:left w:w="14" w:type="dxa"/>
              <w:right w:w="14" w:type="dxa"/>
            </w:tcMar>
            <w:vAlign w:val="bottom"/>
          </w:tcPr>
          <w:p w14:paraId="2805B174" w14:textId="77777777" w:rsidR="003359A5" w:rsidRPr="00FC041B" w:rsidRDefault="003359A5" w:rsidP="00250BBE">
            <w:pPr>
              <w:jc w:val="center"/>
              <w:rPr>
                <w:sz w:val="18"/>
                <w:szCs w:val="18"/>
              </w:rPr>
            </w:pPr>
            <w:r w:rsidRPr="00FC041B">
              <w:rPr>
                <w:sz w:val="18"/>
                <w:szCs w:val="18"/>
              </w:rPr>
              <w:t>Full</w:t>
            </w:r>
          </w:p>
        </w:tc>
        <w:tc>
          <w:tcPr>
            <w:tcW w:w="556" w:type="pct"/>
            <w:tcBorders>
              <w:top w:val="nil"/>
              <w:left w:val="nil"/>
              <w:bottom w:val="nil"/>
              <w:right w:val="nil"/>
            </w:tcBorders>
            <w:shd w:val="clear" w:color="auto" w:fill="E7E6E6" w:themeFill="background2"/>
            <w:tcMar>
              <w:left w:w="14" w:type="dxa"/>
              <w:right w:w="14" w:type="dxa"/>
            </w:tcMar>
            <w:vAlign w:val="bottom"/>
          </w:tcPr>
          <w:p w14:paraId="7D75798A" w14:textId="77777777" w:rsidR="003359A5" w:rsidRPr="00FC041B" w:rsidRDefault="003359A5" w:rsidP="00250BBE">
            <w:pPr>
              <w:jc w:val="center"/>
              <w:rPr>
                <w:sz w:val="18"/>
                <w:szCs w:val="18"/>
              </w:rPr>
            </w:pPr>
            <w:r w:rsidRPr="00FC041B">
              <w:rPr>
                <w:sz w:val="18"/>
                <w:szCs w:val="18"/>
              </w:rPr>
              <w:t>Full</w:t>
            </w:r>
          </w:p>
        </w:tc>
        <w:tc>
          <w:tcPr>
            <w:tcW w:w="482" w:type="pct"/>
            <w:tcBorders>
              <w:top w:val="nil"/>
              <w:left w:val="nil"/>
              <w:bottom w:val="nil"/>
              <w:right w:val="nil"/>
            </w:tcBorders>
            <w:shd w:val="clear" w:color="auto" w:fill="E7E6E6" w:themeFill="background2"/>
            <w:tcMar>
              <w:left w:w="14" w:type="dxa"/>
              <w:right w:w="14" w:type="dxa"/>
            </w:tcMar>
            <w:vAlign w:val="bottom"/>
          </w:tcPr>
          <w:p w14:paraId="1EC4B180" w14:textId="77777777" w:rsidR="003359A5" w:rsidRPr="00FC041B" w:rsidRDefault="003359A5" w:rsidP="00250BBE">
            <w:pPr>
              <w:jc w:val="center"/>
              <w:rPr>
                <w:sz w:val="18"/>
                <w:szCs w:val="18"/>
              </w:rPr>
            </w:pPr>
            <w:r w:rsidRPr="00FC041B">
              <w:rPr>
                <w:sz w:val="18"/>
                <w:szCs w:val="18"/>
              </w:rPr>
              <w:t>Full</w:t>
            </w:r>
          </w:p>
        </w:tc>
        <w:tc>
          <w:tcPr>
            <w:tcW w:w="396" w:type="pct"/>
            <w:tcBorders>
              <w:top w:val="nil"/>
              <w:left w:val="nil"/>
              <w:bottom w:val="nil"/>
              <w:right w:val="single" w:sz="2" w:space="0" w:color="auto"/>
            </w:tcBorders>
            <w:shd w:val="clear" w:color="auto" w:fill="E7E6E6" w:themeFill="background2"/>
            <w:tcMar>
              <w:left w:w="14" w:type="dxa"/>
              <w:right w:w="14" w:type="dxa"/>
            </w:tcMar>
            <w:vAlign w:val="bottom"/>
          </w:tcPr>
          <w:p w14:paraId="7ADA3378" w14:textId="77777777" w:rsidR="003359A5" w:rsidRPr="00FC041B" w:rsidRDefault="003359A5" w:rsidP="00250BBE">
            <w:pPr>
              <w:jc w:val="center"/>
              <w:rPr>
                <w:sz w:val="18"/>
                <w:szCs w:val="18"/>
              </w:rPr>
            </w:pPr>
            <w:r w:rsidRPr="00FC041B">
              <w:rPr>
                <w:sz w:val="18"/>
                <w:szCs w:val="18"/>
              </w:rPr>
              <w:t>Full</w:t>
            </w:r>
          </w:p>
        </w:tc>
        <w:tc>
          <w:tcPr>
            <w:tcW w:w="459" w:type="pct"/>
            <w:tcBorders>
              <w:top w:val="nil"/>
              <w:left w:val="single" w:sz="2" w:space="0" w:color="auto"/>
              <w:bottom w:val="nil"/>
            </w:tcBorders>
            <w:shd w:val="clear" w:color="auto" w:fill="E7E6E6" w:themeFill="background2"/>
            <w:tcMar>
              <w:left w:w="14" w:type="dxa"/>
              <w:right w:w="14" w:type="dxa"/>
            </w:tcMar>
            <w:vAlign w:val="bottom"/>
          </w:tcPr>
          <w:p w14:paraId="1FF576BC" w14:textId="77777777" w:rsidR="003359A5" w:rsidRPr="00FC041B" w:rsidRDefault="003359A5" w:rsidP="00250BBE">
            <w:pPr>
              <w:jc w:val="center"/>
              <w:rPr>
                <w:sz w:val="18"/>
                <w:szCs w:val="18"/>
              </w:rPr>
            </w:pPr>
            <w:r w:rsidRPr="00FC041B">
              <w:rPr>
                <w:sz w:val="18"/>
                <w:szCs w:val="18"/>
              </w:rPr>
              <w:t>Full</w:t>
            </w:r>
          </w:p>
        </w:tc>
        <w:tc>
          <w:tcPr>
            <w:tcW w:w="431" w:type="pct"/>
            <w:tcBorders>
              <w:top w:val="nil"/>
              <w:bottom w:val="nil"/>
              <w:right w:val="single" w:sz="2" w:space="0" w:color="auto"/>
            </w:tcBorders>
            <w:shd w:val="clear" w:color="auto" w:fill="E7E6E6" w:themeFill="background2"/>
            <w:tcMar>
              <w:left w:w="14" w:type="dxa"/>
              <w:right w:w="14" w:type="dxa"/>
            </w:tcMar>
            <w:vAlign w:val="bottom"/>
          </w:tcPr>
          <w:p w14:paraId="26D8D2C1" w14:textId="77777777" w:rsidR="003359A5" w:rsidRPr="00FC041B" w:rsidRDefault="003359A5" w:rsidP="00250BBE">
            <w:pPr>
              <w:jc w:val="center"/>
              <w:rPr>
                <w:sz w:val="18"/>
                <w:szCs w:val="18"/>
              </w:rPr>
            </w:pPr>
            <w:r w:rsidRPr="00FC041B">
              <w:rPr>
                <w:sz w:val="18"/>
                <w:szCs w:val="18"/>
              </w:rPr>
              <w:t>Full</w:t>
            </w:r>
          </w:p>
        </w:tc>
        <w:tc>
          <w:tcPr>
            <w:tcW w:w="383" w:type="pct"/>
            <w:tcBorders>
              <w:top w:val="nil"/>
              <w:left w:val="single" w:sz="2" w:space="0" w:color="auto"/>
              <w:bottom w:val="nil"/>
            </w:tcBorders>
            <w:shd w:val="clear" w:color="auto" w:fill="E7E6E6" w:themeFill="background2"/>
            <w:tcMar>
              <w:left w:w="14" w:type="dxa"/>
              <w:right w:w="14" w:type="dxa"/>
            </w:tcMar>
            <w:vAlign w:val="bottom"/>
          </w:tcPr>
          <w:p w14:paraId="671A0263" w14:textId="77777777" w:rsidR="003359A5" w:rsidRPr="00FC041B" w:rsidRDefault="003359A5" w:rsidP="00250BBE">
            <w:pPr>
              <w:jc w:val="center"/>
              <w:rPr>
                <w:sz w:val="18"/>
                <w:szCs w:val="18"/>
              </w:rPr>
            </w:pPr>
            <w:r w:rsidRPr="00FC041B">
              <w:rPr>
                <w:sz w:val="18"/>
                <w:szCs w:val="18"/>
              </w:rPr>
              <w:t>Full</w:t>
            </w:r>
          </w:p>
        </w:tc>
        <w:tc>
          <w:tcPr>
            <w:tcW w:w="383" w:type="pct"/>
            <w:tcBorders>
              <w:top w:val="nil"/>
              <w:bottom w:val="nil"/>
            </w:tcBorders>
            <w:shd w:val="clear" w:color="auto" w:fill="E7E6E6" w:themeFill="background2"/>
            <w:tcMar>
              <w:left w:w="14" w:type="dxa"/>
              <w:right w:w="14" w:type="dxa"/>
            </w:tcMar>
            <w:vAlign w:val="bottom"/>
          </w:tcPr>
          <w:p w14:paraId="6BDA8CB8" w14:textId="77777777" w:rsidR="003359A5" w:rsidRPr="00FC041B" w:rsidRDefault="003359A5" w:rsidP="00250BBE">
            <w:pPr>
              <w:jc w:val="center"/>
              <w:rPr>
                <w:sz w:val="18"/>
                <w:szCs w:val="18"/>
              </w:rPr>
            </w:pPr>
            <w:r w:rsidRPr="00FC041B">
              <w:rPr>
                <w:sz w:val="18"/>
                <w:szCs w:val="18"/>
              </w:rPr>
              <w:t>Full</w:t>
            </w:r>
          </w:p>
        </w:tc>
        <w:tc>
          <w:tcPr>
            <w:tcW w:w="401" w:type="pct"/>
            <w:tcBorders>
              <w:top w:val="nil"/>
              <w:bottom w:val="nil"/>
            </w:tcBorders>
            <w:shd w:val="clear" w:color="auto" w:fill="E7E6E6" w:themeFill="background2"/>
            <w:tcMar>
              <w:left w:w="14" w:type="dxa"/>
              <w:right w:w="14" w:type="dxa"/>
            </w:tcMar>
            <w:vAlign w:val="bottom"/>
          </w:tcPr>
          <w:p w14:paraId="3A55593E" w14:textId="77777777" w:rsidR="003359A5" w:rsidRPr="00FC041B" w:rsidRDefault="003359A5" w:rsidP="00250BBE">
            <w:pPr>
              <w:jc w:val="center"/>
              <w:rPr>
                <w:sz w:val="18"/>
                <w:szCs w:val="18"/>
              </w:rPr>
            </w:pPr>
            <w:r w:rsidRPr="00FC041B">
              <w:rPr>
                <w:sz w:val="18"/>
                <w:szCs w:val="18"/>
              </w:rPr>
              <w:t>pop&gt;50k</w:t>
            </w:r>
          </w:p>
        </w:tc>
      </w:tr>
      <w:tr w:rsidR="003359A5" w:rsidRPr="00FC041B" w14:paraId="536C5F3E" w14:textId="77777777" w:rsidTr="00250BBE">
        <w:trPr>
          <w:trHeight w:val="288"/>
          <w:jc w:val="right"/>
        </w:trPr>
        <w:tc>
          <w:tcPr>
            <w:tcW w:w="483" w:type="pct"/>
            <w:tcBorders>
              <w:top w:val="nil"/>
              <w:bottom w:val="single" w:sz="2" w:space="0" w:color="auto"/>
              <w:right w:val="single" w:sz="2" w:space="0" w:color="auto"/>
            </w:tcBorders>
            <w:shd w:val="clear" w:color="auto" w:fill="E7E6E6" w:themeFill="background2"/>
            <w:tcMar>
              <w:left w:w="58" w:type="dxa"/>
              <w:right w:w="14" w:type="dxa"/>
            </w:tcMar>
          </w:tcPr>
          <w:p w14:paraId="71CE3B1C" w14:textId="77777777" w:rsidR="003359A5" w:rsidRPr="00FC041B" w:rsidRDefault="003359A5" w:rsidP="00250BBE">
            <w:pPr>
              <w:rPr>
                <w:b/>
                <w:sz w:val="18"/>
                <w:szCs w:val="18"/>
              </w:rPr>
            </w:pPr>
          </w:p>
        </w:tc>
        <w:tc>
          <w:tcPr>
            <w:tcW w:w="552" w:type="pct"/>
            <w:tcBorders>
              <w:top w:val="nil"/>
              <w:bottom w:val="single" w:sz="2" w:space="0" w:color="auto"/>
            </w:tcBorders>
            <w:shd w:val="clear" w:color="auto" w:fill="E7E6E6" w:themeFill="background2"/>
            <w:tcMar>
              <w:left w:w="14" w:type="dxa"/>
              <w:right w:w="14" w:type="dxa"/>
            </w:tcMar>
            <w:vAlign w:val="center"/>
          </w:tcPr>
          <w:p w14:paraId="0FBE9BFC" w14:textId="77777777" w:rsidR="003359A5" w:rsidRPr="00FC041B" w:rsidRDefault="003359A5" w:rsidP="00250BBE">
            <w:pPr>
              <w:jc w:val="center"/>
              <w:rPr>
                <w:b/>
                <w:sz w:val="18"/>
                <w:szCs w:val="18"/>
              </w:rPr>
            </w:pPr>
            <w:r w:rsidRPr="00FC041B">
              <w:rPr>
                <w:b/>
                <w:sz w:val="18"/>
                <w:szCs w:val="18"/>
              </w:rPr>
              <w:t>1</w:t>
            </w:r>
          </w:p>
        </w:tc>
        <w:tc>
          <w:tcPr>
            <w:tcW w:w="474" w:type="pct"/>
            <w:tcBorders>
              <w:top w:val="nil"/>
              <w:bottom w:val="single" w:sz="2" w:space="0" w:color="auto"/>
              <w:right w:val="nil"/>
            </w:tcBorders>
            <w:shd w:val="clear" w:color="auto" w:fill="E7E6E6" w:themeFill="background2"/>
            <w:tcMar>
              <w:left w:w="14" w:type="dxa"/>
              <w:right w:w="14" w:type="dxa"/>
            </w:tcMar>
            <w:vAlign w:val="center"/>
          </w:tcPr>
          <w:p w14:paraId="1E72BAF0" w14:textId="77777777" w:rsidR="003359A5" w:rsidRPr="00FC041B" w:rsidRDefault="003359A5" w:rsidP="00250BBE">
            <w:pPr>
              <w:jc w:val="center"/>
              <w:rPr>
                <w:b/>
                <w:sz w:val="18"/>
                <w:szCs w:val="18"/>
              </w:rPr>
            </w:pPr>
            <w:r w:rsidRPr="00FC041B">
              <w:rPr>
                <w:b/>
                <w:sz w:val="18"/>
                <w:szCs w:val="18"/>
              </w:rPr>
              <w:t>2</w:t>
            </w:r>
          </w:p>
        </w:tc>
        <w:tc>
          <w:tcPr>
            <w:tcW w:w="556" w:type="pct"/>
            <w:tcBorders>
              <w:top w:val="nil"/>
              <w:left w:val="nil"/>
              <w:bottom w:val="single" w:sz="2" w:space="0" w:color="auto"/>
              <w:right w:val="nil"/>
            </w:tcBorders>
            <w:shd w:val="clear" w:color="auto" w:fill="E7E6E6" w:themeFill="background2"/>
            <w:tcMar>
              <w:left w:w="14" w:type="dxa"/>
              <w:right w:w="14" w:type="dxa"/>
            </w:tcMar>
            <w:vAlign w:val="center"/>
          </w:tcPr>
          <w:p w14:paraId="327A38FE" w14:textId="77777777" w:rsidR="003359A5" w:rsidRPr="00FC041B" w:rsidRDefault="003359A5" w:rsidP="00250BBE">
            <w:pPr>
              <w:jc w:val="center"/>
              <w:rPr>
                <w:b/>
                <w:sz w:val="18"/>
                <w:szCs w:val="18"/>
              </w:rPr>
            </w:pPr>
            <w:r w:rsidRPr="00FC041B">
              <w:rPr>
                <w:b/>
                <w:sz w:val="18"/>
                <w:szCs w:val="18"/>
              </w:rPr>
              <w:t>3</w:t>
            </w:r>
          </w:p>
        </w:tc>
        <w:tc>
          <w:tcPr>
            <w:tcW w:w="482" w:type="pct"/>
            <w:tcBorders>
              <w:top w:val="nil"/>
              <w:left w:val="nil"/>
              <w:bottom w:val="single" w:sz="2" w:space="0" w:color="auto"/>
              <w:right w:val="nil"/>
            </w:tcBorders>
            <w:shd w:val="clear" w:color="auto" w:fill="E7E6E6" w:themeFill="background2"/>
            <w:tcMar>
              <w:left w:w="14" w:type="dxa"/>
              <w:right w:w="14" w:type="dxa"/>
            </w:tcMar>
            <w:vAlign w:val="center"/>
          </w:tcPr>
          <w:p w14:paraId="15E93DC5" w14:textId="77777777" w:rsidR="003359A5" w:rsidRPr="00FC041B" w:rsidRDefault="003359A5" w:rsidP="00250BBE">
            <w:pPr>
              <w:jc w:val="center"/>
              <w:rPr>
                <w:b/>
                <w:sz w:val="18"/>
                <w:szCs w:val="18"/>
              </w:rPr>
            </w:pPr>
            <w:r w:rsidRPr="00FC041B">
              <w:rPr>
                <w:b/>
                <w:sz w:val="18"/>
                <w:szCs w:val="18"/>
              </w:rPr>
              <w:t>4</w:t>
            </w:r>
          </w:p>
        </w:tc>
        <w:tc>
          <w:tcPr>
            <w:tcW w:w="396" w:type="pct"/>
            <w:tcBorders>
              <w:top w:val="nil"/>
              <w:left w:val="nil"/>
              <w:bottom w:val="single" w:sz="2" w:space="0" w:color="auto"/>
              <w:right w:val="single" w:sz="2" w:space="0" w:color="auto"/>
            </w:tcBorders>
            <w:shd w:val="clear" w:color="auto" w:fill="E7E6E6" w:themeFill="background2"/>
            <w:tcMar>
              <w:left w:w="14" w:type="dxa"/>
              <w:right w:w="14" w:type="dxa"/>
            </w:tcMar>
            <w:vAlign w:val="center"/>
          </w:tcPr>
          <w:p w14:paraId="2FF36BB6" w14:textId="77777777" w:rsidR="003359A5" w:rsidRPr="00FC041B" w:rsidRDefault="003359A5" w:rsidP="00250BBE">
            <w:pPr>
              <w:jc w:val="center"/>
              <w:rPr>
                <w:b/>
                <w:sz w:val="18"/>
                <w:szCs w:val="18"/>
              </w:rPr>
            </w:pPr>
            <w:r w:rsidRPr="00FC041B">
              <w:rPr>
                <w:b/>
                <w:sz w:val="18"/>
                <w:szCs w:val="18"/>
              </w:rPr>
              <w:t>5</w:t>
            </w:r>
          </w:p>
        </w:tc>
        <w:tc>
          <w:tcPr>
            <w:tcW w:w="459" w:type="pct"/>
            <w:tcBorders>
              <w:top w:val="nil"/>
              <w:left w:val="single" w:sz="2" w:space="0" w:color="auto"/>
              <w:bottom w:val="single" w:sz="2" w:space="0" w:color="auto"/>
              <w:right w:val="nil"/>
            </w:tcBorders>
            <w:shd w:val="clear" w:color="auto" w:fill="E7E6E6" w:themeFill="background2"/>
            <w:tcMar>
              <w:left w:w="14" w:type="dxa"/>
              <w:right w:w="14" w:type="dxa"/>
            </w:tcMar>
            <w:vAlign w:val="center"/>
          </w:tcPr>
          <w:p w14:paraId="2877E0FD" w14:textId="77777777" w:rsidR="003359A5" w:rsidRPr="00FC041B" w:rsidRDefault="003359A5" w:rsidP="00250BBE">
            <w:pPr>
              <w:jc w:val="center"/>
              <w:rPr>
                <w:b/>
                <w:sz w:val="18"/>
                <w:szCs w:val="18"/>
              </w:rPr>
            </w:pPr>
            <w:r w:rsidRPr="00FC041B">
              <w:rPr>
                <w:b/>
                <w:sz w:val="18"/>
                <w:szCs w:val="18"/>
              </w:rPr>
              <w:t>6</w:t>
            </w:r>
          </w:p>
        </w:tc>
        <w:tc>
          <w:tcPr>
            <w:tcW w:w="431" w:type="pct"/>
            <w:tcBorders>
              <w:top w:val="nil"/>
              <w:left w:val="nil"/>
              <w:bottom w:val="single" w:sz="2" w:space="0" w:color="auto"/>
              <w:right w:val="single" w:sz="2" w:space="0" w:color="auto"/>
            </w:tcBorders>
            <w:shd w:val="clear" w:color="auto" w:fill="E7E6E6" w:themeFill="background2"/>
            <w:tcMar>
              <w:left w:w="14" w:type="dxa"/>
              <w:right w:w="14" w:type="dxa"/>
            </w:tcMar>
            <w:vAlign w:val="center"/>
          </w:tcPr>
          <w:p w14:paraId="19FF0269" w14:textId="77777777" w:rsidR="003359A5" w:rsidRPr="00FC041B" w:rsidRDefault="003359A5" w:rsidP="00250BBE">
            <w:pPr>
              <w:jc w:val="center"/>
              <w:rPr>
                <w:b/>
                <w:sz w:val="18"/>
                <w:szCs w:val="18"/>
              </w:rPr>
            </w:pPr>
            <w:r w:rsidRPr="00FC041B">
              <w:rPr>
                <w:b/>
                <w:sz w:val="18"/>
                <w:szCs w:val="18"/>
              </w:rPr>
              <w:t>7</w:t>
            </w:r>
          </w:p>
        </w:tc>
        <w:tc>
          <w:tcPr>
            <w:tcW w:w="383" w:type="pct"/>
            <w:tcBorders>
              <w:top w:val="nil"/>
              <w:left w:val="single" w:sz="2" w:space="0" w:color="auto"/>
              <w:bottom w:val="single" w:sz="2" w:space="0" w:color="auto"/>
              <w:right w:val="nil"/>
            </w:tcBorders>
            <w:shd w:val="clear" w:color="auto" w:fill="E7E6E6" w:themeFill="background2"/>
            <w:tcMar>
              <w:left w:w="14" w:type="dxa"/>
              <w:right w:w="14" w:type="dxa"/>
            </w:tcMar>
            <w:vAlign w:val="center"/>
          </w:tcPr>
          <w:p w14:paraId="670C27F8" w14:textId="77777777" w:rsidR="003359A5" w:rsidRPr="00FC041B" w:rsidRDefault="003359A5" w:rsidP="00250BBE">
            <w:pPr>
              <w:jc w:val="center"/>
              <w:rPr>
                <w:b/>
                <w:sz w:val="18"/>
                <w:szCs w:val="18"/>
              </w:rPr>
            </w:pPr>
            <w:r w:rsidRPr="00FC041B">
              <w:rPr>
                <w:b/>
                <w:sz w:val="18"/>
                <w:szCs w:val="18"/>
              </w:rPr>
              <w:t>8</w:t>
            </w:r>
          </w:p>
        </w:tc>
        <w:tc>
          <w:tcPr>
            <w:tcW w:w="383" w:type="pct"/>
            <w:tcBorders>
              <w:top w:val="nil"/>
              <w:left w:val="nil"/>
              <w:bottom w:val="single" w:sz="2" w:space="0" w:color="auto"/>
              <w:right w:val="nil"/>
            </w:tcBorders>
            <w:shd w:val="clear" w:color="auto" w:fill="E7E6E6" w:themeFill="background2"/>
            <w:tcMar>
              <w:left w:w="14" w:type="dxa"/>
              <w:right w:w="14" w:type="dxa"/>
            </w:tcMar>
            <w:vAlign w:val="center"/>
          </w:tcPr>
          <w:p w14:paraId="58664D47" w14:textId="77777777" w:rsidR="003359A5" w:rsidRPr="00FC041B" w:rsidRDefault="003359A5" w:rsidP="00250BBE">
            <w:pPr>
              <w:jc w:val="center"/>
              <w:rPr>
                <w:b/>
                <w:sz w:val="18"/>
                <w:szCs w:val="18"/>
              </w:rPr>
            </w:pPr>
            <w:r w:rsidRPr="00FC041B">
              <w:rPr>
                <w:b/>
                <w:sz w:val="18"/>
                <w:szCs w:val="18"/>
              </w:rPr>
              <w:t>9</w:t>
            </w:r>
          </w:p>
        </w:tc>
        <w:tc>
          <w:tcPr>
            <w:tcW w:w="401" w:type="pct"/>
            <w:tcBorders>
              <w:top w:val="nil"/>
              <w:left w:val="nil"/>
              <w:bottom w:val="single" w:sz="2" w:space="0" w:color="auto"/>
            </w:tcBorders>
            <w:shd w:val="clear" w:color="auto" w:fill="E7E6E6" w:themeFill="background2"/>
            <w:tcMar>
              <w:left w:w="14" w:type="dxa"/>
              <w:right w:w="14" w:type="dxa"/>
            </w:tcMar>
            <w:vAlign w:val="center"/>
          </w:tcPr>
          <w:p w14:paraId="67AF841E" w14:textId="77777777" w:rsidR="003359A5" w:rsidRPr="00FC041B" w:rsidRDefault="003359A5" w:rsidP="00250BBE">
            <w:pPr>
              <w:jc w:val="center"/>
              <w:rPr>
                <w:b/>
                <w:sz w:val="18"/>
                <w:szCs w:val="18"/>
              </w:rPr>
            </w:pPr>
            <w:r w:rsidRPr="00FC041B">
              <w:rPr>
                <w:b/>
                <w:sz w:val="18"/>
                <w:szCs w:val="18"/>
              </w:rPr>
              <w:t>10</w:t>
            </w:r>
          </w:p>
        </w:tc>
      </w:tr>
      <w:tr w:rsidR="003359A5" w:rsidRPr="00FC041B" w14:paraId="30CCB2C3" w14:textId="77777777" w:rsidTr="00250BBE">
        <w:trPr>
          <w:trHeight w:val="288"/>
          <w:jc w:val="right"/>
        </w:trPr>
        <w:tc>
          <w:tcPr>
            <w:tcW w:w="483" w:type="pct"/>
            <w:tcBorders>
              <w:top w:val="single" w:sz="2" w:space="0" w:color="auto"/>
              <w:right w:val="single" w:sz="2" w:space="0" w:color="auto"/>
            </w:tcBorders>
            <w:shd w:val="clear" w:color="auto" w:fill="auto"/>
            <w:tcMar>
              <w:left w:w="58" w:type="dxa"/>
              <w:right w:w="14" w:type="dxa"/>
            </w:tcMar>
            <w:vAlign w:val="bottom"/>
          </w:tcPr>
          <w:p w14:paraId="7F8EC063" w14:textId="77777777" w:rsidR="003359A5" w:rsidRPr="00FC041B" w:rsidRDefault="003359A5" w:rsidP="00250BBE">
            <w:pPr>
              <w:rPr>
                <w:b/>
                <w:sz w:val="18"/>
                <w:szCs w:val="18"/>
              </w:rPr>
            </w:pPr>
            <w:r w:rsidRPr="00FC041B">
              <w:rPr>
                <w:b/>
                <w:sz w:val="18"/>
                <w:szCs w:val="18"/>
              </w:rPr>
              <w:t>Population</w:t>
            </w:r>
          </w:p>
        </w:tc>
        <w:tc>
          <w:tcPr>
            <w:tcW w:w="552" w:type="pct"/>
            <w:tcBorders>
              <w:top w:val="single" w:sz="2" w:space="0" w:color="auto"/>
            </w:tcBorders>
            <w:tcMar>
              <w:left w:w="14" w:type="dxa"/>
              <w:right w:w="14" w:type="dxa"/>
            </w:tcMar>
            <w:vAlign w:val="bottom"/>
          </w:tcPr>
          <w:p w14:paraId="22778144" w14:textId="77777777" w:rsidR="003359A5" w:rsidRPr="00FC041B" w:rsidRDefault="003359A5" w:rsidP="00250BBE">
            <w:pPr>
              <w:jc w:val="center"/>
              <w:rPr>
                <w:sz w:val="18"/>
                <w:szCs w:val="18"/>
              </w:rPr>
            </w:pPr>
            <w:r w:rsidRPr="00FC041B">
              <w:rPr>
                <w:sz w:val="18"/>
                <w:szCs w:val="18"/>
              </w:rPr>
              <w:t>0.077***</w:t>
            </w:r>
          </w:p>
        </w:tc>
        <w:tc>
          <w:tcPr>
            <w:tcW w:w="474" w:type="pct"/>
            <w:tcBorders>
              <w:top w:val="single" w:sz="2" w:space="0" w:color="auto"/>
              <w:right w:val="nil"/>
            </w:tcBorders>
            <w:tcMar>
              <w:left w:w="14" w:type="dxa"/>
              <w:right w:w="14" w:type="dxa"/>
            </w:tcMar>
            <w:vAlign w:val="bottom"/>
          </w:tcPr>
          <w:p w14:paraId="5DA6C560" w14:textId="77777777" w:rsidR="003359A5" w:rsidRPr="00FC041B" w:rsidRDefault="003359A5" w:rsidP="00250BBE">
            <w:pPr>
              <w:jc w:val="center"/>
              <w:rPr>
                <w:sz w:val="18"/>
                <w:szCs w:val="18"/>
              </w:rPr>
            </w:pPr>
            <w:r w:rsidRPr="00FC041B">
              <w:rPr>
                <w:sz w:val="18"/>
                <w:szCs w:val="18"/>
              </w:rPr>
              <w:t>0.103***</w:t>
            </w:r>
          </w:p>
        </w:tc>
        <w:tc>
          <w:tcPr>
            <w:tcW w:w="556" w:type="pct"/>
            <w:tcBorders>
              <w:top w:val="single" w:sz="2" w:space="0" w:color="auto"/>
              <w:left w:val="nil"/>
              <w:bottom w:val="nil"/>
              <w:right w:val="nil"/>
            </w:tcBorders>
            <w:shd w:val="clear" w:color="auto" w:fill="auto"/>
            <w:tcMar>
              <w:left w:w="14" w:type="dxa"/>
              <w:right w:w="14" w:type="dxa"/>
            </w:tcMar>
            <w:vAlign w:val="bottom"/>
          </w:tcPr>
          <w:p w14:paraId="61EECC24" w14:textId="77777777" w:rsidR="003359A5" w:rsidRPr="00FC041B" w:rsidRDefault="003359A5" w:rsidP="00250BBE">
            <w:pPr>
              <w:jc w:val="center"/>
              <w:rPr>
                <w:sz w:val="18"/>
                <w:szCs w:val="18"/>
              </w:rPr>
            </w:pPr>
            <w:r w:rsidRPr="00FC041B">
              <w:rPr>
                <w:sz w:val="18"/>
                <w:szCs w:val="18"/>
              </w:rPr>
              <w:t>0.118***</w:t>
            </w:r>
          </w:p>
        </w:tc>
        <w:tc>
          <w:tcPr>
            <w:tcW w:w="482" w:type="pct"/>
            <w:tcBorders>
              <w:top w:val="single" w:sz="2" w:space="0" w:color="auto"/>
              <w:left w:val="nil"/>
              <w:bottom w:val="nil"/>
              <w:right w:val="nil"/>
            </w:tcBorders>
            <w:shd w:val="clear" w:color="auto" w:fill="auto"/>
            <w:tcMar>
              <w:left w:w="14" w:type="dxa"/>
              <w:right w:w="14" w:type="dxa"/>
            </w:tcMar>
            <w:vAlign w:val="bottom"/>
          </w:tcPr>
          <w:p w14:paraId="211A59DF" w14:textId="77777777" w:rsidR="003359A5" w:rsidRPr="00FC041B" w:rsidRDefault="003359A5" w:rsidP="00250BBE">
            <w:pPr>
              <w:jc w:val="center"/>
              <w:rPr>
                <w:sz w:val="18"/>
                <w:szCs w:val="18"/>
              </w:rPr>
            </w:pPr>
            <w:r w:rsidRPr="00FC041B">
              <w:rPr>
                <w:sz w:val="18"/>
                <w:szCs w:val="18"/>
              </w:rPr>
              <w:t>0.021**</w:t>
            </w:r>
          </w:p>
        </w:tc>
        <w:tc>
          <w:tcPr>
            <w:tcW w:w="396" w:type="pct"/>
            <w:tcBorders>
              <w:top w:val="single" w:sz="2" w:space="0" w:color="auto"/>
              <w:left w:val="nil"/>
              <w:bottom w:val="nil"/>
              <w:right w:val="single" w:sz="2" w:space="0" w:color="auto"/>
            </w:tcBorders>
            <w:shd w:val="clear" w:color="auto" w:fill="auto"/>
            <w:tcMar>
              <w:left w:w="14" w:type="dxa"/>
              <w:right w:w="14" w:type="dxa"/>
            </w:tcMar>
            <w:vAlign w:val="bottom"/>
          </w:tcPr>
          <w:p w14:paraId="0AF67CDB" w14:textId="77777777" w:rsidR="003359A5" w:rsidRPr="00FC041B" w:rsidRDefault="003359A5" w:rsidP="00250BBE">
            <w:pPr>
              <w:jc w:val="center"/>
              <w:rPr>
                <w:sz w:val="18"/>
                <w:szCs w:val="18"/>
              </w:rPr>
            </w:pPr>
            <w:r w:rsidRPr="00FC041B">
              <w:rPr>
                <w:sz w:val="18"/>
                <w:szCs w:val="18"/>
              </w:rPr>
              <w:t>1.749***</w:t>
            </w:r>
          </w:p>
        </w:tc>
        <w:tc>
          <w:tcPr>
            <w:tcW w:w="459" w:type="pct"/>
            <w:tcBorders>
              <w:top w:val="single" w:sz="2" w:space="0" w:color="auto"/>
              <w:left w:val="single" w:sz="2" w:space="0" w:color="auto"/>
              <w:bottom w:val="nil"/>
            </w:tcBorders>
            <w:shd w:val="clear" w:color="auto" w:fill="auto"/>
            <w:tcMar>
              <w:left w:w="14" w:type="dxa"/>
              <w:right w:w="14" w:type="dxa"/>
            </w:tcMar>
            <w:vAlign w:val="bottom"/>
          </w:tcPr>
          <w:p w14:paraId="2D20A3EB" w14:textId="77777777" w:rsidR="003359A5" w:rsidRPr="00FC041B" w:rsidRDefault="003359A5" w:rsidP="00250BBE">
            <w:pPr>
              <w:jc w:val="center"/>
              <w:rPr>
                <w:sz w:val="18"/>
                <w:szCs w:val="18"/>
              </w:rPr>
            </w:pPr>
            <w:r w:rsidRPr="00FC041B">
              <w:rPr>
                <w:sz w:val="18"/>
                <w:szCs w:val="18"/>
              </w:rPr>
              <w:t>0.043***</w:t>
            </w:r>
          </w:p>
        </w:tc>
        <w:tc>
          <w:tcPr>
            <w:tcW w:w="431" w:type="pct"/>
            <w:tcBorders>
              <w:top w:val="single" w:sz="2" w:space="0" w:color="auto"/>
              <w:bottom w:val="nil"/>
              <w:right w:val="single" w:sz="2" w:space="0" w:color="auto"/>
            </w:tcBorders>
            <w:shd w:val="clear" w:color="auto" w:fill="auto"/>
            <w:tcMar>
              <w:left w:w="14" w:type="dxa"/>
              <w:right w:w="14" w:type="dxa"/>
            </w:tcMar>
            <w:vAlign w:val="bottom"/>
          </w:tcPr>
          <w:p w14:paraId="583D375A" w14:textId="77777777" w:rsidR="003359A5" w:rsidRPr="00FC041B" w:rsidRDefault="003359A5" w:rsidP="00250BBE">
            <w:pPr>
              <w:jc w:val="center"/>
              <w:rPr>
                <w:sz w:val="18"/>
                <w:szCs w:val="18"/>
              </w:rPr>
            </w:pPr>
            <w:r w:rsidRPr="00FC041B">
              <w:rPr>
                <w:sz w:val="18"/>
                <w:szCs w:val="18"/>
              </w:rPr>
              <w:t>0.043***</w:t>
            </w:r>
          </w:p>
        </w:tc>
        <w:tc>
          <w:tcPr>
            <w:tcW w:w="383" w:type="pct"/>
            <w:tcBorders>
              <w:top w:val="single" w:sz="2" w:space="0" w:color="auto"/>
              <w:left w:val="single" w:sz="2" w:space="0" w:color="auto"/>
            </w:tcBorders>
            <w:shd w:val="clear" w:color="auto" w:fill="auto"/>
            <w:tcMar>
              <w:left w:w="14" w:type="dxa"/>
              <w:right w:w="14" w:type="dxa"/>
            </w:tcMar>
            <w:vAlign w:val="bottom"/>
          </w:tcPr>
          <w:p w14:paraId="3F814E63" w14:textId="77777777" w:rsidR="003359A5" w:rsidRPr="00FC041B" w:rsidRDefault="003359A5" w:rsidP="00250BBE">
            <w:pPr>
              <w:jc w:val="center"/>
              <w:rPr>
                <w:sz w:val="18"/>
                <w:szCs w:val="18"/>
              </w:rPr>
            </w:pPr>
            <w:r w:rsidRPr="00FC041B">
              <w:rPr>
                <w:sz w:val="18"/>
                <w:szCs w:val="18"/>
              </w:rPr>
              <w:t>0.516***</w:t>
            </w:r>
          </w:p>
        </w:tc>
        <w:tc>
          <w:tcPr>
            <w:tcW w:w="383" w:type="pct"/>
            <w:tcBorders>
              <w:top w:val="single" w:sz="2" w:space="0" w:color="auto"/>
            </w:tcBorders>
            <w:shd w:val="clear" w:color="auto" w:fill="auto"/>
            <w:tcMar>
              <w:left w:w="14" w:type="dxa"/>
              <w:right w:w="14" w:type="dxa"/>
            </w:tcMar>
            <w:vAlign w:val="bottom"/>
          </w:tcPr>
          <w:p w14:paraId="5EA90BDF" w14:textId="77777777" w:rsidR="003359A5" w:rsidRPr="00FC041B" w:rsidRDefault="003359A5" w:rsidP="00250BBE">
            <w:pPr>
              <w:jc w:val="center"/>
              <w:rPr>
                <w:sz w:val="18"/>
                <w:szCs w:val="18"/>
              </w:rPr>
            </w:pPr>
            <w:r w:rsidRPr="00FC041B">
              <w:rPr>
                <w:sz w:val="18"/>
                <w:szCs w:val="18"/>
              </w:rPr>
              <w:t>0.412***</w:t>
            </w:r>
          </w:p>
        </w:tc>
        <w:tc>
          <w:tcPr>
            <w:tcW w:w="401" w:type="pct"/>
            <w:tcBorders>
              <w:top w:val="single" w:sz="2" w:space="0" w:color="auto"/>
            </w:tcBorders>
            <w:shd w:val="clear" w:color="auto" w:fill="auto"/>
            <w:tcMar>
              <w:left w:w="14" w:type="dxa"/>
              <w:right w:w="14" w:type="dxa"/>
            </w:tcMar>
            <w:vAlign w:val="bottom"/>
          </w:tcPr>
          <w:p w14:paraId="16395709" w14:textId="77777777" w:rsidR="003359A5" w:rsidRPr="00FC041B" w:rsidRDefault="003359A5" w:rsidP="00250BBE">
            <w:pPr>
              <w:jc w:val="center"/>
              <w:rPr>
                <w:sz w:val="18"/>
                <w:szCs w:val="18"/>
              </w:rPr>
            </w:pPr>
            <w:r w:rsidRPr="00FC041B">
              <w:rPr>
                <w:sz w:val="18"/>
                <w:szCs w:val="18"/>
              </w:rPr>
              <w:t>1.331***</w:t>
            </w:r>
          </w:p>
        </w:tc>
      </w:tr>
      <w:tr w:rsidR="003359A5" w:rsidRPr="00FC041B" w14:paraId="48C29214" w14:textId="77777777" w:rsidTr="00250BBE">
        <w:trPr>
          <w:trHeight w:val="288"/>
          <w:jc w:val="right"/>
        </w:trPr>
        <w:tc>
          <w:tcPr>
            <w:tcW w:w="483" w:type="pct"/>
            <w:tcBorders>
              <w:right w:val="single" w:sz="2" w:space="0" w:color="auto"/>
            </w:tcBorders>
            <w:shd w:val="clear" w:color="auto" w:fill="auto"/>
            <w:tcMar>
              <w:left w:w="58" w:type="dxa"/>
              <w:right w:w="14" w:type="dxa"/>
            </w:tcMar>
            <w:vAlign w:val="bottom"/>
          </w:tcPr>
          <w:p w14:paraId="37F2A90C" w14:textId="77777777" w:rsidR="003359A5" w:rsidRPr="00FC041B" w:rsidRDefault="003359A5" w:rsidP="00250BBE">
            <w:pPr>
              <w:rPr>
                <w:b/>
                <w:sz w:val="18"/>
                <w:szCs w:val="18"/>
              </w:rPr>
            </w:pPr>
          </w:p>
        </w:tc>
        <w:tc>
          <w:tcPr>
            <w:tcW w:w="552" w:type="pct"/>
            <w:tcMar>
              <w:left w:w="14" w:type="dxa"/>
              <w:right w:w="14" w:type="dxa"/>
            </w:tcMar>
          </w:tcPr>
          <w:p w14:paraId="734C12C3" w14:textId="77777777" w:rsidR="003359A5" w:rsidRPr="00FC041B" w:rsidRDefault="003359A5" w:rsidP="00250BBE">
            <w:pPr>
              <w:jc w:val="center"/>
              <w:rPr>
                <w:sz w:val="18"/>
                <w:szCs w:val="18"/>
              </w:rPr>
            </w:pPr>
            <w:r w:rsidRPr="00FC041B">
              <w:rPr>
                <w:sz w:val="18"/>
                <w:szCs w:val="18"/>
              </w:rPr>
              <w:t>(0.023)</w:t>
            </w:r>
          </w:p>
        </w:tc>
        <w:tc>
          <w:tcPr>
            <w:tcW w:w="474" w:type="pct"/>
            <w:tcBorders>
              <w:right w:val="nil"/>
            </w:tcBorders>
            <w:tcMar>
              <w:left w:w="14" w:type="dxa"/>
              <w:right w:w="14" w:type="dxa"/>
            </w:tcMar>
          </w:tcPr>
          <w:p w14:paraId="4878C823" w14:textId="77777777" w:rsidR="003359A5" w:rsidRPr="00FC041B" w:rsidRDefault="003359A5" w:rsidP="00250BBE">
            <w:pPr>
              <w:jc w:val="center"/>
              <w:rPr>
                <w:sz w:val="18"/>
                <w:szCs w:val="18"/>
              </w:rPr>
            </w:pPr>
            <w:r w:rsidRPr="00FC041B">
              <w:rPr>
                <w:sz w:val="18"/>
                <w:szCs w:val="18"/>
              </w:rPr>
              <w:t>(0.028)</w:t>
            </w:r>
          </w:p>
        </w:tc>
        <w:tc>
          <w:tcPr>
            <w:tcW w:w="556" w:type="pct"/>
            <w:tcBorders>
              <w:top w:val="nil"/>
              <w:left w:val="nil"/>
              <w:bottom w:val="nil"/>
              <w:right w:val="nil"/>
            </w:tcBorders>
            <w:shd w:val="clear" w:color="auto" w:fill="auto"/>
            <w:tcMar>
              <w:left w:w="14" w:type="dxa"/>
              <w:right w:w="14" w:type="dxa"/>
            </w:tcMar>
          </w:tcPr>
          <w:p w14:paraId="5CA2C5F3" w14:textId="77777777" w:rsidR="003359A5" w:rsidRPr="00FC041B" w:rsidRDefault="003359A5" w:rsidP="00250BBE">
            <w:pPr>
              <w:jc w:val="center"/>
              <w:rPr>
                <w:sz w:val="18"/>
                <w:szCs w:val="18"/>
              </w:rPr>
            </w:pPr>
            <w:r w:rsidRPr="00FC041B">
              <w:rPr>
                <w:sz w:val="18"/>
                <w:szCs w:val="18"/>
              </w:rPr>
              <w:t>(0.037)</w:t>
            </w:r>
          </w:p>
        </w:tc>
        <w:tc>
          <w:tcPr>
            <w:tcW w:w="482" w:type="pct"/>
            <w:tcBorders>
              <w:top w:val="nil"/>
              <w:left w:val="nil"/>
              <w:bottom w:val="nil"/>
              <w:right w:val="nil"/>
            </w:tcBorders>
            <w:shd w:val="clear" w:color="auto" w:fill="auto"/>
            <w:tcMar>
              <w:left w:w="14" w:type="dxa"/>
              <w:right w:w="14" w:type="dxa"/>
            </w:tcMar>
          </w:tcPr>
          <w:p w14:paraId="6B90CFF2" w14:textId="77777777" w:rsidR="003359A5" w:rsidRPr="00FC041B" w:rsidRDefault="003359A5" w:rsidP="00250BBE">
            <w:pPr>
              <w:jc w:val="center"/>
              <w:rPr>
                <w:sz w:val="18"/>
                <w:szCs w:val="18"/>
              </w:rPr>
            </w:pPr>
            <w:r w:rsidRPr="00FC041B">
              <w:rPr>
                <w:sz w:val="18"/>
                <w:szCs w:val="18"/>
              </w:rPr>
              <w:t>(0.008)</w:t>
            </w:r>
          </w:p>
        </w:tc>
        <w:tc>
          <w:tcPr>
            <w:tcW w:w="396" w:type="pct"/>
            <w:tcBorders>
              <w:top w:val="nil"/>
              <w:left w:val="nil"/>
              <w:bottom w:val="nil"/>
              <w:right w:val="single" w:sz="2" w:space="0" w:color="auto"/>
            </w:tcBorders>
            <w:shd w:val="clear" w:color="auto" w:fill="auto"/>
            <w:tcMar>
              <w:left w:w="14" w:type="dxa"/>
              <w:right w:w="14" w:type="dxa"/>
            </w:tcMar>
          </w:tcPr>
          <w:p w14:paraId="2D865A7F" w14:textId="77777777" w:rsidR="003359A5" w:rsidRPr="00FC041B" w:rsidRDefault="003359A5" w:rsidP="00250BBE">
            <w:pPr>
              <w:jc w:val="center"/>
              <w:rPr>
                <w:sz w:val="18"/>
                <w:szCs w:val="18"/>
              </w:rPr>
            </w:pPr>
            <w:r w:rsidRPr="00FC041B">
              <w:rPr>
                <w:sz w:val="18"/>
                <w:szCs w:val="18"/>
              </w:rPr>
              <w:t>(0.620)</w:t>
            </w:r>
          </w:p>
        </w:tc>
        <w:tc>
          <w:tcPr>
            <w:tcW w:w="459" w:type="pct"/>
            <w:tcBorders>
              <w:top w:val="nil"/>
              <w:left w:val="single" w:sz="2" w:space="0" w:color="auto"/>
              <w:bottom w:val="nil"/>
            </w:tcBorders>
            <w:shd w:val="clear" w:color="auto" w:fill="auto"/>
            <w:tcMar>
              <w:left w:w="14" w:type="dxa"/>
              <w:right w:w="14" w:type="dxa"/>
            </w:tcMar>
          </w:tcPr>
          <w:p w14:paraId="164A7D0D" w14:textId="77777777" w:rsidR="003359A5" w:rsidRPr="00FC041B" w:rsidRDefault="003359A5" w:rsidP="00250BBE">
            <w:pPr>
              <w:jc w:val="center"/>
              <w:rPr>
                <w:sz w:val="18"/>
                <w:szCs w:val="18"/>
              </w:rPr>
            </w:pPr>
            <w:r w:rsidRPr="00FC041B">
              <w:rPr>
                <w:sz w:val="18"/>
                <w:szCs w:val="18"/>
              </w:rPr>
              <w:t>(0.003)</w:t>
            </w:r>
          </w:p>
        </w:tc>
        <w:tc>
          <w:tcPr>
            <w:tcW w:w="431" w:type="pct"/>
            <w:tcBorders>
              <w:top w:val="nil"/>
              <w:bottom w:val="nil"/>
              <w:right w:val="single" w:sz="2" w:space="0" w:color="auto"/>
            </w:tcBorders>
            <w:shd w:val="clear" w:color="auto" w:fill="auto"/>
            <w:tcMar>
              <w:left w:w="14" w:type="dxa"/>
              <w:right w:w="14" w:type="dxa"/>
            </w:tcMar>
          </w:tcPr>
          <w:p w14:paraId="42AC1711" w14:textId="77777777" w:rsidR="003359A5" w:rsidRPr="00FC041B" w:rsidRDefault="003359A5" w:rsidP="00250BBE">
            <w:pPr>
              <w:jc w:val="center"/>
              <w:rPr>
                <w:sz w:val="18"/>
                <w:szCs w:val="18"/>
              </w:rPr>
            </w:pPr>
            <w:r w:rsidRPr="00FC041B">
              <w:rPr>
                <w:sz w:val="18"/>
                <w:szCs w:val="18"/>
              </w:rPr>
              <w:t>(0.003)</w:t>
            </w:r>
          </w:p>
        </w:tc>
        <w:tc>
          <w:tcPr>
            <w:tcW w:w="383" w:type="pct"/>
            <w:tcBorders>
              <w:left w:val="single" w:sz="2" w:space="0" w:color="auto"/>
            </w:tcBorders>
            <w:shd w:val="clear" w:color="auto" w:fill="auto"/>
            <w:tcMar>
              <w:left w:w="14" w:type="dxa"/>
              <w:right w:w="14" w:type="dxa"/>
            </w:tcMar>
          </w:tcPr>
          <w:p w14:paraId="5EFDBB9E" w14:textId="77777777" w:rsidR="003359A5" w:rsidRPr="00FC041B" w:rsidRDefault="003359A5" w:rsidP="00250BBE">
            <w:pPr>
              <w:jc w:val="center"/>
              <w:rPr>
                <w:sz w:val="18"/>
                <w:szCs w:val="18"/>
              </w:rPr>
            </w:pPr>
            <w:r w:rsidRPr="00FC041B">
              <w:rPr>
                <w:sz w:val="18"/>
                <w:szCs w:val="18"/>
              </w:rPr>
              <w:t>(0.050)</w:t>
            </w:r>
          </w:p>
        </w:tc>
        <w:tc>
          <w:tcPr>
            <w:tcW w:w="383" w:type="pct"/>
            <w:shd w:val="clear" w:color="auto" w:fill="auto"/>
            <w:tcMar>
              <w:left w:w="14" w:type="dxa"/>
              <w:right w:w="14" w:type="dxa"/>
            </w:tcMar>
          </w:tcPr>
          <w:p w14:paraId="47139170" w14:textId="77777777" w:rsidR="003359A5" w:rsidRPr="00FC041B" w:rsidRDefault="003359A5" w:rsidP="00250BBE">
            <w:pPr>
              <w:jc w:val="center"/>
              <w:rPr>
                <w:sz w:val="18"/>
                <w:szCs w:val="18"/>
              </w:rPr>
            </w:pPr>
            <w:r w:rsidRPr="00FC041B">
              <w:rPr>
                <w:sz w:val="18"/>
                <w:szCs w:val="18"/>
              </w:rPr>
              <w:t>(0.077)</w:t>
            </w:r>
          </w:p>
        </w:tc>
        <w:tc>
          <w:tcPr>
            <w:tcW w:w="401" w:type="pct"/>
            <w:shd w:val="clear" w:color="auto" w:fill="auto"/>
            <w:tcMar>
              <w:left w:w="14" w:type="dxa"/>
              <w:right w:w="14" w:type="dxa"/>
            </w:tcMar>
          </w:tcPr>
          <w:p w14:paraId="54BF44E3" w14:textId="77777777" w:rsidR="003359A5" w:rsidRPr="00FC041B" w:rsidRDefault="003359A5" w:rsidP="00250BBE">
            <w:pPr>
              <w:jc w:val="center"/>
              <w:rPr>
                <w:sz w:val="18"/>
                <w:szCs w:val="18"/>
              </w:rPr>
            </w:pPr>
            <w:r w:rsidRPr="00FC041B">
              <w:rPr>
                <w:sz w:val="18"/>
                <w:szCs w:val="18"/>
              </w:rPr>
              <w:t>(0.325)</w:t>
            </w:r>
          </w:p>
        </w:tc>
      </w:tr>
      <w:tr w:rsidR="003359A5" w:rsidRPr="00FC041B" w14:paraId="52D7B22D" w14:textId="77777777" w:rsidTr="00250BBE">
        <w:trPr>
          <w:trHeight w:val="288"/>
          <w:jc w:val="right"/>
        </w:trPr>
        <w:tc>
          <w:tcPr>
            <w:tcW w:w="483" w:type="pct"/>
            <w:tcBorders>
              <w:right w:val="single" w:sz="2" w:space="0" w:color="auto"/>
            </w:tcBorders>
            <w:shd w:val="clear" w:color="auto" w:fill="auto"/>
            <w:tcMar>
              <w:left w:w="58" w:type="dxa"/>
              <w:right w:w="14" w:type="dxa"/>
            </w:tcMar>
            <w:vAlign w:val="center"/>
          </w:tcPr>
          <w:p w14:paraId="6B6AEC65" w14:textId="77777777" w:rsidR="003359A5" w:rsidRPr="00FC041B" w:rsidRDefault="003359A5" w:rsidP="00250BBE">
            <w:pPr>
              <w:rPr>
                <w:b/>
                <w:sz w:val="18"/>
                <w:szCs w:val="18"/>
              </w:rPr>
            </w:pPr>
            <w:r w:rsidRPr="00FC041B">
              <w:rPr>
                <w:b/>
                <w:sz w:val="18"/>
                <w:szCs w:val="18"/>
              </w:rPr>
              <w:t>Territory</w:t>
            </w:r>
          </w:p>
        </w:tc>
        <w:tc>
          <w:tcPr>
            <w:tcW w:w="552" w:type="pct"/>
            <w:tcMar>
              <w:left w:w="14" w:type="dxa"/>
              <w:right w:w="14" w:type="dxa"/>
            </w:tcMar>
          </w:tcPr>
          <w:p w14:paraId="7FFBC471" w14:textId="77777777" w:rsidR="003359A5" w:rsidRPr="00FC041B" w:rsidRDefault="003359A5" w:rsidP="00250BBE">
            <w:pPr>
              <w:jc w:val="center"/>
              <w:rPr>
                <w:sz w:val="18"/>
                <w:szCs w:val="18"/>
              </w:rPr>
            </w:pPr>
            <w:r w:rsidRPr="00FC041B">
              <w:rPr>
                <w:sz w:val="18"/>
                <w:szCs w:val="18"/>
              </w:rPr>
              <w:t>0.040*</w:t>
            </w:r>
          </w:p>
          <w:p w14:paraId="78AC16A9" w14:textId="77777777" w:rsidR="003359A5" w:rsidRPr="00FC041B" w:rsidRDefault="003359A5" w:rsidP="00250BBE">
            <w:pPr>
              <w:jc w:val="center"/>
              <w:rPr>
                <w:sz w:val="18"/>
                <w:szCs w:val="18"/>
              </w:rPr>
            </w:pPr>
            <w:r w:rsidRPr="00FC041B">
              <w:rPr>
                <w:sz w:val="18"/>
                <w:szCs w:val="18"/>
              </w:rPr>
              <w:t>(0.024)</w:t>
            </w:r>
          </w:p>
        </w:tc>
        <w:tc>
          <w:tcPr>
            <w:tcW w:w="474" w:type="pct"/>
            <w:tcBorders>
              <w:right w:val="nil"/>
            </w:tcBorders>
            <w:tcMar>
              <w:left w:w="14" w:type="dxa"/>
              <w:right w:w="14" w:type="dxa"/>
            </w:tcMar>
          </w:tcPr>
          <w:p w14:paraId="7CEE5C15" w14:textId="77777777" w:rsidR="003359A5" w:rsidRPr="00FC041B" w:rsidRDefault="003359A5" w:rsidP="00250BBE">
            <w:pPr>
              <w:jc w:val="center"/>
              <w:rPr>
                <w:sz w:val="18"/>
                <w:szCs w:val="18"/>
              </w:rPr>
            </w:pPr>
            <w:r w:rsidRPr="00FC041B">
              <w:rPr>
                <w:sz w:val="18"/>
                <w:szCs w:val="18"/>
              </w:rPr>
              <w:t>0.032</w:t>
            </w:r>
          </w:p>
          <w:p w14:paraId="5F4F9A39" w14:textId="77777777" w:rsidR="003359A5" w:rsidRPr="00FC041B" w:rsidRDefault="003359A5" w:rsidP="00250BBE">
            <w:pPr>
              <w:jc w:val="center"/>
              <w:rPr>
                <w:sz w:val="18"/>
                <w:szCs w:val="18"/>
              </w:rPr>
            </w:pPr>
            <w:r w:rsidRPr="00FC041B">
              <w:rPr>
                <w:sz w:val="18"/>
                <w:szCs w:val="18"/>
              </w:rPr>
              <w:t>(0.028)</w:t>
            </w:r>
          </w:p>
        </w:tc>
        <w:tc>
          <w:tcPr>
            <w:tcW w:w="556" w:type="pct"/>
            <w:tcBorders>
              <w:top w:val="nil"/>
              <w:left w:val="nil"/>
              <w:bottom w:val="nil"/>
              <w:right w:val="nil"/>
            </w:tcBorders>
            <w:shd w:val="clear" w:color="auto" w:fill="auto"/>
            <w:tcMar>
              <w:left w:w="14" w:type="dxa"/>
              <w:right w:w="14" w:type="dxa"/>
            </w:tcMar>
          </w:tcPr>
          <w:p w14:paraId="0BDC5BA5" w14:textId="77777777" w:rsidR="003359A5" w:rsidRPr="00FC041B" w:rsidRDefault="003359A5" w:rsidP="00250BBE">
            <w:pPr>
              <w:jc w:val="center"/>
              <w:rPr>
                <w:sz w:val="18"/>
                <w:szCs w:val="18"/>
              </w:rPr>
            </w:pPr>
            <w:r w:rsidRPr="00FC041B">
              <w:rPr>
                <w:sz w:val="18"/>
                <w:szCs w:val="18"/>
              </w:rPr>
              <w:t>0.007</w:t>
            </w:r>
          </w:p>
          <w:p w14:paraId="1FB481BD" w14:textId="77777777" w:rsidR="003359A5" w:rsidRPr="00FC041B" w:rsidRDefault="003359A5" w:rsidP="00250BBE">
            <w:pPr>
              <w:jc w:val="center"/>
              <w:rPr>
                <w:sz w:val="18"/>
                <w:szCs w:val="18"/>
              </w:rPr>
            </w:pPr>
            <w:r w:rsidRPr="00FC041B">
              <w:rPr>
                <w:sz w:val="18"/>
                <w:szCs w:val="18"/>
              </w:rPr>
              <w:t>(0.028)</w:t>
            </w:r>
          </w:p>
        </w:tc>
        <w:tc>
          <w:tcPr>
            <w:tcW w:w="482" w:type="pct"/>
            <w:tcBorders>
              <w:top w:val="nil"/>
              <w:left w:val="nil"/>
              <w:bottom w:val="nil"/>
              <w:right w:val="nil"/>
            </w:tcBorders>
            <w:shd w:val="clear" w:color="auto" w:fill="auto"/>
            <w:tcMar>
              <w:left w:w="14" w:type="dxa"/>
              <w:right w:w="14" w:type="dxa"/>
            </w:tcMar>
          </w:tcPr>
          <w:p w14:paraId="6AE1FD5C" w14:textId="77777777" w:rsidR="003359A5" w:rsidRPr="00FC041B" w:rsidRDefault="003359A5" w:rsidP="00250BBE">
            <w:pPr>
              <w:jc w:val="center"/>
              <w:rPr>
                <w:sz w:val="18"/>
                <w:szCs w:val="18"/>
              </w:rPr>
            </w:pPr>
            <w:r w:rsidRPr="00FC041B">
              <w:rPr>
                <w:sz w:val="18"/>
                <w:szCs w:val="18"/>
              </w:rPr>
              <w:t>0.009</w:t>
            </w:r>
          </w:p>
          <w:p w14:paraId="7AC19A1F" w14:textId="77777777" w:rsidR="003359A5" w:rsidRPr="00FC041B" w:rsidRDefault="003359A5" w:rsidP="00250BBE">
            <w:pPr>
              <w:jc w:val="center"/>
              <w:rPr>
                <w:sz w:val="18"/>
                <w:szCs w:val="18"/>
              </w:rPr>
            </w:pPr>
            <w:r w:rsidRPr="00FC041B">
              <w:rPr>
                <w:sz w:val="18"/>
                <w:szCs w:val="18"/>
              </w:rPr>
              <w:t>(0.008)</w:t>
            </w:r>
          </w:p>
        </w:tc>
        <w:tc>
          <w:tcPr>
            <w:tcW w:w="396" w:type="pct"/>
            <w:tcBorders>
              <w:top w:val="nil"/>
              <w:left w:val="nil"/>
              <w:bottom w:val="nil"/>
              <w:right w:val="single" w:sz="2" w:space="0" w:color="auto"/>
            </w:tcBorders>
            <w:shd w:val="clear" w:color="auto" w:fill="auto"/>
            <w:tcMar>
              <w:left w:w="14" w:type="dxa"/>
              <w:right w:w="14" w:type="dxa"/>
            </w:tcMar>
          </w:tcPr>
          <w:p w14:paraId="70428015" w14:textId="77777777" w:rsidR="003359A5" w:rsidRPr="00FC041B" w:rsidRDefault="003359A5" w:rsidP="00250BBE">
            <w:pPr>
              <w:jc w:val="center"/>
              <w:rPr>
                <w:sz w:val="18"/>
                <w:szCs w:val="18"/>
              </w:rPr>
            </w:pPr>
            <w:r w:rsidRPr="00FC041B">
              <w:rPr>
                <w:sz w:val="18"/>
                <w:szCs w:val="18"/>
              </w:rPr>
              <w:t>-0.432</w:t>
            </w:r>
          </w:p>
          <w:p w14:paraId="4238AA54" w14:textId="77777777" w:rsidR="003359A5" w:rsidRPr="00FC041B" w:rsidRDefault="003359A5" w:rsidP="00250BBE">
            <w:pPr>
              <w:jc w:val="center"/>
              <w:rPr>
                <w:sz w:val="18"/>
                <w:szCs w:val="18"/>
              </w:rPr>
            </w:pPr>
            <w:r w:rsidRPr="00FC041B">
              <w:rPr>
                <w:sz w:val="18"/>
                <w:szCs w:val="18"/>
              </w:rPr>
              <w:t>(0.499)</w:t>
            </w:r>
          </w:p>
        </w:tc>
        <w:tc>
          <w:tcPr>
            <w:tcW w:w="459" w:type="pct"/>
            <w:tcBorders>
              <w:top w:val="nil"/>
              <w:left w:val="single" w:sz="2" w:space="0" w:color="auto"/>
              <w:bottom w:val="nil"/>
            </w:tcBorders>
            <w:shd w:val="clear" w:color="auto" w:fill="auto"/>
            <w:tcMar>
              <w:left w:w="14" w:type="dxa"/>
              <w:right w:w="14" w:type="dxa"/>
            </w:tcMar>
          </w:tcPr>
          <w:p w14:paraId="12EB265F" w14:textId="77777777" w:rsidR="003359A5" w:rsidRPr="00FC041B" w:rsidRDefault="003359A5" w:rsidP="00250BBE">
            <w:pPr>
              <w:jc w:val="center"/>
              <w:rPr>
                <w:sz w:val="18"/>
                <w:szCs w:val="18"/>
              </w:rPr>
            </w:pPr>
            <w:r w:rsidRPr="00FC041B">
              <w:rPr>
                <w:sz w:val="18"/>
                <w:szCs w:val="18"/>
              </w:rPr>
              <w:t>0.0002</w:t>
            </w:r>
          </w:p>
          <w:p w14:paraId="622BB36C" w14:textId="77777777" w:rsidR="003359A5" w:rsidRPr="00FC041B" w:rsidRDefault="003359A5" w:rsidP="00250BBE">
            <w:pPr>
              <w:jc w:val="center"/>
              <w:rPr>
                <w:sz w:val="18"/>
                <w:szCs w:val="18"/>
              </w:rPr>
            </w:pPr>
            <w:r w:rsidRPr="00FC041B">
              <w:rPr>
                <w:sz w:val="18"/>
                <w:szCs w:val="18"/>
              </w:rPr>
              <w:t>(0.005)</w:t>
            </w:r>
          </w:p>
        </w:tc>
        <w:tc>
          <w:tcPr>
            <w:tcW w:w="431" w:type="pct"/>
            <w:tcBorders>
              <w:top w:val="nil"/>
              <w:bottom w:val="nil"/>
              <w:right w:val="single" w:sz="2" w:space="0" w:color="auto"/>
            </w:tcBorders>
            <w:shd w:val="clear" w:color="auto" w:fill="auto"/>
            <w:tcMar>
              <w:left w:w="14" w:type="dxa"/>
              <w:right w:w="14" w:type="dxa"/>
            </w:tcMar>
          </w:tcPr>
          <w:p w14:paraId="418F16D1" w14:textId="77777777" w:rsidR="003359A5" w:rsidRPr="00FC041B" w:rsidRDefault="003359A5" w:rsidP="00250BBE">
            <w:pPr>
              <w:jc w:val="center"/>
              <w:rPr>
                <w:sz w:val="18"/>
                <w:szCs w:val="18"/>
              </w:rPr>
            </w:pPr>
            <w:r w:rsidRPr="00FC041B">
              <w:rPr>
                <w:sz w:val="18"/>
                <w:szCs w:val="18"/>
              </w:rPr>
              <w:t>-0.003</w:t>
            </w:r>
          </w:p>
          <w:p w14:paraId="296B2EF0" w14:textId="77777777" w:rsidR="003359A5" w:rsidRPr="00FC041B" w:rsidRDefault="003359A5" w:rsidP="00250BBE">
            <w:pPr>
              <w:jc w:val="center"/>
              <w:rPr>
                <w:sz w:val="18"/>
                <w:szCs w:val="18"/>
              </w:rPr>
            </w:pPr>
            <w:r w:rsidRPr="00FC041B">
              <w:rPr>
                <w:sz w:val="18"/>
                <w:szCs w:val="18"/>
              </w:rPr>
              <w:t>(0.005)</w:t>
            </w:r>
          </w:p>
        </w:tc>
        <w:tc>
          <w:tcPr>
            <w:tcW w:w="383" w:type="pct"/>
            <w:tcBorders>
              <w:left w:val="single" w:sz="2" w:space="0" w:color="auto"/>
            </w:tcBorders>
            <w:shd w:val="clear" w:color="auto" w:fill="auto"/>
            <w:tcMar>
              <w:left w:w="14" w:type="dxa"/>
              <w:right w:w="14" w:type="dxa"/>
            </w:tcMar>
          </w:tcPr>
          <w:p w14:paraId="0FF46CF4" w14:textId="77777777" w:rsidR="003359A5" w:rsidRPr="00FC041B" w:rsidRDefault="003359A5" w:rsidP="00250BBE">
            <w:pPr>
              <w:jc w:val="center"/>
              <w:rPr>
                <w:sz w:val="18"/>
                <w:szCs w:val="18"/>
              </w:rPr>
            </w:pPr>
            <w:r w:rsidRPr="00FC041B">
              <w:rPr>
                <w:sz w:val="18"/>
                <w:szCs w:val="18"/>
              </w:rPr>
              <w:t>-0.340***</w:t>
            </w:r>
          </w:p>
          <w:p w14:paraId="2F049639" w14:textId="77777777" w:rsidR="003359A5" w:rsidRPr="00FC041B" w:rsidRDefault="003359A5" w:rsidP="00250BBE">
            <w:pPr>
              <w:jc w:val="center"/>
              <w:rPr>
                <w:sz w:val="18"/>
                <w:szCs w:val="18"/>
              </w:rPr>
            </w:pPr>
            <w:r w:rsidRPr="00FC041B">
              <w:rPr>
                <w:sz w:val="18"/>
                <w:szCs w:val="18"/>
              </w:rPr>
              <w:t>(0.047)</w:t>
            </w:r>
          </w:p>
        </w:tc>
        <w:tc>
          <w:tcPr>
            <w:tcW w:w="383" w:type="pct"/>
            <w:shd w:val="clear" w:color="auto" w:fill="auto"/>
            <w:tcMar>
              <w:left w:w="14" w:type="dxa"/>
              <w:right w:w="14" w:type="dxa"/>
            </w:tcMar>
          </w:tcPr>
          <w:p w14:paraId="5E03CA6B" w14:textId="77777777" w:rsidR="003359A5" w:rsidRPr="00FC041B" w:rsidRDefault="003359A5" w:rsidP="00250BBE">
            <w:pPr>
              <w:jc w:val="center"/>
              <w:rPr>
                <w:sz w:val="18"/>
                <w:szCs w:val="18"/>
              </w:rPr>
            </w:pPr>
            <w:r w:rsidRPr="00FC041B">
              <w:rPr>
                <w:sz w:val="18"/>
                <w:szCs w:val="18"/>
              </w:rPr>
              <w:t>0.058</w:t>
            </w:r>
          </w:p>
          <w:p w14:paraId="5279502C" w14:textId="77777777" w:rsidR="003359A5" w:rsidRPr="00FC041B" w:rsidRDefault="003359A5" w:rsidP="00250BBE">
            <w:pPr>
              <w:jc w:val="center"/>
              <w:rPr>
                <w:sz w:val="18"/>
                <w:szCs w:val="18"/>
              </w:rPr>
            </w:pPr>
            <w:r w:rsidRPr="00FC041B">
              <w:rPr>
                <w:sz w:val="18"/>
                <w:szCs w:val="18"/>
              </w:rPr>
              <w:t>(0.081)</w:t>
            </w:r>
          </w:p>
        </w:tc>
        <w:tc>
          <w:tcPr>
            <w:tcW w:w="401" w:type="pct"/>
            <w:shd w:val="clear" w:color="auto" w:fill="auto"/>
            <w:tcMar>
              <w:left w:w="14" w:type="dxa"/>
              <w:right w:w="14" w:type="dxa"/>
            </w:tcMar>
          </w:tcPr>
          <w:p w14:paraId="13059801" w14:textId="77777777" w:rsidR="003359A5" w:rsidRPr="00FC041B" w:rsidRDefault="003359A5" w:rsidP="00250BBE">
            <w:pPr>
              <w:jc w:val="center"/>
              <w:rPr>
                <w:sz w:val="18"/>
                <w:szCs w:val="18"/>
              </w:rPr>
            </w:pPr>
            <w:r w:rsidRPr="00FC041B">
              <w:rPr>
                <w:sz w:val="18"/>
                <w:szCs w:val="18"/>
              </w:rPr>
              <w:t>-0.821***</w:t>
            </w:r>
          </w:p>
          <w:p w14:paraId="58A5270B" w14:textId="77777777" w:rsidR="003359A5" w:rsidRPr="00FC041B" w:rsidRDefault="003359A5" w:rsidP="00250BBE">
            <w:pPr>
              <w:jc w:val="center"/>
              <w:rPr>
                <w:sz w:val="18"/>
                <w:szCs w:val="18"/>
              </w:rPr>
            </w:pPr>
            <w:r w:rsidRPr="00FC041B">
              <w:rPr>
                <w:sz w:val="18"/>
                <w:szCs w:val="18"/>
              </w:rPr>
              <w:t>(0.245)</w:t>
            </w:r>
          </w:p>
        </w:tc>
      </w:tr>
      <w:tr w:rsidR="003359A5" w:rsidRPr="00FC041B" w14:paraId="626F29AD" w14:textId="77777777" w:rsidTr="00250BBE">
        <w:trPr>
          <w:jc w:val="right"/>
        </w:trPr>
        <w:tc>
          <w:tcPr>
            <w:tcW w:w="483" w:type="pct"/>
            <w:tcBorders>
              <w:right w:val="single" w:sz="2" w:space="0" w:color="auto"/>
            </w:tcBorders>
            <w:shd w:val="clear" w:color="auto" w:fill="auto"/>
            <w:tcMar>
              <w:left w:w="58" w:type="dxa"/>
              <w:right w:w="14" w:type="dxa"/>
            </w:tcMar>
            <w:vAlign w:val="bottom"/>
          </w:tcPr>
          <w:p w14:paraId="37DB58BE" w14:textId="77777777" w:rsidR="003359A5" w:rsidRPr="00FC041B" w:rsidRDefault="003359A5" w:rsidP="00250BBE">
            <w:pPr>
              <w:rPr>
                <w:i/>
                <w:sz w:val="18"/>
                <w:szCs w:val="18"/>
              </w:rPr>
            </w:pPr>
          </w:p>
          <w:p w14:paraId="74E8362E" w14:textId="77777777" w:rsidR="003359A5" w:rsidRPr="00FC041B" w:rsidRDefault="003359A5" w:rsidP="00250BBE">
            <w:pPr>
              <w:rPr>
                <w:i/>
                <w:sz w:val="18"/>
                <w:szCs w:val="18"/>
              </w:rPr>
            </w:pPr>
            <w:r w:rsidRPr="00FC041B">
              <w:rPr>
                <w:i/>
                <w:sz w:val="18"/>
                <w:szCs w:val="18"/>
              </w:rPr>
              <w:t>Polities</w:t>
            </w:r>
          </w:p>
        </w:tc>
        <w:tc>
          <w:tcPr>
            <w:tcW w:w="552" w:type="pct"/>
            <w:tcMar>
              <w:left w:w="14" w:type="dxa"/>
              <w:right w:w="14" w:type="dxa"/>
            </w:tcMar>
            <w:vAlign w:val="bottom"/>
          </w:tcPr>
          <w:p w14:paraId="0B7375A8" w14:textId="77777777" w:rsidR="003359A5" w:rsidRPr="00FC041B" w:rsidRDefault="003359A5" w:rsidP="00250BBE">
            <w:pPr>
              <w:jc w:val="center"/>
              <w:rPr>
                <w:sz w:val="18"/>
                <w:szCs w:val="18"/>
              </w:rPr>
            </w:pPr>
            <w:r w:rsidRPr="00FC041B">
              <w:rPr>
                <w:sz w:val="18"/>
                <w:szCs w:val="18"/>
              </w:rPr>
              <w:t>51</w:t>
            </w:r>
          </w:p>
        </w:tc>
        <w:tc>
          <w:tcPr>
            <w:tcW w:w="474" w:type="pct"/>
            <w:tcBorders>
              <w:right w:val="nil"/>
            </w:tcBorders>
            <w:tcMar>
              <w:left w:w="14" w:type="dxa"/>
              <w:right w:w="14" w:type="dxa"/>
            </w:tcMar>
            <w:vAlign w:val="bottom"/>
          </w:tcPr>
          <w:p w14:paraId="677553B8" w14:textId="77777777" w:rsidR="003359A5" w:rsidRPr="00FC041B" w:rsidRDefault="003359A5" w:rsidP="00250BBE">
            <w:pPr>
              <w:jc w:val="center"/>
              <w:rPr>
                <w:sz w:val="18"/>
                <w:szCs w:val="18"/>
              </w:rPr>
            </w:pPr>
            <w:r w:rsidRPr="00FC041B">
              <w:rPr>
                <w:sz w:val="18"/>
                <w:szCs w:val="18"/>
              </w:rPr>
              <w:t>51</w:t>
            </w:r>
          </w:p>
        </w:tc>
        <w:tc>
          <w:tcPr>
            <w:tcW w:w="556" w:type="pct"/>
            <w:tcBorders>
              <w:top w:val="nil"/>
              <w:left w:val="nil"/>
              <w:bottom w:val="nil"/>
              <w:right w:val="nil"/>
            </w:tcBorders>
            <w:shd w:val="clear" w:color="auto" w:fill="auto"/>
            <w:tcMar>
              <w:left w:w="14" w:type="dxa"/>
              <w:right w:w="14" w:type="dxa"/>
            </w:tcMar>
            <w:vAlign w:val="bottom"/>
          </w:tcPr>
          <w:p w14:paraId="1B19A1B2" w14:textId="77777777" w:rsidR="003359A5" w:rsidRPr="00FC041B" w:rsidRDefault="003359A5" w:rsidP="00250BBE">
            <w:pPr>
              <w:jc w:val="center"/>
              <w:rPr>
                <w:sz w:val="18"/>
                <w:szCs w:val="18"/>
              </w:rPr>
            </w:pPr>
            <w:r w:rsidRPr="00FC041B">
              <w:rPr>
                <w:sz w:val="18"/>
                <w:szCs w:val="18"/>
              </w:rPr>
              <w:t>51</w:t>
            </w:r>
          </w:p>
        </w:tc>
        <w:tc>
          <w:tcPr>
            <w:tcW w:w="482" w:type="pct"/>
            <w:tcBorders>
              <w:top w:val="nil"/>
              <w:left w:val="nil"/>
              <w:bottom w:val="nil"/>
              <w:right w:val="nil"/>
            </w:tcBorders>
            <w:shd w:val="clear" w:color="auto" w:fill="auto"/>
            <w:tcMar>
              <w:left w:w="14" w:type="dxa"/>
              <w:right w:w="14" w:type="dxa"/>
            </w:tcMar>
            <w:vAlign w:val="bottom"/>
          </w:tcPr>
          <w:p w14:paraId="415CFA10" w14:textId="77777777" w:rsidR="003359A5" w:rsidRPr="00FC041B" w:rsidRDefault="003359A5" w:rsidP="00250BBE">
            <w:pPr>
              <w:jc w:val="center"/>
              <w:rPr>
                <w:sz w:val="18"/>
                <w:szCs w:val="18"/>
              </w:rPr>
            </w:pPr>
            <w:r w:rsidRPr="00FC041B">
              <w:rPr>
                <w:sz w:val="18"/>
                <w:szCs w:val="18"/>
              </w:rPr>
              <w:t>51</w:t>
            </w:r>
          </w:p>
        </w:tc>
        <w:tc>
          <w:tcPr>
            <w:tcW w:w="396" w:type="pct"/>
            <w:tcBorders>
              <w:top w:val="nil"/>
              <w:left w:val="nil"/>
              <w:bottom w:val="nil"/>
              <w:right w:val="single" w:sz="2" w:space="0" w:color="auto"/>
            </w:tcBorders>
            <w:shd w:val="clear" w:color="auto" w:fill="auto"/>
            <w:tcMar>
              <w:left w:w="14" w:type="dxa"/>
              <w:right w:w="14" w:type="dxa"/>
            </w:tcMar>
            <w:vAlign w:val="bottom"/>
          </w:tcPr>
          <w:p w14:paraId="26F20DD5" w14:textId="77777777" w:rsidR="003359A5" w:rsidRPr="00FC041B" w:rsidRDefault="003359A5" w:rsidP="00250BBE">
            <w:pPr>
              <w:jc w:val="center"/>
              <w:rPr>
                <w:sz w:val="18"/>
                <w:szCs w:val="18"/>
              </w:rPr>
            </w:pPr>
            <w:r w:rsidRPr="00FC041B">
              <w:rPr>
                <w:sz w:val="18"/>
                <w:szCs w:val="18"/>
              </w:rPr>
              <w:t>51</w:t>
            </w:r>
          </w:p>
        </w:tc>
        <w:tc>
          <w:tcPr>
            <w:tcW w:w="459" w:type="pct"/>
            <w:tcBorders>
              <w:top w:val="nil"/>
              <w:left w:val="single" w:sz="2" w:space="0" w:color="auto"/>
              <w:bottom w:val="nil"/>
            </w:tcBorders>
            <w:shd w:val="clear" w:color="auto" w:fill="auto"/>
            <w:tcMar>
              <w:left w:w="14" w:type="dxa"/>
              <w:right w:w="14" w:type="dxa"/>
            </w:tcMar>
            <w:vAlign w:val="bottom"/>
          </w:tcPr>
          <w:p w14:paraId="2F096BF0" w14:textId="77777777" w:rsidR="003359A5" w:rsidRPr="00FC041B" w:rsidRDefault="003359A5" w:rsidP="00250BBE">
            <w:pPr>
              <w:jc w:val="center"/>
              <w:rPr>
                <w:sz w:val="18"/>
                <w:szCs w:val="18"/>
              </w:rPr>
            </w:pPr>
            <w:r w:rsidRPr="00FC041B">
              <w:rPr>
                <w:sz w:val="18"/>
                <w:szCs w:val="18"/>
              </w:rPr>
              <w:t>3,153</w:t>
            </w:r>
          </w:p>
        </w:tc>
        <w:tc>
          <w:tcPr>
            <w:tcW w:w="431" w:type="pct"/>
            <w:tcBorders>
              <w:top w:val="nil"/>
              <w:bottom w:val="nil"/>
              <w:right w:val="single" w:sz="2" w:space="0" w:color="auto"/>
            </w:tcBorders>
            <w:shd w:val="clear" w:color="auto" w:fill="auto"/>
            <w:tcMar>
              <w:left w:w="14" w:type="dxa"/>
              <w:right w:w="14" w:type="dxa"/>
            </w:tcMar>
            <w:vAlign w:val="bottom"/>
          </w:tcPr>
          <w:p w14:paraId="177E9B93" w14:textId="77777777" w:rsidR="003359A5" w:rsidRPr="00FC041B" w:rsidRDefault="003359A5" w:rsidP="00250BBE">
            <w:pPr>
              <w:jc w:val="center"/>
              <w:rPr>
                <w:sz w:val="18"/>
                <w:szCs w:val="18"/>
              </w:rPr>
            </w:pPr>
            <w:r w:rsidRPr="00FC041B">
              <w:rPr>
                <w:sz w:val="18"/>
                <w:szCs w:val="18"/>
              </w:rPr>
              <w:t>3,153</w:t>
            </w:r>
          </w:p>
        </w:tc>
        <w:tc>
          <w:tcPr>
            <w:tcW w:w="383" w:type="pct"/>
            <w:tcBorders>
              <w:left w:val="single" w:sz="2" w:space="0" w:color="auto"/>
            </w:tcBorders>
            <w:shd w:val="clear" w:color="auto" w:fill="auto"/>
            <w:tcMar>
              <w:left w:w="14" w:type="dxa"/>
              <w:right w:w="14" w:type="dxa"/>
            </w:tcMar>
            <w:vAlign w:val="bottom"/>
          </w:tcPr>
          <w:p w14:paraId="6F231185" w14:textId="77777777" w:rsidR="003359A5" w:rsidRPr="00FC041B" w:rsidRDefault="003359A5" w:rsidP="00250BBE">
            <w:pPr>
              <w:jc w:val="center"/>
              <w:rPr>
                <w:sz w:val="18"/>
                <w:szCs w:val="18"/>
              </w:rPr>
            </w:pPr>
            <w:r w:rsidRPr="00FC041B">
              <w:rPr>
                <w:sz w:val="18"/>
                <w:szCs w:val="18"/>
              </w:rPr>
              <w:t>7,503</w:t>
            </w:r>
          </w:p>
        </w:tc>
        <w:tc>
          <w:tcPr>
            <w:tcW w:w="383" w:type="pct"/>
            <w:shd w:val="clear" w:color="auto" w:fill="auto"/>
            <w:tcMar>
              <w:left w:w="14" w:type="dxa"/>
              <w:right w:w="14" w:type="dxa"/>
            </w:tcMar>
            <w:vAlign w:val="bottom"/>
          </w:tcPr>
          <w:p w14:paraId="2F640138" w14:textId="77777777" w:rsidR="003359A5" w:rsidRPr="00FC041B" w:rsidRDefault="003359A5" w:rsidP="00250BBE">
            <w:pPr>
              <w:jc w:val="center"/>
              <w:rPr>
                <w:sz w:val="18"/>
                <w:szCs w:val="18"/>
              </w:rPr>
            </w:pPr>
            <w:r w:rsidRPr="00FC041B">
              <w:rPr>
                <w:sz w:val="18"/>
                <w:szCs w:val="18"/>
              </w:rPr>
              <w:t>7,503</w:t>
            </w:r>
          </w:p>
        </w:tc>
        <w:tc>
          <w:tcPr>
            <w:tcW w:w="401" w:type="pct"/>
            <w:shd w:val="clear" w:color="auto" w:fill="auto"/>
            <w:tcMar>
              <w:left w:w="14" w:type="dxa"/>
              <w:right w:w="14" w:type="dxa"/>
            </w:tcMar>
            <w:vAlign w:val="bottom"/>
          </w:tcPr>
          <w:p w14:paraId="2A8F9C62" w14:textId="77777777" w:rsidR="003359A5" w:rsidRPr="00FC041B" w:rsidRDefault="003359A5" w:rsidP="00250BBE">
            <w:pPr>
              <w:jc w:val="center"/>
              <w:rPr>
                <w:sz w:val="18"/>
                <w:szCs w:val="18"/>
              </w:rPr>
            </w:pPr>
            <w:r w:rsidRPr="00FC041B">
              <w:rPr>
                <w:sz w:val="18"/>
                <w:szCs w:val="18"/>
              </w:rPr>
              <w:t>2,225</w:t>
            </w:r>
          </w:p>
        </w:tc>
      </w:tr>
      <w:tr w:rsidR="003359A5" w:rsidRPr="00FC041B" w14:paraId="0FFD3ACA" w14:textId="77777777" w:rsidTr="00250BBE">
        <w:trPr>
          <w:jc w:val="right"/>
        </w:trPr>
        <w:tc>
          <w:tcPr>
            <w:tcW w:w="483" w:type="pct"/>
            <w:tcBorders>
              <w:right w:val="single" w:sz="2" w:space="0" w:color="auto"/>
            </w:tcBorders>
            <w:shd w:val="clear" w:color="auto" w:fill="auto"/>
            <w:tcMar>
              <w:left w:w="58" w:type="dxa"/>
              <w:right w:w="14" w:type="dxa"/>
            </w:tcMar>
            <w:vAlign w:val="bottom"/>
          </w:tcPr>
          <w:p w14:paraId="5D9EB606" w14:textId="77777777" w:rsidR="003359A5" w:rsidRPr="00FC041B" w:rsidRDefault="003359A5" w:rsidP="00250BBE">
            <w:pPr>
              <w:rPr>
                <w:i/>
                <w:sz w:val="18"/>
                <w:szCs w:val="18"/>
              </w:rPr>
            </w:pPr>
            <w:r w:rsidRPr="00FC041B">
              <w:rPr>
                <w:i/>
                <w:sz w:val="18"/>
                <w:szCs w:val="18"/>
              </w:rPr>
              <w:t>Years</w:t>
            </w:r>
          </w:p>
        </w:tc>
        <w:tc>
          <w:tcPr>
            <w:tcW w:w="552" w:type="pct"/>
            <w:tcMar>
              <w:left w:w="14" w:type="dxa"/>
              <w:right w:w="14" w:type="dxa"/>
            </w:tcMar>
            <w:vAlign w:val="bottom"/>
          </w:tcPr>
          <w:p w14:paraId="2CB9FEC4" w14:textId="77777777" w:rsidR="003359A5" w:rsidRPr="00FC041B" w:rsidRDefault="003359A5" w:rsidP="00250BBE">
            <w:pPr>
              <w:jc w:val="center"/>
              <w:rPr>
                <w:sz w:val="18"/>
                <w:szCs w:val="18"/>
              </w:rPr>
            </w:pPr>
            <w:r w:rsidRPr="00FC041B">
              <w:rPr>
                <w:sz w:val="18"/>
                <w:szCs w:val="18"/>
              </w:rPr>
              <w:t>1942-2012</w:t>
            </w:r>
          </w:p>
        </w:tc>
        <w:tc>
          <w:tcPr>
            <w:tcW w:w="474" w:type="pct"/>
            <w:tcBorders>
              <w:right w:val="nil"/>
            </w:tcBorders>
            <w:tcMar>
              <w:left w:w="14" w:type="dxa"/>
              <w:right w:w="14" w:type="dxa"/>
            </w:tcMar>
            <w:vAlign w:val="bottom"/>
          </w:tcPr>
          <w:p w14:paraId="766F5EF8" w14:textId="77777777" w:rsidR="003359A5" w:rsidRPr="00FC041B" w:rsidRDefault="003359A5" w:rsidP="00250BBE">
            <w:pPr>
              <w:jc w:val="center"/>
              <w:rPr>
                <w:sz w:val="18"/>
                <w:szCs w:val="18"/>
              </w:rPr>
            </w:pPr>
            <w:r w:rsidRPr="00FC041B">
              <w:rPr>
                <w:sz w:val="18"/>
                <w:szCs w:val="18"/>
              </w:rPr>
              <w:t>1942-2012</w:t>
            </w:r>
          </w:p>
        </w:tc>
        <w:tc>
          <w:tcPr>
            <w:tcW w:w="556" w:type="pct"/>
            <w:tcBorders>
              <w:top w:val="nil"/>
              <w:left w:val="nil"/>
              <w:bottom w:val="nil"/>
              <w:right w:val="nil"/>
            </w:tcBorders>
            <w:shd w:val="clear" w:color="auto" w:fill="auto"/>
            <w:tcMar>
              <w:left w:w="14" w:type="dxa"/>
              <w:right w:w="14" w:type="dxa"/>
            </w:tcMar>
            <w:vAlign w:val="bottom"/>
          </w:tcPr>
          <w:p w14:paraId="299B5205" w14:textId="77777777" w:rsidR="003359A5" w:rsidRPr="00FC041B" w:rsidRDefault="003359A5" w:rsidP="00250BBE">
            <w:pPr>
              <w:jc w:val="center"/>
              <w:rPr>
                <w:sz w:val="18"/>
                <w:szCs w:val="18"/>
              </w:rPr>
            </w:pPr>
            <w:r w:rsidRPr="00FC041B">
              <w:rPr>
                <w:sz w:val="18"/>
                <w:szCs w:val="18"/>
              </w:rPr>
              <w:t>1942-2012</w:t>
            </w:r>
          </w:p>
        </w:tc>
        <w:tc>
          <w:tcPr>
            <w:tcW w:w="482" w:type="pct"/>
            <w:tcBorders>
              <w:top w:val="nil"/>
              <w:left w:val="nil"/>
              <w:bottom w:val="nil"/>
              <w:right w:val="nil"/>
            </w:tcBorders>
            <w:shd w:val="clear" w:color="auto" w:fill="auto"/>
            <w:tcMar>
              <w:left w:w="14" w:type="dxa"/>
              <w:right w:w="14" w:type="dxa"/>
            </w:tcMar>
            <w:vAlign w:val="bottom"/>
          </w:tcPr>
          <w:p w14:paraId="46A66275" w14:textId="77777777" w:rsidR="003359A5" w:rsidRPr="00FC041B" w:rsidRDefault="003359A5" w:rsidP="00250BBE">
            <w:pPr>
              <w:jc w:val="center"/>
              <w:rPr>
                <w:sz w:val="18"/>
                <w:szCs w:val="18"/>
              </w:rPr>
            </w:pPr>
            <w:r w:rsidRPr="00FC041B">
              <w:rPr>
                <w:sz w:val="18"/>
                <w:szCs w:val="18"/>
              </w:rPr>
              <w:t>1942-2012</w:t>
            </w:r>
          </w:p>
        </w:tc>
        <w:tc>
          <w:tcPr>
            <w:tcW w:w="396" w:type="pct"/>
            <w:tcBorders>
              <w:top w:val="nil"/>
              <w:left w:val="nil"/>
              <w:bottom w:val="nil"/>
              <w:right w:val="single" w:sz="2" w:space="0" w:color="auto"/>
            </w:tcBorders>
            <w:shd w:val="clear" w:color="auto" w:fill="auto"/>
            <w:tcMar>
              <w:left w:w="14" w:type="dxa"/>
              <w:right w:w="14" w:type="dxa"/>
            </w:tcMar>
            <w:vAlign w:val="bottom"/>
          </w:tcPr>
          <w:p w14:paraId="781BF7C5" w14:textId="77777777" w:rsidR="003359A5" w:rsidRPr="00FC041B" w:rsidRDefault="003359A5" w:rsidP="00250BBE">
            <w:pPr>
              <w:ind w:left="1" w:hanging="1"/>
              <w:jc w:val="center"/>
              <w:rPr>
                <w:sz w:val="18"/>
                <w:szCs w:val="18"/>
              </w:rPr>
            </w:pPr>
            <w:r w:rsidRPr="00FC041B">
              <w:rPr>
                <w:sz w:val="18"/>
                <w:szCs w:val="18"/>
              </w:rPr>
              <w:t>1942-2012</w:t>
            </w:r>
          </w:p>
        </w:tc>
        <w:tc>
          <w:tcPr>
            <w:tcW w:w="459" w:type="pct"/>
            <w:tcBorders>
              <w:top w:val="nil"/>
              <w:left w:val="single" w:sz="2" w:space="0" w:color="auto"/>
              <w:bottom w:val="nil"/>
            </w:tcBorders>
            <w:shd w:val="clear" w:color="auto" w:fill="auto"/>
            <w:tcMar>
              <w:left w:w="14" w:type="dxa"/>
              <w:right w:w="14" w:type="dxa"/>
            </w:tcMar>
            <w:vAlign w:val="bottom"/>
          </w:tcPr>
          <w:p w14:paraId="63FD3587" w14:textId="77777777" w:rsidR="003359A5" w:rsidRPr="00FC041B" w:rsidRDefault="003359A5" w:rsidP="00250BBE">
            <w:pPr>
              <w:jc w:val="center"/>
              <w:rPr>
                <w:sz w:val="18"/>
                <w:szCs w:val="18"/>
              </w:rPr>
            </w:pPr>
            <w:r w:rsidRPr="00FC041B">
              <w:rPr>
                <w:sz w:val="18"/>
                <w:szCs w:val="18"/>
              </w:rPr>
              <w:t>2000</w:t>
            </w:r>
          </w:p>
        </w:tc>
        <w:tc>
          <w:tcPr>
            <w:tcW w:w="431" w:type="pct"/>
            <w:tcBorders>
              <w:top w:val="nil"/>
              <w:bottom w:val="nil"/>
              <w:right w:val="single" w:sz="2" w:space="0" w:color="auto"/>
            </w:tcBorders>
            <w:shd w:val="clear" w:color="auto" w:fill="auto"/>
            <w:tcMar>
              <w:left w:w="14" w:type="dxa"/>
              <w:right w:w="14" w:type="dxa"/>
            </w:tcMar>
            <w:vAlign w:val="bottom"/>
          </w:tcPr>
          <w:p w14:paraId="03FB6AB7" w14:textId="77777777" w:rsidR="003359A5" w:rsidRPr="00FC041B" w:rsidRDefault="003359A5" w:rsidP="00250BBE">
            <w:pPr>
              <w:jc w:val="center"/>
              <w:rPr>
                <w:sz w:val="18"/>
                <w:szCs w:val="18"/>
              </w:rPr>
            </w:pPr>
            <w:r w:rsidRPr="00FC041B">
              <w:rPr>
                <w:sz w:val="18"/>
                <w:szCs w:val="18"/>
              </w:rPr>
              <w:t>2000</w:t>
            </w:r>
          </w:p>
        </w:tc>
        <w:tc>
          <w:tcPr>
            <w:tcW w:w="383" w:type="pct"/>
            <w:tcBorders>
              <w:left w:val="single" w:sz="2" w:space="0" w:color="auto"/>
            </w:tcBorders>
            <w:shd w:val="clear" w:color="auto" w:fill="auto"/>
            <w:tcMar>
              <w:left w:w="14" w:type="dxa"/>
              <w:right w:w="14" w:type="dxa"/>
            </w:tcMar>
            <w:vAlign w:val="bottom"/>
          </w:tcPr>
          <w:p w14:paraId="5F39ACD2" w14:textId="77777777" w:rsidR="003359A5" w:rsidRPr="00FC041B" w:rsidRDefault="003359A5" w:rsidP="00250BBE">
            <w:pPr>
              <w:jc w:val="center"/>
              <w:rPr>
                <w:sz w:val="18"/>
                <w:szCs w:val="18"/>
              </w:rPr>
            </w:pPr>
            <w:r w:rsidRPr="00FC041B">
              <w:rPr>
                <w:sz w:val="18"/>
                <w:szCs w:val="18"/>
              </w:rPr>
              <w:t>1986-2011</w:t>
            </w:r>
          </w:p>
        </w:tc>
        <w:tc>
          <w:tcPr>
            <w:tcW w:w="383" w:type="pct"/>
            <w:shd w:val="clear" w:color="auto" w:fill="auto"/>
            <w:tcMar>
              <w:left w:w="14" w:type="dxa"/>
              <w:right w:w="14" w:type="dxa"/>
            </w:tcMar>
            <w:vAlign w:val="bottom"/>
          </w:tcPr>
          <w:p w14:paraId="42A7D2EC" w14:textId="77777777" w:rsidR="003359A5" w:rsidRPr="00FC041B" w:rsidRDefault="003359A5" w:rsidP="00250BBE">
            <w:pPr>
              <w:jc w:val="center"/>
              <w:rPr>
                <w:sz w:val="18"/>
                <w:szCs w:val="18"/>
              </w:rPr>
            </w:pPr>
            <w:r w:rsidRPr="00FC041B">
              <w:rPr>
                <w:sz w:val="18"/>
                <w:szCs w:val="18"/>
              </w:rPr>
              <w:t>1986-2011</w:t>
            </w:r>
          </w:p>
        </w:tc>
        <w:tc>
          <w:tcPr>
            <w:tcW w:w="401" w:type="pct"/>
            <w:shd w:val="clear" w:color="auto" w:fill="auto"/>
            <w:tcMar>
              <w:left w:w="14" w:type="dxa"/>
              <w:right w:w="14" w:type="dxa"/>
            </w:tcMar>
            <w:vAlign w:val="bottom"/>
          </w:tcPr>
          <w:p w14:paraId="3B539162" w14:textId="77777777" w:rsidR="003359A5" w:rsidRPr="00FC041B" w:rsidRDefault="003359A5" w:rsidP="00250BBE">
            <w:pPr>
              <w:jc w:val="center"/>
              <w:rPr>
                <w:sz w:val="18"/>
                <w:szCs w:val="18"/>
              </w:rPr>
            </w:pPr>
            <w:r w:rsidRPr="00FC041B">
              <w:rPr>
                <w:sz w:val="18"/>
                <w:szCs w:val="18"/>
              </w:rPr>
              <w:t>1986-2011</w:t>
            </w:r>
          </w:p>
        </w:tc>
      </w:tr>
      <w:tr w:rsidR="003359A5" w:rsidRPr="00FC041B" w14:paraId="7C1842EC" w14:textId="77777777" w:rsidTr="00250BBE">
        <w:trPr>
          <w:jc w:val="right"/>
        </w:trPr>
        <w:tc>
          <w:tcPr>
            <w:tcW w:w="483" w:type="pct"/>
            <w:tcBorders>
              <w:bottom w:val="nil"/>
              <w:right w:val="single" w:sz="2" w:space="0" w:color="auto"/>
            </w:tcBorders>
            <w:shd w:val="clear" w:color="auto" w:fill="auto"/>
            <w:tcMar>
              <w:left w:w="58" w:type="dxa"/>
              <w:right w:w="14" w:type="dxa"/>
            </w:tcMar>
            <w:vAlign w:val="bottom"/>
          </w:tcPr>
          <w:p w14:paraId="00C5173A" w14:textId="77777777" w:rsidR="003359A5" w:rsidRPr="00FC041B" w:rsidRDefault="003359A5" w:rsidP="00250BBE">
            <w:pPr>
              <w:rPr>
                <w:i/>
                <w:sz w:val="18"/>
                <w:szCs w:val="18"/>
              </w:rPr>
            </w:pPr>
            <w:proofErr w:type="spellStart"/>
            <w:r w:rsidRPr="00FC041B">
              <w:rPr>
                <w:i/>
                <w:sz w:val="18"/>
                <w:szCs w:val="18"/>
              </w:rPr>
              <w:t>Obs</w:t>
            </w:r>
            <w:proofErr w:type="spellEnd"/>
          </w:p>
        </w:tc>
        <w:tc>
          <w:tcPr>
            <w:tcW w:w="552" w:type="pct"/>
            <w:tcBorders>
              <w:bottom w:val="nil"/>
            </w:tcBorders>
            <w:tcMar>
              <w:left w:w="14" w:type="dxa"/>
              <w:right w:w="14" w:type="dxa"/>
            </w:tcMar>
            <w:vAlign w:val="bottom"/>
          </w:tcPr>
          <w:p w14:paraId="2418B642" w14:textId="77777777" w:rsidR="003359A5" w:rsidRPr="00FC041B" w:rsidRDefault="003359A5" w:rsidP="00250BBE">
            <w:pPr>
              <w:jc w:val="center"/>
              <w:rPr>
                <w:sz w:val="18"/>
                <w:szCs w:val="18"/>
              </w:rPr>
            </w:pPr>
            <w:r w:rsidRPr="00FC041B">
              <w:rPr>
                <w:sz w:val="18"/>
                <w:szCs w:val="18"/>
              </w:rPr>
              <w:t>250</w:t>
            </w:r>
          </w:p>
        </w:tc>
        <w:tc>
          <w:tcPr>
            <w:tcW w:w="474" w:type="pct"/>
            <w:tcBorders>
              <w:bottom w:val="nil"/>
              <w:right w:val="nil"/>
            </w:tcBorders>
            <w:tcMar>
              <w:left w:w="14" w:type="dxa"/>
              <w:right w:w="14" w:type="dxa"/>
            </w:tcMar>
            <w:vAlign w:val="bottom"/>
          </w:tcPr>
          <w:p w14:paraId="6314BF91" w14:textId="77777777" w:rsidR="003359A5" w:rsidRPr="00FC041B" w:rsidRDefault="003359A5" w:rsidP="00250BBE">
            <w:pPr>
              <w:jc w:val="center"/>
              <w:rPr>
                <w:sz w:val="18"/>
                <w:szCs w:val="18"/>
              </w:rPr>
            </w:pPr>
            <w:r w:rsidRPr="00FC041B">
              <w:rPr>
                <w:sz w:val="18"/>
                <w:szCs w:val="18"/>
              </w:rPr>
              <w:t>250</w:t>
            </w:r>
          </w:p>
        </w:tc>
        <w:tc>
          <w:tcPr>
            <w:tcW w:w="556" w:type="pct"/>
            <w:tcBorders>
              <w:top w:val="nil"/>
              <w:left w:val="nil"/>
              <w:bottom w:val="nil"/>
              <w:right w:val="nil"/>
            </w:tcBorders>
            <w:shd w:val="clear" w:color="auto" w:fill="auto"/>
            <w:tcMar>
              <w:left w:w="14" w:type="dxa"/>
              <w:right w:w="14" w:type="dxa"/>
            </w:tcMar>
            <w:vAlign w:val="bottom"/>
          </w:tcPr>
          <w:p w14:paraId="2E060EDB" w14:textId="77777777" w:rsidR="003359A5" w:rsidRPr="00FC041B" w:rsidRDefault="003359A5" w:rsidP="00250BBE">
            <w:pPr>
              <w:jc w:val="center"/>
              <w:rPr>
                <w:sz w:val="18"/>
                <w:szCs w:val="18"/>
              </w:rPr>
            </w:pPr>
            <w:r w:rsidRPr="00FC041B">
              <w:rPr>
                <w:sz w:val="18"/>
                <w:szCs w:val="18"/>
              </w:rPr>
              <w:t>252</w:t>
            </w:r>
          </w:p>
        </w:tc>
        <w:tc>
          <w:tcPr>
            <w:tcW w:w="482" w:type="pct"/>
            <w:tcBorders>
              <w:top w:val="nil"/>
              <w:left w:val="nil"/>
              <w:bottom w:val="nil"/>
              <w:right w:val="nil"/>
            </w:tcBorders>
            <w:shd w:val="clear" w:color="auto" w:fill="auto"/>
            <w:tcMar>
              <w:left w:w="14" w:type="dxa"/>
              <w:right w:w="14" w:type="dxa"/>
            </w:tcMar>
            <w:vAlign w:val="bottom"/>
          </w:tcPr>
          <w:p w14:paraId="3974BC61" w14:textId="77777777" w:rsidR="003359A5" w:rsidRPr="00FC041B" w:rsidRDefault="003359A5" w:rsidP="00250BBE">
            <w:pPr>
              <w:jc w:val="center"/>
              <w:rPr>
                <w:sz w:val="18"/>
                <w:szCs w:val="18"/>
              </w:rPr>
            </w:pPr>
            <w:r w:rsidRPr="00FC041B">
              <w:rPr>
                <w:sz w:val="18"/>
                <w:szCs w:val="18"/>
              </w:rPr>
              <w:t>253</w:t>
            </w:r>
          </w:p>
        </w:tc>
        <w:tc>
          <w:tcPr>
            <w:tcW w:w="396" w:type="pct"/>
            <w:tcBorders>
              <w:top w:val="nil"/>
              <w:left w:val="nil"/>
              <w:bottom w:val="nil"/>
              <w:right w:val="single" w:sz="2" w:space="0" w:color="auto"/>
            </w:tcBorders>
            <w:shd w:val="clear" w:color="auto" w:fill="auto"/>
            <w:tcMar>
              <w:left w:w="14" w:type="dxa"/>
              <w:right w:w="14" w:type="dxa"/>
            </w:tcMar>
            <w:vAlign w:val="bottom"/>
          </w:tcPr>
          <w:p w14:paraId="4E6BA064" w14:textId="77777777" w:rsidR="003359A5" w:rsidRPr="00FC041B" w:rsidRDefault="003359A5" w:rsidP="00250BBE">
            <w:pPr>
              <w:jc w:val="center"/>
              <w:rPr>
                <w:sz w:val="18"/>
                <w:szCs w:val="18"/>
              </w:rPr>
            </w:pPr>
            <w:r w:rsidRPr="00FC041B">
              <w:rPr>
                <w:sz w:val="18"/>
                <w:szCs w:val="18"/>
              </w:rPr>
              <w:t>200</w:t>
            </w:r>
          </w:p>
        </w:tc>
        <w:tc>
          <w:tcPr>
            <w:tcW w:w="459" w:type="pct"/>
            <w:tcBorders>
              <w:top w:val="nil"/>
              <w:left w:val="single" w:sz="2" w:space="0" w:color="auto"/>
              <w:bottom w:val="nil"/>
            </w:tcBorders>
            <w:shd w:val="clear" w:color="auto" w:fill="auto"/>
            <w:tcMar>
              <w:left w:w="14" w:type="dxa"/>
              <w:right w:w="14" w:type="dxa"/>
            </w:tcMar>
            <w:vAlign w:val="bottom"/>
          </w:tcPr>
          <w:p w14:paraId="11F4FD4A" w14:textId="77777777" w:rsidR="003359A5" w:rsidRPr="00FC041B" w:rsidRDefault="003359A5" w:rsidP="00250BBE">
            <w:pPr>
              <w:jc w:val="center"/>
              <w:rPr>
                <w:sz w:val="18"/>
                <w:szCs w:val="18"/>
              </w:rPr>
            </w:pPr>
            <w:r w:rsidRPr="00FC041B">
              <w:rPr>
                <w:sz w:val="18"/>
                <w:szCs w:val="18"/>
              </w:rPr>
              <w:t>2,642</w:t>
            </w:r>
          </w:p>
        </w:tc>
        <w:tc>
          <w:tcPr>
            <w:tcW w:w="431" w:type="pct"/>
            <w:tcBorders>
              <w:top w:val="nil"/>
              <w:bottom w:val="nil"/>
              <w:right w:val="single" w:sz="2" w:space="0" w:color="auto"/>
            </w:tcBorders>
            <w:shd w:val="clear" w:color="auto" w:fill="auto"/>
            <w:tcMar>
              <w:left w:w="14" w:type="dxa"/>
              <w:right w:w="14" w:type="dxa"/>
            </w:tcMar>
            <w:vAlign w:val="bottom"/>
          </w:tcPr>
          <w:p w14:paraId="7EA5B501" w14:textId="77777777" w:rsidR="003359A5" w:rsidRPr="00FC041B" w:rsidRDefault="003359A5" w:rsidP="00250BBE">
            <w:pPr>
              <w:jc w:val="center"/>
              <w:rPr>
                <w:sz w:val="18"/>
                <w:szCs w:val="18"/>
              </w:rPr>
            </w:pPr>
            <w:r w:rsidRPr="00FC041B">
              <w:rPr>
                <w:sz w:val="18"/>
                <w:szCs w:val="18"/>
              </w:rPr>
              <w:t>2,641</w:t>
            </w:r>
          </w:p>
        </w:tc>
        <w:tc>
          <w:tcPr>
            <w:tcW w:w="383" w:type="pct"/>
            <w:tcBorders>
              <w:left w:val="single" w:sz="2" w:space="0" w:color="auto"/>
              <w:bottom w:val="nil"/>
            </w:tcBorders>
            <w:shd w:val="clear" w:color="auto" w:fill="auto"/>
            <w:tcMar>
              <w:left w:w="14" w:type="dxa"/>
              <w:right w:w="14" w:type="dxa"/>
            </w:tcMar>
            <w:vAlign w:val="bottom"/>
          </w:tcPr>
          <w:p w14:paraId="361DDF40" w14:textId="77777777" w:rsidR="003359A5" w:rsidRPr="00FC041B" w:rsidRDefault="003359A5" w:rsidP="00250BBE">
            <w:pPr>
              <w:jc w:val="center"/>
              <w:rPr>
                <w:sz w:val="18"/>
                <w:szCs w:val="18"/>
              </w:rPr>
            </w:pPr>
            <w:r w:rsidRPr="00FC041B">
              <w:rPr>
                <w:sz w:val="18"/>
                <w:szCs w:val="18"/>
              </w:rPr>
              <w:t>16,872</w:t>
            </w:r>
          </w:p>
        </w:tc>
        <w:tc>
          <w:tcPr>
            <w:tcW w:w="383" w:type="pct"/>
            <w:tcBorders>
              <w:bottom w:val="nil"/>
            </w:tcBorders>
            <w:shd w:val="clear" w:color="auto" w:fill="auto"/>
            <w:tcMar>
              <w:left w:w="14" w:type="dxa"/>
              <w:right w:w="14" w:type="dxa"/>
            </w:tcMar>
            <w:vAlign w:val="bottom"/>
          </w:tcPr>
          <w:p w14:paraId="330A65B4" w14:textId="77777777" w:rsidR="003359A5" w:rsidRPr="00FC041B" w:rsidRDefault="003359A5" w:rsidP="00250BBE">
            <w:pPr>
              <w:jc w:val="center"/>
              <w:rPr>
                <w:sz w:val="18"/>
                <w:szCs w:val="18"/>
              </w:rPr>
            </w:pPr>
            <w:r w:rsidRPr="00FC041B">
              <w:rPr>
                <w:sz w:val="18"/>
                <w:szCs w:val="18"/>
              </w:rPr>
              <w:t>16,362</w:t>
            </w:r>
          </w:p>
        </w:tc>
        <w:tc>
          <w:tcPr>
            <w:tcW w:w="401" w:type="pct"/>
            <w:tcBorders>
              <w:bottom w:val="nil"/>
            </w:tcBorders>
            <w:shd w:val="clear" w:color="auto" w:fill="auto"/>
            <w:tcMar>
              <w:left w:w="14" w:type="dxa"/>
              <w:right w:w="14" w:type="dxa"/>
            </w:tcMar>
            <w:vAlign w:val="bottom"/>
          </w:tcPr>
          <w:p w14:paraId="30EC80DC" w14:textId="77777777" w:rsidR="003359A5" w:rsidRPr="00FC041B" w:rsidRDefault="003359A5" w:rsidP="00250BBE">
            <w:pPr>
              <w:jc w:val="center"/>
              <w:rPr>
                <w:sz w:val="18"/>
                <w:szCs w:val="18"/>
              </w:rPr>
            </w:pPr>
            <w:r w:rsidRPr="00FC041B">
              <w:rPr>
                <w:sz w:val="18"/>
                <w:szCs w:val="18"/>
              </w:rPr>
              <w:t>1,859</w:t>
            </w:r>
          </w:p>
        </w:tc>
      </w:tr>
      <w:tr w:rsidR="003359A5" w:rsidRPr="00FC041B" w14:paraId="5128B151" w14:textId="77777777" w:rsidTr="00250BBE">
        <w:trPr>
          <w:jc w:val="right"/>
        </w:trPr>
        <w:tc>
          <w:tcPr>
            <w:tcW w:w="483" w:type="pct"/>
            <w:tcBorders>
              <w:top w:val="nil"/>
              <w:bottom w:val="single" w:sz="18" w:space="0" w:color="auto"/>
              <w:right w:val="single" w:sz="2" w:space="0" w:color="auto"/>
            </w:tcBorders>
            <w:shd w:val="clear" w:color="auto" w:fill="auto"/>
            <w:tcMar>
              <w:left w:w="58" w:type="dxa"/>
              <w:right w:w="14" w:type="dxa"/>
            </w:tcMar>
            <w:vAlign w:val="bottom"/>
          </w:tcPr>
          <w:p w14:paraId="49CC511E" w14:textId="77777777" w:rsidR="003359A5" w:rsidRPr="00FC041B" w:rsidRDefault="003359A5" w:rsidP="00250BBE">
            <w:pPr>
              <w:rPr>
                <w:i/>
                <w:sz w:val="18"/>
                <w:szCs w:val="18"/>
              </w:rPr>
            </w:pPr>
            <w:r w:rsidRPr="00FC041B">
              <w:rPr>
                <w:i/>
                <w:sz w:val="18"/>
                <w:szCs w:val="18"/>
              </w:rPr>
              <w:t>R2</w:t>
            </w:r>
          </w:p>
        </w:tc>
        <w:tc>
          <w:tcPr>
            <w:tcW w:w="552" w:type="pct"/>
            <w:tcBorders>
              <w:top w:val="nil"/>
              <w:bottom w:val="single" w:sz="18" w:space="0" w:color="auto"/>
            </w:tcBorders>
            <w:tcMar>
              <w:left w:w="14" w:type="dxa"/>
              <w:right w:w="14" w:type="dxa"/>
            </w:tcMar>
            <w:vAlign w:val="bottom"/>
          </w:tcPr>
          <w:p w14:paraId="3E50CFA1" w14:textId="77777777" w:rsidR="003359A5" w:rsidRPr="00FC041B" w:rsidRDefault="003359A5" w:rsidP="00250BBE">
            <w:pPr>
              <w:jc w:val="center"/>
              <w:rPr>
                <w:sz w:val="18"/>
                <w:szCs w:val="18"/>
              </w:rPr>
            </w:pPr>
            <w:r w:rsidRPr="00FC041B">
              <w:rPr>
                <w:sz w:val="18"/>
                <w:szCs w:val="18"/>
              </w:rPr>
              <w:t>0.638</w:t>
            </w:r>
          </w:p>
        </w:tc>
        <w:tc>
          <w:tcPr>
            <w:tcW w:w="474" w:type="pct"/>
            <w:tcBorders>
              <w:top w:val="nil"/>
              <w:bottom w:val="single" w:sz="18" w:space="0" w:color="auto"/>
              <w:right w:val="nil"/>
            </w:tcBorders>
            <w:tcMar>
              <w:left w:w="14" w:type="dxa"/>
              <w:right w:w="14" w:type="dxa"/>
            </w:tcMar>
            <w:vAlign w:val="bottom"/>
          </w:tcPr>
          <w:p w14:paraId="3D3A2443" w14:textId="77777777" w:rsidR="003359A5" w:rsidRPr="00FC041B" w:rsidRDefault="003359A5" w:rsidP="00250BBE">
            <w:pPr>
              <w:jc w:val="center"/>
              <w:rPr>
                <w:sz w:val="18"/>
                <w:szCs w:val="18"/>
              </w:rPr>
            </w:pPr>
            <w:r w:rsidRPr="00FC041B">
              <w:rPr>
                <w:sz w:val="18"/>
                <w:szCs w:val="18"/>
              </w:rPr>
              <w:t>0.625</w:t>
            </w:r>
          </w:p>
        </w:tc>
        <w:tc>
          <w:tcPr>
            <w:tcW w:w="556" w:type="pct"/>
            <w:tcBorders>
              <w:top w:val="nil"/>
              <w:left w:val="nil"/>
              <w:bottom w:val="single" w:sz="18" w:space="0" w:color="auto"/>
              <w:right w:val="nil"/>
            </w:tcBorders>
            <w:shd w:val="clear" w:color="auto" w:fill="auto"/>
            <w:tcMar>
              <w:left w:w="14" w:type="dxa"/>
              <w:right w:w="14" w:type="dxa"/>
            </w:tcMar>
            <w:vAlign w:val="bottom"/>
          </w:tcPr>
          <w:p w14:paraId="7A8DF0D5" w14:textId="77777777" w:rsidR="003359A5" w:rsidRPr="00FC041B" w:rsidRDefault="003359A5" w:rsidP="00250BBE">
            <w:pPr>
              <w:jc w:val="center"/>
              <w:rPr>
                <w:sz w:val="18"/>
                <w:szCs w:val="18"/>
              </w:rPr>
            </w:pPr>
            <w:r w:rsidRPr="00FC041B">
              <w:rPr>
                <w:sz w:val="18"/>
                <w:szCs w:val="18"/>
              </w:rPr>
              <w:t>0.420</w:t>
            </w:r>
          </w:p>
        </w:tc>
        <w:tc>
          <w:tcPr>
            <w:tcW w:w="482" w:type="pct"/>
            <w:tcBorders>
              <w:top w:val="nil"/>
              <w:left w:val="nil"/>
              <w:bottom w:val="single" w:sz="18" w:space="0" w:color="auto"/>
              <w:right w:val="nil"/>
            </w:tcBorders>
            <w:shd w:val="clear" w:color="auto" w:fill="auto"/>
            <w:tcMar>
              <w:left w:w="14" w:type="dxa"/>
              <w:right w:w="14" w:type="dxa"/>
            </w:tcMar>
            <w:vAlign w:val="bottom"/>
          </w:tcPr>
          <w:p w14:paraId="325D1B0F" w14:textId="77777777" w:rsidR="003359A5" w:rsidRPr="00FC041B" w:rsidRDefault="003359A5" w:rsidP="00250BBE">
            <w:pPr>
              <w:jc w:val="center"/>
              <w:rPr>
                <w:sz w:val="18"/>
                <w:szCs w:val="18"/>
              </w:rPr>
            </w:pPr>
            <w:r w:rsidRPr="00FC041B">
              <w:rPr>
                <w:sz w:val="18"/>
                <w:szCs w:val="18"/>
              </w:rPr>
              <w:t>0.490</w:t>
            </w:r>
          </w:p>
        </w:tc>
        <w:tc>
          <w:tcPr>
            <w:tcW w:w="396" w:type="pct"/>
            <w:tcBorders>
              <w:top w:val="nil"/>
              <w:left w:val="nil"/>
              <w:bottom w:val="single" w:sz="18" w:space="0" w:color="auto"/>
              <w:right w:val="single" w:sz="2" w:space="0" w:color="auto"/>
            </w:tcBorders>
            <w:shd w:val="clear" w:color="auto" w:fill="auto"/>
            <w:tcMar>
              <w:left w:w="14" w:type="dxa"/>
              <w:right w:w="14" w:type="dxa"/>
            </w:tcMar>
            <w:vAlign w:val="bottom"/>
          </w:tcPr>
          <w:p w14:paraId="38E3D5B5" w14:textId="77777777" w:rsidR="003359A5" w:rsidRPr="00FC041B" w:rsidRDefault="003359A5" w:rsidP="00250BBE">
            <w:pPr>
              <w:jc w:val="center"/>
              <w:rPr>
                <w:sz w:val="18"/>
                <w:szCs w:val="18"/>
              </w:rPr>
            </w:pPr>
            <w:r w:rsidRPr="00FC041B">
              <w:rPr>
                <w:sz w:val="18"/>
                <w:szCs w:val="18"/>
              </w:rPr>
              <w:t>0.202</w:t>
            </w:r>
          </w:p>
        </w:tc>
        <w:tc>
          <w:tcPr>
            <w:tcW w:w="459" w:type="pct"/>
            <w:tcBorders>
              <w:top w:val="nil"/>
              <w:left w:val="single" w:sz="2" w:space="0" w:color="auto"/>
              <w:bottom w:val="single" w:sz="18" w:space="0" w:color="auto"/>
            </w:tcBorders>
            <w:shd w:val="clear" w:color="auto" w:fill="auto"/>
            <w:tcMar>
              <w:left w:w="14" w:type="dxa"/>
              <w:right w:w="14" w:type="dxa"/>
            </w:tcMar>
            <w:vAlign w:val="bottom"/>
          </w:tcPr>
          <w:p w14:paraId="178A50A1" w14:textId="77777777" w:rsidR="003359A5" w:rsidRPr="00FC041B" w:rsidRDefault="003359A5" w:rsidP="00250BBE">
            <w:pPr>
              <w:jc w:val="center"/>
              <w:rPr>
                <w:sz w:val="18"/>
                <w:szCs w:val="18"/>
              </w:rPr>
            </w:pPr>
            <w:r w:rsidRPr="00FC041B">
              <w:rPr>
                <w:sz w:val="18"/>
                <w:szCs w:val="18"/>
              </w:rPr>
              <w:t>0.756</w:t>
            </w:r>
          </w:p>
        </w:tc>
        <w:tc>
          <w:tcPr>
            <w:tcW w:w="431" w:type="pct"/>
            <w:tcBorders>
              <w:top w:val="nil"/>
              <w:bottom w:val="single" w:sz="18" w:space="0" w:color="auto"/>
              <w:right w:val="single" w:sz="2" w:space="0" w:color="auto"/>
            </w:tcBorders>
            <w:shd w:val="clear" w:color="auto" w:fill="auto"/>
            <w:tcMar>
              <w:left w:w="14" w:type="dxa"/>
              <w:right w:w="14" w:type="dxa"/>
            </w:tcMar>
            <w:vAlign w:val="bottom"/>
          </w:tcPr>
          <w:p w14:paraId="3043FC18" w14:textId="77777777" w:rsidR="003359A5" w:rsidRPr="00FC041B" w:rsidRDefault="003359A5" w:rsidP="00250BBE">
            <w:pPr>
              <w:jc w:val="center"/>
              <w:rPr>
                <w:sz w:val="18"/>
                <w:szCs w:val="18"/>
              </w:rPr>
            </w:pPr>
            <w:r w:rsidRPr="00FC041B">
              <w:rPr>
                <w:sz w:val="18"/>
                <w:szCs w:val="18"/>
              </w:rPr>
              <w:t>0.787</w:t>
            </w:r>
          </w:p>
        </w:tc>
        <w:tc>
          <w:tcPr>
            <w:tcW w:w="383" w:type="pct"/>
            <w:tcBorders>
              <w:top w:val="nil"/>
              <w:left w:val="single" w:sz="2" w:space="0" w:color="auto"/>
              <w:bottom w:val="single" w:sz="18" w:space="0" w:color="auto"/>
            </w:tcBorders>
            <w:shd w:val="clear" w:color="auto" w:fill="auto"/>
            <w:tcMar>
              <w:left w:w="14" w:type="dxa"/>
              <w:right w:w="14" w:type="dxa"/>
            </w:tcMar>
            <w:vAlign w:val="bottom"/>
          </w:tcPr>
          <w:p w14:paraId="3B2AE2C3" w14:textId="77777777" w:rsidR="003359A5" w:rsidRPr="00FC041B" w:rsidRDefault="003359A5" w:rsidP="00250BBE">
            <w:pPr>
              <w:jc w:val="center"/>
              <w:rPr>
                <w:sz w:val="18"/>
                <w:szCs w:val="18"/>
              </w:rPr>
            </w:pPr>
            <w:r w:rsidRPr="00FC041B">
              <w:rPr>
                <w:sz w:val="18"/>
                <w:szCs w:val="18"/>
              </w:rPr>
              <w:t>0.087</w:t>
            </w:r>
          </w:p>
        </w:tc>
        <w:tc>
          <w:tcPr>
            <w:tcW w:w="383" w:type="pct"/>
            <w:tcBorders>
              <w:top w:val="nil"/>
              <w:bottom w:val="single" w:sz="18" w:space="0" w:color="auto"/>
            </w:tcBorders>
            <w:shd w:val="clear" w:color="auto" w:fill="auto"/>
            <w:tcMar>
              <w:left w:w="14" w:type="dxa"/>
              <w:right w:w="14" w:type="dxa"/>
            </w:tcMar>
            <w:vAlign w:val="bottom"/>
          </w:tcPr>
          <w:p w14:paraId="774A1599" w14:textId="77777777" w:rsidR="003359A5" w:rsidRPr="00FC041B" w:rsidRDefault="003359A5" w:rsidP="00250BBE">
            <w:pPr>
              <w:jc w:val="center"/>
              <w:rPr>
                <w:sz w:val="18"/>
                <w:szCs w:val="18"/>
              </w:rPr>
            </w:pPr>
            <w:r w:rsidRPr="00FC041B">
              <w:rPr>
                <w:sz w:val="18"/>
                <w:szCs w:val="18"/>
              </w:rPr>
              <w:t>0.099</w:t>
            </w:r>
          </w:p>
        </w:tc>
        <w:tc>
          <w:tcPr>
            <w:tcW w:w="401" w:type="pct"/>
            <w:tcBorders>
              <w:top w:val="nil"/>
              <w:bottom w:val="single" w:sz="18" w:space="0" w:color="auto"/>
            </w:tcBorders>
            <w:shd w:val="clear" w:color="auto" w:fill="auto"/>
            <w:tcMar>
              <w:left w:w="14" w:type="dxa"/>
              <w:right w:w="14" w:type="dxa"/>
            </w:tcMar>
            <w:vAlign w:val="bottom"/>
          </w:tcPr>
          <w:p w14:paraId="702B88B6" w14:textId="77777777" w:rsidR="003359A5" w:rsidRPr="00FC041B" w:rsidRDefault="003359A5" w:rsidP="00250BBE">
            <w:pPr>
              <w:jc w:val="center"/>
              <w:rPr>
                <w:sz w:val="18"/>
                <w:szCs w:val="18"/>
              </w:rPr>
            </w:pPr>
            <w:r w:rsidRPr="00FC041B">
              <w:rPr>
                <w:sz w:val="18"/>
                <w:szCs w:val="18"/>
              </w:rPr>
              <w:t>0.270</w:t>
            </w:r>
          </w:p>
        </w:tc>
      </w:tr>
    </w:tbl>
    <w:p w14:paraId="21274C5D" w14:textId="77777777" w:rsidR="003359A5" w:rsidRPr="00FC041B" w:rsidRDefault="003359A5" w:rsidP="003359A5">
      <w:pPr>
        <w:rPr>
          <w:sz w:val="20"/>
          <w:szCs w:val="20"/>
        </w:rPr>
      </w:pPr>
    </w:p>
    <w:p w14:paraId="7BA960C0" w14:textId="77777777" w:rsidR="003359A5" w:rsidRPr="00FC041B" w:rsidRDefault="003359A5" w:rsidP="003359A5">
      <w:pPr>
        <w:rPr>
          <w:sz w:val="20"/>
          <w:szCs w:val="20"/>
        </w:rPr>
      </w:pPr>
      <w:r w:rsidRPr="00FC041B">
        <w:rPr>
          <w:sz w:val="20"/>
          <w:szCs w:val="20"/>
        </w:rPr>
        <w:t>Replication of models in Table C3 with the addition of Territory (square kilometers, logged).  Data drawn from states, counties, and cities in the United States.  Covariates for state-level analyses: Income per capita, urbanization, Democratic vote share, College, Unemployment, Minority (%), Region (dummies). Covariates for county-level analyses: Urbanization, Minority (%), Income per capita, Democratic vote, State (dummies).  Covariates for city-level analyses: Urbanization, Black (%), Asian (%), Latino (%), Income per capita, County (dummies). County analyses are cross-sectional. State and city analyses represent a short panel, with standard errors clustered at the state and city level, respectively.  *p&lt;.10  **p&lt;.05  ***p&lt;.01</w:t>
      </w:r>
    </w:p>
    <w:p w14:paraId="2BF1A534" w14:textId="77777777" w:rsidR="003359A5" w:rsidRPr="00FC041B" w:rsidRDefault="003359A5" w:rsidP="003359A5">
      <w:pPr>
        <w:ind w:firstLine="720"/>
        <w:sectPr w:rsidR="003359A5" w:rsidRPr="00FC041B" w:rsidSect="00250BBE">
          <w:pgSz w:w="15840" w:h="12240" w:orient="landscape"/>
          <w:pgMar w:top="1440" w:right="1440" w:bottom="1440" w:left="1440" w:header="720" w:footer="720" w:gutter="0"/>
          <w:cols w:space="720"/>
          <w:docGrid w:linePitch="360"/>
        </w:sectPr>
      </w:pPr>
    </w:p>
    <w:p w14:paraId="705B94AE" w14:textId="77777777" w:rsidR="003359A5" w:rsidRPr="00FC041B" w:rsidRDefault="003359A5" w:rsidP="003359A5">
      <w:pPr>
        <w:ind w:firstLine="720"/>
      </w:pPr>
    </w:p>
    <w:p w14:paraId="0463BA6C" w14:textId="77777777" w:rsidR="003359A5" w:rsidRPr="00FC041B" w:rsidRDefault="003359A5" w:rsidP="003359A5">
      <w:pPr>
        <w:rPr>
          <w:rFonts w:eastAsiaTheme="majorEastAsia"/>
          <w:b/>
          <w:i/>
          <w:sz w:val="28"/>
        </w:rPr>
      </w:pPr>
    </w:p>
    <w:p w14:paraId="00F3613C" w14:textId="77777777" w:rsidR="003359A5" w:rsidRPr="00FC041B" w:rsidRDefault="003359A5" w:rsidP="003359A5">
      <w:pPr>
        <w:pStyle w:val="Heading1"/>
        <w:numPr>
          <w:ilvl w:val="0"/>
          <w:numId w:val="0"/>
        </w:numPr>
        <w:ind w:left="360"/>
      </w:pPr>
      <w:r w:rsidRPr="00FC041B">
        <w:rPr>
          <w:i/>
        </w:rPr>
        <w:t xml:space="preserve">APPENDIX E:  </w:t>
      </w:r>
      <w:r w:rsidRPr="00FC041B">
        <w:t>Municipal Sovereignty</w:t>
      </w:r>
    </w:p>
    <w:p w14:paraId="13E5DD6B" w14:textId="77777777" w:rsidR="003359A5" w:rsidRPr="00FC041B" w:rsidRDefault="003359A5" w:rsidP="003359A5">
      <w:pPr>
        <w:rPr>
          <w:rFonts w:eastAsiaTheme="majorEastAsia"/>
          <w:b/>
          <w:sz w:val="28"/>
        </w:rPr>
      </w:pPr>
      <w:r w:rsidRPr="00FC041B">
        <w:br w:type="page"/>
      </w:r>
    </w:p>
    <w:p w14:paraId="746C0233" w14:textId="77777777" w:rsidR="003359A5" w:rsidRPr="00FC041B" w:rsidRDefault="003359A5" w:rsidP="003359A5">
      <w:pPr>
        <w:pStyle w:val="Heading3"/>
      </w:pPr>
      <w:r w:rsidRPr="00FC041B">
        <w:rPr>
          <w:i/>
        </w:rPr>
        <w:lastRenderedPageBreak/>
        <w:t>Table E1:</w:t>
      </w:r>
      <w:r w:rsidRPr="00FC041B">
        <w:t xml:space="preserve">  Municipal Sovereignty</w:t>
      </w:r>
    </w:p>
    <w:tbl>
      <w:tblPr>
        <w:tblStyle w:val="TableGrid"/>
        <w:tblW w:w="3462" w:type="pct"/>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40"/>
        <w:gridCol w:w="1135"/>
        <w:gridCol w:w="1064"/>
        <w:gridCol w:w="1064"/>
        <w:gridCol w:w="1065"/>
        <w:gridCol w:w="1181"/>
      </w:tblGrid>
      <w:tr w:rsidR="003359A5" w:rsidRPr="00FC041B" w14:paraId="7444775D" w14:textId="77777777" w:rsidTr="00250BBE">
        <w:trPr>
          <w:trHeight w:val="576"/>
          <w:jc w:val="center"/>
        </w:trPr>
        <w:tc>
          <w:tcPr>
            <w:tcW w:w="728" w:type="pct"/>
            <w:tcBorders>
              <w:top w:val="single" w:sz="18" w:space="0" w:color="auto"/>
              <w:bottom w:val="nil"/>
            </w:tcBorders>
            <w:shd w:val="clear" w:color="auto" w:fill="E7E6E6" w:themeFill="background2"/>
            <w:tcMar>
              <w:left w:w="58" w:type="dxa"/>
              <w:right w:w="14" w:type="dxa"/>
            </w:tcMar>
            <w:vAlign w:val="center"/>
          </w:tcPr>
          <w:p w14:paraId="6E9D49EF" w14:textId="77777777" w:rsidR="003359A5" w:rsidRPr="00FC041B" w:rsidRDefault="003359A5" w:rsidP="00250BBE">
            <w:pPr>
              <w:jc w:val="right"/>
              <w:rPr>
                <w:i/>
                <w:sz w:val="18"/>
                <w:szCs w:val="18"/>
              </w:rPr>
            </w:pPr>
            <w:r w:rsidRPr="00FC041B">
              <w:rPr>
                <w:i/>
                <w:sz w:val="18"/>
                <w:szCs w:val="18"/>
              </w:rPr>
              <w:t>Outcome:</w:t>
            </w:r>
          </w:p>
        </w:tc>
        <w:tc>
          <w:tcPr>
            <w:tcW w:w="880" w:type="pct"/>
            <w:tcBorders>
              <w:top w:val="single" w:sz="18" w:space="0" w:color="auto"/>
              <w:bottom w:val="nil"/>
            </w:tcBorders>
            <w:shd w:val="clear" w:color="auto" w:fill="E7E6E6" w:themeFill="background2"/>
            <w:tcMar>
              <w:left w:w="14" w:type="dxa"/>
              <w:right w:w="14" w:type="dxa"/>
            </w:tcMar>
            <w:vAlign w:val="center"/>
          </w:tcPr>
          <w:p w14:paraId="232A5188" w14:textId="77777777" w:rsidR="003359A5" w:rsidRPr="00FC041B" w:rsidRDefault="003359A5" w:rsidP="00250BBE">
            <w:pPr>
              <w:jc w:val="center"/>
              <w:rPr>
                <w:sz w:val="18"/>
                <w:szCs w:val="18"/>
              </w:rPr>
            </w:pPr>
            <w:r w:rsidRPr="00FC041B">
              <w:rPr>
                <w:sz w:val="18"/>
                <w:szCs w:val="18"/>
              </w:rPr>
              <w:t>Charter</w:t>
            </w:r>
          </w:p>
        </w:tc>
        <w:tc>
          <w:tcPr>
            <w:tcW w:w="825" w:type="pct"/>
            <w:tcBorders>
              <w:top w:val="single" w:sz="18" w:space="0" w:color="auto"/>
              <w:bottom w:val="nil"/>
            </w:tcBorders>
            <w:shd w:val="clear" w:color="auto" w:fill="E7E6E6" w:themeFill="background2"/>
            <w:tcMar>
              <w:left w:w="14" w:type="dxa"/>
              <w:right w:w="14" w:type="dxa"/>
            </w:tcMar>
            <w:vAlign w:val="center"/>
          </w:tcPr>
          <w:p w14:paraId="2986A40D" w14:textId="77777777" w:rsidR="003359A5" w:rsidRPr="00FC041B" w:rsidRDefault="003359A5" w:rsidP="00250BBE">
            <w:pPr>
              <w:jc w:val="center"/>
              <w:rPr>
                <w:sz w:val="18"/>
                <w:szCs w:val="18"/>
              </w:rPr>
            </w:pPr>
            <w:r w:rsidRPr="00FC041B">
              <w:rPr>
                <w:sz w:val="18"/>
                <w:szCs w:val="18"/>
              </w:rPr>
              <w:t>Home rule</w:t>
            </w:r>
          </w:p>
          <w:p w14:paraId="2D5051CD" w14:textId="77777777" w:rsidR="003359A5" w:rsidRPr="00FC041B" w:rsidRDefault="003359A5" w:rsidP="00250BBE">
            <w:pPr>
              <w:jc w:val="center"/>
              <w:rPr>
                <w:sz w:val="18"/>
                <w:szCs w:val="18"/>
              </w:rPr>
            </w:pPr>
            <w:r w:rsidRPr="00FC041B">
              <w:rPr>
                <w:sz w:val="18"/>
                <w:szCs w:val="18"/>
              </w:rPr>
              <w:t>(any type)</w:t>
            </w:r>
          </w:p>
        </w:tc>
        <w:tc>
          <w:tcPr>
            <w:tcW w:w="825" w:type="pct"/>
            <w:tcBorders>
              <w:top w:val="single" w:sz="18" w:space="0" w:color="auto"/>
              <w:bottom w:val="nil"/>
            </w:tcBorders>
            <w:shd w:val="clear" w:color="auto" w:fill="E7E6E6" w:themeFill="background2"/>
            <w:tcMar>
              <w:left w:w="14" w:type="dxa"/>
              <w:right w:w="14" w:type="dxa"/>
            </w:tcMar>
            <w:vAlign w:val="center"/>
          </w:tcPr>
          <w:p w14:paraId="7D5EFF75" w14:textId="77777777" w:rsidR="003359A5" w:rsidRPr="00FC041B" w:rsidRDefault="003359A5" w:rsidP="00250BBE">
            <w:pPr>
              <w:jc w:val="center"/>
              <w:rPr>
                <w:sz w:val="18"/>
                <w:szCs w:val="18"/>
              </w:rPr>
            </w:pPr>
            <w:r w:rsidRPr="00FC041B">
              <w:rPr>
                <w:sz w:val="18"/>
                <w:szCs w:val="18"/>
              </w:rPr>
              <w:t>Home rule</w:t>
            </w:r>
          </w:p>
          <w:p w14:paraId="407B317A" w14:textId="77777777" w:rsidR="003359A5" w:rsidRPr="00FC041B" w:rsidRDefault="003359A5" w:rsidP="00250BBE">
            <w:pPr>
              <w:jc w:val="center"/>
              <w:rPr>
                <w:sz w:val="18"/>
                <w:szCs w:val="18"/>
              </w:rPr>
            </w:pPr>
            <w:r w:rsidRPr="00FC041B">
              <w:rPr>
                <w:sz w:val="18"/>
                <w:szCs w:val="18"/>
              </w:rPr>
              <w:t>structural</w:t>
            </w:r>
          </w:p>
        </w:tc>
        <w:tc>
          <w:tcPr>
            <w:tcW w:w="826" w:type="pct"/>
            <w:tcBorders>
              <w:top w:val="single" w:sz="18" w:space="0" w:color="auto"/>
              <w:bottom w:val="nil"/>
            </w:tcBorders>
            <w:shd w:val="clear" w:color="auto" w:fill="E7E6E6" w:themeFill="background2"/>
            <w:tcMar>
              <w:left w:w="14" w:type="dxa"/>
              <w:right w:w="14" w:type="dxa"/>
            </w:tcMar>
            <w:vAlign w:val="center"/>
          </w:tcPr>
          <w:p w14:paraId="5125E678" w14:textId="77777777" w:rsidR="003359A5" w:rsidRPr="00FC041B" w:rsidRDefault="003359A5" w:rsidP="00250BBE">
            <w:pPr>
              <w:jc w:val="center"/>
              <w:rPr>
                <w:sz w:val="18"/>
                <w:szCs w:val="18"/>
              </w:rPr>
            </w:pPr>
            <w:r w:rsidRPr="00FC041B">
              <w:rPr>
                <w:sz w:val="18"/>
                <w:szCs w:val="18"/>
              </w:rPr>
              <w:t>Home rule</w:t>
            </w:r>
          </w:p>
          <w:p w14:paraId="36075892" w14:textId="77777777" w:rsidR="003359A5" w:rsidRPr="00FC041B" w:rsidRDefault="003359A5" w:rsidP="00250BBE">
            <w:pPr>
              <w:jc w:val="center"/>
              <w:rPr>
                <w:sz w:val="18"/>
                <w:szCs w:val="18"/>
              </w:rPr>
            </w:pPr>
            <w:r w:rsidRPr="00FC041B">
              <w:rPr>
                <w:sz w:val="18"/>
                <w:szCs w:val="18"/>
              </w:rPr>
              <w:t>functional</w:t>
            </w:r>
          </w:p>
        </w:tc>
        <w:tc>
          <w:tcPr>
            <w:tcW w:w="916" w:type="pct"/>
            <w:tcBorders>
              <w:top w:val="single" w:sz="18" w:space="0" w:color="auto"/>
              <w:bottom w:val="nil"/>
            </w:tcBorders>
            <w:shd w:val="clear" w:color="auto" w:fill="E7E6E6" w:themeFill="background2"/>
            <w:tcMar>
              <w:left w:w="14" w:type="dxa"/>
              <w:right w:w="14" w:type="dxa"/>
            </w:tcMar>
            <w:vAlign w:val="center"/>
          </w:tcPr>
          <w:p w14:paraId="52DD9DBF" w14:textId="77777777" w:rsidR="003359A5" w:rsidRPr="00FC041B" w:rsidRDefault="003359A5" w:rsidP="00250BBE">
            <w:pPr>
              <w:jc w:val="center"/>
              <w:rPr>
                <w:sz w:val="18"/>
                <w:szCs w:val="18"/>
              </w:rPr>
            </w:pPr>
            <w:r w:rsidRPr="00FC041B">
              <w:rPr>
                <w:sz w:val="18"/>
                <w:szCs w:val="18"/>
              </w:rPr>
              <w:t>Home rule</w:t>
            </w:r>
          </w:p>
          <w:p w14:paraId="1AF997E2" w14:textId="77777777" w:rsidR="003359A5" w:rsidRPr="00FC041B" w:rsidRDefault="003359A5" w:rsidP="00250BBE">
            <w:pPr>
              <w:jc w:val="center"/>
              <w:rPr>
                <w:sz w:val="18"/>
                <w:szCs w:val="18"/>
              </w:rPr>
            </w:pPr>
            <w:r w:rsidRPr="00FC041B">
              <w:rPr>
                <w:sz w:val="18"/>
                <w:szCs w:val="18"/>
              </w:rPr>
              <w:t>fiscal</w:t>
            </w:r>
          </w:p>
        </w:tc>
      </w:tr>
      <w:tr w:rsidR="003359A5" w:rsidRPr="00FC041B" w14:paraId="3A11D85B" w14:textId="77777777" w:rsidTr="00250BBE">
        <w:trPr>
          <w:trHeight w:val="288"/>
          <w:jc w:val="center"/>
        </w:trPr>
        <w:tc>
          <w:tcPr>
            <w:tcW w:w="728" w:type="pct"/>
            <w:tcBorders>
              <w:top w:val="nil"/>
              <w:bottom w:val="single" w:sz="2" w:space="0" w:color="auto"/>
            </w:tcBorders>
            <w:shd w:val="clear" w:color="auto" w:fill="E7E6E6" w:themeFill="background2"/>
            <w:tcMar>
              <w:left w:w="58" w:type="dxa"/>
              <w:right w:w="14" w:type="dxa"/>
            </w:tcMar>
          </w:tcPr>
          <w:p w14:paraId="01A428D2" w14:textId="77777777" w:rsidR="003359A5" w:rsidRPr="00FC041B" w:rsidRDefault="003359A5" w:rsidP="00250BBE">
            <w:pPr>
              <w:rPr>
                <w:b/>
                <w:sz w:val="18"/>
                <w:szCs w:val="18"/>
              </w:rPr>
            </w:pPr>
          </w:p>
        </w:tc>
        <w:tc>
          <w:tcPr>
            <w:tcW w:w="880" w:type="pct"/>
            <w:tcBorders>
              <w:top w:val="nil"/>
              <w:bottom w:val="single" w:sz="2" w:space="0" w:color="auto"/>
            </w:tcBorders>
            <w:shd w:val="clear" w:color="auto" w:fill="E7E6E6" w:themeFill="background2"/>
            <w:vAlign w:val="center"/>
          </w:tcPr>
          <w:p w14:paraId="11BEA17C" w14:textId="77777777" w:rsidR="003359A5" w:rsidRPr="00FC041B" w:rsidRDefault="003359A5" w:rsidP="00250BBE">
            <w:pPr>
              <w:jc w:val="center"/>
              <w:rPr>
                <w:b/>
                <w:sz w:val="18"/>
                <w:szCs w:val="18"/>
              </w:rPr>
            </w:pPr>
            <w:r w:rsidRPr="00FC041B">
              <w:rPr>
                <w:b/>
                <w:sz w:val="18"/>
                <w:szCs w:val="18"/>
              </w:rPr>
              <w:t>1</w:t>
            </w:r>
          </w:p>
        </w:tc>
        <w:tc>
          <w:tcPr>
            <w:tcW w:w="825" w:type="pct"/>
            <w:tcBorders>
              <w:top w:val="nil"/>
              <w:bottom w:val="single" w:sz="2" w:space="0" w:color="auto"/>
            </w:tcBorders>
            <w:shd w:val="clear" w:color="auto" w:fill="E7E6E6" w:themeFill="background2"/>
            <w:vAlign w:val="center"/>
          </w:tcPr>
          <w:p w14:paraId="5945D76E" w14:textId="77777777" w:rsidR="003359A5" w:rsidRPr="00FC041B" w:rsidRDefault="003359A5" w:rsidP="00250BBE">
            <w:pPr>
              <w:jc w:val="center"/>
              <w:rPr>
                <w:b/>
                <w:sz w:val="18"/>
                <w:szCs w:val="18"/>
              </w:rPr>
            </w:pPr>
            <w:r w:rsidRPr="00FC041B">
              <w:rPr>
                <w:b/>
                <w:sz w:val="18"/>
                <w:szCs w:val="18"/>
              </w:rPr>
              <w:t>2</w:t>
            </w:r>
          </w:p>
        </w:tc>
        <w:tc>
          <w:tcPr>
            <w:tcW w:w="825" w:type="pct"/>
            <w:tcBorders>
              <w:top w:val="nil"/>
              <w:bottom w:val="single" w:sz="2" w:space="0" w:color="auto"/>
            </w:tcBorders>
            <w:shd w:val="clear" w:color="auto" w:fill="E7E6E6" w:themeFill="background2"/>
            <w:vAlign w:val="center"/>
          </w:tcPr>
          <w:p w14:paraId="676683F1" w14:textId="77777777" w:rsidR="003359A5" w:rsidRPr="00FC041B" w:rsidRDefault="003359A5" w:rsidP="00250BBE">
            <w:pPr>
              <w:jc w:val="center"/>
              <w:rPr>
                <w:b/>
                <w:sz w:val="18"/>
                <w:szCs w:val="18"/>
              </w:rPr>
            </w:pPr>
            <w:r w:rsidRPr="00FC041B">
              <w:rPr>
                <w:b/>
                <w:sz w:val="18"/>
                <w:szCs w:val="18"/>
              </w:rPr>
              <w:t>3</w:t>
            </w:r>
          </w:p>
        </w:tc>
        <w:tc>
          <w:tcPr>
            <w:tcW w:w="826" w:type="pct"/>
            <w:tcBorders>
              <w:top w:val="nil"/>
              <w:bottom w:val="single" w:sz="2" w:space="0" w:color="auto"/>
            </w:tcBorders>
            <w:shd w:val="clear" w:color="auto" w:fill="E7E6E6" w:themeFill="background2"/>
            <w:vAlign w:val="center"/>
          </w:tcPr>
          <w:p w14:paraId="62E0A923" w14:textId="77777777" w:rsidR="003359A5" w:rsidRPr="00FC041B" w:rsidRDefault="003359A5" w:rsidP="00250BBE">
            <w:pPr>
              <w:jc w:val="center"/>
              <w:rPr>
                <w:b/>
                <w:sz w:val="18"/>
                <w:szCs w:val="18"/>
              </w:rPr>
            </w:pPr>
            <w:r w:rsidRPr="00FC041B">
              <w:rPr>
                <w:b/>
                <w:sz w:val="18"/>
                <w:szCs w:val="18"/>
              </w:rPr>
              <w:t>4</w:t>
            </w:r>
          </w:p>
        </w:tc>
        <w:tc>
          <w:tcPr>
            <w:tcW w:w="916" w:type="pct"/>
            <w:tcBorders>
              <w:top w:val="nil"/>
              <w:bottom w:val="single" w:sz="2" w:space="0" w:color="auto"/>
            </w:tcBorders>
            <w:shd w:val="clear" w:color="auto" w:fill="E7E6E6" w:themeFill="background2"/>
            <w:vAlign w:val="center"/>
          </w:tcPr>
          <w:p w14:paraId="5FC595D4" w14:textId="77777777" w:rsidR="003359A5" w:rsidRPr="00FC041B" w:rsidRDefault="003359A5" w:rsidP="00250BBE">
            <w:pPr>
              <w:jc w:val="center"/>
              <w:rPr>
                <w:b/>
                <w:sz w:val="18"/>
                <w:szCs w:val="18"/>
              </w:rPr>
            </w:pPr>
            <w:r w:rsidRPr="00FC041B">
              <w:rPr>
                <w:b/>
                <w:sz w:val="18"/>
                <w:szCs w:val="18"/>
              </w:rPr>
              <w:t>5</w:t>
            </w:r>
          </w:p>
        </w:tc>
      </w:tr>
      <w:tr w:rsidR="003359A5" w:rsidRPr="00FC041B" w14:paraId="55AC3501" w14:textId="77777777" w:rsidTr="00250BBE">
        <w:trPr>
          <w:trHeight w:val="288"/>
          <w:jc w:val="center"/>
        </w:trPr>
        <w:tc>
          <w:tcPr>
            <w:tcW w:w="728" w:type="pct"/>
            <w:tcBorders>
              <w:top w:val="single" w:sz="2" w:space="0" w:color="auto"/>
            </w:tcBorders>
            <w:shd w:val="clear" w:color="auto" w:fill="auto"/>
            <w:tcMar>
              <w:left w:w="58" w:type="dxa"/>
              <w:right w:w="14" w:type="dxa"/>
            </w:tcMar>
            <w:vAlign w:val="bottom"/>
          </w:tcPr>
          <w:p w14:paraId="59A5FBF1" w14:textId="77777777" w:rsidR="003359A5" w:rsidRPr="00FC041B" w:rsidRDefault="003359A5" w:rsidP="00250BBE">
            <w:pPr>
              <w:rPr>
                <w:b/>
                <w:sz w:val="18"/>
                <w:szCs w:val="18"/>
              </w:rPr>
            </w:pPr>
            <w:r w:rsidRPr="00FC041B">
              <w:rPr>
                <w:b/>
                <w:sz w:val="18"/>
                <w:szCs w:val="18"/>
              </w:rPr>
              <w:t>Population</w:t>
            </w:r>
          </w:p>
        </w:tc>
        <w:tc>
          <w:tcPr>
            <w:tcW w:w="880" w:type="pct"/>
            <w:tcBorders>
              <w:top w:val="single" w:sz="2" w:space="0" w:color="auto"/>
            </w:tcBorders>
            <w:vAlign w:val="bottom"/>
          </w:tcPr>
          <w:p w14:paraId="4FBF2112" w14:textId="77777777" w:rsidR="003359A5" w:rsidRPr="00FC041B" w:rsidRDefault="003359A5" w:rsidP="00250BBE">
            <w:pPr>
              <w:jc w:val="center"/>
              <w:rPr>
                <w:sz w:val="18"/>
                <w:szCs w:val="18"/>
              </w:rPr>
            </w:pPr>
            <w:r w:rsidRPr="00FC041B">
              <w:rPr>
                <w:sz w:val="18"/>
                <w:szCs w:val="18"/>
              </w:rPr>
              <w:t>0.155***</w:t>
            </w:r>
          </w:p>
        </w:tc>
        <w:tc>
          <w:tcPr>
            <w:tcW w:w="825" w:type="pct"/>
            <w:tcBorders>
              <w:top w:val="single" w:sz="2" w:space="0" w:color="auto"/>
            </w:tcBorders>
            <w:vAlign w:val="bottom"/>
          </w:tcPr>
          <w:p w14:paraId="7264852E" w14:textId="77777777" w:rsidR="003359A5" w:rsidRPr="00FC041B" w:rsidRDefault="003359A5" w:rsidP="00250BBE">
            <w:pPr>
              <w:jc w:val="center"/>
              <w:rPr>
                <w:sz w:val="18"/>
                <w:szCs w:val="18"/>
              </w:rPr>
            </w:pPr>
            <w:r w:rsidRPr="00FC041B">
              <w:rPr>
                <w:sz w:val="18"/>
                <w:szCs w:val="18"/>
              </w:rPr>
              <w:t>0.290***</w:t>
            </w:r>
          </w:p>
        </w:tc>
        <w:tc>
          <w:tcPr>
            <w:tcW w:w="825" w:type="pct"/>
            <w:tcBorders>
              <w:top w:val="single" w:sz="2" w:space="0" w:color="auto"/>
            </w:tcBorders>
            <w:vAlign w:val="bottom"/>
          </w:tcPr>
          <w:p w14:paraId="15562728" w14:textId="77777777" w:rsidR="003359A5" w:rsidRPr="00FC041B" w:rsidRDefault="003359A5" w:rsidP="00250BBE">
            <w:pPr>
              <w:jc w:val="center"/>
              <w:rPr>
                <w:sz w:val="18"/>
                <w:szCs w:val="18"/>
              </w:rPr>
            </w:pPr>
            <w:r w:rsidRPr="00FC041B">
              <w:rPr>
                <w:sz w:val="18"/>
                <w:szCs w:val="18"/>
              </w:rPr>
              <w:t>0.195***</w:t>
            </w:r>
          </w:p>
        </w:tc>
        <w:tc>
          <w:tcPr>
            <w:tcW w:w="826" w:type="pct"/>
            <w:tcBorders>
              <w:top w:val="single" w:sz="2" w:space="0" w:color="auto"/>
            </w:tcBorders>
            <w:vAlign w:val="bottom"/>
          </w:tcPr>
          <w:p w14:paraId="2528DD4F" w14:textId="77777777" w:rsidR="003359A5" w:rsidRPr="00FC041B" w:rsidRDefault="003359A5" w:rsidP="00250BBE">
            <w:pPr>
              <w:jc w:val="center"/>
              <w:rPr>
                <w:sz w:val="18"/>
                <w:szCs w:val="18"/>
              </w:rPr>
            </w:pPr>
            <w:r w:rsidRPr="00FC041B">
              <w:rPr>
                <w:sz w:val="18"/>
                <w:szCs w:val="18"/>
              </w:rPr>
              <w:t>0.172***</w:t>
            </w:r>
          </w:p>
        </w:tc>
        <w:tc>
          <w:tcPr>
            <w:tcW w:w="916" w:type="pct"/>
            <w:tcBorders>
              <w:top w:val="single" w:sz="2" w:space="0" w:color="auto"/>
            </w:tcBorders>
            <w:vAlign w:val="bottom"/>
          </w:tcPr>
          <w:p w14:paraId="2BBEE6E2" w14:textId="77777777" w:rsidR="003359A5" w:rsidRPr="00FC041B" w:rsidRDefault="003359A5" w:rsidP="00250BBE">
            <w:pPr>
              <w:jc w:val="center"/>
              <w:rPr>
                <w:sz w:val="18"/>
                <w:szCs w:val="18"/>
              </w:rPr>
            </w:pPr>
            <w:r w:rsidRPr="00FC041B">
              <w:rPr>
                <w:sz w:val="18"/>
                <w:szCs w:val="18"/>
              </w:rPr>
              <w:t>0.106***</w:t>
            </w:r>
          </w:p>
        </w:tc>
      </w:tr>
      <w:tr w:rsidR="003359A5" w:rsidRPr="00FC041B" w14:paraId="5850A08E" w14:textId="77777777" w:rsidTr="00250BBE">
        <w:trPr>
          <w:trHeight w:val="288"/>
          <w:jc w:val="center"/>
        </w:trPr>
        <w:tc>
          <w:tcPr>
            <w:tcW w:w="728" w:type="pct"/>
            <w:shd w:val="clear" w:color="auto" w:fill="auto"/>
            <w:tcMar>
              <w:left w:w="58" w:type="dxa"/>
              <w:right w:w="14" w:type="dxa"/>
            </w:tcMar>
            <w:vAlign w:val="bottom"/>
          </w:tcPr>
          <w:p w14:paraId="4A7A5D73" w14:textId="77777777" w:rsidR="003359A5" w:rsidRPr="00FC041B" w:rsidRDefault="003359A5" w:rsidP="00250BBE">
            <w:pPr>
              <w:rPr>
                <w:sz w:val="18"/>
                <w:szCs w:val="18"/>
              </w:rPr>
            </w:pPr>
          </w:p>
        </w:tc>
        <w:tc>
          <w:tcPr>
            <w:tcW w:w="880" w:type="pct"/>
          </w:tcPr>
          <w:p w14:paraId="535FE8CE" w14:textId="77777777" w:rsidR="003359A5" w:rsidRPr="00FC041B" w:rsidRDefault="003359A5" w:rsidP="00250BBE">
            <w:pPr>
              <w:jc w:val="center"/>
              <w:rPr>
                <w:sz w:val="18"/>
                <w:szCs w:val="18"/>
              </w:rPr>
            </w:pPr>
            <w:r w:rsidRPr="00FC041B">
              <w:rPr>
                <w:sz w:val="18"/>
                <w:szCs w:val="18"/>
              </w:rPr>
              <w:t>(0.031)</w:t>
            </w:r>
          </w:p>
        </w:tc>
        <w:tc>
          <w:tcPr>
            <w:tcW w:w="825" w:type="pct"/>
          </w:tcPr>
          <w:p w14:paraId="2173137C" w14:textId="77777777" w:rsidR="003359A5" w:rsidRPr="00FC041B" w:rsidRDefault="003359A5" w:rsidP="00250BBE">
            <w:pPr>
              <w:jc w:val="center"/>
              <w:rPr>
                <w:sz w:val="18"/>
                <w:szCs w:val="18"/>
              </w:rPr>
            </w:pPr>
            <w:r w:rsidRPr="00FC041B">
              <w:rPr>
                <w:sz w:val="18"/>
                <w:szCs w:val="18"/>
              </w:rPr>
              <w:t>(0.048)</w:t>
            </w:r>
          </w:p>
        </w:tc>
        <w:tc>
          <w:tcPr>
            <w:tcW w:w="825" w:type="pct"/>
          </w:tcPr>
          <w:p w14:paraId="56BF3E0F" w14:textId="77777777" w:rsidR="003359A5" w:rsidRPr="00FC041B" w:rsidRDefault="003359A5" w:rsidP="00250BBE">
            <w:pPr>
              <w:jc w:val="center"/>
              <w:rPr>
                <w:sz w:val="18"/>
                <w:szCs w:val="18"/>
              </w:rPr>
            </w:pPr>
            <w:r w:rsidRPr="00FC041B">
              <w:rPr>
                <w:sz w:val="18"/>
                <w:szCs w:val="18"/>
              </w:rPr>
              <w:t>(0.043)</w:t>
            </w:r>
          </w:p>
        </w:tc>
        <w:tc>
          <w:tcPr>
            <w:tcW w:w="826" w:type="pct"/>
          </w:tcPr>
          <w:p w14:paraId="01BCA044" w14:textId="77777777" w:rsidR="003359A5" w:rsidRPr="00FC041B" w:rsidRDefault="003359A5" w:rsidP="00250BBE">
            <w:pPr>
              <w:jc w:val="center"/>
              <w:rPr>
                <w:sz w:val="18"/>
                <w:szCs w:val="18"/>
              </w:rPr>
            </w:pPr>
            <w:r w:rsidRPr="00FC041B">
              <w:rPr>
                <w:sz w:val="18"/>
                <w:szCs w:val="18"/>
              </w:rPr>
              <w:t>(0.036)</w:t>
            </w:r>
          </w:p>
        </w:tc>
        <w:tc>
          <w:tcPr>
            <w:tcW w:w="916" w:type="pct"/>
          </w:tcPr>
          <w:p w14:paraId="3C5D09E0" w14:textId="77777777" w:rsidR="003359A5" w:rsidRPr="00FC041B" w:rsidRDefault="003359A5" w:rsidP="00250BBE">
            <w:pPr>
              <w:jc w:val="center"/>
              <w:rPr>
                <w:sz w:val="18"/>
                <w:szCs w:val="18"/>
              </w:rPr>
            </w:pPr>
            <w:r w:rsidRPr="00FC041B">
              <w:rPr>
                <w:sz w:val="18"/>
                <w:szCs w:val="18"/>
              </w:rPr>
              <w:t>(0.034)</w:t>
            </w:r>
          </w:p>
        </w:tc>
      </w:tr>
      <w:tr w:rsidR="003359A5" w:rsidRPr="00FC041B" w14:paraId="29CC474D" w14:textId="77777777" w:rsidTr="00250BBE">
        <w:trPr>
          <w:jc w:val="center"/>
        </w:trPr>
        <w:tc>
          <w:tcPr>
            <w:tcW w:w="728" w:type="pct"/>
            <w:shd w:val="clear" w:color="auto" w:fill="auto"/>
            <w:tcMar>
              <w:left w:w="58" w:type="dxa"/>
              <w:right w:w="14" w:type="dxa"/>
            </w:tcMar>
            <w:vAlign w:val="bottom"/>
          </w:tcPr>
          <w:p w14:paraId="282C51B0" w14:textId="77777777" w:rsidR="003359A5" w:rsidRPr="00FC041B" w:rsidRDefault="003359A5" w:rsidP="00250BBE">
            <w:pPr>
              <w:rPr>
                <w:i/>
                <w:sz w:val="18"/>
                <w:szCs w:val="18"/>
              </w:rPr>
            </w:pPr>
            <w:r w:rsidRPr="00FC041B">
              <w:rPr>
                <w:i/>
                <w:sz w:val="18"/>
                <w:szCs w:val="18"/>
              </w:rPr>
              <w:t>Polities</w:t>
            </w:r>
          </w:p>
        </w:tc>
        <w:tc>
          <w:tcPr>
            <w:tcW w:w="880" w:type="pct"/>
            <w:vAlign w:val="bottom"/>
          </w:tcPr>
          <w:p w14:paraId="47468835" w14:textId="77777777" w:rsidR="003359A5" w:rsidRPr="00FC041B" w:rsidRDefault="003359A5" w:rsidP="00250BBE">
            <w:pPr>
              <w:jc w:val="center"/>
              <w:rPr>
                <w:sz w:val="18"/>
                <w:szCs w:val="18"/>
              </w:rPr>
            </w:pPr>
            <w:r w:rsidRPr="00FC041B">
              <w:rPr>
                <w:sz w:val="18"/>
                <w:szCs w:val="18"/>
              </w:rPr>
              <w:t>7,503</w:t>
            </w:r>
          </w:p>
        </w:tc>
        <w:tc>
          <w:tcPr>
            <w:tcW w:w="825" w:type="pct"/>
            <w:vAlign w:val="bottom"/>
          </w:tcPr>
          <w:p w14:paraId="77E426BA" w14:textId="77777777" w:rsidR="003359A5" w:rsidRPr="00FC041B" w:rsidRDefault="003359A5" w:rsidP="00250BBE">
            <w:pPr>
              <w:jc w:val="center"/>
              <w:rPr>
                <w:sz w:val="18"/>
                <w:szCs w:val="18"/>
              </w:rPr>
            </w:pPr>
            <w:r w:rsidRPr="00FC041B">
              <w:rPr>
                <w:sz w:val="18"/>
                <w:szCs w:val="18"/>
              </w:rPr>
              <w:t>7,503</w:t>
            </w:r>
          </w:p>
        </w:tc>
        <w:tc>
          <w:tcPr>
            <w:tcW w:w="825" w:type="pct"/>
            <w:vAlign w:val="bottom"/>
          </w:tcPr>
          <w:p w14:paraId="06AEA6BC" w14:textId="77777777" w:rsidR="003359A5" w:rsidRPr="00FC041B" w:rsidRDefault="003359A5" w:rsidP="00250BBE">
            <w:pPr>
              <w:jc w:val="center"/>
              <w:rPr>
                <w:sz w:val="18"/>
                <w:szCs w:val="18"/>
              </w:rPr>
            </w:pPr>
            <w:r w:rsidRPr="00FC041B">
              <w:rPr>
                <w:sz w:val="18"/>
                <w:szCs w:val="18"/>
              </w:rPr>
              <w:t>7,503</w:t>
            </w:r>
          </w:p>
        </w:tc>
        <w:tc>
          <w:tcPr>
            <w:tcW w:w="826" w:type="pct"/>
            <w:vAlign w:val="bottom"/>
          </w:tcPr>
          <w:p w14:paraId="753F22D5" w14:textId="77777777" w:rsidR="003359A5" w:rsidRPr="00FC041B" w:rsidRDefault="003359A5" w:rsidP="00250BBE">
            <w:pPr>
              <w:jc w:val="center"/>
              <w:rPr>
                <w:sz w:val="18"/>
                <w:szCs w:val="18"/>
              </w:rPr>
            </w:pPr>
            <w:r w:rsidRPr="00FC041B">
              <w:rPr>
                <w:sz w:val="18"/>
                <w:szCs w:val="18"/>
              </w:rPr>
              <w:t>7,503</w:t>
            </w:r>
          </w:p>
        </w:tc>
        <w:tc>
          <w:tcPr>
            <w:tcW w:w="916" w:type="pct"/>
          </w:tcPr>
          <w:p w14:paraId="1228297C" w14:textId="77777777" w:rsidR="003359A5" w:rsidRPr="00FC041B" w:rsidRDefault="003359A5" w:rsidP="00250BBE">
            <w:pPr>
              <w:jc w:val="center"/>
              <w:rPr>
                <w:sz w:val="18"/>
                <w:szCs w:val="18"/>
              </w:rPr>
            </w:pPr>
            <w:r w:rsidRPr="00FC041B">
              <w:rPr>
                <w:sz w:val="18"/>
                <w:szCs w:val="18"/>
              </w:rPr>
              <w:t>7,503</w:t>
            </w:r>
          </w:p>
        </w:tc>
      </w:tr>
      <w:tr w:rsidR="003359A5" w:rsidRPr="00FC041B" w14:paraId="5FCCA0F2" w14:textId="77777777" w:rsidTr="00250BBE">
        <w:trPr>
          <w:jc w:val="center"/>
        </w:trPr>
        <w:tc>
          <w:tcPr>
            <w:tcW w:w="728" w:type="pct"/>
            <w:shd w:val="clear" w:color="auto" w:fill="auto"/>
            <w:tcMar>
              <w:left w:w="58" w:type="dxa"/>
              <w:right w:w="14" w:type="dxa"/>
            </w:tcMar>
            <w:vAlign w:val="bottom"/>
          </w:tcPr>
          <w:p w14:paraId="1CD812DE" w14:textId="77777777" w:rsidR="003359A5" w:rsidRPr="00FC041B" w:rsidRDefault="003359A5" w:rsidP="00250BBE">
            <w:pPr>
              <w:rPr>
                <w:i/>
                <w:sz w:val="18"/>
                <w:szCs w:val="18"/>
              </w:rPr>
            </w:pPr>
            <w:r w:rsidRPr="00FC041B">
              <w:rPr>
                <w:i/>
                <w:sz w:val="18"/>
                <w:szCs w:val="18"/>
              </w:rPr>
              <w:t>Years</w:t>
            </w:r>
          </w:p>
        </w:tc>
        <w:tc>
          <w:tcPr>
            <w:tcW w:w="880" w:type="pct"/>
            <w:vAlign w:val="bottom"/>
          </w:tcPr>
          <w:p w14:paraId="2858837A" w14:textId="77777777" w:rsidR="003359A5" w:rsidRPr="00FC041B" w:rsidRDefault="003359A5" w:rsidP="00250BBE">
            <w:pPr>
              <w:jc w:val="center"/>
              <w:rPr>
                <w:sz w:val="18"/>
                <w:szCs w:val="18"/>
              </w:rPr>
            </w:pPr>
            <w:r w:rsidRPr="00FC041B">
              <w:rPr>
                <w:sz w:val="18"/>
                <w:szCs w:val="18"/>
              </w:rPr>
              <w:t>1986-2011</w:t>
            </w:r>
          </w:p>
        </w:tc>
        <w:tc>
          <w:tcPr>
            <w:tcW w:w="825" w:type="pct"/>
            <w:vAlign w:val="bottom"/>
          </w:tcPr>
          <w:p w14:paraId="66B894F8" w14:textId="77777777" w:rsidR="003359A5" w:rsidRPr="00FC041B" w:rsidRDefault="003359A5" w:rsidP="00250BBE">
            <w:pPr>
              <w:jc w:val="center"/>
              <w:rPr>
                <w:sz w:val="18"/>
                <w:szCs w:val="18"/>
              </w:rPr>
            </w:pPr>
            <w:r w:rsidRPr="00FC041B">
              <w:rPr>
                <w:sz w:val="18"/>
                <w:szCs w:val="18"/>
              </w:rPr>
              <w:t>1986-2011</w:t>
            </w:r>
          </w:p>
        </w:tc>
        <w:tc>
          <w:tcPr>
            <w:tcW w:w="825" w:type="pct"/>
            <w:vAlign w:val="bottom"/>
          </w:tcPr>
          <w:p w14:paraId="5237CA08" w14:textId="77777777" w:rsidR="003359A5" w:rsidRPr="00FC041B" w:rsidRDefault="003359A5" w:rsidP="00250BBE">
            <w:pPr>
              <w:jc w:val="center"/>
              <w:rPr>
                <w:sz w:val="18"/>
                <w:szCs w:val="18"/>
              </w:rPr>
            </w:pPr>
            <w:r w:rsidRPr="00FC041B">
              <w:rPr>
                <w:sz w:val="18"/>
                <w:szCs w:val="18"/>
              </w:rPr>
              <w:t>1986-2011</w:t>
            </w:r>
          </w:p>
        </w:tc>
        <w:tc>
          <w:tcPr>
            <w:tcW w:w="826" w:type="pct"/>
            <w:vAlign w:val="bottom"/>
          </w:tcPr>
          <w:p w14:paraId="414E69E0" w14:textId="77777777" w:rsidR="003359A5" w:rsidRPr="00FC041B" w:rsidRDefault="003359A5" w:rsidP="00250BBE">
            <w:pPr>
              <w:jc w:val="center"/>
              <w:rPr>
                <w:sz w:val="18"/>
                <w:szCs w:val="18"/>
              </w:rPr>
            </w:pPr>
            <w:r w:rsidRPr="00FC041B">
              <w:rPr>
                <w:sz w:val="18"/>
                <w:szCs w:val="18"/>
              </w:rPr>
              <w:t>1986-2011</w:t>
            </w:r>
          </w:p>
        </w:tc>
        <w:tc>
          <w:tcPr>
            <w:tcW w:w="916" w:type="pct"/>
          </w:tcPr>
          <w:p w14:paraId="78408F76" w14:textId="77777777" w:rsidR="003359A5" w:rsidRPr="00FC041B" w:rsidRDefault="003359A5" w:rsidP="00250BBE">
            <w:pPr>
              <w:jc w:val="center"/>
              <w:rPr>
                <w:sz w:val="18"/>
                <w:szCs w:val="18"/>
              </w:rPr>
            </w:pPr>
            <w:r w:rsidRPr="00FC041B">
              <w:rPr>
                <w:sz w:val="18"/>
                <w:szCs w:val="18"/>
              </w:rPr>
              <w:t>1986-2011</w:t>
            </w:r>
          </w:p>
        </w:tc>
      </w:tr>
      <w:tr w:rsidR="003359A5" w:rsidRPr="00FC041B" w14:paraId="641E353D" w14:textId="77777777" w:rsidTr="00250BBE">
        <w:trPr>
          <w:jc w:val="center"/>
        </w:trPr>
        <w:tc>
          <w:tcPr>
            <w:tcW w:w="728" w:type="pct"/>
            <w:shd w:val="clear" w:color="auto" w:fill="auto"/>
            <w:tcMar>
              <w:left w:w="58" w:type="dxa"/>
              <w:right w:w="14" w:type="dxa"/>
            </w:tcMar>
            <w:vAlign w:val="bottom"/>
          </w:tcPr>
          <w:p w14:paraId="48474027" w14:textId="77777777" w:rsidR="003359A5" w:rsidRPr="00FC041B" w:rsidRDefault="003359A5" w:rsidP="00250BBE">
            <w:pPr>
              <w:rPr>
                <w:i/>
                <w:sz w:val="18"/>
                <w:szCs w:val="18"/>
              </w:rPr>
            </w:pPr>
            <w:proofErr w:type="spellStart"/>
            <w:r w:rsidRPr="00FC041B">
              <w:rPr>
                <w:i/>
                <w:sz w:val="18"/>
                <w:szCs w:val="18"/>
              </w:rPr>
              <w:t>Obs</w:t>
            </w:r>
            <w:proofErr w:type="spellEnd"/>
          </w:p>
        </w:tc>
        <w:tc>
          <w:tcPr>
            <w:tcW w:w="880" w:type="pct"/>
            <w:vAlign w:val="bottom"/>
          </w:tcPr>
          <w:p w14:paraId="7074E2A5" w14:textId="77777777" w:rsidR="003359A5" w:rsidRPr="00FC041B" w:rsidRDefault="003359A5" w:rsidP="00250BBE">
            <w:pPr>
              <w:jc w:val="center"/>
              <w:rPr>
                <w:sz w:val="18"/>
                <w:szCs w:val="18"/>
              </w:rPr>
            </w:pPr>
            <w:r w:rsidRPr="00FC041B">
              <w:rPr>
                <w:sz w:val="18"/>
                <w:szCs w:val="18"/>
              </w:rPr>
              <w:t>8,204</w:t>
            </w:r>
          </w:p>
        </w:tc>
        <w:tc>
          <w:tcPr>
            <w:tcW w:w="825" w:type="pct"/>
            <w:vAlign w:val="bottom"/>
          </w:tcPr>
          <w:p w14:paraId="4F27C2E9" w14:textId="77777777" w:rsidR="003359A5" w:rsidRPr="00FC041B" w:rsidRDefault="003359A5" w:rsidP="00250BBE">
            <w:pPr>
              <w:jc w:val="center"/>
              <w:rPr>
                <w:sz w:val="18"/>
                <w:szCs w:val="18"/>
              </w:rPr>
            </w:pPr>
            <w:r w:rsidRPr="00FC041B">
              <w:rPr>
                <w:sz w:val="18"/>
                <w:szCs w:val="18"/>
              </w:rPr>
              <w:t>17,273</w:t>
            </w:r>
          </w:p>
        </w:tc>
        <w:tc>
          <w:tcPr>
            <w:tcW w:w="825" w:type="pct"/>
            <w:vAlign w:val="bottom"/>
          </w:tcPr>
          <w:p w14:paraId="436D3EEF" w14:textId="77777777" w:rsidR="003359A5" w:rsidRPr="00FC041B" w:rsidRDefault="003359A5" w:rsidP="00250BBE">
            <w:pPr>
              <w:jc w:val="center"/>
              <w:rPr>
                <w:sz w:val="18"/>
                <w:szCs w:val="18"/>
              </w:rPr>
            </w:pPr>
            <w:r w:rsidRPr="00FC041B">
              <w:rPr>
                <w:sz w:val="18"/>
                <w:szCs w:val="18"/>
              </w:rPr>
              <w:t>17,493</w:t>
            </w:r>
          </w:p>
        </w:tc>
        <w:tc>
          <w:tcPr>
            <w:tcW w:w="826" w:type="pct"/>
            <w:vAlign w:val="bottom"/>
          </w:tcPr>
          <w:p w14:paraId="51142BF1" w14:textId="77777777" w:rsidR="003359A5" w:rsidRPr="00FC041B" w:rsidRDefault="003359A5" w:rsidP="00250BBE">
            <w:pPr>
              <w:jc w:val="center"/>
              <w:rPr>
                <w:sz w:val="18"/>
                <w:szCs w:val="18"/>
              </w:rPr>
            </w:pPr>
            <w:r w:rsidRPr="00FC041B">
              <w:rPr>
                <w:sz w:val="18"/>
                <w:szCs w:val="18"/>
              </w:rPr>
              <w:t>17,273</w:t>
            </w:r>
          </w:p>
        </w:tc>
        <w:tc>
          <w:tcPr>
            <w:tcW w:w="916" w:type="pct"/>
          </w:tcPr>
          <w:p w14:paraId="0DE6A395" w14:textId="77777777" w:rsidR="003359A5" w:rsidRPr="00FC041B" w:rsidRDefault="003359A5" w:rsidP="00250BBE">
            <w:pPr>
              <w:jc w:val="center"/>
              <w:rPr>
                <w:sz w:val="18"/>
                <w:szCs w:val="18"/>
              </w:rPr>
            </w:pPr>
            <w:r w:rsidRPr="00FC041B">
              <w:rPr>
                <w:sz w:val="18"/>
                <w:szCs w:val="18"/>
              </w:rPr>
              <w:t>17,119</w:t>
            </w:r>
          </w:p>
        </w:tc>
      </w:tr>
      <w:tr w:rsidR="003359A5" w:rsidRPr="00FC041B" w14:paraId="5F98959A" w14:textId="77777777" w:rsidTr="00250BBE">
        <w:trPr>
          <w:jc w:val="center"/>
        </w:trPr>
        <w:tc>
          <w:tcPr>
            <w:tcW w:w="728" w:type="pct"/>
            <w:shd w:val="clear" w:color="auto" w:fill="auto"/>
            <w:tcMar>
              <w:left w:w="58" w:type="dxa"/>
              <w:right w:w="14" w:type="dxa"/>
            </w:tcMar>
            <w:vAlign w:val="bottom"/>
          </w:tcPr>
          <w:p w14:paraId="75ED4225" w14:textId="77777777" w:rsidR="003359A5" w:rsidRPr="00FC041B" w:rsidRDefault="003359A5" w:rsidP="00250BBE">
            <w:pPr>
              <w:rPr>
                <w:i/>
                <w:sz w:val="18"/>
                <w:szCs w:val="18"/>
              </w:rPr>
            </w:pPr>
            <w:r w:rsidRPr="00FC041B">
              <w:rPr>
                <w:i/>
                <w:sz w:val="18"/>
                <w:szCs w:val="18"/>
              </w:rPr>
              <w:t>R2</w:t>
            </w:r>
          </w:p>
        </w:tc>
        <w:tc>
          <w:tcPr>
            <w:tcW w:w="880" w:type="pct"/>
            <w:vAlign w:val="bottom"/>
          </w:tcPr>
          <w:p w14:paraId="2A0F6F3E" w14:textId="77777777" w:rsidR="003359A5" w:rsidRPr="00FC041B" w:rsidRDefault="003359A5" w:rsidP="00250BBE">
            <w:pPr>
              <w:jc w:val="center"/>
              <w:rPr>
                <w:sz w:val="18"/>
                <w:szCs w:val="18"/>
              </w:rPr>
            </w:pPr>
            <w:r w:rsidRPr="00FC041B">
              <w:rPr>
                <w:sz w:val="18"/>
                <w:szCs w:val="18"/>
              </w:rPr>
              <w:t>0.072</w:t>
            </w:r>
          </w:p>
        </w:tc>
        <w:tc>
          <w:tcPr>
            <w:tcW w:w="825" w:type="pct"/>
            <w:vAlign w:val="bottom"/>
          </w:tcPr>
          <w:p w14:paraId="2D2B6348" w14:textId="77777777" w:rsidR="003359A5" w:rsidRPr="00FC041B" w:rsidRDefault="003359A5" w:rsidP="00250BBE">
            <w:pPr>
              <w:jc w:val="center"/>
              <w:rPr>
                <w:sz w:val="18"/>
                <w:szCs w:val="18"/>
              </w:rPr>
            </w:pPr>
            <w:r w:rsidRPr="00FC041B">
              <w:rPr>
                <w:sz w:val="18"/>
                <w:szCs w:val="18"/>
              </w:rPr>
              <w:t>0.138</w:t>
            </w:r>
          </w:p>
        </w:tc>
        <w:tc>
          <w:tcPr>
            <w:tcW w:w="825" w:type="pct"/>
            <w:vAlign w:val="bottom"/>
          </w:tcPr>
          <w:p w14:paraId="748C9F1D" w14:textId="77777777" w:rsidR="003359A5" w:rsidRPr="00FC041B" w:rsidRDefault="003359A5" w:rsidP="00250BBE">
            <w:pPr>
              <w:jc w:val="center"/>
              <w:rPr>
                <w:sz w:val="18"/>
                <w:szCs w:val="18"/>
              </w:rPr>
            </w:pPr>
            <w:r w:rsidRPr="00FC041B">
              <w:rPr>
                <w:sz w:val="18"/>
                <w:szCs w:val="18"/>
              </w:rPr>
              <w:t>0.135</w:t>
            </w:r>
          </w:p>
        </w:tc>
        <w:tc>
          <w:tcPr>
            <w:tcW w:w="826" w:type="pct"/>
            <w:vAlign w:val="bottom"/>
          </w:tcPr>
          <w:p w14:paraId="51C11332" w14:textId="77777777" w:rsidR="003359A5" w:rsidRPr="00FC041B" w:rsidRDefault="003359A5" w:rsidP="00250BBE">
            <w:pPr>
              <w:jc w:val="center"/>
              <w:rPr>
                <w:sz w:val="18"/>
                <w:szCs w:val="18"/>
              </w:rPr>
            </w:pPr>
            <w:r w:rsidRPr="00FC041B">
              <w:rPr>
                <w:sz w:val="18"/>
                <w:szCs w:val="18"/>
              </w:rPr>
              <w:t>0.098</w:t>
            </w:r>
          </w:p>
        </w:tc>
        <w:tc>
          <w:tcPr>
            <w:tcW w:w="916" w:type="pct"/>
          </w:tcPr>
          <w:p w14:paraId="770A4226" w14:textId="77777777" w:rsidR="003359A5" w:rsidRPr="00FC041B" w:rsidRDefault="003359A5" w:rsidP="00250BBE">
            <w:pPr>
              <w:jc w:val="center"/>
              <w:rPr>
                <w:sz w:val="18"/>
                <w:szCs w:val="18"/>
              </w:rPr>
            </w:pPr>
            <w:r w:rsidRPr="00FC041B">
              <w:rPr>
                <w:sz w:val="18"/>
                <w:szCs w:val="18"/>
              </w:rPr>
              <w:t>0.118</w:t>
            </w:r>
          </w:p>
        </w:tc>
      </w:tr>
    </w:tbl>
    <w:p w14:paraId="7BB02110" w14:textId="77777777" w:rsidR="003359A5" w:rsidRPr="00FC041B" w:rsidRDefault="003359A5" w:rsidP="003359A5">
      <w:pPr>
        <w:rPr>
          <w:sz w:val="20"/>
          <w:szCs w:val="20"/>
        </w:rPr>
      </w:pPr>
    </w:p>
    <w:p w14:paraId="2EF16723" w14:textId="77777777" w:rsidR="003359A5" w:rsidRPr="00FC041B" w:rsidRDefault="003359A5" w:rsidP="003359A5">
      <w:pPr>
        <w:rPr>
          <w:sz w:val="20"/>
          <w:szCs w:val="20"/>
        </w:rPr>
      </w:pPr>
      <w:r w:rsidRPr="00FC041B">
        <w:rPr>
          <w:sz w:val="20"/>
          <w:szCs w:val="20"/>
        </w:rPr>
        <w:t>Measures of municipal sovereignty regressed on Population (logged) and additional covariates (not shown): Urbanization, Black (%), Asian (%), Latino (%), Income per capita, and County (dummies).  Logistic regression, standard errors clustered by city.  *p&lt;.10  **p&lt;.05  ***p&lt;.01</w:t>
      </w:r>
    </w:p>
    <w:p w14:paraId="7E0E7B29" w14:textId="77777777" w:rsidR="003359A5" w:rsidRPr="00FC041B" w:rsidRDefault="003359A5" w:rsidP="003359A5">
      <w:pPr>
        <w:rPr>
          <w:rFonts w:cs="Courier New"/>
          <w:sz w:val="20"/>
          <w:szCs w:val="20"/>
        </w:rPr>
      </w:pPr>
    </w:p>
    <w:p w14:paraId="0C97BEBF" w14:textId="77777777" w:rsidR="003359A5" w:rsidRPr="00FC041B" w:rsidRDefault="003359A5" w:rsidP="003359A5"/>
    <w:p w14:paraId="347D59C3" w14:textId="77777777" w:rsidR="003359A5" w:rsidRPr="00FC041B" w:rsidRDefault="003359A5" w:rsidP="003359A5">
      <w:pPr>
        <w:tabs>
          <w:tab w:val="left" w:pos="-108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270" w:hanging="270"/>
      </w:pPr>
    </w:p>
    <w:p w14:paraId="47E96668" w14:textId="77777777" w:rsidR="00250BBE" w:rsidRPr="00FC041B" w:rsidRDefault="00250BBE"/>
    <w:sectPr w:rsidR="00250BBE" w:rsidRPr="00FC04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F14F5" w14:textId="77777777" w:rsidR="00983F90" w:rsidRDefault="00983F90">
      <w:r>
        <w:separator/>
      </w:r>
    </w:p>
  </w:endnote>
  <w:endnote w:type="continuationSeparator" w:id="0">
    <w:p w14:paraId="3C107993" w14:textId="77777777" w:rsidR="00983F90" w:rsidRDefault="0098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MT">
    <w:charset w:val="00"/>
    <w:family w:val="swiss"/>
    <w:pitch w:val="variable"/>
    <w:sig w:usb0="E0002AFF" w:usb1="C0007843" w:usb2="00000009" w:usb3="00000000" w:csb0="000001FF" w:csb1="00000000"/>
  </w:font>
  <w:font w:name="System">
    <w:panose1 w:val="00000000000000000000"/>
    <w:charset w:val="4D"/>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Phosphate Inline">
    <w:charset w:val="00"/>
    <w:family w:val="swiss"/>
    <w:pitch w:val="variable"/>
    <w:sig w:usb0="A00000EF" w:usb1="5000204B" w:usb2="0000004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526566"/>
      <w:docPartObj>
        <w:docPartGallery w:val="Page Numbers (Bottom of Page)"/>
        <w:docPartUnique/>
      </w:docPartObj>
    </w:sdtPr>
    <w:sdtEndPr>
      <w:rPr>
        <w:noProof/>
      </w:rPr>
    </w:sdtEndPr>
    <w:sdtContent>
      <w:p w14:paraId="4B7E4E2A" w14:textId="1E9A27D3" w:rsidR="00983F90" w:rsidRDefault="00983F90">
        <w:pPr>
          <w:pStyle w:val="Footer"/>
          <w:jc w:val="center"/>
        </w:pPr>
        <w:r>
          <w:fldChar w:fldCharType="begin"/>
        </w:r>
        <w:r>
          <w:instrText xml:space="preserve"> PAGE   \* MERGEFORMAT </w:instrText>
        </w:r>
        <w:r>
          <w:fldChar w:fldCharType="separate"/>
        </w:r>
        <w:r w:rsidR="00C73143">
          <w:rPr>
            <w:noProof/>
          </w:rPr>
          <w:t>18</w:t>
        </w:r>
        <w:r>
          <w:rPr>
            <w:noProof/>
          </w:rPr>
          <w:fldChar w:fldCharType="end"/>
        </w:r>
      </w:p>
    </w:sdtContent>
  </w:sdt>
  <w:p w14:paraId="47898E21" w14:textId="77777777" w:rsidR="00983F90" w:rsidRDefault="00983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BB8BB" w14:textId="19339040" w:rsidR="00983F90" w:rsidRDefault="00983F90">
    <w:pPr>
      <w:pStyle w:val="Footer"/>
      <w:jc w:val="center"/>
    </w:pPr>
    <w:r>
      <w:fldChar w:fldCharType="begin"/>
    </w:r>
    <w:r>
      <w:instrText xml:space="preserve"> PAGE   \* MERGEFORMAT </w:instrText>
    </w:r>
    <w:r>
      <w:fldChar w:fldCharType="separate"/>
    </w:r>
    <w:r w:rsidR="00C73143">
      <w:rPr>
        <w:noProof/>
      </w:rPr>
      <w:t>57</w:t>
    </w:r>
    <w:r>
      <w:rPr>
        <w:noProof/>
      </w:rPr>
      <w:fldChar w:fldCharType="end"/>
    </w:r>
  </w:p>
  <w:p w14:paraId="0B5ABE99" w14:textId="77777777" w:rsidR="00983F90" w:rsidRDefault="00983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862914"/>
      <w:docPartObj>
        <w:docPartGallery w:val="Page Numbers (Bottom of Page)"/>
        <w:docPartUnique/>
      </w:docPartObj>
    </w:sdtPr>
    <w:sdtEndPr>
      <w:rPr>
        <w:noProof/>
      </w:rPr>
    </w:sdtEndPr>
    <w:sdtContent>
      <w:p w14:paraId="6AF021AE" w14:textId="17DFDD85" w:rsidR="00983F90" w:rsidRDefault="00983F90">
        <w:pPr>
          <w:pStyle w:val="Footer"/>
          <w:jc w:val="center"/>
        </w:pPr>
        <w:r>
          <w:fldChar w:fldCharType="begin"/>
        </w:r>
        <w:r>
          <w:instrText xml:space="preserve"> PAGE   \* MERGEFORMAT </w:instrText>
        </w:r>
        <w:r>
          <w:fldChar w:fldCharType="separate"/>
        </w:r>
        <w:r w:rsidR="00C73143">
          <w:rPr>
            <w:noProof/>
          </w:rPr>
          <w:t>65</w:t>
        </w:r>
        <w:r>
          <w:rPr>
            <w:noProof/>
          </w:rPr>
          <w:fldChar w:fldCharType="end"/>
        </w:r>
      </w:p>
    </w:sdtContent>
  </w:sdt>
  <w:p w14:paraId="1949015B" w14:textId="77777777" w:rsidR="00983F90" w:rsidRDefault="00983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5B459" w14:textId="77777777" w:rsidR="00983F90" w:rsidRDefault="00983F90">
      <w:r>
        <w:separator/>
      </w:r>
    </w:p>
  </w:footnote>
  <w:footnote w:type="continuationSeparator" w:id="0">
    <w:p w14:paraId="21911F1E" w14:textId="77777777" w:rsidR="00983F90" w:rsidRDefault="00983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C570B"/>
    <w:multiLevelType w:val="hybridMultilevel"/>
    <w:tmpl w:val="FA4CE448"/>
    <w:lvl w:ilvl="0" w:tplc="369A3262">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A5"/>
    <w:rsid w:val="00021D68"/>
    <w:rsid w:val="000334D3"/>
    <w:rsid w:val="0004211D"/>
    <w:rsid w:val="00044338"/>
    <w:rsid w:val="00046976"/>
    <w:rsid w:val="00047232"/>
    <w:rsid w:val="00047741"/>
    <w:rsid w:val="00053258"/>
    <w:rsid w:val="00057CB0"/>
    <w:rsid w:val="0006107D"/>
    <w:rsid w:val="00062B2C"/>
    <w:rsid w:val="00062B6D"/>
    <w:rsid w:val="00072F8D"/>
    <w:rsid w:val="000763C4"/>
    <w:rsid w:val="000819C6"/>
    <w:rsid w:val="000A76B7"/>
    <w:rsid w:val="000D2F75"/>
    <w:rsid w:val="000E1905"/>
    <w:rsid w:val="000E67AA"/>
    <w:rsid w:val="000F3A23"/>
    <w:rsid w:val="000F3D3E"/>
    <w:rsid w:val="00144209"/>
    <w:rsid w:val="00154884"/>
    <w:rsid w:val="00173C3B"/>
    <w:rsid w:val="00187101"/>
    <w:rsid w:val="001942F2"/>
    <w:rsid w:val="00196265"/>
    <w:rsid w:val="001B63FA"/>
    <w:rsid w:val="001B7502"/>
    <w:rsid w:val="001C346A"/>
    <w:rsid w:val="001E17DD"/>
    <w:rsid w:val="00203EE2"/>
    <w:rsid w:val="00224E6B"/>
    <w:rsid w:val="00224FAE"/>
    <w:rsid w:val="00234903"/>
    <w:rsid w:val="00250BBE"/>
    <w:rsid w:val="00267C5B"/>
    <w:rsid w:val="00272566"/>
    <w:rsid w:val="00276702"/>
    <w:rsid w:val="00277FA4"/>
    <w:rsid w:val="00282DF5"/>
    <w:rsid w:val="00286C3B"/>
    <w:rsid w:val="002873DA"/>
    <w:rsid w:val="002A0026"/>
    <w:rsid w:val="002A137C"/>
    <w:rsid w:val="002B019A"/>
    <w:rsid w:val="002B5FB9"/>
    <w:rsid w:val="002B7014"/>
    <w:rsid w:val="002C0337"/>
    <w:rsid w:val="002C4115"/>
    <w:rsid w:val="002D066E"/>
    <w:rsid w:val="002D58E8"/>
    <w:rsid w:val="002F4AF2"/>
    <w:rsid w:val="0030002E"/>
    <w:rsid w:val="00301EA3"/>
    <w:rsid w:val="00303511"/>
    <w:rsid w:val="00303A9F"/>
    <w:rsid w:val="00306A87"/>
    <w:rsid w:val="00315740"/>
    <w:rsid w:val="00317BB1"/>
    <w:rsid w:val="00320D6C"/>
    <w:rsid w:val="00330B5A"/>
    <w:rsid w:val="003359A5"/>
    <w:rsid w:val="00364AF3"/>
    <w:rsid w:val="00367C95"/>
    <w:rsid w:val="00393D1F"/>
    <w:rsid w:val="00395963"/>
    <w:rsid w:val="003B044A"/>
    <w:rsid w:val="003B7874"/>
    <w:rsid w:val="003E3FCB"/>
    <w:rsid w:val="003F584E"/>
    <w:rsid w:val="00400954"/>
    <w:rsid w:val="00407C0B"/>
    <w:rsid w:val="00430472"/>
    <w:rsid w:val="00450E21"/>
    <w:rsid w:val="00451E53"/>
    <w:rsid w:val="00465E9C"/>
    <w:rsid w:val="00480253"/>
    <w:rsid w:val="00495CB0"/>
    <w:rsid w:val="004A7870"/>
    <w:rsid w:val="004A7970"/>
    <w:rsid w:val="004B1D4C"/>
    <w:rsid w:val="004B2F26"/>
    <w:rsid w:val="004F74E4"/>
    <w:rsid w:val="00523FD5"/>
    <w:rsid w:val="00570A10"/>
    <w:rsid w:val="00595484"/>
    <w:rsid w:val="005B342D"/>
    <w:rsid w:val="005C5207"/>
    <w:rsid w:val="005D0131"/>
    <w:rsid w:val="005D4D03"/>
    <w:rsid w:val="005E03F6"/>
    <w:rsid w:val="005E2D4A"/>
    <w:rsid w:val="00600F4E"/>
    <w:rsid w:val="006050CE"/>
    <w:rsid w:val="00610A94"/>
    <w:rsid w:val="00647F92"/>
    <w:rsid w:val="00655D3A"/>
    <w:rsid w:val="0066156F"/>
    <w:rsid w:val="00661813"/>
    <w:rsid w:val="00661DE0"/>
    <w:rsid w:val="006623EB"/>
    <w:rsid w:val="006639EE"/>
    <w:rsid w:val="00667961"/>
    <w:rsid w:val="00674276"/>
    <w:rsid w:val="00676F81"/>
    <w:rsid w:val="006915D3"/>
    <w:rsid w:val="006B2985"/>
    <w:rsid w:val="006B78E0"/>
    <w:rsid w:val="006C380A"/>
    <w:rsid w:val="006D128A"/>
    <w:rsid w:val="006D28FC"/>
    <w:rsid w:val="006E19A3"/>
    <w:rsid w:val="006F0F84"/>
    <w:rsid w:val="006F7FB6"/>
    <w:rsid w:val="00701AA9"/>
    <w:rsid w:val="0072798A"/>
    <w:rsid w:val="00732CB6"/>
    <w:rsid w:val="00732DA9"/>
    <w:rsid w:val="00735BDF"/>
    <w:rsid w:val="0074319D"/>
    <w:rsid w:val="00754D4D"/>
    <w:rsid w:val="00761A80"/>
    <w:rsid w:val="00765262"/>
    <w:rsid w:val="007670E9"/>
    <w:rsid w:val="0076713A"/>
    <w:rsid w:val="00785E74"/>
    <w:rsid w:val="007A78D4"/>
    <w:rsid w:val="007D09DD"/>
    <w:rsid w:val="007D27FA"/>
    <w:rsid w:val="007D50CF"/>
    <w:rsid w:val="007D602D"/>
    <w:rsid w:val="007D6DD8"/>
    <w:rsid w:val="007D7BB9"/>
    <w:rsid w:val="007E0BEA"/>
    <w:rsid w:val="007F0C1C"/>
    <w:rsid w:val="007F4CFE"/>
    <w:rsid w:val="007F6E1B"/>
    <w:rsid w:val="00817EAE"/>
    <w:rsid w:val="00827B16"/>
    <w:rsid w:val="00833C70"/>
    <w:rsid w:val="0084437C"/>
    <w:rsid w:val="0086384F"/>
    <w:rsid w:val="00864B3D"/>
    <w:rsid w:val="00872B72"/>
    <w:rsid w:val="008810EE"/>
    <w:rsid w:val="008818B5"/>
    <w:rsid w:val="00890572"/>
    <w:rsid w:val="00893E28"/>
    <w:rsid w:val="00894EAF"/>
    <w:rsid w:val="00896526"/>
    <w:rsid w:val="008A5458"/>
    <w:rsid w:val="008B1449"/>
    <w:rsid w:val="008C48FA"/>
    <w:rsid w:val="008C5562"/>
    <w:rsid w:val="008C6E6C"/>
    <w:rsid w:val="008D0814"/>
    <w:rsid w:val="008F16F3"/>
    <w:rsid w:val="009065F4"/>
    <w:rsid w:val="00906938"/>
    <w:rsid w:val="0093543C"/>
    <w:rsid w:val="0094547B"/>
    <w:rsid w:val="00945E15"/>
    <w:rsid w:val="00952393"/>
    <w:rsid w:val="00962A9B"/>
    <w:rsid w:val="00972CEC"/>
    <w:rsid w:val="00976E03"/>
    <w:rsid w:val="00983F90"/>
    <w:rsid w:val="00986E54"/>
    <w:rsid w:val="0099370A"/>
    <w:rsid w:val="0099686D"/>
    <w:rsid w:val="009977C7"/>
    <w:rsid w:val="009C4845"/>
    <w:rsid w:val="009C6D14"/>
    <w:rsid w:val="009E099C"/>
    <w:rsid w:val="00A026E9"/>
    <w:rsid w:val="00A13EAF"/>
    <w:rsid w:val="00A173F8"/>
    <w:rsid w:val="00A24C3C"/>
    <w:rsid w:val="00A30070"/>
    <w:rsid w:val="00A43FE0"/>
    <w:rsid w:val="00A45A8A"/>
    <w:rsid w:val="00A64A14"/>
    <w:rsid w:val="00A64CCB"/>
    <w:rsid w:val="00A65DBE"/>
    <w:rsid w:val="00A774C0"/>
    <w:rsid w:val="00A81FAA"/>
    <w:rsid w:val="00A92749"/>
    <w:rsid w:val="00AA0D79"/>
    <w:rsid w:val="00AA25AF"/>
    <w:rsid w:val="00AA7351"/>
    <w:rsid w:val="00AB4EFB"/>
    <w:rsid w:val="00AD34EF"/>
    <w:rsid w:val="00AD5645"/>
    <w:rsid w:val="00AD6EF0"/>
    <w:rsid w:val="00AE259A"/>
    <w:rsid w:val="00AE78EE"/>
    <w:rsid w:val="00AF01AC"/>
    <w:rsid w:val="00AF08A9"/>
    <w:rsid w:val="00AF4742"/>
    <w:rsid w:val="00B024CA"/>
    <w:rsid w:val="00B110E1"/>
    <w:rsid w:val="00B12E94"/>
    <w:rsid w:val="00B1759F"/>
    <w:rsid w:val="00B22064"/>
    <w:rsid w:val="00B31BDB"/>
    <w:rsid w:val="00B44632"/>
    <w:rsid w:val="00B47D1F"/>
    <w:rsid w:val="00B52FD9"/>
    <w:rsid w:val="00B536BC"/>
    <w:rsid w:val="00B54937"/>
    <w:rsid w:val="00B66744"/>
    <w:rsid w:val="00B74C1A"/>
    <w:rsid w:val="00B9535A"/>
    <w:rsid w:val="00BA19E0"/>
    <w:rsid w:val="00BA4882"/>
    <w:rsid w:val="00BA6F4E"/>
    <w:rsid w:val="00BA78CB"/>
    <w:rsid w:val="00BB0DB0"/>
    <w:rsid w:val="00BE459E"/>
    <w:rsid w:val="00C12675"/>
    <w:rsid w:val="00C16F89"/>
    <w:rsid w:val="00C208CD"/>
    <w:rsid w:val="00C26162"/>
    <w:rsid w:val="00C44B5F"/>
    <w:rsid w:val="00C53D60"/>
    <w:rsid w:val="00C547E6"/>
    <w:rsid w:val="00C634C2"/>
    <w:rsid w:val="00C66511"/>
    <w:rsid w:val="00C73143"/>
    <w:rsid w:val="00C740B4"/>
    <w:rsid w:val="00C905A3"/>
    <w:rsid w:val="00C974DC"/>
    <w:rsid w:val="00CA4925"/>
    <w:rsid w:val="00CB3204"/>
    <w:rsid w:val="00CB4769"/>
    <w:rsid w:val="00CC1120"/>
    <w:rsid w:val="00CC2C58"/>
    <w:rsid w:val="00CC393D"/>
    <w:rsid w:val="00CD2726"/>
    <w:rsid w:val="00CD3454"/>
    <w:rsid w:val="00CD6260"/>
    <w:rsid w:val="00CE12D2"/>
    <w:rsid w:val="00CF3319"/>
    <w:rsid w:val="00D002D8"/>
    <w:rsid w:val="00D0242C"/>
    <w:rsid w:val="00D24459"/>
    <w:rsid w:val="00D37ECB"/>
    <w:rsid w:val="00D44201"/>
    <w:rsid w:val="00D66EE6"/>
    <w:rsid w:val="00D73044"/>
    <w:rsid w:val="00D750C3"/>
    <w:rsid w:val="00D8088B"/>
    <w:rsid w:val="00D81A63"/>
    <w:rsid w:val="00D83086"/>
    <w:rsid w:val="00D831CB"/>
    <w:rsid w:val="00D85510"/>
    <w:rsid w:val="00D86B4E"/>
    <w:rsid w:val="00D906E6"/>
    <w:rsid w:val="00DA2F3E"/>
    <w:rsid w:val="00DA35CA"/>
    <w:rsid w:val="00DC743E"/>
    <w:rsid w:val="00DD2370"/>
    <w:rsid w:val="00DE3BAA"/>
    <w:rsid w:val="00DF5D9B"/>
    <w:rsid w:val="00E01E46"/>
    <w:rsid w:val="00E03EA2"/>
    <w:rsid w:val="00E26D25"/>
    <w:rsid w:val="00E2759E"/>
    <w:rsid w:val="00E36194"/>
    <w:rsid w:val="00E51FDC"/>
    <w:rsid w:val="00E552C0"/>
    <w:rsid w:val="00E620B0"/>
    <w:rsid w:val="00E72DC8"/>
    <w:rsid w:val="00EA275E"/>
    <w:rsid w:val="00EA3B4B"/>
    <w:rsid w:val="00EA7436"/>
    <w:rsid w:val="00EB4A7D"/>
    <w:rsid w:val="00ED081A"/>
    <w:rsid w:val="00EF1C67"/>
    <w:rsid w:val="00F05EFD"/>
    <w:rsid w:val="00F24D00"/>
    <w:rsid w:val="00F25AAA"/>
    <w:rsid w:val="00F30C1D"/>
    <w:rsid w:val="00F379B8"/>
    <w:rsid w:val="00F52B98"/>
    <w:rsid w:val="00F7216D"/>
    <w:rsid w:val="00F803DB"/>
    <w:rsid w:val="00F861EB"/>
    <w:rsid w:val="00F97360"/>
    <w:rsid w:val="00FB155D"/>
    <w:rsid w:val="00FB6FC5"/>
    <w:rsid w:val="00FC041B"/>
    <w:rsid w:val="00FF099C"/>
    <w:rsid w:val="00FF3B35"/>
    <w:rsid w:val="00FF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E27A"/>
  <w15:chartTrackingRefBased/>
  <w15:docId w15:val="{92199B4A-F8BB-486F-8638-4992DA18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9A5"/>
    <w:pPr>
      <w:widowControl w:val="0"/>
      <w:autoSpaceDE w:val="0"/>
      <w:autoSpaceDN w:val="0"/>
      <w:adjustRightInd w:val="0"/>
    </w:pPr>
    <w:rPr>
      <w:rFonts w:eastAsia="Times New Roman" w:cs="Times New Roman"/>
      <w:szCs w:val="24"/>
    </w:rPr>
  </w:style>
  <w:style w:type="paragraph" w:styleId="Heading1">
    <w:name w:val="heading 1"/>
    <w:basedOn w:val="Normal"/>
    <w:next w:val="Normal"/>
    <w:link w:val="Heading1Char"/>
    <w:uiPriority w:val="9"/>
    <w:qFormat/>
    <w:rsid w:val="003359A5"/>
    <w:pPr>
      <w:keepNext/>
      <w:keepLines/>
      <w:numPr>
        <w:numId w:val="1"/>
      </w:numPr>
      <w:spacing w:before="360" w:after="360"/>
      <w:jc w:val="center"/>
      <w:outlineLvl w:val="0"/>
    </w:pPr>
    <w:rPr>
      <w:rFonts w:eastAsiaTheme="majorEastAsia" w:cstheme="majorBidi"/>
      <w:b/>
      <w:bCs/>
      <w:sz w:val="28"/>
      <w:szCs w:val="28"/>
    </w:rPr>
  </w:style>
  <w:style w:type="paragraph" w:styleId="Heading2">
    <w:name w:val="heading 2"/>
    <w:basedOn w:val="Normal"/>
    <w:link w:val="Heading2Char"/>
    <w:qFormat/>
    <w:rsid w:val="003359A5"/>
    <w:pPr>
      <w:widowControl/>
      <w:autoSpaceDE/>
      <w:autoSpaceDN/>
      <w:adjustRightInd/>
      <w:spacing w:before="240" w:after="120"/>
      <w:outlineLvl w:val="1"/>
    </w:pPr>
    <w:rPr>
      <w:b/>
      <w:bCs/>
      <w:szCs w:val="36"/>
    </w:rPr>
  </w:style>
  <w:style w:type="paragraph" w:styleId="Heading3">
    <w:name w:val="heading 3"/>
    <w:basedOn w:val="Normal"/>
    <w:next w:val="Normal"/>
    <w:link w:val="Heading3Char"/>
    <w:uiPriority w:val="9"/>
    <w:unhideWhenUsed/>
    <w:qFormat/>
    <w:rsid w:val="003359A5"/>
    <w:pPr>
      <w:keepNext/>
      <w:keepLines/>
      <w:spacing w:before="240" w:after="240"/>
      <w:jc w:val="cente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9A5"/>
    <w:rPr>
      <w:rFonts w:eastAsiaTheme="majorEastAsia" w:cstheme="majorBidi"/>
      <w:b/>
      <w:bCs/>
      <w:sz w:val="28"/>
      <w:szCs w:val="28"/>
    </w:rPr>
  </w:style>
  <w:style w:type="character" w:customStyle="1" w:styleId="Heading2Char">
    <w:name w:val="Heading 2 Char"/>
    <w:basedOn w:val="DefaultParagraphFont"/>
    <w:link w:val="Heading2"/>
    <w:rsid w:val="003359A5"/>
    <w:rPr>
      <w:rFonts w:eastAsia="Times New Roman" w:cs="Times New Roman"/>
      <w:b/>
      <w:bCs/>
      <w:szCs w:val="36"/>
    </w:rPr>
  </w:style>
  <w:style w:type="character" w:customStyle="1" w:styleId="Heading3Char">
    <w:name w:val="Heading 3 Char"/>
    <w:basedOn w:val="DefaultParagraphFont"/>
    <w:link w:val="Heading3"/>
    <w:uiPriority w:val="9"/>
    <w:rsid w:val="003359A5"/>
    <w:rPr>
      <w:rFonts w:eastAsiaTheme="majorEastAsia" w:cstheme="majorBidi"/>
      <w:b/>
      <w:bCs/>
      <w:szCs w:val="24"/>
    </w:rPr>
  </w:style>
  <w:style w:type="character" w:styleId="Hyperlink">
    <w:name w:val="Hyperlink"/>
    <w:uiPriority w:val="99"/>
    <w:unhideWhenUsed/>
    <w:rsid w:val="003359A5"/>
    <w:rPr>
      <w:color w:val="0000FF"/>
      <w:u w:val="single"/>
    </w:rPr>
  </w:style>
  <w:style w:type="paragraph" w:styleId="BalloonText">
    <w:name w:val="Balloon Text"/>
    <w:basedOn w:val="Normal"/>
    <w:link w:val="BalloonTextChar"/>
    <w:uiPriority w:val="99"/>
    <w:semiHidden/>
    <w:unhideWhenUsed/>
    <w:rsid w:val="003359A5"/>
    <w:rPr>
      <w:rFonts w:ascii="Tahoma" w:hAnsi="Tahoma" w:cs="Tahoma"/>
      <w:sz w:val="16"/>
      <w:szCs w:val="16"/>
    </w:rPr>
  </w:style>
  <w:style w:type="character" w:customStyle="1" w:styleId="BalloonTextChar">
    <w:name w:val="Balloon Text Char"/>
    <w:basedOn w:val="DefaultParagraphFont"/>
    <w:link w:val="BalloonText"/>
    <w:uiPriority w:val="99"/>
    <w:semiHidden/>
    <w:rsid w:val="003359A5"/>
    <w:rPr>
      <w:rFonts w:ascii="Tahoma" w:eastAsia="Times New Roman" w:hAnsi="Tahoma" w:cs="Tahoma"/>
      <w:sz w:val="16"/>
      <w:szCs w:val="16"/>
    </w:rPr>
  </w:style>
  <w:style w:type="paragraph" w:customStyle="1" w:styleId="Style10ptLeft0Hanging019">
    <w:name w:val="Style 10 pt Left:  0&quot; Hanging:  0.19&quot;"/>
    <w:basedOn w:val="Normal"/>
    <w:rsid w:val="003359A5"/>
    <w:pPr>
      <w:ind w:left="270" w:hanging="270"/>
    </w:pPr>
    <w:rPr>
      <w:rFonts w:cs="Arial"/>
      <w:sz w:val="22"/>
      <w:szCs w:val="20"/>
    </w:rPr>
  </w:style>
  <w:style w:type="paragraph" w:customStyle="1" w:styleId="StyleLeft0Hanging025CharChar">
    <w:name w:val="Style Left:  0&quot; Hanging:  0.25&quot; Char Char"/>
    <w:basedOn w:val="Normal"/>
    <w:link w:val="StyleLeft0Hanging025CharCharChar"/>
    <w:rsid w:val="003359A5"/>
    <w:pPr>
      <w:ind w:left="360" w:hanging="360"/>
    </w:pPr>
    <w:rPr>
      <w:sz w:val="22"/>
      <w:szCs w:val="20"/>
    </w:rPr>
  </w:style>
  <w:style w:type="character" w:customStyle="1" w:styleId="StyleLeft0Hanging025CharCharChar">
    <w:name w:val="Style Left:  0&quot; Hanging:  0.25&quot; Char Char Char"/>
    <w:basedOn w:val="DefaultParagraphFont"/>
    <w:link w:val="StyleLeft0Hanging025CharChar"/>
    <w:rsid w:val="003359A5"/>
    <w:rPr>
      <w:rFonts w:eastAsia="Times New Roman" w:cs="Times New Roman"/>
      <w:sz w:val="22"/>
    </w:rPr>
  </w:style>
  <w:style w:type="paragraph" w:customStyle="1" w:styleId="StyleLeft0Hanging019">
    <w:name w:val="Style Left:  0&quot; Hanging:  0.19&quot;"/>
    <w:basedOn w:val="Normal"/>
    <w:rsid w:val="003359A5"/>
    <w:pPr>
      <w:ind w:left="270" w:hanging="270"/>
    </w:pPr>
    <w:rPr>
      <w:sz w:val="22"/>
      <w:szCs w:val="20"/>
    </w:rPr>
  </w:style>
  <w:style w:type="character" w:styleId="HTMLCite">
    <w:name w:val="HTML Cite"/>
    <w:basedOn w:val="DefaultParagraphFont"/>
    <w:uiPriority w:val="99"/>
    <w:semiHidden/>
    <w:unhideWhenUsed/>
    <w:rsid w:val="003359A5"/>
    <w:rPr>
      <w:i/>
      <w:iCs/>
    </w:rPr>
  </w:style>
  <w:style w:type="paragraph" w:styleId="FootnoteText">
    <w:name w:val="footnote text"/>
    <w:basedOn w:val="Normal"/>
    <w:link w:val="FootnoteTextChar"/>
    <w:uiPriority w:val="99"/>
    <w:unhideWhenUsed/>
    <w:rsid w:val="003359A5"/>
    <w:rPr>
      <w:sz w:val="20"/>
      <w:szCs w:val="20"/>
    </w:rPr>
  </w:style>
  <w:style w:type="character" w:customStyle="1" w:styleId="FootnoteTextChar">
    <w:name w:val="Footnote Text Char"/>
    <w:basedOn w:val="DefaultParagraphFont"/>
    <w:link w:val="FootnoteText"/>
    <w:uiPriority w:val="99"/>
    <w:rsid w:val="003359A5"/>
    <w:rPr>
      <w:rFonts w:eastAsia="Times New Roman" w:cs="Times New Roman"/>
      <w:sz w:val="20"/>
    </w:rPr>
  </w:style>
  <w:style w:type="character" w:styleId="FootnoteReference">
    <w:name w:val="footnote reference"/>
    <w:basedOn w:val="DefaultParagraphFont"/>
    <w:uiPriority w:val="99"/>
    <w:unhideWhenUsed/>
    <w:rsid w:val="003359A5"/>
    <w:rPr>
      <w:vertAlign w:val="superscript"/>
    </w:rPr>
  </w:style>
  <w:style w:type="paragraph" w:customStyle="1" w:styleId="HTMLBody">
    <w:name w:val="HTML Body"/>
    <w:rsid w:val="003359A5"/>
    <w:pPr>
      <w:autoSpaceDE w:val="0"/>
      <w:autoSpaceDN w:val="0"/>
      <w:adjustRightInd w:val="0"/>
    </w:pPr>
    <w:rPr>
      <w:rFonts w:ascii="Times New Roman" w:eastAsia="Times New Roman" w:hAnsi="Times New Roman" w:cs="Times New Roman"/>
      <w:szCs w:val="24"/>
    </w:rPr>
  </w:style>
  <w:style w:type="character" w:customStyle="1" w:styleId="Style10pt">
    <w:name w:val="Style 10 pt"/>
    <w:basedOn w:val="DefaultParagraphFont"/>
    <w:rsid w:val="003359A5"/>
    <w:rPr>
      <w:sz w:val="20"/>
      <w:szCs w:val="20"/>
    </w:rPr>
  </w:style>
  <w:style w:type="paragraph" w:styleId="ListParagraph">
    <w:name w:val="List Paragraph"/>
    <w:basedOn w:val="Normal"/>
    <w:uiPriority w:val="34"/>
    <w:qFormat/>
    <w:rsid w:val="003359A5"/>
    <w:pPr>
      <w:ind w:left="720"/>
      <w:contextualSpacing/>
    </w:pPr>
  </w:style>
  <w:style w:type="paragraph" w:styleId="Header">
    <w:name w:val="header"/>
    <w:basedOn w:val="Normal"/>
    <w:link w:val="HeaderChar"/>
    <w:uiPriority w:val="99"/>
    <w:unhideWhenUsed/>
    <w:rsid w:val="003359A5"/>
    <w:pPr>
      <w:tabs>
        <w:tab w:val="center" w:pos="4680"/>
        <w:tab w:val="right" w:pos="9360"/>
      </w:tabs>
    </w:pPr>
  </w:style>
  <w:style w:type="character" w:customStyle="1" w:styleId="HeaderChar">
    <w:name w:val="Header Char"/>
    <w:basedOn w:val="DefaultParagraphFont"/>
    <w:link w:val="Header"/>
    <w:uiPriority w:val="99"/>
    <w:rsid w:val="003359A5"/>
    <w:rPr>
      <w:rFonts w:eastAsia="Times New Roman" w:cs="Times New Roman"/>
      <w:szCs w:val="24"/>
    </w:rPr>
  </w:style>
  <w:style w:type="paragraph" w:styleId="Footer">
    <w:name w:val="footer"/>
    <w:basedOn w:val="Normal"/>
    <w:link w:val="FooterChar"/>
    <w:uiPriority w:val="99"/>
    <w:unhideWhenUsed/>
    <w:rsid w:val="003359A5"/>
    <w:pPr>
      <w:tabs>
        <w:tab w:val="center" w:pos="4680"/>
        <w:tab w:val="right" w:pos="9360"/>
      </w:tabs>
    </w:pPr>
  </w:style>
  <w:style w:type="character" w:customStyle="1" w:styleId="FooterChar">
    <w:name w:val="Footer Char"/>
    <w:basedOn w:val="DefaultParagraphFont"/>
    <w:link w:val="Footer"/>
    <w:uiPriority w:val="99"/>
    <w:rsid w:val="003359A5"/>
    <w:rPr>
      <w:rFonts w:eastAsia="Times New Roman" w:cs="Times New Roman"/>
      <w:szCs w:val="24"/>
    </w:rPr>
  </w:style>
  <w:style w:type="paragraph" w:styleId="HTMLPreformatted">
    <w:name w:val="HTML Preformatted"/>
    <w:basedOn w:val="Normal"/>
    <w:link w:val="HTMLPreformattedChar"/>
    <w:uiPriority w:val="99"/>
    <w:semiHidden/>
    <w:unhideWhenUsed/>
    <w:rsid w:val="003359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359A5"/>
    <w:rPr>
      <w:rFonts w:ascii="Courier New" w:eastAsia="Times New Roman" w:hAnsi="Courier New" w:cs="Courier New"/>
      <w:sz w:val="20"/>
    </w:rPr>
  </w:style>
  <w:style w:type="paragraph" w:customStyle="1" w:styleId="References">
    <w:name w:val="References"/>
    <w:basedOn w:val="Normal"/>
    <w:qFormat/>
    <w:rsid w:val="003359A5"/>
    <w:pPr>
      <w:autoSpaceDE/>
      <w:autoSpaceDN/>
      <w:adjustRightInd/>
      <w:spacing w:before="60"/>
      <w:ind w:left="720" w:hanging="720"/>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3359A5"/>
    <w:pPr>
      <w:widowControl/>
      <w:autoSpaceDE/>
      <w:autoSpaceDN/>
      <w:adjustRightInd/>
    </w:pPr>
    <w:rPr>
      <w:rFonts w:ascii="Times New Roman" w:eastAsiaTheme="minorHAnsi" w:hAnsi="Times New Roman"/>
    </w:rPr>
  </w:style>
  <w:style w:type="paragraph" w:customStyle="1" w:styleId="Default">
    <w:name w:val="Default"/>
    <w:rsid w:val="003359A5"/>
    <w:pPr>
      <w:autoSpaceDE w:val="0"/>
      <w:autoSpaceDN w:val="0"/>
      <w:adjustRightInd w:val="0"/>
    </w:pPr>
    <w:rPr>
      <w:rFonts w:ascii="Times New Roman" w:hAnsi="Times New Roman" w:cs="Times New Roman"/>
      <w:color w:val="000000"/>
      <w:szCs w:val="24"/>
    </w:rPr>
  </w:style>
  <w:style w:type="paragraph" w:customStyle="1" w:styleId="StyleLeft0Hanging0251">
    <w:name w:val="Style Left:  0&quot; Hanging:  0.25&quot;1"/>
    <w:basedOn w:val="Normal"/>
    <w:autoRedefine/>
    <w:rsid w:val="003359A5"/>
    <w:pPr>
      <w:ind w:left="360" w:hanging="360"/>
    </w:pPr>
    <w:rPr>
      <w:rFonts w:cs="Courier New"/>
      <w:bCs/>
      <w:sz w:val="22"/>
      <w:szCs w:val="22"/>
    </w:rPr>
  </w:style>
  <w:style w:type="character" w:customStyle="1" w:styleId="apple-converted-space">
    <w:name w:val="apple-converted-space"/>
    <w:basedOn w:val="DefaultParagraphFont"/>
    <w:rsid w:val="003359A5"/>
  </w:style>
  <w:style w:type="character" w:customStyle="1" w:styleId="cit-auth">
    <w:name w:val="cit-auth"/>
    <w:basedOn w:val="DefaultParagraphFont"/>
    <w:rsid w:val="003359A5"/>
  </w:style>
  <w:style w:type="character" w:customStyle="1" w:styleId="cit-sep">
    <w:name w:val="cit-sep"/>
    <w:basedOn w:val="DefaultParagraphFont"/>
    <w:rsid w:val="003359A5"/>
  </w:style>
  <w:style w:type="character" w:customStyle="1" w:styleId="cit-title">
    <w:name w:val="cit-title"/>
    <w:basedOn w:val="DefaultParagraphFont"/>
    <w:rsid w:val="003359A5"/>
  </w:style>
  <w:style w:type="character" w:customStyle="1" w:styleId="cit-print-date">
    <w:name w:val="cit-print-date"/>
    <w:basedOn w:val="DefaultParagraphFont"/>
    <w:rsid w:val="003359A5"/>
  </w:style>
  <w:style w:type="character" w:customStyle="1" w:styleId="cit-vol">
    <w:name w:val="cit-vol"/>
    <w:basedOn w:val="DefaultParagraphFont"/>
    <w:rsid w:val="003359A5"/>
  </w:style>
  <w:style w:type="character" w:customStyle="1" w:styleId="cit-issue">
    <w:name w:val="cit-issue"/>
    <w:basedOn w:val="DefaultParagraphFont"/>
    <w:rsid w:val="003359A5"/>
  </w:style>
  <w:style w:type="character" w:customStyle="1" w:styleId="cit-first-page">
    <w:name w:val="cit-first-page"/>
    <w:basedOn w:val="DefaultParagraphFont"/>
    <w:rsid w:val="003359A5"/>
  </w:style>
  <w:style w:type="character" w:customStyle="1" w:styleId="cit-last-page">
    <w:name w:val="cit-last-page"/>
    <w:basedOn w:val="DefaultParagraphFont"/>
    <w:rsid w:val="003359A5"/>
  </w:style>
  <w:style w:type="character" w:customStyle="1" w:styleId="contributornametrigger">
    <w:name w:val="contributornametrigger"/>
    <w:basedOn w:val="DefaultParagraphFont"/>
    <w:rsid w:val="003359A5"/>
  </w:style>
  <w:style w:type="table" w:styleId="TableGrid">
    <w:name w:val="Table Grid"/>
    <w:basedOn w:val="TableNormal"/>
    <w:uiPriority w:val="59"/>
    <w:rsid w:val="003359A5"/>
    <w:rPr>
      <w:rFonts w:cs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basedOn w:val="DefaultParagraphFont"/>
    <w:rsid w:val="003359A5"/>
  </w:style>
  <w:style w:type="character" w:customStyle="1" w:styleId="a-size-medium">
    <w:name w:val="a-size-medium"/>
    <w:basedOn w:val="DefaultParagraphFont"/>
    <w:rsid w:val="003359A5"/>
  </w:style>
  <w:style w:type="character" w:customStyle="1" w:styleId="author">
    <w:name w:val="author"/>
    <w:basedOn w:val="DefaultParagraphFont"/>
    <w:rsid w:val="003359A5"/>
  </w:style>
  <w:style w:type="character" w:customStyle="1" w:styleId="a-color-secondary">
    <w:name w:val="a-color-secondary"/>
    <w:basedOn w:val="DefaultParagraphFont"/>
    <w:rsid w:val="003359A5"/>
  </w:style>
  <w:style w:type="character" w:customStyle="1" w:styleId="a-declarative">
    <w:name w:val="a-declarative"/>
    <w:basedOn w:val="DefaultParagraphFont"/>
    <w:rsid w:val="003359A5"/>
  </w:style>
  <w:style w:type="character" w:customStyle="1" w:styleId="articletypelabel">
    <w:name w:val="articletypelabel"/>
    <w:basedOn w:val="DefaultParagraphFont"/>
    <w:rsid w:val="003359A5"/>
  </w:style>
  <w:style w:type="character" w:customStyle="1" w:styleId="hit">
    <w:name w:val="hit"/>
    <w:basedOn w:val="DefaultParagraphFont"/>
    <w:rsid w:val="003359A5"/>
  </w:style>
  <w:style w:type="character" w:styleId="Emphasis">
    <w:name w:val="Emphasis"/>
    <w:basedOn w:val="DefaultParagraphFont"/>
    <w:uiPriority w:val="20"/>
    <w:qFormat/>
    <w:rsid w:val="003359A5"/>
    <w:rPr>
      <w:i/>
      <w:iCs/>
    </w:rPr>
  </w:style>
  <w:style w:type="character" w:customStyle="1" w:styleId="label-inline">
    <w:name w:val="label-inline"/>
    <w:basedOn w:val="DefaultParagraphFont"/>
    <w:rsid w:val="003359A5"/>
  </w:style>
  <w:style w:type="character" w:customStyle="1" w:styleId="ds-1col">
    <w:name w:val="ds-1col"/>
    <w:basedOn w:val="DefaultParagraphFont"/>
    <w:rsid w:val="003359A5"/>
  </w:style>
  <w:style w:type="character" w:customStyle="1" w:styleId="separator">
    <w:name w:val="separator"/>
    <w:basedOn w:val="DefaultParagraphFont"/>
    <w:rsid w:val="003359A5"/>
  </w:style>
  <w:style w:type="character" w:customStyle="1" w:styleId="field">
    <w:name w:val="field"/>
    <w:basedOn w:val="DefaultParagraphFont"/>
    <w:rsid w:val="003359A5"/>
  </w:style>
  <w:style w:type="character" w:customStyle="1" w:styleId="date-display-single">
    <w:name w:val="date-display-single"/>
    <w:basedOn w:val="DefaultParagraphFont"/>
    <w:rsid w:val="003359A5"/>
  </w:style>
  <w:style w:type="character" w:customStyle="1" w:styleId="a-size-extra-large">
    <w:name w:val="a-size-extra-large"/>
    <w:basedOn w:val="DefaultParagraphFont"/>
    <w:rsid w:val="003359A5"/>
  </w:style>
  <w:style w:type="paragraph" w:customStyle="1" w:styleId="StyleLeft0Hanging025">
    <w:name w:val="Style Left:  0&quot; Hanging:  0.25&quot;"/>
    <w:basedOn w:val="Normal"/>
    <w:rsid w:val="003359A5"/>
    <w:pPr>
      <w:ind w:left="360" w:hanging="360"/>
    </w:pPr>
    <w:rPr>
      <w:sz w:val="20"/>
      <w:szCs w:val="20"/>
    </w:rPr>
  </w:style>
  <w:style w:type="paragraph" w:styleId="Title">
    <w:name w:val="Title"/>
    <w:basedOn w:val="Normal"/>
    <w:next w:val="Normal"/>
    <w:link w:val="TitleChar"/>
    <w:uiPriority w:val="10"/>
    <w:qFormat/>
    <w:rsid w:val="003359A5"/>
    <w:pPr>
      <w:widowControl/>
      <w:pBdr>
        <w:bottom w:val="single" w:sz="8" w:space="4" w:color="5B9BD5" w:themeColor="accent1"/>
      </w:pBdr>
      <w:autoSpaceDE/>
      <w:autoSpaceDN/>
      <w:adjustRightInd/>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359A5"/>
    <w:rPr>
      <w:rFonts w:asciiTheme="majorHAnsi" w:eastAsiaTheme="majorEastAsia" w:hAnsiTheme="majorHAnsi" w:cstheme="majorBidi"/>
      <w:color w:val="323E4F" w:themeColor="text2" w:themeShade="BF"/>
      <w:spacing w:val="5"/>
      <w:kern w:val="28"/>
      <w:sz w:val="52"/>
      <w:szCs w:val="52"/>
    </w:rPr>
  </w:style>
  <w:style w:type="character" w:customStyle="1" w:styleId="a-size-small">
    <w:name w:val="a-size-small"/>
    <w:basedOn w:val="DefaultParagraphFont"/>
    <w:rsid w:val="003359A5"/>
  </w:style>
  <w:style w:type="character" w:customStyle="1" w:styleId="Subtitle1">
    <w:name w:val="Subtitle1"/>
    <w:basedOn w:val="DefaultParagraphFont"/>
    <w:rsid w:val="003359A5"/>
  </w:style>
  <w:style w:type="character" w:customStyle="1" w:styleId="name">
    <w:name w:val="name"/>
    <w:basedOn w:val="DefaultParagraphFont"/>
    <w:rsid w:val="003359A5"/>
  </w:style>
  <w:style w:type="paragraph" w:customStyle="1" w:styleId="affiliation-list-reveal">
    <w:name w:val="affiliation-list-reveal"/>
    <w:basedOn w:val="Normal"/>
    <w:rsid w:val="003359A5"/>
    <w:pPr>
      <w:widowControl/>
      <w:autoSpaceDE/>
      <w:autoSpaceDN/>
      <w:adjustRightInd/>
      <w:spacing w:before="100" w:beforeAutospacing="1" w:after="100" w:afterAutospacing="1"/>
    </w:pPr>
    <w:rPr>
      <w:rFonts w:ascii="Times New Roman" w:hAnsi="Times New Roman"/>
    </w:rPr>
  </w:style>
  <w:style w:type="character" w:customStyle="1" w:styleId="em-addr">
    <w:name w:val="em-addr"/>
    <w:basedOn w:val="DefaultParagraphFont"/>
    <w:rsid w:val="003359A5"/>
  </w:style>
  <w:style w:type="character" w:customStyle="1" w:styleId="fn">
    <w:name w:val="fn"/>
    <w:basedOn w:val="DefaultParagraphFont"/>
    <w:rsid w:val="003359A5"/>
  </w:style>
  <w:style w:type="paragraph" w:customStyle="1" w:styleId="volissue">
    <w:name w:val="volissue"/>
    <w:basedOn w:val="Normal"/>
    <w:rsid w:val="003359A5"/>
    <w:pPr>
      <w:widowControl/>
      <w:autoSpaceDE/>
      <w:autoSpaceDN/>
      <w:adjustRightInd/>
      <w:spacing w:before="100" w:beforeAutospacing="1" w:after="100" w:afterAutospacing="1"/>
    </w:pPr>
    <w:rPr>
      <w:rFonts w:ascii="Times New Roman" w:hAnsi="Times New Roman"/>
    </w:rPr>
  </w:style>
  <w:style w:type="character" w:customStyle="1" w:styleId="reference-text">
    <w:name w:val="reference-text"/>
    <w:basedOn w:val="DefaultParagraphFont"/>
    <w:rsid w:val="003359A5"/>
  </w:style>
  <w:style w:type="character" w:styleId="FollowedHyperlink">
    <w:name w:val="FollowedHyperlink"/>
    <w:basedOn w:val="DefaultParagraphFont"/>
    <w:uiPriority w:val="99"/>
    <w:semiHidden/>
    <w:unhideWhenUsed/>
    <w:rsid w:val="003359A5"/>
    <w:rPr>
      <w:color w:val="954F72" w:themeColor="followedHyperlink"/>
      <w:u w:val="single"/>
    </w:rPr>
  </w:style>
  <w:style w:type="character" w:customStyle="1" w:styleId="bg">
    <w:name w:val="bg"/>
    <w:basedOn w:val="DefaultParagraphFont"/>
    <w:rsid w:val="003359A5"/>
  </w:style>
  <w:style w:type="character" w:customStyle="1" w:styleId="slug-pub-date">
    <w:name w:val="slug-pub-date"/>
    <w:basedOn w:val="DefaultParagraphFont"/>
    <w:rsid w:val="003359A5"/>
  </w:style>
  <w:style w:type="character" w:customStyle="1" w:styleId="slug-vol">
    <w:name w:val="slug-vol"/>
    <w:basedOn w:val="DefaultParagraphFont"/>
    <w:rsid w:val="003359A5"/>
  </w:style>
  <w:style w:type="character" w:customStyle="1" w:styleId="slug-issue">
    <w:name w:val="slug-issue"/>
    <w:basedOn w:val="DefaultParagraphFont"/>
    <w:rsid w:val="003359A5"/>
  </w:style>
  <w:style w:type="character" w:customStyle="1" w:styleId="slug-pages">
    <w:name w:val="slug-pages"/>
    <w:basedOn w:val="DefaultParagraphFont"/>
    <w:rsid w:val="003359A5"/>
  </w:style>
  <w:style w:type="character" w:styleId="Strong">
    <w:name w:val="Strong"/>
    <w:basedOn w:val="DefaultParagraphFont"/>
    <w:uiPriority w:val="22"/>
    <w:qFormat/>
    <w:rsid w:val="003359A5"/>
    <w:rPr>
      <w:b/>
      <w:bCs/>
    </w:rPr>
  </w:style>
  <w:style w:type="character" w:customStyle="1" w:styleId="journaltitle">
    <w:name w:val="journaltitle"/>
    <w:basedOn w:val="DefaultParagraphFont"/>
    <w:rsid w:val="003359A5"/>
  </w:style>
  <w:style w:type="character" w:customStyle="1" w:styleId="articlecitationyear">
    <w:name w:val="articlecitation_year"/>
    <w:basedOn w:val="DefaultParagraphFont"/>
    <w:rsid w:val="003359A5"/>
  </w:style>
  <w:style w:type="character" w:customStyle="1" w:styleId="articlecitationvolume">
    <w:name w:val="articlecitation_volume"/>
    <w:basedOn w:val="DefaultParagraphFont"/>
    <w:rsid w:val="003359A5"/>
  </w:style>
  <w:style w:type="character" w:customStyle="1" w:styleId="articlecitationpages">
    <w:name w:val="articlecitation_pages"/>
    <w:basedOn w:val="DefaultParagraphFont"/>
    <w:rsid w:val="003359A5"/>
  </w:style>
  <w:style w:type="character" w:customStyle="1" w:styleId="authorname">
    <w:name w:val="authorname"/>
    <w:basedOn w:val="DefaultParagraphFont"/>
    <w:rsid w:val="003359A5"/>
  </w:style>
  <w:style w:type="character" w:customStyle="1" w:styleId="contacticon">
    <w:name w:val="contacticon"/>
    <w:basedOn w:val="DefaultParagraphFont"/>
    <w:rsid w:val="003359A5"/>
  </w:style>
  <w:style w:type="character" w:styleId="CommentReference">
    <w:name w:val="annotation reference"/>
    <w:basedOn w:val="DefaultParagraphFont"/>
    <w:uiPriority w:val="99"/>
    <w:semiHidden/>
    <w:unhideWhenUsed/>
    <w:rsid w:val="003359A5"/>
    <w:rPr>
      <w:sz w:val="18"/>
      <w:szCs w:val="18"/>
    </w:rPr>
  </w:style>
  <w:style w:type="paragraph" w:styleId="CommentText">
    <w:name w:val="annotation text"/>
    <w:basedOn w:val="Normal"/>
    <w:link w:val="CommentTextChar"/>
    <w:uiPriority w:val="99"/>
    <w:semiHidden/>
    <w:unhideWhenUsed/>
    <w:rsid w:val="003359A5"/>
  </w:style>
  <w:style w:type="character" w:customStyle="1" w:styleId="CommentTextChar">
    <w:name w:val="Comment Text Char"/>
    <w:basedOn w:val="DefaultParagraphFont"/>
    <w:link w:val="CommentText"/>
    <w:uiPriority w:val="99"/>
    <w:semiHidden/>
    <w:rsid w:val="003359A5"/>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3359A5"/>
    <w:rPr>
      <w:b/>
      <w:bCs/>
      <w:sz w:val="20"/>
      <w:szCs w:val="20"/>
    </w:rPr>
  </w:style>
  <w:style w:type="character" w:customStyle="1" w:styleId="CommentSubjectChar">
    <w:name w:val="Comment Subject Char"/>
    <w:basedOn w:val="CommentTextChar"/>
    <w:link w:val="CommentSubject"/>
    <w:uiPriority w:val="99"/>
    <w:semiHidden/>
    <w:rsid w:val="003359A5"/>
    <w:rPr>
      <w:rFonts w:eastAsia="Times New Roman" w:cs="Times New Roman"/>
      <w:b/>
      <w:bCs/>
      <w:sz w:val="20"/>
      <w:szCs w:val="24"/>
    </w:rPr>
  </w:style>
  <w:style w:type="paragraph" w:styleId="Revision">
    <w:name w:val="Revision"/>
    <w:hidden/>
    <w:uiPriority w:val="99"/>
    <w:semiHidden/>
    <w:rsid w:val="003359A5"/>
    <w:rPr>
      <w:rFonts w:eastAsia="Times New Roman" w:cs="Times New Roman"/>
      <w:szCs w:val="24"/>
    </w:rPr>
  </w:style>
  <w:style w:type="paragraph" w:styleId="BodyText">
    <w:name w:val="Body Text"/>
    <w:basedOn w:val="Normal"/>
    <w:link w:val="BodyTextChar"/>
    <w:rsid w:val="003359A5"/>
    <w:pPr>
      <w:widowControl/>
      <w:autoSpaceDE/>
      <w:autoSpaceDN/>
      <w:adjustRightInd/>
      <w:spacing w:line="480" w:lineRule="auto"/>
      <w:ind w:firstLine="720"/>
    </w:pPr>
    <w:rPr>
      <w:rFonts w:ascii="Times New Roman" w:hAnsi="Times New Roman"/>
      <w:szCs w:val="20"/>
    </w:rPr>
  </w:style>
  <w:style w:type="character" w:customStyle="1" w:styleId="BodyTextChar">
    <w:name w:val="Body Text Char"/>
    <w:basedOn w:val="DefaultParagraphFont"/>
    <w:link w:val="BodyText"/>
    <w:rsid w:val="003359A5"/>
    <w:rPr>
      <w:rFonts w:ascii="Times New Roman" w:eastAsia="Times New Roman" w:hAnsi="Times New Roman" w:cs="Times New Roman"/>
    </w:rPr>
  </w:style>
  <w:style w:type="paragraph" w:styleId="NoSpacing">
    <w:name w:val="No Spacing"/>
    <w:qFormat/>
    <w:rsid w:val="003359A5"/>
    <w:rPr>
      <w:rFonts w:ascii="Times New Roman" w:eastAsia="Calibri" w:hAnsi="Times New Roman" w:cs="Times New Roman"/>
      <w:szCs w:val="24"/>
    </w:rPr>
  </w:style>
  <w:style w:type="paragraph" w:customStyle="1" w:styleId="xl63">
    <w:name w:val="xl63"/>
    <w:basedOn w:val="Normal"/>
    <w:rsid w:val="004A7870"/>
    <w:pPr>
      <w:widowControl/>
      <w:autoSpaceDE/>
      <w:autoSpaceDN/>
      <w:adjustRightInd/>
      <w:spacing w:before="100" w:beforeAutospacing="1" w:after="100" w:afterAutospacing="1"/>
    </w:pPr>
    <w:rPr>
      <w:rFonts w:ascii="Arial" w:eastAsiaTheme="minorHAnsi" w:hAnsi="Arial" w:cs="Arial"/>
      <w:b/>
      <w:bCs/>
    </w:rPr>
  </w:style>
  <w:style w:type="paragraph" w:customStyle="1" w:styleId="xl64">
    <w:name w:val="xl64"/>
    <w:basedOn w:val="Normal"/>
    <w:rsid w:val="004A7870"/>
    <w:pPr>
      <w:widowControl/>
      <w:autoSpaceDE/>
      <w:autoSpaceDN/>
      <w:adjustRightInd/>
      <w:spacing w:before="100" w:beforeAutospacing="1" w:after="100" w:afterAutospacing="1"/>
    </w:pPr>
    <w:rPr>
      <w:rFonts w:eastAsiaTheme="minorHAnsi"/>
      <w:b/>
      <w:bCs/>
    </w:rPr>
  </w:style>
  <w:style w:type="paragraph" w:customStyle="1" w:styleId="xl65">
    <w:name w:val="xl65"/>
    <w:basedOn w:val="Normal"/>
    <w:rsid w:val="004A7870"/>
    <w:pPr>
      <w:widowControl/>
      <w:autoSpaceDE/>
      <w:autoSpaceDN/>
      <w:adjustRightInd/>
      <w:spacing w:before="100" w:beforeAutospacing="1" w:after="100" w:afterAutospacing="1"/>
    </w:pPr>
    <w:rPr>
      <w:rFonts w:eastAsiaTheme="minorHAnsi"/>
    </w:rPr>
  </w:style>
  <w:style w:type="table" w:styleId="PlainTable3">
    <w:name w:val="Plain Table 3"/>
    <w:basedOn w:val="TableNormal"/>
    <w:uiPriority w:val="43"/>
    <w:rsid w:val="00732C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xl66">
    <w:name w:val="xl66"/>
    <w:basedOn w:val="Normal"/>
    <w:rsid w:val="00E01E46"/>
    <w:pPr>
      <w:widowControl/>
      <w:autoSpaceDE/>
      <w:autoSpaceDN/>
      <w:adjustRightInd/>
      <w:spacing w:before="100" w:beforeAutospacing="1" w:after="100" w:afterAutospacing="1"/>
      <w:jc w:val="center"/>
    </w:pPr>
    <w:rPr>
      <w:rFonts w:eastAsiaTheme="minorHAnsi"/>
      <w:b/>
      <w:bCs/>
    </w:rPr>
  </w:style>
  <w:style w:type="paragraph" w:customStyle="1" w:styleId="xl67">
    <w:name w:val="xl67"/>
    <w:basedOn w:val="Normal"/>
    <w:rsid w:val="00E01E46"/>
    <w:pPr>
      <w:widowControl/>
      <w:autoSpaceDE/>
      <w:autoSpaceDN/>
      <w:adjustRightInd/>
      <w:spacing w:before="100" w:beforeAutospacing="1" w:after="100" w:afterAutospacing="1"/>
      <w:jc w:val="center"/>
    </w:pPr>
    <w:rPr>
      <w:rFonts w:eastAsiaTheme="minorHAnsi"/>
      <w:b/>
      <w:bCs/>
    </w:rPr>
  </w:style>
  <w:style w:type="paragraph" w:customStyle="1" w:styleId="xl68">
    <w:name w:val="xl68"/>
    <w:basedOn w:val="Normal"/>
    <w:rsid w:val="00E01E46"/>
    <w:pPr>
      <w:widowControl/>
      <w:autoSpaceDE/>
      <w:autoSpaceDN/>
      <w:adjustRightInd/>
      <w:spacing w:before="100" w:beforeAutospacing="1" w:after="100" w:afterAutospacing="1"/>
      <w:jc w:val="center"/>
    </w:pPr>
    <w:rPr>
      <w:rFonts w:eastAsiaTheme="minorHAnsi"/>
    </w:rPr>
  </w:style>
  <w:style w:type="paragraph" w:customStyle="1" w:styleId="xl69">
    <w:name w:val="xl69"/>
    <w:basedOn w:val="Normal"/>
    <w:rsid w:val="00E01E46"/>
    <w:pPr>
      <w:widowControl/>
      <w:autoSpaceDE/>
      <w:autoSpaceDN/>
      <w:adjustRightInd/>
      <w:spacing w:before="100" w:beforeAutospacing="1" w:after="100" w:afterAutospacing="1"/>
      <w:jc w:val="center"/>
    </w:pPr>
    <w:rPr>
      <w:rFonts w:eastAsiaTheme="minorHAnsi"/>
    </w:rPr>
  </w:style>
  <w:style w:type="paragraph" w:customStyle="1" w:styleId="xl70">
    <w:name w:val="xl70"/>
    <w:basedOn w:val="Normal"/>
    <w:rsid w:val="00E01E46"/>
    <w:pPr>
      <w:widowControl/>
      <w:autoSpaceDE/>
      <w:autoSpaceDN/>
      <w:adjustRightInd/>
      <w:spacing w:before="100" w:beforeAutospacing="1" w:after="100" w:afterAutospacing="1"/>
      <w:jc w:val="center"/>
    </w:pPr>
    <w:rPr>
      <w:rFonts w:ascii="Times New Roman" w:eastAsiaTheme="minorHAnsi" w:hAnsi="Times New Roman"/>
    </w:rPr>
  </w:style>
  <w:style w:type="paragraph" w:customStyle="1" w:styleId="xl71">
    <w:name w:val="xl71"/>
    <w:basedOn w:val="Normal"/>
    <w:rsid w:val="00E01E46"/>
    <w:pPr>
      <w:widowControl/>
      <w:autoSpaceDE/>
      <w:autoSpaceDN/>
      <w:adjustRightInd/>
      <w:spacing w:before="100" w:beforeAutospacing="1" w:after="100" w:afterAutospacing="1"/>
      <w:jc w:val="center"/>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900">
      <w:bodyDiv w:val="1"/>
      <w:marLeft w:val="0"/>
      <w:marRight w:val="0"/>
      <w:marTop w:val="0"/>
      <w:marBottom w:val="0"/>
      <w:divBdr>
        <w:top w:val="none" w:sz="0" w:space="0" w:color="auto"/>
        <w:left w:val="none" w:sz="0" w:space="0" w:color="auto"/>
        <w:bottom w:val="none" w:sz="0" w:space="0" w:color="auto"/>
        <w:right w:val="none" w:sz="0" w:space="0" w:color="auto"/>
      </w:divBdr>
    </w:div>
    <w:div w:id="1647976099">
      <w:bodyDiv w:val="1"/>
      <w:marLeft w:val="0"/>
      <w:marRight w:val="0"/>
      <w:marTop w:val="0"/>
      <w:marBottom w:val="0"/>
      <w:divBdr>
        <w:top w:val="none" w:sz="0" w:space="0" w:color="auto"/>
        <w:left w:val="none" w:sz="0" w:space="0" w:color="auto"/>
        <w:bottom w:val="none" w:sz="0" w:space="0" w:color="auto"/>
        <w:right w:val="none" w:sz="0" w:space="0" w:color="auto"/>
      </w:divBdr>
    </w:div>
    <w:div w:id="1648170493">
      <w:bodyDiv w:val="1"/>
      <w:marLeft w:val="0"/>
      <w:marRight w:val="0"/>
      <w:marTop w:val="0"/>
      <w:marBottom w:val="0"/>
      <w:divBdr>
        <w:top w:val="none" w:sz="0" w:space="0" w:color="auto"/>
        <w:left w:val="none" w:sz="0" w:space="0" w:color="auto"/>
        <w:bottom w:val="none" w:sz="0" w:space="0" w:color="auto"/>
        <w:right w:val="none" w:sz="0" w:space="0" w:color="auto"/>
      </w:divBdr>
    </w:div>
    <w:div w:id="1677657975">
      <w:bodyDiv w:val="1"/>
      <w:marLeft w:val="0"/>
      <w:marRight w:val="0"/>
      <w:marTop w:val="0"/>
      <w:marBottom w:val="0"/>
      <w:divBdr>
        <w:top w:val="none" w:sz="0" w:space="0" w:color="auto"/>
        <w:left w:val="none" w:sz="0" w:space="0" w:color="auto"/>
        <w:bottom w:val="none" w:sz="0" w:space="0" w:color="auto"/>
        <w:right w:val="none" w:sz="0" w:space="0" w:color="auto"/>
      </w:divBdr>
    </w:div>
    <w:div w:id="1861622517">
      <w:bodyDiv w:val="1"/>
      <w:marLeft w:val="0"/>
      <w:marRight w:val="0"/>
      <w:marTop w:val="0"/>
      <w:marBottom w:val="0"/>
      <w:divBdr>
        <w:top w:val="none" w:sz="0" w:space="0" w:color="auto"/>
        <w:left w:val="none" w:sz="0" w:space="0" w:color="auto"/>
        <w:bottom w:val="none" w:sz="0" w:space="0" w:color="auto"/>
        <w:right w:val="none" w:sz="0" w:space="0" w:color="auto"/>
      </w:divBdr>
    </w:div>
    <w:div w:id="1908420365">
      <w:bodyDiv w:val="1"/>
      <w:marLeft w:val="0"/>
      <w:marRight w:val="0"/>
      <w:marTop w:val="0"/>
      <w:marBottom w:val="0"/>
      <w:divBdr>
        <w:top w:val="none" w:sz="0" w:space="0" w:color="auto"/>
        <w:left w:val="none" w:sz="0" w:space="0" w:color="auto"/>
        <w:bottom w:val="none" w:sz="0" w:space="0" w:color="auto"/>
        <w:right w:val="none" w:sz="0" w:space="0" w:color="auto"/>
      </w:divBdr>
    </w:div>
    <w:div w:id="20518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65</Pages>
  <Words>15746</Words>
  <Characters>89753</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105289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Gerring, John</dc:creator>
  <cp:keywords/>
  <dc:description/>
  <cp:lastModifiedBy>Gerring, John</cp:lastModifiedBy>
  <cp:revision>14</cp:revision>
  <dcterms:created xsi:type="dcterms:W3CDTF">2017-12-18T16:46:00Z</dcterms:created>
  <dcterms:modified xsi:type="dcterms:W3CDTF">2017-12-18T19:44:00Z</dcterms:modified>
</cp:coreProperties>
</file>